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79" w:rsidRPr="00F604D6" w:rsidRDefault="00657479" w:rsidP="00657479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57479" w:rsidRPr="00F604D6" w:rsidRDefault="00657479" w:rsidP="0065747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57479" w:rsidRPr="00F604D6" w:rsidRDefault="00657479" w:rsidP="0065747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57479" w:rsidRDefault="00657479" w:rsidP="0065747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57479" w:rsidRPr="00231C17" w:rsidRDefault="00657479" w:rsidP="0065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57479" w:rsidTr="002532AB">
        <w:tc>
          <w:tcPr>
            <w:tcW w:w="9356" w:type="dxa"/>
          </w:tcPr>
          <w:p w:rsidR="00657479" w:rsidRDefault="00657479" w:rsidP="0025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479" w:rsidRDefault="00657479" w:rsidP="0065747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57479" w:rsidRPr="00F57AED" w:rsidTr="002532AB">
        <w:tc>
          <w:tcPr>
            <w:tcW w:w="5920" w:type="dxa"/>
          </w:tcPr>
          <w:p w:rsidR="00657479" w:rsidRPr="00121CB3" w:rsidRDefault="00657479" w:rsidP="002532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Пророксана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460" w:type="dxa"/>
          </w:tcPr>
          <w:p w:rsidR="00657479" w:rsidRPr="00121CB3" w:rsidRDefault="00657479" w:rsidP="002532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57479" w:rsidRPr="00F57AED" w:rsidRDefault="00657479" w:rsidP="002532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57479" w:rsidRPr="00121CB3" w:rsidTr="002532AB">
        <w:tc>
          <w:tcPr>
            <w:tcW w:w="5920" w:type="dxa"/>
          </w:tcPr>
          <w:p w:rsidR="00657479" w:rsidRPr="00121CB3" w:rsidRDefault="00657479" w:rsidP="002532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Пророксан</w:t>
            </w:r>
            <w:proofErr w:type="spellEnd"/>
          </w:p>
        </w:tc>
        <w:tc>
          <w:tcPr>
            <w:tcW w:w="460" w:type="dxa"/>
          </w:tcPr>
          <w:p w:rsidR="00657479" w:rsidRPr="00121CB3" w:rsidRDefault="00657479" w:rsidP="002532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57479" w:rsidRPr="00121CB3" w:rsidRDefault="00657479" w:rsidP="002532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479" w:rsidRPr="00A70813" w:rsidTr="002532AB">
        <w:tc>
          <w:tcPr>
            <w:tcW w:w="5920" w:type="dxa"/>
          </w:tcPr>
          <w:p w:rsidR="00657479" w:rsidRPr="00EE12D1" w:rsidRDefault="00657479" w:rsidP="002532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Proroxani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</w:p>
        </w:tc>
        <w:tc>
          <w:tcPr>
            <w:tcW w:w="460" w:type="dxa"/>
          </w:tcPr>
          <w:p w:rsidR="00657479" w:rsidRPr="00121CB3" w:rsidRDefault="00657479" w:rsidP="002532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57479" w:rsidRPr="00A70813" w:rsidRDefault="00657479" w:rsidP="002532A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E12D1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42-1992-99</w:t>
            </w:r>
          </w:p>
        </w:tc>
      </w:tr>
    </w:tbl>
    <w:p w:rsidR="00657479" w:rsidRDefault="00657479" w:rsidP="0065747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57479" w:rsidTr="002532AB">
        <w:tc>
          <w:tcPr>
            <w:tcW w:w="9356" w:type="dxa"/>
          </w:tcPr>
          <w:p w:rsidR="00657479" w:rsidRDefault="00657479" w:rsidP="0025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479" w:rsidRPr="00B75F92" w:rsidRDefault="00657479" w:rsidP="0065747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567E" w:rsidRPr="00CE3FBD" w:rsidTr="00592995">
        <w:tc>
          <w:tcPr>
            <w:tcW w:w="9571" w:type="dxa"/>
            <w:gridSpan w:val="2"/>
          </w:tcPr>
          <w:p w:rsidR="0011567E" w:rsidRPr="00CE3FBD" w:rsidRDefault="0011567E" w:rsidP="0059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1-(2,3-Дигидро-1,4-бензодиоксин-6-ил)-3-</w:t>
            </w:r>
            <w:r w:rsidRPr="00B439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)-3-фенилпирролидин-1-ил</w:t>
            </w:r>
            <w:r w:rsidRPr="00B439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  <w:r w:rsidRPr="00992297">
              <w:rPr>
                <w:rFonts w:ascii="Times New Roman" w:hAnsi="Times New Roman" w:cs="Times New Roman"/>
                <w:sz w:val="28"/>
                <w:szCs w:val="28"/>
              </w:rPr>
              <w:t>-1-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гидрохлорид</w:t>
            </w:r>
          </w:p>
        </w:tc>
      </w:tr>
      <w:tr w:rsidR="0011567E" w:rsidRPr="005721E7" w:rsidTr="00592995">
        <w:tc>
          <w:tcPr>
            <w:tcW w:w="9571" w:type="dxa"/>
            <w:gridSpan w:val="2"/>
          </w:tcPr>
          <w:p w:rsidR="0011567E" w:rsidRPr="00235364" w:rsidRDefault="0011567E" w:rsidP="005929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1567E" w:rsidRPr="00235364" w:rsidRDefault="0011567E" w:rsidP="005929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object w:dxaOrig="556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.25pt;height:75pt" o:ole="">
                  <v:imagedata r:id="rId6" o:title=""/>
                </v:shape>
                <o:OLEObject Type="Embed" ProgID="ChemWindow.Document" ShapeID="_x0000_i1025" DrawAspect="Content" ObjectID="_1699792850" r:id="rId7"/>
              </w:object>
            </w:r>
          </w:p>
          <w:p w:rsidR="0011567E" w:rsidRPr="00235364" w:rsidRDefault="0011567E" w:rsidP="0059299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57479" w:rsidTr="002532AB">
        <w:tc>
          <w:tcPr>
            <w:tcW w:w="4785" w:type="dxa"/>
          </w:tcPr>
          <w:p w:rsidR="00657479" w:rsidRPr="006C4715" w:rsidRDefault="00657479" w:rsidP="00253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C4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21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6C4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AE4D7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="006C471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6C4715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proofErr w:type="spellStart"/>
            <w:r w:rsidR="006C4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</w:tc>
        <w:tc>
          <w:tcPr>
            <w:tcW w:w="4786" w:type="dxa"/>
          </w:tcPr>
          <w:p w:rsidR="00657479" w:rsidRPr="004D286A" w:rsidRDefault="00657479" w:rsidP="00253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715">
              <w:rPr>
                <w:rFonts w:ascii="Times New Roman" w:hAnsi="Times New Roman" w:cs="Times New Roman"/>
                <w:sz w:val="28"/>
                <w:szCs w:val="28"/>
              </w:rPr>
              <w:t>373,87</w:t>
            </w:r>
          </w:p>
        </w:tc>
      </w:tr>
    </w:tbl>
    <w:p w:rsidR="00657479" w:rsidRDefault="00657479" w:rsidP="006574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7479" w:rsidRPr="005F480C" w:rsidRDefault="00657479" w:rsidP="00657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DB2F5F">
        <w:rPr>
          <w:rFonts w:ascii="Times New Roman" w:hAnsi="Times New Roman" w:cs="Times New Roman"/>
          <w:sz w:val="28"/>
          <w:szCs w:val="28"/>
        </w:rPr>
        <w:t>99,0</w:t>
      </w:r>
      <w:r>
        <w:rPr>
          <w:rFonts w:ascii="Times New Roman" w:hAnsi="Times New Roman" w:cs="Times New Roman"/>
          <w:sz w:val="28"/>
          <w:szCs w:val="28"/>
        </w:rPr>
        <w:t> % и не более 1</w:t>
      </w:r>
      <w:r w:rsidR="00DB2F5F">
        <w:rPr>
          <w:rFonts w:ascii="Times New Roman" w:hAnsi="Times New Roman" w:cs="Times New Roman"/>
          <w:sz w:val="28"/>
          <w:szCs w:val="28"/>
        </w:rPr>
        <w:t xml:space="preserve">01,0 % </w:t>
      </w:r>
      <w:proofErr w:type="spellStart"/>
      <w:r w:rsidR="00DB2F5F"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 w:rsidR="00DB2F5F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 w:rsidR="00DB2F5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 w:rsidR="00DB2F5F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AE4D74">
        <w:rPr>
          <w:rFonts w:ascii="Times New Roman" w:hAnsi="Times New Roman" w:cs="Times New Roman"/>
          <w:sz w:val="28"/>
          <w:szCs w:val="28"/>
        </w:rPr>
        <w:t>NO</w:t>
      </w:r>
      <w:r w:rsidR="00DB2F5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B2F5F">
        <w:rPr>
          <w:rFonts w:ascii="Times New Roman" w:hAnsi="Times New Roman" w:cs="Times New Roman"/>
          <w:sz w:val="28"/>
          <w:szCs w:val="28"/>
        </w:rPr>
        <w:t>·</w:t>
      </w:r>
      <w:proofErr w:type="spellStart"/>
      <w:r w:rsidR="00DB2F5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657479" w:rsidRDefault="00657479" w:rsidP="006574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7F35" w:rsidRDefault="00657479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DB2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D4" w:rsidRPr="00454BD4">
        <w:rPr>
          <w:rFonts w:ascii="Times New Roman" w:hAnsi="Times New Roman" w:cs="Times New Roman"/>
          <w:sz w:val="28"/>
          <w:szCs w:val="28"/>
        </w:rPr>
        <w:t>Белый или белый со слегка желтоватым оттенком кристаллический</w:t>
      </w:r>
      <w:r w:rsidR="0045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D4" w:rsidRPr="00454BD4">
        <w:rPr>
          <w:rFonts w:ascii="Times New Roman" w:hAnsi="Times New Roman" w:cs="Times New Roman"/>
          <w:sz w:val="28"/>
          <w:szCs w:val="28"/>
        </w:rPr>
        <w:t>порошок.</w:t>
      </w:r>
    </w:p>
    <w:p w:rsidR="00454BD4" w:rsidRDefault="00E941BC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5C">
        <w:rPr>
          <w:rFonts w:ascii="Times New Roman" w:hAnsi="Times New Roman" w:cs="Times New Roman"/>
          <w:sz w:val="28"/>
          <w:szCs w:val="28"/>
        </w:rPr>
        <w:t>Легко растворим в хлороформе, умеренно или м</w:t>
      </w:r>
      <w:r w:rsidR="0054399F">
        <w:rPr>
          <w:rFonts w:ascii="Times New Roman" w:hAnsi="Times New Roman" w:cs="Times New Roman"/>
          <w:sz w:val="28"/>
          <w:szCs w:val="28"/>
        </w:rPr>
        <w:t>ало</w:t>
      </w:r>
      <w:r w:rsidR="003F035C">
        <w:rPr>
          <w:rFonts w:ascii="Times New Roman" w:hAnsi="Times New Roman" w:cs="Times New Roman"/>
          <w:sz w:val="28"/>
          <w:szCs w:val="28"/>
        </w:rPr>
        <w:t xml:space="preserve"> растворим в воде и спирте 96 %</w:t>
      </w:r>
      <w:r w:rsidR="0054399F">
        <w:rPr>
          <w:rFonts w:ascii="Times New Roman" w:hAnsi="Times New Roman" w:cs="Times New Roman"/>
          <w:sz w:val="28"/>
          <w:szCs w:val="28"/>
        </w:rPr>
        <w:t>.</w:t>
      </w:r>
    </w:p>
    <w:p w:rsidR="0054399F" w:rsidRDefault="007A7256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D099F" w:rsidRPr="00461CA5" w:rsidRDefault="009550B1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1B0FA4">
        <w:rPr>
          <w:rFonts w:ascii="Times New Roman" w:hAnsi="Times New Roman" w:cs="Times New Roman"/>
          <w:i/>
          <w:sz w:val="28"/>
          <w:szCs w:val="28"/>
        </w:rPr>
        <w:t xml:space="preserve"> ИК-спектрометрия </w:t>
      </w:r>
      <w:r w:rsidR="001B0FA4"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</w:t>
      </w:r>
      <w:r w:rsidR="00461CA5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461CA5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461CA5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рисунку спектра (Приложение).</w:t>
      </w:r>
    </w:p>
    <w:p w:rsidR="007A7256" w:rsidRDefault="002532AB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4638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50B1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proofErr w:type="spellEnd"/>
      <w:r w:rsidR="00955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50B1">
        <w:rPr>
          <w:rFonts w:ascii="Times New Roman" w:hAnsi="Times New Roman" w:cs="Times New Roman"/>
          <w:sz w:val="28"/>
          <w:szCs w:val="28"/>
        </w:rPr>
        <w:t>(ОФС «</w:t>
      </w:r>
      <w:proofErr w:type="spellStart"/>
      <w:r w:rsidR="009550B1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="009550B1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областях»). Спектр поглощения 0,002 % </w:t>
      </w:r>
      <w:r w:rsidR="009550B1">
        <w:rPr>
          <w:rFonts w:ascii="Times New Roman" w:hAnsi="Times New Roman" w:cs="Times New Roman"/>
          <w:sz w:val="28"/>
          <w:szCs w:val="28"/>
        </w:rPr>
        <w:lastRenderedPageBreak/>
        <w:t>раствора субстанции в хлористоводородной кислоте разведённой 0,037 % в области длин волн от 220 до 300 нм должен иметь максимумы при 232 и 277 нм и минимум при 249 нм.</w:t>
      </w:r>
    </w:p>
    <w:p w:rsidR="009550B1" w:rsidRDefault="009550B1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10 мг субстанции помещают в мерную колбу вместимостью 50 мл, растворяют в хлористоводородной кислоте разведённой 0,037 % и доводят объём раствора тем же растворителем до метки. В мерную колбу вместимостью 50 мл помещают 5,0 мл полученного раствора и доводят объём раствора хлористоводородной кислотой разведённой 0,037 % до метки. Раствор используют свежеприготовленным.</w:t>
      </w:r>
    </w:p>
    <w:p w:rsidR="007D099F" w:rsidRPr="007D099F" w:rsidRDefault="002532AB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D70BA3" w:rsidRPr="007D099F">
        <w:rPr>
          <w:rFonts w:ascii="Times New Roman" w:hAnsi="Times New Roman" w:cs="Times New Roman"/>
          <w:i/>
          <w:sz w:val="28"/>
          <w:szCs w:val="28"/>
        </w:rPr>
        <w:t xml:space="preserve"> 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Растворяют 25 мг субстанции в 1 мл воды при температуре 40–50 °С, прибавляют 0,1 мл кобальта хлорида раствора 5 % и 0,1 мл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5 %</w:t>
      </w:r>
      <w:r w:rsidR="00013006">
        <w:rPr>
          <w:rFonts w:ascii="Times New Roman" w:hAnsi="Times New Roman" w:cs="Times New Roman"/>
          <w:sz w:val="28"/>
          <w:szCs w:val="28"/>
        </w:rPr>
        <w:t>; раствор должен помутнеть, и должно появиться устойчивое зелёное окрашивание.</w:t>
      </w:r>
    </w:p>
    <w:p w:rsidR="009F1D67" w:rsidRDefault="00013006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0F1B1A" w:rsidRPr="00013006">
        <w:rPr>
          <w:rFonts w:ascii="Times New Roman" w:hAnsi="Times New Roman" w:cs="Times New Roman"/>
          <w:i/>
          <w:sz w:val="28"/>
          <w:szCs w:val="28"/>
        </w:rPr>
        <w:t xml:space="preserve"> Качественная реакция.</w:t>
      </w:r>
      <w:r w:rsidR="000F1B1A" w:rsidRPr="00013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Растворяют 0,1 г субстанции в </w:t>
      </w:r>
      <w:r w:rsidR="000F1B1A" w:rsidRPr="00013006">
        <w:rPr>
          <w:rFonts w:ascii="Times New Roman" w:hAnsi="Times New Roman" w:cs="Times New Roman"/>
          <w:sz w:val="28"/>
          <w:szCs w:val="28"/>
        </w:rPr>
        <w:t>10 мл воды при нагревании до 30 °С, прибавляют 1 мл азотной кислоты разведённой 16 %, встряхивают в течение 5 мин и фильтруют. Фильтрат должен давать характерную реакцию на хлориды (ОФС «Общие реакции на подлинность»).</w:t>
      </w:r>
    </w:p>
    <w:p w:rsidR="007D099F" w:rsidRDefault="00897727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Раствор 0,1 г субстанции в 10 мл воды при нагревании до 30 °С и охлаждении до комнатной температуры должен быть прозрачным (ОФС «Прозрачность и степень мутности жидкостей»).</w:t>
      </w:r>
    </w:p>
    <w:p w:rsidR="002D7B7A" w:rsidRDefault="002D7B7A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4361A2" w:rsidRDefault="004361A2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4,5 до 5,8 (1 % раствор, 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 3).</w:t>
      </w:r>
    </w:p>
    <w:p w:rsidR="004361A2" w:rsidRDefault="004361A2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нагрев на водяной бане до 30 °С и использование ультразвуковой ванны до полного растворения субстанции.</w:t>
      </w:r>
    </w:p>
    <w:p w:rsidR="007439B0" w:rsidRDefault="00750822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 Все</w:t>
      </w:r>
      <w:r w:rsidR="006D474C">
        <w:rPr>
          <w:rFonts w:ascii="Times New Roman" w:hAnsi="Times New Roman" w:cs="Times New Roman"/>
          <w:sz w:val="28"/>
          <w:szCs w:val="28"/>
        </w:rPr>
        <w:t xml:space="preserve"> растворы, содержащие </w:t>
      </w:r>
      <w:proofErr w:type="spellStart"/>
      <w:r w:rsidR="006D474C">
        <w:rPr>
          <w:rFonts w:ascii="Times New Roman" w:hAnsi="Times New Roman" w:cs="Times New Roman"/>
          <w:sz w:val="28"/>
          <w:szCs w:val="28"/>
        </w:rPr>
        <w:t>пророксан</w:t>
      </w:r>
      <w:proofErr w:type="spellEnd"/>
      <w:r w:rsidR="006D4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защищают от света</w:t>
      </w:r>
      <w:r w:rsidR="00F24623">
        <w:rPr>
          <w:rFonts w:ascii="Times New Roman" w:hAnsi="Times New Roman" w:cs="Times New Roman"/>
          <w:sz w:val="28"/>
          <w:szCs w:val="28"/>
        </w:rPr>
        <w:t xml:space="preserve"> и готовят непосредственно перед применением.</w:t>
      </w:r>
    </w:p>
    <w:p w:rsidR="006C3FE6" w:rsidRPr="006C3FE6" w:rsidRDefault="006C3FE6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А.</w:t>
      </w:r>
      <w:r>
        <w:rPr>
          <w:rFonts w:ascii="Times New Roman" w:hAnsi="Times New Roman" w:cs="Times New Roman"/>
          <w:sz w:val="28"/>
          <w:szCs w:val="28"/>
        </w:rPr>
        <w:t xml:space="preserve"> Растворяют 3,85 г аммония ацетата в 500 мл воды и доводят объём раствора тем же растворителем до 1 л.</w:t>
      </w:r>
    </w:p>
    <w:p w:rsidR="00731659" w:rsidRDefault="00731659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6E">
        <w:rPr>
          <w:rFonts w:ascii="Times New Roman" w:hAnsi="Times New Roman" w:cs="Times New Roman"/>
          <w:sz w:val="28"/>
          <w:szCs w:val="28"/>
        </w:rPr>
        <w:t>Раствор А</w:t>
      </w:r>
      <w:r w:rsidRPr="0073165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36196E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6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:5</w:t>
      </w:r>
      <w:r w:rsidR="003619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11567E" w:rsidRDefault="006175EA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996BE0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мл помещают 25 мг субстанции, растворяют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 w:rsidR="007D099F">
        <w:rPr>
          <w:rFonts w:ascii="Times New Roman" w:hAnsi="Times New Roman" w:cs="Times New Roman"/>
          <w:sz w:val="28"/>
          <w:szCs w:val="28"/>
        </w:rPr>
        <w:t>,</w:t>
      </w:r>
      <w:r w:rsidR="00996BE0">
        <w:rPr>
          <w:rFonts w:ascii="Times New Roman" w:hAnsi="Times New Roman" w:cs="Times New Roman"/>
          <w:sz w:val="28"/>
          <w:szCs w:val="28"/>
        </w:rPr>
        <w:t xml:space="preserve"> обрабатывают ультразвуком в течение 5 мин, охлаждают до комнатной температуры,</w:t>
      </w:r>
      <w:r>
        <w:rPr>
          <w:rFonts w:ascii="Times New Roman" w:hAnsi="Times New Roman" w:cs="Times New Roman"/>
          <w:sz w:val="28"/>
          <w:szCs w:val="28"/>
        </w:rPr>
        <w:t xml:space="preserve"> доводят объём раствора тем же растворителем до метки</w:t>
      </w:r>
      <w:r w:rsidR="00996BE0">
        <w:rPr>
          <w:rFonts w:ascii="Times New Roman" w:hAnsi="Times New Roman" w:cs="Times New Roman"/>
          <w:sz w:val="28"/>
          <w:szCs w:val="28"/>
        </w:rPr>
        <w:t xml:space="preserve"> и выдерживают 10</w:t>
      </w:r>
      <w:r w:rsidR="00156C41">
        <w:rPr>
          <w:rFonts w:ascii="Times New Roman" w:hAnsi="Times New Roman" w:cs="Times New Roman"/>
          <w:sz w:val="28"/>
          <w:szCs w:val="28"/>
        </w:rPr>
        <w:t> </w:t>
      </w:r>
      <w:r w:rsidR="00996BE0">
        <w:rPr>
          <w:rFonts w:ascii="Times New Roman" w:hAnsi="Times New Roman" w:cs="Times New Roman"/>
          <w:sz w:val="28"/>
          <w:szCs w:val="28"/>
        </w:rPr>
        <w:t xml:space="preserve">мин в защищённом от света </w:t>
      </w:r>
      <w:r w:rsidR="0011567E">
        <w:rPr>
          <w:rFonts w:ascii="Times New Roman" w:hAnsi="Times New Roman" w:cs="Times New Roman"/>
          <w:sz w:val="28"/>
          <w:szCs w:val="28"/>
        </w:rPr>
        <w:t>месте.</w:t>
      </w:r>
      <w:r w:rsidR="001156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D099F" w:rsidRPr="0005404F" w:rsidRDefault="0011567E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</w:t>
      </w:r>
      <w:r w:rsidR="0005404F">
        <w:rPr>
          <w:rFonts w:ascii="Times New Roman" w:hAnsi="Times New Roman" w:cs="Times New Roman"/>
          <w:i/>
          <w:sz w:val="28"/>
          <w:szCs w:val="28"/>
        </w:rPr>
        <w:t xml:space="preserve"> сравнения.</w:t>
      </w:r>
      <w:r w:rsidR="0005404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0,25 мл испытуемого раствора и доводят объём раствора </w:t>
      </w:r>
      <w:proofErr w:type="spellStart"/>
      <w:r w:rsidR="0005404F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="0005404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56C41" w:rsidRPr="00156C41" w:rsidRDefault="00156C41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3-фенилпирролидина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5 мг 3-фенилпирролидина гидрохлорида, растворяют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7D099F" w:rsidRDefault="002B3B2E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E15245">
        <w:rPr>
          <w:rFonts w:ascii="Times New Roman" w:hAnsi="Times New Roman" w:cs="Times New Roman"/>
          <w:i/>
          <w:sz w:val="28"/>
          <w:szCs w:val="28"/>
        </w:rPr>
        <w:t>пригодности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="00650634">
        <w:rPr>
          <w:rFonts w:ascii="Times New Roman" w:hAnsi="Times New Roman" w:cs="Times New Roman"/>
          <w:sz w:val="28"/>
          <w:szCs w:val="28"/>
        </w:rPr>
        <w:t xml:space="preserve"> </w:t>
      </w:r>
      <w:r w:rsidR="00E15245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0,5 мл испытуемого раствора, 0,5 мл раствора 3-фенилпирролидина гидрохлорида и доводят объём раствора </w:t>
      </w:r>
      <w:proofErr w:type="spellStart"/>
      <w:r w:rsidR="00E15245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="00E15245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41490" w:rsidRPr="008F18F3" w:rsidRDefault="00B41490" w:rsidP="00B41490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0E194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41490" w:rsidTr="002532AB">
        <w:tc>
          <w:tcPr>
            <w:tcW w:w="3794" w:type="dxa"/>
          </w:tcPr>
          <w:p w:rsidR="00B41490" w:rsidRDefault="00B41490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B41490" w:rsidRPr="009A6642" w:rsidRDefault="00B41490" w:rsidP="007D099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9A6642">
              <w:rPr>
                <w:rFonts w:ascii="Times New Roman" w:hAnsi="Times New Roman"/>
                <w:sz w:val="28"/>
                <w:szCs w:val="28"/>
              </w:rPr>
              <w:t>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proofErr w:type="spellEnd"/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311D6B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B41490" w:rsidTr="002532AB">
        <w:tc>
          <w:tcPr>
            <w:tcW w:w="3794" w:type="dxa"/>
          </w:tcPr>
          <w:p w:rsidR="00B41490" w:rsidRPr="000E1940" w:rsidRDefault="00B41490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B41490" w:rsidRPr="000E1940" w:rsidRDefault="00B36209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4149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41490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B41490" w:rsidTr="002532AB">
        <w:tc>
          <w:tcPr>
            <w:tcW w:w="3794" w:type="dxa"/>
          </w:tcPr>
          <w:p w:rsidR="00B41490" w:rsidRPr="000E1940" w:rsidRDefault="00B41490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B41490" w:rsidRPr="000E1940" w:rsidRDefault="00B41490" w:rsidP="007D099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11D6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15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41490" w:rsidTr="002532AB">
        <w:tc>
          <w:tcPr>
            <w:tcW w:w="3794" w:type="dxa"/>
          </w:tcPr>
          <w:p w:rsidR="00B41490" w:rsidRPr="000E1940" w:rsidRDefault="00B41490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B41490" w:rsidRPr="000E1940" w:rsidRDefault="00B41490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B36209">
              <w:rPr>
                <w:rFonts w:ascii="Times New Roman" w:hAnsi="Times New Roman"/>
                <w:color w:val="000000"/>
                <w:sz w:val="28"/>
                <w:szCs w:val="28"/>
              </w:rPr>
              <w:t>, 210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41490" w:rsidTr="002532AB">
        <w:tc>
          <w:tcPr>
            <w:tcW w:w="3794" w:type="dxa"/>
          </w:tcPr>
          <w:p w:rsidR="00B41490" w:rsidRPr="000E1940" w:rsidRDefault="00B41490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B41490" w:rsidRPr="000E1940" w:rsidRDefault="00311D6B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B41490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B41490" w:rsidTr="002532AB">
        <w:tc>
          <w:tcPr>
            <w:tcW w:w="3794" w:type="dxa"/>
          </w:tcPr>
          <w:p w:rsidR="00B41490" w:rsidRDefault="00B41490" w:rsidP="002532A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B41490" w:rsidRPr="000E1940" w:rsidRDefault="00311D6B" w:rsidP="007D099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3-кратное </w:t>
            </w:r>
            <w:r w:rsidR="00B41490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от вре</w:t>
            </w:r>
            <w:r w:rsidR="00B362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мени удерживания пика </w:t>
            </w:r>
            <w:proofErr w:type="spellStart"/>
            <w:r w:rsidR="00B36209">
              <w:rPr>
                <w:rFonts w:ascii="Times New Roman" w:hAnsi="Times New Roman"/>
                <w:color w:val="000000"/>
                <w:sz w:val="28"/>
                <w:szCs w:val="28"/>
              </w:rPr>
              <w:t>пророксана</w:t>
            </w:r>
            <w:proofErr w:type="spellEnd"/>
            <w:r w:rsidR="00B3620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41490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F1B1A" w:rsidRDefault="0089449C" w:rsidP="000F1B1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</w:t>
      </w:r>
      <w:r w:rsidR="00B50D4A">
        <w:rPr>
          <w:rFonts w:ascii="Times New Roman" w:hAnsi="Times New Roman" w:cs="Times New Roman"/>
          <w:sz w:val="28"/>
          <w:szCs w:val="28"/>
        </w:rPr>
        <w:t xml:space="preserve">пригодности </w:t>
      </w:r>
      <w:r>
        <w:rPr>
          <w:rFonts w:ascii="Times New Roman" w:hAnsi="Times New Roman" w:cs="Times New Roman"/>
          <w:sz w:val="28"/>
          <w:szCs w:val="28"/>
        </w:rPr>
        <w:t xml:space="preserve">хроматографической системы, раствор </w:t>
      </w:r>
      <w:r w:rsidR="00B50D4A">
        <w:rPr>
          <w:rFonts w:ascii="Times New Roman" w:hAnsi="Times New Roman" w:cs="Times New Roman"/>
          <w:sz w:val="28"/>
          <w:szCs w:val="28"/>
        </w:rPr>
        <w:t>сравнения</w:t>
      </w:r>
      <w:r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FB210D" w:rsidRDefault="001A26BA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26BA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</w:p>
    <w:p w:rsidR="007D099F" w:rsidRDefault="005552DB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17123B">
        <w:rPr>
          <w:rFonts w:ascii="Times New Roman" w:hAnsi="Times New Roman" w:cs="Times New Roman"/>
          <w:sz w:val="28"/>
          <w:szCs w:val="28"/>
        </w:rPr>
        <w:t>пригодности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</w:p>
    <w:p w:rsidR="0011567E" w:rsidRDefault="0017123B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53C">
        <w:rPr>
          <w:rFonts w:ascii="Times New Roman" w:hAnsi="Times New Roman" w:cs="Times New Roman"/>
          <w:sz w:val="28"/>
          <w:szCs w:val="28"/>
        </w:rPr>
        <w:t xml:space="preserve"> </w:t>
      </w:r>
      <w:r w:rsidR="005552DB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5552DB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552D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5552DB" w:rsidRPr="005552DB">
        <w:rPr>
          <w:rFonts w:ascii="Times New Roman" w:hAnsi="Times New Roman" w:cs="Times New Roman"/>
          <w:i/>
          <w:sz w:val="28"/>
          <w:szCs w:val="28"/>
        </w:rPr>
        <w:t>)</w:t>
      </w:r>
      <w:r w:rsidR="005552DB" w:rsidRPr="005552DB">
        <w:rPr>
          <w:rFonts w:ascii="Times New Roman" w:hAnsi="Times New Roman" w:cs="Times New Roman"/>
          <w:sz w:val="28"/>
          <w:szCs w:val="28"/>
        </w:rPr>
        <w:t xml:space="preserve"> </w:t>
      </w:r>
      <w:r w:rsidR="005552DB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 w:rsidR="005552DB"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 w:rsidR="005552D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3-фенилпирролидина</w:t>
      </w:r>
      <w:r w:rsidR="005552DB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0153A0">
        <w:rPr>
          <w:rFonts w:ascii="Times New Roman" w:hAnsi="Times New Roman" w:cs="Times New Roman"/>
          <w:sz w:val="28"/>
          <w:szCs w:val="28"/>
        </w:rPr>
        <w:t>5</w:t>
      </w:r>
      <w:r w:rsidR="00AF1B93">
        <w:rPr>
          <w:rFonts w:ascii="Times New Roman" w:hAnsi="Times New Roman" w:cs="Times New Roman"/>
          <w:sz w:val="28"/>
          <w:szCs w:val="28"/>
        </w:rPr>
        <w:t>;</w:t>
      </w:r>
    </w:p>
    <w:p w:rsidR="005552DB" w:rsidRDefault="005552DB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552DB">
        <w:rPr>
          <w:rFonts w:ascii="Times New Roman" w:hAnsi="Times New Roman" w:cs="Times New Roman"/>
          <w:i/>
          <w:sz w:val="28"/>
          <w:szCs w:val="28"/>
        </w:rPr>
        <w:t>)</w:t>
      </w:r>
      <w:r w:rsidRPr="005552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</w:t>
      </w:r>
      <w:r w:rsidR="00AF1B9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2DB" w:rsidRPr="0011567E" w:rsidRDefault="005552DB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E">
        <w:rPr>
          <w:rFonts w:ascii="Times New Roman" w:hAnsi="Times New Roman" w:cs="Times New Roman"/>
          <w:sz w:val="28"/>
          <w:szCs w:val="28"/>
        </w:rPr>
        <w:t xml:space="preserve">- </w:t>
      </w:r>
      <w:r w:rsidRPr="0011567E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11567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1567E">
        <w:rPr>
          <w:rFonts w:ascii="Times New Roman" w:hAnsi="Times New Roman" w:cs="Times New Roman"/>
          <w:i/>
          <w:sz w:val="28"/>
          <w:szCs w:val="28"/>
        </w:rPr>
        <w:t>)</w:t>
      </w:r>
      <w:r w:rsidRPr="0011567E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11567E"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 w:rsidRPr="0011567E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AF1B93" w:rsidRPr="0011567E">
        <w:rPr>
          <w:rFonts w:ascii="Times New Roman" w:hAnsi="Times New Roman" w:cs="Times New Roman"/>
          <w:sz w:val="28"/>
          <w:szCs w:val="28"/>
        </w:rPr>
        <w:t xml:space="preserve">5000 </w:t>
      </w:r>
      <w:r w:rsidRPr="0011567E">
        <w:rPr>
          <w:rFonts w:ascii="Times New Roman" w:hAnsi="Times New Roman" w:cs="Times New Roman"/>
          <w:sz w:val="28"/>
          <w:szCs w:val="28"/>
        </w:rPr>
        <w:t>теоретических тарелок.</w:t>
      </w:r>
    </w:p>
    <w:p w:rsidR="009B1D37" w:rsidRPr="0011567E" w:rsidRDefault="009B1D37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11567E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9B1D37" w:rsidRPr="0011567E" w:rsidRDefault="009B1D37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E">
        <w:rPr>
          <w:rFonts w:ascii="Times New Roman" w:hAnsi="Times New Roman" w:cs="Times New Roman"/>
          <w:sz w:val="28"/>
          <w:szCs w:val="28"/>
        </w:rPr>
        <w:t>- площадь пика каждой из примесей не должна превышать площадь основного пика на хроматограмме раствора сравнения (не более 0,25 %);</w:t>
      </w:r>
    </w:p>
    <w:p w:rsidR="009B1D37" w:rsidRPr="0011567E" w:rsidRDefault="009B1D37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E">
        <w:rPr>
          <w:rFonts w:ascii="Times New Roman" w:hAnsi="Times New Roman" w:cs="Times New Roman"/>
          <w:sz w:val="28"/>
          <w:szCs w:val="28"/>
        </w:rPr>
        <w:t>- суммарная площадь пиков всех примесей не должна превышать трёхкратную площадь основного пика на хроматограмме раствора сравнения (не более 0,75 %).</w:t>
      </w:r>
    </w:p>
    <w:p w:rsidR="000F5E09" w:rsidRDefault="000F5E09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7E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11567E">
        <w:rPr>
          <w:rFonts w:ascii="Times New Roman" w:hAnsi="Times New Roman" w:cs="Times New Roman"/>
          <w:sz w:val="28"/>
          <w:szCs w:val="28"/>
        </w:rPr>
        <w:t xml:space="preserve"> Не более 0,5 % (ОФС «Потеря в</w:t>
      </w:r>
      <w:r>
        <w:rPr>
          <w:rFonts w:ascii="Times New Roman" w:hAnsi="Times New Roman" w:cs="Times New Roman"/>
          <w:sz w:val="28"/>
          <w:szCs w:val="28"/>
        </w:rPr>
        <w:t xml:space="preserve"> массе при высушивании», способ 1). Около </w:t>
      </w:r>
      <w:r w:rsidR="00002E5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высушивают до постоянной массы при температуре 100–105 °С.</w:t>
      </w:r>
    </w:p>
    <w:p w:rsidR="003F2FF6" w:rsidRDefault="00CD7E95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более 0,05 % (ОФС «Сульфаты», метод 1). В коническую колбу вместимостью 25 мл помещают 0,3 г субстанции, прибавляют 15 мл воды</w:t>
      </w:r>
      <w:r w:rsidR="000D3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встряхивают в течение 15 мин</w:t>
      </w:r>
      <w:r w:rsidR="000D3586">
        <w:rPr>
          <w:rFonts w:ascii="Times New Roman" w:hAnsi="Times New Roman" w:cs="Times New Roman"/>
          <w:sz w:val="28"/>
          <w:szCs w:val="28"/>
        </w:rPr>
        <w:t xml:space="preserve"> и фильтруют. Для определения используют 10 мл полученного фильтрата.</w:t>
      </w:r>
    </w:p>
    <w:p w:rsidR="003F2FF6" w:rsidRDefault="003F2FF6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 г (точная навеска) субстанции.</w:t>
      </w:r>
    </w:p>
    <w:p w:rsidR="00E16BF3" w:rsidRDefault="003F2FF6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0,001 %. Определение проводят в соответствии с ОФС «Тяжёлые металлы», метод 2, в зольном остатке, полученном после сжигания 1 г субстанции</w:t>
      </w:r>
      <w:r w:rsidR="00B27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эталонного раствора 1.</w:t>
      </w:r>
    </w:p>
    <w:p w:rsidR="00E16BF3" w:rsidRDefault="00E16BF3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BD7A44" w:rsidRDefault="00E16BF3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84C01" w:rsidRDefault="00E84C01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6C0D" w:rsidRDefault="00E84C01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</w:t>
      </w:r>
      <w:r w:rsidR="00002E54">
        <w:rPr>
          <w:rFonts w:ascii="Times New Roman" w:hAnsi="Times New Roman" w:cs="Times New Roman"/>
          <w:sz w:val="28"/>
          <w:szCs w:val="28"/>
        </w:rPr>
        <w:t>15</w:t>
      </w:r>
      <w:r w:rsidR="00186D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помещают в коническую колбу вместимостью 100 мл, растворяют в </w:t>
      </w:r>
      <w:r w:rsidR="00002E5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мл муравьиной кислоты безводной, прибавляют </w:t>
      </w:r>
      <w:r w:rsidR="00494456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мл уксусного ангидрида</w:t>
      </w:r>
      <w:r w:rsidR="00C11CC3">
        <w:rPr>
          <w:rFonts w:ascii="Times New Roman" w:hAnsi="Times New Roman" w:cs="Times New Roman"/>
          <w:sz w:val="28"/>
          <w:szCs w:val="28"/>
        </w:rPr>
        <w:t xml:space="preserve"> и титруют 0,1 М раствором хлорной кислоты до желтовато-зелё</w:t>
      </w:r>
      <w:r w:rsidR="00494456">
        <w:rPr>
          <w:rFonts w:ascii="Times New Roman" w:hAnsi="Times New Roman" w:cs="Times New Roman"/>
          <w:sz w:val="28"/>
          <w:szCs w:val="28"/>
        </w:rPr>
        <w:t>ного окрашивания (индикатор – 0,1 </w:t>
      </w:r>
      <w:r w:rsidR="00C11CC3">
        <w:rPr>
          <w:rFonts w:ascii="Times New Roman" w:hAnsi="Times New Roman" w:cs="Times New Roman"/>
          <w:sz w:val="28"/>
          <w:szCs w:val="28"/>
        </w:rPr>
        <w:t>мл</w:t>
      </w:r>
      <w:r w:rsidR="00CD7E95">
        <w:rPr>
          <w:rFonts w:ascii="Times New Roman" w:hAnsi="Times New Roman" w:cs="Times New Roman"/>
          <w:sz w:val="28"/>
          <w:szCs w:val="28"/>
        </w:rPr>
        <w:t xml:space="preserve"> </w:t>
      </w:r>
      <w:r w:rsidR="00C11CC3">
        <w:rPr>
          <w:rFonts w:ascii="Times New Roman" w:hAnsi="Times New Roman" w:cs="Times New Roman"/>
          <w:sz w:val="28"/>
          <w:szCs w:val="28"/>
        </w:rPr>
        <w:t>кристаллического фиолетового раствора 0,1 %).</w:t>
      </w:r>
    </w:p>
    <w:p w:rsidR="00F52B33" w:rsidRDefault="00F52B33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F52B33" w:rsidRDefault="00A659A3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мл 0,1 М раствора хлорной кислоты соответствует 37,39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пророксана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Pr="00AE4D7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E4D7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AE4D74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020F" w:rsidRPr="00C3020F" w:rsidRDefault="00C3020F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p w:rsidR="004750C4" w:rsidRPr="00E751B6" w:rsidRDefault="004750C4" w:rsidP="00454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50C4" w:rsidRPr="00E751B6" w:rsidSect="00657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AB" w:rsidRDefault="002532AB" w:rsidP="00657479">
      <w:pPr>
        <w:spacing w:after="0" w:line="240" w:lineRule="auto"/>
      </w:pPr>
      <w:r>
        <w:separator/>
      </w:r>
    </w:p>
  </w:endnote>
  <w:endnote w:type="continuationSeparator" w:id="1">
    <w:p w:rsidR="002532AB" w:rsidRDefault="002532AB" w:rsidP="0065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33" w:rsidRDefault="007B4E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97245"/>
      <w:docPartObj>
        <w:docPartGallery w:val="Page Numbers (Bottom of Page)"/>
        <w:docPartUnique/>
      </w:docPartObj>
    </w:sdtPr>
    <w:sdtContent>
      <w:p w:rsidR="002532AB" w:rsidRPr="009550B1" w:rsidRDefault="00C32A8E">
        <w:pPr>
          <w:pStyle w:val="a5"/>
          <w:jc w:val="center"/>
          <w:rPr>
            <w:rFonts w:ascii="Times New Roman" w:hAnsi="Times New Roman" w:cs="Times New Roman"/>
          </w:rPr>
        </w:pPr>
        <w:r w:rsidRPr="009550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32AB" w:rsidRPr="009550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50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E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50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32AB" w:rsidRDefault="002532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33" w:rsidRDefault="007B4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AB" w:rsidRDefault="002532AB" w:rsidP="00657479">
      <w:pPr>
        <w:spacing w:after="0" w:line="240" w:lineRule="auto"/>
      </w:pPr>
      <w:r>
        <w:separator/>
      </w:r>
    </w:p>
  </w:footnote>
  <w:footnote w:type="continuationSeparator" w:id="1">
    <w:p w:rsidR="002532AB" w:rsidRDefault="002532AB" w:rsidP="0065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33" w:rsidRDefault="007B4E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33" w:rsidRDefault="007B4E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B" w:rsidRPr="007D099F" w:rsidRDefault="002532AB" w:rsidP="007D099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479"/>
    <w:rsid w:val="00002E54"/>
    <w:rsid w:val="00013006"/>
    <w:rsid w:val="000153A0"/>
    <w:rsid w:val="00017195"/>
    <w:rsid w:val="0005404F"/>
    <w:rsid w:val="00060410"/>
    <w:rsid w:val="000C508D"/>
    <w:rsid w:val="000D3586"/>
    <w:rsid w:val="000F1B1A"/>
    <w:rsid w:val="000F5E09"/>
    <w:rsid w:val="0011567E"/>
    <w:rsid w:val="00156C41"/>
    <w:rsid w:val="0017123B"/>
    <w:rsid w:val="00172BFC"/>
    <w:rsid w:val="00186D5F"/>
    <w:rsid w:val="001962F4"/>
    <w:rsid w:val="001A26BA"/>
    <w:rsid w:val="001B0FA4"/>
    <w:rsid w:val="001D4F85"/>
    <w:rsid w:val="002129C9"/>
    <w:rsid w:val="002532AB"/>
    <w:rsid w:val="002B3B2E"/>
    <w:rsid w:val="002D7B7A"/>
    <w:rsid w:val="00311D6B"/>
    <w:rsid w:val="0031493C"/>
    <w:rsid w:val="003229F0"/>
    <w:rsid w:val="0035470E"/>
    <w:rsid w:val="0036196E"/>
    <w:rsid w:val="003F035C"/>
    <w:rsid w:val="003F2FF6"/>
    <w:rsid w:val="004047EC"/>
    <w:rsid w:val="0043174F"/>
    <w:rsid w:val="004361A2"/>
    <w:rsid w:val="00454BD4"/>
    <w:rsid w:val="00457BB9"/>
    <w:rsid w:val="00461CA5"/>
    <w:rsid w:val="004638ED"/>
    <w:rsid w:val="004750C4"/>
    <w:rsid w:val="00494456"/>
    <w:rsid w:val="004A6C0D"/>
    <w:rsid w:val="004B7D4F"/>
    <w:rsid w:val="0054399F"/>
    <w:rsid w:val="005552DB"/>
    <w:rsid w:val="00583506"/>
    <w:rsid w:val="00594840"/>
    <w:rsid w:val="00607005"/>
    <w:rsid w:val="006175EA"/>
    <w:rsid w:val="00650634"/>
    <w:rsid w:val="00657479"/>
    <w:rsid w:val="006B2ECC"/>
    <w:rsid w:val="006C3FE6"/>
    <w:rsid w:val="006C4715"/>
    <w:rsid w:val="006D474C"/>
    <w:rsid w:val="006E2D76"/>
    <w:rsid w:val="00731659"/>
    <w:rsid w:val="007439B0"/>
    <w:rsid w:val="00750822"/>
    <w:rsid w:val="007A7256"/>
    <w:rsid w:val="007B4E33"/>
    <w:rsid w:val="007D099F"/>
    <w:rsid w:val="00804B3C"/>
    <w:rsid w:val="00817134"/>
    <w:rsid w:val="00817B7E"/>
    <w:rsid w:val="008308D6"/>
    <w:rsid w:val="0083410E"/>
    <w:rsid w:val="008344AC"/>
    <w:rsid w:val="008448AC"/>
    <w:rsid w:val="0087565A"/>
    <w:rsid w:val="0089449C"/>
    <w:rsid w:val="00897727"/>
    <w:rsid w:val="008B7804"/>
    <w:rsid w:val="00906223"/>
    <w:rsid w:val="00941327"/>
    <w:rsid w:val="009550B1"/>
    <w:rsid w:val="00996BE0"/>
    <w:rsid w:val="009B1D37"/>
    <w:rsid w:val="009F1D67"/>
    <w:rsid w:val="00A659A3"/>
    <w:rsid w:val="00AF1B93"/>
    <w:rsid w:val="00B27DF3"/>
    <w:rsid w:val="00B3153C"/>
    <w:rsid w:val="00B36209"/>
    <w:rsid w:val="00B41490"/>
    <w:rsid w:val="00B43926"/>
    <w:rsid w:val="00B50D4A"/>
    <w:rsid w:val="00B769C1"/>
    <w:rsid w:val="00B94ADF"/>
    <w:rsid w:val="00BD7A44"/>
    <w:rsid w:val="00BE28A7"/>
    <w:rsid w:val="00C02713"/>
    <w:rsid w:val="00C11CC3"/>
    <w:rsid w:val="00C27F35"/>
    <w:rsid w:val="00C3020F"/>
    <w:rsid w:val="00C32A8E"/>
    <w:rsid w:val="00C35CDB"/>
    <w:rsid w:val="00C45969"/>
    <w:rsid w:val="00C54E75"/>
    <w:rsid w:val="00C72185"/>
    <w:rsid w:val="00CD74AF"/>
    <w:rsid w:val="00CD7E95"/>
    <w:rsid w:val="00D351EE"/>
    <w:rsid w:val="00D70BA3"/>
    <w:rsid w:val="00DB2F5F"/>
    <w:rsid w:val="00DE37D7"/>
    <w:rsid w:val="00E15245"/>
    <w:rsid w:val="00E16BF3"/>
    <w:rsid w:val="00E66D18"/>
    <w:rsid w:val="00E751B6"/>
    <w:rsid w:val="00E84C01"/>
    <w:rsid w:val="00E941BC"/>
    <w:rsid w:val="00EE12D1"/>
    <w:rsid w:val="00F140A5"/>
    <w:rsid w:val="00F24623"/>
    <w:rsid w:val="00F52B33"/>
    <w:rsid w:val="00FB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7479"/>
  </w:style>
  <w:style w:type="paragraph" w:styleId="a5">
    <w:name w:val="footer"/>
    <w:basedOn w:val="a"/>
    <w:link w:val="a6"/>
    <w:uiPriority w:val="99"/>
    <w:unhideWhenUsed/>
    <w:rsid w:val="00657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479"/>
  </w:style>
  <w:style w:type="table" w:styleId="a7">
    <w:name w:val="Table Grid"/>
    <w:basedOn w:val="a1"/>
    <w:uiPriority w:val="59"/>
    <w:rsid w:val="0065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5747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5747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47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550B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D09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099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099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09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0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36</cp:revision>
  <dcterms:created xsi:type="dcterms:W3CDTF">2020-02-15T05:15:00Z</dcterms:created>
  <dcterms:modified xsi:type="dcterms:W3CDTF">2021-11-30T12:53:00Z</dcterms:modified>
</cp:coreProperties>
</file>