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A6" w:rsidRPr="00F604D6" w:rsidRDefault="008963A6" w:rsidP="008963A6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963A6" w:rsidRPr="00F604D6" w:rsidRDefault="008963A6" w:rsidP="008963A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963A6" w:rsidRPr="00F604D6" w:rsidRDefault="008963A6" w:rsidP="008963A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963A6" w:rsidRDefault="008963A6" w:rsidP="008963A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963A6" w:rsidRPr="00231C17" w:rsidRDefault="008963A6" w:rsidP="0089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963A6" w:rsidTr="00164274">
        <w:tc>
          <w:tcPr>
            <w:tcW w:w="9356" w:type="dxa"/>
          </w:tcPr>
          <w:p w:rsidR="008963A6" w:rsidRDefault="008963A6" w:rsidP="0016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3A6" w:rsidRDefault="008963A6" w:rsidP="008963A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963A6" w:rsidRPr="00F57AED" w:rsidTr="00164274">
        <w:tc>
          <w:tcPr>
            <w:tcW w:w="5920" w:type="dxa"/>
          </w:tcPr>
          <w:p w:rsidR="008963A6" w:rsidRPr="00121CB3" w:rsidRDefault="008963A6" w:rsidP="001642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8963A6" w:rsidRPr="00121CB3" w:rsidRDefault="008963A6" w:rsidP="001642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63A6" w:rsidRPr="00F57AED" w:rsidRDefault="008963A6" w:rsidP="001642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963A6" w:rsidRPr="00121CB3" w:rsidTr="00164274">
        <w:tc>
          <w:tcPr>
            <w:tcW w:w="5920" w:type="dxa"/>
          </w:tcPr>
          <w:p w:rsidR="008963A6" w:rsidRPr="00121CB3" w:rsidRDefault="008963A6" w:rsidP="001642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Пророксан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8963A6" w:rsidRPr="00121CB3" w:rsidRDefault="008963A6" w:rsidP="001642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63A6" w:rsidRPr="00121CB3" w:rsidRDefault="008963A6" w:rsidP="001642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3A6" w:rsidRPr="00A70813" w:rsidTr="00164274">
        <w:tc>
          <w:tcPr>
            <w:tcW w:w="5920" w:type="dxa"/>
          </w:tcPr>
          <w:p w:rsidR="008963A6" w:rsidRPr="00052BE9" w:rsidRDefault="008963A6" w:rsidP="00164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Proroxani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8963A6" w:rsidRPr="00121CB3" w:rsidRDefault="008963A6" w:rsidP="0016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963A6" w:rsidRPr="003E39A2" w:rsidRDefault="008963A6" w:rsidP="0016427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42-1160-99</w:t>
            </w:r>
          </w:p>
        </w:tc>
      </w:tr>
    </w:tbl>
    <w:p w:rsidR="008963A6" w:rsidRDefault="008963A6" w:rsidP="008963A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963A6" w:rsidTr="00164274">
        <w:tc>
          <w:tcPr>
            <w:tcW w:w="9356" w:type="dxa"/>
          </w:tcPr>
          <w:p w:rsidR="008963A6" w:rsidRDefault="008963A6" w:rsidP="0016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3A6" w:rsidRPr="007034C2" w:rsidRDefault="008963A6" w:rsidP="00896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гидрохлорид, таблетки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8963A6" w:rsidRPr="00A01933" w:rsidRDefault="008963A6" w:rsidP="008963A6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D56858">
        <w:rPr>
          <w:rFonts w:ascii="Times New Roman" w:hAnsi="Times New Roman"/>
          <w:b w:val="0"/>
          <w:szCs w:val="28"/>
        </w:rPr>
        <w:t>2,5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D56858">
        <w:rPr>
          <w:rFonts w:ascii="Times New Roman" w:hAnsi="Times New Roman"/>
          <w:b w:val="0"/>
          <w:szCs w:val="28"/>
        </w:rPr>
        <w:t>07,5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D56858">
        <w:rPr>
          <w:rFonts w:ascii="Times New Roman" w:hAnsi="Times New Roman"/>
          <w:b w:val="0"/>
          <w:szCs w:val="28"/>
        </w:rPr>
        <w:t>пророксана</w:t>
      </w:r>
      <w:proofErr w:type="spellEnd"/>
      <w:r w:rsidR="00D56858">
        <w:rPr>
          <w:rFonts w:ascii="Times New Roman" w:hAnsi="Times New Roman"/>
          <w:b w:val="0"/>
          <w:szCs w:val="28"/>
        </w:rPr>
        <w:t xml:space="preserve"> гидрохлорида</w:t>
      </w:r>
      <w:r>
        <w:rPr>
          <w:rFonts w:ascii="Times New Roman" w:hAnsi="Times New Roman"/>
          <w:b w:val="0"/>
          <w:szCs w:val="28"/>
        </w:rPr>
        <w:t xml:space="preserve"> </w:t>
      </w:r>
      <w:r w:rsidR="00D56858" w:rsidRPr="00D56858">
        <w:rPr>
          <w:rFonts w:ascii="Times New Roman" w:hAnsi="Times New Roman"/>
          <w:b w:val="0"/>
          <w:szCs w:val="28"/>
        </w:rPr>
        <w:t>C</w:t>
      </w:r>
      <w:r w:rsidR="00D56858" w:rsidRPr="00D56858">
        <w:rPr>
          <w:rFonts w:ascii="Times New Roman" w:hAnsi="Times New Roman"/>
          <w:b w:val="0"/>
          <w:szCs w:val="28"/>
          <w:vertAlign w:val="subscript"/>
        </w:rPr>
        <w:t>21</w:t>
      </w:r>
      <w:r w:rsidR="00D56858" w:rsidRPr="00D56858">
        <w:rPr>
          <w:rFonts w:ascii="Times New Roman" w:hAnsi="Times New Roman"/>
          <w:b w:val="0"/>
          <w:szCs w:val="28"/>
        </w:rPr>
        <w:t>H</w:t>
      </w:r>
      <w:r w:rsidR="00D56858" w:rsidRPr="00D56858">
        <w:rPr>
          <w:rFonts w:ascii="Times New Roman" w:hAnsi="Times New Roman"/>
          <w:b w:val="0"/>
          <w:szCs w:val="28"/>
          <w:vertAlign w:val="subscript"/>
        </w:rPr>
        <w:t>23</w:t>
      </w:r>
      <w:r w:rsidR="00D56858" w:rsidRPr="00D56858">
        <w:rPr>
          <w:rFonts w:ascii="Times New Roman" w:hAnsi="Times New Roman"/>
          <w:b w:val="0"/>
          <w:szCs w:val="28"/>
        </w:rPr>
        <w:t>NO</w:t>
      </w:r>
      <w:r w:rsidR="00D56858" w:rsidRPr="00D56858">
        <w:rPr>
          <w:rFonts w:ascii="Times New Roman" w:hAnsi="Times New Roman"/>
          <w:b w:val="0"/>
          <w:szCs w:val="28"/>
          <w:vertAlign w:val="subscript"/>
        </w:rPr>
        <w:t>3</w:t>
      </w:r>
      <w:r w:rsidR="00D56858" w:rsidRPr="00D56858">
        <w:rPr>
          <w:rFonts w:ascii="Times New Roman" w:hAnsi="Times New Roman"/>
          <w:b w:val="0"/>
          <w:szCs w:val="28"/>
        </w:rPr>
        <w:t>·</w:t>
      </w:r>
      <w:proofErr w:type="spellStart"/>
      <w:r w:rsidR="00D56858" w:rsidRPr="00D56858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0238C6">
        <w:rPr>
          <w:rFonts w:ascii="Times New Roman" w:hAnsi="Times New Roman"/>
          <w:b w:val="0"/>
          <w:szCs w:val="28"/>
        </w:rPr>
        <w:t>.</w:t>
      </w:r>
    </w:p>
    <w:p w:rsidR="008963A6" w:rsidRPr="005D4422" w:rsidRDefault="008963A6" w:rsidP="008963A6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963A6" w:rsidRDefault="008963A6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D060B2" w:rsidRDefault="00D060B2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EB421D" w:rsidRDefault="00CD6732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</w:t>
      </w:r>
      <w:r w:rsidR="003B0523" w:rsidRPr="00DF492B">
        <w:rPr>
          <w:i/>
          <w:color w:val="000000" w:themeColor="text1"/>
          <w:sz w:val="28"/>
          <w:szCs w:val="28"/>
          <w:lang w:eastAsia="ru-RU" w:bidi="ru-RU"/>
        </w:rPr>
        <w:t xml:space="preserve">. </w:t>
      </w:r>
      <w:proofErr w:type="spellStart"/>
      <w:r w:rsidR="003B0523" w:rsidRPr="00DF492B">
        <w:rPr>
          <w:i/>
          <w:color w:val="000000" w:themeColor="text1"/>
          <w:sz w:val="28"/>
          <w:szCs w:val="28"/>
          <w:lang w:eastAsia="ru-RU" w:bidi="ru-RU"/>
        </w:rPr>
        <w:t>Спектрофотометрия</w:t>
      </w:r>
      <w:proofErr w:type="spellEnd"/>
      <w:r w:rsidR="003B0523" w:rsidRPr="00DF492B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297447">
        <w:rPr>
          <w:color w:val="000000" w:themeColor="text1"/>
          <w:sz w:val="28"/>
          <w:szCs w:val="28"/>
          <w:lang w:eastAsia="ru-RU" w:bidi="ru-RU"/>
        </w:rPr>
        <w:t>(ОФС «</w:t>
      </w:r>
      <w:proofErr w:type="spellStart"/>
      <w:r w:rsidR="00297447">
        <w:rPr>
          <w:color w:val="000000" w:themeColor="text1"/>
          <w:sz w:val="28"/>
          <w:szCs w:val="28"/>
          <w:lang w:eastAsia="ru-RU" w:bidi="ru-RU"/>
        </w:rPr>
        <w:t>Спектрофотометрия</w:t>
      </w:r>
      <w:proofErr w:type="spellEnd"/>
      <w:r w:rsidR="00297447">
        <w:rPr>
          <w:color w:val="000000" w:themeColor="text1"/>
          <w:sz w:val="28"/>
          <w:szCs w:val="28"/>
          <w:lang w:eastAsia="ru-RU" w:bidi="ru-RU"/>
        </w:rPr>
        <w:t xml:space="preserve"> в ультрафиолетовой и видимой областях»). Спектры поглощения испытуемого раствора и раствора стандартного образца </w:t>
      </w:r>
      <w:proofErr w:type="spellStart"/>
      <w:r w:rsidR="00297447"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 w:rsidR="00297447">
        <w:rPr>
          <w:color w:val="000000" w:themeColor="text1"/>
          <w:sz w:val="28"/>
          <w:szCs w:val="28"/>
          <w:lang w:eastAsia="ru-RU" w:bidi="ru-RU"/>
        </w:rPr>
        <w:t xml:space="preserve"> гидрохлорида в области от 220 до 310 нм должны иметь максимумы и минимумы при одних и тех же длинах волн (раздел «</w:t>
      </w:r>
      <w:r w:rsidR="006279F4">
        <w:rPr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545E72" w:rsidRPr="00DF492B">
        <w:rPr>
          <w:color w:val="000000" w:themeColor="text1"/>
          <w:sz w:val="28"/>
          <w:szCs w:val="28"/>
          <w:lang w:eastAsia="ru-RU" w:bidi="ru-RU"/>
        </w:rPr>
        <w:t>»)</w:t>
      </w:r>
      <w:r w:rsidR="00297447">
        <w:rPr>
          <w:color w:val="000000" w:themeColor="text1"/>
          <w:sz w:val="28"/>
          <w:szCs w:val="28"/>
          <w:lang w:eastAsia="ru-RU" w:bidi="ru-RU"/>
        </w:rPr>
        <w:t>.</w:t>
      </w:r>
    </w:p>
    <w:p w:rsidR="000F7698" w:rsidRDefault="00CD6732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</w:t>
      </w:r>
      <w:r w:rsidR="000F7698">
        <w:rPr>
          <w:i/>
          <w:color w:val="000000" w:themeColor="text1"/>
          <w:sz w:val="28"/>
          <w:szCs w:val="28"/>
          <w:lang w:eastAsia="ru-RU" w:bidi="ru-RU"/>
        </w:rPr>
        <w:t>. Качественная реакция.</w:t>
      </w:r>
      <w:r w:rsidR="000F7698"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</w:t>
      </w:r>
      <w:r w:rsidR="00F96996">
        <w:rPr>
          <w:color w:val="000000" w:themeColor="text1"/>
          <w:sz w:val="28"/>
          <w:szCs w:val="28"/>
          <w:lang w:eastAsia="ru-RU" w:bidi="ru-RU"/>
        </w:rPr>
        <w:t xml:space="preserve"> около 14 м</w:t>
      </w:r>
      <w:r w:rsidR="000F7698">
        <w:rPr>
          <w:color w:val="000000" w:themeColor="text1"/>
          <w:sz w:val="28"/>
          <w:szCs w:val="28"/>
          <w:lang w:eastAsia="ru-RU" w:bidi="ru-RU"/>
        </w:rPr>
        <w:t>г</w:t>
      </w:r>
      <w:r w:rsidR="008F2FD0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8F2FD0"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 w:rsidR="008F2FD0">
        <w:rPr>
          <w:color w:val="000000" w:themeColor="text1"/>
          <w:sz w:val="28"/>
          <w:szCs w:val="28"/>
          <w:lang w:eastAsia="ru-RU" w:bidi="ru-RU"/>
        </w:rPr>
        <w:t xml:space="preserve"> гидрохлорида, взбалтывают с </w:t>
      </w:r>
      <w:r w:rsidR="00F96996">
        <w:rPr>
          <w:color w:val="000000" w:themeColor="text1"/>
          <w:sz w:val="28"/>
          <w:szCs w:val="28"/>
          <w:lang w:eastAsia="ru-RU" w:bidi="ru-RU"/>
        </w:rPr>
        <w:t>15 </w:t>
      </w:r>
      <w:r w:rsidR="001F4B37">
        <w:rPr>
          <w:color w:val="000000" w:themeColor="text1"/>
          <w:sz w:val="28"/>
          <w:szCs w:val="28"/>
          <w:lang w:eastAsia="ru-RU" w:bidi="ru-RU"/>
        </w:rPr>
        <w:t>мл воды, выдерживают на ультразвуковой бане в течение 15 мин</w:t>
      </w:r>
      <w:r w:rsidR="008F2FD0">
        <w:rPr>
          <w:color w:val="000000" w:themeColor="text1"/>
          <w:sz w:val="28"/>
          <w:szCs w:val="28"/>
          <w:lang w:eastAsia="ru-RU" w:bidi="ru-RU"/>
        </w:rPr>
        <w:t xml:space="preserve"> и фильтруют. К 10 мл полученного раствора прибавляют 1 мл азотной кислоты разведённой 16</w:t>
      </w:r>
      <w:r w:rsidR="000A3D08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8F2FD0">
        <w:rPr>
          <w:color w:val="000000" w:themeColor="text1"/>
          <w:sz w:val="28"/>
          <w:szCs w:val="28"/>
          <w:lang w:eastAsia="ru-RU" w:bidi="ru-RU"/>
        </w:rPr>
        <w:t xml:space="preserve">%, встряхивают в течение 5 мин и фильтруют. 2 мл полученного фильтрата должны давать характерную реакцию на хлориды </w:t>
      </w:r>
      <w:r w:rsidR="008F2FD0">
        <w:rPr>
          <w:color w:val="000000" w:themeColor="text1"/>
          <w:sz w:val="28"/>
          <w:szCs w:val="28"/>
          <w:lang w:eastAsia="ru-RU" w:bidi="ru-RU"/>
        </w:rPr>
        <w:lastRenderedPageBreak/>
        <w:t>(ОФС «Общие реакции на подлинность»).</w:t>
      </w:r>
    </w:p>
    <w:p w:rsidR="00146ADD" w:rsidRDefault="00856B01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гидрохлорида, перешедшее в среду растворения, определяют методом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спектрофотометрии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(ОФС «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Спектрофотометрия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в ультрафиолетовой и видимой областях»).</w:t>
      </w:r>
    </w:p>
    <w:p w:rsidR="00A8691B" w:rsidRDefault="00641D88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Растворы, содержащие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гидрохлорид, используют свежеприготовленными.</w:t>
      </w:r>
    </w:p>
    <w:p w:rsidR="00C03EFE" w:rsidRDefault="00C03EFE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510"/>
        <w:gridCol w:w="5453"/>
      </w:tblGrid>
      <w:tr w:rsidR="00C03EFE" w:rsidRPr="00C03EFE" w:rsidTr="00A8691B">
        <w:tc>
          <w:tcPr>
            <w:tcW w:w="3510" w:type="dxa"/>
          </w:tcPr>
          <w:p w:rsidR="00C90F78" w:rsidRDefault="00C03EF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EFE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53" w:type="dxa"/>
          </w:tcPr>
          <w:p w:rsidR="00C90F78" w:rsidRDefault="00C03EF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EFE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C03EF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413D5" w:rsidRPr="00C03EFE" w:rsidTr="00A8691B">
        <w:tc>
          <w:tcPr>
            <w:tcW w:w="3510" w:type="dxa"/>
          </w:tcPr>
          <w:p w:rsidR="00C90F78" w:rsidRDefault="00B413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5453" w:type="dxa"/>
          </w:tcPr>
          <w:p w:rsidR="00C90F78" w:rsidRDefault="00C06F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="00875E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03EFE" w:rsidRPr="00C03EFE" w:rsidTr="00A8691B">
        <w:tc>
          <w:tcPr>
            <w:tcW w:w="3510" w:type="dxa"/>
          </w:tcPr>
          <w:p w:rsidR="00C90F78" w:rsidRDefault="00C03EF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EFE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53" w:type="dxa"/>
          </w:tcPr>
          <w:p w:rsidR="00C90F78" w:rsidRDefault="00875E1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C03EFE" w:rsidRPr="00C03EFE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C03EFE" w:rsidRPr="00C03EFE" w:rsidTr="00A8691B">
        <w:tc>
          <w:tcPr>
            <w:tcW w:w="3510" w:type="dxa"/>
          </w:tcPr>
          <w:p w:rsidR="00C90F78" w:rsidRDefault="00C03EF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EF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453" w:type="dxa"/>
          </w:tcPr>
          <w:p w:rsidR="00C90F78" w:rsidRDefault="00875E1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C03EFE" w:rsidRPr="00C03E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C03EFE" w:rsidRPr="00C03EFE" w:rsidTr="00A8691B">
        <w:tc>
          <w:tcPr>
            <w:tcW w:w="3510" w:type="dxa"/>
          </w:tcPr>
          <w:p w:rsidR="00C90F78" w:rsidRDefault="00C03EF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EFE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53" w:type="dxa"/>
          </w:tcPr>
          <w:p w:rsidR="00C90F78" w:rsidRDefault="00875E1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C03EFE" w:rsidRPr="00C03EFE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C90F78" w:rsidRDefault="00411934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Каждую корзинку, в которую помещена одна таблетка, погружают в сосуд для растворения с предварительно нагретой</w:t>
      </w:r>
      <w:r w:rsidR="001F6374">
        <w:rPr>
          <w:color w:val="000000" w:themeColor="text1"/>
          <w:sz w:val="28"/>
          <w:szCs w:val="28"/>
          <w:lang w:eastAsia="ru-RU" w:bidi="ru-RU"/>
        </w:rPr>
        <w:t xml:space="preserve"> средой растворения</w:t>
      </w:r>
      <w:r>
        <w:rPr>
          <w:color w:val="000000" w:themeColor="text1"/>
          <w:sz w:val="28"/>
          <w:szCs w:val="28"/>
          <w:lang w:eastAsia="ru-RU" w:bidi="ru-RU"/>
        </w:rPr>
        <w:t>. Через 45</w:t>
      </w:r>
      <w:r w:rsidR="00164274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гидрохлорида около 0,016 мг/мл.</w:t>
      </w:r>
    </w:p>
    <w:p w:rsidR="009B41FB" w:rsidRDefault="00063946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>
        <w:rPr>
          <w:i/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i/>
          <w:color w:val="000000" w:themeColor="text1"/>
          <w:sz w:val="28"/>
          <w:szCs w:val="28"/>
          <w:lang w:eastAsia="ru-RU" w:bidi="ru-RU"/>
        </w:rPr>
        <w:t xml:space="preserve"> гидрохлорида.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</w:t>
      </w:r>
      <w:r w:rsidR="00C06F11">
        <w:rPr>
          <w:color w:val="000000" w:themeColor="text1"/>
          <w:sz w:val="28"/>
          <w:szCs w:val="28"/>
          <w:lang w:eastAsia="ru-RU" w:bidi="ru-RU"/>
        </w:rPr>
        <w:t xml:space="preserve">20 </w:t>
      </w:r>
      <w:r>
        <w:rPr>
          <w:color w:val="000000" w:themeColor="text1"/>
          <w:sz w:val="28"/>
          <w:szCs w:val="28"/>
          <w:lang w:eastAsia="ru-RU" w:bidi="ru-RU"/>
        </w:rPr>
        <w:t xml:space="preserve">мг (точная навеска) стандартного образца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гидрохлорида помещают в мерную колбу вместимостью </w:t>
      </w:r>
      <w:r w:rsidR="00C06F11">
        <w:rPr>
          <w:color w:val="000000" w:themeColor="text1"/>
          <w:sz w:val="28"/>
          <w:szCs w:val="28"/>
          <w:lang w:eastAsia="ru-RU" w:bidi="ru-RU"/>
        </w:rPr>
        <w:t>10</w:t>
      </w:r>
      <w:r>
        <w:rPr>
          <w:color w:val="000000" w:themeColor="text1"/>
          <w:sz w:val="28"/>
          <w:szCs w:val="28"/>
          <w:lang w:eastAsia="ru-RU" w:bidi="ru-RU"/>
        </w:rPr>
        <w:t>0</w:t>
      </w:r>
      <w:r w:rsidR="00C06F1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мл, растворяют в </w:t>
      </w:r>
      <w:r w:rsidR="00C06F11">
        <w:rPr>
          <w:color w:val="000000" w:themeColor="text1"/>
          <w:sz w:val="28"/>
          <w:szCs w:val="28"/>
          <w:lang w:eastAsia="ru-RU" w:bidi="ru-RU"/>
        </w:rPr>
        <w:t xml:space="preserve">60 мл воды </w:t>
      </w:r>
      <w:r>
        <w:rPr>
          <w:color w:val="000000" w:themeColor="text1"/>
          <w:sz w:val="28"/>
          <w:szCs w:val="28"/>
          <w:lang w:eastAsia="ru-RU" w:bidi="ru-RU"/>
        </w:rPr>
        <w:t>и доводят объём раствора тем же</w:t>
      </w:r>
      <w:r w:rsidR="00886FD9">
        <w:rPr>
          <w:color w:val="000000" w:themeColor="text1"/>
          <w:sz w:val="28"/>
          <w:szCs w:val="28"/>
          <w:lang w:eastAsia="ru-RU" w:bidi="ru-RU"/>
        </w:rPr>
        <w:t xml:space="preserve"> растворителем до метк</w:t>
      </w:r>
      <w:r>
        <w:rPr>
          <w:color w:val="000000" w:themeColor="text1"/>
          <w:sz w:val="28"/>
          <w:szCs w:val="28"/>
          <w:lang w:eastAsia="ru-RU" w:bidi="ru-RU"/>
        </w:rPr>
        <w:t xml:space="preserve">и. В мерную колбу вместимостью 50 мл помещают </w:t>
      </w:r>
      <w:r w:rsidR="00997229">
        <w:rPr>
          <w:color w:val="000000" w:themeColor="text1"/>
          <w:sz w:val="28"/>
          <w:szCs w:val="28"/>
          <w:lang w:eastAsia="ru-RU" w:bidi="ru-RU"/>
        </w:rPr>
        <w:t>5</w:t>
      </w:r>
      <w:r>
        <w:rPr>
          <w:color w:val="000000" w:themeColor="text1"/>
          <w:sz w:val="28"/>
          <w:szCs w:val="28"/>
          <w:lang w:eastAsia="ru-RU" w:bidi="ru-RU"/>
        </w:rPr>
        <w:t xml:space="preserve">,0 мл полученного раствора и доводят объём раствора </w:t>
      </w:r>
      <w:r w:rsidR="00997229">
        <w:rPr>
          <w:color w:val="000000" w:themeColor="text1"/>
          <w:sz w:val="28"/>
          <w:szCs w:val="28"/>
          <w:lang w:eastAsia="ru-RU" w:bidi="ru-RU"/>
        </w:rPr>
        <w:t>водой до метки.</w:t>
      </w:r>
    </w:p>
    <w:p w:rsidR="0085337F" w:rsidRPr="0085337F" w:rsidRDefault="0085337F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AD202F" w:rsidRDefault="00AD202F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гидрохлорида на спектрофотометре</w:t>
      </w:r>
      <w:r w:rsidR="00AF052B">
        <w:rPr>
          <w:color w:val="000000" w:themeColor="text1"/>
          <w:sz w:val="28"/>
          <w:szCs w:val="28"/>
          <w:lang w:eastAsia="ru-RU" w:bidi="ru-RU"/>
        </w:rPr>
        <w:t xml:space="preserve"> в максимуме поглощения при длине волны 277 нм в кювете с толщиной слоя </w:t>
      </w:r>
      <w:r w:rsidR="00AF052B">
        <w:rPr>
          <w:color w:val="000000" w:themeColor="text1"/>
          <w:sz w:val="28"/>
          <w:szCs w:val="28"/>
          <w:lang w:eastAsia="ru-RU" w:bidi="ru-RU"/>
        </w:rPr>
        <w:lastRenderedPageBreak/>
        <w:t>1 см.</w:t>
      </w:r>
    </w:p>
    <w:p w:rsidR="00164274" w:rsidRDefault="00164274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Количество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гидрохлорида </w:t>
      </w:r>
      <w:r w:rsidRPr="00164274">
        <w:rPr>
          <w:color w:val="000000" w:themeColor="text1"/>
          <w:sz w:val="28"/>
          <w:szCs w:val="28"/>
          <w:lang w:eastAsia="ru-RU" w:bidi="ru-RU"/>
        </w:rPr>
        <w:t>C</w:t>
      </w:r>
      <w:r w:rsidRPr="00164274">
        <w:rPr>
          <w:color w:val="000000" w:themeColor="text1"/>
          <w:sz w:val="28"/>
          <w:szCs w:val="28"/>
          <w:vertAlign w:val="subscript"/>
          <w:lang w:eastAsia="ru-RU" w:bidi="ru-RU"/>
        </w:rPr>
        <w:t>21</w:t>
      </w:r>
      <w:r w:rsidRPr="00164274">
        <w:rPr>
          <w:color w:val="000000" w:themeColor="text1"/>
          <w:sz w:val="28"/>
          <w:szCs w:val="28"/>
          <w:lang w:eastAsia="ru-RU" w:bidi="ru-RU"/>
        </w:rPr>
        <w:t>H</w:t>
      </w:r>
      <w:r w:rsidRPr="00164274">
        <w:rPr>
          <w:color w:val="000000" w:themeColor="text1"/>
          <w:sz w:val="28"/>
          <w:szCs w:val="28"/>
          <w:vertAlign w:val="subscript"/>
          <w:lang w:eastAsia="ru-RU" w:bidi="ru-RU"/>
        </w:rPr>
        <w:t>23</w:t>
      </w:r>
      <w:r w:rsidRPr="00164274">
        <w:rPr>
          <w:color w:val="000000" w:themeColor="text1"/>
          <w:sz w:val="28"/>
          <w:szCs w:val="28"/>
          <w:lang w:eastAsia="ru-RU" w:bidi="ru-RU"/>
        </w:rPr>
        <w:t>NO</w:t>
      </w:r>
      <w:r w:rsidRPr="00164274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164274">
        <w:rPr>
          <w:color w:val="000000" w:themeColor="text1"/>
          <w:sz w:val="28"/>
          <w:szCs w:val="28"/>
          <w:lang w:eastAsia="ru-RU" w:bidi="ru-RU"/>
        </w:rPr>
        <w:t>·</w:t>
      </w:r>
      <w:proofErr w:type="spellStart"/>
      <w:r w:rsidRPr="00164274">
        <w:rPr>
          <w:color w:val="000000" w:themeColor="text1"/>
          <w:sz w:val="28"/>
          <w:szCs w:val="28"/>
          <w:lang w:val="en-US" w:eastAsia="ru-RU" w:bidi="ru-RU"/>
        </w:rPr>
        <w:t>HCl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, перешедшее в раствор, в процентах от заявленного количества </w:t>
      </w:r>
      <w:r w:rsidRPr="00164274"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164274" w:rsidRPr="00E765E4" w:rsidRDefault="00164274" w:rsidP="00164274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∙P∙900·5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L·100·50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∙P·0,9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164274" w:rsidRPr="00AD3EAE" w:rsidTr="00164274">
        <w:trPr>
          <w:cantSplit/>
        </w:trPr>
        <w:tc>
          <w:tcPr>
            <w:tcW w:w="709" w:type="dxa"/>
            <w:shd w:val="clear" w:color="auto" w:fill="auto"/>
          </w:tcPr>
          <w:p w:rsidR="00164274" w:rsidRPr="00AD3EAE" w:rsidRDefault="00164274" w:rsidP="0016427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64274" w:rsidRPr="00AD3EAE" w:rsidRDefault="003B705B" w:rsidP="0016427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="00164274"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64274" w:rsidRPr="00AD3EAE" w:rsidRDefault="00164274" w:rsidP="00164274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64274" w:rsidRPr="00AD3EAE" w:rsidRDefault="003B705B" w:rsidP="0016427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</w:t>
            </w:r>
            <w:r w:rsidR="00164274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  <w:r w:rsidR="00164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274" w:rsidRPr="00AD3EAE" w:rsidTr="00164274">
        <w:trPr>
          <w:cantSplit/>
        </w:trPr>
        <w:tc>
          <w:tcPr>
            <w:tcW w:w="709" w:type="dxa"/>
          </w:tcPr>
          <w:p w:rsidR="00164274" w:rsidRPr="00AD3EAE" w:rsidRDefault="00164274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64274" w:rsidRPr="00AD3EAE" w:rsidRDefault="00D07AB8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="00164274"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64274" w:rsidRPr="00AD3EAE" w:rsidRDefault="00164274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64274" w:rsidRPr="00AD3EAE" w:rsidRDefault="00D07AB8" w:rsidP="00164274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="00164274"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4274" w:rsidRPr="00AD3EAE" w:rsidTr="00164274">
        <w:trPr>
          <w:cantSplit/>
        </w:trPr>
        <w:tc>
          <w:tcPr>
            <w:tcW w:w="709" w:type="dxa"/>
          </w:tcPr>
          <w:p w:rsidR="00164274" w:rsidRPr="00AD3EAE" w:rsidRDefault="00164274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64274" w:rsidRPr="00AD3EAE" w:rsidRDefault="00164274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64274" w:rsidRPr="00AD3EAE" w:rsidRDefault="00164274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64274" w:rsidRPr="00AD3EAE" w:rsidRDefault="00164274" w:rsidP="0016427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</w:t>
            </w:r>
            <w:r w:rsidR="00D07AB8">
              <w:rPr>
                <w:rFonts w:ascii="Times New Roman" w:hAnsi="Times New Roman" w:cs="Times New Roman"/>
                <w:sz w:val="28"/>
                <w:szCs w:val="28"/>
              </w:rPr>
              <w:t xml:space="preserve">зца </w:t>
            </w:r>
            <w:proofErr w:type="spellStart"/>
            <w:r w:rsidR="00D07AB8"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 w:rsidR="00D07AB8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164274" w:rsidRPr="00AD3EAE" w:rsidTr="00164274">
        <w:trPr>
          <w:cantSplit/>
        </w:trPr>
        <w:tc>
          <w:tcPr>
            <w:tcW w:w="709" w:type="dxa"/>
          </w:tcPr>
          <w:p w:rsidR="00164274" w:rsidRPr="00AD3EAE" w:rsidRDefault="00164274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64274" w:rsidRPr="00AD3EAE" w:rsidRDefault="00164274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164274" w:rsidRPr="00AD3EAE" w:rsidRDefault="00164274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64274" w:rsidRPr="00AD3EAE" w:rsidRDefault="00D07AB8" w:rsidP="0016427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="00164274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андартном образце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="00164274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7AB8" w:rsidRPr="00AD3EAE" w:rsidTr="00164274">
        <w:trPr>
          <w:cantSplit/>
        </w:trPr>
        <w:tc>
          <w:tcPr>
            <w:tcW w:w="709" w:type="dxa"/>
          </w:tcPr>
          <w:p w:rsidR="00D07AB8" w:rsidRPr="00AD3EAE" w:rsidRDefault="00D07AB8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07AB8" w:rsidRPr="00D07AB8" w:rsidRDefault="00D07AB8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07AB8" w:rsidRPr="00AD3EAE" w:rsidRDefault="00D07AB8" w:rsidP="001642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07AB8" w:rsidRDefault="00D07AB8" w:rsidP="0016427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 в одной таблетке, мг</w:t>
            </w:r>
            <w:r w:rsidR="001B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4274" w:rsidRPr="0000758B" w:rsidRDefault="0000758B" w:rsidP="008963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Через 45 мин в раствор должно перейти не менее 75 %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 xml:space="preserve">)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гидрохлорида </w:t>
      </w:r>
      <w:r w:rsidRPr="00164274">
        <w:rPr>
          <w:color w:val="000000" w:themeColor="text1"/>
          <w:sz w:val="28"/>
          <w:szCs w:val="28"/>
          <w:lang w:eastAsia="ru-RU" w:bidi="ru-RU"/>
        </w:rPr>
        <w:t>C</w:t>
      </w:r>
      <w:r w:rsidRPr="00164274">
        <w:rPr>
          <w:color w:val="000000" w:themeColor="text1"/>
          <w:sz w:val="28"/>
          <w:szCs w:val="28"/>
          <w:vertAlign w:val="subscript"/>
          <w:lang w:eastAsia="ru-RU" w:bidi="ru-RU"/>
        </w:rPr>
        <w:t>21</w:t>
      </w:r>
      <w:r w:rsidRPr="00164274">
        <w:rPr>
          <w:color w:val="000000" w:themeColor="text1"/>
          <w:sz w:val="28"/>
          <w:szCs w:val="28"/>
          <w:lang w:eastAsia="ru-RU" w:bidi="ru-RU"/>
        </w:rPr>
        <w:t>H</w:t>
      </w:r>
      <w:r w:rsidRPr="00164274">
        <w:rPr>
          <w:color w:val="000000" w:themeColor="text1"/>
          <w:sz w:val="28"/>
          <w:szCs w:val="28"/>
          <w:vertAlign w:val="subscript"/>
          <w:lang w:eastAsia="ru-RU" w:bidi="ru-RU"/>
        </w:rPr>
        <w:t>23</w:t>
      </w:r>
      <w:r w:rsidRPr="00164274">
        <w:rPr>
          <w:color w:val="000000" w:themeColor="text1"/>
          <w:sz w:val="28"/>
          <w:szCs w:val="28"/>
          <w:lang w:eastAsia="ru-RU" w:bidi="ru-RU"/>
        </w:rPr>
        <w:t>NO</w:t>
      </w:r>
      <w:r w:rsidRPr="00164274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164274">
        <w:rPr>
          <w:color w:val="000000" w:themeColor="text1"/>
          <w:sz w:val="28"/>
          <w:szCs w:val="28"/>
          <w:lang w:eastAsia="ru-RU" w:bidi="ru-RU"/>
        </w:rPr>
        <w:t>·</w:t>
      </w:r>
      <w:proofErr w:type="spellStart"/>
      <w:r w:rsidRPr="00164274">
        <w:rPr>
          <w:color w:val="000000" w:themeColor="text1"/>
          <w:sz w:val="28"/>
          <w:szCs w:val="28"/>
          <w:lang w:val="en-US" w:eastAsia="ru-RU" w:bidi="ru-RU"/>
        </w:rPr>
        <w:t>HCl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от заявленного количества.</w:t>
      </w:r>
    </w:p>
    <w:p w:rsidR="00655729" w:rsidRDefault="00232452" w:rsidP="00D5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081443">
        <w:rPr>
          <w:rFonts w:ascii="Times New Roman" w:hAnsi="Times New Roman" w:cs="Times New Roman"/>
          <w:sz w:val="28"/>
          <w:szCs w:val="28"/>
        </w:rPr>
        <w:t xml:space="preserve"> Все </w:t>
      </w:r>
      <w:r w:rsidR="00FD19E5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="00FD19E5">
        <w:rPr>
          <w:rFonts w:ascii="Times New Roman" w:hAnsi="Times New Roman" w:cs="Times New Roman"/>
          <w:sz w:val="28"/>
          <w:szCs w:val="28"/>
        </w:rPr>
        <w:t>пророксан</w:t>
      </w:r>
      <w:proofErr w:type="spellEnd"/>
      <w:r w:rsidR="00FD19E5">
        <w:rPr>
          <w:rFonts w:ascii="Times New Roman" w:hAnsi="Times New Roman" w:cs="Times New Roman"/>
          <w:sz w:val="28"/>
          <w:szCs w:val="28"/>
        </w:rPr>
        <w:t xml:space="preserve">, </w:t>
      </w:r>
      <w:r w:rsidR="00081443">
        <w:rPr>
          <w:rFonts w:ascii="Times New Roman" w:hAnsi="Times New Roman" w:cs="Times New Roman"/>
          <w:sz w:val="28"/>
          <w:szCs w:val="28"/>
        </w:rPr>
        <w:t>защищают от света</w:t>
      </w:r>
      <w:r w:rsidR="00FD19E5">
        <w:rPr>
          <w:rFonts w:ascii="Times New Roman" w:hAnsi="Times New Roman" w:cs="Times New Roman"/>
          <w:sz w:val="28"/>
          <w:szCs w:val="28"/>
        </w:rPr>
        <w:t xml:space="preserve"> и готовят непосредственно перед применением</w:t>
      </w:r>
      <w:r w:rsidR="00081443">
        <w:rPr>
          <w:rFonts w:ascii="Times New Roman" w:hAnsi="Times New Roman" w:cs="Times New Roman"/>
          <w:sz w:val="28"/>
          <w:szCs w:val="28"/>
        </w:rPr>
        <w:t>.</w:t>
      </w:r>
    </w:p>
    <w:p w:rsidR="009B509D" w:rsidRPr="006C3FE6" w:rsidRDefault="009B509D" w:rsidP="009B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А.</w:t>
      </w:r>
      <w:r>
        <w:rPr>
          <w:rFonts w:ascii="Times New Roman" w:hAnsi="Times New Roman" w:cs="Times New Roman"/>
          <w:sz w:val="28"/>
          <w:szCs w:val="28"/>
        </w:rPr>
        <w:t xml:space="preserve"> Растворяют 3,85 г аммония ацетата в 500 мл воды и доводят объём раствора тем же растворителем до 1 л.</w:t>
      </w:r>
    </w:p>
    <w:p w:rsidR="009B509D" w:rsidRDefault="009B509D" w:rsidP="009B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Раствор А</w:t>
      </w:r>
      <w:r w:rsidRPr="00731659"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500:500.</w:t>
      </w:r>
    </w:p>
    <w:p w:rsidR="009B41FB" w:rsidRDefault="00E51911" w:rsidP="00A86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</w:t>
      </w:r>
      <w:r w:rsidR="007C06A4">
        <w:rPr>
          <w:rFonts w:ascii="Times New Roman" w:hAnsi="Times New Roman" w:cs="Times New Roman"/>
          <w:sz w:val="28"/>
          <w:szCs w:val="28"/>
        </w:rPr>
        <w:t>орошка растёртых таблеток,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етствующую около </w:t>
      </w:r>
      <w:r w:rsidR="00080E87">
        <w:rPr>
          <w:rFonts w:ascii="Times New Roman" w:hAnsi="Times New Roman" w:cs="Times New Roman"/>
          <w:sz w:val="28"/>
          <w:szCs w:val="28"/>
        </w:rPr>
        <w:t xml:space="preserve">22,5 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гидрохлорида, помещают в мерную колбу вместимостью </w:t>
      </w:r>
      <w:r w:rsidR="00096912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мл, прибавляют </w:t>
      </w:r>
      <w:r w:rsidR="00096912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096912">
        <w:rPr>
          <w:rFonts w:ascii="Times New Roman" w:hAnsi="Times New Roman" w:cs="Times New Roman"/>
          <w:sz w:val="28"/>
          <w:szCs w:val="28"/>
        </w:rPr>
        <w:t xml:space="preserve">воды </w:t>
      </w:r>
      <w:r w:rsidR="005B3C11">
        <w:rPr>
          <w:rFonts w:ascii="Times New Roman" w:hAnsi="Times New Roman" w:cs="Times New Roman"/>
          <w:sz w:val="28"/>
          <w:szCs w:val="28"/>
        </w:rPr>
        <w:t xml:space="preserve">и </w:t>
      </w:r>
      <w:r w:rsidR="00096912">
        <w:rPr>
          <w:rFonts w:ascii="Times New Roman" w:hAnsi="Times New Roman" w:cs="Times New Roman"/>
          <w:sz w:val="28"/>
          <w:szCs w:val="28"/>
        </w:rPr>
        <w:t>обрабатывают ультразвуком в холодной воде</w:t>
      </w:r>
      <w:r w:rsidR="005B3C1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A2E62">
        <w:rPr>
          <w:rFonts w:ascii="Times New Roman" w:hAnsi="Times New Roman" w:cs="Times New Roman"/>
          <w:sz w:val="28"/>
          <w:szCs w:val="28"/>
        </w:rPr>
        <w:t xml:space="preserve">5 </w:t>
      </w:r>
      <w:r w:rsidR="005B3C11">
        <w:rPr>
          <w:rFonts w:ascii="Times New Roman" w:hAnsi="Times New Roman" w:cs="Times New Roman"/>
          <w:sz w:val="28"/>
          <w:szCs w:val="28"/>
        </w:rPr>
        <w:t>мин</w:t>
      </w:r>
      <w:r w:rsidR="00DA2E62">
        <w:rPr>
          <w:rFonts w:ascii="Times New Roman" w:hAnsi="Times New Roman" w:cs="Times New Roman"/>
          <w:sz w:val="28"/>
          <w:szCs w:val="28"/>
        </w:rPr>
        <w:t>,</w:t>
      </w:r>
      <w:r w:rsidR="0009574C">
        <w:rPr>
          <w:rFonts w:ascii="Times New Roman" w:hAnsi="Times New Roman" w:cs="Times New Roman"/>
          <w:sz w:val="28"/>
          <w:szCs w:val="28"/>
        </w:rPr>
        <w:t xml:space="preserve"> </w:t>
      </w:r>
      <w:r w:rsidR="005B3C11">
        <w:rPr>
          <w:rFonts w:ascii="Times New Roman" w:hAnsi="Times New Roman" w:cs="Times New Roman"/>
          <w:sz w:val="28"/>
          <w:szCs w:val="28"/>
        </w:rPr>
        <w:t>доводят объём раствора</w:t>
      </w:r>
      <w:r w:rsidR="00A8691B">
        <w:rPr>
          <w:rFonts w:ascii="Times New Roman" w:hAnsi="Times New Roman" w:cs="Times New Roman"/>
          <w:sz w:val="28"/>
          <w:szCs w:val="28"/>
        </w:rPr>
        <w:t xml:space="preserve"> </w:t>
      </w:r>
      <w:r w:rsidR="00DA2E62">
        <w:rPr>
          <w:rFonts w:ascii="Times New Roman" w:hAnsi="Times New Roman" w:cs="Times New Roman"/>
          <w:sz w:val="28"/>
          <w:szCs w:val="28"/>
        </w:rPr>
        <w:t xml:space="preserve">тем же </w:t>
      </w:r>
      <w:r w:rsidR="005B3C11">
        <w:rPr>
          <w:rFonts w:ascii="Times New Roman" w:hAnsi="Times New Roman" w:cs="Times New Roman"/>
          <w:sz w:val="28"/>
          <w:szCs w:val="28"/>
        </w:rPr>
        <w:t xml:space="preserve">растворителем до метки и фильтруют. </w:t>
      </w:r>
    </w:p>
    <w:p w:rsidR="00A8691B" w:rsidRDefault="0009574C" w:rsidP="00A86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22,5 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гидрохлорида, прибавляют 50 мл воды, обрабатывают </w:t>
      </w:r>
      <w:r>
        <w:rPr>
          <w:rFonts w:ascii="Times New Roman" w:hAnsi="Times New Roman" w:cs="Times New Roman"/>
          <w:sz w:val="28"/>
          <w:szCs w:val="28"/>
        </w:rPr>
        <w:lastRenderedPageBreak/>
        <w:t>ультразвуком в холодной воде до полного растворения и доводят объём раствора тем же растворителем до метки.</w:t>
      </w:r>
    </w:p>
    <w:p w:rsidR="0009574C" w:rsidRPr="0005404F" w:rsidRDefault="0009574C" w:rsidP="00095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</w:t>
      </w:r>
      <w:r w:rsidR="00CE5457">
        <w:rPr>
          <w:rFonts w:ascii="Times New Roman" w:hAnsi="Times New Roman" w:cs="Times New Roman"/>
          <w:sz w:val="28"/>
          <w:szCs w:val="28"/>
        </w:rPr>
        <w:t xml:space="preserve">местимостью 100 мл помещают 1,0 мл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CE5457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CE5457"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 w:rsidR="00CE5457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>
        <w:rPr>
          <w:rFonts w:ascii="Times New Roman" w:hAnsi="Times New Roman" w:cs="Times New Roman"/>
          <w:sz w:val="28"/>
          <w:szCs w:val="28"/>
        </w:rPr>
        <w:t>и дово</w:t>
      </w:r>
      <w:r w:rsidR="00CE5457">
        <w:rPr>
          <w:rFonts w:ascii="Times New Roman" w:hAnsi="Times New Roman" w:cs="Times New Roman"/>
          <w:sz w:val="28"/>
          <w:szCs w:val="28"/>
        </w:rPr>
        <w:t>дят объём раствора водой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9574C" w:rsidRPr="00156C41" w:rsidRDefault="0009574C" w:rsidP="00095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3-фенилпирролидина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 мл помещают 5 мг 3-фенилпирролидина гидрохлорида, растворяют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09574C" w:rsidRPr="0009574C" w:rsidRDefault="0009574C" w:rsidP="0036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332BF7">
        <w:rPr>
          <w:rFonts w:ascii="Times New Roman" w:hAnsi="Times New Roman" w:cs="Times New Roman"/>
          <w:sz w:val="28"/>
          <w:szCs w:val="28"/>
        </w:rPr>
        <w:t xml:space="preserve"> мл помещают 0,5 мл 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="00332BF7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332BF7"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 w:rsidR="00332BF7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, 0,5 мл раствора 3-фенилпирролидина гидрохлорида и доводят объём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06C0E" w:rsidRPr="0075185D" w:rsidRDefault="000727F1" w:rsidP="00751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 мл раствора </w:t>
      </w:r>
      <w:r w:rsidR="002E1E28">
        <w:rPr>
          <w:rFonts w:ascii="Times New Roman" w:hAnsi="Times New Roman" w:cs="Times New Roman"/>
          <w:sz w:val="28"/>
          <w:szCs w:val="28"/>
        </w:rPr>
        <w:t>сравнения</w:t>
      </w:r>
      <w:r w:rsidR="000958AB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2E1E28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0958AB">
        <w:rPr>
          <w:rFonts w:ascii="Times New Roman" w:hAnsi="Times New Roman" w:cs="Times New Roman"/>
          <w:sz w:val="28"/>
          <w:szCs w:val="28"/>
        </w:rPr>
        <w:t xml:space="preserve">до метки. </w:t>
      </w:r>
    </w:p>
    <w:p w:rsidR="00612CC2" w:rsidRPr="008F18F3" w:rsidRDefault="00612CC2" w:rsidP="00612CC2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12CC2" w:rsidTr="00AD0389">
        <w:tc>
          <w:tcPr>
            <w:tcW w:w="3794" w:type="dxa"/>
          </w:tcPr>
          <w:p w:rsidR="00612CC2" w:rsidRDefault="00612CC2" w:rsidP="00AD038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612CC2" w:rsidRPr="009A6642" w:rsidRDefault="00303237" w:rsidP="00A8691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612C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12CC2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="00612CC2" w:rsidRPr="009A6642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612CC2" w:rsidRPr="009A6642">
              <w:rPr>
                <w:rFonts w:ascii="Times New Roman" w:hAnsi="Times New Roman"/>
                <w:sz w:val="28"/>
                <w:szCs w:val="28"/>
              </w:rPr>
              <w:t>окт</w:t>
            </w:r>
            <w:r w:rsidR="00612CC2">
              <w:rPr>
                <w:rFonts w:ascii="Times New Roman" w:hAnsi="Times New Roman"/>
                <w:sz w:val="28"/>
                <w:szCs w:val="28"/>
              </w:rPr>
              <w:t>адец</w:t>
            </w:r>
            <w:r w:rsidR="00612CC2"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proofErr w:type="spellEnd"/>
            <w:r w:rsidR="00043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CC2" w:rsidRPr="009A6642">
              <w:rPr>
                <w:rFonts w:ascii="Times New Roman" w:hAnsi="Times New Roman"/>
                <w:sz w:val="28"/>
                <w:szCs w:val="28"/>
              </w:rPr>
              <w:t>для хроматографии,</w:t>
            </w:r>
            <w:r w:rsidR="00612CC2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612CC2" w:rsidTr="00AD0389">
        <w:tc>
          <w:tcPr>
            <w:tcW w:w="3794" w:type="dxa"/>
          </w:tcPr>
          <w:p w:rsidR="00612CC2" w:rsidRPr="000E1940" w:rsidRDefault="00612CC2" w:rsidP="00AD038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612CC2" w:rsidRPr="000E1940" w:rsidRDefault="000019CC" w:rsidP="0026271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262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2CC2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612CC2" w:rsidTr="00AD0389">
        <w:tc>
          <w:tcPr>
            <w:tcW w:w="3794" w:type="dxa"/>
          </w:tcPr>
          <w:p w:rsidR="00612CC2" w:rsidRPr="000E1940" w:rsidRDefault="00612CC2" w:rsidP="00AD038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612CC2" w:rsidRPr="000E1940" w:rsidRDefault="000019CC" w:rsidP="00A8691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1,2 </w:t>
            </w:r>
            <w:r w:rsidR="00612CC2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12CC2" w:rsidTr="00AD0389">
        <w:tc>
          <w:tcPr>
            <w:tcW w:w="3794" w:type="dxa"/>
          </w:tcPr>
          <w:p w:rsidR="00612CC2" w:rsidRPr="000E1940" w:rsidRDefault="00612CC2" w:rsidP="00AD038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612CC2" w:rsidRPr="000E1940" w:rsidRDefault="00612CC2" w:rsidP="00A8691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D67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01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12CC2" w:rsidTr="00AD0389">
        <w:tc>
          <w:tcPr>
            <w:tcW w:w="3794" w:type="dxa"/>
          </w:tcPr>
          <w:p w:rsidR="00612CC2" w:rsidRPr="000E1940" w:rsidRDefault="00612CC2" w:rsidP="00AD038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612CC2" w:rsidRPr="000E1940" w:rsidRDefault="00D67AA3" w:rsidP="00AD038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12CC2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612CC2" w:rsidTr="00AD0389">
        <w:tc>
          <w:tcPr>
            <w:tcW w:w="3794" w:type="dxa"/>
          </w:tcPr>
          <w:p w:rsidR="00612CC2" w:rsidRDefault="00612CC2" w:rsidP="00AD038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612CC2" w:rsidRPr="000E1940" w:rsidRDefault="000019CC" w:rsidP="00AD038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3-кратное от времени удерживания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пророксана</w:t>
            </w:r>
            <w:proofErr w:type="spellEnd"/>
            <w:r w:rsidR="008B68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12CC2" w:rsidRDefault="007371E2" w:rsidP="00D5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</w:t>
      </w:r>
      <w:r w:rsidR="00E920DA">
        <w:rPr>
          <w:rFonts w:ascii="Times New Roman" w:hAnsi="Times New Roman" w:cs="Times New Roman"/>
          <w:sz w:val="28"/>
          <w:szCs w:val="28"/>
        </w:rPr>
        <w:t>пригодности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E920DA">
        <w:rPr>
          <w:rFonts w:ascii="Times New Roman" w:hAnsi="Times New Roman" w:cs="Times New Roman"/>
          <w:sz w:val="28"/>
          <w:szCs w:val="28"/>
        </w:rPr>
        <w:t>, 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48164D" w:rsidRPr="00A4437A" w:rsidRDefault="00A4437A" w:rsidP="00D5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1(около 5 мин); 3-фенилпирролидин – около 0,6.</w:t>
      </w:r>
    </w:p>
    <w:p w:rsidR="0048164D" w:rsidRDefault="00BF18A8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4C3084" w:rsidRDefault="004C3084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пригодности хроматографической системы </w:t>
      </w:r>
    </w:p>
    <w:p w:rsidR="009B41FB" w:rsidRDefault="004C3084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552DB">
        <w:rPr>
          <w:rFonts w:ascii="Times New Roman" w:hAnsi="Times New Roman" w:cs="Times New Roman"/>
          <w:i/>
          <w:sz w:val="28"/>
          <w:szCs w:val="28"/>
        </w:rPr>
        <w:t>)</w:t>
      </w:r>
      <w:r w:rsidRPr="0055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3-фенилпирролидина должно быть не менее 5;</w:t>
      </w:r>
    </w:p>
    <w:p w:rsidR="004C3084" w:rsidRDefault="004C3084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552DB">
        <w:rPr>
          <w:rFonts w:ascii="Times New Roman" w:hAnsi="Times New Roman" w:cs="Times New Roman"/>
          <w:i/>
          <w:sz w:val="28"/>
          <w:szCs w:val="28"/>
        </w:rPr>
        <w:t>)</w:t>
      </w:r>
      <w:r w:rsidRPr="0055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3,0;</w:t>
      </w:r>
    </w:p>
    <w:p w:rsidR="004C3084" w:rsidRPr="004C3084" w:rsidRDefault="004C3084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более 2 % (6 определений);</w:t>
      </w:r>
    </w:p>
    <w:p w:rsidR="004C3084" w:rsidRPr="004C3084" w:rsidRDefault="004C3084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B91C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 теоретических тарелок.</w:t>
      </w:r>
    </w:p>
    <w:p w:rsidR="00BF18A8" w:rsidRDefault="00AD0389" w:rsidP="00D5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D038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E433F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64D" w:rsidRPr="004874C8" w:rsidRDefault="004874C8" w:rsidP="00481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площадь пика 3-фенилпирролидина умножается на 1,69.</w:t>
      </w:r>
    </w:p>
    <w:p w:rsidR="0048164D" w:rsidRDefault="00297447" w:rsidP="00D5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47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="0048164D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48164D" w:rsidRPr="007D099F" w:rsidRDefault="0048164D" w:rsidP="00481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099F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hAnsi="Times New Roman" w:cs="Times New Roman"/>
          <w:sz w:val="28"/>
          <w:szCs w:val="28"/>
        </w:rPr>
        <w:t>каждой из примесей</w:t>
      </w:r>
      <w:r w:rsidRPr="007D099F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</w:t>
      </w:r>
      <w:r>
        <w:rPr>
          <w:rFonts w:ascii="Times New Roman" w:hAnsi="Times New Roman" w:cs="Times New Roman"/>
          <w:sz w:val="28"/>
          <w:szCs w:val="28"/>
        </w:rPr>
        <w:t>5 %)</w:t>
      </w:r>
      <w:r w:rsidRPr="007D099F">
        <w:rPr>
          <w:rFonts w:ascii="Times New Roman" w:hAnsi="Times New Roman" w:cs="Times New Roman"/>
          <w:sz w:val="28"/>
          <w:szCs w:val="28"/>
        </w:rPr>
        <w:t>;</w:t>
      </w:r>
    </w:p>
    <w:p w:rsidR="0048164D" w:rsidRDefault="0048164D" w:rsidP="00481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099F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 w:cs="Times New Roman"/>
          <w:sz w:val="28"/>
          <w:szCs w:val="28"/>
        </w:rPr>
        <w:t xml:space="preserve">не должна превышать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двухкратную</w:t>
      </w:r>
      <w:proofErr w:type="spellEnd"/>
      <w:r w:rsidRPr="007D099F">
        <w:rPr>
          <w:rFonts w:ascii="Times New Roman" w:hAnsi="Times New Roman" w:cs="Times New Roman"/>
          <w:sz w:val="28"/>
          <w:szCs w:val="28"/>
        </w:rPr>
        <w:t xml:space="preserve"> площадь основного пика на хроматограмме раствора</w:t>
      </w:r>
      <w:r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7D099F">
        <w:rPr>
          <w:rFonts w:ascii="Times New Roman" w:hAnsi="Times New Roman" w:cs="Times New Roman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sz w:val="28"/>
          <w:szCs w:val="28"/>
        </w:rPr>
        <w:t>1,0 %</w:t>
      </w:r>
      <w:r w:rsidRPr="007D099F">
        <w:rPr>
          <w:rFonts w:ascii="Times New Roman" w:hAnsi="Times New Roman" w:cs="Times New Roman"/>
          <w:sz w:val="28"/>
          <w:szCs w:val="28"/>
        </w:rPr>
        <w:t>).</w:t>
      </w:r>
    </w:p>
    <w:p w:rsidR="00246DCC" w:rsidRPr="00AD0389" w:rsidRDefault="00246DCC" w:rsidP="00D5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</w:t>
      </w:r>
      <w:r w:rsidR="00C96453">
        <w:rPr>
          <w:rFonts w:ascii="Times New Roman" w:hAnsi="Times New Roman" w:cs="Times New Roman"/>
          <w:sz w:val="28"/>
          <w:szCs w:val="28"/>
        </w:rPr>
        <w:t xml:space="preserve"> с относительным временем удерживания менее 0,6 и пики,</w:t>
      </w:r>
      <w:r>
        <w:rPr>
          <w:rFonts w:ascii="Times New Roman" w:hAnsi="Times New Roman" w:cs="Times New Roman"/>
          <w:sz w:val="28"/>
          <w:szCs w:val="28"/>
        </w:rPr>
        <w:t xml:space="preserve"> площадь которых менее площади основного пика на хроматограмме раствора для проверки чувствительности хроматографической системы (менее 0,05 %).</w:t>
      </w:r>
    </w:p>
    <w:p w:rsidR="00232452" w:rsidRDefault="00E6761F" w:rsidP="00D5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 При использовании способа 1 определение проводят методом </w:t>
      </w:r>
      <w:proofErr w:type="spellStart"/>
      <w:r w:rsidR="00816256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81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испытания «Количественное определение» со следующими изменениями.</w:t>
      </w:r>
    </w:p>
    <w:p w:rsidR="00E6761F" w:rsidRDefault="002F21CB" w:rsidP="00D5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Одну таблетку помещают в мерную колбу вместимостью </w:t>
      </w:r>
      <w:r w:rsidR="00FA430D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мл, прибавляют </w:t>
      </w:r>
      <w:r w:rsidR="00FA430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FA430D">
        <w:rPr>
          <w:rFonts w:ascii="Times New Roman" w:hAnsi="Times New Roman" w:cs="Times New Roman"/>
          <w:sz w:val="28"/>
          <w:szCs w:val="28"/>
        </w:rPr>
        <w:t>хлористоводородной кислоты раствора 0,01 М,</w:t>
      </w:r>
      <w:r>
        <w:rPr>
          <w:rFonts w:ascii="Times New Roman" w:hAnsi="Times New Roman" w:cs="Times New Roman"/>
          <w:sz w:val="28"/>
          <w:szCs w:val="28"/>
        </w:rPr>
        <w:t xml:space="preserve"> выдерживают на ультразвуковой бане в течение </w:t>
      </w:r>
      <w:r w:rsidR="00FA430D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FA4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3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хлаждают раствор до комнатной температуры, доводят объём раствора</w:t>
      </w:r>
      <w:r w:rsidR="00530F77">
        <w:rPr>
          <w:rFonts w:ascii="Times New Roman" w:hAnsi="Times New Roman" w:cs="Times New Roman"/>
          <w:sz w:val="28"/>
          <w:szCs w:val="28"/>
        </w:rPr>
        <w:t xml:space="preserve"> </w:t>
      </w:r>
      <w:r w:rsidR="00FA430D">
        <w:rPr>
          <w:rFonts w:ascii="Times New Roman" w:hAnsi="Times New Roman" w:cs="Times New Roman"/>
          <w:sz w:val="28"/>
          <w:szCs w:val="28"/>
        </w:rPr>
        <w:t xml:space="preserve">тем же </w:t>
      </w:r>
      <w:r>
        <w:rPr>
          <w:rFonts w:ascii="Times New Roman" w:hAnsi="Times New Roman" w:cs="Times New Roman"/>
          <w:sz w:val="28"/>
          <w:szCs w:val="28"/>
        </w:rPr>
        <w:t xml:space="preserve">растворителем до метки и фильтруют, отбрасывая первые порции фильтрата. </w:t>
      </w:r>
      <w:r w:rsidR="00E1418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6454A">
        <w:rPr>
          <w:rFonts w:ascii="Times New Roman" w:hAnsi="Times New Roman" w:cs="Times New Roman"/>
          <w:sz w:val="28"/>
          <w:szCs w:val="28"/>
        </w:rPr>
        <w:t>50 мл помещают 2,0 мл полученного раствора и доводят объём раствора хлористоводородной кислоты раствором 0,01 М до метки.</w:t>
      </w:r>
    </w:p>
    <w:p w:rsidR="002F21CB" w:rsidRPr="00277D62" w:rsidRDefault="00670D4A" w:rsidP="00277D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гидрохлорида при 277 нм в кювете с толщиной слоя 1 см, используя в качестве раствора сравнения хлористоводородной кислоты раствор 0,01 М.</w:t>
      </w:r>
    </w:p>
    <w:p w:rsidR="005C40FE" w:rsidRDefault="00006C0E" w:rsidP="00D5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006C0E">
        <w:rPr>
          <w:rFonts w:ascii="Times New Roman" w:hAnsi="Times New Roman" w:cs="Times New Roman"/>
          <w:sz w:val="28"/>
          <w:szCs w:val="28"/>
        </w:rPr>
        <w:t>C</w:t>
      </w:r>
      <w:r w:rsidRPr="00006C0E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006C0E">
        <w:rPr>
          <w:rFonts w:ascii="Times New Roman" w:hAnsi="Times New Roman" w:cs="Times New Roman"/>
          <w:sz w:val="28"/>
          <w:szCs w:val="28"/>
        </w:rPr>
        <w:t>H</w:t>
      </w:r>
      <w:r w:rsidRPr="00006C0E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006C0E">
        <w:rPr>
          <w:rFonts w:ascii="Times New Roman" w:hAnsi="Times New Roman" w:cs="Times New Roman"/>
          <w:sz w:val="28"/>
          <w:szCs w:val="28"/>
        </w:rPr>
        <w:t>NO</w:t>
      </w:r>
      <w:r w:rsidRPr="00006C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06C0E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006C0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одной таблетке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(Х)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006C0E" w:rsidRPr="00C47393" w:rsidRDefault="00006C0E" w:rsidP="00006C0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DF492B" w:rsidRPr="006C0F28" w:rsidTr="00A37D69">
        <w:trPr>
          <w:cantSplit/>
        </w:trPr>
        <w:tc>
          <w:tcPr>
            <w:tcW w:w="675" w:type="dxa"/>
            <w:shd w:val="clear" w:color="auto" w:fill="auto"/>
          </w:tcPr>
          <w:p w:rsidR="00DF492B" w:rsidRPr="006C0F28" w:rsidRDefault="00DF492B" w:rsidP="00A37D6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F492B" w:rsidRPr="009D7180" w:rsidRDefault="009D7180" w:rsidP="00A37D6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F492B" w:rsidRPr="009D7180" w:rsidRDefault="009D7180" w:rsidP="00A37D6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DF492B" w:rsidRPr="009D7180" w:rsidRDefault="009D7180" w:rsidP="00A37D6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F492B" w:rsidRPr="006C0F28" w:rsidTr="00A37D69">
        <w:trPr>
          <w:cantSplit/>
        </w:trPr>
        <w:tc>
          <w:tcPr>
            <w:tcW w:w="675" w:type="dxa"/>
          </w:tcPr>
          <w:p w:rsidR="00DF492B" w:rsidRPr="006C0F28" w:rsidRDefault="00DF492B" w:rsidP="00A37D6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492B" w:rsidRPr="009D7180" w:rsidRDefault="009D7180" w:rsidP="00A37D6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F492B" w:rsidRPr="009D7180" w:rsidRDefault="009D7180" w:rsidP="00A37D6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F492B" w:rsidRPr="006C0F28" w:rsidRDefault="009D7180" w:rsidP="00A37D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гидрохлорида;</w:t>
            </w:r>
          </w:p>
        </w:tc>
      </w:tr>
      <w:tr w:rsidR="00DF492B" w:rsidRPr="006C0F28" w:rsidTr="00A37D69">
        <w:trPr>
          <w:cantSplit/>
        </w:trPr>
        <w:tc>
          <w:tcPr>
            <w:tcW w:w="675" w:type="dxa"/>
          </w:tcPr>
          <w:p w:rsidR="00DF492B" w:rsidRPr="006C0F28" w:rsidRDefault="00DF492B" w:rsidP="00A37D6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492B" w:rsidRPr="009D7180" w:rsidRDefault="009D7180" w:rsidP="00A37D6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F492B" w:rsidRPr="009D7180" w:rsidRDefault="009D7180" w:rsidP="00A37D6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F492B" w:rsidRPr="006C0F28" w:rsidRDefault="009D7180" w:rsidP="00A37D6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стандатного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гидрохлорида, мг;</w:t>
            </w:r>
          </w:p>
        </w:tc>
      </w:tr>
      <w:tr w:rsidR="00DF492B" w:rsidRPr="006C0F28" w:rsidTr="00A37D69">
        <w:trPr>
          <w:cantSplit/>
        </w:trPr>
        <w:tc>
          <w:tcPr>
            <w:tcW w:w="675" w:type="dxa"/>
          </w:tcPr>
          <w:p w:rsidR="00DF492B" w:rsidRPr="006C0F28" w:rsidRDefault="00DF492B" w:rsidP="00A37D6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492B" w:rsidRPr="006C0F28" w:rsidRDefault="00DF492B" w:rsidP="00A37D6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DF492B" w:rsidRPr="006C0F28" w:rsidRDefault="00DF492B" w:rsidP="00A37D6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F492B" w:rsidRPr="006C0F28" w:rsidRDefault="00DF492B" w:rsidP="00A37D6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андартном образце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492B" w:rsidRPr="006C0F28" w:rsidTr="00A37D69">
        <w:trPr>
          <w:cantSplit/>
        </w:trPr>
        <w:tc>
          <w:tcPr>
            <w:tcW w:w="675" w:type="dxa"/>
          </w:tcPr>
          <w:p w:rsidR="00DF492B" w:rsidRPr="006C0F28" w:rsidRDefault="00DF492B" w:rsidP="00A37D6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492B" w:rsidRPr="00835D8E" w:rsidRDefault="00DF492B" w:rsidP="00A37D6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DF492B" w:rsidRPr="006C0F28" w:rsidRDefault="00DF492B" w:rsidP="00A37D6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F492B" w:rsidRPr="00DF492B" w:rsidRDefault="00DF492B" w:rsidP="00A37D6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гидрохлорида в одной таблетке, мг.</w:t>
            </w:r>
          </w:p>
        </w:tc>
      </w:tr>
    </w:tbl>
    <w:p w:rsidR="00C90F78" w:rsidRDefault="00A37D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9D7180" w:rsidRDefault="00A37D69" w:rsidP="009D7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0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D33C0B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D33C0B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="00D33C0B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D33C0B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областях»).</w:t>
      </w:r>
    </w:p>
    <w:p w:rsidR="00142D91" w:rsidRDefault="00142D91" w:rsidP="009D7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гидрохлорид, используют свежеприготовленными.</w:t>
      </w:r>
    </w:p>
    <w:p w:rsidR="00077EF1" w:rsidRDefault="00142D91" w:rsidP="00142D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lastRenderedPageBreak/>
        <w:t>Испытуемый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мерную колбу вместимостью 50 мл помещают точную навеску порошка растёртых таблеток, соответствующую около 15 мг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гидрохлорида, прибавляют 30 мл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хлористовдородной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кислоты раствора </w:t>
      </w:r>
      <w:r w:rsidR="00B00260" w:rsidRPr="00B002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0,01 М, обрабатывают ультразвуком в течение 15 мин, охлаждают до комнатной температуры, доводят объём раствора тем же растворителем до метки и фильтруют. В мерную колбу вместимостью 50 мл помещают 2,0 мл полученного раствора и доводят объём раствора хлористоводородной кислоты раствором 0,01 М до метки.</w:t>
      </w:r>
    </w:p>
    <w:p w:rsidR="00B00260" w:rsidRDefault="00B00260" w:rsidP="00B0026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>
        <w:rPr>
          <w:i/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i/>
          <w:color w:val="000000" w:themeColor="text1"/>
          <w:sz w:val="28"/>
          <w:szCs w:val="28"/>
          <w:lang w:eastAsia="ru-RU" w:bidi="ru-RU"/>
        </w:rPr>
        <w:t xml:space="preserve"> гидрохлорида.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 мл помещают около 15 мг (точная навеска) стандартного образца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гидрохлорида, растворяют в хлористоводородной кислоты растворе 0,01 М и доводят объём раствора тем же растворителем до метки. В мерную колбу вместимостью 50 мл помещают 2,0 мл полученного раствора и доводят объём раствора хлористоводородной </w:t>
      </w:r>
      <w:r w:rsidRPr="00077EF1">
        <w:rPr>
          <w:color w:val="000000" w:themeColor="text1"/>
          <w:sz w:val="28"/>
          <w:szCs w:val="28"/>
          <w:lang w:eastAsia="ru-RU" w:bidi="ru-RU"/>
        </w:rPr>
        <w:t>кислоты раствором 0,01 М до метки.</w:t>
      </w:r>
    </w:p>
    <w:p w:rsidR="00B00260" w:rsidRPr="00077EF1" w:rsidRDefault="00B00260" w:rsidP="00B0026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77EF1">
        <w:rPr>
          <w:color w:val="000000" w:themeColor="text1"/>
          <w:sz w:val="28"/>
          <w:szCs w:val="28"/>
          <w:lang w:eastAsia="ru-RU" w:bidi="ru-RU"/>
        </w:rPr>
        <w:t xml:space="preserve">Измеряют оптическую плотность полученных растворов при 277 нм в кювете с толщиной слоя 1 см, используя </w:t>
      </w:r>
      <w:r>
        <w:rPr>
          <w:color w:val="000000" w:themeColor="text1"/>
          <w:sz w:val="28"/>
          <w:szCs w:val="28"/>
          <w:lang w:eastAsia="ru-RU" w:bidi="ru-RU"/>
        </w:rPr>
        <w:t>в качестве раствора сравнения хлористоводородной кислоты раствор 0,01 М.</w:t>
      </w:r>
    </w:p>
    <w:p w:rsidR="00B00260" w:rsidRDefault="00B00260" w:rsidP="00B00260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8B6FA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пророксана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</w:t>
      </w:r>
      <w:r w:rsidRPr="008B6FA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8B6FAA">
        <w:rPr>
          <w:rFonts w:ascii="Times New Roman" w:hAnsi="Times New Roman" w:cs="Times New Roman"/>
          <w:sz w:val="28"/>
          <w:szCs w:val="28"/>
        </w:rPr>
        <w:t>C</w:t>
      </w:r>
      <w:r w:rsidRPr="008B6FAA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8B6FAA">
        <w:rPr>
          <w:rFonts w:ascii="Times New Roman" w:hAnsi="Times New Roman" w:cs="Times New Roman"/>
          <w:sz w:val="28"/>
          <w:szCs w:val="28"/>
        </w:rPr>
        <w:t>H</w:t>
      </w:r>
      <w:r w:rsidRPr="008B6FAA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8B6FAA">
        <w:rPr>
          <w:rFonts w:ascii="Times New Roman" w:hAnsi="Times New Roman" w:cs="Times New Roman"/>
          <w:sz w:val="28"/>
          <w:szCs w:val="28"/>
        </w:rPr>
        <w:t>NO</w:t>
      </w:r>
      <w:r w:rsidRPr="008B6F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6FAA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8B6FA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8B6FAA">
        <w:rPr>
          <w:rFonts w:ascii="Times New Roman" w:hAnsi="Times New Roman" w:cs="Times New Roman"/>
          <w:sz w:val="28"/>
          <w:szCs w:val="28"/>
        </w:rPr>
        <w:t xml:space="preserve"> </w:t>
      </w:r>
      <w:r w:rsidRPr="008B6FA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 в процентах от заявленного количества (Х) вычисляют по формуле:</w:t>
      </w:r>
    </w:p>
    <w:p w:rsidR="00B00260" w:rsidRPr="00E765E4" w:rsidRDefault="00B00260" w:rsidP="00B0026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∙P∙G∙2∙50∙50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∙L·50∙50∙2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B00260" w:rsidRPr="00AD3EAE" w:rsidTr="00957BAF">
        <w:trPr>
          <w:cantSplit/>
        </w:trPr>
        <w:tc>
          <w:tcPr>
            <w:tcW w:w="709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00260" w:rsidRPr="00AD3EAE" w:rsidRDefault="00B00260" w:rsidP="00957BA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00260" w:rsidRPr="00AD3EAE" w:rsidTr="00957BAF">
        <w:trPr>
          <w:cantSplit/>
        </w:trPr>
        <w:tc>
          <w:tcPr>
            <w:tcW w:w="709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0260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8B6FAA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B00260" w:rsidRPr="00077EF1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759" w:type="dxa"/>
          </w:tcPr>
          <w:p w:rsidR="00B00260" w:rsidRPr="00077EF1" w:rsidRDefault="00B00260" w:rsidP="00957B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00260" w:rsidRPr="00AD3EAE" w:rsidTr="00957BAF">
        <w:trPr>
          <w:cantSplit/>
        </w:trPr>
        <w:tc>
          <w:tcPr>
            <w:tcW w:w="709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B00260" w:rsidRPr="00AD3EAE" w:rsidTr="00957BAF">
        <w:trPr>
          <w:cantSplit/>
        </w:trPr>
        <w:tc>
          <w:tcPr>
            <w:tcW w:w="709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порошка растёртых таблеток,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B00260" w:rsidRPr="00AD3EAE" w:rsidTr="00957BAF">
        <w:trPr>
          <w:cantSplit/>
        </w:trPr>
        <w:tc>
          <w:tcPr>
            <w:tcW w:w="709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00260" w:rsidRPr="00AD3EAE" w:rsidRDefault="00B00260" w:rsidP="00957BA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андартном образце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00260" w:rsidRPr="00AD3EAE" w:rsidTr="00957BAF">
        <w:trPr>
          <w:cantSplit/>
        </w:trPr>
        <w:tc>
          <w:tcPr>
            <w:tcW w:w="709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0260" w:rsidRPr="00077EF1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</w:tcPr>
          <w:p w:rsidR="00B00260" w:rsidRDefault="00B00260" w:rsidP="00957BA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EF1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B00260" w:rsidRPr="00AD3EAE" w:rsidTr="00957BAF">
        <w:trPr>
          <w:cantSplit/>
        </w:trPr>
        <w:tc>
          <w:tcPr>
            <w:tcW w:w="709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0260" w:rsidRPr="00D07AB8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00260" w:rsidRPr="00AD3EAE" w:rsidRDefault="00B00260" w:rsidP="00957B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00260" w:rsidRDefault="00B00260" w:rsidP="00957BA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 в одной таблетке, мг.</w:t>
            </w:r>
          </w:p>
        </w:tc>
      </w:tr>
    </w:tbl>
    <w:p w:rsidR="00B00260" w:rsidRPr="00B00260" w:rsidRDefault="00B00260" w:rsidP="00B00260">
      <w:pPr>
        <w:pStyle w:val="37"/>
        <w:shd w:val="clear" w:color="auto" w:fill="FFFFFF" w:themeFill="background1"/>
        <w:spacing w:before="0" w:line="360" w:lineRule="auto"/>
        <w:ind w:firstLine="0"/>
        <w:rPr>
          <w:color w:val="000000" w:themeColor="text1"/>
          <w:sz w:val="28"/>
          <w:szCs w:val="28"/>
          <w:lang w:eastAsia="ru-RU" w:bidi="ru-RU"/>
        </w:rPr>
      </w:pPr>
    </w:p>
    <w:p w:rsidR="00B44CBA" w:rsidRPr="00814AB7" w:rsidRDefault="00814AB7" w:rsidP="00077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B44CBA" w:rsidRPr="00814AB7" w:rsidSect="00896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91" w:rsidRDefault="00142D91" w:rsidP="008963A6">
      <w:pPr>
        <w:spacing w:after="0" w:line="240" w:lineRule="auto"/>
      </w:pPr>
      <w:r>
        <w:separator/>
      </w:r>
    </w:p>
  </w:endnote>
  <w:endnote w:type="continuationSeparator" w:id="1">
    <w:p w:rsidR="00142D91" w:rsidRDefault="00142D91" w:rsidP="0089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CC" w:rsidRDefault="003C71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234372"/>
      <w:docPartObj>
        <w:docPartGallery w:val="Page Numbers (Bottom of Page)"/>
        <w:docPartUnique/>
      </w:docPartObj>
    </w:sdtPr>
    <w:sdtContent>
      <w:p w:rsidR="00142D91" w:rsidRPr="008F2FD0" w:rsidRDefault="00832665">
        <w:pPr>
          <w:pStyle w:val="a5"/>
          <w:jc w:val="center"/>
          <w:rPr>
            <w:rFonts w:ascii="Times New Roman" w:hAnsi="Times New Roman" w:cs="Times New Roman"/>
          </w:rPr>
        </w:pPr>
        <w:r w:rsidRPr="008F2F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2D91" w:rsidRPr="008F2F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2F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1C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F2F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2D91" w:rsidRDefault="00142D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CC" w:rsidRDefault="003C7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91" w:rsidRDefault="00142D91" w:rsidP="008963A6">
      <w:pPr>
        <w:spacing w:after="0" w:line="240" w:lineRule="auto"/>
      </w:pPr>
      <w:r>
        <w:separator/>
      </w:r>
    </w:p>
  </w:footnote>
  <w:footnote w:type="continuationSeparator" w:id="1">
    <w:p w:rsidR="00142D91" w:rsidRDefault="00142D91" w:rsidP="0089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CC" w:rsidRDefault="003C71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CC" w:rsidRDefault="003C71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91" w:rsidRPr="00880468" w:rsidRDefault="00142D91" w:rsidP="00880468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3A6"/>
    <w:rsid w:val="000019CC"/>
    <w:rsid w:val="00006C0E"/>
    <w:rsid w:val="0000758B"/>
    <w:rsid w:val="000435CF"/>
    <w:rsid w:val="00047B87"/>
    <w:rsid w:val="00063946"/>
    <w:rsid w:val="000727F1"/>
    <w:rsid w:val="00077EF1"/>
    <w:rsid w:val="00080E87"/>
    <w:rsid w:val="00081443"/>
    <w:rsid w:val="0009574C"/>
    <w:rsid w:val="000958AB"/>
    <w:rsid w:val="00096912"/>
    <w:rsid w:val="000A3D08"/>
    <w:rsid w:val="000C61BC"/>
    <w:rsid w:val="000F7698"/>
    <w:rsid w:val="00142D91"/>
    <w:rsid w:val="00146ADD"/>
    <w:rsid w:val="00164274"/>
    <w:rsid w:val="001814A1"/>
    <w:rsid w:val="00182B17"/>
    <w:rsid w:val="001871CE"/>
    <w:rsid w:val="001B0829"/>
    <w:rsid w:val="001B5344"/>
    <w:rsid w:val="001D7B4E"/>
    <w:rsid w:val="001F1D01"/>
    <w:rsid w:val="001F2D08"/>
    <w:rsid w:val="001F4B37"/>
    <w:rsid w:val="001F6374"/>
    <w:rsid w:val="0021052D"/>
    <w:rsid w:val="00230838"/>
    <w:rsid w:val="00232452"/>
    <w:rsid w:val="00246DCC"/>
    <w:rsid w:val="0026271C"/>
    <w:rsid w:val="00277D62"/>
    <w:rsid w:val="00297447"/>
    <w:rsid w:val="002C50A0"/>
    <w:rsid w:val="002E1E28"/>
    <w:rsid w:val="002F21CB"/>
    <w:rsid w:val="00302EE5"/>
    <w:rsid w:val="00303237"/>
    <w:rsid w:val="00312403"/>
    <w:rsid w:val="00332BF7"/>
    <w:rsid w:val="00336A8C"/>
    <w:rsid w:val="00351D3C"/>
    <w:rsid w:val="003576AC"/>
    <w:rsid w:val="00362709"/>
    <w:rsid w:val="00362826"/>
    <w:rsid w:val="00363C57"/>
    <w:rsid w:val="003642B3"/>
    <w:rsid w:val="00397E6C"/>
    <w:rsid w:val="003B0523"/>
    <w:rsid w:val="003B705B"/>
    <w:rsid w:val="003C71CC"/>
    <w:rsid w:val="0040438E"/>
    <w:rsid w:val="00411934"/>
    <w:rsid w:val="0048164D"/>
    <w:rsid w:val="004874C8"/>
    <w:rsid w:val="004B5C97"/>
    <w:rsid w:val="004C3084"/>
    <w:rsid w:val="004F62AA"/>
    <w:rsid w:val="00511E2D"/>
    <w:rsid w:val="0051454F"/>
    <w:rsid w:val="00530F77"/>
    <w:rsid w:val="005442B2"/>
    <w:rsid w:val="00545E72"/>
    <w:rsid w:val="00547402"/>
    <w:rsid w:val="005B3C11"/>
    <w:rsid w:val="005C40FE"/>
    <w:rsid w:val="005C50E5"/>
    <w:rsid w:val="005D6806"/>
    <w:rsid w:val="005F27FE"/>
    <w:rsid w:val="00602035"/>
    <w:rsid w:val="00612CC2"/>
    <w:rsid w:val="006279F4"/>
    <w:rsid w:val="00641A82"/>
    <w:rsid w:val="00641D88"/>
    <w:rsid w:val="00655729"/>
    <w:rsid w:val="00670D4A"/>
    <w:rsid w:val="00684758"/>
    <w:rsid w:val="006B62B4"/>
    <w:rsid w:val="006F1E84"/>
    <w:rsid w:val="00712421"/>
    <w:rsid w:val="007371E2"/>
    <w:rsid w:val="0075185D"/>
    <w:rsid w:val="00782ECE"/>
    <w:rsid w:val="007C06A4"/>
    <w:rsid w:val="00814239"/>
    <w:rsid w:val="00814AB7"/>
    <w:rsid w:val="00816256"/>
    <w:rsid w:val="00832665"/>
    <w:rsid w:val="00835D8E"/>
    <w:rsid w:val="008504BB"/>
    <w:rsid w:val="0085337F"/>
    <w:rsid w:val="00856B01"/>
    <w:rsid w:val="00863350"/>
    <w:rsid w:val="00875E13"/>
    <w:rsid w:val="00880468"/>
    <w:rsid w:val="00886FD9"/>
    <w:rsid w:val="008963A6"/>
    <w:rsid w:val="008B688B"/>
    <w:rsid w:val="008C5158"/>
    <w:rsid w:val="008F2FD0"/>
    <w:rsid w:val="00997229"/>
    <w:rsid w:val="009B41FB"/>
    <w:rsid w:val="009B509D"/>
    <w:rsid w:val="009D7180"/>
    <w:rsid w:val="00A131CB"/>
    <w:rsid w:val="00A33824"/>
    <w:rsid w:val="00A37D69"/>
    <w:rsid w:val="00A4437A"/>
    <w:rsid w:val="00A8691B"/>
    <w:rsid w:val="00AD0389"/>
    <w:rsid w:val="00AD10B6"/>
    <w:rsid w:val="00AD202F"/>
    <w:rsid w:val="00AF052B"/>
    <w:rsid w:val="00AF210D"/>
    <w:rsid w:val="00B00260"/>
    <w:rsid w:val="00B02441"/>
    <w:rsid w:val="00B413D5"/>
    <w:rsid w:val="00B44CBA"/>
    <w:rsid w:val="00B91CD8"/>
    <w:rsid w:val="00BF18A8"/>
    <w:rsid w:val="00BF3BB6"/>
    <w:rsid w:val="00C03EFE"/>
    <w:rsid w:val="00C06F11"/>
    <w:rsid w:val="00C8535B"/>
    <w:rsid w:val="00C90F78"/>
    <w:rsid w:val="00C96453"/>
    <w:rsid w:val="00CD6732"/>
    <w:rsid w:val="00CE5457"/>
    <w:rsid w:val="00D060B2"/>
    <w:rsid w:val="00D07AB8"/>
    <w:rsid w:val="00D33C0B"/>
    <w:rsid w:val="00D54902"/>
    <w:rsid w:val="00D56858"/>
    <w:rsid w:val="00D67AA3"/>
    <w:rsid w:val="00DA2E62"/>
    <w:rsid w:val="00DB0EE4"/>
    <w:rsid w:val="00DB1018"/>
    <w:rsid w:val="00DC227C"/>
    <w:rsid w:val="00DF492B"/>
    <w:rsid w:val="00E14189"/>
    <w:rsid w:val="00E433F1"/>
    <w:rsid w:val="00E51911"/>
    <w:rsid w:val="00E6761F"/>
    <w:rsid w:val="00E730E3"/>
    <w:rsid w:val="00E77D78"/>
    <w:rsid w:val="00E920DA"/>
    <w:rsid w:val="00E97089"/>
    <w:rsid w:val="00EB421D"/>
    <w:rsid w:val="00EE08D1"/>
    <w:rsid w:val="00F0658A"/>
    <w:rsid w:val="00F321E7"/>
    <w:rsid w:val="00F530A1"/>
    <w:rsid w:val="00F6454A"/>
    <w:rsid w:val="00F96996"/>
    <w:rsid w:val="00FA430D"/>
    <w:rsid w:val="00FD19E5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3A6"/>
  </w:style>
  <w:style w:type="paragraph" w:styleId="a5">
    <w:name w:val="footer"/>
    <w:basedOn w:val="a"/>
    <w:link w:val="a6"/>
    <w:uiPriority w:val="99"/>
    <w:unhideWhenUsed/>
    <w:rsid w:val="0089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3A6"/>
  </w:style>
  <w:style w:type="paragraph" w:styleId="a7">
    <w:name w:val="Body Text"/>
    <w:basedOn w:val="a"/>
    <w:link w:val="a8"/>
    <w:rsid w:val="008963A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63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8963A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8963A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8963A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89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27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06C0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A869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691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69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60</cp:revision>
  <dcterms:created xsi:type="dcterms:W3CDTF">2020-02-15T06:48:00Z</dcterms:created>
  <dcterms:modified xsi:type="dcterms:W3CDTF">2021-11-30T12:53:00Z</dcterms:modified>
</cp:coreProperties>
</file>