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233" w:rsidRPr="00324B75" w:rsidRDefault="00B72233" w:rsidP="00B72233">
      <w:pPr>
        <w:pStyle w:val="a3"/>
        <w:tabs>
          <w:tab w:val="center" w:pos="4153"/>
          <w:tab w:val="right" w:pos="8306"/>
        </w:tabs>
        <w:suppressAutoHyphens/>
        <w:ind w:firstLine="0"/>
        <w:jc w:val="center"/>
        <w:rPr>
          <w:b/>
          <w:color w:val="000000" w:themeColor="text1"/>
          <w:spacing w:val="-10"/>
          <w:szCs w:val="28"/>
        </w:rPr>
      </w:pPr>
      <w:r w:rsidRPr="00324B75">
        <w:rPr>
          <w:b/>
          <w:color w:val="000000" w:themeColor="text1"/>
          <w:spacing w:val="-10"/>
          <w:szCs w:val="28"/>
        </w:rPr>
        <w:t>МИНИСТЕРСТВО ЗДРАВООХРАНЕНИЯ РОССИЙСКОЙ ФЕДЕРАЦИИ</w:t>
      </w:r>
    </w:p>
    <w:p w:rsidR="00B72233" w:rsidRPr="00324B75" w:rsidRDefault="00B72233" w:rsidP="00B72233">
      <w:pPr>
        <w:pStyle w:val="a3"/>
        <w:tabs>
          <w:tab w:val="center" w:pos="4153"/>
          <w:tab w:val="right" w:pos="8306"/>
        </w:tabs>
        <w:suppressAutoHyphens/>
        <w:jc w:val="center"/>
        <w:rPr>
          <w:color w:val="000000" w:themeColor="text1"/>
          <w:spacing w:val="-10"/>
          <w:szCs w:val="28"/>
        </w:rPr>
      </w:pPr>
    </w:p>
    <w:p w:rsidR="00B72233" w:rsidRPr="00324B75" w:rsidRDefault="00B72233" w:rsidP="00B72233">
      <w:pPr>
        <w:pStyle w:val="a3"/>
        <w:tabs>
          <w:tab w:val="center" w:pos="4153"/>
          <w:tab w:val="right" w:pos="8306"/>
        </w:tabs>
        <w:suppressAutoHyphens/>
        <w:jc w:val="center"/>
        <w:rPr>
          <w:b/>
          <w:szCs w:val="28"/>
        </w:rPr>
      </w:pPr>
    </w:p>
    <w:p w:rsidR="008D4824" w:rsidRPr="00D4476B" w:rsidRDefault="00B72233" w:rsidP="00D4476B">
      <w:pPr>
        <w:suppressAutoHyphens/>
        <w:spacing w:line="360" w:lineRule="auto"/>
        <w:jc w:val="center"/>
        <w:rPr>
          <w:b/>
          <w:sz w:val="32"/>
          <w:szCs w:val="32"/>
          <w:highlight w:val="yellow"/>
        </w:rPr>
      </w:pPr>
      <w:r w:rsidRPr="00D4476B">
        <w:rPr>
          <w:b/>
          <w:sz w:val="32"/>
          <w:szCs w:val="32"/>
        </w:rPr>
        <w:t>ФАРМАКОПЕЙНАЯ СТАТЬЯ</w:t>
      </w:r>
    </w:p>
    <w:tbl>
      <w:tblPr>
        <w:tblStyle w:val="af3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8D4824" w:rsidRPr="0021169F" w:rsidTr="002E7717">
        <w:tc>
          <w:tcPr>
            <w:tcW w:w="4785" w:type="dxa"/>
          </w:tcPr>
          <w:p w:rsidR="008D4824" w:rsidRPr="00C74D2F" w:rsidRDefault="008D4824" w:rsidP="002E7717">
            <w:pPr>
              <w:pBdr>
                <w:top w:val="single" w:sz="4" w:space="1" w:color="auto"/>
              </w:pBdr>
              <w:tabs>
                <w:tab w:val="left" w:pos="5550"/>
              </w:tabs>
              <w:spacing w:after="120"/>
              <w:rPr>
                <w:b/>
                <w:szCs w:val="28"/>
              </w:rPr>
            </w:pPr>
            <w:r w:rsidRPr="00297A0F">
              <w:rPr>
                <w:b/>
                <w:szCs w:val="28"/>
              </w:rPr>
              <w:t xml:space="preserve">Горчицы </w:t>
            </w:r>
            <w:proofErr w:type="spellStart"/>
            <w:r w:rsidRPr="00297A0F">
              <w:rPr>
                <w:b/>
                <w:szCs w:val="28"/>
              </w:rPr>
              <w:t>сареп</w:t>
            </w:r>
            <w:r>
              <w:rPr>
                <w:b/>
                <w:szCs w:val="28"/>
              </w:rPr>
              <w:t>т</w:t>
            </w:r>
            <w:r w:rsidRPr="00297A0F">
              <w:rPr>
                <w:b/>
                <w:szCs w:val="28"/>
              </w:rPr>
              <w:t>ской</w:t>
            </w:r>
            <w:proofErr w:type="spellEnd"/>
            <w:r w:rsidRPr="00297A0F">
              <w:rPr>
                <w:b/>
                <w:szCs w:val="28"/>
              </w:rPr>
              <w:t xml:space="preserve"> семена</w:t>
            </w:r>
            <w:r w:rsidRPr="008D4824">
              <w:rPr>
                <w:b/>
                <w:szCs w:val="28"/>
              </w:rPr>
              <w:t xml:space="preserve"> </w:t>
            </w:r>
          </w:p>
          <w:p w:rsidR="008D4824" w:rsidRPr="00C74D2F" w:rsidRDefault="008D4824" w:rsidP="002E7717">
            <w:pPr>
              <w:pBdr>
                <w:top w:val="single" w:sz="4" w:space="1" w:color="auto"/>
              </w:pBdr>
              <w:tabs>
                <w:tab w:val="left" w:pos="5550"/>
              </w:tabs>
              <w:spacing w:after="120"/>
              <w:rPr>
                <w:b/>
                <w:szCs w:val="28"/>
              </w:rPr>
            </w:pPr>
          </w:p>
          <w:p w:rsidR="008D4824" w:rsidRPr="008D4824" w:rsidRDefault="008D4824" w:rsidP="002E7717">
            <w:pPr>
              <w:pBdr>
                <w:top w:val="single" w:sz="4" w:space="1" w:color="auto"/>
              </w:pBdr>
              <w:tabs>
                <w:tab w:val="left" w:pos="5550"/>
              </w:tabs>
              <w:spacing w:after="120"/>
              <w:rPr>
                <w:b/>
                <w:i/>
                <w:szCs w:val="28"/>
              </w:rPr>
            </w:pPr>
            <w:proofErr w:type="spellStart"/>
            <w:r w:rsidRPr="008D4824">
              <w:rPr>
                <w:rStyle w:val="11pt"/>
                <w:b/>
                <w:i/>
                <w:color w:val="000000"/>
                <w:spacing w:val="-3"/>
                <w:sz w:val="28"/>
                <w:szCs w:val="28"/>
                <w:lang w:val="en-US"/>
              </w:rPr>
              <w:t>Brassicae</w:t>
            </w:r>
            <w:proofErr w:type="spellEnd"/>
            <w:r w:rsidRPr="00C74D2F">
              <w:rPr>
                <w:rStyle w:val="11pt"/>
                <w:b/>
                <w:i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D4824">
              <w:rPr>
                <w:rStyle w:val="11pt"/>
                <w:b/>
                <w:i/>
                <w:color w:val="000000"/>
                <w:spacing w:val="-3"/>
                <w:sz w:val="28"/>
                <w:szCs w:val="28"/>
                <w:lang w:val="en-US"/>
              </w:rPr>
              <w:t>juncea</w:t>
            </w:r>
            <w:proofErr w:type="spellEnd"/>
            <w:r w:rsidRPr="00C74D2F">
              <w:rPr>
                <w:rStyle w:val="11pt"/>
                <w:b/>
                <w:i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D4824">
              <w:rPr>
                <w:rStyle w:val="11pt"/>
                <w:b/>
                <w:i/>
                <w:color w:val="000000"/>
                <w:spacing w:val="-3"/>
                <w:sz w:val="28"/>
                <w:szCs w:val="28"/>
                <w:lang w:val="en-US"/>
              </w:rPr>
              <w:t>semena</w:t>
            </w:r>
            <w:proofErr w:type="spellEnd"/>
          </w:p>
        </w:tc>
        <w:tc>
          <w:tcPr>
            <w:tcW w:w="4786" w:type="dxa"/>
          </w:tcPr>
          <w:p w:rsidR="008D4824" w:rsidRPr="008D4824" w:rsidRDefault="008D4824" w:rsidP="008D4824">
            <w:pPr>
              <w:pStyle w:val="ac"/>
              <w:spacing w:line="360" w:lineRule="auto"/>
              <w:jc w:val="center"/>
              <w:rPr>
                <w:rStyle w:val="11pt"/>
                <w:b/>
                <w:color w:val="000000"/>
                <w:spacing w:val="-3"/>
                <w:sz w:val="28"/>
                <w:szCs w:val="28"/>
              </w:rPr>
            </w:pPr>
            <w:r w:rsidRPr="008D4824">
              <w:rPr>
                <w:rStyle w:val="11pt"/>
                <w:b/>
                <w:color w:val="000000"/>
                <w:spacing w:val="-3"/>
                <w:sz w:val="28"/>
                <w:szCs w:val="28"/>
              </w:rPr>
              <w:t xml:space="preserve">ФС </w:t>
            </w:r>
          </w:p>
          <w:p w:rsidR="008D4824" w:rsidRPr="008D4824" w:rsidRDefault="008D4824" w:rsidP="002E7717">
            <w:pPr>
              <w:pStyle w:val="ac"/>
              <w:spacing w:line="360" w:lineRule="auto"/>
              <w:jc w:val="center"/>
              <w:rPr>
                <w:rStyle w:val="11pt"/>
                <w:b/>
                <w:color w:val="000000"/>
                <w:spacing w:val="-3"/>
                <w:sz w:val="28"/>
                <w:szCs w:val="28"/>
              </w:rPr>
            </w:pPr>
          </w:p>
          <w:p w:rsidR="008D4824" w:rsidRPr="008D4824" w:rsidRDefault="008D4824" w:rsidP="008D4824">
            <w:pPr>
              <w:pStyle w:val="ac"/>
              <w:spacing w:line="360" w:lineRule="auto"/>
              <w:jc w:val="center"/>
              <w:rPr>
                <w:sz w:val="28"/>
                <w:szCs w:val="28"/>
              </w:rPr>
            </w:pPr>
            <w:r w:rsidRPr="008D4824">
              <w:rPr>
                <w:rStyle w:val="11pt"/>
                <w:b/>
                <w:color w:val="000000"/>
                <w:spacing w:val="-3"/>
                <w:sz w:val="28"/>
                <w:szCs w:val="28"/>
              </w:rPr>
              <w:t xml:space="preserve">Взамен ГФ </w:t>
            </w:r>
            <w:r w:rsidRPr="008D4824">
              <w:rPr>
                <w:rStyle w:val="11pt"/>
                <w:b/>
                <w:color w:val="000000"/>
                <w:spacing w:val="-3"/>
                <w:sz w:val="28"/>
                <w:szCs w:val="28"/>
                <w:lang w:val="en-US"/>
              </w:rPr>
              <w:t>IX</w:t>
            </w:r>
            <w:r w:rsidRPr="008D4824">
              <w:rPr>
                <w:rStyle w:val="11pt"/>
                <w:b/>
                <w:color w:val="000000"/>
                <w:spacing w:val="-3"/>
                <w:sz w:val="28"/>
                <w:szCs w:val="28"/>
              </w:rPr>
              <w:t>, ст. 439</w:t>
            </w:r>
          </w:p>
        </w:tc>
      </w:tr>
    </w:tbl>
    <w:p w:rsidR="008D4824" w:rsidRDefault="008D4824" w:rsidP="00D17677">
      <w:pPr>
        <w:pStyle w:val="Default"/>
        <w:spacing w:after="120" w:line="360" w:lineRule="auto"/>
        <w:ind w:firstLine="709"/>
        <w:jc w:val="both"/>
        <w:rPr>
          <w:color w:val="auto"/>
          <w:sz w:val="28"/>
          <w:szCs w:val="28"/>
        </w:rPr>
      </w:pPr>
    </w:p>
    <w:p w:rsidR="00D17677" w:rsidRPr="00D17677" w:rsidRDefault="008F0770" w:rsidP="00D17677">
      <w:pPr>
        <w:pStyle w:val="Default"/>
        <w:spacing w:after="120" w:line="360" w:lineRule="auto"/>
        <w:ind w:firstLine="709"/>
        <w:jc w:val="both"/>
        <w:rPr>
          <w:color w:val="auto"/>
          <w:sz w:val="28"/>
          <w:szCs w:val="28"/>
        </w:rPr>
      </w:pPr>
      <w:r w:rsidRPr="00D17677">
        <w:rPr>
          <w:color w:val="auto"/>
          <w:sz w:val="28"/>
          <w:szCs w:val="28"/>
        </w:rPr>
        <w:t xml:space="preserve">Собранные в период плодоношения зрелые </w:t>
      </w:r>
      <w:r w:rsidR="007222D6" w:rsidRPr="00D17677">
        <w:rPr>
          <w:color w:val="auto"/>
          <w:sz w:val="28"/>
          <w:szCs w:val="28"/>
        </w:rPr>
        <w:t xml:space="preserve">семена </w:t>
      </w:r>
      <w:r w:rsidR="00172732">
        <w:rPr>
          <w:color w:val="auto"/>
          <w:sz w:val="28"/>
          <w:szCs w:val="28"/>
        </w:rPr>
        <w:t>культивируемого</w:t>
      </w:r>
      <w:r w:rsidR="007222D6" w:rsidRPr="00D17677">
        <w:rPr>
          <w:color w:val="auto"/>
          <w:sz w:val="28"/>
          <w:szCs w:val="28"/>
        </w:rPr>
        <w:t xml:space="preserve"> </w:t>
      </w:r>
      <w:r w:rsidR="00CD1DF5">
        <w:rPr>
          <w:color w:val="auto"/>
          <w:sz w:val="28"/>
          <w:szCs w:val="28"/>
        </w:rPr>
        <w:t>растения</w:t>
      </w:r>
      <w:r w:rsidR="00D17677">
        <w:rPr>
          <w:color w:val="auto"/>
          <w:sz w:val="28"/>
          <w:szCs w:val="28"/>
        </w:rPr>
        <w:t xml:space="preserve"> </w:t>
      </w:r>
      <w:r w:rsidR="00CD1DF5">
        <w:rPr>
          <w:color w:val="auto"/>
          <w:sz w:val="28"/>
          <w:szCs w:val="28"/>
        </w:rPr>
        <w:t>горчицы сарептской</w:t>
      </w:r>
      <w:r w:rsidR="00D17677">
        <w:rPr>
          <w:color w:val="auto"/>
          <w:sz w:val="28"/>
          <w:szCs w:val="28"/>
        </w:rPr>
        <w:t xml:space="preserve"> </w:t>
      </w:r>
      <w:r w:rsidR="007222D6" w:rsidRPr="00D17677">
        <w:rPr>
          <w:color w:val="auto"/>
          <w:sz w:val="28"/>
          <w:szCs w:val="28"/>
        </w:rPr>
        <w:t xml:space="preserve">- </w:t>
      </w:r>
      <w:r w:rsidR="00AF6834" w:rsidRPr="00AF6834">
        <w:rPr>
          <w:rStyle w:val="11pt"/>
          <w:i/>
          <w:spacing w:val="-3"/>
          <w:sz w:val="28"/>
          <w:szCs w:val="28"/>
          <w:lang w:val="en-US"/>
        </w:rPr>
        <w:t>Brassicae</w:t>
      </w:r>
      <w:r w:rsidR="00AF6834" w:rsidRPr="00AF6834">
        <w:rPr>
          <w:rStyle w:val="11pt"/>
          <w:i/>
          <w:spacing w:val="-3"/>
          <w:sz w:val="28"/>
          <w:szCs w:val="28"/>
        </w:rPr>
        <w:t xml:space="preserve"> </w:t>
      </w:r>
      <w:r w:rsidR="00AF6834" w:rsidRPr="00AF6834">
        <w:rPr>
          <w:rStyle w:val="11pt"/>
          <w:i/>
          <w:spacing w:val="-3"/>
          <w:sz w:val="28"/>
          <w:szCs w:val="28"/>
          <w:lang w:val="en-US"/>
        </w:rPr>
        <w:t>juncea</w:t>
      </w:r>
      <w:r w:rsidR="00AF6834">
        <w:rPr>
          <w:color w:val="auto"/>
          <w:sz w:val="28"/>
          <w:szCs w:val="28"/>
        </w:rPr>
        <w:t xml:space="preserve"> (</w:t>
      </w:r>
      <w:r w:rsidR="00AF6834">
        <w:rPr>
          <w:color w:val="auto"/>
          <w:sz w:val="28"/>
          <w:szCs w:val="28"/>
          <w:lang w:val="en-US"/>
        </w:rPr>
        <w:t>L</w:t>
      </w:r>
      <w:r w:rsidR="00AF6834" w:rsidRPr="00AF6834">
        <w:rPr>
          <w:color w:val="auto"/>
          <w:sz w:val="28"/>
          <w:szCs w:val="28"/>
        </w:rPr>
        <w:t xml:space="preserve">.) </w:t>
      </w:r>
      <w:r w:rsidR="00D17677" w:rsidRPr="00D17677">
        <w:rPr>
          <w:color w:val="auto"/>
          <w:sz w:val="28"/>
          <w:szCs w:val="28"/>
        </w:rPr>
        <w:t xml:space="preserve">, сем. </w:t>
      </w:r>
      <w:r w:rsidR="00AF6834">
        <w:rPr>
          <w:color w:val="auto"/>
          <w:sz w:val="28"/>
          <w:szCs w:val="28"/>
        </w:rPr>
        <w:t>крестоцветных</w:t>
      </w:r>
      <w:r w:rsidR="00D17677" w:rsidRPr="00D17677">
        <w:rPr>
          <w:color w:val="auto"/>
          <w:sz w:val="28"/>
          <w:szCs w:val="28"/>
        </w:rPr>
        <w:t xml:space="preserve"> - </w:t>
      </w:r>
      <w:r w:rsidR="00AF6834">
        <w:rPr>
          <w:i/>
          <w:color w:val="auto"/>
          <w:sz w:val="28"/>
          <w:szCs w:val="28"/>
          <w:lang w:val="en-US"/>
        </w:rPr>
        <w:t>Brassicaceae</w:t>
      </w:r>
      <w:r w:rsidR="00D17677">
        <w:rPr>
          <w:color w:val="auto"/>
          <w:sz w:val="28"/>
          <w:szCs w:val="28"/>
        </w:rPr>
        <w:t>.</w:t>
      </w:r>
    </w:p>
    <w:p w:rsidR="008F0770" w:rsidRPr="00D17677" w:rsidRDefault="008F0770" w:rsidP="00FB28E0">
      <w:pPr>
        <w:pStyle w:val="af6"/>
        <w:shd w:val="clear" w:color="auto" w:fill="FFFFFF"/>
        <w:spacing w:before="0" w:beforeAutospacing="0" w:after="120" w:afterAutospacing="0" w:line="360" w:lineRule="auto"/>
        <w:ind w:firstLine="709"/>
        <w:jc w:val="center"/>
        <w:rPr>
          <w:b/>
          <w:i/>
          <w:sz w:val="28"/>
          <w:szCs w:val="28"/>
        </w:rPr>
      </w:pPr>
      <w:r w:rsidRPr="00FB28E0">
        <w:rPr>
          <w:b/>
          <w:sz w:val="28"/>
          <w:szCs w:val="28"/>
        </w:rPr>
        <w:t>ПОДЛИННОСТЬ</w:t>
      </w:r>
    </w:p>
    <w:p w:rsidR="009D2DE9" w:rsidRPr="009D2DE9" w:rsidRDefault="008F0770" w:rsidP="009D2DE9">
      <w:pPr>
        <w:widowControl w:val="0"/>
        <w:tabs>
          <w:tab w:val="left" w:pos="709"/>
        </w:tabs>
        <w:spacing w:line="360" w:lineRule="auto"/>
        <w:ind w:firstLine="709"/>
        <w:jc w:val="both"/>
        <w:rPr>
          <w:szCs w:val="28"/>
        </w:rPr>
      </w:pPr>
      <w:r w:rsidRPr="00F51EC6">
        <w:rPr>
          <w:b/>
          <w:i/>
          <w:szCs w:val="28"/>
        </w:rPr>
        <w:t>Внешние признаки</w:t>
      </w:r>
      <w:r w:rsidRPr="00F51EC6">
        <w:rPr>
          <w:i/>
          <w:szCs w:val="28"/>
        </w:rPr>
        <w:t xml:space="preserve">. </w:t>
      </w:r>
      <w:r w:rsidR="00460945" w:rsidRPr="00F51EC6">
        <w:rPr>
          <w:i/>
          <w:szCs w:val="28"/>
        </w:rPr>
        <w:t>Цельное сырье.</w:t>
      </w:r>
      <w:r w:rsidR="00460945" w:rsidRPr="00F51EC6">
        <w:rPr>
          <w:szCs w:val="28"/>
        </w:rPr>
        <w:t xml:space="preserve"> </w:t>
      </w:r>
      <w:r w:rsidR="007222D6" w:rsidRPr="00F51EC6">
        <w:rPr>
          <w:szCs w:val="28"/>
        </w:rPr>
        <w:t xml:space="preserve">Семена </w:t>
      </w:r>
      <w:r w:rsidR="00AF6834">
        <w:rPr>
          <w:szCs w:val="28"/>
        </w:rPr>
        <w:t>почти шаровидные, 1–1,8 мм в поперечнике</w:t>
      </w:r>
      <w:r w:rsidRPr="00F51EC6">
        <w:rPr>
          <w:szCs w:val="28"/>
        </w:rPr>
        <w:t>.</w:t>
      </w:r>
      <w:r w:rsidR="00C705BE">
        <w:rPr>
          <w:szCs w:val="28"/>
        </w:rPr>
        <w:t xml:space="preserve"> </w:t>
      </w:r>
      <w:r w:rsidR="00B97F68" w:rsidRPr="00021CE4">
        <w:rPr>
          <w:szCs w:val="28"/>
        </w:rPr>
        <w:t xml:space="preserve">Поверхность </w:t>
      </w:r>
      <w:r w:rsidR="00DF42A2" w:rsidRPr="00021CE4">
        <w:rPr>
          <w:szCs w:val="28"/>
        </w:rPr>
        <w:t xml:space="preserve">семян </w:t>
      </w:r>
      <w:r w:rsidR="00AF6834" w:rsidRPr="00021CE4">
        <w:rPr>
          <w:szCs w:val="28"/>
        </w:rPr>
        <w:t>сетчато-ячеистая</w:t>
      </w:r>
      <w:r w:rsidR="00DF42A2" w:rsidRPr="00021CE4">
        <w:rPr>
          <w:szCs w:val="28"/>
        </w:rPr>
        <w:t xml:space="preserve"> (</w:t>
      </w:r>
      <w:r w:rsidR="009D2DE9" w:rsidRPr="00021CE4">
        <w:rPr>
          <w:szCs w:val="28"/>
        </w:rPr>
        <w:t>при рассмотр</w:t>
      </w:r>
      <w:r w:rsidR="009D2DE9" w:rsidRPr="00021CE4">
        <w:rPr>
          <w:szCs w:val="28"/>
        </w:rPr>
        <w:t>е</w:t>
      </w:r>
      <w:r w:rsidR="009D2DE9" w:rsidRPr="00021CE4">
        <w:rPr>
          <w:szCs w:val="28"/>
        </w:rPr>
        <w:t>нии сырья под лупой (</w:t>
      </w:r>
      <w:r w:rsidR="00DF42A2" w:rsidRPr="00021CE4">
        <w:rPr>
          <w:szCs w:val="28"/>
        </w:rPr>
        <w:t>1</w:t>
      </w:r>
      <w:r w:rsidR="009D2DE9" w:rsidRPr="00021CE4">
        <w:rPr>
          <w:szCs w:val="28"/>
        </w:rPr>
        <w:t>0</w:t>
      </w:r>
      <w:r w:rsidR="00DF42A2" w:rsidRPr="00021CE4">
        <w:rPr>
          <w:szCs w:val="28"/>
        </w:rPr>
        <w:t>×)</w:t>
      </w:r>
      <w:r w:rsidR="009D2DE9" w:rsidRPr="00021CE4">
        <w:rPr>
          <w:szCs w:val="28"/>
        </w:rPr>
        <w:t xml:space="preserve"> или стереомикроскопом (16×)</w:t>
      </w:r>
      <w:r w:rsidR="00021CE4" w:rsidRPr="00021CE4">
        <w:rPr>
          <w:szCs w:val="28"/>
        </w:rPr>
        <w:t>. Семена</w:t>
      </w:r>
      <w:r w:rsidR="00E53190" w:rsidRPr="00021CE4">
        <w:rPr>
          <w:szCs w:val="28"/>
        </w:rPr>
        <w:t xml:space="preserve"> </w:t>
      </w:r>
      <w:r w:rsidR="00AF6834" w:rsidRPr="00021CE4">
        <w:rPr>
          <w:szCs w:val="28"/>
        </w:rPr>
        <w:t>краснов</w:t>
      </w:r>
      <w:r w:rsidR="00AF6834" w:rsidRPr="00021CE4">
        <w:rPr>
          <w:szCs w:val="28"/>
        </w:rPr>
        <w:t>а</w:t>
      </w:r>
      <w:r w:rsidR="00AF6834" w:rsidRPr="00021CE4">
        <w:rPr>
          <w:szCs w:val="28"/>
        </w:rPr>
        <w:t>то-</w:t>
      </w:r>
      <w:r w:rsidR="00B97F68" w:rsidRPr="00021CE4">
        <w:rPr>
          <w:szCs w:val="28"/>
        </w:rPr>
        <w:t>коричневого</w:t>
      </w:r>
      <w:r w:rsidR="00AF6834" w:rsidRPr="00021CE4">
        <w:rPr>
          <w:szCs w:val="28"/>
        </w:rPr>
        <w:t>, темно-коричневого или черно</w:t>
      </w:r>
      <w:r w:rsidR="00AF6834">
        <w:rPr>
          <w:szCs w:val="28"/>
        </w:rPr>
        <w:t>-коричневого</w:t>
      </w:r>
      <w:r w:rsidR="00B97F68">
        <w:rPr>
          <w:szCs w:val="28"/>
        </w:rPr>
        <w:t xml:space="preserve"> цвета</w:t>
      </w:r>
      <w:r w:rsidR="00AF6834">
        <w:rPr>
          <w:szCs w:val="28"/>
        </w:rPr>
        <w:t>, иногда желтого цвета с сизым налётом.</w:t>
      </w:r>
      <w:r w:rsidR="00B97F68">
        <w:rPr>
          <w:szCs w:val="28"/>
        </w:rPr>
        <w:t xml:space="preserve"> </w:t>
      </w:r>
    </w:p>
    <w:p w:rsidR="009C425A" w:rsidRPr="009C425A" w:rsidRDefault="009C425A" w:rsidP="009C425A">
      <w:pPr>
        <w:widowControl w:val="0"/>
        <w:tabs>
          <w:tab w:val="left" w:pos="709"/>
        </w:tabs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Запах отсутствует.</w:t>
      </w:r>
    </w:p>
    <w:p w:rsidR="00DB1A3C" w:rsidRDefault="008F0770" w:rsidP="00DB1A3C">
      <w:pPr>
        <w:spacing w:line="360" w:lineRule="auto"/>
        <w:ind w:firstLine="709"/>
        <w:jc w:val="both"/>
        <w:rPr>
          <w:szCs w:val="28"/>
        </w:rPr>
      </w:pPr>
      <w:r w:rsidRPr="00F51EC6">
        <w:rPr>
          <w:b/>
          <w:i/>
        </w:rPr>
        <w:t>Микроскопические признаки</w:t>
      </w:r>
      <w:r w:rsidRPr="00F51EC6">
        <w:rPr>
          <w:i/>
        </w:rPr>
        <w:t xml:space="preserve">. </w:t>
      </w:r>
      <w:r w:rsidRPr="00F51EC6">
        <w:rPr>
          <w:i/>
          <w:iCs/>
          <w:szCs w:val="28"/>
        </w:rPr>
        <w:t>Цельное сырье.</w:t>
      </w:r>
      <w:r w:rsidR="007222D6" w:rsidRPr="00F51EC6">
        <w:rPr>
          <w:szCs w:val="28"/>
        </w:rPr>
        <w:t xml:space="preserve"> </w:t>
      </w:r>
      <w:r w:rsidR="00010EAF" w:rsidRPr="00E53190">
        <w:rPr>
          <w:szCs w:val="28"/>
        </w:rPr>
        <w:t>При рассмотрении</w:t>
      </w:r>
      <w:r w:rsidR="00F91B26" w:rsidRPr="00E53190">
        <w:rPr>
          <w:rFonts w:eastAsia="SimSun"/>
        </w:rPr>
        <w:t xml:space="preserve"> </w:t>
      </w:r>
      <w:r w:rsidR="00E53190">
        <w:rPr>
          <w:rFonts w:eastAsia="SimSun"/>
        </w:rPr>
        <w:t>поп</w:t>
      </w:r>
      <w:r w:rsidR="00E53190">
        <w:rPr>
          <w:rFonts w:eastAsia="SimSun"/>
        </w:rPr>
        <w:t>е</w:t>
      </w:r>
      <w:r w:rsidR="00E53190">
        <w:rPr>
          <w:rFonts w:eastAsia="SimSun"/>
        </w:rPr>
        <w:t xml:space="preserve">речного среза </w:t>
      </w:r>
      <w:r w:rsidR="003C562A">
        <w:rPr>
          <w:rFonts w:eastAsia="SimSun"/>
        </w:rPr>
        <w:t>семени</w:t>
      </w:r>
      <w:r w:rsidR="00C705BE">
        <w:rPr>
          <w:rFonts w:eastAsia="SimSun"/>
        </w:rPr>
        <w:t xml:space="preserve"> </w:t>
      </w:r>
      <w:r w:rsidR="009C425A">
        <w:rPr>
          <w:rFonts w:eastAsia="SimSun"/>
        </w:rPr>
        <w:t xml:space="preserve">должны быть видны: красновато-коричневая </w:t>
      </w:r>
      <w:r w:rsidR="009C425A">
        <w:rPr>
          <w:szCs w:val="28"/>
        </w:rPr>
        <w:t xml:space="preserve">кожура, зародыш и эндосперм. Кожура состоит из </w:t>
      </w:r>
      <w:r w:rsidR="003C562A">
        <w:rPr>
          <w:rFonts w:eastAsia="SimSun"/>
        </w:rPr>
        <w:t>эпидермис</w:t>
      </w:r>
      <w:r w:rsidR="0029102B">
        <w:rPr>
          <w:rFonts w:eastAsia="SimSun"/>
        </w:rPr>
        <w:t>а</w:t>
      </w:r>
      <w:r w:rsidR="003C562A">
        <w:rPr>
          <w:rFonts w:eastAsia="SimSun"/>
        </w:rPr>
        <w:t>, представлен</w:t>
      </w:r>
      <w:r w:rsidR="0029102B">
        <w:rPr>
          <w:rFonts w:eastAsia="SimSun"/>
        </w:rPr>
        <w:t>ного</w:t>
      </w:r>
      <w:r w:rsidR="003C562A">
        <w:rPr>
          <w:rFonts w:eastAsia="SimSun"/>
        </w:rPr>
        <w:t xml:space="preserve"> </w:t>
      </w:r>
      <w:r w:rsidR="00DB1A3C">
        <w:rPr>
          <w:rFonts w:eastAsia="SimSun"/>
        </w:rPr>
        <w:t>мн</w:t>
      </w:r>
      <w:r w:rsidR="00DB1A3C">
        <w:rPr>
          <w:rFonts w:eastAsia="SimSun"/>
        </w:rPr>
        <w:t>о</w:t>
      </w:r>
      <w:r w:rsidR="00DB1A3C">
        <w:rPr>
          <w:rFonts w:eastAsia="SimSun"/>
        </w:rPr>
        <w:t xml:space="preserve">гоугольными крупными бесцветными клетками, содержащими слизь; под ним очень крупные тонкостенные клетки («гигантские клетки»), которые в сухом семени почти совсем спадаются, а при размачивании разбухают; ниже </w:t>
      </w:r>
      <w:r w:rsidR="00DB1A3C">
        <w:rPr>
          <w:szCs w:val="28"/>
        </w:rPr>
        <w:t>склеренхимные клетки утолщены неравномерно - внутренняя стенка и ни</w:t>
      </w:r>
      <w:r w:rsidR="00DB1A3C">
        <w:rPr>
          <w:szCs w:val="28"/>
        </w:rPr>
        <w:t>ж</w:t>
      </w:r>
      <w:r w:rsidR="00DB1A3C">
        <w:rPr>
          <w:szCs w:val="28"/>
        </w:rPr>
        <w:t>няя часть боковых стенок более толстые, а верхняя часть боковых стенок и наружная стенка тонкие («бокальчатые клетки»); пигментные клетки семе</w:t>
      </w:r>
      <w:r w:rsidR="00DB1A3C">
        <w:rPr>
          <w:szCs w:val="28"/>
        </w:rPr>
        <w:t>н</w:t>
      </w:r>
      <w:r w:rsidR="00DB1A3C">
        <w:rPr>
          <w:szCs w:val="28"/>
        </w:rPr>
        <w:lastRenderedPageBreak/>
        <w:t>ной кожуры тангентально вытянутые с красновато-коричневым пигментом. Эндосперм представлен клетками с алейроновыми зёрнами и каплями жи</w:t>
      </w:r>
      <w:r w:rsidR="00DB1A3C">
        <w:rPr>
          <w:szCs w:val="28"/>
        </w:rPr>
        <w:t>р</w:t>
      </w:r>
      <w:r w:rsidR="00DB1A3C">
        <w:rPr>
          <w:szCs w:val="28"/>
        </w:rPr>
        <w:t>ного масла.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24"/>
        <w:gridCol w:w="5546"/>
      </w:tblGrid>
      <w:tr w:rsidR="00671456" w:rsidTr="001A071D">
        <w:tc>
          <w:tcPr>
            <w:tcW w:w="4024" w:type="dxa"/>
            <w:vMerge w:val="restart"/>
          </w:tcPr>
          <w:p w:rsidR="00671456" w:rsidRDefault="00D0462F" w:rsidP="00DB1A3C">
            <w:pPr>
              <w:spacing w:line="360" w:lineRule="auto"/>
              <w:jc w:val="both"/>
              <w:rPr>
                <w:szCs w:val="28"/>
              </w:rPr>
            </w:pPr>
            <w:r w:rsidRPr="00D0462F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154.05pt;margin-top:160pt;width:14.15pt;height:14.15pt;z-index:251668480;v-text-anchor:middle">
                  <v:textbox style="mso-next-textbox:#_x0000_s1032" inset=".5mm,.3mm,.5mm,.3mm">
                    <w:txbxContent>
                      <w:p w:rsidR="009D2DE9" w:rsidRPr="00F60F5C" w:rsidRDefault="009D2DE9" w:rsidP="00551ED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г</w:t>
                        </w:r>
                      </w:p>
                    </w:txbxContent>
                  </v:textbox>
                </v:shape>
              </w:pict>
            </w:r>
            <w:r w:rsidRPr="00D0462F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left:0;text-align:left;margin-left:112.15pt;margin-top:160.5pt;width:38.15pt;height:5.15pt;flip:x y;z-index:251673600" o:connectortype="straight">
                  <v:stroke endarrow="block"/>
                </v:shape>
              </w:pict>
            </w:r>
            <w:r w:rsidRPr="00D0462F">
              <w:rPr>
                <w:noProof/>
              </w:rPr>
              <w:pict>
                <v:shape id="_x0000_s1038" type="#_x0000_t32" style="position:absolute;left:0;text-align:left;margin-left:154.05pt;margin-top:55.1pt;width:18.2pt;height:11.3pt;flip:x y;z-index:251674624" o:connectortype="straight">
                  <v:stroke endarrow="block"/>
                </v:shape>
              </w:pict>
            </w:r>
            <w:r w:rsidRPr="00D0462F">
              <w:rPr>
                <w:noProof/>
              </w:rPr>
              <w:pict>
                <v:shape id="_x0000_s1033" type="#_x0000_t202" style="position:absolute;left:0;text-align:left;margin-left:172.25pt;margin-top:66.4pt;width:14.15pt;height:14.15pt;z-index:251669504;v-text-anchor:middle">
                  <v:textbox style="mso-next-textbox:#_x0000_s1033" inset=".5mm,.3mm,.5mm,.3mm">
                    <w:txbxContent>
                      <w:p w:rsidR="009D2DE9" w:rsidRPr="00F60F5C" w:rsidRDefault="009D2DE9" w:rsidP="00551ED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д</w:t>
                        </w:r>
                      </w:p>
                    </w:txbxContent>
                  </v:textbox>
                </v:shape>
              </w:pict>
            </w:r>
            <w:r w:rsidRPr="00D0462F">
              <w:rPr>
                <w:noProof/>
              </w:rPr>
              <w:pict>
                <v:shape id="_x0000_s1036" type="#_x0000_t32" style="position:absolute;left:0;text-align:left;margin-left:52.6pt;margin-top:316.55pt;width:17pt;height:7.25pt;flip:y;z-index:251672576" o:connectortype="straight">
                  <v:stroke endarrow="block"/>
                </v:shape>
              </w:pict>
            </w:r>
            <w:r w:rsidRPr="00D0462F">
              <w:rPr>
                <w:noProof/>
              </w:rPr>
              <w:pict>
                <v:shape id="_x0000_s1031" type="#_x0000_t202" style="position:absolute;left:0;text-align:left;margin-left:38.45pt;margin-top:323.8pt;width:14.15pt;height:14.15pt;z-index:251667456;v-text-anchor:middle">
                  <v:textbox style="mso-next-textbox:#_x0000_s1031" inset=".5mm,.3mm,.5mm,.3mm">
                    <w:txbxContent>
                      <w:p w:rsidR="009D2DE9" w:rsidRPr="00F60F5C" w:rsidRDefault="009D2DE9" w:rsidP="00551ED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 w:rsidRPr="00D0462F">
              <w:rPr>
                <w:noProof/>
              </w:rPr>
              <w:pict>
                <v:shape id="_x0000_s1035" type="#_x0000_t32" style="position:absolute;left:0;text-align:left;margin-left:34.3pt;margin-top:179.8pt;width:29.05pt;height:22.15pt;z-index:251671552" o:connectortype="straight">
                  <v:stroke endarrow="block"/>
                </v:shape>
              </w:pict>
            </w:r>
            <w:r w:rsidRPr="00D0462F">
              <w:rPr>
                <w:noProof/>
              </w:rPr>
              <w:pict>
                <v:shape id="_x0000_s1034" type="#_x0000_t32" style="position:absolute;left:0;text-align:left;margin-left:57.45pt;margin-top:28.3pt;width:12.15pt;height:9pt;z-index:251670528" o:connectortype="straight">
                  <v:stroke endarrow="block"/>
                </v:shape>
              </w:pict>
            </w:r>
            <w:r w:rsidRPr="00D0462F">
              <w:rPr>
                <w:noProof/>
              </w:rPr>
              <w:pict>
                <v:shape id="_x0000_s1030" type="#_x0000_t202" style="position:absolute;left:0;text-align:left;margin-left:20.15pt;margin-top:165.65pt;width:14.15pt;height:14.15pt;z-index:251666432;v-text-anchor:middle">
                  <v:textbox style="mso-next-textbox:#_x0000_s1030" inset=".5mm,.3mm,.5mm,.3mm">
                    <w:txbxContent>
                      <w:p w:rsidR="009D2DE9" w:rsidRPr="00F60F5C" w:rsidRDefault="009D2DE9" w:rsidP="00551ED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 w:rsidRPr="00D0462F">
              <w:rPr>
                <w:noProof/>
              </w:rPr>
              <w:pict>
                <v:shape id="_x0000_s1027" type="#_x0000_t202" style="position:absolute;left:0;text-align:left;margin-left:43.3pt;margin-top:14.15pt;width:14.15pt;height:14.15pt;z-index:251663360;v-text-anchor:middle">
                  <v:textbox style="mso-next-textbox:#_x0000_s1027" inset=".5mm,.3mm,.5mm,.3mm">
                    <w:txbxContent>
                      <w:p w:rsidR="00C27368" w:rsidRPr="00F60F5C" w:rsidRDefault="00C27368" w:rsidP="00551ED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 w:rsidR="00671456">
              <w:rPr>
                <w:rFonts w:eastAsia="SimSun"/>
                <w:noProof/>
              </w:rPr>
              <w:drawing>
                <wp:inline distT="0" distB="0" distL="0" distR="0">
                  <wp:extent cx="2406098" cy="4524292"/>
                  <wp:effectExtent l="19050" t="0" r="0" b="0"/>
                  <wp:docPr id="23" name="Рисунок 12" descr="\\fc4fs1\iskls$\ЦФМС\Лекарственные растительные препараты\РАЗНОЕ\Для будущих проектов\Горчица\Горчица\срезы цельное\IMG_3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c4fs1\iskls$\ЦФМС\Лекарственные растительные препараты\РАЗНОЕ\Для будущих проектов\Горчица\Горчица\срезы цельное\IMG_3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</a:blip>
                          <a:srcRect l="17751" r="21340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11235" cy="4533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</w:tcPr>
          <w:p w:rsidR="00671456" w:rsidRDefault="00671456" w:rsidP="00DB1A3C">
            <w:pPr>
              <w:spacing w:line="360" w:lineRule="auto"/>
              <w:jc w:val="both"/>
              <w:rPr>
                <w:szCs w:val="28"/>
              </w:rPr>
            </w:pPr>
            <w:r>
              <w:rPr>
                <w:rFonts w:eastAsia="SimSun"/>
                <w:noProof/>
              </w:rPr>
              <w:drawing>
                <wp:inline distT="0" distB="0" distL="0" distR="0">
                  <wp:extent cx="3376157" cy="2059387"/>
                  <wp:effectExtent l="19050" t="0" r="0" b="0"/>
                  <wp:docPr id="24" name="Рисунок 11" descr="\\fc4fs1\iskls$\ЦФМС\Лекарственные растительные препараты\РАЗНОЕ\Для будущих проектов\Горчица\Горчица\срезы цельное\IMG_3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c4fs1\iskls$\ЦФМС\Лекарственные растительные препараты\РАЗНОЕ\Для будущих проектов\Горчица\Горчица\срезы цельное\IMG_3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</a:blip>
                          <a:srcRect l="26582" t="9821" b="18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381" cy="2060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456" w:rsidTr="001A071D">
        <w:tc>
          <w:tcPr>
            <w:tcW w:w="4024" w:type="dxa"/>
            <w:vMerge/>
          </w:tcPr>
          <w:p w:rsidR="00671456" w:rsidRDefault="00671456" w:rsidP="00DB1A3C">
            <w:pPr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5546" w:type="dxa"/>
          </w:tcPr>
          <w:p w:rsidR="00671456" w:rsidRDefault="00D0462F" w:rsidP="00DB1A3C">
            <w:pPr>
              <w:spacing w:line="360" w:lineRule="auto"/>
              <w:jc w:val="both"/>
              <w:rPr>
                <w:szCs w:val="28"/>
              </w:rPr>
            </w:pPr>
            <w:r w:rsidRPr="00D0462F">
              <w:rPr>
                <w:noProof/>
              </w:rPr>
              <w:pict>
                <v:shape id="_x0000_s1026" type="#_x0000_t202" style="position:absolute;left:0;text-align:left;margin-left:250.5pt;margin-top:167.75pt;width:18.15pt;height:17.65pt;z-index:251661312;mso-position-horizontal-relative:text;mso-position-vertical-relative:text" strokecolor="black [3213]">
                  <v:textbox style="mso-next-textbox:#_x0000_s1026">
                    <w:txbxContent>
                      <w:p w:rsidR="00C27368" w:rsidRPr="00F60F5C" w:rsidRDefault="009D2DE9" w:rsidP="00B101F7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  <w:r w:rsidR="00C27368"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C27368"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D0462F">
              <w:rPr>
                <w:noProof/>
              </w:rPr>
              <w:pict>
                <v:shape id="_x0000_s1029" type="#_x0000_t202" style="position:absolute;left:0;text-align:left;margin-left:247.8pt;margin-top:-27.85pt;width:18.15pt;height:17.65pt;z-index:251665408;mso-position-horizontal-relative:text;mso-position-vertical-relative:text" strokecolor="black [3213]">
                  <v:textbox style="mso-next-textbox:#_x0000_s1029">
                    <w:txbxContent>
                      <w:p w:rsidR="009D2DE9" w:rsidRPr="00F60F5C" w:rsidRDefault="009D2DE9" w:rsidP="00B101F7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B101F7"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D0462F">
              <w:rPr>
                <w:noProof/>
              </w:rPr>
              <w:pict>
                <v:shape id="_x0000_s1028" type="#_x0000_t202" style="position:absolute;left:0;text-align:left;margin-left:-28.95pt;margin-top:167.75pt;width:18.15pt;height:17.65pt;z-index:251664384;mso-position-horizontal-relative:text;mso-position-vertical-relative:text" strokecolor="black [3213]">
                  <v:textbox style="mso-next-textbox:#_x0000_s1028">
                    <w:txbxContent>
                      <w:p w:rsidR="009D2DE9" w:rsidRPr="00F60F5C" w:rsidRDefault="009D2DE9" w:rsidP="00B101F7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9D2DE9"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671456">
              <w:rPr>
                <w:rFonts w:eastAsia="SimSun"/>
                <w:noProof/>
              </w:rPr>
              <w:drawing>
                <wp:inline distT="0" distB="0" distL="0" distR="0">
                  <wp:extent cx="3376157" cy="2351862"/>
                  <wp:effectExtent l="19050" t="0" r="0" b="0"/>
                  <wp:docPr id="25" name="Рисунок 13" descr="\\fc4fs1\iskls$\ЦФМС\Лекарственные растительные препараты\РАЗНОЕ\Для будущих проектов\Горчица\Горчица\срезы цельное\IMG_3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c4fs1\iskls$\ЦФМС\Лекарственные растительные препараты\РАЗНОЕ\Для будущих проектов\Горчица\Горчица\срезы цельное\IMG_3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</a:blip>
                          <a:srcRect l="11068" t="16250" r="21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157" cy="2351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EDC" w:rsidRPr="00C23FC0" w:rsidRDefault="00551EDC" w:rsidP="00F012E1">
      <w:pPr>
        <w:spacing w:line="360" w:lineRule="auto"/>
        <w:jc w:val="center"/>
        <w:rPr>
          <w:szCs w:val="28"/>
          <w:highlight w:val="yellow"/>
        </w:rPr>
      </w:pPr>
      <w:r w:rsidRPr="004F6E28">
        <w:rPr>
          <w:szCs w:val="28"/>
        </w:rPr>
        <w:t xml:space="preserve">Рисунок </w:t>
      </w:r>
      <w:r w:rsidR="00E255BF" w:rsidRPr="004F6E28">
        <w:rPr>
          <w:szCs w:val="28"/>
        </w:rPr>
        <w:t>–</w:t>
      </w:r>
      <w:r w:rsidR="00F012E1" w:rsidRPr="004F6E28">
        <w:rPr>
          <w:szCs w:val="28"/>
        </w:rPr>
        <w:t xml:space="preserve"> </w:t>
      </w:r>
      <w:r w:rsidR="0007733D" w:rsidRPr="004F6E28">
        <w:rPr>
          <w:szCs w:val="28"/>
        </w:rPr>
        <w:t>Горчицы</w:t>
      </w:r>
      <w:r w:rsidR="0007733D" w:rsidRPr="0007733D">
        <w:rPr>
          <w:szCs w:val="28"/>
        </w:rPr>
        <w:t xml:space="preserve"> </w:t>
      </w:r>
      <w:proofErr w:type="spellStart"/>
      <w:r w:rsidR="0007733D" w:rsidRPr="0007733D">
        <w:rPr>
          <w:szCs w:val="28"/>
        </w:rPr>
        <w:t>сарептской</w:t>
      </w:r>
      <w:proofErr w:type="spellEnd"/>
      <w:r w:rsidR="0007733D" w:rsidRPr="0007733D">
        <w:rPr>
          <w:szCs w:val="28"/>
        </w:rPr>
        <w:t xml:space="preserve"> </w:t>
      </w:r>
      <w:r w:rsidR="0007733D" w:rsidRPr="0007733D">
        <w:t>семена</w:t>
      </w:r>
    </w:p>
    <w:p w:rsidR="00551EDC" w:rsidRPr="00E255BF" w:rsidRDefault="00551EDC" w:rsidP="00F012E1">
      <w:pPr>
        <w:jc w:val="center"/>
        <w:rPr>
          <w:szCs w:val="28"/>
        </w:rPr>
      </w:pPr>
      <w:r w:rsidRPr="004F6E28">
        <w:rPr>
          <w:szCs w:val="28"/>
        </w:rPr>
        <w:t xml:space="preserve">1 </w:t>
      </w:r>
      <w:r w:rsidR="00E255BF" w:rsidRPr="004F6E28">
        <w:rPr>
          <w:szCs w:val="28"/>
        </w:rPr>
        <w:t>–</w:t>
      </w:r>
      <w:r w:rsidR="00727204" w:rsidRPr="004F6E28">
        <w:rPr>
          <w:szCs w:val="28"/>
        </w:rPr>
        <w:t xml:space="preserve"> </w:t>
      </w:r>
      <w:r w:rsidR="00DC2A39" w:rsidRPr="004F6E28">
        <w:rPr>
          <w:szCs w:val="28"/>
        </w:rPr>
        <w:t>п</w:t>
      </w:r>
      <w:r w:rsidR="00E255BF" w:rsidRPr="004F6E28">
        <w:rPr>
          <w:szCs w:val="28"/>
        </w:rPr>
        <w:t xml:space="preserve">оперечный срез семенной </w:t>
      </w:r>
      <w:r w:rsidR="00D07989">
        <w:rPr>
          <w:rFonts w:eastAsia="SimSun"/>
        </w:rPr>
        <w:t>кожуры</w:t>
      </w:r>
      <w:r w:rsidR="00021CE4">
        <w:rPr>
          <w:rFonts w:eastAsia="SimSun"/>
        </w:rPr>
        <w:t>:</w:t>
      </w:r>
      <w:r w:rsidRPr="004F6E28">
        <w:rPr>
          <w:szCs w:val="28"/>
        </w:rPr>
        <w:t xml:space="preserve"> </w:t>
      </w:r>
      <w:r w:rsidR="00CE0AE8">
        <w:rPr>
          <w:szCs w:val="28"/>
        </w:rPr>
        <w:t>а - эпидермис, б – «гигантские кле</w:t>
      </w:r>
      <w:r w:rsidR="00CE0AE8">
        <w:rPr>
          <w:szCs w:val="28"/>
        </w:rPr>
        <w:t>т</w:t>
      </w:r>
      <w:r w:rsidR="00CE0AE8">
        <w:rPr>
          <w:szCs w:val="28"/>
        </w:rPr>
        <w:t xml:space="preserve">ки», </w:t>
      </w:r>
      <w:r w:rsidR="00021CE4">
        <w:rPr>
          <w:szCs w:val="28"/>
        </w:rPr>
        <w:t>в</w:t>
      </w:r>
      <w:r w:rsidR="00CE0AE8">
        <w:rPr>
          <w:szCs w:val="28"/>
        </w:rPr>
        <w:t xml:space="preserve"> – «бокальчатые клетки», г – пигментные клетки, д – клетки эндосперма</w:t>
      </w:r>
      <w:r w:rsidR="00021CE4">
        <w:rPr>
          <w:szCs w:val="28"/>
        </w:rPr>
        <w:t xml:space="preserve"> </w:t>
      </w:r>
      <w:r w:rsidR="00021CE4" w:rsidRPr="004F6E28">
        <w:rPr>
          <w:szCs w:val="28"/>
        </w:rPr>
        <w:t>(400×)</w:t>
      </w:r>
      <w:r w:rsidR="00CE0AE8">
        <w:rPr>
          <w:szCs w:val="28"/>
        </w:rPr>
        <w:t xml:space="preserve">; </w:t>
      </w:r>
      <w:r w:rsidRPr="004F6E28">
        <w:rPr>
          <w:szCs w:val="28"/>
        </w:rPr>
        <w:t xml:space="preserve">2 - </w:t>
      </w:r>
      <w:r w:rsidR="00021CE4">
        <w:rPr>
          <w:rFonts w:eastAsia="SimSun"/>
        </w:rPr>
        <w:t xml:space="preserve">многоугольные крупные бесцветные </w:t>
      </w:r>
      <w:r w:rsidR="00DC2A39" w:rsidRPr="004F6E28">
        <w:rPr>
          <w:szCs w:val="28"/>
        </w:rPr>
        <w:t>к</w:t>
      </w:r>
      <w:r w:rsidR="00013E5F" w:rsidRPr="004F6E28">
        <w:rPr>
          <w:szCs w:val="28"/>
        </w:rPr>
        <w:t xml:space="preserve">летки </w:t>
      </w:r>
      <w:r w:rsidR="00CE0AE8">
        <w:rPr>
          <w:szCs w:val="28"/>
        </w:rPr>
        <w:t xml:space="preserve">эпидермиса, под ними </w:t>
      </w:r>
      <w:r w:rsidR="00021CE4">
        <w:rPr>
          <w:szCs w:val="28"/>
        </w:rPr>
        <w:t xml:space="preserve">просматриваются </w:t>
      </w:r>
      <w:r w:rsidR="00CE0AE8">
        <w:rPr>
          <w:szCs w:val="28"/>
        </w:rPr>
        <w:t>«гигантские клетки»</w:t>
      </w:r>
      <w:r w:rsidRPr="004F6E28">
        <w:rPr>
          <w:szCs w:val="28"/>
        </w:rPr>
        <w:t xml:space="preserve"> </w:t>
      </w:r>
      <w:r w:rsidR="00727204" w:rsidRPr="004F6E28">
        <w:rPr>
          <w:szCs w:val="28"/>
        </w:rPr>
        <w:t>(</w:t>
      </w:r>
      <w:r w:rsidR="00CE0AE8">
        <w:rPr>
          <w:szCs w:val="28"/>
        </w:rPr>
        <w:t>20</w:t>
      </w:r>
      <w:r w:rsidR="00727204" w:rsidRPr="004F6E28">
        <w:rPr>
          <w:szCs w:val="28"/>
        </w:rPr>
        <w:t>0×)</w:t>
      </w:r>
      <w:r w:rsidR="00021CE4">
        <w:rPr>
          <w:szCs w:val="28"/>
        </w:rPr>
        <w:t xml:space="preserve">; </w:t>
      </w:r>
      <w:r w:rsidR="004F6E28" w:rsidRPr="004F6E28">
        <w:rPr>
          <w:szCs w:val="28"/>
        </w:rPr>
        <w:t>3 –</w:t>
      </w:r>
      <w:r w:rsidR="00021CE4">
        <w:rPr>
          <w:szCs w:val="28"/>
        </w:rPr>
        <w:t xml:space="preserve"> </w:t>
      </w:r>
      <w:r w:rsidR="00021CE4" w:rsidRPr="004F6E28">
        <w:rPr>
          <w:szCs w:val="28"/>
        </w:rPr>
        <w:t xml:space="preserve">клетки </w:t>
      </w:r>
      <w:r w:rsidR="004F6E28" w:rsidRPr="004F6E28">
        <w:rPr>
          <w:szCs w:val="28"/>
        </w:rPr>
        <w:t>эндосперм</w:t>
      </w:r>
      <w:r w:rsidR="00021CE4">
        <w:rPr>
          <w:szCs w:val="28"/>
        </w:rPr>
        <w:t xml:space="preserve">а </w:t>
      </w:r>
      <w:r w:rsidR="004F6E28" w:rsidRPr="004F6E28">
        <w:rPr>
          <w:szCs w:val="28"/>
        </w:rPr>
        <w:t>с жи</w:t>
      </w:r>
      <w:r w:rsidR="004F6E28" w:rsidRPr="004F6E28">
        <w:rPr>
          <w:szCs w:val="28"/>
        </w:rPr>
        <w:t>р</w:t>
      </w:r>
      <w:r w:rsidR="004F6E28" w:rsidRPr="004F6E28">
        <w:rPr>
          <w:szCs w:val="28"/>
        </w:rPr>
        <w:t xml:space="preserve">ным маслом и алейроновыми зернами </w:t>
      </w:r>
      <w:r w:rsidR="00021CE4">
        <w:rPr>
          <w:szCs w:val="28"/>
        </w:rPr>
        <w:t>("</w:t>
      </w:r>
      <w:r w:rsidR="00021CE4" w:rsidRPr="004F6E28">
        <w:rPr>
          <w:szCs w:val="28"/>
        </w:rPr>
        <w:t>давленый препарат</w:t>
      </w:r>
      <w:r w:rsidR="00021CE4">
        <w:rPr>
          <w:szCs w:val="28"/>
        </w:rPr>
        <w:t>")</w:t>
      </w:r>
      <w:r w:rsidR="00021CE4" w:rsidRPr="004F6E28">
        <w:rPr>
          <w:szCs w:val="28"/>
        </w:rPr>
        <w:t xml:space="preserve"> </w:t>
      </w:r>
      <w:r w:rsidR="004F6E28" w:rsidRPr="004F6E28">
        <w:rPr>
          <w:szCs w:val="28"/>
        </w:rPr>
        <w:t>(</w:t>
      </w:r>
      <w:r w:rsidR="00021CE4">
        <w:rPr>
          <w:szCs w:val="28"/>
        </w:rPr>
        <w:t>4</w:t>
      </w:r>
      <w:r w:rsidR="004F6E28" w:rsidRPr="004F6E28">
        <w:rPr>
          <w:szCs w:val="28"/>
        </w:rPr>
        <w:t>00×)</w:t>
      </w:r>
      <w:r w:rsidR="00021CE4">
        <w:rPr>
          <w:szCs w:val="28"/>
        </w:rPr>
        <w:t>.</w:t>
      </w:r>
    </w:p>
    <w:p w:rsidR="00551EDC" w:rsidRPr="00F51EC6" w:rsidRDefault="00551EDC" w:rsidP="00F012E1">
      <w:pPr>
        <w:ind w:firstLine="708"/>
        <w:jc w:val="center"/>
      </w:pPr>
    </w:p>
    <w:p w:rsidR="00DA0765" w:rsidRDefault="00DA0765" w:rsidP="00DA0765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b/>
          <w:bCs/>
          <w:szCs w:val="28"/>
        </w:rPr>
      </w:pPr>
      <w:r w:rsidRPr="00F51EC6">
        <w:rPr>
          <w:b/>
          <w:bCs/>
          <w:szCs w:val="28"/>
        </w:rPr>
        <w:t>Определение основных групп биологически активных веществ</w:t>
      </w:r>
    </w:p>
    <w:p w:rsidR="00FA50F3" w:rsidRDefault="00FA50F3" w:rsidP="00FA50F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i/>
          <w:szCs w:val="28"/>
        </w:rPr>
      </w:pPr>
      <w:r>
        <w:rPr>
          <w:b/>
          <w:bCs/>
          <w:i/>
          <w:szCs w:val="28"/>
        </w:rPr>
        <w:tab/>
      </w:r>
      <w:r w:rsidRPr="00FA50F3">
        <w:rPr>
          <w:b/>
          <w:bCs/>
          <w:i/>
          <w:szCs w:val="28"/>
        </w:rPr>
        <w:t>Качественные реакции</w:t>
      </w:r>
    </w:p>
    <w:p w:rsidR="00C23FC0" w:rsidRDefault="00C23FC0" w:rsidP="00C23FC0">
      <w:pPr>
        <w:pStyle w:val="23"/>
        <w:ind w:firstLine="709"/>
        <w:rPr>
          <w:szCs w:val="28"/>
        </w:rPr>
      </w:pPr>
      <w:r>
        <w:rPr>
          <w:szCs w:val="28"/>
        </w:rPr>
        <w:t>Аналитическую пробу сырья измельчают до величины частиц, прох</w:t>
      </w:r>
      <w:r>
        <w:rPr>
          <w:szCs w:val="28"/>
        </w:rPr>
        <w:t>о</w:t>
      </w:r>
      <w:r>
        <w:rPr>
          <w:szCs w:val="28"/>
        </w:rPr>
        <w:t>дящих сквозь сито</w:t>
      </w:r>
      <w:r w:rsidR="00C705BE">
        <w:rPr>
          <w:szCs w:val="28"/>
        </w:rPr>
        <w:t xml:space="preserve"> </w:t>
      </w:r>
      <w:r>
        <w:rPr>
          <w:szCs w:val="28"/>
        </w:rPr>
        <w:t xml:space="preserve">с отверстиями размером </w:t>
      </w:r>
      <w:r w:rsidR="00671456">
        <w:rPr>
          <w:szCs w:val="28"/>
        </w:rPr>
        <w:t>2</w:t>
      </w:r>
      <w:r>
        <w:rPr>
          <w:szCs w:val="28"/>
        </w:rPr>
        <w:t xml:space="preserve"> мм.</w:t>
      </w:r>
    </w:p>
    <w:p w:rsidR="00144237" w:rsidRPr="00846D3E" w:rsidRDefault="00144237" w:rsidP="00846D3E">
      <w:pPr>
        <w:keepNext/>
        <w:spacing w:line="360" w:lineRule="auto"/>
        <w:ind w:firstLine="709"/>
        <w:jc w:val="both"/>
      </w:pPr>
      <w:r w:rsidRPr="00846D3E">
        <w:rPr>
          <w:szCs w:val="28"/>
        </w:rPr>
        <w:lastRenderedPageBreak/>
        <w:t>1</w:t>
      </w:r>
      <w:r w:rsidR="00704E8B" w:rsidRPr="00846D3E">
        <w:rPr>
          <w:szCs w:val="28"/>
        </w:rPr>
        <w:t xml:space="preserve">. </w:t>
      </w:r>
      <w:r w:rsidR="00C23FC0">
        <w:rPr>
          <w:szCs w:val="28"/>
        </w:rPr>
        <w:t xml:space="preserve">При смачивании </w:t>
      </w:r>
      <w:r w:rsidR="0007733D">
        <w:rPr>
          <w:szCs w:val="28"/>
        </w:rPr>
        <w:t xml:space="preserve">порошка тёплой </w:t>
      </w:r>
      <w:r w:rsidR="00C23FC0">
        <w:rPr>
          <w:szCs w:val="28"/>
        </w:rPr>
        <w:t>водой</w:t>
      </w:r>
      <w:r w:rsidR="0007733D">
        <w:rPr>
          <w:szCs w:val="28"/>
        </w:rPr>
        <w:t xml:space="preserve"> должен ощущаться хара</w:t>
      </w:r>
      <w:r w:rsidR="0007733D">
        <w:rPr>
          <w:szCs w:val="28"/>
        </w:rPr>
        <w:t>к</w:t>
      </w:r>
      <w:r w:rsidR="0007733D">
        <w:rPr>
          <w:szCs w:val="28"/>
        </w:rPr>
        <w:t>терный запах аллилового эфирного мала.</w:t>
      </w:r>
    </w:p>
    <w:p w:rsidR="00157C3C" w:rsidRDefault="00144237" w:rsidP="00157C3C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F51EC6">
        <w:rPr>
          <w:szCs w:val="28"/>
        </w:rPr>
        <w:t xml:space="preserve">2. </w:t>
      </w:r>
      <w:r w:rsidR="0007733D">
        <w:rPr>
          <w:szCs w:val="28"/>
        </w:rPr>
        <w:t>0,5 г порошка</w:t>
      </w:r>
      <w:r w:rsidR="00C705BE">
        <w:rPr>
          <w:szCs w:val="28"/>
        </w:rPr>
        <w:t xml:space="preserve"> </w:t>
      </w:r>
      <w:r w:rsidR="0007733D">
        <w:rPr>
          <w:szCs w:val="28"/>
        </w:rPr>
        <w:t>помещают на часовое стекло и прибавляют 0,15 мл калия гидроксида 30</w:t>
      </w:r>
      <w:r w:rsidR="0007733D">
        <w:t xml:space="preserve">%; должно </w:t>
      </w:r>
      <w:r w:rsidR="0029102B">
        <w:t>наблюдаться</w:t>
      </w:r>
      <w:r w:rsidR="0007733D">
        <w:t xml:space="preserve"> желтое окрашивание </w:t>
      </w:r>
      <w:r w:rsidR="00157C3C">
        <w:rPr>
          <w:szCs w:val="28"/>
        </w:rPr>
        <w:t>(</w:t>
      </w:r>
      <w:r w:rsidR="0007733D">
        <w:rPr>
          <w:szCs w:val="28"/>
        </w:rPr>
        <w:t>синигрин</w:t>
      </w:r>
      <w:r w:rsidR="00157C3C">
        <w:rPr>
          <w:szCs w:val="28"/>
        </w:rPr>
        <w:t>).</w:t>
      </w:r>
    </w:p>
    <w:p w:rsidR="00995424" w:rsidRDefault="00CE0AE8" w:rsidP="00157C3C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F004C0">
        <w:rPr>
          <w:szCs w:val="28"/>
        </w:rPr>
        <w:t>3. 10 мл настоя семян (1:10)</w:t>
      </w:r>
      <w:r>
        <w:rPr>
          <w:szCs w:val="28"/>
        </w:rPr>
        <w:t xml:space="preserve"> </w:t>
      </w:r>
      <w:r w:rsidR="00401FB7">
        <w:rPr>
          <w:szCs w:val="28"/>
        </w:rPr>
        <w:t xml:space="preserve">нагревают </w:t>
      </w:r>
      <w:r>
        <w:rPr>
          <w:szCs w:val="28"/>
        </w:rPr>
        <w:t xml:space="preserve">с 0,25 мл </w:t>
      </w:r>
      <w:r w:rsidR="00401FB7" w:rsidRPr="00401FB7">
        <w:rPr>
          <w:szCs w:val="28"/>
        </w:rPr>
        <w:t>р</w:t>
      </w:r>
      <w:r w:rsidR="00401FB7" w:rsidRPr="00401FB7">
        <w:t>еактива Миллона; не должно наблюдаться красного окрашивания (примесь семян горчицы белой)</w:t>
      </w:r>
      <w:r w:rsidR="00401FB7">
        <w:t>.</w:t>
      </w:r>
    </w:p>
    <w:p w:rsidR="00401FB7" w:rsidRPr="00F004C0" w:rsidRDefault="00021CE4" w:rsidP="00F004C0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>
        <w:rPr>
          <w:szCs w:val="28"/>
        </w:rPr>
        <w:t>4</w:t>
      </w:r>
      <w:r w:rsidR="00401FB7" w:rsidRPr="00F004C0">
        <w:rPr>
          <w:szCs w:val="28"/>
        </w:rPr>
        <w:t xml:space="preserve">. К 10 мл охлажденного и </w:t>
      </w:r>
      <w:r>
        <w:rPr>
          <w:szCs w:val="28"/>
        </w:rPr>
        <w:t>профильтрованного</w:t>
      </w:r>
      <w:r w:rsidR="00401FB7" w:rsidRPr="00F004C0">
        <w:rPr>
          <w:szCs w:val="28"/>
        </w:rPr>
        <w:t xml:space="preserve"> отвара семян (1:10) </w:t>
      </w:r>
      <w:r w:rsidR="00401FB7">
        <w:rPr>
          <w:szCs w:val="28"/>
        </w:rPr>
        <w:t xml:space="preserve">прибавляют 0,25 мл </w:t>
      </w:r>
      <w:r w:rsidR="00F004C0" w:rsidRPr="00690257">
        <w:rPr>
          <w:szCs w:val="28"/>
        </w:rPr>
        <w:t xml:space="preserve">йода </w:t>
      </w:r>
      <w:r w:rsidR="00401FB7" w:rsidRPr="00690257">
        <w:rPr>
          <w:szCs w:val="28"/>
        </w:rPr>
        <w:t>раствора</w:t>
      </w:r>
      <w:r w:rsidR="00690257">
        <w:rPr>
          <w:szCs w:val="28"/>
        </w:rPr>
        <w:t xml:space="preserve"> 0,1 М</w:t>
      </w:r>
      <w:r w:rsidR="00401FB7" w:rsidRPr="00401FB7">
        <w:t xml:space="preserve">; не должно наблюдаться </w:t>
      </w:r>
      <w:r w:rsidR="00401FB7">
        <w:t>синего</w:t>
      </w:r>
      <w:r w:rsidR="00401FB7" w:rsidRPr="00401FB7">
        <w:t xml:space="preserve"> окрашивания (</w:t>
      </w:r>
      <w:r w:rsidR="00401FB7">
        <w:t>крахмал</w:t>
      </w:r>
      <w:r w:rsidR="00401FB7" w:rsidRPr="00401FB7">
        <w:t>)</w:t>
      </w:r>
      <w:r w:rsidR="00401FB7">
        <w:t>.</w:t>
      </w:r>
    </w:p>
    <w:p w:rsidR="005A5F37" w:rsidRPr="00F51EC6" w:rsidRDefault="005A5F37" w:rsidP="00704E8B">
      <w:pPr>
        <w:spacing w:before="240" w:line="360" w:lineRule="auto"/>
        <w:ind w:firstLine="709"/>
        <w:jc w:val="center"/>
        <w:rPr>
          <w:szCs w:val="28"/>
        </w:rPr>
      </w:pPr>
      <w:r w:rsidRPr="00F51EC6">
        <w:rPr>
          <w:szCs w:val="28"/>
        </w:rPr>
        <w:t>ИСПЫТАНИЯ</w:t>
      </w:r>
    </w:p>
    <w:p w:rsidR="00460945" w:rsidRPr="00F51EC6" w:rsidRDefault="005A5F37" w:rsidP="00460945">
      <w:pPr>
        <w:pStyle w:val="af6"/>
        <w:shd w:val="clear" w:color="auto" w:fill="FFFFFF"/>
        <w:spacing w:before="0" w:beforeAutospacing="0" w:after="125" w:afterAutospacing="0"/>
        <w:ind w:firstLine="709"/>
        <w:rPr>
          <w:sz w:val="28"/>
          <w:szCs w:val="28"/>
        </w:rPr>
      </w:pPr>
      <w:r w:rsidRPr="00F51EC6">
        <w:rPr>
          <w:b/>
          <w:sz w:val="28"/>
          <w:szCs w:val="28"/>
        </w:rPr>
        <w:t>Влажность.</w:t>
      </w:r>
      <w:r w:rsidR="00DE3736" w:rsidRPr="00F51EC6">
        <w:rPr>
          <w:b/>
          <w:sz w:val="28"/>
          <w:szCs w:val="28"/>
        </w:rPr>
        <w:t xml:space="preserve"> </w:t>
      </w:r>
      <w:r w:rsidR="00010EAF" w:rsidRPr="00F51EC6">
        <w:rPr>
          <w:i/>
          <w:sz w:val="28"/>
          <w:szCs w:val="28"/>
        </w:rPr>
        <w:t>Цельное сырье</w:t>
      </w:r>
      <w:r w:rsidR="00010EAF" w:rsidRPr="00F51EC6">
        <w:rPr>
          <w:szCs w:val="28"/>
        </w:rPr>
        <w:t xml:space="preserve"> </w:t>
      </w:r>
      <w:r w:rsidR="00131000" w:rsidRPr="00F51EC6">
        <w:rPr>
          <w:szCs w:val="28"/>
        </w:rPr>
        <w:t>–</w:t>
      </w:r>
      <w:r w:rsidR="00131000">
        <w:rPr>
          <w:szCs w:val="28"/>
        </w:rPr>
        <w:t xml:space="preserve"> </w:t>
      </w:r>
      <w:r w:rsidR="00131000">
        <w:rPr>
          <w:sz w:val="28"/>
          <w:szCs w:val="28"/>
        </w:rPr>
        <w:t>не</w:t>
      </w:r>
      <w:r w:rsidR="00460945" w:rsidRPr="00F51EC6">
        <w:rPr>
          <w:sz w:val="28"/>
          <w:szCs w:val="28"/>
        </w:rPr>
        <w:t xml:space="preserve"> более </w:t>
      </w:r>
      <w:r w:rsidR="00264795">
        <w:rPr>
          <w:sz w:val="28"/>
          <w:szCs w:val="28"/>
        </w:rPr>
        <w:t>1</w:t>
      </w:r>
      <w:r w:rsidR="0007733D">
        <w:rPr>
          <w:sz w:val="28"/>
          <w:szCs w:val="28"/>
        </w:rPr>
        <w:t>2</w:t>
      </w:r>
      <w:r w:rsidR="00C74D2F">
        <w:rPr>
          <w:sz w:val="28"/>
          <w:szCs w:val="28"/>
        </w:rPr>
        <w:t>,0</w:t>
      </w:r>
      <w:r w:rsidR="003A689E" w:rsidRPr="00F51EC6">
        <w:rPr>
          <w:sz w:val="28"/>
          <w:szCs w:val="28"/>
          <w:lang w:val="en-US"/>
        </w:rPr>
        <w:t> </w:t>
      </w:r>
      <w:r w:rsidR="00460945" w:rsidRPr="00F51EC6">
        <w:rPr>
          <w:sz w:val="28"/>
          <w:szCs w:val="28"/>
        </w:rPr>
        <w:t>%</w:t>
      </w:r>
      <w:r w:rsidR="00010EAF" w:rsidRPr="00F51EC6">
        <w:rPr>
          <w:sz w:val="28"/>
          <w:szCs w:val="28"/>
        </w:rPr>
        <w:t>.</w:t>
      </w:r>
    </w:p>
    <w:p w:rsidR="005A5F37" w:rsidRPr="00F51EC6" w:rsidRDefault="00704E8B" w:rsidP="005A5F37">
      <w:pPr>
        <w:spacing w:line="360" w:lineRule="auto"/>
        <w:ind w:firstLine="709"/>
        <w:jc w:val="both"/>
        <w:rPr>
          <w:szCs w:val="28"/>
        </w:rPr>
      </w:pPr>
      <w:r w:rsidRPr="00F51EC6">
        <w:rPr>
          <w:b/>
          <w:szCs w:val="28"/>
        </w:rPr>
        <w:t>Зола общая.</w:t>
      </w:r>
      <w:r w:rsidRPr="00F51EC6">
        <w:rPr>
          <w:szCs w:val="28"/>
        </w:rPr>
        <w:t xml:space="preserve"> </w:t>
      </w:r>
      <w:r w:rsidRPr="00F51EC6">
        <w:rPr>
          <w:i/>
          <w:szCs w:val="28"/>
        </w:rPr>
        <w:t>Цельное сырье</w:t>
      </w:r>
      <w:r w:rsidRPr="00F51EC6">
        <w:rPr>
          <w:szCs w:val="28"/>
        </w:rPr>
        <w:t xml:space="preserve"> </w:t>
      </w:r>
      <w:r w:rsidR="00131000" w:rsidRPr="00F51EC6">
        <w:rPr>
          <w:szCs w:val="28"/>
        </w:rPr>
        <w:t>–</w:t>
      </w:r>
      <w:r w:rsidRPr="00F51EC6">
        <w:rPr>
          <w:szCs w:val="28"/>
        </w:rPr>
        <w:t xml:space="preserve"> не более </w:t>
      </w:r>
      <w:r w:rsidR="0007733D">
        <w:rPr>
          <w:szCs w:val="28"/>
        </w:rPr>
        <w:t>5</w:t>
      </w:r>
      <w:r w:rsidR="00C74D2F">
        <w:rPr>
          <w:szCs w:val="28"/>
        </w:rPr>
        <w:t>,0</w:t>
      </w:r>
      <w:r w:rsidR="009E6EC7" w:rsidRPr="00F51EC6">
        <w:rPr>
          <w:szCs w:val="28"/>
        </w:rPr>
        <w:t> </w:t>
      </w:r>
      <w:r w:rsidR="005A5F37" w:rsidRPr="00F51EC6">
        <w:rPr>
          <w:szCs w:val="28"/>
        </w:rPr>
        <w:t>%.</w:t>
      </w:r>
    </w:p>
    <w:p w:rsidR="00141F39" w:rsidRPr="00F51EC6" w:rsidRDefault="00141F39" w:rsidP="00141F39">
      <w:pPr>
        <w:widowControl w:val="0"/>
        <w:spacing w:line="360" w:lineRule="auto"/>
        <w:ind w:firstLine="709"/>
        <w:jc w:val="both"/>
        <w:rPr>
          <w:b/>
          <w:szCs w:val="28"/>
        </w:rPr>
      </w:pPr>
      <w:r w:rsidRPr="00F51EC6">
        <w:rPr>
          <w:b/>
          <w:szCs w:val="28"/>
        </w:rPr>
        <w:t xml:space="preserve">Зола, нерастворимая в хлористоводородной кислоте. </w:t>
      </w:r>
      <w:r w:rsidRPr="00F51EC6">
        <w:rPr>
          <w:i/>
          <w:szCs w:val="28"/>
        </w:rPr>
        <w:t>Цельное сырье</w:t>
      </w:r>
      <w:r w:rsidRPr="00F51EC6">
        <w:rPr>
          <w:szCs w:val="28"/>
        </w:rPr>
        <w:t xml:space="preserve"> – не более </w:t>
      </w:r>
      <w:r w:rsidR="007C3EEF">
        <w:rPr>
          <w:szCs w:val="28"/>
        </w:rPr>
        <w:t>1</w:t>
      </w:r>
      <w:r w:rsidRPr="00F51EC6">
        <w:rPr>
          <w:szCs w:val="28"/>
        </w:rPr>
        <w:t>,</w:t>
      </w:r>
      <w:r w:rsidR="00264795">
        <w:rPr>
          <w:szCs w:val="28"/>
        </w:rPr>
        <w:t>5</w:t>
      </w:r>
      <w:r w:rsidRPr="00F51EC6">
        <w:rPr>
          <w:szCs w:val="28"/>
        </w:rPr>
        <w:t xml:space="preserve"> %</w:t>
      </w:r>
      <w:r w:rsidR="00010EAF" w:rsidRPr="00F51EC6">
        <w:rPr>
          <w:szCs w:val="28"/>
        </w:rPr>
        <w:t>.</w:t>
      </w:r>
      <w:r w:rsidRPr="00F51EC6">
        <w:rPr>
          <w:szCs w:val="28"/>
        </w:rPr>
        <w:t xml:space="preserve"> </w:t>
      </w:r>
    </w:p>
    <w:p w:rsidR="00704E8B" w:rsidRPr="00F51EC6" w:rsidRDefault="0007733D" w:rsidP="00704E8B">
      <w:pPr>
        <w:widowControl w:val="0"/>
        <w:spacing w:line="360" w:lineRule="auto"/>
        <w:ind w:firstLine="709"/>
        <w:jc w:val="both"/>
        <w:rPr>
          <w:szCs w:val="28"/>
        </w:rPr>
      </w:pPr>
      <w:r>
        <w:rPr>
          <w:b/>
          <w:szCs w:val="28"/>
        </w:rPr>
        <w:t>Допустимые</w:t>
      </w:r>
      <w:r w:rsidR="00704E8B" w:rsidRPr="00F51EC6">
        <w:rPr>
          <w:b/>
          <w:szCs w:val="28"/>
        </w:rPr>
        <w:t xml:space="preserve"> примеси</w:t>
      </w:r>
      <w:r w:rsidR="00704E8B" w:rsidRPr="00F51EC6">
        <w:rPr>
          <w:szCs w:val="28"/>
        </w:rPr>
        <w:t xml:space="preserve"> </w:t>
      </w:r>
    </w:p>
    <w:p w:rsidR="00704E8B" w:rsidRPr="00690257" w:rsidRDefault="00690257" w:rsidP="00690257">
      <w:pPr>
        <w:widowControl w:val="0"/>
        <w:spacing w:line="360" w:lineRule="auto"/>
        <w:ind w:firstLine="709"/>
        <w:jc w:val="both"/>
        <w:rPr>
          <w:szCs w:val="28"/>
        </w:rPr>
      </w:pPr>
      <w:r w:rsidRPr="00690257">
        <w:rPr>
          <w:b/>
          <w:i/>
          <w:szCs w:val="28"/>
        </w:rPr>
        <w:t xml:space="preserve">Недоразвитые семена, </w:t>
      </w:r>
      <w:r w:rsidR="00C705BE">
        <w:rPr>
          <w:b/>
          <w:i/>
          <w:szCs w:val="28"/>
        </w:rPr>
        <w:t xml:space="preserve">изменившие цвет семена, </w:t>
      </w:r>
      <w:r w:rsidRPr="00690257">
        <w:rPr>
          <w:b/>
          <w:i/>
          <w:szCs w:val="28"/>
        </w:rPr>
        <w:t>другие части</w:t>
      </w:r>
      <w:r w:rsidR="00C705BE">
        <w:rPr>
          <w:b/>
          <w:i/>
          <w:szCs w:val="28"/>
        </w:rPr>
        <w:t xml:space="preserve"> ра</w:t>
      </w:r>
      <w:r w:rsidR="00C705BE">
        <w:rPr>
          <w:b/>
          <w:i/>
          <w:szCs w:val="28"/>
        </w:rPr>
        <w:t>с</w:t>
      </w:r>
      <w:r w:rsidR="00C705BE">
        <w:rPr>
          <w:b/>
          <w:i/>
          <w:szCs w:val="28"/>
        </w:rPr>
        <w:t>тения</w:t>
      </w:r>
      <w:r w:rsidR="00704E8B" w:rsidRPr="00F51EC6">
        <w:rPr>
          <w:b/>
          <w:i/>
          <w:szCs w:val="28"/>
        </w:rPr>
        <w:t>.</w:t>
      </w:r>
      <w:r w:rsidR="00704E8B" w:rsidRPr="00690257">
        <w:rPr>
          <w:b/>
          <w:i/>
          <w:szCs w:val="28"/>
        </w:rPr>
        <w:t xml:space="preserve"> </w:t>
      </w:r>
      <w:r w:rsidR="00704E8B" w:rsidRPr="00C74D2F">
        <w:rPr>
          <w:i/>
          <w:szCs w:val="28"/>
        </w:rPr>
        <w:t>Цельное сырье</w:t>
      </w:r>
      <w:r w:rsidR="00704E8B" w:rsidRPr="00690257">
        <w:rPr>
          <w:szCs w:val="28"/>
        </w:rPr>
        <w:t xml:space="preserve"> </w:t>
      </w:r>
      <w:r w:rsidR="00131000" w:rsidRPr="00690257">
        <w:rPr>
          <w:szCs w:val="28"/>
        </w:rPr>
        <w:t xml:space="preserve">– </w:t>
      </w:r>
      <w:r w:rsidR="00704E8B" w:rsidRPr="00690257">
        <w:rPr>
          <w:szCs w:val="28"/>
        </w:rPr>
        <w:t>не бо</w:t>
      </w:r>
      <w:r w:rsidR="0007733D" w:rsidRPr="00690257">
        <w:rPr>
          <w:szCs w:val="28"/>
        </w:rPr>
        <w:t xml:space="preserve">лее </w:t>
      </w:r>
      <w:r w:rsidR="00040001" w:rsidRPr="00690257">
        <w:rPr>
          <w:szCs w:val="28"/>
        </w:rPr>
        <w:t>2</w:t>
      </w:r>
      <w:r w:rsidR="007C3EEF" w:rsidRPr="00690257">
        <w:rPr>
          <w:szCs w:val="28"/>
        </w:rPr>
        <w:t> %.</w:t>
      </w:r>
    </w:p>
    <w:p w:rsidR="004C3B88" w:rsidRPr="00040001" w:rsidRDefault="00704E8B" w:rsidP="004C3B88">
      <w:pPr>
        <w:widowControl w:val="0"/>
        <w:spacing w:line="360" w:lineRule="auto"/>
        <w:ind w:firstLine="709"/>
        <w:jc w:val="both"/>
        <w:rPr>
          <w:szCs w:val="28"/>
        </w:rPr>
      </w:pPr>
      <w:r w:rsidRPr="00040001">
        <w:rPr>
          <w:b/>
          <w:i/>
          <w:szCs w:val="28"/>
        </w:rPr>
        <w:t>Органическая примесь.</w:t>
      </w:r>
      <w:r w:rsidRPr="00040001">
        <w:rPr>
          <w:i/>
          <w:szCs w:val="28"/>
        </w:rPr>
        <w:t xml:space="preserve"> </w:t>
      </w:r>
      <w:r w:rsidR="004C3B88" w:rsidRPr="00040001">
        <w:rPr>
          <w:i/>
          <w:szCs w:val="28"/>
        </w:rPr>
        <w:t>Цельное сырье</w:t>
      </w:r>
      <w:r w:rsidR="004C3B88" w:rsidRPr="00040001">
        <w:rPr>
          <w:szCs w:val="28"/>
        </w:rPr>
        <w:t xml:space="preserve"> </w:t>
      </w:r>
      <w:r w:rsidR="00131000" w:rsidRPr="00040001">
        <w:rPr>
          <w:szCs w:val="28"/>
        </w:rPr>
        <w:t xml:space="preserve">– </w:t>
      </w:r>
      <w:r w:rsidR="004C3B88" w:rsidRPr="00040001">
        <w:rPr>
          <w:szCs w:val="28"/>
        </w:rPr>
        <w:t xml:space="preserve">не более </w:t>
      </w:r>
      <w:r w:rsidR="00264795" w:rsidRPr="00040001">
        <w:rPr>
          <w:szCs w:val="28"/>
        </w:rPr>
        <w:t>2</w:t>
      </w:r>
      <w:r w:rsidR="004C3B88" w:rsidRPr="00040001">
        <w:rPr>
          <w:szCs w:val="28"/>
          <w:lang w:val="en-US"/>
        </w:rPr>
        <w:t> </w:t>
      </w:r>
      <w:r w:rsidR="004C3B88" w:rsidRPr="00040001">
        <w:rPr>
          <w:szCs w:val="28"/>
        </w:rPr>
        <w:t>%.</w:t>
      </w:r>
    </w:p>
    <w:p w:rsidR="00141F39" w:rsidRPr="00F51EC6" w:rsidRDefault="00141F39" w:rsidP="00141F39">
      <w:pPr>
        <w:widowControl w:val="0"/>
        <w:spacing w:line="360" w:lineRule="auto"/>
        <w:ind w:firstLine="709"/>
        <w:jc w:val="both"/>
        <w:rPr>
          <w:szCs w:val="28"/>
        </w:rPr>
      </w:pPr>
      <w:r w:rsidRPr="00040001">
        <w:rPr>
          <w:b/>
          <w:i/>
          <w:szCs w:val="28"/>
        </w:rPr>
        <w:t>Минеральная примесь.</w:t>
      </w:r>
      <w:r w:rsidRPr="00040001">
        <w:rPr>
          <w:szCs w:val="28"/>
        </w:rPr>
        <w:t xml:space="preserve"> </w:t>
      </w:r>
      <w:r w:rsidRPr="00040001">
        <w:rPr>
          <w:i/>
          <w:szCs w:val="28"/>
        </w:rPr>
        <w:t>Цельное сырье</w:t>
      </w:r>
      <w:r w:rsidRPr="00040001">
        <w:rPr>
          <w:szCs w:val="28"/>
        </w:rPr>
        <w:t xml:space="preserve"> </w:t>
      </w:r>
      <w:r w:rsidR="00131000" w:rsidRPr="00040001">
        <w:rPr>
          <w:szCs w:val="28"/>
        </w:rPr>
        <w:t xml:space="preserve">– </w:t>
      </w:r>
      <w:r w:rsidRPr="00040001">
        <w:rPr>
          <w:szCs w:val="28"/>
        </w:rPr>
        <w:t xml:space="preserve">не более </w:t>
      </w:r>
      <w:r w:rsidR="00040001" w:rsidRPr="00040001">
        <w:rPr>
          <w:szCs w:val="28"/>
        </w:rPr>
        <w:t>1</w:t>
      </w:r>
      <w:r w:rsidRPr="00040001">
        <w:rPr>
          <w:szCs w:val="28"/>
          <w:lang w:val="en-US"/>
        </w:rPr>
        <w:t> </w:t>
      </w:r>
      <w:r w:rsidRPr="00040001">
        <w:rPr>
          <w:szCs w:val="28"/>
        </w:rPr>
        <w:t>%.</w:t>
      </w:r>
    </w:p>
    <w:p w:rsidR="005A5F37" w:rsidRPr="00F51EC6" w:rsidRDefault="005A5F37" w:rsidP="005A5F37">
      <w:pPr>
        <w:spacing w:line="360" w:lineRule="auto"/>
        <w:ind w:firstLine="709"/>
        <w:jc w:val="both"/>
        <w:rPr>
          <w:szCs w:val="28"/>
        </w:rPr>
      </w:pPr>
      <w:r w:rsidRPr="00F51EC6">
        <w:rPr>
          <w:b/>
          <w:bCs/>
          <w:szCs w:val="28"/>
        </w:rPr>
        <w:t>Тяжелые металлы</w:t>
      </w:r>
      <w:r w:rsidR="00FA50F3">
        <w:rPr>
          <w:b/>
          <w:bCs/>
          <w:szCs w:val="28"/>
        </w:rPr>
        <w:t xml:space="preserve"> и мышьяк</w:t>
      </w:r>
      <w:r w:rsidRPr="00F51EC6">
        <w:rPr>
          <w:b/>
          <w:szCs w:val="28"/>
        </w:rPr>
        <w:t>.</w:t>
      </w:r>
      <w:r w:rsidRPr="00F51EC6">
        <w:rPr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5A5F37" w:rsidRDefault="005A5F37" w:rsidP="005A5F37">
      <w:pPr>
        <w:spacing w:line="360" w:lineRule="auto"/>
        <w:ind w:firstLine="709"/>
        <w:jc w:val="both"/>
        <w:rPr>
          <w:szCs w:val="28"/>
        </w:rPr>
      </w:pPr>
      <w:r w:rsidRPr="00F51EC6">
        <w:rPr>
          <w:b/>
          <w:bCs/>
          <w:szCs w:val="28"/>
        </w:rPr>
        <w:t>Радионуклиды.</w:t>
      </w:r>
      <w:r w:rsidRPr="00F51EC6">
        <w:rPr>
          <w:bCs/>
          <w:szCs w:val="28"/>
        </w:rPr>
        <w:t xml:space="preserve"> </w:t>
      </w:r>
      <w:r w:rsidRPr="00F51EC6">
        <w:rPr>
          <w:szCs w:val="28"/>
        </w:rPr>
        <w:t>В соответствии с требованиями ОФС «Определение содержания радионуклидов в лекарственном растительном сырье и лекарс</w:t>
      </w:r>
      <w:r w:rsidRPr="00F51EC6">
        <w:rPr>
          <w:szCs w:val="28"/>
        </w:rPr>
        <w:t>т</w:t>
      </w:r>
      <w:r w:rsidRPr="00F51EC6">
        <w:rPr>
          <w:szCs w:val="28"/>
        </w:rPr>
        <w:t xml:space="preserve">венных растительных препаратах». </w:t>
      </w:r>
    </w:p>
    <w:p w:rsidR="00040001" w:rsidRPr="000707B7" w:rsidRDefault="00040001" w:rsidP="00040001">
      <w:pPr>
        <w:suppressAutoHyphens/>
        <w:spacing w:line="360" w:lineRule="auto"/>
        <w:ind w:firstLine="709"/>
        <w:jc w:val="both"/>
        <w:rPr>
          <w:szCs w:val="28"/>
        </w:rPr>
      </w:pPr>
      <w:r w:rsidRPr="000707B7">
        <w:rPr>
          <w:b/>
          <w:bCs/>
          <w:szCs w:val="28"/>
        </w:rPr>
        <w:lastRenderedPageBreak/>
        <w:t>Остаточные количества пестицидов</w:t>
      </w:r>
      <w:r w:rsidRPr="000707B7">
        <w:rPr>
          <w:szCs w:val="28"/>
        </w:rPr>
        <w:t xml:space="preserve">. В соответствии с требованиями ОФС 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040001" w:rsidRPr="000707B7" w:rsidRDefault="00040001" w:rsidP="00040001">
      <w:pPr>
        <w:spacing w:line="360" w:lineRule="auto"/>
        <w:ind w:firstLine="709"/>
        <w:jc w:val="both"/>
        <w:rPr>
          <w:szCs w:val="28"/>
        </w:rPr>
      </w:pPr>
      <w:r w:rsidRPr="000707B7">
        <w:rPr>
          <w:b/>
          <w:szCs w:val="28"/>
        </w:rPr>
        <w:t>Зараженность вредителями запасов.</w:t>
      </w:r>
      <w:r w:rsidRPr="000707B7">
        <w:rPr>
          <w:szCs w:val="28"/>
        </w:rPr>
        <w:t xml:space="preserve"> В соответствии с требованиями ОФС «Определение степени зараженности лекарственного растительного сырья и лекарственных растительных препаратов вредителями запасов».</w:t>
      </w:r>
    </w:p>
    <w:p w:rsidR="005A5F37" w:rsidRPr="00F51EC6" w:rsidRDefault="005A5F37" w:rsidP="005A5F37">
      <w:pPr>
        <w:spacing w:line="360" w:lineRule="auto"/>
        <w:ind w:firstLine="709"/>
        <w:jc w:val="both"/>
        <w:rPr>
          <w:szCs w:val="28"/>
        </w:rPr>
      </w:pPr>
      <w:r w:rsidRPr="00F51EC6">
        <w:rPr>
          <w:b/>
          <w:szCs w:val="28"/>
        </w:rPr>
        <w:t>Микробиологическая чистота.</w:t>
      </w:r>
      <w:r w:rsidRPr="00F51EC6">
        <w:rPr>
          <w:szCs w:val="28"/>
        </w:rPr>
        <w:t xml:space="preserve"> В соответствии с требованиями ОФС «Микробиологическая чистота».</w:t>
      </w:r>
    </w:p>
    <w:p w:rsidR="0007733D" w:rsidRDefault="009E6EC7" w:rsidP="00F20AF5">
      <w:pPr>
        <w:widowControl w:val="0"/>
        <w:spacing w:line="360" w:lineRule="auto"/>
        <w:ind w:firstLine="709"/>
        <w:jc w:val="both"/>
        <w:rPr>
          <w:szCs w:val="28"/>
        </w:rPr>
      </w:pPr>
      <w:r w:rsidRPr="00F51EC6">
        <w:rPr>
          <w:b/>
          <w:szCs w:val="28"/>
        </w:rPr>
        <w:t>Количественное</w:t>
      </w:r>
      <w:r w:rsidRPr="00F51EC6">
        <w:rPr>
          <w:b/>
          <w:caps/>
          <w:szCs w:val="28"/>
        </w:rPr>
        <w:t xml:space="preserve"> </w:t>
      </w:r>
      <w:r w:rsidR="00342F6E">
        <w:rPr>
          <w:b/>
          <w:szCs w:val="28"/>
        </w:rPr>
        <w:t>определение</w:t>
      </w:r>
      <w:r w:rsidR="00040001">
        <w:rPr>
          <w:b/>
          <w:szCs w:val="28"/>
        </w:rPr>
        <w:t xml:space="preserve">. </w:t>
      </w:r>
      <w:r w:rsidR="00F76999" w:rsidRPr="00F51EC6">
        <w:rPr>
          <w:i/>
          <w:szCs w:val="28"/>
        </w:rPr>
        <w:t>Цельное сырье</w:t>
      </w:r>
      <w:r w:rsidR="00F76999" w:rsidRPr="00F51EC6">
        <w:rPr>
          <w:szCs w:val="28"/>
        </w:rPr>
        <w:t>:</w:t>
      </w:r>
      <w:r w:rsidR="00C705BE">
        <w:rPr>
          <w:szCs w:val="28"/>
        </w:rPr>
        <w:t xml:space="preserve"> </w:t>
      </w:r>
      <w:r w:rsidR="0007733D">
        <w:rPr>
          <w:szCs w:val="28"/>
        </w:rPr>
        <w:t>аллилизотиоцианата</w:t>
      </w:r>
      <w:r w:rsidR="00F76999" w:rsidRPr="008A4842">
        <w:rPr>
          <w:szCs w:val="28"/>
        </w:rPr>
        <w:t xml:space="preserve"> –</w:t>
      </w:r>
      <w:r w:rsidR="00F76999">
        <w:rPr>
          <w:szCs w:val="28"/>
        </w:rPr>
        <w:t xml:space="preserve"> </w:t>
      </w:r>
      <w:r w:rsidR="00F76999" w:rsidRPr="008A4842">
        <w:rPr>
          <w:szCs w:val="28"/>
        </w:rPr>
        <w:t xml:space="preserve">не менее </w:t>
      </w:r>
      <w:r w:rsidR="0007733D">
        <w:rPr>
          <w:szCs w:val="28"/>
        </w:rPr>
        <w:t>0</w:t>
      </w:r>
      <w:r w:rsidR="00BA2678">
        <w:rPr>
          <w:szCs w:val="28"/>
        </w:rPr>
        <w:t>,</w:t>
      </w:r>
      <w:r w:rsidR="0007733D">
        <w:rPr>
          <w:szCs w:val="28"/>
        </w:rPr>
        <w:t>7 %.</w:t>
      </w:r>
    </w:p>
    <w:p w:rsidR="001007FE" w:rsidRDefault="001007FE" w:rsidP="001007FE">
      <w:pPr>
        <w:pStyle w:val="23"/>
        <w:ind w:firstLine="709"/>
        <w:rPr>
          <w:szCs w:val="28"/>
        </w:rPr>
      </w:pPr>
      <w:r>
        <w:rPr>
          <w:szCs w:val="28"/>
        </w:rPr>
        <w:t>Аналитическую пробу сырья измельчают до величины частиц, прох</w:t>
      </w:r>
      <w:r>
        <w:rPr>
          <w:szCs w:val="28"/>
        </w:rPr>
        <w:t>о</w:t>
      </w:r>
      <w:r>
        <w:rPr>
          <w:szCs w:val="28"/>
        </w:rPr>
        <w:t>дящих сквозь сито</w:t>
      </w:r>
      <w:r w:rsidR="00C705BE">
        <w:rPr>
          <w:szCs w:val="28"/>
        </w:rPr>
        <w:t xml:space="preserve"> </w:t>
      </w:r>
      <w:r>
        <w:rPr>
          <w:szCs w:val="28"/>
        </w:rPr>
        <w:t xml:space="preserve">с отверстиями </w:t>
      </w:r>
      <w:r w:rsidRPr="00040001">
        <w:rPr>
          <w:szCs w:val="28"/>
        </w:rPr>
        <w:t>размером 2 мм.</w:t>
      </w:r>
    </w:p>
    <w:p w:rsidR="00C27368" w:rsidRDefault="00C27368" w:rsidP="00C27368">
      <w:pPr>
        <w:shd w:val="clear" w:color="auto" w:fill="FFFFFF"/>
        <w:ind w:firstLine="709"/>
        <w:jc w:val="both"/>
        <w:textAlignment w:val="baseline"/>
        <w:rPr>
          <w:szCs w:val="28"/>
        </w:rPr>
      </w:pPr>
      <w:r w:rsidRPr="009E1D19">
        <w:rPr>
          <w:i/>
          <w:szCs w:val="28"/>
        </w:rPr>
        <w:t>Испытуемый раствор</w:t>
      </w:r>
      <w:r w:rsidRPr="009E1D19">
        <w:rPr>
          <w:szCs w:val="28"/>
        </w:rPr>
        <w:t>. Около 2,0</w:t>
      </w:r>
      <w:r w:rsidRPr="009E1D19">
        <w:rPr>
          <w:szCs w:val="28"/>
          <w:lang w:val="en-US"/>
        </w:rPr>
        <w:t> </w:t>
      </w:r>
      <w:r w:rsidRPr="009E1D19">
        <w:rPr>
          <w:szCs w:val="28"/>
        </w:rPr>
        <w:t xml:space="preserve">г (точная навеска) </w:t>
      </w:r>
      <w:r w:rsidR="00C74D2F">
        <w:rPr>
          <w:szCs w:val="28"/>
        </w:rPr>
        <w:t>измельченного с</w:t>
      </w:r>
      <w:r w:rsidR="00C74D2F">
        <w:rPr>
          <w:szCs w:val="28"/>
        </w:rPr>
        <w:t>ы</w:t>
      </w:r>
      <w:r w:rsidR="00C74D2F">
        <w:rPr>
          <w:szCs w:val="28"/>
        </w:rPr>
        <w:t>рья</w:t>
      </w:r>
      <w:r w:rsidRPr="009E1D19">
        <w:rPr>
          <w:szCs w:val="28"/>
        </w:rPr>
        <w:t xml:space="preserve"> помещают в колбу вместимостью 500 мл, прибавляют 100 мл воды, н</w:t>
      </w:r>
      <w:r w:rsidRPr="009E1D19">
        <w:rPr>
          <w:szCs w:val="28"/>
        </w:rPr>
        <w:t>а</w:t>
      </w:r>
      <w:r w:rsidRPr="009E1D19">
        <w:rPr>
          <w:szCs w:val="28"/>
        </w:rPr>
        <w:t>гретой до 25-30 °С, плотно закрывают притерт</w:t>
      </w:r>
      <w:r w:rsidRPr="0021169F">
        <w:rPr>
          <w:szCs w:val="28"/>
        </w:rPr>
        <w:t>ой пробкой</w:t>
      </w:r>
      <w:r>
        <w:rPr>
          <w:szCs w:val="28"/>
        </w:rPr>
        <w:t xml:space="preserve"> и термостатируют на водяной бане при той же температуре в течение 2 ч. Затем прибавляют 30 мл спирта 95 % и соединяют колбу с прямым холодильником, конец кот</w:t>
      </w:r>
      <w:r>
        <w:rPr>
          <w:szCs w:val="28"/>
        </w:rPr>
        <w:t>о</w:t>
      </w:r>
      <w:r>
        <w:rPr>
          <w:szCs w:val="28"/>
        </w:rPr>
        <w:t>рого соединён при помощи резиновой трубки со стеклянной трубкой, дох</w:t>
      </w:r>
      <w:r>
        <w:rPr>
          <w:szCs w:val="28"/>
        </w:rPr>
        <w:t>о</w:t>
      </w:r>
      <w:r>
        <w:rPr>
          <w:szCs w:val="28"/>
        </w:rPr>
        <w:t>дящей до дна приёмника. Приёмником служит мерная колба вместимостью 100 мл, в которой добавлено 10 мл</w:t>
      </w:r>
      <w:r w:rsidR="00C705BE">
        <w:rPr>
          <w:szCs w:val="28"/>
        </w:rPr>
        <w:t xml:space="preserve"> </w:t>
      </w:r>
      <w:r>
        <w:rPr>
          <w:szCs w:val="28"/>
        </w:rPr>
        <w:t xml:space="preserve">аммиака раствора 10 %. </w:t>
      </w:r>
    </w:p>
    <w:p w:rsidR="00C27368" w:rsidRDefault="00C27368" w:rsidP="00C27368">
      <w:pPr>
        <w:shd w:val="clear" w:color="auto" w:fill="FFFFFF"/>
        <w:ind w:firstLine="709"/>
        <w:jc w:val="both"/>
        <w:textAlignment w:val="baseline"/>
        <w:rPr>
          <w:szCs w:val="28"/>
        </w:rPr>
      </w:pPr>
      <w:r>
        <w:rPr>
          <w:szCs w:val="28"/>
        </w:rPr>
        <w:t>Жидкость в перегонной колбе нагревают до кипения и осторожно отг</w:t>
      </w:r>
      <w:r>
        <w:rPr>
          <w:szCs w:val="28"/>
        </w:rPr>
        <w:t>о</w:t>
      </w:r>
      <w:r>
        <w:rPr>
          <w:szCs w:val="28"/>
        </w:rPr>
        <w:t>няют 50 мл. По окончании перегонки холодильник и трубку ополаскивают 10 мл воды, собирая ее в ту же мерную колбу. В ту же колбу прибавляют 20</w:t>
      </w:r>
      <w:r w:rsidR="00C048AA">
        <w:rPr>
          <w:szCs w:val="28"/>
        </w:rPr>
        <w:t>,0</w:t>
      </w:r>
      <w:r>
        <w:rPr>
          <w:szCs w:val="28"/>
        </w:rPr>
        <w:t> мл 0,05 М раствора серебра нитрата, объём раствора</w:t>
      </w:r>
      <w:r w:rsidR="00C705BE">
        <w:rPr>
          <w:szCs w:val="28"/>
        </w:rPr>
        <w:t xml:space="preserve"> </w:t>
      </w:r>
      <w:r>
        <w:rPr>
          <w:szCs w:val="28"/>
        </w:rPr>
        <w:t>доводят водой до метки, перемешивают и оставляют до получения прозрачного раствора. П</w:t>
      </w:r>
      <w:r>
        <w:rPr>
          <w:szCs w:val="28"/>
        </w:rPr>
        <w:t>о</w:t>
      </w:r>
      <w:r>
        <w:rPr>
          <w:szCs w:val="28"/>
        </w:rPr>
        <w:t xml:space="preserve">лученный раствор фильтруют через бумажный фильтр, отбрасывают первые порции фильтрата. </w:t>
      </w:r>
    </w:p>
    <w:p w:rsidR="00040001" w:rsidRDefault="00040001" w:rsidP="00C27368">
      <w:pPr>
        <w:shd w:val="clear" w:color="auto" w:fill="FFFFFF"/>
        <w:spacing w:line="360" w:lineRule="auto"/>
        <w:ind w:firstLine="709"/>
        <w:jc w:val="both"/>
        <w:textAlignment w:val="baseline"/>
        <w:rPr>
          <w:szCs w:val="28"/>
        </w:rPr>
      </w:pPr>
    </w:p>
    <w:p w:rsidR="00C27368" w:rsidRPr="002C0060" w:rsidRDefault="00C27368" w:rsidP="00C27368">
      <w:pPr>
        <w:shd w:val="clear" w:color="auto" w:fill="FFFFFF"/>
        <w:spacing w:line="360" w:lineRule="auto"/>
        <w:ind w:firstLine="709"/>
        <w:jc w:val="both"/>
        <w:textAlignment w:val="baseline"/>
        <w:rPr>
          <w:b/>
        </w:rPr>
      </w:pPr>
      <w:r>
        <w:rPr>
          <w:szCs w:val="28"/>
        </w:rPr>
        <w:t>50,0 мл испытуемого раствора помещают в коническую колбу, приба</w:t>
      </w:r>
      <w:r>
        <w:rPr>
          <w:szCs w:val="28"/>
        </w:rPr>
        <w:t>в</w:t>
      </w:r>
      <w:r>
        <w:rPr>
          <w:szCs w:val="28"/>
        </w:rPr>
        <w:t>ляют 5 мл азотной кислоты разведенной 16 %, 0,5 мл ж</w:t>
      </w:r>
      <w:r w:rsidRPr="002C0060">
        <w:rPr>
          <w:szCs w:val="28"/>
        </w:rPr>
        <w:t>елеза(</w:t>
      </w:r>
      <w:r w:rsidRPr="002C0060">
        <w:rPr>
          <w:szCs w:val="28"/>
          <w:lang w:val="en-US"/>
        </w:rPr>
        <w:t>III</w:t>
      </w:r>
      <w:r w:rsidRPr="002C0060">
        <w:rPr>
          <w:szCs w:val="28"/>
        </w:rPr>
        <w:t>) аммония сульфата раствор</w:t>
      </w:r>
      <w:r>
        <w:rPr>
          <w:szCs w:val="28"/>
        </w:rPr>
        <w:t>а</w:t>
      </w:r>
      <w:r w:rsidRPr="002C0060">
        <w:rPr>
          <w:szCs w:val="28"/>
        </w:rPr>
        <w:t xml:space="preserve"> 30 %</w:t>
      </w:r>
      <w:r>
        <w:t xml:space="preserve"> </w:t>
      </w:r>
      <w:r>
        <w:rPr>
          <w:szCs w:val="28"/>
        </w:rPr>
        <w:t>и титруют 0,05 М раствором аммония роданида до желтовато-розовой окраски.</w:t>
      </w:r>
    </w:p>
    <w:p w:rsidR="00C27368" w:rsidRDefault="00C27368" w:rsidP="00C27368">
      <w:pPr>
        <w:spacing w:line="360" w:lineRule="auto"/>
        <w:ind w:firstLine="709"/>
        <w:jc w:val="both"/>
        <w:rPr>
          <w:szCs w:val="28"/>
        </w:rPr>
      </w:pPr>
      <w:r w:rsidRPr="00690257">
        <w:rPr>
          <w:szCs w:val="28"/>
        </w:rPr>
        <w:lastRenderedPageBreak/>
        <w:t xml:space="preserve">Содержание аллилизотиоцианата </w:t>
      </w:r>
      <w:r w:rsidR="00C705BE">
        <w:rPr>
          <w:szCs w:val="28"/>
        </w:rPr>
        <w:t>в</w:t>
      </w:r>
      <w:r w:rsidR="00C705BE" w:rsidRPr="00690257">
        <w:rPr>
          <w:szCs w:val="28"/>
        </w:rPr>
        <w:t xml:space="preserve"> абсолютно сухо</w:t>
      </w:r>
      <w:r w:rsidR="00C705BE">
        <w:rPr>
          <w:szCs w:val="28"/>
        </w:rPr>
        <w:t>м</w:t>
      </w:r>
      <w:r w:rsidR="00C705BE" w:rsidRPr="00690257">
        <w:rPr>
          <w:szCs w:val="28"/>
        </w:rPr>
        <w:t xml:space="preserve"> сырье </w:t>
      </w:r>
      <w:r w:rsidRPr="00690257">
        <w:rPr>
          <w:szCs w:val="28"/>
        </w:rPr>
        <w:t>в процентах</w:t>
      </w:r>
      <w:r w:rsidR="00C705BE">
        <w:rPr>
          <w:szCs w:val="28"/>
        </w:rPr>
        <w:t xml:space="preserve"> </w:t>
      </w:r>
      <w:r w:rsidRPr="00690257">
        <w:rPr>
          <w:szCs w:val="28"/>
        </w:rPr>
        <w:t>(</w:t>
      </w:r>
      <w:r w:rsidRPr="00690257">
        <w:rPr>
          <w:i/>
          <w:szCs w:val="28"/>
        </w:rPr>
        <w:t>Х</w:t>
      </w:r>
      <w:r w:rsidRPr="00690257">
        <w:rPr>
          <w:szCs w:val="28"/>
        </w:rPr>
        <w:t>)</w:t>
      </w:r>
      <w:r w:rsidR="00F004C0" w:rsidRPr="00690257">
        <w:rPr>
          <w:szCs w:val="28"/>
        </w:rPr>
        <w:t xml:space="preserve"> </w:t>
      </w:r>
      <w:r w:rsidRPr="00690257">
        <w:rPr>
          <w:szCs w:val="28"/>
        </w:rPr>
        <w:t>вычисляют по формуле:</w:t>
      </w:r>
    </w:p>
    <w:p w:rsidR="00C27368" w:rsidRPr="00ED6F5C" w:rsidRDefault="00C27368" w:rsidP="00C27368">
      <w:pPr>
        <w:spacing w:before="120" w:line="360" w:lineRule="auto"/>
        <w:ind w:firstLine="709"/>
        <w:jc w:val="both"/>
        <w:rPr>
          <w:i/>
        </w:rPr>
      </w:pPr>
      <m:oMathPara>
        <m:oMath>
          <m:r>
            <w:rPr>
              <w:rFonts w:ascii="Cambria Math"/>
            </w:rPr>
            <m:t>Х</m:t>
          </m:r>
          <m:r>
            <w:rPr>
              <w:rFonts w:asci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(20</m:t>
              </m:r>
              <m:r>
                <w:rPr>
                  <w:rFonts w:asci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-2</m:t>
              </m:r>
              <m:r>
                <w:rPr>
                  <w:rFonts w:ascii="Cambria Math"/>
                </w:rPr>
                <m:t>∙</m:t>
              </m:r>
              <m:r>
                <w:rPr>
                  <w:rFonts w:ascii="Cambria Math"/>
                </w:rPr>
                <m:t>V</m:t>
              </m:r>
              <m: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)∙</m:t>
              </m:r>
              <m:r>
                <w:rPr>
                  <w:rFonts w:ascii="Cambria Math"/>
                </w:rPr>
                <m:t>T</m:t>
              </m:r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100</m:t>
              </m:r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100</m:t>
              </m:r>
            </m:num>
            <m:den>
              <m:r>
                <w:rPr>
                  <w:rFonts w:ascii="Cambria Math" w:hAnsi="Cambria Math"/>
                </w:rPr>
                <m:t>a</m:t>
              </m:r>
              <m:r>
                <m:t>∙</m:t>
              </m:r>
              <m:r>
                <w:rPr>
                  <w:rFonts w:ascii="Cambria Math"/>
                </w:rPr>
                <m:t>(100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W)</m:t>
              </m:r>
            </m:den>
          </m:f>
          <m:r>
            <w:rPr>
              <w:rFonts w:ascii="Cambria Math"/>
            </w:rPr>
            <m:t>,</m:t>
          </m:r>
        </m:oMath>
      </m:oMathPara>
    </w:p>
    <w:tbl>
      <w:tblPr>
        <w:tblStyle w:val="af3"/>
        <w:tblW w:w="9851" w:type="dxa"/>
        <w:jc w:val="center"/>
        <w:tblInd w:w="-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9"/>
        <w:gridCol w:w="567"/>
        <w:gridCol w:w="391"/>
        <w:gridCol w:w="8184"/>
      </w:tblGrid>
      <w:tr w:rsidR="00C27368" w:rsidRPr="00664B7B" w:rsidTr="00C27368">
        <w:trPr>
          <w:jc w:val="center"/>
        </w:trPr>
        <w:tc>
          <w:tcPr>
            <w:tcW w:w="709" w:type="dxa"/>
          </w:tcPr>
          <w:p w:rsidR="00C27368" w:rsidRPr="00664B7B" w:rsidRDefault="00C27368" w:rsidP="00C27368">
            <w:pPr>
              <w:tabs>
                <w:tab w:val="left" w:pos="-180"/>
              </w:tabs>
              <w:jc w:val="both"/>
              <w:rPr>
                <w:bCs/>
                <w:spacing w:val="-5"/>
                <w:szCs w:val="28"/>
              </w:rPr>
            </w:pPr>
            <w:r w:rsidRPr="00664B7B">
              <w:rPr>
                <w:bCs/>
                <w:spacing w:val="-5"/>
                <w:szCs w:val="28"/>
              </w:rPr>
              <w:t>где:</w:t>
            </w:r>
          </w:p>
        </w:tc>
        <w:tc>
          <w:tcPr>
            <w:tcW w:w="567" w:type="dxa"/>
          </w:tcPr>
          <w:p w:rsidR="00C27368" w:rsidRPr="003C5650" w:rsidRDefault="00C27368" w:rsidP="00C27368">
            <w:pPr>
              <w:tabs>
                <w:tab w:val="left" w:pos="-180"/>
              </w:tabs>
              <w:jc w:val="center"/>
              <w:rPr>
                <w:bCs/>
                <w:i/>
                <w:spacing w:val="-5"/>
                <w:szCs w:val="28"/>
              </w:rPr>
            </w:pPr>
            <w:r>
              <w:rPr>
                <w:bCs/>
                <w:i/>
                <w:spacing w:val="-5"/>
                <w:szCs w:val="28"/>
              </w:rPr>
              <w:t>Т</w:t>
            </w:r>
          </w:p>
        </w:tc>
        <w:tc>
          <w:tcPr>
            <w:tcW w:w="391" w:type="dxa"/>
          </w:tcPr>
          <w:p w:rsidR="00C27368" w:rsidRPr="00664B7B" w:rsidRDefault="00C27368" w:rsidP="00C27368">
            <w:pPr>
              <w:tabs>
                <w:tab w:val="left" w:pos="-180"/>
              </w:tabs>
              <w:jc w:val="center"/>
              <w:rPr>
                <w:bCs/>
                <w:spacing w:val="-5"/>
                <w:szCs w:val="28"/>
              </w:rPr>
            </w:pPr>
            <w:r w:rsidRPr="00664B7B">
              <w:rPr>
                <w:bCs/>
                <w:spacing w:val="-5"/>
                <w:szCs w:val="28"/>
              </w:rPr>
              <w:t>−</w:t>
            </w:r>
          </w:p>
        </w:tc>
        <w:tc>
          <w:tcPr>
            <w:tcW w:w="8184" w:type="dxa"/>
          </w:tcPr>
          <w:p w:rsidR="00C27368" w:rsidRPr="00664B7B" w:rsidRDefault="00C27368" w:rsidP="00C27368">
            <w:pPr>
              <w:shd w:val="clear" w:color="auto" w:fill="FFFFFF"/>
              <w:jc w:val="both"/>
              <w:textAlignment w:val="baseline"/>
              <w:rPr>
                <w:szCs w:val="28"/>
              </w:rPr>
            </w:pPr>
            <w:r w:rsidRPr="0093730D">
              <w:rPr>
                <w:color w:val="000000"/>
                <w:szCs w:val="28"/>
              </w:rPr>
              <w:t>титр 1 мл 0,</w:t>
            </w:r>
            <w:r>
              <w:rPr>
                <w:color w:val="000000"/>
                <w:szCs w:val="28"/>
              </w:rPr>
              <w:t>05</w:t>
            </w:r>
            <w:r w:rsidRPr="0093730D">
              <w:rPr>
                <w:color w:val="000000"/>
                <w:szCs w:val="28"/>
              </w:rPr>
              <w:t xml:space="preserve"> М раствора </w:t>
            </w:r>
            <w:r>
              <w:rPr>
                <w:szCs w:val="28"/>
              </w:rPr>
              <w:t>серебра</w:t>
            </w:r>
            <w:r w:rsidRPr="0093730D">
              <w:rPr>
                <w:szCs w:val="28"/>
              </w:rPr>
              <w:t xml:space="preserve"> </w:t>
            </w:r>
            <w:r>
              <w:rPr>
                <w:szCs w:val="28"/>
              </w:rPr>
              <w:t>нитрата,</w:t>
            </w:r>
            <w:r w:rsidRPr="0093730D">
              <w:rPr>
                <w:color w:val="000000"/>
                <w:szCs w:val="28"/>
              </w:rPr>
              <w:t xml:space="preserve"> соответствует 0,00</w:t>
            </w:r>
            <w:r>
              <w:rPr>
                <w:color w:val="000000"/>
                <w:szCs w:val="28"/>
              </w:rPr>
              <w:t>2479</w:t>
            </w:r>
            <w:r w:rsidRPr="0093730D">
              <w:rPr>
                <w:color w:val="000000"/>
                <w:szCs w:val="28"/>
              </w:rPr>
              <w:t xml:space="preserve"> г </w:t>
            </w:r>
            <w:r>
              <w:rPr>
                <w:color w:val="000000"/>
                <w:szCs w:val="28"/>
              </w:rPr>
              <w:t>аллилизотиоцианата;</w:t>
            </w:r>
          </w:p>
        </w:tc>
      </w:tr>
      <w:tr w:rsidR="00C27368" w:rsidRPr="00664B7B" w:rsidTr="00C27368">
        <w:trPr>
          <w:jc w:val="center"/>
        </w:trPr>
        <w:tc>
          <w:tcPr>
            <w:tcW w:w="709" w:type="dxa"/>
          </w:tcPr>
          <w:p w:rsidR="00C27368" w:rsidRPr="00664B7B" w:rsidRDefault="00C27368" w:rsidP="00C27368">
            <w:pPr>
              <w:tabs>
                <w:tab w:val="left" w:pos="-180"/>
              </w:tabs>
              <w:jc w:val="both"/>
              <w:rPr>
                <w:bCs/>
                <w:spacing w:val="-5"/>
                <w:szCs w:val="28"/>
              </w:rPr>
            </w:pPr>
          </w:p>
        </w:tc>
        <w:tc>
          <w:tcPr>
            <w:tcW w:w="567" w:type="dxa"/>
          </w:tcPr>
          <w:p w:rsidR="00C27368" w:rsidRPr="00664B7B" w:rsidRDefault="00C27368" w:rsidP="00C27368">
            <w:pPr>
              <w:tabs>
                <w:tab w:val="left" w:pos="-180"/>
              </w:tabs>
              <w:jc w:val="center"/>
              <w:rPr>
                <w:bCs/>
                <w:i/>
                <w:spacing w:val="-5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V</m:t>
                </m:r>
              </m:oMath>
            </m:oMathPara>
          </w:p>
        </w:tc>
        <w:tc>
          <w:tcPr>
            <w:tcW w:w="391" w:type="dxa"/>
          </w:tcPr>
          <w:p w:rsidR="00C27368" w:rsidRPr="00664B7B" w:rsidRDefault="00C27368" w:rsidP="00C27368">
            <w:pPr>
              <w:jc w:val="center"/>
              <w:rPr>
                <w:szCs w:val="28"/>
              </w:rPr>
            </w:pPr>
            <w:r w:rsidRPr="00664B7B">
              <w:rPr>
                <w:bCs/>
                <w:spacing w:val="-5"/>
                <w:szCs w:val="28"/>
              </w:rPr>
              <w:t>−</w:t>
            </w:r>
          </w:p>
        </w:tc>
        <w:tc>
          <w:tcPr>
            <w:tcW w:w="8184" w:type="dxa"/>
          </w:tcPr>
          <w:p w:rsidR="00C27368" w:rsidRPr="00664B7B" w:rsidRDefault="00C27368" w:rsidP="00C27368">
            <w:pPr>
              <w:shd w:val="clear" w:color="auto" w:fill="FFFFFF"/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>объём</w:t>
            </w:r>
            <w:r w:rsidR="00C5575D">
              <w:rPr>
                <w:szCs w:val="28"/>
              </w:rPr>
              <w:t xml:space="preserve"> 0,05 М раствора аммония роданид</w:t>
            </w:r>
            <w:r>
              <w:rPr>
                <w:szCs w:val="28"/>
              </w:rPr>
              <w:t>а, израсходованного на титрование, мл</w:t>
            </w:r>
            <w:r w:rsidRPr="00664B7B">
              <w:rPr>
                <w:szCs w:val="28"/>
              </w:rPr>
              <w:t>;</w:t>
            </w:r>
          </w:p>
        </w:tc>
      </w:tr>
      <w:tr w:rsidR="00C27368" w:rsidRPr="00664B7B" w:rsidTr="00C27368">
        <w:trPr>
          <w:jc w:val="center"/>
        </w:trPr>
        <w:tc>
          <w:tcPr>
            <w:tcW w:w="709" w:type="dxa"/>
          </w:tcPr>
          <w:p w:rsidR="00C27368" w:rsidRPr="00664B7B" w:rsidRDefault="00C27368" w:rsidP="00C27368">
            <w:pPr>
              <w:tabs>
                <w:tab w:val="left" w:pos="-180"/>
              </w:tabs>
              <w:jc w:val="both"/>
              <w:rPr>
                <w:bCs/>
                <w:spacing w:val="-5"/>
                <w:szCs w:val="28"/>
              </w:rPr>
            </w:pPr>
          </w:p>
        </w:tc>
        <w:tc>
          <w:tcPr>
            <w:tcW w:w="567" w:type="dxa"/>
          </w:tcPr>
          <w:p w:rsidR="00C27368" w:rsidRPr="00664B7B" w:rsidRDefault="00D0462F" w:rsidP="00C27368">
            <w:pPr>
              <w:tabs>
                <w:tab w:val="left" w:pos="-180"/>
              </w:tabs>
              <w:jc w:val="center"/>
              <w:rPr>
                <w:bCs/>
                <w:i/>
                <w:spacing w:val="-5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91" w:type="dxa"/>
          </w:tcPr>
          <w:p w:rsidR="00C27368" w:rsidRPr="00664B7B" w:rsidRDefault="00C27368" w:rsidP="00C27368">
            <w:pPr>
              <w:jc w:val="center"/>
              <w:rPr>
                <w:szCs w:val="28"/>
              </w:rPr>
            </w:pPr>
            <w:r w:rsidRPr="00664B7B">
              <w:rPr>
                <w:bCs/>
                <w:spacing w:val="-5"/>
                <w:szCs w:val="28"/>
              </w:rPr>
              <w:t>−</w:t>
            </w:r>
          </w:p>
        </w:tc>
        <w:tc>
          <w:tcPr>
            <w:tcW w:w="8184" w:type="dxa"/>
          </w:tcPr>
          <w:p w:rsidR="00C27368" w:rsidRPr="00664B7B" w:rsidRDefault="00C27368" w:rsidP="00C27368">
            <w:pPr>
              <w:shd w:val="clear" w:color="auto" w:fill="FFFFFF"/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>поправочный коэффициент к титру 0,05 М раствора серебра ни</w:t>
            </w:r>
            <w:r>
              <w:rPr>
                <w:szCs w:val="28"/>
              </w:rPr>
              <w:t>т</w:t>
            </w:r>
            <w:r>
              <w:rPr>
                <w:szCs w:val="28"/>
              </w:rPr>
              <w:t>рата</w:t>
            </w:r>
            <w:r w:rsidRPr="00664B7B">
              <w:rPr>
                <w:szCs w:val="28"/>
              </w:rPr>
              <w:t>;</w:t>
            </w:r>
          </w:p>
        </w:tc>
      </w:tr>
      <w:tr w:rsidR="00C27368" w:rsidRPr="00664B7B" w:rsidTr="00C27368">
        <w:trPr>
          <w:jc w:val="center"/>
        </w:trPr>
        <w:tc>
          <w:tcPr>
            <w:tcW w:w="709" w:type="dxa"/>
          </w:tcPr>
          <w:p w:rsidR="00C27368" w:rsidRPr="00664B7B" w:rsidRDefault="00C27368" w:rsidP="00C27368">
            <w:pPr>
              <w:tabs>
                <w:tab w:val="left" w:pos="-180"/>
              </w:tabs>
              <w:jc w:val="both"/>
              <w:rPr>
                <w:bCs/>
                <w:spacing w:val="-5"/>
                <w:szCs w:val="28"/>
              </w:rPr>
            </w:pPr>
          </w:p>
        </w:tc>
        <w:tc>
          <w:tcPr>
            <w:tcW w:w="567" w:type="dxa"/>
          </w:tcPr>
          <w:p w:rsidR="00C27368" w:rsidRPr="00664B7B" w:rsidRDefault="00D0462F" w:rsidP="00C27368">
            <w:pPr>
              <w:tabs>
                <w:tab w:val="left" w:pos="-180"/>
              </w:tabs>
              <w:jc w:val="center"/>
              <w:rPr>
                <w:bCs/>
                <w:i/>
                <w:spacing w:val="-5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91" w:type="dxa"/>
          </w:tcPr>
          <w:p w:rsidR="00C27368" w:rsidRPr="00664B7B" w:rsidRDefault="00C27368" w:rsidP="00C27368">
            <w:pPr>
              <w:jc w:val="center"/>
              <w:rPr>
                <w:bCs/>
                <w:spacing w:val="-5"/>
                <w:szCs w:val="28"/>
              </w:rPr>
            </w:pPr>
            <w:r w:rsidRPr="00664B7B">
              <w:rPr>
                <w:bCs/>
                <w:spacing w:val="-5"/>
                <w:szCs w:val="28"/>
              </w:rPr>
              <w:t>−</w:t>
            </w:r>
          </w:p>
        </w:tc>
        <w:tc>
          <w:tcPr>
            <w:tcW w:w="8184" w:type="dxa"/>
          </w:tcPr>
          <w:p w:rsidR="00C27368" w:rsidRPr="00664B7B" w:rsidRDefault="00C27368" w:rsidP="00C5575D">
            <w:pPr>
              <w:shd w:val="clear" w:color="auto" w:fill="FFFFFF"/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>поправочный коэффициент к титру 0,05 М раствора аммония р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дани</w:t>
            </w:r>
            <w:r w:rsidR="00C5575D">
              <w:rPr>
                <w:szCs w:val="28"/>
              </w:rPr>
              <w:t>д</w:t>
            </w:r>
            <w:r>
              <w:rPr>
                <w:szCs w:val="28"/>
              </w:rPr>
              <w:t>а</w:t>
            </w:r>
            <w:r w:rsidRPr="00664B7B">
              <w:rPr>
                <w:szCs w:val="28"/>
              </w:rPr>
              <w:t>;</w:t>
            </w:r>
          </w:p>
        </w:tc>
      </w:tr>
      <w:tr w:rsidR="00C27368" w:rsidRPr="00664B7B" w:rsidTr="00C27368">
        <w:trPr>
          <w:jc w:val="center"/>
        </w:trPr>
        <w:tc>
          <w:tcPr>
            <w:tcW w:w="709" w:type="dxa"/>
          </w:tcPr>
          <w:p w:rsidR="00C27368" w:rsidRPr="00664B7B" w:rsidRDefault="00C27368" w:rsidP="00C27368">
            <w:pPr>
              <w:tabs>
                <w:tab w:val="left" w:pos="-180"/>
              </w:tabs>
              <w:jc w:val="both"/>
              <w:rPr>
                <w:bCs/>
                <w:spacing w:val="-5"/>
                <w:szCs w:val="28"/>
              </w:rPr>
            </w:pPr>
          </w:p>
        </w:tc>
        <w:tc>
          <w:tcPr>
            <w:tcW w:w="567" w:type="dxa"/>
          </w:tcPr>
          <w:p w:rsidR="00C27368" w:rsidRPr="009F62D8" w:rsidRDefault="00C27368" w:rsidP="00C27368">
            <w:pPr>
              <w:tabs>
                <w:tab w:val="left" w:pos="-180"/>
              </w:tabs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W</w:t>
            </w:r>
          </w:p>
        </w:tc>
        <w:tc>
          <w:tcPr>
            <w:tcW w:w="391" w:type="dxa"/>
          </w:tcPr>
          <w:p w:rsidR="00C27368" w:rsidRPr="00664B7B" w:rsidRDefault="00C27368" w:rsidP="00C27368">
            <w:pPr>
              <w:jc w:val="center"/>
              <w:rPr>
                <w:bCs/>
                <w:spacing w:val="-5"/>
                <w:szCs w:val="28"/>
              </w:rPr>
            </w:pPr>
            <w:r w:rsidRPr="00664B7B">
              <w:rPr>
                <w:bCs/>
                <w:spacing w:val="-5"/>
                <w:szCs w:val="28"/>
              </w:rPr>
              <w:t>−</w:t>
            </w:r>
          </w:p>
        </w:tc>
        <w:tc>
          <w:tcPr>
            <w:tcW w:w="8184" w:type="dxa"/>
          </w:tcPr>
          <w:p w:rsidR="00C27368" w:rsidRPr="00664B7B" w:rsidRDefault="00C27368" w:rsidP="00C27368">
            <w:pPr>
              <w:shd w:val="clear" w:color="auto" w:fill="FFFFFF"/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>влажность</w:t>
            </w:r>
            <w:r w:rsidR="00C705BE">
              <w:rPr>
                <w:szCs w:val="28"/>
              </w:rPr>
              <w:t xml:space="preserve"> </w:t>
            </w:r>
            <w:r>
              <w:rPr>
                <w:szCs w:val="28"/>
              </w:rPr>
              <w:t>сырья</w:t>
            </w:r>
            <w:r w:rsidRPr="00664B7B">
              <w:rPr>
                <w:szCs w:val="28"/>
              </w:rPr>
              <w:t>, %;</w:t>
            </w:r>
          </w:p>
        </w:tc>
      </w:tr>
      <w:tr w:rsidR="00C27368" w:rsidRPr="00664B7B" w:rsidTr="00C27368">
        <w:trPr>
          <w:jc w:val="center"/>
        </w:trPr>
        <w:tc>
          <w:tcPr>
            <w:tcW w:w="709" w:type="dxa"/>
          </w:tcPr>
          <w:p w:rsidR="00C27368" w:rsidRPr="00664B7B" w:rsidRDefault="00C27368" w:rsidP="00C27368">
            <w:pPr>
              <w:tabs>
                <w:tab w:val="left" w:pos="-180"/>
              </w:tabs>
              <w:jc w:val="both"/>
              <w:rPr>
                <w:bCs/>
                <w:spacing w:val="-5"/>
                <w:szCs w:val="28"/>
              </w:rPr>
            </w:pPr>
          </w:p>
        </w:tc>
        <w:tc>
          <w:tcPr>
            <w:tcW w:w="567" w:type="dxa"/>
          </w:tcPr>
          <w:p w:rsidR="00C27368" w:rsidRPr="00664B7B" w:rsidRDefault="00C27368" w:rsidP="00C27368">
            <w:pPr>
              <w:tabs>
                <w:tab w:val="left" w:pos="-180"/>
              </w:tabs>
              <w:jc w:val="center"/>
              <w:rPr>
                <w:i/>
              </w:rPr>
            </w:pPr>
            <w:r>
              <w:rPr>
                <w:i/>
                <w:lang w:val="en-US"/>
              </w:rPr>
              <w:t>a</w:t>
            </w:r>
          </w:p>
        </w:tc>
        <w:tc>
          <w:tcPr>
            <w:tcW w:w="391" w:type="dxa"/>
          </w:tcPr>
          <w:p w:rsidR="00C27368" w:rsidRPr="00664B7B" w:rsidRDefault="00C27368" w:rsidP="00C27368">
            <w:pPr>
              <w:jc w:val="center"/>
              <w:rPr>
                <w:bCs/>
                <w:spacing w:val="-5"/>
                <w:szCs w:val="28"/>
              </w:rPr>
            </w:pPr>
            <w:r w:rsidRPr="00664B7B">
              <w:rPr>
                <w:bCs/>
                <w:spacing w:val="-5"/>
                <w:szCs w:val="28"/>
              </w:rPr>
              <w:t>−</w:t>
            </w:r>
          </w:p>
        </w:tc>
        <w:tc>
          <w:tcPr>
            <w:tcW w:w="8184" w:type="dxa"/>
          </w:tcPr>
          <w:p w:rsidR="00C27368" w:rsidRPr="009F62D8" w:rsidRDefault="00C27368" w:rsidP="00C27368">
            <w:pPr>
              <w:shd w:val="clear" w:color="auto" w:fill="FFFFFF"/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>навеска</w:t>
            </w:r>
            <w:r w:rsidRPr="00664B7B">
              <w:rPr>
                <w:szCs w:val="28"/>
              </w:rPr>
              <w:t xml:space="preserve"> </w:t>
            </w:r>
            <w:r>
              <w:rPr>
                <w:szCs w:val="28"/>
              </w:rPr>
              <w:t>сырья</w:t>
            </w:r>
            <w:r w:rsidRPr="00664B7B">
              <w:rPr>
                <w:szCs w:val="28"/>
              </w:rPr>
              <w:t xml:space="preserve">, </w:t>
            </w:r>
            <w:r>
              <w:rPr>
                <w:szCs w:val="28"/>
              </w:rPr>
              <w:t>г.</w:t>
            </w:r>
          </w:p>
        </w:tc>
      </w:tr>
    </w:tbl>
    <w:p w:rsidR="00B248D5" w:rsidRPr="00F51EC6" w:rsidRDefault="00B248D5" w:rsidP="00D0392F">
      <w:pPr>
        <w:suppressAutoHyphens/>
        <w:spacing w:before="240" w:line="360" w:lineRule="auto"/>
        <w:ind w:firstLine="709"/>
        <w:jc w:val="both"/>
        <w:rPr>
          <w:szCs w:val="28"/>
        </w:rPr>
      </w:pPr>
      <w:r w:rsidRPr="00C048AA">
        <w:rPr>
          <w:b/>
          <w:szCs w:val="28"/>
        </w:rPr>
        <w:t>Упаковка, маркировка и транспортирование</w:t>
      </w:r>
      <w:r w:rsidRPr="00C048AA">
        <w:rPr>
          <w:szCs w:val="28"/>
        </w:rPr>
        <w:t>. В соответствии с</w:t>
      </w:r>
      <w:r w:rsidRPr="00F51EC6">
        <w:rPr>
          <w:szCs w:val="28"/>
        </w:rPr>
        <w:t xml:space="preserve"> требованиями ОФС «Упаковка, маркировка и транспортирование лекарственного растительного сырья и лекарственных растительных препаратов».</w:t>
      </w:r>
    </w:p>
    <w:p w:rsidR="00B248D5" w:rsidRPr="005876B4" w:rsidRDefault="00B248D5" w:rsidP="00B248D5">
      <w:pPr>
        <w:suppressAutoHyphens/>
        <w:spacing w:line="360" w:lineRule="auto"/>
        <w:ind w:firstLine="709"/>
        <w:jc w:val="both"/>
        <w:rPr>
          <w:szCs w:val="28"/>
        </w:rPr>
      </w:pPr>
      <w:r w:rsidRPr="00F51EC6">
        <w:rPr>
          <w:b/>
          <w:szCs w:val="28"/>
        </w:rPr>
        <w:t>Хранение.</w:t>
      </w:r>
      <w:r w:rsidRPr="00F51EC6">
        <w:rPr>
          <w:szCs w:val="28"/>
        </w:rPr>
        <w:t xml:space="preserve"> В соответствии с требованиями ОФС «Хранение лекарственного растительного сырья и лекарственных растительных препаратов».</w:t>
      </w:r>
    </w:p>
    <w:sectPr w:rsidR="00B248D5" w:rsidRPr="005876B4" w:rsidSect="00CD2626">
      <w:headerReference w:type="default" r:id="rId11"/>
      <w:footerReference w:type="default" r:id="rId12"/>
      <w:pgSz w:w="11906" w:h="16838" w:code="9"/>
      <w:pgMar w:top="1701" w:right="851" w:bottom="1701" w:left="1701" w:header="720" w:footer="1021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7407" w:rsidRDefault="001E7407">
      <w:r>
        <w:separator/>
      </w:r>
    </w:p>
  </w:endnote>
  <w:endnote w:type="continuationSeparator" w:id="1">
    <w:p w:rsidR="001E7407" w:rsidRDefault="001E74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TUR"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19227"/>
      <w:docPartObj>
        <w:docPartGallery w:val="Page Numbers (Bottom of Page)"/>
        <w:docPartUnique/>
      </w:docPartObj>
    </w:sdtPr>
    <w:sdtContent>
      <w:p w:rsidR="00BB606A" w:rsidRDefault="00BB606A">
        <w:pPr>
          <w:pStyle w:val="a5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C27368" w:rsidRDefault="00C2736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7407" w:rsidRDefault="001E7407">
      <w:r>
        <w:separator/>
      </w:r>
    </w:p>
  </w:footnote>
  <w:footnote w:type="continuationSeparator" w:id="1">
    <w:p w:rsidR="001E7407" w:rsidRDefault="001E74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368" w:rsidRPr="00E94683" w:rsidRDefault="00C27368" w:rsidP="001579B5">
    <w:pPr>
      <w:pStyle w:val="aa"/>
      <w:tabs>
        <w:tab w:val="clear" w:pos="4153"/>
        <w:tab w:val="clear" w:pos="8306"/>
        <w:tab w:val="center" w:pos="5812"/>
        <w:tab w:val="right" w:pos="9356"/>
      </w:tabs>
      <w:jc w:val="right"/>
      <w:rPr>
        <w:sz w:val="28"/>
        <w:szCs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1C16B9E"/>
    <w:multiLevelType w:val="singleLevel"/>
    <w:tmpl w:val="465C858E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>
    <w:nsid w:val="07B02117"/>
    <w:multiLevelType w:val="hybridMultilevel"/>
    <w:tmpl w:val="EA72B300"/>
    <w:lvl w:ilvl="0" w:tplc="B7C20A8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93733C5"/>
    <w:multiLevelType w:val="singleLevel"/>
    <w:tmpl w:val="9D427510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4">
    <w:nsid w:val="0C276555"/>
    <w:multiLevelType w:val="singleLevel"/>
    <w:tmpl w:val="75A22E9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</w:abstractNum>
  <w:abstractNum w:abstractNumId="5">
    <w:nsid w:val="12DB13CE"/>
    <w:multiLevelType w:val="hybridMultilevel"/>
    <w:tmpl w:val="F580CD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1D43D0"/>
    <w:multiLevelType w:val="singleLevel"/>
    <w:tmpl w:val="B00E784A"/>
    <w:lvl w:ilvl="0">
      <w:start w:val="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CCB4574"/>
    <w:multiLevelType w:val="hybridMultilevel"/>
    <w:tmpl w:val="72269190"/>
    <w:lvl w:ilvl="0" w:tplc="9D427510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EDF18CC"/>
    <w:multiLevelType w:val="singleLevel"/>
    <w:tmpl w:val="E7788E84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9">
    <w:nsid w:val="202318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261D575C"/>
    <w:multiLevelType w:val="hybridMultilevel"/>
    <w:tmpl w:val="24D8FBA8"/>
    <w:lvl w:ilvl="0" w:tplc="E592BD2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BFC20BC"/>
    <w:multiLevelType w:val="hybridMultilevel"/>
    <w:tmpl w:val="660A22E4"/>
    <w:lvl w:ilvl="0" w:tplc="631A4B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2D37B4C"/>
    <w:multiLevelType w:val="singleLevel"/>
    <w:tmpl w:val="BE1CE1A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6952222"/>
    <w:multiLevelType w:val="singleLevel"/>
    <w:tmpl w:val="6610D490"/>
    <w:lvl w:ilvl="0">
      <w:start w:val="75"/>
      <w:numFmt w:val="bullet"/>
      <w:lvlText w:val="-"/>
      <w:lvlJc w:val="left"/>
      <w:pPr>
        <w:tabs>
          <w:tab w:val="num" w:pos="861"/>
        </w:tabs>
        <w:ind w:left="861" w:hanging="360"/>
      </w:pPr>
      <w:rPr>
        <w:rFonts w:hint="default"/>
      </w:rPr>
    </w:lvl>
  </w:abstractNum>
  <w:abstractNum w:abstractNumId="14">
    <w:nsid w:val="46BF5199"/>
    <w:multiLevelType w:val="hybridMultilevel"/>
    <w:tmpl w:val="BFDCFE4E"/>
    <w:lvl w:ilvl="0" w:tplc="FC68C96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4EE44A32"/>
    <w:multiLevelType w:val="singleLevel"/>
    <w:tmpl w:val="465C858E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6">
    <w:nsid w:val="56C91EEC"/>
    <w:multiLevelType w:val="hybridMultilevel"/>
    <w:tmpl w:val="E6723EB2"/>
    <w:lvl w:ilvl="0" w:tplc="E7788E8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9878D3"/>
    <w:multiLevelType w:val="singleLevel"/>
    <w:tmpl w:val="F54889A8"/>
    <w:lvl w:ilvl="0">
      <w:start w:val="1"/>
      <w:numFmt w:val="decimal"/>
      <w:lvlText w:val="%1."/>
      <w:legacy w:legacy="1" w:legacySpace="0" w:legacyIndent="283"/>
      <w:lvlJc w:val="left"/>
      <w:rPr>
        <w:rFonts w:cs="Times New Roman"/>
        <w:u w:val="single"/>
      </w:rPr>
    </w:lvl>
  </w:abstractNum>
  <w:abstractNum w:abstractNumId="18">
    <w:nsid w:val="5CBF4A7E"/>
    <w:multiLevelType w:val="hybridMultilevel"/>
    <w:tmpl w:val="30EC56E8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  <w:rPr>
        <w:rFonts w:cs="Times New Roman"/>
      </w:rPr>
    </w:lvl>
  </w:abstractNum>
  <w:abstractNum w:abstractNumId="19">
    <w:nsid w:val="5D2466C3"/>
    <w:multiLevelType w:val="hybridMultilevel"/>
    <w:tmpl w:val="AF9EDDB6"/>
    <w:lvl w:ilvl="0" w:tplc="6BAAE2F6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1413F18"/>
    <w:multiLevelType w:val="singleLevel"/>
    <w:tmpl w:val="8EC8F62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619D1DF6"/>
    <w:multiLevelType w:val="hybridMultilevel"/>
    <w:tmpl w:val="EDF6A1A6"/>
    <w:lvl w:ilvl="0" w:tplc="F84C19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69F47EF8"/>
    <w:multiLevelType w:val="singleLevel"/>
    <w:tmpl w:val="8020F41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3">
    <w:nsid w:val="6CF11AAA"/>
    <w:multiLevelType w:val="hybridMultilevel"/>
    <w:tmpl w:val="EE582DE8"/>
    <w:lvl w:ilvl="0" w:tplc="3D206C8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16339D9"/>
    <w:multiLevelType w:val="hybridMultilevel"/>
    <w:tmpl w:val="D4682304"/>
    <w:lvl w:ilvl="0" w:tplc="E7788E8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6974E9"/>
    <w:multiLevelType w:val="hybridMultilevel"/>
    <w:tmpl w:val="242C16AA"/>
    <w:lvl w:ilvl="0" w:tplc="F14C7522">
      <w:start w:val="1"/>
      <w:numFmt w:val="decimal"/>
      <w:lvlText w:val="%1."/>
      <w:lvlJc w:val="left"/>
      <w:pPr>
        <w:tabs>
          <w:tab w:val="num" w:pos="1909"/>
        </w:tabs>
        <w:ind w:left="1909" w:hanging="1200"/>
      </w:pPr>
      <w:rPr>
        <w:rFonts w:ascii="Times New Roman" w:eastAsia="Times New Roman" w:hAnsi="Times New Roman"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3"/>
  </w:num>
  <w:num w:numId="2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rPr>
          <w:rFonts w:ascii="Times New Roman TUR" w:hAnsi="Times New Roman TUR" w:hint="default"/>
          <w:b w:val="0"/>
          <w:i w:val="0"/>
          <w:sz w:val="28"/>
          <w:u w:val="none"/>
        </w:rPr>
      </w:lvl>
    </w:lvlOverride>
  </w:num>
  <w:num w:numId="3">
    <w:abstractNumId w:val="17"/>
  </w:num>
  <w:num w:numId="4">
    <w:abstractNumId w:val="17"/>
    <w:lvlOverride w:ilvl="0">
      <w:lvl w:ilvl="0">
        <w:start w:val="1"/>
        <w:numFmt w:val="decimal"/>
        <w:lvlText w:val="%1."/>
        <w:legacy w:legacy="1" w:legacySpace="0" w:legacyIndent="283"/>
        <w:lvlJc w:val="left"/>
        <w:rPr>
          <w:rFonts w:cs="Times New Roman"/>
          <w:u w:val="single"/>
        </w:rPr>
      </w:lvl>
    </w:lvlOverride>
  </w:num>
  <w:num w:numId="5">
    <w:abstractNumId w:val="8"/>
  </w:num>
  <w:num w:numId="6">
    <w:abstractNumId w:val="9"/>
  </w:num>
  <w:num w:numId="7">
    <w:abstractNumId w:val="6"/>
  </w:num>
  <w:num w:numId="8">
    <w:abstractNumId w:val="20"/>
  </w:num>
  <w:num w:numId="9">
    <w:abstractNumId w:val="13"/>
  </w:num>
  <w:num w:numId="10">
    <w:abstractNumId w:val="4"/>
  </w:num>
  <w:num w:numId="11">
    <w:abstractNumId w:val="22"/>
  </w:num>
  <w:num w:numId="12">
    <w:abstractNumId w:val="15"/>
  </w:num>
  <w:num w:numId="13">
    <w:abstractNumId w:val="1"/>
  </w:num>
  <w:num w:numId="14">
    <w:abstractNumId w:val="21"/>
  </w:num>
  <w:num w:numId="15">
    <w:abstractNumId w:val="5"/>
  </w:num>
  <w:num w:numId="16">
    <w:abstractNumId w:val="18"/>
  </w:num>
  <w:num w:numId="17">
    <w:abstractNumId w:val="25"/>
  </w:num>
  <w:num w:numId="18">
    <w:abstractNumId w:val="7"/>
  </w:num>
  <w:num w:numId="19">
    <w:abstractNumId w:val="24"/>
  </w:num>
  <w:num w:numId="20">
    <w:abstractNumId w:val="16"/>
  </w:num>
  <w:num w:numId="21">
    <w:abstractNumId w:val="14"/>
  </w:num>
  <w:num w:numId="22">
    <w:abstractNumId w:val="23"/>
  </w:num>
  <w:num w:numId="23">
    <w:abstractNumId w:val="10"/>
  </w:num>
  <w:num w:numId="24">
    <w:abstractNumId w:val="11"/>
  </w:num>
  <w:num w:numId="25">
    <w:abstractNumId w:val="12"/>
  </w:num>
  <w:num w:numId="26">
    <w:abstractNumId w:val="19"/>
  </w:num>
  <w:num w:numId="2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stylePaneFormatFilter w:val="3F01"/>
  <w:defaultTabStop w:val="720"/>
  <w:autoHyphenation/>
  <w:hyphenationZone w:val="357"/>
  <w:drawingGridHorizontalSpacing w:val="14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08C4"/>
    <w:rsid w:val="000008B6"/>
    <w:rsid w:val="00000A1D"/>
    <w:rsid w:val="0000233E"/>
    <w:rsid w:val="0000400E"/>
    <w:rsid w:val="00010EAF"/>
    <w:rsid w:val="00012656"/>
    <w:rsid w:val="0001348A"/>
    <w:rsid w:val="00013E5F"/>
    <w:rsid w:val="00015A40"/>
    <w:rsid w:val="00020574"/>
    <w:rsid w:val="00021CE4"/>
    <w:rsid w:val="00022517"/>
    <w:rsid w:val="000242BE"/>
    <w:rsid w:val="000247F2"/>
    <w:rsid w:val="0003359D"/>
    <w:rsid w:val="0003686D"/>
    <w:rsid w:val="00040001"/>
    <w:rsid w:val="00045A5C"/>
    <w:rsid w:val="00046601"/>
    <w:rsid w:val="0004683B"/>
    <w:rsid w:val="00046E10"/>
    <w:rsid w:val="00061549"/>
    <w:rsid w:val="00062E43"/>
    <w:rsid w:val="00063710"/>
    <w:rsid w:val="000656E5"/>
    <w:rsid w:val="0007345D"/>
    <w:rsid w:val="00075B26"/>
    <w:rsid w:val="00075E61"/>
    <w:rsid w:val="00076AFC"/>
    <w:rsid w:val="0007733D"/>
    <w:rsid w:val="00077491"/>
    <w:rsid w:val="00087ED3"/>
    <w:rsid w:val="00091E43"/>
    <w:rsid w:val="00094731"/>
    <w:rsid w:val="0009493B"/>
    <w:rsid w:val="00095088"/>
    <w:rsid w:val="000A1C6F"/>
    <w:rsid w:val="000B36CE"/>
    <w:rsid w:val="000B66D1"/>
    <w:rsid w:val="000C0F15"/>
    <w:rsid w:val="000C26A9"/>
    <w:rsid w:val="000C759E"/>
    <w:rsid w:val="000C7DF2"/>
    <w:rsid w:val="000D58E6"/>
    <w:rsid w:val="000E3178"/>
    <w:rsid w:val="000E4E5B"/>
    <w:rsid w:val="000E7E21"/>
    <w:rsid w:val="000F0788"/>
    <w:rsid w:val="000F44EC"/>
    <w:rsid w:val="000F629E"/>
    <w:rsid w:val="000F675C"/>
    <w:rsid w:val="000F72C3"/>
    <w:rsid w:val="001007FE"/>
    <w:rsid w:val="00100828"/>
    <w:rsid w:val="001046FE"/>
    <w:rsid w:val="00110BE4"/>
    <w:rsid w:val="00113FA1"/>
    <w:rsid w:val="00115540"/>
    <w:rsid w:val="00124FB8"/>
    <w:rsid w:val="00125CBF"/>
    <w:rsid w:val="00126425"/>
    <w:rsid w:val="001269A5"/>
    <w:rsid w:val="00131000"/>
    <w:rsid w:val="0013238E"/>
    <w:rsid w:val="00135652"/>
    <w:rsid w:val="00140352"/>
    <w:rsid w:val="00141F39"/>
    <w:rsid w:val="00143736"/>
    <w:rsid w:val="00144237"/>
    <w:rsid w:val="00144DDD"/>
    <w:rsid w:val="00147B4F"/>
    <w:rsid w:val="00150E59"/>
    <w:rsid w:val="00150E98"/>
    <w:rsid w:val="00151722"/>
    <w:rsid w:val="00151CA7"/>
    <w:rsid w:val="001579B5"/>
    <w:rsid w:val="00157C3C"/>
    <w:rsid w:val="0016457C"/>
    <w:rsid w:val="00165B1A"/>
    <w:rsid w:val="00172732"/>
    <w:rsid w:val="00174150"/>
    <w:rsid w:val="00181EF4"/>
    <w:rsid w:val="001823AE"/>
    <w:rsid w:val="00182ED1"/>
    <w:rsid w:val="0018386F"/>
    <w:rsid w:val="00192FF9"/>
    <w:rsid w:val="00195931"/>
    <w:rsid w:val="001974E7"/>
    <w:rsid w:val="00197C11"/>
    <w:rsid w:val="001A071D"/>
    <w:rsid w:val="001A339F"/>
    <w:rsid w:val="001A5316"/>
    <w:rsid w:val="001A5513"/>
    <w:rsid w:val="001B0038"/>
    <w:rsid w:val="001B193C"/>
    <w:rsid w:val="001B396B"/>
    <w:rsid w:val="001B40FB"/>
    <w:rsid w:val="001B759C"/>
    <w:rsid w:val="001C014B"/>
    <w:rsid w:val="001D1184"/>
    <w:rsid w:val="001D1505"/>
    <w:rsid w:val="001D37D3"/>
    <w:rsid w:val="001D5318"/>
    <w:rsid w:val="001D66C3"/>
    <w:rsid w:val="001E32CE"/>
    <w:rsid w:val="001E7407"/>
    <w:rsid w:val="001F1B26"/>
    <w:rsid w:val="001F22AF"/>
    <w:rsid w:val="001F3062"/>
    <w:rsid w:val="001F56A5"/>
    <w:rsid w:val="001F7A3E"/>
    <w:rsid w:val="00201140"/>
    <w:rsid w:val="00202292"/>
    <w:rsid w:val="002146D1"/>
    <w:rsid w:val="00214BC0"/>
    <w:rsid w:val="00215633"/>
    <w:rsid w:val="0021726F"/>
    <w:rsid w:val="002237B4"/>
    <w:rsid w:val="00225F4B"/>
    <w:rsid w:val="0023045F"/>
    <w:rsid w:val="00231156"/>
    <w:rsid w:val="00231A3F"/>
    <w:rsid w:val="00232E5E"/>
    <w:rsid w:val="00235BDF"/>
    <w:rsid w:val="002434B1"/>
    <w:rsid w:val="00246E3F"/>
    <w:rsid w:val="00247CBB"/>
    <w:rsid w:val="002579C2"/>
    <w:rsid w:val="0026466E"/>
    <w:rsid w:val="00264795"/>
    <w:rsid w:val="002664B8"/>
    <w:rsid w:val="00266E33"/>
    <w:rsid w:val="00274EDC"/>
    <w:rsid w:val="00276080"/>
    <w:rsid w:val="00276CEC"/>
    <w:rsid w:val="00281275"/>
    <w:rsid w:val="002842AD"/>
    <w:rsid w:val="00285C79"/>
    <w:rsid w:val="002879A1"/>
    <w:rsid w:val="0029102B"/>
    <w:rsid w:val="00291ACF"/>
    <w:rsid w:val="00292B04"/>
    <w:rsid w:val="002941BD"/>
    <w:rsid w:val="0029632B"/>
    <w:rsid w:val="002A1465"/>
    <w:rsid w:val="002A56B1"/>
    <w:rsid w:val="002B0666"/>
    <w:rsid w:val="002B3E57"/>
    <w:rsid w:val="002B7D7B"/>
    <w:rsid w:val="002C3F80"/>
    <w:rsid w:val="002C5422"/>
    <w:rsid w:val="002C64B2"/>
    <w:rsid w:val="002C68A8"/>
    <w:rsid w:val="002D57C7"/>
    <w:rsid w:val="002E03C3"/>
    <w:rsid w:val="002E08CC"/>
    <w:rsid w:val="002E1A1A"/>
    <w:rsid w:val="002E4CAF"/>
    <w:rsid w:val="002E50E7"/>
    <w:rsid w:val="002E63CF"/>
    <w:rsid w:val="002E76B6"/>
    <w:rsid w:val="002E76CC"/>
    <w:rsid w:val="002E78ED"/>
    <w:rsid w:val="002F2818"/>
    <w:rsid w:val="002F4467"/>
    <w:rsid w:val="00301128"/>
    <w:rsid w:val="00301259"/>
    <w:rsid w:val="0030226A"/>
    <w:rsid w:val="003036C0"/>
    <w:rsid w:val="00305433"/>
    <w:rsid w:val="00311269"/>
    <w:rsid w:val="00311A55"/>
    <w:rsid w:val="00313FB3"/>
    <w:rsid w:val="00314217"/>
    <w:rsid w:val="0032156D"/>
    <w:rsid w:val="003236AD"/>
    <w:rsid w:val="00323D24"/>
    <w:rsid w:val="003275AE"/>
    <w:rsid w:val="00327605"/>
    <w:rsid w:val="003330BB"/>
    <w:rsid w:val="00342F6E"/>
    <w:rsid w:val="00344724"/>
    <w:rsid w:val="00346539"/>
    <w:rsid w:val="00350FCC"/>
    <w:rsid w:val="00351368"/>
    <w:rsid w:val="003517BF"/>
    <w:rsid w:val="00365176"/>
    <w:rsid w:val="003656A5"/>
    <w:rsid w:val="0036696D"/>
    <w:rsid w:val="00372EBB"/>
    <w:rsid w:val="00380EFC"/>
    <w:rsid w:val="0038431B"/>
    <w:rsid w:val="003858B4"/>
    <w:rsid w:val="0039165D"/>
    <w:rsid w:val="00391E30"/>
    <w:rsid w:val="00392020"/>
    <w:rsid w:val="003A1A4E"/>
    <w:rsid w:val="003A27AE"/>
    <w:rsid w:val="003A3DC0"/>
    <w:rsid w:val="003A41FD"/>
    <w:rsid w:val="003A5756"/>
    <w:rsid w:val="003A689E"/>
    <w:rsid w:val="003A71F3"/>
    <w:rsid w:val="003B282C"/>
    <w:rsid w:val="003B6E5B"/>
    <w:rsid w:val="003B6F3A"/>
    <w:rsid w:val="003C007D"/>
    <w:rsid w:val="003C017A"/>
    <w:rsid w:val="003C0E13"/>
    <w:rsid w:val="003C18D8"/>
    <w:rsid w:val="003C272E"/>
    <w:rsid w:val="003C2CD2"/>
    <w:rsid w:val="003C562A"/>
    <w:rsid w:val="003C63E1"/>
    <w:rsid w:val="003D01CA"/>
    <w:rsid w:val="003D1D94"/>
    <w:rsid w:val="003D2078"/>
    <w:rsid w:val="003D37E5"/>
    <w:rsid w:val="003D5408"/>
    <w:rsid w:val="003D60A4"/>
    <w:rsid w:val="003E1B69"/>
    <w:rsid w:val="003E4775"/>
    <w:rsid w:val="003E4CF2"/>
    <w:rsid w:val="003F5C58"/>
    <w:rsid w:val="003F7B6F"/>
    <w:rsid w:val="00401FB7"/>
    <w:rsid w:val="004045B9"/>
    <w:rsid w:val="00406A30"/>
    <w:rsid w:val="00407CC8"/>
    <w:rsid w:val="004103EF"/>
    <w:rsid w:val="00414621"/>
    <w:rsid w:val="00416154"/>
    <w:rsid w:val="00416338"/>
    <w:rsid w:val="00416902"/>
    <w:rsid w:val="004200D5"/>
    <w:rsid w:val="00421539"/>
    <w:rsid w:val="00422245"/>
    <w:rsid w:val="0042439D"/>
    <w:rsid w:val="004243D7"/>
    <w:rsid w:val="0043631B"/>
    <w:rsid w:val="00436551"/>
    <w:rsid w:val="00442880"/>
    <w:rsid w:val="004460B4"/>
    <w:rsid w:val="00452763"/>
    <w:rsid w:val="00455B2D"/>
    <w:rsid w:val="0045739F"/>
    <w:rsid w:val="00457F7B"/>
    <w:rsid w:val="00460218"/>
    <w:rsid w:val="004606B0"/>
    <w:rsid w:val="00460945"/>
    <w:rsid w:val="004611CA"/>
    <w:rsid w:val="00461DF1"/>
    <w:rsid w:val="00464124"/>
    <w:rsid w:val="00466461"/>
    <w:rsid w:val="00473268"/>
    <w:rsid w:val="00474824"/>
    <w:rsid w:val="00474D0C"/>
    <w:rsid w:val="00483107"/>
    <w:rsid w:val="00487AAD"/>
    <w:rsid w:val="00490B0D"/>
    <w:rsid w:val="00490FF9"/>
    <w:rsid w:val="00493EEC"/>
    <w:rsid w:val="004977A0"/>
    <w:rsid w:val="00497EE4"/>
    <w:rsid w:val="004A22A5"/>
    <w:rsid w:val="004A363C"/>
    <w:rsid w:val="004A45C5"/>
    <w:rsid w:val="004A5281"/>
    <w:rsid w:val="004A5310"/>
    <w:rsid w:val="004A5AA3"/>
    <w:rsid w:val="004A5D77"/>
    <w:rsid w:val="004A632B"/>
    <w:rsid w:val="004B737A"/>
    <w:rsid w:val="004B7CFA"/>
    <w:rsid w:val="004C1007"/>
    <w:rsid w:val="004C1B7D"/>
    <w:rsid w:val="004C3B88"/>
    <w:rsid w:val="004C422E"/>
    <w:rsid w:val="004C6250"/>
    <w:rsid w:val="004D358E"/>
    <w:rsid w:val="004D4039"/>
    <w:rsid w:val="004D49F3"/>
    <w:rsid w:val="004E3A2E"/>
    <w:rsid w:val="004E3D1A"/>
    <w:rsid w:val="004E6303"/>
    <w:rsid w:val="004F34BC"/>
    <w:rsid w:val="004F3FF0"/>
    <w:rsid w:val="004F47CF"/>
    <w:rsid w:val="004F6E28"/>
    <w:rsid w:val="004F7A94"/>
    <w:rsid w:val="00503854"/>
    <w:rsid w:val="0050589D"/>
    <w:rsid w:val="0051666D"/>
    <w:rsid w:val="005213C4"/>
    <w:rsid w:val="005257E1"/>
    <w:rsid w:val="00526AAB"/>
    <w:rsid w:val="005336BA"/>
    <w:rsid w:val="00533EFB"/>
    <w:rsid w:val="005359BD"/>
    <w:rsid w:val="005400D4"/>
    <w:rsid w:val="0054199F"/>
    <w:rsid w:val="00544912"/>
    <w:rsid w:val="005502BB"/>
    <w:rsid w:val="00551EDC"/>
    <w:rsid w:val="00552A96"/>
    <w:rsid w:val="00562247"/>
    <w:rsid w:val="0056285E"/>
    <w:rsid w:val="00565BBF"/>
    <w:rsid w:val="00565C45"/>
    <w:rsid w:val="005676A3"/>
    <w:rsid w:val="005706BB"/>
    <w:rsid w:val="005716E6"/>
    <w:rsid w:val="005766A4"/>
    <w:rsid w:val="00581AAF"/>
    <w:rsid w:val="00583129"/>
    <w:rsid w:val="005834BC"/>
    <w:rsid w:val="00584226"/>
    <w:rsid w:val="0058605B"/>
    <w:rsid w:val="00586212"/>
    <w:rsid w:val="0059325F"/>
    <w:rsid w:val="005943CE"/>
    <w:rsid w:val="00596CAA"/>
    <w:rsid w:val="00596E16"/>
    <w:rsid w:val="00597135"/>
    <w:rsid w:val="005A5CCD"/>
    <w:rsid w:val="005A5F37"/>
    <w:rsid w:val="005B0780"/>
    <w:rsid w:val="005B18F0"/>
    <w:rsid w:val="005B255A"/>
    <w:rsid w:val="005B2765"/>
    <w:rsid w:val="005B35B6"/>
    <w:rsid w:val="005B733C"/>
    <w:rsid w:val="005B7C3C"/>
    <w:rsid w:val="005C4964"/>
    <w:rsid w:val="005D3C6C"/>
    <w:rsid w:val="005E05D6"/>
    <w:rsid w:val="005E4CF6"/>
    <w:rsid w:val="005E5B45"/>
    <w:rsid w:val="005E5D30"/>
    <w:rsid w:val="005E676E"/>
    <w:rsid w:val="005E7B36"/>
    <w:rsid w:val="005F10D8"/>
    <w:rsid w:val="005F3065"/>
    <w:rsid w:val="005F332C"/>
    <w:rsid w:val="005F3452"/>
    <w:rsid w:val="005F40C8"/>
    <w:rsid w:val="005F5A87"/>
    <w:rsid w:val="00604009"/>
    <w:rsid w:val="00604F03"/>
    <w:rsid w:val="00606FAB"/>
    <w:rsid w:val="00610DA7"/>
    <w:rsid w:val="006144D8"/>
    <w:rsid w:val="00614E36"/>
    <w:rsid w:val="00614EAD"/>
    <w:rsid w:val="00615969"/>
    <w:rsid w:val="006171B2"/>
    <w:rsid w:val="00617DD7"/>
    <w:rsid w:val="00622C95"/>
    <w:rsid w:val="006272E0"/>
    <w:rsid w:val="0063204C"/>
    <w:rsid w:val="00641FBD"/>
    <w:rsid w:val="00644BBC"/>
    <w:rsid w:val="0064512B"/>
    <w:rsid w:val="0065022E"/>
    <w:rsid w:val="006513D2"/>
    <w:rsid w:val="006514F4"/>
    <w:rsid w:val="00651D8A"/>
    <w:rsid w:val="00654727"/>
    <w:rsid w:val="0065618A"/>
    <w:rsid w:val="00660023"/>
    <w:rsid w:val="006611E3"/>
    <w:rsid w:val="00661C4F"/>
    <w:rsid w:val="00662DE5"/>
    <w:rsid w:val="006647A3"/>
    <w:rsid w:val="00665B3E"/>
    <w:rsid w:val="00667CB9"/>
    <w:rsid w:val="00671456"/>
    <w:rsid w:val="00671B66"/>
    <w:rsid w:val="00677001"/>
    <w:rsid w:val="006775BF"/>
    <w:rsid w:val="00680C53"/>
    <w:rsid w:val="00682AF1"/>
    <w:rsid w:val="00685E79"/>
    <w:rsid w:val="00690257"/>
    <w:rsid w:val="006933DB"/>
    <w:rsid w:val="00694A9C"/>
    <w:rsid w:val="00695C2E"/>
    <w:rsid w:val="00696B1C"/>
    <w:rsid w:val="006970DE"/>
    <w:rsid w:val="006A0A9C"/>
    <w:rsid w:val="006A5729"/>
    <w:rsid w:val="006A6E07"/>
    <w:rsid w:val="006B290F"/>
    <w:rsid w:val="006B2BD6"/>
    <w:rsid w:val="006B6319"/>
    <w:rsid w:val="006B66E4"/>
    <w:rsid w:val="006C4991"/>
    <w:rsid w:val="006D1C6F"/>
    <w:rsid w:val="006E0799"/>
    <w:rsid w:val="006E08F4"/>
    <w:rsid w:val="006E3624"/>
    <w:rsid w:val="006E4929"/>
    <w:rsid w:val="006E5397"/>
    <w:rsid w:val="00700DC2"/>
    <w:rsid w:val="00704E8B"/>
    <w:rsid w:val="00705C23"/>
    <w:rsid w:val="007137A0"/>
    <w:rsid w:val="00714B5A"/>
    <w:rsid w:val="007156DF"/>
    <w:rsid w:val="007162EF"/>
    <w:rsid w:val="00717864"/>
    <w:rsid w:val="0072098C"/>
    <w:rsid w:val="00721498"/>
    <w:rsid w:val="007222D6"/>
    <w:rsid w:val="00727204"/>
    <w:rsid w:val="00730344"/>
    <w:rsid w:val="00730852"/>
    <w:rsid w:val="00730F44"/>
    <w:rsid w:val="00732315"/>
    <w:rsid w:val="007355FB"/>
    <w:rsid w:val="00736422"/>
    <w:rsid w:val="007369CF"/>
    <w:rsid w:val="007509D1"/>
    <w:rsid w:val="00751B30"/>
    <w:rsid w:val="00752512"/>
    <w:rsid w:val="007552DF"/>
    <w:rsid w:val="00763FBC"/>
    <w:rsid w:val="007669F4"/>
    <w:rsid w:val="00767B28"/>
    <w:rsid w:val="00770D62"/>
    <w:rsid w:val="0077587D"/>
    <w:rsid w:val="00777BCE"/>
    <w:rsid w:val="00784659"/>
    <w:rsid w:val="00784ED8"/>
    <w:rsid w:val="00785D7E"/>
    <w:rsid w:val="00791E84"/>
    <w:rsid w:val="00796668"/>
    <w:rsid w:val="007970B3"/>
    <w:rsid w:val="007A0BAD"/>
    <w:rsid w:val="007A45BE"/>
    <w:rsid w:val="007B2F54"/>
    <w:rsid w:val="007B43CA"/>
    <w:rsid w:val="007B5EB1"/>
    <w:rsid w:val="007B6287"/>
    <w:rsid w:val="007B6F40"/>
    <w:rsid w:val="007C3EEF"/>
    <w:rsid w:val="007C7E0D"/>
    <w:rsid w:val="007D4CA3"/>
    <w:rsid w:val="007E4F72"/>
    <w:rsid w:val="007E5DF2"/>
    <w:rsid w:val="007F1BD1"/>
    <w:rsid w:val="007F47AF"/>
    <w:rsid w:val="007F48ED"/>
    <w:rsid w:val="007F53C0"/>
    <w:rsid w:val="007F5656"/>
    <w:rsid w:val="007F5F0B"/>
    <w:rsid w:val="007F6754"/>
    <w:rsid w:val="00800504"/>
    <w:rsid w:val="008014B8"/>
    <w:rsid w:val="00801536"/>
    <w:rsid w:val="00802914"/>
    <w:rsid w:val="0081101F"/>
    <w:rsid w:val="008129BE"/>
    <w:rsid w:val="00816892"/>
    <w:rsid w:val="0082284A"/>
    <w:rsid w:val="00822BF6"/>
    <w:rsid w:val="008256D7"/>
    <w:rsid w:val="00825C19"/>
    <w:rsid w:val="00826B54"/>
    <w:rsid w:val="0083316D"/>
    <w:rsid w:val="00833EE7"/>
    <w:rsid w:val="00834250"/>
    <w:rsid w:val="0083468D"/>
    <w:rsid w:val="008346AF"/>
    <w:rsid w:val="008367F3"/>
    <w:rsid w:val="00841205"/>
    <w:rsid w:val="008415AF"/>
    <w:rsid w:val="00841745"/>
    <w:rsid w:val="008421BB"/>
    <w:rsid w:val="008429F7"/>
    <w:rsid w:val="008451A1"/>
    <w:rsid w:val="00846D3E"/>
    <w:rsid w:val="0084708E"/>
    <w:rsid w:val="008505F1"/>
    <w:rsid w:val="00852D4F"/>
    <w:rsid w:val="0085370E"/>
    <w:rsid w:val="00853E8F"/>
    <w:rsid w:val="00857BF6"/>
    <w:rsid w:val="008633B7"/>
    <w:rsid w:val="00863471"/>
    <w:rsid w:val="00865711"/>
    <w:rsid w:val="008670E3"/>
    <w:rsid w:val="008677EC"/>
    <w:rsid w:val="008723F6"/>
    <w:rsid w:val="008734C0"/>
    <w:rsid w:val="00874F69"/>
    <w:rsid w:val="0087732A"/>
    <w:rsid w:val="008821B3"/>
    <w:rsid w:val="00882ADC"/>
    <w:rsid w:val="00884265"/>
    <w:rsid w:val="0088584D"/>
    <w:rsid w:val="008859AA"/>
    <w:rsid w:val="00886927"/>
    <w:rsid w:val="00886F61"/>
    <w:rsid w:val="00887A76"/>
    <w:rsid w:val="0089043E"/>
    <w:rsid w:val="00892097"/>
    <w:rsid w:val="00894ADE"/>
    <w:rsid w:val="008951D5"/>
    <w:rsid w:val="00897B7E"/>
    <w:rsid w:val="008A2D06"/>
    <w:rsid w:val="008B4487"/>
    <w:rsid w:val="008B6E6E"/>
    <w:rsid w:val="008C046D"/>
    <w:rsid w:val="008C19DB"/>
    <w:rsid w:val="008C549C"/>
    <w:rsid w:val="008C650E"/>
    <w:rsid w:val="008C6759"/>
    <w:rsid w:val="008D11C7"/>
    <w:rsid w:val="008D1699"/>
    <w:rsid w:val="008D2A2B"/>
    <w:rsid w:val="008D4824"/>
    <w:rsid w:val="008D5C24"/>
    <w:rsid w:val="008D7898"/>
    <w:rsid w:val="008E05AF"/>
    <w:rsid w:val="008E3E21"/>
    <w:rsid w:val="008F0770"/>
    <w:rsid w:val="008F5538"/>
    <w:rsid w:val="008F6B5C"/>
    <w:rsid w:val="008F6BE0"/>
    <w:rsid w:val="009015C8"/>
    <w:rsid w:val="00902BAA"/>
    <w:rsid w:val="0090428A"/>
    <w:rsid w:val="00906782"/>
    <w:rsid w:val="009114D1"/>
    <w:rsid w:val="00917C1F"/>
    <w:rsid w:val="00922149"/>
    <w:rsid w:val="0092336A"/>
    <w:rsid w:val="009250A8"/>
    <w:rsid w:val="00927444"/>
    <w:rsid w:val="00927978"/>
    <w:rsid w:val="00931F21"/>
    <w:rsid w:val="00936944"/>
    <w:rsid w:val="00937886"/>
    <w:rsid w:val="00940143"/>
    <w:rsid w:val="009411C0"/>
    <w:rsid w:val="00942285"/>
    <w:rsid w:val="0094262E"/>
    <w:rsid w:val="00951BFF"/>
    <w:rsid w:val="00953EA3"/>
    <w:rsid w:val="009567FC"/>
    <w:rsid w:val="00961916"/>
    <w:rsid w:val="00963878"/>
    <w:rsid w:val="00973CF3"/>
    <w:rsid w:val="00974672"/>
    <w:rsid w:val="009747A6"/>
    <w:rsid w:val="00981A77"/>
    <w:rsid w:val="00981DA2"/>
    <w:rsid w:val="009863C2"/>
    <w:rsid w:val="00986E19"/>
    <w:rsid w:val="00987942"/>
    <w:rsid w:val="00994B02"/>
    <w:rsid w:val="00995198"/>
    <w:rsid w:val="00995424"/>
    <w:rsid w:val="009A31C9"/>
    <w:rsid w:val="009A571E"/>
    <w:rsid w:val="009A5ECA"/>
    <w:rsid w:val="009A7EE8"/>
    <w:rsid w:val="009B280D"/>
    <w:rsid w:val="009B31BE"/>
    <w:rsid w:val="009B4D4F"/>
    <w:rsid w:val="009B5F6D"/>
    <w:rsid w:val="009B6CD8"/>
    <w:rsid w:val="009C00B8"/>
    <w:rsid w:val="009C11B3"/>
    <w:rsid w:val="009C1CEA"/>
    <w:rsid w:val="009C344B"/>
    <w:rsid w:val="009C425A"/>
    <w:rsid w:val="009D03BB"/>
    <w:rsid w:val="009D2DE9"/>
    <w:rsid w:val="009D4E0D"/>
    <w:rsid w:val="009D6E27"/>
    <w:rsid w:val="009E0133"/>
    <w:rsid w:val="009E02C9"/>
    <w:rsid w:val="009E52A7"/>
    <w:rsid w:val="009E6EC7"/>
    <w:rsid w:val="009E7EC9"/>
    <w:rsid w:val="009F1698"/>
    <w:rsid w:val="009F2A4D"/>
    <w:rsid w:val="009F6A93"/>
    <w:rsid w:val="00A011AF"/>
    <w:rsid w:val="00A0362A"/>
    <w:rsid w:val="00A053B4"/>
    <w:rsid w:val="00A07FAE"/>
    <w:rsid w:val="00A12E07"/>
    <w:rsid w:val="00A16FB8"/>
    <w:rsid w:val="00A20DA1"/>
    <w:rsid w:val="00A2154A"/>
    <w:rsid w:val="00A25311"/>
    <w:rsid w:val="00A32451"/>
    <w:rsid w:val="00A3384C"/>
    <w:rsid w:val="00A3540D"/>
    <w:rsid w:val="00A40E4B"/>
    <w:rsid w:val="00A4475F"/>
    <w:rsid w:val="00A44859"/>
    <w:rsid w:val="00A4632C"/>
    <w:rsid w:val="00A47967"/>
    <w:rsid w:val="00A5299B"/>
    <w:rsid w:val="00A55393"/>
    <w:rsid w:val="00A55C04"/>
    <w:rsid w:val="00A670F5"/>
    <w:rsid w:val="00A70C6E"/>
    <w:rsid w:val="00A71A0B"/>
    <w:rsid w:val="00A71A91"/>
    <w:rsid w:val="00A72384"/>
    <w:rsid w:val="00A739B1"/>
    <w:rsid w:val="00A74A8B"/>
    <w:rsid w:val="00A74E11"/>
    <w:rsid w:val="00A7687B"/>
    <w:rsid w:val="00A76A71"/>
    <w:rsid w:val="00A812EF"/>
    <w:rsid w:val="00A83365"/>
    <w:rsid w:val="00A84BA4"/>
    <w:rsid w:val="00A96EDE"/>
    <w:rsid w:val="00AA0937"/>
    <w:rsid w:val="00AA0E35"/>
    <w:rsid w:val="00AA297D"/>
    <w:rsid w:val="00AA4246"/>
    <w:rsid w:val="00AA4564"/>
    <w:rsid w:val="00AA4D8E"/>
    <w:rsid w:val="00AB3067"/>
    <w:rsid w:val="00AB3707"/>
    <w:rsid w:val="00AB4F5F"/>
    <w:rsid w:val="00AB5C9E"/>
    <w:rsid w:val="00AB676F"/>
    <w:rsid w:val="00AB74B1"/>
    <w:rsid w:val="00AB7850"/>
    <w:rsid w:val="00AC15C8"/>
    <w:rsid w:val="00AC3E85"/>
    <w:rsid w:val="00AC4306"/>
    <w:rsid w:val="00AC63CD"/>
    <w:rsid w:val="00AC655F"/>
    <w:rsid w:val="00AD4123"/>
    <w:rsid w:val="00AD48BA"/>
    <w:rsid w:val="00AD737E"/>
    <w:rsid w:val="00AE012B"/>
    <w:rsid w:val="00AE0498"/>
    <w:rsid w:val="00AE37CE"/>
    <w:rsid w:val="00AE5A7A"/>
    <w:rsid w:val="00AE6DC9"/>
    <w:rsid w:val="00AF14D6"/>
    <w:rsid w:val="00AF170B"/>
    <w:rsid w:val="00AF3EA6"/>
    <w:rsid w:val="00AF6834"/>
    <w:rsid w:val="00B008F2"/>
    <w:rsid w:val="00B01FFC"/>
    <w:rsid w:val="00B037D8"/>
    <w:rsid w:val="00B03A65"/>
    <w:rsid w:val="00B03E23"/>
    <w:rsid w:val="00B0705E"/>
    <w:rsid w:val="00B101F7"/>
    <w:rsid w:val="00B143D0"/>
    <w:rsid w:val="00B22B96"/>
    <w:rsid w:val="00B22F1E"/>
    <w:rsid w:val="00B23EA8"/>
    <w:rsid w:val="00B248D5"/>
    <w:rsid w:val="00B24BF5"/>
    <w:rsid w:val="00B25604"/>
    <w:rsid w:val="00B26027"/>
    <w:rsid w:val="00B3677B"/>
    <w:rsid w:val="00B471BD"/>
    <w:rsid w:val="00B47367"/>
    <w:rsid w:val="00B50AD2"/>
    <w:rsid w:val="00B5241F"/>
    <w:rsid w:val="00B53C47"/>
    <w:rsid w:val="00B54A0C"/>
    <w:rsid w:val="00B57525"/>
    <w:rsid w:val="00B602FF"/>
    <w:rsid w:val="00B621C4"/>
    <w:rsid w:val="00B631AB"/>
    <w:rsid w:val="00B652D6"/>
    <w:rsid w:val="00B704B8"/>
    <w:rsid w:val="00B71CAC"/>
    <w:rsid w:val="00B72233"/>
    <w:rsid w:val="00B73834"/>
    <w:rsid w:val="00B741AF"/>
    <w:rsid w:val="00B763A6"/>
    <w:rsid w:val="00B8033B"/>
    <w:rsid w:val="00B8114A"/>
    <w:rsid w:val="00B81998"/>
    <w:rsid w:val="00B82198"/>
    <w:rsid w:val="00B8348A"/>
    <w:rsid w:val="00B83F77"/>
    <w:rsid w:val="00B8687E"/>
    <w:rsid w:val="00B943E9"/>
    <w:rsid w:val="00B9484C"/>
    <w:rsid w:val="00B97F68"/>
    <w:rsid w:val="00BA2678"/>
    <w:rsid w:val="00BA3D50"/>
    <w:rsid w:val="00BA50FE"/>
    <w:rsid w:val="00BA51B9"/>
    <w:rsid w:val="00BA6277"/>
    <w:rsid w:val="00BB0492"/>
    <w:rsid w:val="00BB3CF6"/>
    <w:rsid w:val="00BB5DF9"/>
    <w:rsid w:val="00BB606A"/>
    <w:rsid w:val="00BB6A49"/>
    <w:rsid w:val="00BC2C87"/>
    <w:rsid w:val="00BC5595"/>
    <w:rsid w:val="00BD21C5"/>
    <w:rsid w:val="00BD2BFC"/>
    <w:rsid w:val="00BD6577"/>
    <w:rsid w:val="00BD6BA5"/>
    <w:rsid w:val="00BD6ED2"/>
    <w:rsid w:val="00C0078A"/>
    <w:rsid w:val="00C02950"/>
    <w:rsid w:val="00C042A1"/>
    <w:rsid w:val="00C048AA"/>
    <w:rsid w:val="00C05D19"/>
    <w:rsid w:val="00C06112"/>
    <w:rsid w:val="00C10112"/>
    <w:rsid w:val="00C11521"/>
    <w:rsid w:val="00C15826"/>
    <w:rsid w:val="00C15D98"/>
    <w:rsid w:val="00C17BBB"/>
    <w:rsid w:val="00C21B39"/>
    <w:rsid w:val="00C23FC0"/>
    <w:rsid w:val="00C256C7"/>
    <w:rsid w:val="00C26AF5"/>
    <w:rsid w:val="00C27368"/>
    <w:rsid w:val="00C32C3D"/>
    <w:rsid w:val="00C3447D"/>
    <w:rsid w:val="00C34492"/>
    <w:rsid w:val="00C35D82"/>
    <w:rsid w:val="00C379D1"/>
    <w:rsid w:val="00C43C54"/>
    <w:rsid w:val="00C47A9A"/>
    <w:rsid w:val="00C516B5"/>
    <w:rsid w:val="00C5575D"/>
    <w:rsid w:val="00C568A7"/>
    <w:rsid w:val="00C576DD"/>
    <w:rsid w:val="00C6022D"/>
    <w:rsid w:val="00C60CA9"/>
    <w:rsid w:val="00C61054"/>
    <w:rsid w:val="00C62696"/>
    <w:rsid w:val="00C6535D"/>
    <w:rsid w:val="00C6696D"/>
    <w:rsid w:val="00C705BE"/>
    <w:rsid w:val="00C718F2"/>
    <w:rsid w:val="00C7456F"/>
    <w:rsid w:val="00C74D2F"/>
    <w:rsid w:val="00C75838"/>
    <w:rsid w:val="00C7592E"/>
    <w:rsid w:val="00C76527"/>
    <w:rsid w:val="00C82D45"/>
    <w:rsid w:val="00C84781"/>
    <w:rsid w:val="00C866D0"/>
    <w:rsid w:val="00C86A01"/>
    <w:rsid w:val="00C90E5C"/>
    <w:rsid w:val="00C911BF"/>
    <w:rsid w:val="00C91E37"/>
    <w:rsid w:val="00C952EC"/>
    <w:rsid w:val="00C95F54"/>
    <w:rsid w:val="00C96294"/>
    <w:rsid w:val="00C96A88"/>
    <w:rsid w:val="00CA0831"/>
    <w:rsid w:val="00CA0AB3"/>
    <w:rsid w:val="00CA2435"/>
    <w:rsid w:val="00CB52C5"/>
    <w:rsid w:val="00CB7D51"/>
    <w:rsid w:val="00CD1DF5"/>
    <w:rsid w:val="00CD205D"/>
    <w:rsid w:val="00CD2626"/>
    <w:rsid w:val="00CD723B"/>
    <w:rsid w:val="00CD73D7"/>
    <w:rsid w:val="00CE08C4"/>
    <w:rsid w:val="00CE0AE8"/>
    <w:rsid w:val="00CE54A9"/>
    <w:rsid w:val="00CE76E8"/>
    <w:rsid w:val="00CF04CB"/>
    <w:rsid w:val="00CF3D98"/>
    <w:rsid w:val="00D02374"/>
    <w:rsid w:val="00D0392F"/>
    <w:rsid w:val="00D0462F"/>
    <w:rsid w:val="00D04D0F"/>
    <w:rsid w:val="00D07989"/>
    <w:rsid w:val="00D105AD"/>
    <w:rsid w:val="00D13A39"/>
    <w:rsid w:val="00D1607A"/>
    <w:rsid w:val="00D1737E"/>
    <w:rsid w:val="00D17677"/>
    <w:rsid w:val="00D20742"/>
    <w:rsid w:val="00D21A06"/>
    <w:rsid w:val="00D21BC2"/>
    <w:rsid w:val="00D30BB4"/>
    <w:rsid w:val="00D34601"/>
    <w:rsid w:val="00D35148"/>
    <w:rsid w:val="00D3706D"/>
    <w:rsid w:val="00D40FB5"/>
    <w:rsid w:val="00D41291"/>
    <w:rsid w:val="00D4271F"/>
    <w:rsid w:val="00D4295E"/>
    <w:rsid w:val="00D4476B"/>
    <w:rsid w:val="00D46B46"/>
    <w:rsid w:val="00D51A34"/>
    <w:rsid w:val="00D52B43"/>
    <w:rsid w:val="00D56375"/>
    <w:rsid w:val="00D57217"/>
    <w:rsid w:val="00D61CED"/>
    <w:rsid w:val="00D63682"/>
    <w:rsid w:val="00D650BE"/>
    <w:rsid w:val="00D65232"/>
    <w:rsid w:val="00D72C54"/>
    <w:rsid w:val="00D73086"/>
    <w:rsid w:val="00D74482"/>
    <w:rsid w:val="00D766D2"/>
    <w:rsid w:val="00D77A4E"/>
    <w:rsid w:val="00D83AD7"/>
    <w:rsid w:val="00D9055B"/>
    <w:rsid w:val="00D90740"/>
    <w:rsid w:val="00D912E6"/>
    <w:rsid w:val="00D9385F"/>
    <w:rsid w:val="00D9779A"/>
    <w:rsid w:val="00DA0765"/>
    <w:rsid w:val="00DA2078"/>
    <w:rsid w:val="00DA248C"/>
    <w:rsid w:val="00DA5356"/>
    <w:rsid w:val="00DA5C41"/>
    <w:rsid w:val="00DA66A4"/>
    <w:rsid w:val="00DB0C38"/>
    <w:rsid w:val="00DB1A3C"/>
    <w:rsid w:val="00DB7F4E"/>
    <w:rsid w:val="00DC1376"/>
    <w:rsid w:val="00DC2A39"/>
    <w:rsid w:val="00DC2E78"/>
    <w:rsid w:val="00DD10E9"/>
    <w:rsid w:val="00DD2338"/>
    <w:rsid w:val="00DD2E34"/>
    <w:rsid w:val="00DD3BE0"/>
    <w:rsid w:val="00DD77FD"/>
    <w:rsid w:val="00DE21AD"/>
    <w:rsid w:val="00DE3736"/>
    <w:rsid w:val="00DE618E"/>
    <w:rsid w:val="00DE7F8B"/>
    <w:rsid w:val="00DF0326"/>
    <w:rsid w:val="00DF42A2"/>
    <w:rsid w:val="00DF435D"/>
    <w:rsid w:val="00DF6064"/>
    <w:rsid w:val="00DF7C99"/>
    <w:rsid w:val="00E035CC"/>
    <w:rsid w:val="00E0524F"/>
    <w:rsid w:val="00E13257"/>
    <w:rsid w:val="00E1408B"/>
    <w:rsid w:val="00E17FE1"/>
    <w:rsid w:val="00E20EDB"/>
    <w:rsid w:val="00E20EEB"/>
    <w:rsid w:val="00E23A06"/>
    <w:rsid w:val="00E23A2C"/>
    <w:rsid w:val="00E255BF"/>
    <w:rsid w:val="00E32B1D"/>
    <w:rsid w:val="00E3412E"/>
    <w:rsid w:val="00E344EC"/>
    <w:rsid w:val="00E34FC5"/>
    <w:rsid w:val="00E35B52"/>
    <w:rsid w:val="00E36956"/>
    <w:rsid w:val="00E40DD4"/>
    <w:rsid w:val="00E42959"/>
    <w:rsid w:val="00E42F43"/>
    <w:rsid w:val="00E47C33"/>
    <w:rsid w:val="00E52B2C"/>
    <w:rsid w:val="00E53190"/>
    <w:rsid w:val="00E5593F"/>
    <w:rsid w:val="00E61A73"/>
    <w:rsid w:val="00E61F0A"/>
    <w:rsid w:val="00E62B60"/>
    <w:rsid w:val="00E64B55"/>
    <w:rsid w:val="00E70C5B"/>
    <w:rsid w:val="00E7640D"/>
    <w:rsid w:val="00E81398"/>
    <w:rsid w:val="00E81805"/>
    <w:rsid w:val="00E84108"/>
    <w:rsid w:val="00E85734"/>
    <w:rsid w:val="00E862DC"/>
    <w:rsid w:val="00E87458"/>
    <w:rsid w:val="00E91F71"/>
    <w:rsid w:val="00E94683"/>
    <w:rsid w:val="00E94DBE"/>
    <w:rsid w:val="00E95566"/>
    <w:rsid w:val="00E9615E"/>
    <w:rsid w:val="00E977BF"/>
    <w:rsid w:val="00EA4B47"/>
    <w:rsid w:val="00EA4FCB"/>
    <w:rsid w:val="00EA59BE"/>
    <w:rsid w:val="00EB4CB3"/>
    <w:rsid w:val="00EB62A8"/>
    <w:rsid w:val="00EB6F4C"/>
    <w:rsid w:val="00EC0725"/>
    <w:rsid w:val="00EC1221"/>
    <w:rsid w:val="00EC4B33"/>
    <w:rsid w:val="00ED053B"/>
    <w:rsid w:val="00ED0F61"/>
    <w:rsid w:val="00ED1B9E"/>
    <w:rsid w:val="00ED3F06"/>
    <w:rsid w:val="00ED49F0"/>
    <w:rsid w:val="00ED6F73"/>
    <w:rsid w:val="00ED70A9"/>
    <w:rsid w:val="00EE2A70"/>
    <w:rsid w:val="00EE53AB"/>
    <w:rsid w:val="00EE726C"/>
    <w:rsid w:val="00EF3F00"/>
    <w:rsid w:val="00EF4374"/>
    <w:rsid w:val="00EF6E02"/>
    <w:rsid w:val="00F004C0"/>
    <w:rsid w:val="00F012E1"/>
    <w:rsid w:val="00F03CD8"/>
    <w:rsid w:val="00F06CF1"/>
    <w:rsid w:val="00F06D0E"/>
    <w:rsid w:val="00F10501"/>
    <w:rsid w:val="00F1411F"/>
    <w:rsid w:val="00F14463"/>
    <w:rsid w:val="00F1533A"/>
    <w:rsid w:val="00F17CB9"/>
    <w:rsid w:val="00F2097D"/>
    <w:rsid w:val="00F20AF5"/>
    <w:rsid w:val="00F20F1D"/>
    <w:rsid w:val="00F212D3"/>
    <w:rsid w:val="00F266BA"/>
    <w:rsid w:val="00F272A2"/>
    <w:rsid w:val="00F2754E"/>
    <w:rsid w:val="00F27A56"/>
    <w:rsid w:val="00F30BC0"/>
    <w:rsid w:val="00F31699"/>
    <w:rsid w:val="00F3316E"/>
    <w:rsid w:val="00F42D61"/>
    <w:rsid w:val="00F44D53"/>
    <w:rsid w:val="00F4529B"/>
    <w:rsid w:val="00F475D0"/>
    <w:rsid w:val="00F47B17"/>
    <w:rsid w:val="00F51EC6"/>
    <w:rsid w:val="00F525CB"/>
    <w:rsid w:val="00F52CB7"/>
    <w:rsid w:val="00F60383"/>
    <w:rsid w:val="00F665BF"/>
    <w:rsid w:val="00F67A38"/>
    <w:rsid w:val="00F70870"/>
    <w:rsid w:val="00F70B34"/>
    <w:rsid w:val="00F73962"/>
    <w:rsid w:val="00F74744"/>
    <w:rsid w:val="00F76999"/>
    <w:rsid w:val="00F81ABD"/>
    <w:rsid w:val="00F82AB4"/>
    <w:rsid w:val="00F83CEB"/>
    <w:rsid w:val="00F86ACD"/>
    <w:rsid w:val="00F91B26"/>
    <w:rsid w:val="00F93369"/>
    <w:rsid w:val="00F9344C"/>
    <w:rsid w:val="00F95D29"/>
    <w:rsid w:val="00FA112B"/>
    <w:rsid w:val="00FA43C9"/>
    <w:rsid w:val="00FA4696"/>
    <w:rsid w:val="00FA50F3"/>
    <w:rsid w:val="00FA5FBE"/>
    <w:rsid w:val="00FA72F2"/>
    <w:rsid w:val="00FB012D"/>
    <w:rsid w:val="00FB28E0"/>
    <w:rsid w:val="00FB29A8"/>
    <w:rsid w:val="00FB4014"/>
    <w:rsid w:val="00FB651A"/>
    <w:rsid w:val="00FB697C"/>
    <w:rsid w:val="00FC2AF2"/>
    <w:rsid w:val="00FC5F91"/>
    <w:rsid w:val="00FD36D5"/>
    <w:rsid w:val="00FE4DA6"/>
    <w:rsid w:val="00FE64AB"/>
    <w:rsid w:val="00FE7E36"/>
    <w:rsid w:val="00FF1F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  <o:rules v:ext="edit">
        <o:r id="V:Rule6" type="connector" idref="#_x0000_s1034"/>
        <o:r id="V:Rule7" type="connector" idref="#_x0000_s1036"/>
        <o:r id="V:Rule8" type="connector" idref="#_x0000_s1037"/>
        <o:r id="V:Rule9" type="connector" idref="#_x0000_s1035"/>
        <o:r id="V:Rule10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892"/>
    <w:rPr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816892"/>
    <w:pPr>
      <w:keepNext/>
      <w:outlineLvl w:val="0"/>
    </w:pPr>
    <w:rPr>
      <w:b/>
    </w:rPr>
  </w:style>
  <w:style w:type="paragraph" w:styleId="2">
    <w:name w:val="heading 2"/>
    <w:basedOn w:val="a"/>
    <w:next w:val="a"/>
    <w:link w:val="20"/>
    <w:uiPriority w:val="99"/>
    <w:qFormat/>
    <w:rsid w:val="00816892"/>
    <w:pPr>
      <w:keepNext/>
      <w:jc w:val="center"/>
      <w:outlineLvl w:val="1"/>
    </w:pPr>
  </w:style>
  <w:style w:type="paragraph" w:styleId="3">
    <w:name w:val="heading 3"/>
    <w:basedOn w:val="a"/>
    <w:next w:val="a"/>
    <w:link w:val="30"/>
    <w:uiPriority w:val="99"/>
    <w:qFormat/>
    <w:rsid w:val="00816892"/>
    <w:pPr>
      <w:keepNext/>
      <w:outlineLvl w:val="2"/>
    </w:pPr>
    <w:rPr>
      <w:i/>
      <w:u w:val="single"/>
    </w:rPr>
  </w:style>
  <w:style w:type="paragraph" w:styleId="4">
    <w:name w:val="heading 4"/>
    <w:basedOn w:val="a"/>
    <w:next w:val="a"/>
    <w:link w:val="40"/>
    <w:uiPriority w:val="99"/>
    <w:qFormat/>
    <w:rsid w:val="00816892"/>
    <w:pPr>
      <w:keepNext/>
      <w:jc w:val="center"/>
      <w:outlineLvl w:val="3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816892"/>
    <w:pPr>
      <w:keepNext/>
      <w:tabs>
        <w:tab w:val="left" w:pos="720"/>
      </w:tabs>
      <w:ind w:right="-766"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952E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952E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952E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952EC"/>
    <w:rPr>
      <w:rFonts w:ascii="Calibri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952EC"/>
    <w:rPr>
      <w:rFonts w:ascii="Calibri" w:hAnsi="Calibri" w:cs="Times New Roman"/>
      <w:b/>
      <w:bCs/>
    </w:rPr>
  </w:style>
  <w:style w:type="paragraph" w:styleId="a3">
    <w:name w:val="Body Text Indent"/>
    <w:basedOn w:val="a"/>
    <w:link w:val="a4"/>
    <w:rsid w:val="00816892"/>
    <w:pPr>
      <w:spacing w:line="360" w:lineRule="auto"/>
      <w:ind w:firstLine="426"/>
      <w:jc w:val="both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C952EC"/>
    <w:rPr>
      <w:rFonts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816892"/>
    <w:pPr>
      <w:spacing w:line="360" w:lineRule="auto"/>
      <w:ind w:firstLine="426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C952EC"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816892"/>
    <w:pPr>
      <w:spacing w:line="360" w:lineRule="auto"/>
      <w:ind w:firstLine="284"/>
      <w:jc w:val="both"/>
    </w:p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C952EC"/>
    <w:rPr>
      <w:rFonts w:cs="Times New Roman"/>
      <w:sz w:val="16"/>
      <w:szCs w:val="16"/>
    </w:rPr>
  </w:style>
  <w:style w:type="paragraph" w:styleId="a5">
    <w:name w:val="footer"/>
    <w:basedOn w:val="a"/>
    <w:link w:val="a6"/>
    <w:uiPriority w:val="99"/>
    <w:rsid w:val="00816892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C952EC"/>
    <w:rPr>
      <w:rFonts w:cs="Times New Roman"/>
      <w:sz w:val="20"/>
      <w:szCs w:val="20"/>
    </w:rPr>
  </w:style>
  <w:style w:type="character" w:styleId="a7">
    <w:name w:val="page number"/>
    <w:basedOn w:val="a0"/>
    <w:uiPriority w:val="99"/>
    <w:rsid w:val="00816892"/>
    <w:rPr>
      <w:rFonts w:cs="Times New Roman"/>
    </w:rPr>
  </w:style>
  <w:style w:type="paragraph" w:styleId="a8">
    <w:name w:val="Title"/>
    <w:basedOn w:val="a"/>
    <w:link w:val="a9"/>
    <w:uiPriority w:val="99"/>
    <w:qFormat/>
    <w:rsid w:val="00816892"/>
    <w:pPr>
      <w:ind w:right="-58"/>
      <w:jc w:val="center"/>
    </w:pPr>
    <w:rPr>
      <w:rFonts w:ascii="Times New Roman CYR" w:hAnsi="Times New Roman CYR"/>
      <w:b/>
      <w:sz w:val="22"/>
    </w:rPr>
  </w:style>
  <w:style w:type="character" w:customStyle="1" w:styleId="a9">
    <w:name w:val="Название Знак"/>
    <w:basedOn w:val="a0"/>
    <w:link w:val="a8"/>
    <w:uiPriority w:val="99"/>
    <w:locked/>
    <w:rsid w:val="00C952EC"/>
    <w:rPr>
      <w:rFonts w:ascii="Cambria" w:hAnsi="Cambria" w:cs="Times New Roman"/>
      <w:b/>
      <w:bCs/>
      <w:kern w:val="28"/>
      <w:sz w:val="32"/>
      <w:szCs w:val="32"/>
    </w:rPr>
  </w:style>
  <w:style w:type="paragraph" w:styleId="aa">
    <w:name w:val="header"/>
    <w:basedOn w:val="a"/>
    <w:link w:val="ab"/>
    <w:uiPriority w:val="99"/>
    <w:rsid w:val="00816892"/>
    <w:pPr>
      <w:tabs>
        <w:tab w:val="center" w:pos="4153"/>
        <w:tab w:val="right" w:pos="8306"/>
      </w:tabs>
    </w:pPr>
    <w:rPr>
      <w:rFonts w:ascii="Times New Roman CYR" w:hAnsi="Times New Roman CYR"/>
      <w:sz w:val="20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E94683"/>
    <w:rPr>
      <w:rFonts w:ascii="Times New Roman CYR" w:hAnsi="Times New Roman CYR" w:cs="Times New Roman"/>
    </w:rPr>
  </w:style>
  <w:style w:type="paragraph" w:styleId="ac">
    <w:name w:val="Body Text"/>
    <w:basedOn w:val="a"/>
    <w:link w:val="ad"/>
    <w:rsid w:val="00816892"/>
    <w:rPr>
      <w:sz w:val="24"/>
      <w:u w:val="single"/>
    </w:rPr>
  </w:style>
  <w:style w:type="character" w:customStyle="1" w:styleId="ad">
    <w:name w:val="Основной текст Знак"/>
    <w:basedOn w:val="a0"/>
    <w:link w:val="ac"/>
    <w:locked/>
    <w:rsid w:val="00C952EC"/>
    <w:rPr>
      <w:rFonts w:cs="Times New Roman"/>
      <w:sz w:val="20"/>
      <w:szCs w:val="20"/>
    </w:rPr>
  </w:style>
  <w:style w:type="paragraph" w:styleId="33">
    <w:name w:val="Body Text 3"/>
    <w:basedOn w:val="a"/>
    <w:link w:val="34"/>
    <w:uiPriority w:val="99"/>
    <w:rsid w:val="00816892"/>
    <w:pPr>
      <w:spacing w:line="360" w:lineRule="auto"/>
    </w:p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952EC"/>
    <w:rPr>
      <w:rFonts w:cs="Times New Roman"/>
      <w:sz w:val="16"/>
      <w:szCs w:val="16"/>
    </w:rPr>
  </w:style>
  <w:style w:type="paragraph" w:styleId="23">
    <w:name w:val="Body Text 2"/>
    <w:basedOn w:val="a"/>
    <w:link w:val="24"/>
    <w:uiPriority w:val="99"/>
    <w:rsid w:val="00816892"/>
    <w:pPr>
      <w:spacing w:line="360" w:lineRule="auto"/>
      <w:jc w:val="both"/>
    </w:pPr>
  </w:style>
  <w:style w:type="character" w:customStyle="1" w:styleId="24">
    <w:name w:val="Основной текст 2 Знак"/>
    <w:basedOn w:val="a0"/>
    <w:link w:val="23"/>
    <w:locked/>
    <w:rsid w:val="00C952EC"/>
    <w:rPr>
      <w:rFonts w:cs="Times New Roman"/>
      <w:sz w:val="20"/>
      <w:szCs w:val="20"/>
    </w:rPr>
  </w:style>
  <w:style w:type="paragraph" w:styleId="ae">
    <w:name w:val="Plain Text"/>
    <w:basedOn w:val="a"/>
    <w:link w:val="af"/>
    <w:uiPriority w:val="99"/>
    <w:rsid w:val="009250A8"/>
    <w:rPr>
      <w:rFonts w:ascii="Courier New" w:hAnsi="Courier New"/>
      <w:sz w:val="20"/>
    </w:rPr>
  </w:style>
  <w:style w:type="character" w:customStyle="1" w:styleId="af">
    <w:name w:val="Текст Знак"/>
    <w:basedOn w:val="a0"/>
    <w:link w:val="ae"/>
    <w:uiPriority w:val="99"/>
    <w:semiHidden/>
    <w:locked/>
    <w:rsid w:val="00C952EC"/>
    <w:rPr>
      <w:rFonts w:ascii="Courier New" w:hAnsi="Courier New" w:cs="Courier New"/>
      <w:sz w:val="20"/>
      <w:szCs w:val="20"/>
    </w:rPr>
  </w:style>
  <w:style w:type="paragraph" w:styleId="af0">
    <w:name w:val="Balloon Text"/>
    <w:basedOn w:val="a"/>
    <w:link w:val="af1"/>
    <w:rsid w:val="003C63E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locked/>
    <w:rsid w:val="003C63E1"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semiHidden/>
    <w:rsid w:val="001B193C"/>
    <w:rPr>
      <w:rFonts w:cs="Times New Roman"/>
      <w:color w:val="808080"/>
    </w:rPr>
  </w:style>
  <w:style w:type="table" w:styleId="af3">
    <w:name w:val="Table Grid"/>
    <w:basedOn w:val="a1"/>
    <w:uiPriority w:val="59"/>
    <w:rsid w:val="002B7D7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99"/>
    <w:qFormat/>
    <w:rsid w:val="00995198"/>
    <w:pPr>
      <w:ind w:left="720"/>
      <w:contextualSpacing/>
    </w:pPr>
  </w:style>
  <w:style w:type="paragraph" w:styleId="af5">
    <w:name w:val="caption"/>
    <w:basedOn w:val="a"/>
    <w:next w:val="a"/>
    <w:qFormat/>
    <w:locked/>
    <w:rsid w:val="00736422"/>
    <w:pPr>
      <w:tabs>
        <w:tab w:val="center" w:pos="4153"/>
        <w:tab w:val="right" w:pos="8306"/>
      </w:tabs>
      <w:spacing w:line="360" w:lineRule="auto"/>
      <w:jc w:val="right"/>
    </w:pPr>
    <w:rPr>
      <w:rFonts w:eastAsia="Calibri"/>
    </w:rPr>
  </w:style>
  <w:style w:type="character" w:customStyle="1" w:styleId="apple-converted-space">
    <w:name w:val="apple-converted-space"/>
    <w:basedOn w:val="a0"/>
    <w:rsid w:val="003C007D"/>
  </w:style>
  <w:style w:type="paragraph" w:styleId="af6">
    <w:name w:val="Normal (Web)"/>
    <w:basedOn w:val="a"/>
    <w:uiPriority w:val="99"/>
    <w:unhideWhenUsed/>
    <w:rsid w:val="00E64B55"/>
    <w:pPr>
      <w:spacing w:before="100" w:beforeAutospacing="1" w:after="100" w:afterAutospacing="1"/>
    </w:pPr>
    <w:rPr>
      <w:sz w:val="24"/>
      <w:szCs w:val="24"/>
    </w:rPr>
  </w:style>
  <w:style w:type="character" w:styleId="af7">
    <w:name w:val="Hyperlink"/>
    <w:basedOn w:val="a0"/>
    <w:uiPriority w:val="99"/>
    <w:semiHidden/>
    <w:unhideWhenUsed/>
    <w:rsid w:val="00E94DBE"/>
    <w:rPr>
      <w:color w:val="0000FF"/>
      <w:u w:val="single"/>
    </w:rPr>
  </w:style>
  <w:style w:type="character" w:styleId="af8">
    <w:name w:val="Emphasis"/>
    <w:basedOn w:val="a0"/>
    <w:uiPriority w:val="20"/>
    <w:qFormat/>
    <w:locked/>
    <w:rsid w:val="005B2765"/>
    <w:rPr>
      <w:i/>
      <w:iCs/>
    </w:rPr>
  </w:style>
  <w:style w:type="character" w:styleId="af9">
    <w:name w:val="Strong"/>
    <w:basedOn w:val="a0"/>
    <w:uiPriority w:val="22"/>
    <w:qFormat/>
    <w:locked/>
    <w:rsid w:val="004F47CF"/>
    <w:rPr>
      <w:b/>
      <w:bCs/>
    </w:rPr>
  </w:style>
  <w:style w:type="paragraph" w:customStyle="1" w:styleId="11">
    <w:name w:val="Абзац списка1"/>
    <w:basedOn w:val="a"/>
    <w:rsid w:val="009B280D"/>
    <w:pPr>
      <w:ind w:left="720"/>
      <w:contextualSpacing/>
    </w:pPr>
    <w:rPr>
      <w:rFonts w:ascii="Geneva CY" w:hAnsi="Geneva CY"/>
      <w:sz w:val="24"/>
    </w:rPr>
  </w:style>
  <w:style w:type="paragraph" w:customStyle="1" w:styleId="Default">
    <w:name w:val="Default"/>
    <w:rsid w:val="00D1767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1pt">
    <w:name w:val="Основной текст + 11 pt"/>
    <w:aliases w:val="Интервал 0 pt19"/>
    <w:uiPriority w:val="99"/>
    <w:rsid w:val="00172732"/>
    <w:rPr>
      <w:rFonts w:ascii="Times New Roman" w:hAnsi="Times New Roman" w:cs="Times New Roman" w:hint="default"/>
      <w:strike w:val="0"/>
      <w:dstrike w:val="0"/>
      <w:spacing w:val="-2"/>
      <w:sz w:val="22"/>
      <w:szCs w:val="22"/>
      <w:u w:val="none"/>
      <w:effect w:val="none"/>
    </w:rPr>
  </w:style>
  <w:style w:type="character" w:customStyle="1" w:styleId="8">
    <w:name w:val="Основной текст8"/>
    <w:basedOn w:val="a0"/>
    <w:rsid w:val="0029102B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3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4A7015-B921-4C82-82AF-398EB325C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779</Words>
  <Characters>5258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МИНИСТЕРСТВО ЗДРАВООХРАНЕНИЯ И СОЦИАЛЬНОГО РАЗВИТИЯ РОССИЙСКОЙ ФЕДЕРАЦИИ</vt:lpstr>
      <vt:lpstr>МИНИСТЕРСТВО ЗДРАВООХРАНЕНИЯ И СОЦИАЛЬНОГО РАЗВИТИЯ РОССИЙСКОЙ ФЕДЕРАЦИИ</vt:lpstr>
    </vt:vector>
  </TitlesOfParts>
  <Company>ZENIT</Company>
  <LinksUpToDate>false</LinksUpToDate>
  <CharactersWithSpaces>6025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 СОЦИАЛЬНОГО РАЗВИТИЯ РОССИЙСКОЙ ФЕДЕРАЦИИ</dc:title>
  <dc:creator>James Bond</dc:creator>
  <cp:lastModifiedBy>EvdokimovaOV</cp:lastModifiedBy>
  <cp:revision>3</cp:revision>
  <cp:lastPrinted>2019-11-01T12:54:00Z</cp:lastPrinted>
  <dcterms:created xsi:type="dcterms:W3CDTF">2021-11-30T08:50:00Z</dcterms:created>
  <dcterms:modified xsi:type="dcterms:W3CDTF">2021-11-30T10:52:00Z</dcterms:modified>
</cp:coreProperties>
</file>