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F1" w:rsidRDefault="00C359F1" w:rsidP="00746D66">
      <w:pPr>
        <w:spacing w:line="360" w:lineRule="auto"/>
        <w:jc w:val="center"/>
        <w:rPr>
          <w:sz w:val="28"/>
          <w:szCs w:val="28"/>
        </w:rPr>
      </w:pPr>
      <w:r w:rsidRPr="003B149E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C359F1" w:rsidRDefault="00C359F1" w:rsidP="00746D66">
      <w:pPr>
        <w:spacing w:line="360" w:lineRule="auto"/>
        <w:ind w:firstLine="900"/>
        <w:jc w:val="center"/>
        <w:rPr>
          <w:sz w:val="28"/>
          <w:szCs w:val="28"/>
        </w:rPr>
      </w:pPr>
    </w:p>
    <w:p w:rsidR="00C359F1" w:rsidRDefault="00C359F1" w:rsidP="00746D66">
      <w:pPr>
        <w:spacing w:line="360" w:lineRule="auto"/>
        <w:ind w:firstLine="900"/>
        <w:jc w:val="center"/>
        <w:rPr>
          <w:sz w:val="28"/>
          <w:szCs w:val="28"/>
        </w:rPr>
      </w:pPr>
    </w:p>
    <w:p w:rsidR="00C359F1" w:rsidRPr="00AD296D" w:rsidRDefault="00C359F1" w:rsidP="00746D66">
      <w:pPr>
        <w:suppressAutoHyphens/>
        <w:spacing w:line="360" w:lineRule="auto"/>
        <w:jc w:val="center"/>
        <w:rPr>
          <w:b/>
          <w:sz w:val="32"/>
          <w:szCs w:val="32"/>
        </w:rPr>
      </w:pPr>
      <w:r w:rsidRPr="00AD296D">
        <w:rPr>
          <w:b/>
          <w:sz w:val="32"/>
          <w:szCs w:val="32"/>
        </w:rPr>
        <w:t>ФАРМАКОПЕЙНАЯ СТАТЬЯ</w:t>
      </w:r>
    </w:p>
    <w:tbl>
      <w:tblPr>
        <w:tblW w:w="10420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6345"/>
        <w:gridCol w:w="4075"/>
      </w:tblGrid>
      <w:tr w:rsidR="00C359F1" w:rsidRPr="008A330D" w:rsidTr="00952D9E">
        <w:tc>
          <w:tcPr>
            <w:tcW w:w="6345" w:type="dxa"/>
          </w:tcPr>
          <w:p w:rsidR="00952D9E" w:rsidRDefault="001F15E1" w:rsidP="00552B41">
            <w:pPr>
              <w:pStyle w:val="ac"/>
              <w:suppressAutoHyphens/>
              <w:spacing w:after="0"/>
              <w:rPr>
                <w:b/>
                <w:sz w:val="28"/>
                <w:szCs w:val="28"/>
                <w:lang w:eastAsia="ar-SA"/>
              </w:rPr>
            </w:pPr>
            <w:r w:rsidRPr="00A22384">
              <w:rPr>
                <w:b/>
                <w:color w:val="000000" w:themeColor="text1"/>
                <w:sz w:val="28"/>
                <w:szCs w:val="28"/>
              </w:rPr>
              <w:t>Золототысячника трава</w:t>
            </w:r>
            <w:r w:rsidRPr="00AA69B9">
              <w:rPr>
                <w:b/>
                <w:color w:val="000000" w:themeColor="text1"/>
                <w:sz w:val="28"/>
                <w:szCs w:val="28"/>
              </w:rPr>
              <w:t>+</w:t>
            </w:r>
            <w:r w:rsidRPr="00C42798">
              <w:rPr>
                <w:b/>
                <w:snapToGrid w:val="0"/>
                <w:sz w:val="28"/>
                <w:szCs w:val="28"/>
              </w:rPr>
              <w:t>Любистока лекарственного корневища и корни</w:t>
            </w:r>
            <w:r w:rsidRPr="00AA69B9">
              <w:rPr>
                <w:b/>
                <w:color w:val="000000" w:themeColor="text1"/>
                <w:sz w:val="28"/>
                <w:szCs w:val="28"/>
              </w:rPr>
              <w:t>+</w:t>
            </w:r>
            <w:r w:rsidR="00887C38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озмарина обыкновенного листья</w:t>
            </w:r>
            <w:r w:rsidR="00182122" w:rsidRPr="006D785F">
              <w:rPr>
                <w:b/>
                <w:sz w:val="28"/>
                <w:szCs w:val="28"/>
                <w:lang w:eastAsia="ar-SA"/>
              </w:rPr>
              <w:t>,</w:t>
            </w:r>
            <w:r w:rsidR="00A81FC6" w:rsidRPr="00A81FC6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  <w:p w:rsidR="00182122" w:rsidRPr="006D785F" w:rsidRDefault="00182122" w:rsidP="00552B41">
            <w:pPr>
              <w:pStyle w:val="ac"/>
              <w:suppressAutoHyphens/>
              <w:spacing w:after="0"/>
              <w:rPr>
                <w:b/>
                <w:sz w:val="28"/>
                <w:szCs w:val="28"/>
                <w:lang w:eastAsia="ar-SA"/>
              </w:rPr>
            </w:pPr>
            <w:r w:rsidRPr="006D785F">
              <w:rPr>
                <w:b/>
                <w:sz w:val="28"/>
                <w:szCs w:val="28"/>
                <w:lang w:eastAsia="ar-SA"/>
              </w:rPr>
              <w:t>таблетки</w:t>
            </w:r>
          </w:p>
          <w:p w:rsidR="00C359F1" w:rsidRPr="003B149E" w:rsidRDefault="00182122" w:rsidP="00552B41">
            <w:pPr>
              <w:pStyle w:val="ac"/>
              <w:suppressAutoHyphens/>
              <w:spacing w:after="0"/>
            </w:pPr>
            <w:r w:rsidRPr="006D785F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075" w:type="dxa"/>
          </w:tcPr>
          <w:p w:rsidR="00C359F1" w:rsidRPr="003B149E" w:rsidRDefault="00E12482" w:rsidP="00552B41">
            <w:pPr>
              <w:pStyle w:val="a3"/>
              <w:ind w:firstLine="0"/>
              <w:jc w:val="both"/>
            </w:pPr>
            <w:r>
              <w:t xml:space="preserve"> </w:t>
            </w:r>
            <w:r w:rsidR="00C359F1" w:rsidRPr="003B149E">
              <w:t>ФС</w:t>
            </w:r>
          </w:p>
        </w:tc>
      </w:tr>
      <w:tr w:rsidR="00C359F1" w:rsidRPr="008A330D" w:rsidTr="00952D9E">
        <w:tc>
          <w:tcPr>
            <w:tcW w:w="6345" w:type="dxa"/>
          </w:tcPr>
          <w:p w:rsidR="00952D9E" w:rsidRPr="00AD296D" w:rsidRDefault="00BA343B" w:rsidP="00552B41">
            <w:pPr>
              <w:pStyle w:val="a3"/>
              <w:ind w:firstLine="0"/>
              <w:rPr>
                <w:rFonts w:eastAsia="Times New Roman"/>
                <w:bCs w:val="0"/>
                <w:i/>
                <w:lang w:val="en-US"/>
              </w:rPr>
            </w:pPr>
            <w:r w:rsidRPr="00486FA5">
              <w:rPr>
                <w:i/>
                <w:color w:val="000000" w:themeColor="text1"/>
                <w:spacing w:val="-10"/>
                <w:lang w:val="en-US"/>
              </w:rPr>
              <w:t xml:space="preserve"> </w:t>
            </w:r>
            <w:r w:rsidR="001F15E1" w:rsidRPr="00887C38">
              <w:rPr>
                <w:i/>
                <w:color w:val="000000" w:themeColor="text1"/>
                <w:lang w:val="en-US"/>
              </w:rPr>
              <w:t>Centaurii herb</w:t>
            </w:r>
            <w:r w:rsidR="001F15E1" w:rsidRPr="00887C38">
              <w:rPr>
                <w:i/>
                <w:lang w:val="en-US"/>
              </w:rPr>
              <w:t>+</w:t>
            </w:r>
            <w:r w:rsidR="001F15E1" w:rsidRPr="00887C38">
              <w:rPr>
                <w:i/>
                <w:color w:val="000000" w:themeColor="text1"/>
                <w:lang w:val="en-US"/>
              </w:rPr>
              <w:t>Levistici officinalis</w:t>
            </w:r>
            <w:r w:rsidR="00E12482">
              <w:rPr>
                <w:i/>
                <w:color w:val="000000" w:themeColor="text1"/>
                <w:lang w:val="en-US"/>
              </w:rPr>
              <w:t xml:space="preserve"> </w:t>
            </w:r>
            <w:r w:rsidR="001F15E1" w:rsidRPr="00887C38">
              <w:rPr>
                <w:i/>
                <w:color w:val="000000" w:themeColor="text1"/>
                <w:lang w:val="en-US"/>
              </w:rPr>
              <w:t xml:space="preserve">rhizomata </w:t>
            </w:r>
            <w:proofErr w:type="gramStart"/>
            <w:r w:rsidR="001F15E1" w:rsidRPr="00887C38">
              <w:rPr>
                <w:i/>
                <w:color w:val="000000" w:themeColor="text1"/>
                <w:lang w:val="en-US"/>
              </w:rPr>
              <w:t>et</w:t>
            </w:r>
            <w:proofErr w:type="gramEnd"/>
            <w:r w:rsidR="001F15E1" w:rsidRPr="00887C38">
              <w:rPr>
                <w:i/>
                <w:color w:val="000000" w:themeColor="text1"/>
                <w:lang w:val="en-US"/>
              </w:rPr>
              <w:t xml:space="preserve"> radices</w:t>
            </w:r>
            <w:r w:rsidR="001F15E1" w:rsidRPr="00887C38">
              <w:rPr>
                <w:b w:val="0"/>
                <w:i/>
                <w:lang w:val="en-US" w:eastAsia="ar-SA"/>
              </w:rPr>
              <w:t>+</w:t>
            </w:r>
            <w:r w:rsidR="001F15E1" w:rsidRPr="00887C38">
              <w:rPr>
                <w:rFonts w:eastAsia="Times New Roman"/>
                <w:bCs w:val="0"/>
                <w:i/>
                <w:lang w:val="en-US"/>
              </w:rPr>
              <w:t xml:space="preserve">Rosmarinus officinalis folia, </w:t>
            </w:r>
          </w:p>
          <w:p w:rsidR="00C359F1" w:rsidRPr="00887C38" w:rsidRDefault="001F15E1" w:rsidP="00552B41">
            <w:pPr>
              <w:pStyle w:val="a3"/>
              <w:ind w:firstLine="0"/>
              <w:rPr>
                <w:i/>
                <w:lang w:val="en-US"/>
              </w:rPr>
            </w:pPr>
            <w:proofErr w:type="spellStart"/>
            <w:proofErr w:type="gramStart"/>
            <w:r w:rsidRPr="00887C38">
              <w:rPr>
                <w:rFonts w:eastAsia="Times New Roman"/>
                <w:bCs w:val="0"/>
                <w:i/>
                <w:lang w:val="en-US"/>
              </w:rPr>
              <w:t>tabulettae</w:t>
            </w:r>
            <w:proofErr w:type="spellEnd"/>
            <w:proofErr w:type="gramEnd"/>
          </w:p>
        </w:tc>
        <w:tc>
          <w:tcPr>
            <w:tcW w:w="4075" w:type="dxa"/>
          </w:tcPr>
          <w:p w:rsidR="00911CB5" w:rsidRPr="00FF4BA5" w:rsidRDefault="00911CB5" w:rsidP="00552B41">
            <w:pPr>
              <w:pStyle w:val="a3"/>
              <w:ind w:firstLine="0"/>
              <w:jc w:val="both"/>
              <w:rPr>
                <w:lang w:val="en-US"/>
              </w:rPr>
            </w:pPr>
          </w:p>
          <w:p w:rsidR="00C359F1" w:rsidRPr="00BA343B" w:rsidRDefault="00E12482" w:rsidP="00552B41">
            <w:pPr>
              <w:pStyle w:val="a3"/>
              <w:ind w:firstLine="0"/>
              <w:jc w:val="both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</w:t>
            </w:r>
            <w:r w:rsidR="001F15E1" w:rsidRPr="00F92095">
              <w:rPr>
                <w:color w:val="000000" w:themeColor="text1"/>
              </w:rPr>
              <w:t>Вводится</w:t>
            </w:r>
            <w:r w:rsidR="001F15E1" w:rsidRPr="00F92095">
              <w:rPr>
                <w:color w:val="000000" w:themeColor="text1"/>
                <w:lang w:val="en-US"/>
              </w:rPr>
              <w:t xml:space="preserve"> </w:t>
            </w:r>
            <w:r w:rsidR="001F15E1" w:rsidRPr="00F92095">
              <w:rPr>
                <w:color w:val="000000" w:themeColor="text1"/>
              </w:rPr>
              <w:t>впервые</w:t>
            </w:r>
          </w:p>
        </w:tc>
      </w:tr>
    </w:tbl>
    <w:p w:rsidR="00576127" w:rsidRDefault="00576127" w:rsidP="00576127">
      <w:pPr>
        <w:spacing w:line="360" w:lineRule="auto"/>
        <w:ind w:firstLine="900"/>
        <w:jc w:val="both"/>
        <w:rPr>
          <w:sz w:val="28"/>
          <w:szCs w:val="28"/>
        </w:rPr>
      </w:pPr>
    </w:p>
    <w:p w:rsidR="00952D9E" w:rsidRPr="00DC268A" w:rsidRDefault="00C359F1" w:rsidP="00952D9E">
      <w:pPr>
        <w:spacing w:line="360" w:lineRule="auto"/>
        <w:ind w:firstLine="709"/>
        <w:jc w:val="both"/>
        <w:rPr>
          <w:sz w:val="28"/>
          <w:szCs w:val="28"/>
        </w:rPr>
      </w:pPr>
      <w:r w:rsidRPr="00887C38">
        <w:rPr>
          <w:color w:val="000000"/>
          <w:sz w:val="28"/>
          <w:szCs w:val="28"/>
        </w:rPr>
        <w:t xml:space="preserve">Настоящая фармакопейная статья распространяется на </w:t>
      </w:r>
      <w:r w:rsidR="00952D9E" w:rsidRPr="00887C38">
        <w:rPr>
          <w:color w:val="000000"/>
          <w:sz w:val="28"/>
          <w:szCs w:val="28"/>
        </w:rPr>
        <w:t>лекарственн</w:t>
      </w:r>
      <w:r w:rsidR="00952D9E">
        <w:rPr>
          <w:color w:val="000000"/>
          <w:sz w:val="28"/>
          <w:szCs w:val="28"/>
        </w:rPr>
        <w:t xml:space="preserve">ый </w:t>
      </w:r>
      <w:r w:rsidR="00952D9E" w:rsidRPr="00887C38">
        <w:rPr>
          <w:color w:val="000000"/>
          <w:sz w:val="28"/>
          <w:szCs w:val="28"/>
        </w:rPr>
        <w:t xml:space="preserve"> препарат </w:t>
      </w:r>
      <w:r w:rsidR="001F15E1" w:rsidRPr="00887C38">
        <w:rPr>
          <w:color w:val="000000"/>
          <w:sz w:val="28"/>
          <w:szCs w:val="28"/>
        </w:rPr>
        <w:t xml:space="preserve">Золототысячника </w:t>
      </w:r>
      <w:proofErr w:type="spellStart"/>
      <w:r w:rsidR="001F15E1" w:rsidRPr="00887C38">
        <w:rPr>
          <w:color w:val="000000"/>
          <w:sz w:val="28"/>
          <w:szCs w:val="28"/>
        </w:rPr>
        <w:t>трава+</w:t>
      </w:r>
      <w:r w:rsidR="00AD296D">
        <w:rPr>
          <w:color w:val="000000"/>
          <w:sz w:val="28"/>
          <w:szCs w:val="28"/>
        </w:rPr>
        <w:t>Л</w:t>
      </w:r>
      <w:r w:rsidR="001F15E1" w:rsidRPr="00887C38">
        <w:rPr>
          <w:color w:val="000000"/>
          <w:sz w:val="28"/>
          <w:szCs w:val="28"/>
        </w:rPr>
        <w:t>юбистока</w:t>
      </w:r>
      <w:proofErr w:type="spellEnd"/>
      <w:r w:rsidR="001F15E1" w:rsidRPr="00887C38">
        <w:rPr>
          <w:color w:val="000000"/>
          <w:sz w:val="28"/>
          <w:szCs w:val="28"/>
        </w:rPr>
        <w:t xml:space="preserve"> лекарственного корневища и </w:t>
      </w:r>
      <w:proofErr w:type="spellStart"/>
      <w:r w:rsidR="001F15E1" w:rsidRPr="00887C38">
        <w:rPr>
          <w:color w:val="000000"/>
          <w:sz w:val="28"/>
          <w:szCs w:val="28"/>
        </w:rPr>
        <w:t>корни+</w:t>
      </w:r>
      <w:r w:rsidR="00AD296D">
        <w:rPr>
          <w:color w:val="000000"/>
          <w:sz w:val="28"/>
          <w:szCs w:val="28"/>
        </w:rPr>
        <w:t>Р</w:t>
      </w:r>
      <w:r w:rsidR="001F15E1" w:rsidRPr="00887C38">
        <w:rPr>
          <w:color w:val="000000"/>
          <w:sz w:val="28"/>
          <w:szCs w:val="28"/>
        </w:rPr>
        <w:t>озмарина</w:t>
      </w:r>
      <w:proofErr w:type="spellEnd"/>
      <w:r w:rsidR="001F15E1" w:rsidRPr="00887C38">
        <w:rPr>
          <w:color w:val="000000"/>
          <w:sz w:val="28"/>
          <w:szCs w:val="28"/>
        </w:rPr>
        <w:t xml:space="preserve"> обыкновенного листья, таблетки.</w:t>
      </w:r>
      <w:r w:rsidR="00952D9E" w:rsidRPr="00952D9E">
        <w:rPr>
          <w:sz w:val="28"/>
          <w:szCs w:val="28"/>
        </w:rPr>
        <w:t xml:space="preserve"> </w:t>
      </w:r>
      <w:r w:rsidR="00952D9E">
        <w:rPr>
          <w:sz w:val="28"/>
          <w:szCs w:val="28"/>
        </w:rPr>
        <w:t>П</w:t>
      </w:r>
      <w:r w:rsidR="00952D9E" w:rsidRPr="00DC268A">
        <w:rPr>
          <w:sz w:val="28"/>
          <w:szCs w:val="28"/>
        </w:rPr>
        <w:t>репарат должен соответс</w:t>
      </w:r>
      <w:r w:rsidR="00952D9E">
        <w:rPr>
          <w:sz w:val="28"/>
          <w:szCs w:val="28"/>
        </w:rPr>
        <w:t>твовать требованиям ОФС</w:t>
      </w:r>
      <w:r w:rsidR="00952D9E" w:rsidRPr="00DC268A">
        <w:rPr>
          <w:sz w:val="28"/>
          <w:szCs w:val="28"/>
        </w:rPr>
        <w:t xml:space="preserve"> «Таблетки» и ниже приведенным требованиям.</w:t>
      </w:r>
    </w:p>
    <w:p w:rsidR="00002C13" w:rsidRDefault="001F15E1" w:rsidP="001F15E1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Содерж</w:t>
      </w:r>
      <w:r w:rsidR="00887C38">
        <w:rPr>
          <w:color w:val="222222"/>
          <w:sz w:val="28"/>
          <w:szCs w:val="28"/>
        </w:rPr>
        <w:t>ит</w:t>
      </w:r>
      <w:r w:rsidRPr="00F92095">
        <w:rPr>
          <w:color w:val="222222"/>
          <w:sz w:val="28"/>
          <w:szCs w:val="28"/>
        </w:rPr>
        <w:t xml:space="preserve"> </w:t>
      </w:r>
      <w:r w:rsidR="00952D9E" w:rsidRPr="00002C13">
        <w:rPr>
          <w:color w:val="222222"/>
          <w:sz w:val="28"/>
          <w:szCs w:val="28"/>
        </w:rPr>
        <w:t xml:space="preserve">не менее </w:t>
      </w:r>
      <w:r w:rsidR="00952D9E">
        <w:rPr>
          <w:color w:val="222222"/>
          <w:sz w:val="28"/>
          <w:szCs w:val="28"/>
        </w:rPr>
        <w:t>34 </w:t>
      </w:r>
      <w:r w:rsidR="00952D9E" w:rsidRPr="00002C13">
        <w:rPr>
          <w:color w:val="222222"/>
          <w:sz w:val="28"/>
          <w:szCs w:val="28"/>
        </w:rPr>
        <w:t>% и не более 1</w:t>
      </w:r>
      <w:r w:rsidR="00952D9E">
        <w:rPr>
          <w:color w:val="222222"/>
          <w:sz w:val="28"/>
          <w:szCs w:val="28"/>
        </w:rPr>
        <w:t>66</w:t>
      </w:r>
      <w:r w:rsidR="00952D9E" w:rsidRPr="00002C13">
        <w:rPr>
          <w:color w:val="222222"/>
          <w:sz w:val="28"/>
          <w:szCs w:val="28"/>
        </w:rPr>
        <w:t xml:space="preserve"> %</w:t>
      </w:r>
      <w:r w:rsidR="00952D9E">
        <w:rPr>
          <w:color w:val="222222"/>
          <w:sz w:val="28"/>
          <w:szCs w:val="28"/>
        </w:rPr>
        <w:t xml:space="preserve"> </w:t>
      </w:r>
      <w:r w:rsidR="00952F91">
        <w:rPr>
          <w:color w:val="000000"/>
          <w:sz w:val="28"/>
          <w:szCs w:val="28"/>
          <w:shd w:val="clear" w:color="auto" w:fill="FFFFFF"/>
        </w:rPr>
        <w:t>суммы полифенолов в пересчете на пирогаллол</w:t>
      </w:r>
      <w:r w:rsidR="00952F91" w:rsidRPr="00002C13">
        <w:rPr>
          <w:color w:val="222222"/>
          <w:sz w:val="28"/>
          <w:szCs w:val="28"/>
        </w:rPr>
        <w:t xml:space="preserve"> </w:t>
      </w:r>
      <w:r w:rsidR="00002C13" w:rsidRPr="00002C13">
        <w:rPr>
          <w:color w:val="222222"/>
          <w:sz w:val="28"/>
          <w:szCs w:val="28"/>
        </w:rPr>
        <w:t>от заявленного количества</w:t>
      </w:r>
      <w:r w:rsidR="007C0BFA">
        <w:rPr>
          <w:color w:val="000000"/>
          <w:sz w:val="23"/>
          <w:szCs w:val="23"/>
          <w:shd w:val="clear" w:color="auto" w:fill="FFFFFF"/>
        </w:rPr>
        <w:t>.</w:t>
      </w:r>
    </w:p>
    <w:p w:rsidR="00C359F1" w:rsidRDefault="00C359F1" w:rsidP="00DF56C5">
      <w:pPr>
        <w:spacing w:line="360" w:lineRule="auto"/>
        <w:ind w:firstLine="709"/>
        <w:jc w:val="both"/>
        <w:rPr>
          <w:sz w:val="28"/>
          <w:szCs w:val="28"/>
        </w:rPr>
      </w:pPr>
      <w:r w:rsidRPr="0080154D">
        <w:rPr>
          <w:b/>
          <w:sz w:val="28"/>
          <w:szCs w:val="28"/>
        </w:rPr>
        <w:t>Описание</w:t>
      </w:r>
      <w:r>
        <w:rPr>
          <w:sz w:val="28"/>
          <w:szCs w:val="28"/>
        </w:rPr>
        <w:t xml:space="preserve">. </w:t>
      </w:r>
      <w:r w:rsidR="006D785F">
        <w:rPr>
          <w:sz w:val="28"/>
          <w:szCs w:val="28"/>
        </w:rPr>
        <w:t xml:space="preserve">Содержание раздела приводится в соответствии </w:t>
      </w:r>
      <w:proofErr w:type="gramStart"/>
      <w:r w:rsidR="006D785F">
        <w:rPr>
          <w:sz w:val="28"/>
          <w:szCs w:val="28"/>
        </w:rPr>
        <w:t>с</w:t>
      </w:r>
      <w:proofErr w:type="gramEnd"/>
      <w:r w:rsidR="006D785F">
        <w:rPr>
          <w:sz w:val="28"/>
          <w:szCs w:val="28"/>
        </w:rPr>
        <w:t xml:space="preserve"> требованиями </w:t>
      </w:r>
      <w:r w:rsidR="00DF56C5">
        <w:rPr>
          <w:sz w:val="28"/>
          <w:szCs w:val="28"/>
        </w:rPr>
        <w:t xml:space="preserve">ОФС </w:t>
      </w:r>
      <w:r w:rsidR="006D785F">
        <w:rPr>
          <w:sz w:val="28"/>
          <w:szCs w:val="28"/>
        </w:rPr>
        <w:t>«Таблетки».</w:t>
      </w:r>
    </w:p>
    <w:p w:rsidR="00887C38" w:rsidRDefault="00C359F1" w:rsidP="00887C38">
      <w:pPr>
        <w:spacing w:line="360" w:lineRule="auto"/>
        <w:ind w:firstLine="709"/>
        <w:jc w:val="both"/>
        <w:rPr>
          <w:b/>
          <w:color w:val="000000"/>
          <w:spacing w:val="-3"/>
          <w:sz w:val="28"/>
          <w:szCs w:val="28"/>
        </w:rPr>
      </w:pPr>
      <w:r w:rsidRPr="0057236F">
        <w:rPr>
          <w:b/>
          <w:color w:val="000000"/>
          <w:spacing w:val="-3"/>
          <w:sz w:val="28"/>
          <w:szCs w:val="28"/>
        </w:rPr>
        <w:t>Подлинность</w:t>
      </w:r>
    </w:p>
    <w:p w:rsidR="00616036" w:rsidRPr="00A75797" w:rsidRDefault="00616036" w:rsidP="00887C38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75797">
        <w:rPr>
          <w:b/>
          <w:bCs/>
          <w:i/>
          <w:iCs/>
          <w:color w:val="000000"/>
          <w:sz w:val="28"/>
          <w:szCs w:val="28"/>
        </w:rPr>
        <w:t>Микроскопические признаки</w:t>
      </w:r>
      <w:r w:rsidR="00B33EDE" w:rsidRPr="00A75797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7E75B8" w:rsidRPr="00A75797" w:rsidRDefault="007E75B8" w:rsidP="007E75B8">
      <w:pPr>
        <w:spacing w:line="360" w:lineRule="auto"/>
        <w:ind w:firstLine="709"/>
        <w:jc w:val="both"/>
        <w:rPr>
          <w:sz w:val="28"/>
          <w:szCs w:val="28"/>
        </w:rPr>
      </w:pPr>
      <w:r w:rsidRPr="00A75797">
        <w:rPr>
          <w:sz w:val="28"/>
          <w:szCs w:val="28"/>
        </w:rPr>
        <w:t xml:space="preserve">В химический стакан помещают 3 таблетки препарата, смывают водой оболочку. Затем к освобожденным от оболочки таблеткам прибавляют 25 мл воды и оставляют до полного разрушения. Распавшиеся таблетки в виде взвеси переносят на сито с размером отверстий 0,25 мм и промывают водой. </w:t>
      </w:r>
    </w:p>
    <w:p w:rsidR="00616036" w:rsidRPr="000373D8" w:rsidRDefault="00616036" w:rsidP="00616036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373D8">
        <w:rPr>
          <w:color w:val="000000"/>
          <w:sz w:val="28"/>
          <w:szCs w:val="28"/>
        </w:rPr>
        <w:t>При рассмотрении микропрепаратов должны быть видны:</w:t>
      </w:r>
    </w:p>
    <w:p w:rsidR="00A75797" w:rsidRPr="00E83AF7" w:rsidRDefault="00A75797" w:rsidP="00A75797">
      <w:pPr>
        <w:spacing w:line="360" w:lineRule="auto"/>
        <w:ind w:firstLine="567"/>
        <w:jc w:val="both"/>
        <w:rPr>
          <w:sz w:val="28"/>
          <w:szCs w:val="28"/>
        </w:rPr>
      </w:pPr>
      <w:r w:rsidRPr="00E83AF7">
        <w:rPr>
          <w:sz w:val="28"/>
          <w:szCs w:val="28"/>
        </w:rPr>
        <w:t>-</w:t>
      </w:r>
      <w:r w:rsidRPr="00E83AF7">
        <w:rPr>
          <w:snapToGrid w:val="0"/>
          <w:szCs w:val="28"/>
        </w:rPr>
        <w:t xml:space="preserve"> </w:t>
      </w:r>
      <w:r w:rsidRPr="00E83AF7">
        <w:rPr>
          <w:sz w:val="28"/>
          <w:szCs w:val="28"/>
        </w:rPr>
        <w:t xml:space="preserve">фрагменты листовой пластинки с эпидермисом, состоящим из клеток с извилистыми стенками, складчатой кутикулой и устьицами анизоцитного типа; фрагменты эпидермиса лепестков с прямоугольно-вытянутыми клетками с извилистыми стенками и со складчатой кутикулой; фрагменты </w:t>
      </w:r>
      <w:r w:rsidRPr="00E83AF7">
        <w:rPr>
          <w:sz w:val="28"/>
          <w:szCs w:val="28"/>
        </w:rPr>
        <w:lastRenderedPageBreak/>
        <w:t>эпидермиса стебля с прямоугольными вытянутыми клетками эпидермиса с прямыми стенками; фрагменты мезофилла с мелкими одиночными призматическими кристаллами и мелкими друзами оксалата кальция, фрагменты склеренхимных волокон и узких сосудов с окаймленными порами, а также фрагменты спиральных и сетчатых сосудов (золототысячника трава, рис. 1);</w:t>
      </w:r>
    </w:p>
    <w:p w:rsidR="00A75797" w:rsidRPr="00E83AF7" w:rsidRDefault="00A75797" w:rsidP="00CA5125">
      <w:pPr>
        <w:spacing w:line="360" w:lineRule="auto"/>
        <w:ind w:right="1" w:firstLine="709"/>
        <w:jc w:val="both"/>
        <w:rPr>
          <w:sz w:val="28"/>
          <w:szCs w:val="28"/>
        </w:rPr>
      </w:pPr>
      <w:r w:rsidRPr="00CA5125">
        <w:rPr>
          <w:sz w:val="28"/>
          <w:szCs w:val="28"/>
        </w:rPr>
        <w:t>-</w:t>
      </w:r>
      <w:r w:rsidR="00CA5125">
        <w:rPr>
          <w:sz w:val="28"/>
          <w:szCs w:val="28"/>
        </w:rPr>
        <w:t> </w:t>
      </w:r>
      <w:r w:rsidR="00CA5125" w:rsidRPr="00DD70D2">
        <w:rPr>
          <w:sz w:val="28"/>
          <w:szCs w:val="28"/>
        </w:rPr>
        <w:t xml:space="preserve">фрагменты </w:t>
      </w:r>
      <w:r w:rsidR="00CA5125">
        <w:rPr>
          <w:sz w:val="28"/>
          <w:szCs w:val="28"/>
        </w:rPr>
        <w:t>толстостенных прямоугольных клеток перидермы,</w:t>
      </w:r>
      <w:r w:rsidR="00CA5125" w:rsidRPr="0062552F">
        <w:rPr>
          <w:sz w:val="28"/>
          <w:szCs w:val="28"/>
        </w:rPr>
        <w:t xml:space="preserve"> </w:t>
      </w:r>
      <w:r w:rsidR="00CA5125">
        <w:rPr>
          <w:sz w:val="28"/>
          <w:szCs w:val="28"/>
        </w:rPr>
        <w:t>фрагменты паренхимы с эфирномасличными каналами, фрагменты сетчатых и лестничных сосудов, простые, округлые или яйцевидные крахмальные зерна (любистока лекарственного корни, рис.2);</w:t>
      </w:r>
    </w:p>
    <w:p w:rsidR="00616036" w:rsidRPr="00B33EDE" w:rsidRDefault="00CA5125" w:rsidP="00CA5125">
      <w:pPr>
        <w:spacing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="005277D5" w:rsidRPr="00E83AF7">
        <w:rPr>
          <w:sz w:val="28"/>
          <w:szCs w:val="28"/>
        </w:rPr>
        <w:t xml:space="preserve">- </w:t>
      </w:r>
      <w:r w:rsidR="00616036" w:rsidRPr="00E83AF7">
        <w:rPr>
          <w:sz w:val="28"/>
          <w:szCs w:val="28"/>
        </w:rPr>
        <w:t>фрагменты многоугольных клеток эпидермиса с прямыми или слегка извилистыми четковидноутолщенными стенками, покрытые толстой кутикулой; фрагменты устьиц диацитного типа; волоски 2 типов: простые, одноклеточные, конические и многоклеточные,</w:t>
      </w:r>
      <w:r w:rsidR="00616036" w:rsidRPr="00E83AF7">
        <w:rPr>
          <w:sz w:val="28"/>
        </w:rPr>
        <w:t xml:space="preserve"> </w:t>
      </w:r>
      <w:r w:rsidR="00616036" w:rsidRPr="00E83AF7">
        <w:rPr>
          <w:sz w:val="28"/>
          <w:szCs w:val="28"/>
        </w:rPr>
        <w:t>разветвленные, а также головчатые волоски с короткой одноклеточной ножкой и одн</w:t>
      </w:r>
      <w:proofErr w:type="gramStart"/>
      <w:r w:rsidR="00616036" w:rsidRPr="00E83AF7">
        <w:rPr>
          <w:sz w:val="28"/>
          <w:szCs w:val="28"/>
        </w:rPr>
        <w:t>о-</w:t>
      </w:r>
      <w:proofErr w:type="gramEnd"/>
      <w:r w:rsidR="00616036" w:rsidRPr="00E83AF7">
        <w:rPr>
          <w:sz w:val="28"/>
          <w:szCs w:val="28"/>
        </w:rPr>
        <w:t>, двухклеточной шаровидной головкой; фрагменты эпидермиса с эфирномасличные железки, состоящими из одноклеточной короткой ножки и головкой с 8-ми радиально расположенными выделительными клетками; фрагменты гиподермы, представленной крупными клетками с извилистыми и с четковидноутолщенными стенками (</w:t>
      </w:r>
      <w:r w:rsidR="007D5ACF" w:rsidRPr="00E83AF7">
        <w:rPr>
          <w:sz w:val="28"/>
          <w:szCs w:val="28"/>
        </w:rPr>
        <w:t>р</w:t>
      </w:r>
      <w:r w:rsidR="007E713E" w:rsidRPr="00E83AF7">
        <w:rPr>
          <w:sz w:val="28"/>
          <w:szCs w:val="28"/>
        </w:rPr>
        <w:t>озмарина лекарственного листья</w:t>
      </w:r>
      <w:r w:rsidR="007D5ACF" w:rsidRPr="00E83AF7">
        <w:rPr>
          <w:sz w:val="28"/>
          <w:szCs w:val="28"/>
        </w:rPr>
        <w:t>,</w:t>
      </w:r>
      <w:r w:rsidR="007E713E" w:rsidRPr="00E83AF7">
        <w:rPr>
          <w:sz w:val="28"/>
          <w:szCs w:val="28"/>
        </w:rPr>
        <w:t xml:space="preserve"> </w:t>
      </w:r>
      <w:r w:rsidR="00616036" w:rsidRPr="00E83AF7">
        <w:rPr>
          <w:sz w:val="28"/>
          <w:szCs w:val="28"/>
        </w:rPr>
        <w:t>рис</w:t>
      </w:r>
      <w:r w:rsidR="007D5ACF" w:rsidRPr="00E83AF7">
        <w:rPr>
          <w:sz w:val="28"/>
          <w:szCs w:val="28"/>
        </w:rPr>
        <w:t>.</w:t>
      </w:r>
      <w:r w:rsidR="00616036" w:rsidRPr="00E83AF7">
        <w:rPr>
          <w:sz w:val="28"/>
          <w:szCs w:val="28"/>
        </w:rPr>
        <w:t xml:space="preserve"> </w:t>
      </w:r>
      <w:r w:rsidR="00A75797" w:rsidRPr="00E83AF7">
        <w:rPr>
          <w:sz w:val="28"/>
          <w:szCs w:val="28"/>
        </w:rPr>
        <w:t>3</w:t>
      </w:r>
      <w:r w:rsidR="00616036" w:rsidRPr="00E83AF7">
        <w:rPr>
          <w:sz w:val="28"/>
          <w:szCs w:val="28"/>
        </w:rPr>
        <w:t>)</w:t>
      </w:r>
      <w:r w:rsidR="00A75797" w:rsidRPr="00E83AF7">
        <w:rPr>
          <w:sz w:val="28"/>
          <w:szCs w:val="28"/>
        </w:rPr>
        <w:t>.</w:t>
      </w:r>
    </w:p>
    <w:p w:rsidR="00A75797" w:rsidRPr="00A75797" w:rsidRDefault="00A75797" w:rsidP="00A75797">
      <w:pPr>
        <w:spacing w:line="360" w:lineRule="auto"/>
        <w:jc w:val="both"/>
        <w:rPr>
          <w:sz w:val="28"/>
          <w:szCs w:val="28"/>
        </w:rPr>
      </w:pPr>
      <w:r w:rsidRPr="00A75797">
        <w:rPr>
          <w:noProof/>
          <w:sz w:val="28"/>
          <w:szCs w:val="28"/>
        </w:rPr>
        <w:drawing>
          <wp:inline distT="0" distB="0" distL="0" distR="0">
            <wp:extent cx="5883910" cy="2226310"/>
            <wp:effectExtent l="19050" t="0" r="254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797" w:rsidRPr="00A75797" w:rsidRDefault="00A75797" w:rsidP="00A75797">
      <w:pPr>
        <w:spacing w:line="360" w:lineRule="auto"/>
        <w:jc w:val="center"/>
        <w:rPr>
          <w:sz w:val="28"/>
          <w:szCs w:val="28"/>
        </w:rPr>
      </w:pPr>
      <w:r w:rsidRPr="00A75797">
        <w:rPr>
          <w:sz w:val="28"/>
          <w:szCs w:val="28"/>
        </w:rPr>
        <w:t>Рисунок 1 – Золототысячника трава</w:t>
      </w:r>
    </w:p>
    <w:p w:rsidR="00A75797" w:rsidRPr="009F6C9B" w:rsidRDefault="00A75797" w:rsidP="00A75797">
      <w:pPr>
        <w:pStyle w:val="ae"/>
        <w:tabs>
          <w:tab w:val="num" w:pos="709"/>
        </w:tabs>
        <w:ind w:firstLine="425"/>
        <w:jc w:val="center"/>
        <w:rPr>
          <w:sz w:val="28"/>
          <w:szCs w:val="28"/>
        </w:rPr>
      </w:pPr>
      <w:bookmarkStart w:id="0" w:name="_MON_1464530880"/>
      <w:bookmarkEnd w:id="0"/>
      <w:r w:rsidRPr="00A75797">
        <w:rPr>
          <w:sz w:val="28"/>
          <w:szCs w:val="28"/>
        </w:rPr>
        <w:lastRenderedPageBreak/>
        <w:t xml:space="preserve">1 – фрагмент листа: a – клетки эпидермиса с извилистыми стенками, б – складчатая кутикула, в – сосочковидные выросты по краю листа, </w:t>
      </w:r>
      <w:proofErr w:type="gramStart"/>
      <w:r w:rsidRPr="00A75797">
        <w:rPr>
          <w:sz w:val="28"/>
          <w:szCs w:val="28"/>
        </w:rPr>
        <w:t>г</w:t>
      </w:r>
      <w:proofErr w:type="gramEnd"/>
      <w:r w:rsidRPr="00A75797">
        <w:rPr>
          <w:sz w:val="28"/>
          <w:szCs w:val="28"/>
        </w:rPr>
        <w:t> – устьица анизоцитного типа (200×), 2 – фрагмент эпидермиса венчика со складчатой кутикулой (200×), 3 – фрагмент эпидермиса наружной стороны чашелистика с устьицами анизоцитного типа (200×).</w:t>
      </w:r>
    </w:p>
    <w:p w:rsidR="00A75797" w:rsidRDefault="00A75797" w:rsidP="00A75797">
      <w:pPr>
        <w:spacing w:line="360" w:lineRule="auto"/>
        <w:jc w:val="both"/>
        <w:rPr>
          <w:color w:val="000000"/>
          <w:spacing w:val="-3"/>
          <w:sz w:val="28"/>
          <w:szCs w:val="28"/>
        </w:rPr>
      </w:pPr>
    </w:p>
    <w:p w:rsidR="00A75797" w:rsidRDefault="00CA5125" w:rsidP="00A75797">
      <w:pPr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CA5125">
        <w:rPr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5940425" cy="4046961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125" w:rsidRPr="0094463E" w:rsidRDefault="00686044" w:rsidP="00CA5125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78" o:spid="_x0000_s1026" type="#_x0000_t202" style="position:absolute;left:0;text-align:left;margin-left:427.45pt;margin-top:42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9kOwIAAGAEAAAOAAAAZHJzL2Uyb0RvYy54bWysVM2O0zAQviPxDpbvNGnR7pao6WrpUoS0&#10;/EgLD+A4TmNhe4ztNik37vsKvAMHDtx4he4bMXa63WqBCyIHa8Yz/mbmm5nMznutyEY4L8GUdDzK&#10;KRGGQy3NqqQf3i+fTCnxgZmaKTCipFvh6fn88aNZZwsxgRZULRxBEOOLzpa0DcEWWeZ5KzTzI7DC&#10;oLEBp1lA1a2y2rEO0bXKJnl+mnXgauuAC+/x9nIw0nnCbxrBw9um8SIQVVLMLaTTpbOKZzafsWLl&#10;mG0l36fB/iELzaTBoAeoSxYYWTv5G5SW3IGHJow46AyaRnKRasBqxvmDaq5bZkWqBcnx9kCT/3+w&#10;/M3mnSOyLunZGbbKMI1N2n3dfdt93/3c/bj9cntDogV56qwv0P3a4oPQP4ce+51q9vYK+EdPDCxa&#10;ZlbiwjnoWsFqzHMcX2ZHTwccH0Gq7jXUGI6tAySgvnE6koi0EETHfm0PPRJ9IBwvJ5PpaY4Wjqa9&#10;HCOw4u6xdT68FKBJFErqcAQSONtc+TC43rnEWB6UrJdSqaS4VbVQjmwYjssyfSn/B27KkK6kz04m&#10;J0P9f4XI0/cnCC0Dzr2SuqTTgxMrImsvTI1psiIwqQYZq1NmT2NkbuAw9FWfOpc4jhRXUG+RVwfD&#10;mONaotCC+0xJhyNeUv9pzZygRL0y2JunSGTciWPFHSvVscIMR6iSBkoGcRGGPVpbJ1ctRhqmwcAF&#10;9rORiev7rPbp4xinbu1XLu7JsZ687n8M818AAAD//wMAUEsDBBQABgAIAAAAIQBLBJzt4QAAAAsB&#10;AAAPAAAAZHJzL2Rvd25yZXYueG1sTI9PT4NAEMXvJn6HzZh4s7ttECllaYhJD41/klYTe5zCCER2&#10;l7ALxW/veNLbm5mXN7+XbWfTiYkG3zqrYblQIMiWrmptreH9bXeXgPABbYWds6Thmzxs8+urDNPK&#10;XeyBpmOoBYdYn6KGJoQ+ldKXDRn0C9eT5dunGwwGHodaVgNeONx0cqVULA22lj802NNjQ+XXcTQa&#10;sI6nl9NDG+0Pu4/ieV+8Lp9G0vr2Zi42IALN4c8Mv/iMDjkznd1oKy86Dcl9tGYriyjmUuxI1oo3&#10;ZxbJSoHMM/m/Q/4DAAD//wMAUEsBAi0AFAAGAAgAAAAhALaDOJL+AAAA4QEAABMAAAAAAAAAAAAA&#10;AAAAAAAAAFtDb250ZW50X1R5cGVzXS54bWxQSwECLQAUAAYACAAAACEAOP0h/9YAAACUAQAACwAA&#10;AAAAAAAAAAAAAAAvAQAAX3JlbHMvLnJlbHNQSwECLQAUAAYACAAAACEA8+yfZDsCAABgBAAADgAA&#10;AAAAAAAAAAAAAAAuAgAAZHJzL2Uyb0RvYy54bWxQSwECLQAUAAYACAAAACEASwSc7eEAAAALAQAA&#10;DwAAAAAAAAAAAAAAAACVBAAAZHJzL2Rvd25yZXYueG1sUEsFBgAAAAAEAAQA8wAAAKMFAAAAAA==&#10;" o:allowincell="f">
            <v:textbox style="mso-next-textbox:#Надпись 778" inset="1mm,1mm,1mm,1mm">
              <w:txbxContent>
                <w:p w:rsidR="00552B41" w:rsidRPr="009F4354" w:rsidRDefault="00552B41" w:rsidP="00CA5125">
                  <w:pPr>
                    <w:jc w:val="center"/>
                    <w:rPr>
                      <w:sz w:val="18"/>
                    </w:rPr>
                  </w:pPr>
                  <w:r w:rsidRPr="009F4354">
                    <w:rPr>
                      <w:sz w:val="18"/>
                    </w:rPr>
                    <w:t>6</w:t>
                  </w:r>
                </w:p>
              </w:txbxContent>
            </v:textbox>
            <w10:anchorlock/>
          </v:shape>
        </w:pict>
      </w:r>
      <w:r w:rsidR="00CA5125" w:rsidRPr="0094463E">
        <w:rPr>
          <w:sz w:val="28"/>
          <w:szCs w:val="28"/>
        </w:rPr>
        <w:t>Рисунок</w:t>
      </w:r>
      <w:r w:rsidR="00CA5125">
        <w:rPr>
          <w:sz w:val="28"/>
          <w:szCs w:val="28"/>
        </w:rPr>
        <w:t xml:space="preserve"> 2 </w:t>
      </w:r>
      <w:r w:rsidR="00CA5125" w:rsidRPr="0094463E">
        <w:rPr>
          <w:snapToGrid w:val="0"/>
          <w:sz w:val="28"/>
          <w:szCs w:val="28"/>
        </w:rPr>
        <w:t>–</w:t>
      </w:r>
      <w:r w:rsidR="00CA5125" w:rsidRPr="0094463E">
        <w:rPr>
          <w:sz w:val="28"/>
          <w:szCs w:val="28"/>
        </w:rPr>
        <w:t xml:space="preserve"> </w:t>
      </w:r>
      <w:r w:rsidR="00CA5125">
        <w:rPr>
          <w:sz w:val="28"/>
          <w:szCs w:val="28"/>
        </w:rPr>
        <w:t xml:space="preserve">Любистока лекарственного </w:t>
      </w:r>
      <w:r w:rsidR="0004166C">
        <w:rPr>
          <w:color w:val="000000"/>
          <w:sz w:val="27"/>
          <w:szCs w:val="27"/>
        </w:rPr>
        <w:t>корневища</w:t>
      </w:r>
      <w:r w:rsidR="0004166C">
        <w:rPr>
          <w:sz w:val="28"/>
          <w:szCs w:val="28"/>
        </w:rPr>
        <w:t xml:space="preserve"> и </w:t>
      </w:r>
      <w:r w:rsidR="00CA5125">
        <w:rPr>
          <w:sz w:val="28"/>
          <w:szCs w:val="28"/>
        </w:rPr>
        <w:t>корни</w:t>
      </w:r>
      <w:r w:rsidR="00CA5125" w:rsidRPr="0094463E">
        <w:rPr>
          <w:sz w:val="28"/>
          <w:szCs w:val="28"/>
        </w:rPr>
        <w:t xml:space="preserve"> </w:t>
      </w:r>
    </w:p>
    <w:p w:rsidR="00CA5125" w:rsidRDefault="00CA5125" w:rsidP="00CA5125">
      <w:pPr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Pr="0094463E">
        <w:rPr>
          <w:snapToGrid w:val="0"/>
          <w:sz w:val="28"/>
          <w:szCs w:val="28"/>
        </w:rPr>
        <w:t xml:space="preserve"> – </w:t>
      </w:r>
      <w:r>
        <w:rPr>
          <w:snapToGrid w:val="0"/>
          <w:sz w:val="28"/>
          <w:szCs w:val="28"/>
        </w:rPr>
        <w:t xml:space="preserve">фрагмент </w:t>
      </w:r>
      <w:r w:rsidRPr="0094463E">
        <w:rPr>
          <w:snapToGrid w:val="0"/>
          <w:sz w:val="28"/>
          <w:szCs w:val="28"/>
        </w:rPr>
        <w:t>поперечн</w:t>
      </w:r>
      <w:r>
        <w:rPr>
          <w:snapToGrid w:val="0"/>
          <w:sz w:val="28"/>
          <w:szCs w:val="28"/>
        </w:rPr>
        <w:t>ого</w:t>
      </w:r>
      <w:r w:rsidRPr="0094463E">
        <w:rPr>
          <w:snapToGrid w:val="0"/>
          <w:sz w:val="28"/>
          <w:szCs w:val="28"/>
        </w:rPr>
        <w:t xml:space="preserve"> срез</w:t>
      </w:r>
      <w:r>
        <w:rPr>
          <w:snapToGrid w:val="0"/>
          <w:sz w:val="28"/>
          <w:szCs w:val="28"/>
        </w:rPr>
        <w:t>а:</w:t>
      </w:r>
      <w:r w:rsidRPr="0094463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а</w:t>
      </w:r>
      <w:r w:rsidRPr="0094463E">
        <w:rPr>
          <w:snapToGrid w:val="0"/>
          <w:sz w:val="28"/>
          <w:szCs w:val="28"/>
        </w:rPr>
        <w:t xml:space="preserve"> – пробка, </w:t>
      </w:r>
      <w:proofErr w:type="gramStart"/>
      <w:r>
        <w:rPr>
          <w:snapToGrid w:val="0"/>
          <w:sz w:val="28"/>
          <w:szCs w:val="28"/>
        </w:rPr>
        <w:t>б</w:t>
      </w:r>
      <w:proofErr w:type="gramEnd"/>
      <w:r w:rsidRPr="0094463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эфирномасличный канал</w:t>
      </w:r>
      <w:r w:rsidRPr="0094463E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20</w:t>
      </w:r>
      <w:r w:rsidRPr="0094463E">
        <w:rPr>
          <w:snapToGrid w:val="0"/>
          <w:sz w:val="28"/>
          <w:szCs w:val="28"/>
        </w:rPr>
        <w:t xml:space="preserve">0×); </w:t>
      </w:r>
      <w:r>
        <w:rPr>
          <w:snapToGrid w:val="0"/>
          <w:sz w:val="28"/>
          <w:szCs w:val="28"/>
        </w:rPr>
        <w:t>2</w:t>
      </w:r>
      <w:r w:rsidRPr="0094463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фрагмент продольного среза: эфирномасличный канал</w:t>
      </w:r>
      <w:r w:rsidRPr="0094463E">
        <w:rPr>
          <w:snapToGrid w:val="0"/>
          <w:sz w:val="28"/>
          <w:szCs w:val="28"/>
        </w:rPr>
        <w:t xml:space="preserve"> (400×); </w:t>
      </w:r>
      <w:r>
        <w:rPr>
          <w:snapToGrid w:val="0"/>
          <w:sz w:val="28"/>
          <w:szCs w:val="28"/>
        </w:rPr>
        <w:t xml:space="preserve">3 </w:t>
      </w:r>
      <w:r w:rsidRPr="0094463E">
        <w:rPr>
          <w:snapToGrid w:val="0"/>
          <w:sz w:val="28"/>
          <w:szCs w:val="28"/>
        </w:rPr>
        <w:t xml:space="preserve">– </w:t>
      </w:r>
      <w:r>
        <w:rPr>
          <w:sz w:val="28"/>
          <w:szCs w:val="28"/>
        </w:rPr>
        <w:t>сетчатые и лестничные сосуды</w:t>
      </w:r>
      <w:r w:rsidRPr="0094463E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4</w:t>
      </w:r>
      <w:r w:rsidRPr="0094463E">
        <w:rPr>
          <w:snapToGrid w:val="0"/>
          <w:sz w:val="28"/>
          <w:szCs w:val="28"/>
        </w:rPr>
        <w:t>00×);</w:t>
      </w:r>
      <w:r>
        <w:rPr>
          <w:snapToGrid w:val="0"/>
          <w:sz w:val="28"/>
          <w:szCs w:val="28"/>
        </w:rPr>
        <w:t xml:space="preserve"> 4</w:t>
      </w:r>
      <w:r w:rsidRPr="0094463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крахмальные зерна</w:t>
      </w:r>
      <w:r w:rsidRPr="0094463E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20</w:t>
      </w:r>
      <w:r w:rsidRPr="0094463E">
        <w:rPr>
          <w:snapToGrid w:val="0"/>
          <w:sz w:val="28"/>
          <w:szCs w:val="28"/>
        </w:rPr>
        <w:t>0×)</w:t>
      </w:r>
      <w:r>
        <w:rPr>
          <w:snapToGrid w:val="0"/>
          <w:sz w:val="28"/>
          <w:szCs w:val="28"/>
        </w:rPr>
        <w:t>.</w:t>
      </w:r>
    </w:p>
    <w:p w:rsidR="00CA5125" w:rsidRDefault="00CA5125" w:rsidP="00A75797">
      <w:pPr>
        <w:spacing w:line="360" w:lineRule="auto"/>
        <w:jc w:val="both"/>
        <w:rPr>
          <w:color w:val="000000"/>
          <w:spacing w:val="-3"/>
          <w:sz w:val="28"/>
          <w:szCs w:val="28"/>
        </w:rPr>
      </w:pPr>
    </w:p>
    <w:p w:rsidR="00616036" w:rsidRPr="00A75797" w:rsidRDefault="00616036" w:rsidP="00A75797">
      <w:pPr>
        <w:spacing w:line="360" w:lineRule="auto"/>
        <w:jc w:val="both"/>
        <w:rPr>
          <w:sz w:val="28"/>
          <w:szCs w:val="28"/>
        </w:rPr>
      </w:pPr>
      <w:r w:rsidRPr="00A75797">
        <w:rPr>
          <w:noProof/>
          <w:sz w:val="28"/>
          <w:szCs w:val="28"/>
        </w:rPr>
        <w:lastRenderedPageBreak/>
        <w:drawing>
          <wp:inline distT="0" distB="0" distL="0" distR="0">
            <wp:extent cx="5604235" cy="48343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064" cy="483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7D5" w:rsidRPr="00A75797" w:rsidRDefault="005277D5" w:rsidP="005277D5">
      <w:pPr>
        <w:spacing w:line="360" w:lineRule="auto"/>
        <w:jc w:val="center"/>
        <w:rPr>
          <w:sz w:val="28"/>
          <w:szCs w:val="28"/>
        </w:rPr>
      </w:pPr>
      <w:r w:rsidRPr="00A75797">
        <w:rPr>
          <w:sz w:val="28"/>
          <w:szCs w:val="28"/>
        </w:rPr>
        <w:t>Рисунок</w:t>
      </w:r>
      <w:r w:rsidR="009F6C9B" w:rsidRPr="00A75797">
        <w:rPr>
          <w:sz w:val="28"/>
          <w:szCs w:val="28"/>
        </w:rPr>
        <w:t xml:space="preserve"> </w:t>
      </w:r>
      <w:r w:rsidR="00A75797" w:rsidRPr="00A75797">
        <w:rPr>
          <w:sz w:val="28"/>
          <w:szCs w:val="28"/>
        </w:rPr>
        <w:t>3</w:t>
      </w:r>
      <w:r w:rsidRPr="00A75797">
        <w:rPr>
          <w:sz w:val="28"/>
          <w:szCs w:val="28"/>
        </w:rPr>
        <w:t xml:space="preserve"> - Розмарина лекарственного листья</w:t>
      </w:r>
    </w:p>
    <w:p w:rsidR="005277D5" w:rsidRPr="00A75797" w:rsidRDefault="005277D5" w:rsidP="005277D5">
      <w:pPr>
        <w:ind w:firstLine="709"/>
        <w:jc w:val="center"/>
        <w:rPr>
          <w:sz w:val="28"/>
          <w:szCs w:val="28"/>
        </w:rPr>
      </w:pPr>
      <w:r w:rsidRPr="00A75797">
        <w:rPr>
          <w:sz w:val="28"/>
          <w:szCs w:val="28"/>
        </w:rPr>
        <w:t>1 – фрагмент нижнего эпидермиса с устьицами диацитного типа (200×); 2 – гиподерма с извилистыми четковидноутолщенными стенками (400×); 3 – многоклеточный,</w:t>
      </w:r>
      <w:r w:rsidRPr="00A75797">
        <w:rPr>
          <w:sz w:val="28"/>
        </w:rPr>
        <w:t xml:space="preserve"> </w:t>
      </w:r>
      <w:r w:rsidRPr="00A75797">
        <w:rPr>
          <w:sz w:val="28"/>
          <w:szCs w:val="28"/>
        </w:rPr>
        <w:t>разветвленный волосок (400×); 4 – головчатые волоски (400×); 5 – эфирномасличная железка (вид с боку) (400×).</w:t>
      </w:r>
    </w:p>
    <w:p w:rsidR="005277D5" w:rsidRPr="00B33EDE" w:rsidRDefault="005277D5" w:rsidP="005277D5">
      <w:pPr>
        <w:ind w:firstLine="709"/>
        <w:jc w:val="center"/>
        <w:rPr>
          <w:sz w:val="28"/>
          <w:szCs w:val="28"/>
          <w:highlight w:val="yellow"/>
        </w:rPr>
      </w:pPr>
    </w:p>
    <w:p w:rsidR="00FF17DA" w:rsidRDefault="00FF17DA" w:rsidP="00FF17DA">
      <w:pPr>
        <w:spacing w:line="360" w:lineRule="auto"/>
        <w:ind w:firstLine="709"/>
        <w:jc w:val="both"/>
        <w:rPr>
          <w:b/>
          <w:i/>
          <w:color w:val="000000"/>
          <w:spacing w:val="-3"/>
          <w:sz w:val="28"/>
          <w:szCs w:val="28"/>
        </w:rPr>
      </w:pPr>
      <w:r>
        <w:rPr>
          <w:b/>
          <w:i/>
          <w:color w:val="000000"/>
          <w:spacing w:val="-3"/>
          <w:sz w:val="28"/>
          <w:szCs w:val="28"/>
        </w:rPr>
        <w:t>Тонкослойная хроматография</w:t>
      </w:r>
    </w:p>
    <w:p w:rsidR="00FF3860" w:rsidRPr="00F67339" w:rsidRDefault="00A75797" w:rsidP="00FF17DA">
      <w:pPr>
        <w:spacing w:line="360" w:lineRule="auto"/>
        <w:ind w:firstLine="709"/>
        <w:jc w:val="both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 xml:space="preserve">1. </w:t>
      </w:r>
      <w:r w:rsidR="00FF3860" w:rsidRPr="00F67339">
        <w:rPr>
          <w:i/>
          <w:color w:val="000000"/>
          <w:spacing w:val="-3"/>
          <w:sz w:val="28"/>
          <w:szCs w:val="28"/>
        </w:rPr>
        <w:t>О</w:t>
      </w:r>
      <w:r w:rsidR="0001580B" w:rsidRPr="00F67339">
        <w:rPr>
          <w:i/>
          <w:color w:val="000000"/>
          <w:spacing w:val="-3"/>
          <w:sz w:val="28"/>
          <w:szCs w:val="28"/>
        </w:rPr>
        <w:t>пределение фенольных соединений</w:t>
      </w:r>
    </w:p>
    <w:p w:rsidR="00FF3860" w:rsidRDefault="00F67339" w:rsidP="00FF3860">
      <w:pPr>
        <w:ind w:firstLine="709"/>
        <w:jc w:val="both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Приготовление растворов</w:t>
      </w:r>
    </w:p>
    <w:p w:rsidR="0002712C" w:rsidRPr="003543E0" w:rsidRDefault="00FF3860" w:rsidP="0002712C">
      <w:pPr>
        <w:ind w:firstLine="708"/>
        <w:jc w:val="both"/>
        <w:rPr>
          <w:snapToGrid w:val="0"/>
          <w:sz w:val="28"/>
          <w:szCs w:val="28"/>
        </w:rPr>
      </w:pPr>
      <w:r w:rsidRPr="001941A3">
        <w:rPr>
          <w:i/>
          <w:color w:val="000000"/>
          <w:sz w:val="28"/>
          <w:szCs w:val="28"/>
        </w:rPr>
        <w:t xml:space="preserve">Раствор стандартного образца </w:t>
      </w:r>
      <w:r w:rsidR="0002712C">
        <w:rPr>
          <w:i/>
          <w:color w:val="000000"/>
          <w:sz w:val="28"/>
          <w:szCs w:val="28"/>
        </w:rPr>
        <w:t>рутина</w:t>
      </w:r>
      <w:r w:rsidRPr="001941A3">
        <w:rPr>
          <w:color w:val="000000"/>
          <w:sz w:val="28"/>
          <w:szCs w:val="28"/>
        </w:rPr>
        <w:t xml:space="preserve">. </w:t>
      </w:r>
      <w:r w:rsidR="0002712C">
        <w:rPr>
          <w:snapToGrid w:val="0"/>
          <w:sz w:val="28"/>
          <w:szCs w:val="28"/>
        </w:rPr>
        <w:t xml:space="preserve">0,01 г </w:t>
      </w:r>
      <w:r w:rsidR="00F67339">
        <w:rPr>
          <w:color w:val="000000"/>
          <w:sz w:val="28"/>
          <w:szCs w:val="28"/>
        </w:rPr>
        <w:t>стандартного образца (</w:t>
      </w:r>
      <w:proofErr w:type="gramStart"/>
      <w:r w:rsidR="00F67339" w:rsidRPr="001941A3">
        <w:rPr>
          <w:color w:val="000000"/>
          <w:sz w:val="28"/>
          <w:szCs w:val="28"/>
        </w:rPr>
        <w:t>СО</w:t>
      </w:r>
      <w:proofErr w:type="gramEnd"/>
      <w:r w:rsidR="00F67339">
        <w:rPr>
          <w:color w:val="000000"/>
          <w:sz w:val="28"/>
          <w:szCs w:val="28"/>
        </w:rPr>
        <w:t>)</w:t>
      </w:r>
      <w:r w:rsidR="00E12482">
        <w:rPr>
          <w:color w:val="000000"/>
          <w:sz w:val="28"/>
          <w:szCs w:val="28"/>
        </w:rPr>
        <w:t xml:space="preserve"> </w:t>
      </w:r>
      <w:r w:rsidR="0002712C">
        <w:rPr>
          <w:color w:val="000000"/>
          <w:spacing w:val="-3"/>
          <w:sz w:val="28"/>
          <w:szCs w:val="28"/>
        </w:rPr>
        <w:t>рутина</w:t>
      </w:r>
      <w:r w:rsidR="0002712C" w:rsidRPr="00E04D31">
        <w:rPr>
          <w:snapToGrid w:val="0"/>
          <w:sz w:val="28"/>
          <w:szCs w:val="28"/>
        </w:rPr>
        <w:t xml:space="preserve"> </w:t>
      </w:r>
      <w:r w:rsidR="0002712C">
        <w:rPr>
          <w:snapToGrid w:val="0"/>
          <w:sz w:val="28"/>
          <w:szCs w:val="28"/>
        </w:rPr>
        <w:t>растворяют в 10 мл метанола и перемешивают.</w:t>
      </w:r>
    </w:p>
    <w:p w:rsidR="00FF3860" w:rsidRDefault="00FF3860" w:rsidP="0002712C">
      <w:pPr>
        <w:ind w:firstLine="708"/>
        <w:jc w:val="both"/>
        <w:rPr>
          <w:color w:val="000000"/>
          <w:sz w:val="28"/>
          <w:szCs w:val="28"/>
        </w:rPr>
      </w:pPr>
      <w:r w:rsidRPr="006300E0">
        <w:rPr>
          <w:color w:val="000000"/>
          <w:sz w:val="28"/>
          <w:szCs w:val="28"/>
        </w:rPr>
        <w:t xml:space="preserve">Срок годности раствора не более </w:t>
      </w:r>
      <w:r>
        <w:rPr>
          <w:color w:val="000000"/>
          <w:sz w:val="28"/>
          <w:szCs w:val="28"/>
        </w:rPr>
        <w:t>5</w:t>
      </w:r>
      <w:r w:rsidRPr="006300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сут</w:t>
      </w:r>
      <w:r w:rsidRPr="006300E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</w:t>
      </w:r>
      <w:r w:rsidRPr="006300E0">
        <w:rPr>
          <w:color w:val="000000"/>
          <w:sz w:val="28"/>
          <w:szCs w:val="28"/>
        </w:rPr>
        <w:t>защищенном от света месте.</w:t>
      </w:r>
    </w:p>
    <w:p w:rsidR="00FF17DA" w:rsidRPr="003B2302" w:rsidRDefault="00EC16E9" w:rsidP="00A75797">
      <w:pPr>
        <w:pStyle w:val="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302">
        <w:rPr>
          <w:i/>
          <w:sz w:val="28"/>
          <w:szCs w:val="28"/>
        </w:rPr>
        <w:t>Испытуемый раствор</w:t>
      </w:r>
      <w:r w:rsidR="006A29A2" w:rsidRPr="003B2302">
        <w:rPr>
          <w:i/>
          <w:sz w:val="28"/>
          <w:szCs w:val="28"/>
        </w:rPr>
        <w:t>.</w:t>
      </w:r>
      <w:r w:rsidR="003B2302" w:rsidRPr="003B2302">
        <w:rPr>
          <w:i/>
          <w:sz w:val="28"/>
          <w:szCs w:val="28"/>
        </w:rPr>
        <w:t xml:space="preserve"> </w:t>
      </w:r>
      <w:proofErr w:type="gramStart"/>
      <w:r w:rsidR="003B2302" w:rsidRPr="003B2302">
        <w:rPr>
          <w:sz w:val="28"/>
          <w:szCs w:val="28"/>
        </w:rPr>
        <w:t>Навеску</w:t>
      </w:r>
      <w:r w:rsidR="00FF17DA" w:rsidRPr="003B2302">
        <w:rPr>
          <w:sz w:val="28"/>
          <w:szCs w:val="28"/>
        </w:rPr>
        <w:t xml:space="preserve"> порошка растертых таблеток, эквивалентную </w:t>
      </w:r>
      <w:r w:rsidR="003B2302" w:rsidRPr="003B2302">
        <w:rPr>
          <w:sz w:val="28"/>
          <w:szCs w:val="28"/>
        </w:rPr>
        <w:t xml:space="preserve">содержанию </w:t>
      </w:r>
      <w:r w:rsidR="00FF17DA" w:rsidRPr="003B2302">
        <w:rPr>
          <w:sz w:val="28"/>
          <w:szCs w:val="28"/>
        </w:rPr>
        <w:t xml:space="preserve">около </w:t>
      </w:r>
      <w:r w:rsidR="00182147" w:rsidRPr="003B2302">
        <w:rPr>
          <w:sz w:val="28"/>
          <w:szCs w:val="28"/>
        </w:rPr>
        <w:t>14</w:t>
      </w:r>
      <w:r w:rsidR="003B2302" w:rsidRPr="003B2302">
        <w:rPr>
          <w:sz w:val="28"/>
          <w:szCs w:val="28"/>
        </w:rPr>
        <w:t>0</w:t>
      </w:r>
      <w:r w:rsidR="00FF17DA" w:rsidRPr="003B2302">
        <w:rPr>
          <w:sz w:val="28"/>
          <w:szCs w:val="28"/>
        </w:rPr>
        <w:t xml:space="preserve"> мг золототысячника травы, около </w:t>
      </w:r>
      <w:r w:rsidR="00182147" w:rsidRPr="003B2302">
        <w:rPr>
          <w:sz w:val="28"/>
          <w:szCs w:val="28"/>
        </w:rPr>
        <w:t>14</w:t>
      </w:r>
      <w:r w:rsidR="003B2302" w:rsidRPr="003B2302">
        <w:rPr>
          <w:sz w:val="28"/>
          <w:szCs w:val="28"/>
        </w:rPr>
        <w:t xml:space="preserve">0 </w:t>
      </w:r>
      <w:r w:rsidR="00FF17DA" w:rsidRPr="003B2302">
        <w:rPr>
          <w:sz w:val="28"/>
          <w:szCs w:val="28"/>
        </w:rPr>
        <w:t xml:space="preserve">мг </w:t>
      </w:r>
      <w:r w:rsidR="00FF17DA" w:rsidRPr="003B2302">
        <w:rPr>
          <w:color w:val="000000"/>
          <w:sz w:val="28"/>
          <w:szCs w:val="28"/>
        </w:rPr>
        <w:t>любистока лекарственного корневища и корни</w:t>
      </w:r>
      <w:r w:rsidR="00FF17DA" w:rsidRPr="003B2302">
        <w:rPr>
          <w:sz w:val="28"/>
          <w:szCs w:val="28"/>
        </w:rPr>
        <w:t xml:space="preserve">, около </w:t>
      </w:r>
      <w:r w:rsidR="00182147" w:rsidRPr="003B2302">
        <w:rPr>
          <w:sz w:val="28"/>
          <w:szCs w:val="28"/>
        </w:rPr>
        <w:t>14</w:t>
      </w:r>
      <w:r w:rsidR="003B2302" w:rsidRPr="003B2302">
        <w:rPr>
          <w:sz w:val="28"/>
          <w:szCs w:val="28"/>
        </w:rPr>
        <w:t>0</w:t>
      </w:r>
      <w:r w:rsidR="001C4161" w:rsidRPr="003B2302">
        <w:rPr>
          <w:sz w:val="28"/>
          <w:szCs w:val="28"/>
        </w:rPr>
        <w:t xml:space="preserve"> </w:t>
      </w:r>
      <w:r w:rsidR="00FF17DA" w:rsidRPr="003B2302">
        <w:rPr>
          <w:sz w:val="28"/>
          <w:szCs w:val="28"/>
        </w:rPr>
        <w:t xml:space="preserve">мг </w:t>
      </w:r>
      <w:r w:rsidR="00FF17DA" w:rsidRPr="003B2302">
        <w:rPr>
          <w:color w:val="000000"/>
          <w:sz w:val="28"/>
          <w:szCs w:val="28"/>
        </w:rPr>
        <w:t>розмарина обыкновенного листья</w:t>
      </w:r>
      <w:r w:rsidR="00FF17DA" w:rsidRPr="003B2302">
        <w:rPr>
          <w:sz w:val="28"/>
          <w:szCs w:val="28"/>
        </w:rPr>
        <w:t xml:space="preserve"> </w:t>
      </w:r>
      <w:r w:rsidR="006449F7" w:rsidRPr="003B2302">
        <w:rPr>
          <w:bCs/>
          <w:sz w:val="28"/>
          <w:szCs w:val="28"/>
        </w:rPr>
        <w:t>помещают</w:t>
      </w:r>
      <w:r w:rsidR="006449F7" w:rsidRPr="003B2302">
        <w:rPr>
          <w:sz w:val="28"/>
          <w:szCs w:val="28"/>
        </w:rPr>
        <w:t xml:space="preserve"> в коническую колбу в</w:t>
      </w:r>
      <w:r w:rsidR="00BC787A" w:rsidRPr="003B2302">
        <w:rPr>
          <w:sz w:val="28"/>
          <w:szCs w:val="28"/>
        </w:rPr>
        <w:t xml:space="preserve">местимостью 100 мл, прибавляют </w:t>
      </w:r>
      <w:r w:rsidR="00FF17DA" w:rsidRPr="003B2302">
        <w:rPr>
          <w:sz w:val="28"/>
          <w:szCs w:val="28"/>
        </w:rPr>
        <w:t>10</w:t>
      </w:r>
      <w:r w:rsidR="00564F05">
        <w:rPr>
          <w:sz w:val="28"/>
          <w:szCs w:val="28"/>
        </w:rPr>
        <w:t>,0</w:t>
      </w:r>
      <w:r w:rsidR="00FF17DA" w:rsidRPr="003B2302">
        <w:rPr>
          <w:sz w:val="28"/>
          <w:szCs w:val="28"/>
        </w:rPr>
        <w:t xml:space="preserve"> мл </w:t>
      </w:r>
      <w:r w:rsidR="00882DB2">
        <w:rPr>
          <w:sz w:val="28"/>
          <w:szCs w:val="28"/>
        </w:rPr>
        <w:t>метанола</w:t>
      </w:r>
      <w:r w:rsidR="00B42724" w:rsidRPr="003B2302">
        <w:rPr>
          <w:sz w:val="28"/>
          <w:szCs w:val="28"/>
        </w:rPr>
        <w:t>,</w:t>
      </w:r>
      <w:r w:rsidR="006449F7" w:rsidRPr="003B2302">
        <w:rPr>
          <w:sz w:val="28"/>
          <w:szCs w:val="28"/>
        </w:rPr>
        <w:t xml:space="preserve"> </w:t>
      </w:r>
      <w:r w:rsidR="003B2302" w:rsidRPr="003B2302">
        <w:rPr>
          <w:sz w:val="28"/>
          <w:szCs w:val="28"/>
        </w:rPr>
        <w:t xml:space="preserve">обрабатывают ультразвуком в течение 10 мин. </w:t>
      </w:r>
      <w:r w:rsidR="00FF17DA" w:rsidRPr="003B2302">
        <w:rPr>
          <w:sz w:val="28"/>
          <w:szCs w:val="28"/>
        </w:rPr>
        <w:t>1 мл надосадочной жидкости</w:t>
      </w:r>
      <w:r w:rsidR="00572997" w:rsidRPr="003B2302">
        <w:rPr>
          <w:sz w:val="28"/>
          <w:szCs w:val="28"/>
        </w:rPr>
        <w:t xml:space="preserve"> </w:t>
      </w:r>
      <w:r w:rsidR="003B2302" w:rsidRPr="003B2302">
        <w:rPr>
          <w:sz w:val="28"/>
          <w:szCs w:val="28"/>
        </w:rPr>
        <w:t xml:space="preserve">фильтруют через мембранный фильтр с размером пор 0,45 мкм </w:t>
      </w:r>
      <w:r w:rsidR="006300E0" w:rsidRPr="003B2302">
        <w:rPr>
          <w:sz w:val="28"/>
          <w:szCs w:val="28"/>
        </w:rPr>
        <w:t>во флакон из темного стекла.</w:t>
      </w:r>
      <w:proofErr w:type="gramEnd"/>
    </w:p>
    <w:p w:rsidR="006300E0" w:rsidRDefault="006300E0" w:rsidP="00A75797">
      <w:pPr>
        <w:ind w:firstLine="709"/>
        <w:jc w:val="both"/>
        <w:rPr>
          <w:color w:val="000000"/>
          <w:sz w:val="28"/>
          <w:szCs w:val="28"/>
        </w:rPr>
      </w:pPr>
      <w:r w:rsidRPr="006300E0">
        <w:rPr>
          <w:color w:val="000000"/>
          <w:sz w:val="28"/>
          <w:szCs w:val="28"/>
        </w:rPr>
        <w:lastRenderedPageBreak/>
        <w:t xml:space="preserve">Срок годности раствора не более </w:t>
      </w:r>
      <w:r>
        <w:rPr>
          <w:color w:val="000000"/>
          <w:sz w:val="28"/>
          <w:szCs w:val="28"/>
        </w:rPr>
        <w:t>5</w:t>
      </w:r>
      <w:r w:rsidRPr="006300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сут</w:t>
      </w:r>
      <w:r w:rsidRPr="006300E0">
        <w:rPr>
          <w:color w:val="000000"/>
          <w:sz w:val="28"/>
          <w:szCs w:val="28"/>
        </w:rPr>
        <w:t xml:space="preserve">, </w:t>
      </w:r>
      <w:r w:rsidR="003543E0">
        <w:rPr>
          <w:color w:val="000000"/>
          <w:sz w:val="28"/>
          <w:szCs w:val="28"/>
        </w:rPr>
        <w:t>в защище</w:t>
      </w:r>
      <w:r w:rsidRPr="006300E0">
        <w:rPr>
          <w:color w:val="000000"/>
          <w:sz w:val="28"/>
          <w:szCs w:val="28"/>
        </w:rPr>
        <w:t>нном от света месте.</w:t>
      </w:r>
    </w:p>
    <w:p w:rsidR="00A75797" w:rsidRDefault="00A75797" w:rsidP="00A75797">
      <w:pPr>
        <w:pStyle w:val="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41A3">
        <w:rPr>
          <w:i/>
          <w:color w:val="000000"/>
          <w:sz w:val="28"/>
          <w:szCs w:val="28"/>
        </w:rPr>
        <w:t>Реактив для детектирования</w:t>
      </w:r>
      <w:r w:rsidRPr="001941A3">
        <w:rPr>
          <w:color w:val="000000"/>
          <w:sz w:val="28"/>
          <w:szCs w:val="28"/>
        </w:rPr>
        <w:t>. Анисового альдегида раствор уксуснокислый в этаноле.</w:t>
      </w:r>
      <w:r>
        <w:rPr>
          <w:color w:val="000000"/>
          <w:sz w:val="28"/>
          <w:szCs w:val="28"/>
        </w:rPr>
        <w:t xml:space="preserve"> </w:t>
      </w:r>
    </w:p>
    <w:p w:rsidR="00A75797" w:rsidRDefault="00A75797" w:rsidP="00FF17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4D2A" w:rsidRDefault="006A29A2" w:rsidP="00CC6A2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линию старта </w:t>
      </w:r>
      <w:r w:rsidR="00952D9E">
        <w:rPr>
          <w:color w:val="000000"/>
          <w:sz w:val="28"/>
          <w:szCs w:val="28"/>
        </w:rPr>
        <w:t xml:space="preserve">ТСХ пластинки со слоем силикагеля 60 </w:t>
      </w:r>
      <w:r w:rsidR="00952D9E" w:rsidRPr="001941A3">
        <w:rPr>
          <w:color w:val="000000"/>
          <w:sz w:val="28"/>
          <w:szCs w:val="28"/>
        </w:rPr>
        <w:t>F</w:t>
      </w:r>
      <w:r w:rsidR="00952D9E" w:rsidRPr="00952D9E">
        <w:rPr>
          <w:color w:val="000000"/>
          <w:sz w:val="28"/>
          <w:szCs w:val="28"/>
          <w:vertAlign w:val="subscript"/>
        </w:rPr>
        <w:t>254</w:t>
      </w:r>
      <w:r w:rsidR="00952D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виде полос длиной 10 мм и шириной </w:t>
      </w:r>
      <w:r w:rsidRPr="003543E0">
        <w:rPr>
          <w:color w:val="000000"/>
          <w:sz w:val="28"/>
          <w:szCs w:val="28"/>
        </w:rPr>
        <w:t>2 мм</w:t>
      </w:r>
      <w:r>
        <w:rPr>
          <w:color w:val="000000"/>
          <w:sz w:val="28"/>
          <w:szCs w:val="28"/>
        </w:rPr>
        <w:t xml:space="preserve"> наносят по 10 мкл испытуемого раствора и раствора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</w:t>
      </w:r>
      <w:r w:rsidRPr="00A10BB9">
        <w:rPr>
          <w:color w:val="000000"/>
          <w:sz w:val="28"/>
          <w:szCs w:val="28"/>
        </w:rPr>
        <w:t>рутина</w:t>
      </w:r>
      <w:r>
        <w:rPr>
          <w:color w:val="000000"/>
          <w:sz w:val="28"/>
          <w:szCs w:val="28"/>
        </w:rPr>
        <w:t xml:space="preserve">. Пластинку с нанесенными пробами сушат в течение 5 мин, помещают в камеру, предварительно насыщенную </w:t>
      </w:r>
      <w:r w:rsidR="00952D9E">
        <w:rPr>
          <w:color w:val="000000"/>
          <w:sz w:val="28"/>
          <w:szCs w:val="28"/>
        </w:rPr>
        <w:t xml:space="preserve">смесью растворителей </w:t>
      </w:r>
      <w:proofErr w:type="gramStart"/>
      <w:r w:rsidR="00952D9E">
        <w:rPr>
          <w:color w:val="000000"/>
          <w:sz w:val="28"/>
          <w:szCs w:val="28"/>
        </w:rPr>
        <w:t>этилацетат–уксусная</w:t>
      </w:r>
      <w:proofErr w:type="gramEnd"/>
      <w:r w:rsidR="00952D9E">
        <w:rPr>
          <w:color w:val="000000"/>
          <w:sz w:val="28"/>
          <w:szCs w:val="28"/>
        </w:rPr>
        <w:t xml:space="preserve"> кислота–вода (69:16:16) </w:t>
      </w:r>
      <w:r>
        <w:rPr>
          <w:color w:val="000000"/>
          <w:sz w:val="28"/>
          <w:szCs w:val="28"/>
        </w:rPr>
        <w:t xml:space="preserve">в течение не менее 1 ч, и хроматографируют восходящим способом. Когда фронт </w:t>
      </w:r>
      <w:r w:rsidR="00952D9E">
        <w:rPr>
          <w:color w:val="000000"/>
          <w:sz w:val="28"/>
          <w:szCs w:val="28"/>
        </w:rPr>
        <w:t>растворителей</w:t>
      </w:r>
      <w:r>
        <w:rPr>
          <w:color w:val="000000"/>
          <w:sz w:val="28"/>
          <w:szCs w:val="28"/>
        </w:rPr>
        <w:t xml:space="preserve"> пройдет около 80 – 90 % длины пластинки от линии старта, ее вынимают из камеры, сушат до удаления следов растворителей. П</w:t>
      </w:r>
      <w:r w:rsidR="00B04D2A">
        <w:rPr>
          <w:color w:val="000000"/>
          <w:sz w:val="28"/>
          <w:szCs w:val="28"/>
        </w:rPr>
        <w:t xml:space="preserve">ластинку обрабатывают </w:t>
      </w:r>
      <w:r w:rsidR="00952D9E">
        <w:rPr>
          <w:color w:val="000000"/>
          <w:sz w:val="28"/>
          <w:szCs w:val="28"/>
        </w:rPr>
        <w:t>а</w:t>
      </w:r>
      <w:r w:rsidR="00952D9E" w:rsidRPr="001941A3">
        <w:rPr>
          <w:color w:val="000000"/>
          <w:sz w:val="28"/>
          <w:szCs w:val="28"/>
        </w:rPr>
        <w:t>нисового альдегида раствор</w:t>
      </w:r>
      <w:r w:rsidR="00952D9E">
        <w:rPr>
          <w:color w:val="000000"/>
          <w:sz w:val="28"/>
          <w:szCs w:val="28"/>
        </w:rPr>
        <w:t>ом</w:t>
      </w:r>
      <w:r w:rsidR="00952D9E" w:rsidRPr="001941A3">
        <w:rPr>
          <w:color w:val="000000"/>
          <w:sz w:val="28"/>
          <w:szCs w:val="28"/>
        </w:rPr>
        <w:t xml:space="preserve"> уксуснокислы</w:t>
      </w:r>
      <w:r w:rsidR="00952D9E">
        <w:rPr>
          <w:color w:val="000000"/>
          <w:sz w:val="28"/>
          <w:szCs w:val="28"/>
        </w:rPr>
        <w:t>м</w:t>
      </w:r>
      <w:r w:rsidR="00952D9E" w:rsidRPr="001941A3">
        <w:rPr>
          <w:color w:val="000000"/>
          <w:sz w:val="28"/>
          <w:szCs w:val="28"/>
        </w:rPr>
        <w:t xml:space="preserve"> в этаноле</w:t>
      </w:r>
      <w:r w:rsidR="00B04D2A">
        <w:rPr>
          <w:color w:val="000000"/>
          <w:sz w:val="28"/>
          <w:szCs w:val="28"/>
        </w:rPr>
        <w:t xml:space="preserve">, выдерживают при температуре </w:t>
      </w:r>
      <w:r w:rsidR="003B2302">
        <w:rPr>
          <w:color w:val="000000"/>
          <w:sz w:val="28"/>
          <w:szCs w:val="28"/>
        </w:rPr>
        <w:t>110-</w:t>
      </w:r>
      <w:r w:rsidR="00A10BB9">
        <w:rPr>
          <w:color w:val="000000"/>
          <w:sz w:val="28"/>
          <w:szCs w:val="28"/>
        </w:rPr>
        <w:t>115</w:t>
      </w:r>
      <w:proofErr w:type="gramStart"/>
      <w:r w:rsidR="00A10BB9" w:rsidRPr="00A10BB9">
        <w:rPr>
          <w:color w:val="000000"/>
          <w:sz w:val="28"/>
          <w:szCs w:val="28"/>
        </w:rPr>
        <w:t>°С</w:t>
      </w:r>
      <w:proofErr w:type="gramEnd"/>
      <w:r w:rsidR="00A10BB9">
        <w:rPr>
          <w:color w:val="000000"/>
          <w:sz w:val="28"/>
          <w:szCs w:val="28"/>
        </w:rPr>
        <w:t xml:space="preserve"> </w:t>
      </w:r>
      <w:r w:rsidR="00B04D2A">
        <w:rPr>
          <w:color w:val="000000"/>
          <w:sz w:val="28"/>
          <w:szCs w:val="28"/>
        </w:rPr>
        <w:t xml:space="preserve">в течение </w:t>
      </w:r>
      <w:r w:rsidR="00A10BB9">
        <w:rPr>
          <w:color w:val="000000"/>
          <w:sz w:val="28"/>
          <w:szCs w:val="28"/>
        </w:rPr>
        <w:t xml:space="preserve">7 мин </w:t>
      </w:r>
      <w:r w:rsidR="00B04D2A">
        <w:rPr>
          <w:color w:val="000000"/>
          <w:sz w:val="28"/>
          <w:szCs w:val="28"/>
        </w:rPr>
        <w:t>и просматривают при дневном свете.</w:t>
      </w:r>
    </w:p>
    <w:p w:rsidR="00B04D2A" w:rsidRDefault="00B04D2A" w:rsidP="00CC6A2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хроматограмме </w:t>
      </w:r>
      <w:r w:rsidR="00A10BB9" w:rsidRPr="003543E0">
        <w:rPr>
          <w:color w:val="000000"/>
          <w:sz w:val="28"/>
          <w:szCs w:val="28"/>
        </w:rPr>
        <w:t xml:space="preserve">раствора </w:t>
      </w:r>
      <w:proofErr w:type="gramStart"/>
      <w:r w:rsidR="00A10BB9" w:rsidRPr="003543E0">
        <w:rPr>
          <w:color w:val="000000"/>
          <w:sz w:val="28"/>
          <w:szCs w:val="28"/>
        </w:rPr>
        <w:t>СО</w:t>
      </w:r>
      <w:proofErr w:type="gramEnd"/>
      <w:r w:rsidR="00A10BB9" w:rsidRPr="003543E0">
        <w:rPr>
          <w:color w:val="000000"/>
          <w:sz w:val="28"/>
          <w:szCs w:val="28"/>
        </w:rPr>
        <w:t xml:space="preserve"> рутина </w:t>
      </w:r>
      <w:r>
        <w:rPr>
          <w:color w:val="000000"/>
          <w:sz w:val="28"/>
          <w:szCs w:val="28"/>
        </w:rPr>
        <w:t>должна обнар</w:t>
      </w:r>
      <w:r w:rsidR="00A10BB9">
        <w:rPr>
          <w:color w:val="000000"/>
          <w:sz w:val="28"/>
          <w:szCs w:val="28"/>
        </w:rPr>
        <w:t>уживаться зона адсорбции желто-коричневого</w:t>
      </w:r>
      <w:r>
        <w:rPr>
          <w:color w:val="000000"/>
          <w:sz w:val="28"/>
          <w:szCs w:val="28"/>
        </w:rPr>
        <w:t xml:space="preserve"> </w:t>
      </w:r>
      <w:r w:rsidR="00F67339">
        <w:rPr>
          <w:color w:val="000000"/>
          <w:sz w:val="28"/>
          <w:szCs w:val="28"/>
        </w:rPr>
        <w:t xml:space="preserve">или коричневого </w:t>
      </w:r>
      <w:r>
        <w:rPr>
          <w:color w:val="000000"/>
          <w:sz w:val="28"/>
          <w:szCs w:val="28"/>
        </w:rPr>
        <w:t>цвета.</w:t>
      </w:r>
    </w:p>
    <w:p w:rsidR="00F67339" w:rsidRDefault="00B04D2A" w:rsidP="00745A0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хроматограмме испытуемого раствора </w:t>
      </w:r>
      <w:r w:rsidR="00A10BB9">
        <w:rPr>
          <w:color w:val="000000"/>
          <w:sz w:val="28"/>
          <w:szCs w:val="28"/>
        </w:rPr>
        <w:t>должна обнаруживаться</w:t>
      </w:r>
      <w:r w:rsidR="003362A9" w:rsidRPr="003362A9">
        <w:rPr>
          <w:color w:val="000000"/>
          <w:sz w:val="28"/>
          <w:szCs w:val="28"/>
        </w:rPr>
        <w:t xml:space="preserve"> </w:t>
      </w:r>
      <w:r w:rsidR="00F67339">
        <w:rPr>
          <w:color w:val="000000"/>
          <w:sz w:val="28"/>
          <w:szCs w:val="28"/>
        </w:rPr>
        <w:t xml:space="preserve">зона адсорбции коричневого цвета над линией старта, выше нее зона адсорбции желто-коричневого или коричневого цвета, над ней зона адсорбции желто-коричневого или коричневого цвета на уровне зоны адсорбции </w:t>
      </w:r>
      <w:proofErr w:type="gramStart"/>
      <w:r w:rsidR="00F67339">
        <w:rPr>
          <w:color w:val="000000"/>
          <w:sz w:val="28"/>
          <w:szCs w:val="28"/>
        </w:rPr>
        <w:t>СО</w:t>
      </w:r>
      <w:proofErr w:type="gramEnd"/>
      <w:r w:rsidR="00F67339">
        <w:rPr>
          <w:color w:val="000000"/>
          <w:sz w:val="28"/>
          <w:szCs w:val="28"/>
        </w:rPr>
        <w:t xml:space="preserve"> рутина, чуть выше зона адсорбции желто-коричневого или коричневого цвета; </w:t>
      </w:r>
      <w:r w:rsidR="00F67339" w:rsidRPr="00B438B0">
        <w:rPr>
          <w:color w:val="000000"/>
          <w:sz w:val="28"/>
          <w:szCs w:val="28"/>
        </w:rPr>
        <w:t>допускается обнаружение других зон адсорбции</w:t>
      </w:r>
      <w:r w:rsidR="00F67339">
        <w:rPr>
          <w:color w:val="000000"/>
          <w:sz w:val="28"/>
          <w:szCs w:val="28"/>
        </w:rPr>
        <w:t>.</w:t>
      </w:r>
    </w:p>
    <w:p w:rsidR="00CC6A24" w:rsidRPr="00F67339" w:rsidRDefault="00A75797" w:rsidP="00CC6A24">
      <w:pPr>
        <w:spacing w:line="360" w:lineRule="auto"/>
        <w:ind w:firstLine="709"/>
        <w:jc w:val="both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 xml:space="preserve">2. </w:t>
      </w:r>
      <w:r w:rsidR="009F6C9B" w:rsidRPr="00F67339">
        <w:rPr>
          <w:i/>
          <w:color w:val="000000"/>
          <w:spacing w:val="-3"/>
          <w:sz w:val="28"/>
          <w:szCs w:val="28"/>
        </w:rPr>
        <w:t>Эфирные масла</w:t>
      </w:r>
    </w:p>
    <w:p w:rsidR="00180E9D" w:rsidRDefault="00F67339" w:rsidP="00180E9D">
      <w:pPr>
        <w:ind w:firstLine="709"/>
        <w:jc w:val="both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Приготовление растворов</w:t>
      </w:r>
    </w:p>
    <w:p w:rsidR="00180E9D" w:rsidRDefault="00180E9D" w:rsidP="00F67339">
      <w:pPr>
        <w:pStyle w:val="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41A3">
        <w:rPr>
          <w:i/>
          <w:color w:val="000000"/>
          <w:sz w:val="28"/>
          <w:szCs w:val="28"/>
        </w:rPr>
        <w:t>Подвижная фаза</w:t>
      </w:r>
      <w:r w:rsidRPr="001941A3">
        <w:rPr>
          <w:color w:val="000000"/>
          <w:sz w:val="28"/>
          <w:szCs w:val="28"/>
        </w:rPr>
        <w:t xml:space="preserve"> (ПФ). Толуол</w:t>
      </w:r>
      <w:r>
        <w:rPr>
          <w:color w:val="000000"/>
          <w:sz w:val="28"/>
          <w:szCs w:val="28"/>
        </w:rPr>
        <w:t xml:space="preserve"> – этилацетат (95:5).</w:t>
      </w:r>
    </w:p>
    <w:p w:rsidR="00180E9D" w:rsidRPr="001941A3" w:rsidRDefault="00180E9D" w:rsidP="00F67339">
      <w:pPr>
        <w:ind w:firstLine="708"/>
        <w:jc w:val="both"/>
        <w:rPr>
          <w:color w:val="000000"/>
          <w:sz w:val="28"/>
          <w:szCs w:val="28"/>
        </w:rPr>
      </w:pPr>
      <w:r w:rsidRPr="001941A3">
        <w:rPr>
          <w:i/>
          <w:color w:val="000000"/>
          <w:sz w:val="28"/>
          <w:szCs w:val="28"/>
        </w:rPr>
        <w:t>Раствор ста</w:t>
      </w:r>
      <w:r w:rsidR="000061E2" w:rsidRPr="001941A3">
        <w:rPr>
          <w:i/>
          <w:color w:val="000000"/>
          <w:sz w:val="28"/>
          <w:szCs w:val="28"/>
        </w:rPr>
        <w:t>ндартного образца розмаринового</w:t>
      </w:r>
      <w:r w:rsidR="00BB54C6" w:rsidRPr="00BB54C6">
        <w:rPr>
          <w:sz w:val="28"/>
          <w:szCs w:val="28"/>
        </w:rPr>
        <w:t xml:space="preserve"> </w:t>
      </w:r>
      <w:r w:rsidR="00BB54C6" w:rsidRPr="00BB54C6">
        <w:rPr>
          <w:i/>
          <w:color w:val="000000"/>
          <w:sz w:val="28"/>
          <w:szCs w:val="28"/>
        </w:rPr>
        <w:t>лекарственного листья</w:t>
      </w:r>
      <w:r w:rsidR="000061E2" w:rsidRPr="001941A3">
        <w:rPr>
          <w:i/>
          <w:color w:val="000000"/>
          <w:sz w:val="28"/>
          <w:szCs w:val="28"/>
        </w:rPr>
        <w:t xml:space="preserve"> масла</w:t>
      </w:r>
      <w:r w:rsidR="00A75797">
        <w:rPr>
          <w:i/>
          <w:color w:val="000000"/>
          <w:sz w:val="28"/>
          <w:szCs w:val="28"/>
        </w:rPr>
        <w:t xml:space="preserve"> эфирное</w:t>
      </w:r>
      <w:r w:rsidRPr="001941A3">
        <w:rPr>
          <w:color w:val="000000"/>
          <w:sz w:val="28"/>
          <w:szCs w:val="28"/>
        </w:rPr>
        <w:t xml:space="preserve">. </w:t>
      </w:r>
      <w:r w:rsidR="00745A02" w:rsidRPr="001941A3">
        <w:rPr>
          <w:color w:val="000000"/>
          <w:sz w:val="28"/>
          <w:szCs w:val="28"/>
        </w:rPr>
        <w:t>0,</w:t>
      </w:r>
      <w:r w:rsidRPr="001941A3">
        <w:rPr>
          <w:color w:val="000000"/>
          <w:sz w:val="28"/>
          <w:szCs w:val="28"/>
        </w:rPr>
        <w:t xml:space="preserve">1 г </w:t>
      </w:r>
      <w:r w:rsidR="00F67339">
        <w:rPr>
          <w:color w:val="000000"/>
          <w:sz w:val="28"/>
          <w:szCs w:val="28"/>
        </w:rPr>
        <w:t>стандартного образца (</w:t>
      </w:r>
      <w:proofErr w:type="gramStart"/>
      <w:r w:rsidRPr="001941A3">
        <w:rPr>
          <w:color w:val="000000"/>
          <w:sz w:val="28"/>
          <w:szCs w:val="28"/>
        </w:rPr>
        <w:t>СО</w:t>
      </w:r>
      <w:proofErr w:type="gramEnd"/>
      <w:r w:rsidR="00F67339">
        <w:rPr>
          <w:color w:val="000000"/>
          <w:sz w:val="28"/>
          <w:szCs w:val="28"/>
        </w:rPr>
        <w:t>)</w:t>
      </w:r>
      <w:r w:rsidRPr="001941A3">
        <w:rPr>
          <w:color w:val="000000"/>
          <w:sz w:val="28"/>
          <w:szCs w:val="28"/>
        </w:rPr>
        <w:t> </w:t>
      </w:r>
      <w:r w:rsidR="006656DB">
        <w:rPr>
          <w:sz w:val="28"/>
          <w:szCs w:val="28"/>
        </w:rPr>
        <w:t>р</w:t>
      </w:r>
      <w:r w:rsidR="006656DB" w:rsidRPr="000779F8">
        <w:rPr>
          <w:sz w:val="28"/>
          <w:szCs w:val="28"/>
        </w:rPr>
        <w:t>озмарина лекарственного листья</w:t>
      </w:r>
      <w:r w:rsidR="0090560B" w:rsidRPr="00F67339">
        <w:rPr>
          <w:color w:val="FF0000"/>
          <w:sz w:val="28"/>
          <w:szCs w:val="28"/>
        </w:rPr>
        <w:t xml:space="preserve"> </w:t>
      </w:r>
      <w:r w:rsidR="006656DB" w:rsidRPr="006656DB">
        <w:rPr>
          <w:sz w:val="28"/>
          <w:szCs w:val="28"/>
        </w:rPr>
        <w:t>масла</w:t>
      </w:r>
      <w:r w:rsidRPr="001941A3">
        <w:rPr>
          <w:color w:val="000000"/>
          <w:sz w:val="28"/>
          <w:szCs w:val="28"/>
        </w:rPr>
        <w:t xml:space="preserve"> </w:t>
      </w:r>
      <w:r w:rsidR="00A75797">
        <w:rPr>
          <w:color w:val="000000"/>
          <w:sz w:val="28"/>
          <w:szCs w:val="28"/>
        </w:rPr>
        <w:t xml:space="preserve">эфирного </w:t>
      </w:r>
      <w:r w:rsidRPr="001941A3">
        <w:rPr>
          <w:color w:val="000000"/>
          <w:sz w:val="28"/>
          <w:szCs w:val="28"/>
        </w:rPr>
        <w:t>растворяют в 10 мл метанола и перемешивают.</w:t>
      </w:r>
    </w:p>
    <w:p w:rsidR="001941A3" w:rsidRPr="003543E0" w:rsidRDefault="001941A3" w:rsidP="00F67339">
      <w:pPr>
        <w:ind w:firstLine="709"/>
        <w:jc w:val="both"/>
        <w:rPr>
          <w:color w:val="000000"/>
          <w:sz w:val="28"/>
          <w:szCs w:val="28"/>
        </w:rPr>
      </w:pPr>
      <w:r w:rsidRPr="006300E0">
        <w:rPr>
          <w:color w:val="000000"/>
          <w:sz w:val="28"/>
          <w:szCs w:val="28"/>
        </w:rPr>
        <w:t xml:space="preserve">Срок годности раствора не более </w:t>
      </w:r>
      <w:r>
        <w:rPr>
          <w:color w:val="000000"/>
          <w:sz w:val="28"/>
          <w:szCs w:val="28"/>
        </w:rPr>
        <w:t>5</w:t>
      </w:r>
      <w:r w:rsidRPr="006300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сут</w:t>
      </w:r>
      <w:r w:rsidRPr="006300E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</w:t>
      </w:r>
      <w:r w:rsidRPr="006300E0">
        <w:rPr>
          <w:color w:val="000000"/>
          <w:sz w:val="28"/>
          <w:szCs w:val="28"/>
        </w:rPr>
        <w:t>защищенном от света месте.</w:t>
      </w:r>
    </w:p>
    <w:p w:rsidR="00E83AF7" w:rsidRDefault="002007C8" w:rsidP="00E83AF7">
      <w:pPr>
        <w:pStyle w:val="normal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941A3">
        <w:rPr>
          <w:i/>
          <w:color w:val="000000"/>
          <w:sz w:val="28"/>
          <w:szCs w:val="28"/>
        </w:rPr>
        <w:t>Испытуемый раствор</w:t>
      </w:r>
      <w:r w:rsidRPr="001941A3">
        <w:rPr>
          <w:color w:val="000000"/>
          <w:sz w:val="28"/>
          <w:szCs w:val="28"/>
        </w:rPr>
        <w:t xml:space="preserve">. </w:t>
      </w:r>
      <w:proofErr w:type="gramStart"/>
      <w:r w:rsidR="00E12482">
        <w:rPr>
          <w:color w:val="000000"/>
          <w:sz w:val="28"/>
          <w:szCs w:val="28"/>
        </w:rPr>
        <w:t>Н</w:t>
      </w:r>
      <w:r w:rsidR="00745A02" w:rsidRPr="001941A3">
        <w:rPr>
          <w:color w:val="000000"/>
          <w:sz w:val="28"/>
          <w:szCs w:val="28"/>
        </w:rPr>
        <w:t xml:space="preserve">авеску порошка растертых таблеток, эквивалентную </w:t>
      </w:r>
      <w:r w:rsidR="00E12482">
        <w:rPr>
          <w:color w:val="000000"/>
          <w:sz w:val="28"/>
          <w:szCs w:val="28"/>
        </w:rPr>
        <w:t xml:space="preserve">содержанию </w:t>
      </w:r>
      <w:r w:rsidR="00745A02" w:rsidRPr="001941A3">
        <w:rPr>
          <w:color w:val="000000"/>
          <w:sz w:val="28"/>
          <w:szCs w:val="28"/>
        </w:rPr>
        <w:t xml:space="preserve">около 540 мг золототысячника травы, около 540 мг </w:t>
      </w:r>
      <w:r w:rsidR="00745A02">
        <w:rPr>
          <w:color w:val="000000"/>
          <w:sz w:val="28"/>
          <w:szCs w:val="28"/>
        </w:rPr>
        <w:t>л</w:t>
      </w:r>
      <w:r w:rsidR="00745A02" w:rsidRPr="001F15E1">
        <w:rPr>
          <w:color w:val="000000"/>
          <w:sz w:val="28"/>
          <w:szCs w:val="28"/>
        </w:rPr>
        <w:t>юбистока лекарственного корневища и корни</w:t>
      </w:r>
      <w:r w:rsidR="00745A02" w:rsidRPr="001941A3">
        <w:rPr>
          <w:color w:val="000000"/>
          <w:sz w:val="28"/>
          <w:szCs w:val="28"/>
        </w:rPr>
        <w:t>, около 540</w:t>
      </w:r>
      <w:r w:rsidR="00A75797">
        <w:rPr>
          <w:color w:val="000000"/>
          <w:sz w:val="28"/>
          <w:szCs w:val="28"/>
        </w:rPr>
        <w:t xml:space="preserve"> </w:t>
      </w:r>
      <w:r w:rsidR="00745A02" w:rsidRPr="001941A3">
        <w:rPr>
          <w:color w:val="000000"/>
          <w:sz w:val="28"/>
          <w:szCs w:val="28"/>
        </w:rPr>
        <w:t xml:space="preserve">мг </w:t>
      </w:r>
      <w:r w:rsidR="00745A02" w:rsidRPr="001F15E1">
        <w:rPr>
          <w:color w:val="000000"/>
          <w:sz w:val="28"/>
          <w:szCs w:val="28"/>
        </w:rPr>
        <w:t>розмарина обыкновенного листья</w:t>
      </w:r>
      <w:r w:rsidR="00745A02" w:rsidRPr="001941A3">
        <w:rPr>
          <w:color w:val="000000"/>
          <w:sz w:val="28"/>
          <w:szCs w:val="28"/>
        </w:rPr>
        <w:t xml:space="preserve"> помещают в коническую колбу </w:t>
      </w:r>
      <w:r w:rsidR="00180E9D" w:rsidRPr="001941A3">
        <w:rPr>
          <w:color w:val="000000"/>
          <w:sz w:val="28"/>
          <w:szCs w:val="28"/>
        </w:rPr>
        <w:t>вместимостью 1</w:t>
      </w:r>
      <w:r w:rsidR="00B7446F" w:rsidRPr="001941A3">
        <w:rPr>
          <w:color w:val="000000"/>
          <w:sz w:val="28"/>
          <w:szCs w:val="28"/>
        </w:rPr>
        <w:t>0</w:t>
      </w:r>
      <w:r w:rsidR="00180E9D" w:rsidRPr="001941A3">
        <w:rPr>
          <w:color w:val="000000"/>
          <w:sz w:val="28"/>
          <w:szCs w:val="28"/>
        </w:rPr>
        <w:t xml:space="preserve">00 </w:t>
      </w:r>
      <w:r w:rsidR="00180E9D" w:rsidRPr="001941A3">
        <w:rPr>
          <w:color w:val="000000"/>
          <w:sz w:val="28"/>
          <w:szCs w:val="28"/>
        </w:rPr>
        <w:lastRenderedPageBreak/>
        <w:t>мл, прибавляют</w:t>
      </w:r>
      <w:r w:rsidR="000061E2" w:rsidRPr="001941A3">
        <w:rPr>
          <w:color w:val="000000"/>
          <w:sz w:val="28"/>
          <w:szCs w:val="28"/>
        </w:rPr>
        <w:t xml:space="preserve"> 500 мл воды и </w:t>
      </w:r>
      <w:r w:rsidR="00E12482">
        <w:rPr>
          <w:color w:val="000000"/>
          <w:sz w:val="28"/>
          <w:szCs w:val="28"/>
        </w:rPr>
        <w:t>получают</w:t>
      </w:r>
      <w:r w:rsidR="000061E2" w:rsidRPr="001941A3">
        <w:rPr>
          <w:color w:val="000000"/>
          <w:sz w:val="28"/>
          <w:szCs w:val="28"/>
        </w:rPr>
        <w:t xml:space="preserve"> эфирное масло </w:t>
      </w:r>
      <w:r w:rsidR="00F27889" w:rsidRPr="001941A3">
        <w:rPr>
          <w:color w:val="000000"/>
          <w:sz w:val="28"/>
          <w:szCs w:val="28"/>
        </w:rPr>
        <w:t>в соответствии с требованиями ОФС «Определение содержания эфирного масла в лекарственном растительном сырье и лекарственных растительных препарата</w:t>
      </w:r>
      <w:r w:rsidR="00FF3860">
        <w:rPr>
          <w:color w:val="000000"/>
          <w:sz w:val="28"/>
          <w:szCs w:val="28"/>
        </w:rPr>
        <w:t>х»</w:t>
      </w:r>
      <w:r w:rsidR="00E12482">
        <w:rPr>
          <w:color w:val="000000"/>
          <w:sz w:val="28"/>
          <w:szCs w:val="28"/>
        </w:rPr>
        <w:t xml:space="preserve"> (</w:t>
      </w:r>
      <w:r w:rsidR="00FF3860">
        <w:rPr>
          <w:color w:val="000000"/>
          <w:sz w:val="28"/>
          <w:szCs w:val="28"/>
        </w:rPr>
        <w:t>метод 3, время</w:t>
      </w:r>
      <w:proofErr w:type="gramEnd"/>
      <w:r w:rsidR="00FF3860">
        <w:rPr>
          <w:color w:val="000000"/>
          <w:sz w:val="28"/>
          <w:szCs w:val="28"/>
        </w:rPr>
        <w:t xml:space="preserve"> перегонки </w:t>
      </w:r>
      <w:r w:rsidR="00F27889" w:rsidRPr="001941A3">
        <w:rPr>
          <w:color w:val="000000"/>
          <w:sz w:val="28"/>
          <w:szCs w:val="28"/>
        </w:rPr>
        <w:t>3 ч</w:t>
      </w:r>
      <w:r w:rsidR="00E12482">
        <w:rPr>
          <w:color w:val="000000"/>
          <w:sz w:val="28"/>
          <w:szCs w:val="28"/>
        </w:rPr>
        <w:t>)</w:t>
      </w:r>
      <w:r w:rsidR="00F27889" w:rsidRPr="001941A3">
        <w:rPr>
          <w:color w:val="000000"/>
          <w:sz w:val="28"/>
          <w:szCs w:val="28"/>
        </w:rPr>
        <w:t xml:space="preserve">. Смесь из эфирного масла и </w:t>
      </w:r>
      <w:r w:rsidR="00E12482">
        <w:rPr>
          <w:color w:val="000000"/>
          <w:sz w:val="28"/>
          <w:szCs w:val="28"/>
        </w:rPr>
        <w:t>декалина</w:t>
      </w:r>
      <w:r w:rsidR="00F27889" w:rsidRPr="001941A3">
        <w:rPr>
          <w:color w:val="000000"/>
          <w:sz w:val="28"/>
          <w:szCs w:val="28"/>
        </w:rPr>
        <w:t xml:space="preserve"> </w:t>
      </w:r>
      <w:r w:rsidR="001941A3" w:rsidRPr="001941A3">
        <w:rPr>
          <w:color w:val="000000"/>
          <w:sz w:val="28"/>
          <w:szCs w:val="28"/>
        </w:rPr>
        <w:t xml:space="preserve">помещают в мерную колбу вместимостью 5 мл </w:t>
      </w:r>
      <w:r w:rsidR="00F27889" w:rsidRPr="001941A3">
        <w:rPr>
          <w:color w:val="000000"/>
          <w:sz w:val="28"/>
          <w:szCs w:val="28"/>
        </w:rPr>
        <w:t xml:space="preserve">и доводят </w:t>
      </w:r>
      <w:r w:rsidR="00E12482">
        <w:rPr>
          <w:color w:val="000000"/>
          <w:sz w:val="28"/>
          <w:szCs w:val="28"/>
        </w:rPr>
        <w:t xml:space="preserve">объем раствора </w:t>
      </w:r>
      <w:r w:rsidR="00F27889" w:rsidRPr="001941A3">
        <w:rPr>
          <w:color w:val="000000"/>
          <w:sz w:val="28"/>
          <w:szCs w:val="28"/>
        </w:rPr>
        <w:t xml:space="preserve">метанолом до </w:t>
      </w:r>
      <w:r w:rsidR="001941A3" w:rsidRPr="001941A3">
        <w:rPr>
          <w:color w:val="000000"/>
          <w:sz w:val="28"/>
          <w:szCs w:val="28"/>
        </w:rPr>
        <w:t>метки</w:t>
      </w:r>
      <w:r w:rsidR="00E12482">
        <w:rPr>
          <w:color w:val="000000"/>
          <w:sz w:val="28"/>
          <w:szCs w:val="28"/>
        </w:rPr>
        <w:t xml:space="preserve"> и перемешивают</w:t>
      </w:r>
      <w:r w:rsidR="00F27889" w:rsidRPr="001941A3">
        <w:rPr>
          <w:color w:val="000000"/>
          <w:sz w:val="28"/>
          <w:szCs w:val="28"/>
        </w:rPr>
        <w:t>.</w:t>
      </w:r>
      <w:r w:rsidR="00E83AF7" w:rsidRPr="00E83AF7">
        <w:rPr>
          <w:i/>
          <w:color w:val="000000"/>
          <w:sz w:val="28"/>
          <w:szCs w:val="28"/>
        </w:rPr>
        <w:t xml:space="preserve"> </w:t>
      </w:r>
    </w:p>
    <w:p w:rsidR="00F71E0B" w:rsidRDefault="00F71E0B" w:rsidP="00E83AF7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93B1D" w:rsidRDefault="00F27889" w:rsidP="00E83AF7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линию старта </w:t>
      </w:r>
      <w:r w:rsidR="00952D9E">
        <w:rPr>
          <w:color w:val="000000"/>
          <w:sz w:val="28"/>
          <w:szCs w:val="28"/>
        </w:rPr>
        <w:t xml:space="preserve">ТСХ пластинки со слоем силикагеля 60 </w:t>
      </w:r>
      <w:r w:rsidR="00952D9E" w:rsidRPr="001941A3">
        <w:rPr>
          <w:color w:val="000000"/>
          <w:sz w:val="28"/>
          <w:szCs w:val="28"/>
        </w:rPr>
        <w:t>F</w:t>
      </w:r>
      <w:r w:rsidR="00952D9E" w:rsidRPr="00952D9E">
        <w:rPr>
          <w:color w:val="000000"/>
          <w:sz w:val="28"/>
          <w:szCs w:val="28"/>
          <w:vertAlign w:val="subscript"/>
        </w:rPr>
        <w:t>254</w:t>
      </w:r>
      <w:r w:rsidR="00952D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виде полос длиной 1</w:t>
      </w:r>
      <w:r w:rsidR="00E12482">
        <w:rPr>
          <w:color w:val="000000"/>
          <w:sz w:val="28"/>
          <w:szCs w:val="28"/>
        </w:rPr>
        <w:t>5</w:t>
      </w:r>
      <w:r w:rsidR="00CE36CC">
        <w:rPr>
          <w:color w:val="000000"/>
          <w:sz w:val="28"/>
          <w:szCs w:val="28"/>
        </w:rPr>
        <w:t xml:space="preserve"> мм и шириной 2 мм наносят 1</w:t>
      </w:r>
      <w:r>
        <w:rPr>
          <w:color w:val="000000"/>
          <w:sz w:val="28"/>
          <w:szCs w:val="28"/>
        </w:rPr>
        <w:t xml:space="preserve">0 мкл испытуемого раствора и </w:t>
      </w:r>
      <w:r w:rsidR="00CE36CC">
        <w:rPr>
          <w:color w:val="000000"/>
          <w:sz w:val="28"/>
          <w:szCs w:val="28"/>
        </w:rPr>
        <w:t xml:space="preserve">15 мкл </w:t>
      </w:r>
      <w:r>
        <w:rPr>
          <w:color w:val="000000"/>
          <w:sz w:val="28"/>
          <w:szCs w:val="28"/>
        </w:rPr>
        <w:t xml:space="preserve">раствора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</w:t>
      </w:r>
      <w:r w:rsidR="006656DB">
        <w:rPr>
          <w:sz w:val="28"/>
          <w:szCs w:val="28"/>
        </w:rPr>
        <w:t>р</w:t>
      </w:r>
      <w:r w:rsidR="006656DB" w:rsidRPr="000779F8">
        <w:rPr>
          <w:sz w:val="28"/>
          <w:szCs w:val="28"/>
        </w:rPr>
        <w:t>озмарина лекарственного листья</w:t>
      </w:r>
      <w:r w:rsidR="006656DB">
        <w:rPr>
          <w:color w:val="FF0000"/>
          <w:sz w:val="28"/>
          <w:szCs w:val="28"/>
        </w:rPr>
        <w:t xml:space="preserve"> </w:t>
      </w:r>
      <w:r w:rsidR="006656DB" w:rsidRPr="006656DB">
        <w:rPr>
          <w:sz w:val="28"/>
          <w:szCs w:val="28"/>
        </w:rPr>
        <w:t>масла</w:t>
      </w:r>
      <w:r>
        <w:rPr>
          <w:color w:val="000000"/>
          <w:sz w:val="28"/>
          <w:szCs w:val="28"/>
        </w:rPr>
        <w:t>. Пластинку с нанесенными пробами сушат в течение 5</w:t>
      </w:r>
      <w:r w:rsidR="00E1248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мин, помещают в камеру, предварительно насыщенную </w:t>
      </w:r>
      <w:r w:rsidR="00F71E0B">
        <w:rPr>
          <w:color w:val="000000"/>
          <w:sz w:val="28"/>
          <w:szCs w:val="28"/>
        </w:rPr>
        <w:t>смесью растворителей т</w:t>
      </w:r>
      <w:r w:rsidR="00F71E0B" w:rsidRPr="001941A3">
        <w:rPr>
          <w:color w:val="000000"/>
          <w:sz w:val="28"/>
          <w:szCs w:val="28"/>
        </w:rPr>
        <w:t>олуол</w:t>
      </w:r>
      <w:r w:rsidR="00F71E0B">
        <w:rPr>
          <w:color w:val="000000"/>
          <w:sz w:val="28"/>
          <w:szCs w:val="28"/>
        </w:rPr>
        <w:t xml:space="preserve"> – этилацетат (95:5) </w:t>
      </w:r>
      <w:r>
        <w:rPr>
          <w:color w:val="000000"/>
          <w:sz w:val="28"/>
          <w:szCs w:val="28"/>
        </w:rPr>
        <w:t xml:space="preserve">в течение не менее 1 ч, и хроматографируют восходящим способом. Когда фронт </w:t>
      </w:r>
      <w:r w:rsidR="00F71E0B">
        <w:rPr>
          <w:color w:val="000000"/>
          <w:sz w:val="28"/>
          <w:szCs w:val="28"/>
        </w:rPr>
        <w:t>растворителей</w:t>
      </w:r>
      <w:r>
        <w:rPr>
          <w:color w:val="000000"/>
          <w:sz w:val="28"/>
          <w:szCs w:val="28"/>
        </w:rPr>
        <w:t xml:space="preserve"> пройдет около 80 – 90 % длины пластинки от линии старта, ее вынимают из камеры, сушат до удаления следов растворителей. </w:t>
      </w:r>
      <w:r w:rsidR="00993B1D">
        <w:rPr>
          <w:color w:val="000000"/>
          <w:sz w:val="28"/>
          <w:szCs w:val="28"/>
        </w:rPr>
        <w:t xml:space="preserve">Просматривают в </w:t>
      </w:r>
      <w:proofErr w:type="gramStart"/>
      <w:r w:rsidR="00993B1D">
        <w:rPr>
          <w:color w:val="000000"/>
          <w:sz w:val="28"/>
          <w:szCs w:val="28"/>
        </w:rPr>
        <w:t>УФ-свете</w:t>
      </w:r>
      <w:proofErr w:type="gramEnd"/>
      <w:r w:rsidR="00993B1D">
        <w:rPr>
          <w:color w:val="000000"/>
          <w:sz w:val="28"/>
          <w:szCs w:val="28"/>
        </w:rPr>
        <w:t xml:space="preserve"> </w:t>
      </w:r>
      <w:r w:rsidR="00993B1D" w:rsidRPr="00F27889">
        <w:rPr>
          <w:color w:val="000000"/>
          <w:sz w:val="28"/>
          <w:szCs w:val="28"/>
        </w:rPr>
        <w:t xml:space="preserve">при длине волны </w:t>
      </w:r>
      <w:r w:rsidR="00993B1D">
        <w:rPr>
          <w:color w:val="000000"/>
          <w:sz w:val="28"/>
          <w:szCs w:val="28"/>
        </w:rPr>
        <w:t xml:space="preserve">365 </w:t>
      </w:r>
      <w:r w:rsidR="00993B1D" w:rsidRPr="00F27889">
        <w:rPr>
          <w:color w:val="000000"/>
          <w:sz w:val="28"/>
          <w:szCs w:val="28"/>
        </w:rPr>
        <w:t>нм</w:t>
      </w:r>
      <w:r w:rsidR="00993B1D">
        <w:rPr>
          <w:color w:val="000000"/>
          <w:sz w:val="28"/>
          <w:szCs w:val="28"/>
        </w:rPr>
        <w:t xml:space="preserve">. </w:t>
      </w:r>
    </w:p>
    <w:p w:rsidR="00993B1D" w:rsidRDefault="00993B1D" w:rsidP="00E83AF7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438B0">
        <w:rPr>
          <w:color w:val="000000"/>
          <w:sz w:val="28"/>
          <w:szCs w:val="28"/>
        </w:rPr>
        <w:t xml:space="preserve">На хроматограмме испытуемого </w:t>
      </w:r>
      <w:r>
        <w:rPr>
          <w:color w:val="000000"/>
          <w:sz w:val="28"/>
          <w:szCs w:val="28"/>
        </w:rPr>
        <w:t xml:space="preserve">раствора </w:t>
      </w:r>
      <w:r w:rsidRPr="00993B1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средней части</w:t>
      </w:r>
      <w:r w:rsidRPr="00993B1D">
        <w:rPr>
          <w:color w:val="000000"/>
          <w:sz w:val="28"/>
          <w:szCs w:val="28"/>
        </w:rPr>
        <w:t xml:space="preserve"> пластинки </w:t>
      </w:r>
      <w:r>
        <w:rPr>
          <w:color w:val="000000"/>
          <w:sz w:val="28"/>
          <w:szCs w:val="28"/>
        </w:rPr>
        <w:t xml:space="preserve">должны обнаруживаться две зона адсорбции </w:t>
      </w:r>
      <w:r w:rsidRPr="00B438B0">
        <w:rPr>
          <w:color w:val="000000"/>
          <w:sz w:val="28"/>
          <w:szCs w:val="28"/>
        </w:rPr>
        <w:t xml:space="preserve">с флуоресценцией </w:t>
      </w:r>
      <w:r>
        <w:rPr>
          <w:color w:val="000000"/>
          <w:sz w:val="28"/>
          <w:szCs w:val="28"/>
        </w:rPr>
        <w:t xml:space="preserve"> светло</w:t>
      </w:r>
      <w:r w:rsidR="00E83AF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синего или голубого</w:t>
      </w:r>
      <w:r w:rsidRPr="00B438B0">
        <w:rPr>
          <w:color w:val="000000"/>
          <w:sz w:val="28"/>
          <w:szCs w:val="28"/>
        </w:rPr>
        <w:t xml:space="preserve"> цвета</w:t>
      </w:r>
      <w:r>
        <w:rPr>
          <w:color w:val="000000"/>
          <w:spacing w:val="-3"/>
          <w:sz w:val="28"/>
          <w:szCs w:val="28"/>
        </w:rPr>
        <w:t xml:space="preserve">, верхняя </w:t>
      </w:r>
      <w:r w:rsidR="00E83AF7">
        <w:rPr>
          <w:color w:val="000000"/>
          <w:spacing w:val="-3"/>
          <w:sz w:val="28"/>
          <w:szCs w:val="28"/>
        </w:rPr>
        <w:t xml:space="preserve">из </w:t>
      </w:r>
      <w:r>
        <w:rPr>
          <w:color w:val="000000"/>
          <w:spacing w:val="-3"/>
          <w:sz w:val="28"/>
          <w:szCs w:val="28"/>
        </w:rPr>
        <w:t>котор</w:t>
      </w:r>
      <w:r w:rsidR="00E83AF7">
        <w:rPr>
          <w:color w:val="000000"/>
          <w:spacing w:val="-3"/>
          <w:sz w:val="28"/>
          <w:szCs w:val="28"/>
        </w:rPr>
        <w:t>ых</w:t>
      </w:r>
      <w:r>
        <w:rPr>
          <w:color w:val="000000"/>
          <w:spacing w:val="-3"/>
          <w:sz w:val="28"/>
          <w:szCs w:val="28"/>
        </w:rPr>
        <w:t xml:space="preserve"> </w:t>
      </w:r>
      <w:r w:rsidR="00EC19F7">
        <w:rPr>
          <w:color w:val="000000"/>
          <w:spacing w:val="-3"/>
          <w:sz w:val="28"/>
          <w:szCs w:val="28"/>
        </w:rPr>
        <w:t xml:space="preserve">более </w:t>
      </w:r>
      <w:r w:rsidR="00E83AF7">
        <w:rPr>
          <w:color w:val="000000"/>
          <w:spacing w:val="-3"/>
          <w:sz w:val="28"/>
          <w:szCs w:val="28"/>
        </w:rPr>
        <w:t>интенсивная</w:t>
      </w:r>
      <w:r w:rsidR="00EC19F7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A7285F" w:rsidRDefault="00E83AF7" w:rsidP="00E83A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п</w:t>
      </w:r>
      <w:r w:rsidR="00A7285F">
        <w:rPr>
          <w:color w:val="000000"/>
          <w:sz w:val="28"/>
          <w:szCs w:val="28"/>
        </w:rPr>
        <w:t xml:space="preserve">ластинку обрабатывают </w:t>
      </w:r>
      <w:r w:rsidR="00952D9E">
        <w:rPr>
          <w:color w:val="000000"/>
          <w:sz w:val="28"/>
          <w:szCs w:val="28"/>
        </w:rPr>
        <w:t>а</w:t>
      </w:r>
      <w:r w:rsidR="00952D9E" w:rsidRPr="001941A3">
        <w:rPr>
          <w:color w:val="000000"/>
          <w:sz w:val="28"/>
          <w:szCs w:val="28"/>
        </w:rPr>
        <w:t>нисового альдегида раствор</w:t>
      </w:r>
      <w:r w:rsidR="00952D9E">
        <w:rPr>
          <w:color w:val="000000"/>
          <w:sz w:val="28"/>
          <w:szCs w:val="28"/>
        </w:rPr>
        <w:t>ом</w:t>
      </w:r>
      <w:r w:rsidR="00952D9E" w:rsidRPr="001941A3">
        <w:rPr>
          <w:color w:val="000000"/>
          <w:sz w:val="28"/>
          <w:szCs w:val="28"/>
        </w:rPr>
        <w:t xml:space="preserve"> уксуснокислы</w:t>
      </w:r>
      <w:r w:rsidR="00952D9E">
        <w:rPr>
          <w:color w:val="000000"/>
          <w:sz w:val="28"/>
          <w:szCs w:val="28"/>
        </w:rPr>
        <w:t>м</w:t>
      </w:r>
      <w:r w:rsidR="00952D9E" w:rsidRPr="001941A3">
        <w:rPr>
          <w:color w:val="000000"/>
          <w:sz w:val="28"/>
          <w:szCs w:val="28"/>
        </w:rPr>
        <w:t xml:space="preserve"> в этаноле</w:t>
      </w:r>
      <w:r w:rsidR="00A7285F">
        <w:rPr>
          <w:color w:val="000000"/>
          <w:sz w:val="28"/>
          <w:szCs w:val="28"/>
        </w:rPr>
        <w:t xml:space="preserve">, выдерживают при температуре </w:t>
      </w:r>
      <w:r w:rsidR="006656DB">
        <w:rPr>
          <w:color w:val="000000"/>
          <w:sz w:val="28"/>
          <w:szCs w:val="28"/>
        </w:rPr>
        <w:t>110-115</w:t>
      </w:r>
      <w:proofErr w:type="gramStart"/>
      <w:r w:rsidR="006656DB" w:rsidRPr="00A10BB9">
        <w:rPr>
          <w:color w:val="000000"/>
          <w:sz w:val="28"/>
          <w:szCs w:val="28"/>
        </w:rPr>
        <w:t>°С</w:t>
      </w:r>
      <w:proofErr w:type="gramEnd"/>
      <w:r w:rsidR="00AD2727">
        <w:rPr>
          <w:color w:val="000000"/>
          <w:sz w:val="28"/>
          <w:szCs w:val="28"/>
        </w:rPr>
        <w:t xml:space="preserve"> </w:t>
      </w:r>
      <w:r w:rsidR="00A7285F">
        <w:rPr>
          <w:color w:val="000000"/>
          <w:sz w:val="28"/>
          <w:szCs w:val="28"/>
        </w:rPr>
        <w:t>в течение</w:t>
      </w:r>
      <w:r w:rsidR="00AD2727">
        <w:rPr>
          <w:color w:val="000000"/>
          <w:sz w:val="28"/>
          <w:szCs w:val="28"/>
        </w:rPr>
        <w:t xml:space="preserve"> 7</w:t>
      </w:r>
      <w:r w:rsidR="00A7285F">
        <w:rPr>
          <w:color w:val="000000"/>
          <w:sz w:val="28"/>
          <w:szCs w:val="28"/>
        </w:rPr>
        <w:t xml:space="preserve"> и просматривают при дневном свете.</w:t>
      </w:r>
    </w:p>
    <w:p w:rsidR="00EC19F7" w:rsidRDefault="005219C8" w:rsidP="00E83AF7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19F7">
        <w:rPr>
          <w:color w:val="000000"/>
          <w:sz w:val="28"/>
          <w:szCs w:val="28"/>
        </w:rPr>
        <w:t xml:space="preserve">На хроматограмме </w:t>
      </w:r>
      <w:r w:rsidR="00A77067" w:rsidRPr="00EC19F7">
        <w:rPr>
          <w:color w:val="000000"/>
          <w:sz w:val="28"/>
          <w:szCs w:val="28"/>
        </w:rPr>
        <w:t xml:space="preserve">раствора </w:t>
      </w:r>
      <w:proofErr w:type="gramStart"/>
      <w:r w:rsidR="00A77067" w:rsidRPr="00EC19F7">
        <w:rPr>
          <w:color w:val="000000"/>
          <w:sz w:val="28"/>
          <w:szCs w:val="28"/>
        </w:rPr>
        <w:t>СО</w:t>
      </w:r>
      <w:proofErr w:type="gramEnd"/>
      <w:r w:rsidR="00A77067" w:rsidRPr="00EC19F7">
        <w:rPr>
          <w:color w:val="000000"/>
          <w:sz w:val="28"/>
          <w:szCs w:val="28"/>
        </w:rPr>
        <w:t xml:space="preserve"> </w:t>
      </w:r>
      <w:r w:rsidR="006656DB" w:rsidRPr="00EC19F7">
        <w:rPr>
          <w:sz w:val="28"/>
          <w:szCs w:val="28"/>
        </w:rPr>
        <w:t>розмарина лекарственного листья</w:t>
      </w:r>
      <w:r w:rsidR="006656DB" w:rsidRPr="00EC19F7">
        <w:rPr>
          <w:color w:val="FF0000"/>
          <w:sz w:val="28"/>
          <w:szCs w:val="28"/>
        </w:rPr>
        <w:t xml:space="preserve">  </w:t>
      </w:r>
      <w:r w:rsidR="006656DB" w:rsidRPr="00EC19F7">
        <w:rPr>
          <w:sz w:val="28"/>
          <w:szCs w:val="28"/>
        </w:rPr>
        <w:t>масла</w:t>
      </w:r>
      <w:r w:rsidR="006656DB" w:rsidRPr="00EC19F7">
        <w:rPr>
          <w:color w:val="FF0000"/>
          <w:sz w:val="28"/>
          <w:szCs w:val="28"/>
        </w:rPr>
        <w:t xml:space="preserve"> </w:t>
      </w:r>
      <w:r w:rsidR="00E83AF7" w:rsidRPr="00F5794A">
        <w:rPr>
          <w:sz w:val="28"/>
          <w:szCs w:val="28"/>
        </w:rPr>
        <w:t>эфирного</w:t>
      </w:r>
      <w:r w:rsidR="00E83AF7">
        <w:rPr>
          <w:color w:val="FF0000"/>
          <w:sz w:val="28"/>
          <w:szCs w:val="28"/>
        </w:rPr>
        <w:t xml:space="preserve"> </w:t>
      </w:r>
      <w:r w:rsidRPr="00EC19F7">
        <w:rPr>
          <w:color w:val="000000"/>
          <w:sz w:val="28"/>
          <w:szCs w:val="28"/>
        </w:rPr>
        <w:t xml:space="preserve">должны обнаруживаться </w:t>
      </w:r>
      <w:r w:rsidR="00EC19F7" w:rsidRPr="00EC19F7">
        <w:rPr>
          <w:sz w:val="28"/>
          <w:szCs w:val="28"/>
        </w:rPr>
        <w:t xml:space="preserve">две </w:t>
      </w:r>
      <w:r w:rsidR="00EC19F7">
        <w:rPr>
          <w:color w:val="000000"/>
          <w:sz w:val="28"/>
          <w:szCs w:val="28"/>
        </w:rPr>
        <w:t>зоны</w:t>
      </w:r>
      <w:r w:rsidR="002C41A5" w:rsidRPr="00EC19F7">
        <w:rPr>
          <w:color w:val="000000"/>
          <w:sz w:val="28"/>
          <w:szCs w:val="28"/>
        </w:rPr>
        <w:t xml:space="preserve"> адсорбции </w:t>
      </w:r>
      <w:r w:rsidRPr="00EC19F7">
        <w:rPr>
          <w:color w:val="000000"/>
          <w:sz w:val="28"/>
          <w:szCs w:val="28"/>
        </w:rPr>
        <w:t>красно</w:t>
      </w:r>
      <w:r w:rsidR="00D71433" w:rsidRPr="00EC19F7">
        <w:rPr>
          <w:color w:val="000000"/>
          <w:sz w:val="28"/>
          <w:szCs w:val="28"/>
        </w:rPr>
        <w:t>вато</w:t>
      </w:r>
      <w:r w:rsidRPr="00EC19F7">
        <w:rPr>
          <w:color w:val="000000"/>
          <w:sz w:val="28"/>
          <w:szCs w:val="28"/>
        </w:rPr>
        <w:t>-коричневого цвета</w:t>
      </w:r>
      <w:r w:rsidR="00F71E0B" w:rsidRPr="00F71E0B">
        <w:rPr>
          <w:color w:val="000000"/>
          <w:sz w:val="28"/>
          <w:szCs w:val="28"/>
        </w:rPr>
        <w:t xml:space="preserve"> </w:t>
      </w:r>
      <w:r w:rsidR="00F71E0B">
        <w:rPr>
          <w:color w:val="000000"/>
          <w:sz w:val="28"/>
          <w:szCs w:val="28"/>
        </w:rPr>
        <w:t>в нижней трети пластинки</w:t>
      </w:r>
      <w:r w:rsidRPr="00EC19F7">
        <w:rPr>
          <w:color w:val="000000"/>
          <w:sz w:val="28"/>
          <w:szCs w:val="28"/>
        </w:rPr>
        <w:t>;</w:t>
      </w:r>
      <w:r w:rsidR="00EC19F7">
        <w:rPr>
          <w:color w:val="000000"/>
          <w:sz w:val="28"/>
          <w:szCs w:val="28"/>
        </w:rPr>
        <w:t xml:space="preserve"> </w:t>
      </w:r>
      <w:r w:rsidR="00EC19F7" w:rsidRPr="00EC19F7">
        <w:rPr>
          <w:color w:val="000000"/>
          <w:sz w:val="28"/>
          <w:szCs w:val="28"/>
        </w:rPr>
        <w:t>зона адсорбции красновато-коричневого цвета</w:t>
      </w:r>
      <w:r w:rsidR="00F71E0B" w:rsidRPr="00F71E0B">
        <w:rPr>
          <w:color w:val="000000"/>
          <w:sz w:val="28"/>
          <w:szCs w:val="28"/>
        </w:rPr>
        <w:t xml:space="preserve"> </w:t>
      </w:r>
      <w:r w:rsidR="00F71E0B">
        <w:rPr>
          <w:color w:val="000000"/>
          <w:sz w:val="28"/>
          <w:szCs w:val="28"/>
        </w:rPr>
        <w:t>в средней трети пластинки</w:t>
      </w:r>
      <w:r w:rsidR="00EC19F7">
        <w:rPr>
          <w:color w:val="000000"/>
          <w:sz w:val="28"/>
          <w:szCs w:val="28"/>
        </w:rPr>
        <w:t xml:space="preserve">, </w:t>
      </w:r>
      <w:r w:rsidR="00E83AF7">
        <w:rPr>
          <w:color w:val="000000"/>
          <w:sz w:val="28"/>
          <w:szCs w:val="28"/>
        </w:rPr>
        <w:t>и над ней</w:t>
      </w:r>
      <w:r w:rsidR="00EC19F7">
        <w:rPr>
          <w:color w:val="000000"/>
          <w:sz w:val="28"/>
          <w:szCs w:val="28"/>
        </w:rPr>
        <w:t xml:space="preserve"> </w:t>
      </w:r>
      <w:r w:rsidR="00EC19F7" w:rsidRPr="00EC19F7">
        <w:rPr>
          <w:color w:val="000000"/>
          <w:sz w:val="28"/>
          <w:szCs w:val="28"/>
        </w:rPr>
        <w:t xml:space="preserve">зона адсорбции коричневого </w:t>
      </w:r>
      <w:r w:rsidR="00EC19F7">
        <w:rPr>
          <w:color w:val="000000"/>
          <w:sz w:val="28"/>
          <w:szCs w:val="28"/>
        </w:rPr>
        <w:t xml:space="preserve">или </w:t>
      </w:r>
      <w:r w:rsidR="00E83AF7">
        <w:rPr>
          <w:color w:val="000000"/>
          <w:sz w:val="28"/>
          <w:szCs w:val="28"/>
        </w:rPr>
        <w:t>желто</w:t>
      </w:r>
      <w:r w:rsidR="00EC19F7" w:rsidRPr="00EC19F7">
        <w:rPr>
          <w:color w:val="000000"/>
          <w:sz w:val="28"/>
          <w:szCs w:val="28"/>
        </w:rPr>
        <w:t>-коричневого цвета</w:t>
      </w:r>
      <w:r w:rsidR="00EC19F7">
        <w:rPr>
          <w:color w:val="000000"/>
          <w:sz w:val="28"/>
          <w:szCs w:val="28"/>
        </w:rPr>
        <w:t xml:space="preserve">; </w:t>
      </w:r>
      <w:r w:rsidR="00EC19F7" w:rsidRPr="00EC19F7">
        <w:rPr>
          <w:color w:val="000000"/>
          <w:sz w:val="28"/>
          <w:szCs w:val="28"/>
        </w:rPr>
        <w:t>зона адсорбции красновато-коричневого цвета</w:t>
      </w:r>
      <w:r w:rsidR="00F71E0B" w:rsidRPr="00F71E0B">
        <w:rPr>
          <w:color w:val="000000"/>
          <w:sz w:val="28"/>
          <w:szCs w:val="28"/>
        </w:rPr>
        <w:t xml:space="preserve"> </w:t>
      </w:r>
      <w:r w:rsidR="00F71E0B">
        <w:rPr>
          <w:color w:val="000000"/>
          <w:sz w:val="28"/>
          <w:szCs w:val="28"/>
        </w:rPr>
        <w:t>в верхней трети пластинки</w:t>
      </w:r>
      <w:r w:rsidR="00EC19F7">
        <w:rPr>
          <w:color w:val="000000"/>
          <w:sz w:val="28"/>
          <w:szCs w:val="28"/>
        </w:rPr>
        <w:t>.</w:t>
      </w:r>
    </w:p>
    <w:p w:rsidR="00EC19F7" w:rsidRDefault="00EC19F7" w:rsidP="00E83AF7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9F7">
        <w:rPr>
          <w:color w:val="000000"/>
          <w:sz w:val="28"/>
          <w:szCs w:val="28"/>
        </w:rPr>
        <w:t>На хроматограмме испытуемого раствора должны обнаруживаться зона адсорбции красновато-коричневого цвета</w:t>
      </w:r>
      <w:r w:rsidR="00F71E0B" w:rsidRPr="00F71E0B">
        <w:rPr>
          <w:color w:val="000000"/>
          <w:sz w:val="28"/>
          <w:szCs w:val="28"/>
        </w:rPr>
        <w:t xml:space="preserve"> </w:t>
      </w:r>
      <w:r w:rsidR="00F71E0B" w:rsidRPr="00EC19F7">
        <w:rPr>
          <w:color w:val="000000"/>
          <w:sz w:val="28"/>
          <w:szCs w:val="28"/>
        </w:rPr>
        <w:t>в нижней трети пластинки</w:t>
      </w:r>
      <w:r w:rsidRPr="00EC19F7">
        <w:rPr>
          <w:color w:val="000000"/>
          <w:sz w:val="28"/>
          <w:szCs w:val="28"/>
        </w:rPr>
        <w:t>,</w:t>
      </w:r>
      <w:r w:rsidRPr="00EC1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 ней </w:t>
      </w:r>
      <w:r w:rsidRPr="00EC19F7">
        <w:rPr>
          <w:sz w:val="28"/>
          <w:szCs w:val="28"/>
        </w:rPr>
        <w:t xml:space="preserve">две </w:t>
      </w:r>
      <w:r>
        <w:rPr>
          <w:color w:val="000000"/>
          <w:sz w:val="28"/>
          <w:szCs w:val="28"/>
        </w:rPr>
        <w:t>зоны</w:t>
      </w:r>
      <w:r w:rsidRPr="00EC19F7">
        <w:rPr>
          <w:color w:val="000000"/>
          <w:sz w:val="28"/>
          <w:szCs w:val="28"/>
        </w:rPr>
        <w:t xml:space="preserve"> адсорбции красновато</w:t>
      </w:r>
      <w:r>
        <w:rPr>
          <w:color w:val="000000"/>
          <w:sz w:val="28"/>
          <w:szCs w:val="28"/>
        </w:rPr>
        <w:t>-коричневого цвета на уровне зон</w:t>
      </w:r>
      <w:r w:rsidRPr="00EC19F7">
        <w:rPr>
          <w:color w:val="000000"/>
          <w:sz w:val="28"/>
          <w:szCs w:val="28"/>
        </w:rPr>
        <w:t xml:space="preserve"> адсорбции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CO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779F8">
        <w:rPr>
          <w:sz w:val="28"/>
          <w:szCs w:val="28"/>
        </w:rPr>
        <w:t>озмарина лекарственного листья</w:t>
      </w:r>
      <w:r>
        <w:rPr>
          <w:color w:val="FF0000"/>
          <w:sz w:val="28"/>
          <w:szCs w:val="28"/>
        </w:rPr>
        <w:t xml:space="preserve"> </w:t>
      </w:r>
      <w:r w:rsidRPr="006656DB">
        <w:rPr>
          <w:sz w:val="28"/>
          <w:szCs w:val="28"/>
        </w:rPr>
        <w:t>масла</w:t>
      </w:r>
      <w:r w:rsidR="00E83AF7">
        <w:rPr>
          <w:sz w:val="28"/>
          <w:szCs w:val="28"/>
        </w:rPr>
        <w:t xml:space="preserve"> </w:t>
      </w:r>
      <w:r w:rsidR="00E83AF7" w:rsidRPr="00F5794A">
        <w:rPr>
          <w:sz w:val="28"/>
          <w:szCs w:val="28"/>
        </w:rPr>
        <w:t>эфирного</w:t>
      </w:r>
      <w:r w:rsidR="00724618">
        <w:rPr>
          <w:sz w:val="28"/>
          <w:szCs w:val="28"/>
        </w:rPr>
        <w:t xml:space="preserve">; </w:t>
      </w:r>
      <w:r w:rsidR="00724618" w:rsidRPr="00EC19F7">
        <w:rPr>
          <w:color w:val="000000"/>
          <w:sz w:val="28"/>
          <w:szCs w:val="28"/>
        </w:rPr>
        <w:t xml:space="preserve">зона адсорбции </w:t>
      </w:r>
      <w:r w:rsidR="00724618" w:rsidRPr="00EC19F7">
        <w:rPr>
          <w:color w:val="000000"/>
          <w:sz w:val="28"/>
          <w:szCs w:val="28"/>
        </w:rPr>
        <w:lastRenderedPageBreak/>
        <w:t>красновато-коричневого цвета</w:t>
      </w:r>
      <w:r w:rsidR="00724618" w:rsidRPr="00724618">
        <w:rPr>
          <w:color w:val="000000"/>
          <w:sz w:val="28"/>
          <w:szCs w:val="28"/>
        </w:rPr>
        <w:t xml:space="preserve"> </w:t>
      </w:r>
      <w:r w:rsidR="00724618">
        <w:rPr>
          <w:color w:val="000000"/>
          <w:sz w:val="28"/>
          <w:szCs w:val="28"/>
        </w:rPr>
        <w:t>на уровне зоны</w:t>
      </w:r>
      <w:r w:rsidR="00724618" w:rsidRPr="00EC19F7">
        <w:rPr>
          <w:color w:val="000000"/>
          <w:sz w:val="28"/>
          <w:szCs w:val="28"/>
        </w:rPr>
        <w:t xml:space="preserve"> адсорбции</w:t>
      </w:r>
      <w:r w:rsidR="00724618">
        <w:rPr>
          <w:color w:val="000000"/>
          <w:sz w:val="28"/>
          <w:szCs w:val="28"/>
        </w:rPr>
        <w:t xml:space="preserve"> </w:t>
      </w:r>
      <w:r w:rsidR="00724618">
        <w:rPr>
          <w:color w:val="000000"/>
          <w:sz w:val="28"/>
          <w:szCs w:val="28"/>
          <w:lang w:val="en-US"/>
        </w:rPr>
        <w:t>CO</w:t>
      </w:r>
      <w:r w:rsidR="00724618">
        <w:rPr>
          <w:color w:val="000000"/>
          <w:sz w:val="28"/>
          <w:szCs w:val="28"/>
        </w:rPr>
        <w:t xml:space="preserve"> </w:t>
      </w:r>
      <w:r w:rsidR="00724618">
        <w:rPr>
          <w:sz w:val="28"/>
          <w:szCs w:val="28"/>
        </w:rPr>
        <w:t>р</w:t>
      </w:r>
      <w:r w:rsidR="00724618" w:rsidRPr="000779F8">
        <w:rPr>
          <w:sz w:val="28"/>
          <w:szCs w:val="28"/>
        </w:rPr>
        <w:t>озмарина лекарственного листья</w:t>
      </w:r>
      <w:r w:rsidR="00724618">
        <w:rPr>
          <w:color w:val="FF0000"/>
          <w:sz w:val="28"/>
          <w:szCs w:val="28"/>
        </w:rPr>
        <w:t xml:space="preserve"> </w:t>
      </w:r>
      <w:r w:rsidR="00724618" w:rsidRPr="006656DB">
        <w:rPr>
          <w:sz w:val="28"/>
          <w:szCs w:val="28"/>
        </w:rPr>
        <w:t>масла</w:t>
      </w:r>
      <w:r w:rsidR="00E83AF7">
        <w:rPr>
          <w:sz w:val="28"/>
          <w:szCs w:val="28"/>
        </w:rPr>
        <w:t xml:space="preserve"> </w:t>
      </w:r>
      <w:r w:rsidR="00E83AF7" w:rsidRPr="00F5794A">
        <w:rPr>
          <w:sz w:val="28"/>
          <w:szCs w:val="28"/>
        </w:rPr>
        <w:t>эфирного</w:t>
      </w:r>
      <w:r w:rsidR="00F71E0B" w:rsidRPr="00F71E0B">
        <w:rPr>
          <w:sz w:val="28"/>
          <w:szCs w:val="28"/>
        </w:rPr>
        <w:t xml:space="preserve"> </w:t>
      </w:r>
      <w:r w:rsidR="00F71E0B">
        <w:rPr>
          <w:sz w:val="28"/>
          <w:szCs w:val="28"/>
        </w:rPr>
        <w:t>в средней трети пластинки</w:t>
      </w:r>
      <w:r w:rsidR="00724618">
        <w:rPr>
          <w:sz w:val="28"/>
          <w:szCs w:val="28"/>
        </w:rPr>
        <w:t xml:space="preserve">; над ней </w:t>
      </w:r>
      <w:r w:rsidR="00724618" w:rsidRPr="00EC19F7">
        <w:rPr>
          <w:color w:val="000000"/>
          <w:sz w:val="28"/>
          <w:szCs w:val="28"/>
        </w:rPr>
        <w:t>зона адсорбции</w:t>
      </w:r>
      <w:r w:rsidR="00724618" w:rsidRPr="00724618">
        <w:rPr>
          <w:color w:val="000000"/>
          <w:sz w:val="28"/>
          <w:szCs w:val="28"/>
        </w:rPr>
        <w:t xml:space="preserve"> </w:t>
      </w:r>
      <w:r w:rsidR="00724618" w:rsidRPr="00EC19F7">
        <w:rPr>
          <w:color w:val="000000"/>
          <w:sz w:val="28"/>
          <w:szCs w:val="28"/>
        </w:rPr>
        <w:t xml:space="preserve">коричневого </w:t>
      </w:r>
      <w:r w:rsidR="00724618">
        <w:rPr>
          <w:color w:val="000000"/>
          <w:sz w:val="28"/>
          <w:szCs w:val="28"/>
        </w:rPr>
        <w:t>или</w:t>
      </w:r>
      <w:r w:rsidR="00724618" w:rsidRPr="00EC19F7">
        <w:rPr>
          <w:color w:val="000000"/>
          <w:sz w:val="28"/>
          <w:szCs w:val="28"/>
        </w:rPr>
        <w:t xml:space="preserve"> желто-коричневого цвета</w:t>
      </w:r>
      <w:r w:rsidR="00724618" w:rsidRPr="00724618">
        <w:rPr>
          <w:color w:val="000000"/>
          <w:sz w:val="28"/>
          <w:szCs w:val="28"/>
        </w:rPr>
        <w:t xml:space="preserve"> </w:t>
      </w:r>
      <w:r w:rsidR="00724618">
        <w:rPr>
          <w:color w:val="000000"/>
          <w:sz w:val="28"/>
          <w:szCs w:val="28"/>
        </w:rPr>
        <w:t>на уровне зоны</w:t>
      </w:r>
      <w:r w:rsidR="00724618" w:rsidRPr="00EC19F7">
        <w:rPr>
          <w:color w:val="000000"/>
          <w:sz w:val="28"/>
          <w:szCs w:val="28"/>
        </w:rPr>
        <w:t xml:space="preserve"> адсорбции</w:t>
      </w:r>
      <w:r w:rsidR="00724618">
        <w:rPr>
          <w:color w:val="000000"/>
          <w:sz w:val="28"/>
          <w:szCs w:val="28"/>
        </w:rPr>
        <w:t xml:space="preserve"> </w:t>
      </w:r>
      <w:r w:rsidR="00724618">
        <w:rPr>
          <w:color w:val="000000"/>
          <w:sz w:val="28"/>
          <w:szCs w:val="28"/>
          <w:lang w:val="en-US"/>
        </w:rPr>
        <w:t>CO</w:t>
      </w:r>
      <w:r w:rsidR="00724618">
        <w:rPr>
          <w:color w:val="000000"/>
          <w:sz w:val="28"/>
          <w:szCs w:val="28"/>
        </w:rPr>
        <w:t xml:space="preserve"> </w:t>
      </w:r>
      <w:r w:rsidR="00724618">
        <w:rPr>
          <w:sz w:val="28"/>
          <w:szCs w:val="28"/>
        </w:rPr>
        <w:t>р</w:t>
      </w:r>
      <w:r w:rsidR="00724618" w:rsidRPr="000779F8">
        <w:rPr>
          <w:sz w:val="28"/>
          <w:szCs w:val="28"/>
        </w:rPr>
        <w:t>озмарина лекарственного листья</w:t>
      </w:r>
      <w:r w:rsidR="00724618">
        <w:rPr>
          <w:color w:val="FF0000"/>
          <w:sz w:val="28"/>
          <w:szCs w:val="28"/>
        </w:rPr>
        <w:t xml:space="preserve"> </w:t>
      </w:r>
      <w:r w:rsidR="00724618" w:rsidRPr="006656DB">
        <w:rPr>
          <w:sz w:val="28"/>
          <w:szCs w:val="28"/>
        </w:rPr>
        <w:t>масла</w:t>
      </w:r>
      <w:r w:rsidR="00E83AF7">
        <w:rPr>
          <w:sz w:val="28"/>
          <w:szCs w:val="28"/>
        </w:rPr>
        <w:t xml:space="preserve"> </w:t>
      </w:r>
      <w:r w:rsidR="00E83AF7" w:rsidRPr="00F5794A">
        <w:rPr>
          <w:sz w:val="28"/>
          <w:szCs w:val="28"/>
        </w:rPr>
        <w:t>эфирного</w:t>
      </w:r>
      <w:r w:rsidR="00724618">
        <w:rPr>
          <w:sz w:val="28"/>
          <w:szCs w:val="28"/>
        </w:rPr>
        <w:t xml:space="preserve">; </w:t>
      </w:r>
      <w:r w:rsidR="00724618" w:rsidRPr="00EC19F7">
        <w:rPr>
          <w:color w:val="000000"/>
          <w:sz w:val="28"/>
          <w:szCs w:val="28"/>
        </w:rPr>
        <w:t>зона адсорбции</w:t>
      </w:r>
      <w:r w:rsidR="00724618">
        <w:rPr>
          <w:color w:val="000000"/>
          <w:sz w:val="28"/>
          <w:szCs w:val="28"/>
        </w:rPr>
        <w:t xml:space="preserve"> </w:t>
      </w:r>
      <w:r w:rsidR="00724618" w:rsidRPr="00EC19F7">
        <w:rPr>
          <w:color w:val="000000"/>
          <w:sz w:val="28"/>
          <w:szCs w:val="28"/>
        </w:rPr>
        <w:t>красновато-коричневого цвета</w:t>
      </w:r>
      <w:r w:rsidR="00F317C9">
        <w:rPr>
          <w:color w:val="000000"/>
          <w:sz w:val="28"/>
          <w:szCs w:val="28"/>
        </w:rPr>
        <w:t xml:space="preserve"> на уровне зоны</w:t>
      </w:r>
      <w:r w:rsidR="00F317C9" w:rsidRPr="00EC19F7">
        <w:rPr>
          <w:color w:val="000000"/>
          <w:sz w:val="28"/>
          <w:szCs w:val="28"/>
        </w:rPr>
        <w:t xml:space="preserve"> адсорбции</w:t>
      </w:r>
      <w:r w:rsidR="00F317C9">
        <w:rPr>
          <w:color w:val="000000"/>
          <w:sz w:val="28"/>
          <w:szCs w:val="28"/>
        </w:rPr>
        <w:t xml:space="preserve"> </w:t>
      </w:r>
      <w:r w:rsidR="00F317C9">
        <w:rPr>
          <w:color w:val="000000"/>
          <w:sz w:val="28"/>
          <w:szCs w:val="28"/>
          <w:lang w:val="en-US"/>
        </w:rPr>
        <w:t>CO</w:t>
      </w:r>
      <w:r w:rsidR="00F317C9">
        <w:rPr>
          <w:color w:val="000000"/>
          <w:sz w:val="28"/>
          <w:szCs w:val="28"/>
        </w:rPr>
        <w:t xml:space="preserve"> </w:t>
      </w:r>
      <w:r w:rsidR="00F317C9">
        <w:rPr>
          <w:sz w:val="28"/>
          <w:szCs w:val="28"/>
        </w:rPr>
        <w:t>р</w:t>
      </w:r>
      <w:r w:rsidR="00F317C9" w:rsidRPr="000779F8">
        <w:rPr>
          <w:sz w:val="28"/>
          <w:szCs w:val="28"/>
        </w:rPr>
        <w:t>озмарина лекарственного листья</w:t>
      </w:r>
      <w:r w:rsidR="00F317C9">
        <w:rPr>
          <w:color w:val="FF0000"/>
          <w:sz w:val="28"/>
          <w:szCs w:val="28"/>
        </w:rPr>
        <w:t xml:space="preserve"> </w:t>
      </w:r>
      <w:r w:rsidR="00F317C9" w:rsidRPr="006656DB">
        <w:rPr>
          <w:sz w:val="28"/>
          <w:szCs w:val="28"/>
        </w:rPr>
        <w:t>масла</w:t>
      </w:r>
      <w:r w:rsidR="00E83AF7">
        <w:rPr>
          <w:sz w:val="28"/>
          <w:szCs w:val="28"/>
        </w:rPr>
        <w:t xml:space="preserve"> </w:t>
      </w:r>
      <w:r w:rsidR="00E83AF7" w:rsidRPr="00F5794A">
        <w:rPr>
          <w:sz w:val="28"/>
          <w:szCs w:val="28"/>
        </w:rPr>
        <w:t>эфирного</w:t>
      </w:r>
      <w:r w:rsidR="00F71E0B" w:rsidRPr="00F71E0B">
        <w:rPr>
          <w:sz w:val="28"/>
          <w:szCs w:val="28"/>
        </w:rPr>
        <w:t xml:space="preserve"> </w:t>
      </w:r>
      <w:r w:rsidR="00F71E0B">
        <w:rPr>
          <w:sz w:val="28"/>
          <w:szCs w:val="28"/>
        </w:rPr>
        <w:t>в верхней трети пластинки</w:t>
      </w:r>
      <w:r w:rsidR="00F5794A">
        <w:rPr>
          <w:sz w:val="28"/>
          <w:szCs w:val="28"/>
        </w:rPr>
        <w:t xml:space="preserve">; </w:t>
      </w:r>
      <w:r w:rsidR="00F5794A" w:rsidRPr="00CE36CC">
        <w:rPr>
          <w:color w:val="000000"/>
          <w:sz w:val="28"/>
          <w:szCs w:val="28"/>
        </w:rPr>
        <w:t>допускается обнаружение других зон адсорбции</w:t>
      </w:r>
    </w:p>
    <w:p w:rsidR="006D785F" w:rsidRPr="006D785F" w:rsidRDefault="006D785F" w:rsidP="004E465C">
      <w:pPr>
        <w:spacing w:line="360" w:lineRule="auto"/>
        <w:ind w:firstLine="708"/>
        <w:jc w:val="both"/>
        <w:rPr>
          <w:sz w:val="28"/>
          <w:szCs w:val="28"/>
        </w:rPr>
      </w:pPr>
      <w:r w:rsidRPr="00185572">
        <w:rPr>
          <w:b/>
          <w:color w:val="000000"/>
          <w:sz w:val="28"/>
          <w:szCs w:val="28"/>
        </w:rPr>
        <w:t>Однородность</w:t>
      </w:r>
      <w:r>
        <w:rPr>
          <w:b/>
          <w:color w:val="000000"/>
          <w:sz w:val="28"/>
          <w:szCs w:val="28"/>
        </w:rPr>
        <w:t xml:space="preserve"> </w:t>
      </w:r>
      <w:r w:rsidRPr="00185572">
        <w:rPr>
          <w:b/>
          <w:color w:val="000000"/>
          <w:sz w:val="28"/>
          <w:szCs w:val="28"/>
        </w:rPr>
        <w:t>массы.</w:t>
      </w:r>
      <w:r>
        <w:rPr>
          <w:b/>
          <w:color w:val="000000"/>
          <w:sz w:val="28"/>
          <w:szCs w:val="28"/>
        </w:rPr>
        <w:t xml:space="preserve"> </w:t>
      </w:r>
      <w:r w:rsidRPr="0018557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185572">
        <w:rPr>
          <w:sz w:val="28"/>
          <w:szCs w:val="28"/>
        </w:rPr>
        <w:t>требованиями</w:t>
      </w:r>
      <w:r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1"/>
          <w:rFonts w:eastAsiaTheme="minorHAnsi"/>
          <w:color w:val="000000" w:themeColor="text1"/>
          <w:sz w:val="28"/>
          <w:szCs w:val="28"/>
        </w:rPr>
        <w:t>ОФС</w:t>
      </w:r>
      <w:r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1"/>
          <w:rFonts w:eastAsiaTheme="minorHAnsi"/>
          <w:color w:val="000000" w:themeColor="text1"/>
          <w:sz w:val="28"/>
          <w:szCs w:val="28"/>
        </w:rPr>
        <w:t>«Однородность</w:t>
      </w:r>
      <w:r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1"/>
          <w:rFonts w:eastAsiaTheme="minorHAnsi"/>
          <w:color w:val="000000" w:themeColor="text1"/>
          <w:sz w:val="28"/>
          <w:szCs w:val="28"/>
        </w:rPr>
        <w:t>массы</w:t>
      </w:r>
      <w:r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1"/>
          <w:rFonts w:eastAsiaTheme="minorHAnsi"/>
          <w:color w:val="000000" w:themeColor="text1"/>
          <w:sz w:val="28"/>
          <w:szCs w:val="28"/>
        </w:rPr>
        <w:t>дозированных</w:t>
      </w:r>
      <w:r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1"/>
          <w:rFonts w:eastAsiaTheme="minorHAnsi"/>
          <w:color w:val="000000" w:themeColor="text1"/>
          <w:sz w:val="28"/>
          <w:szCs w:val="28"/>
        </w:rPr>
        <w:t>лекарственных</w:t>
      </w:r>
      <w:r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1"/>
          <w:rFonts w:eastAsiaTheme="minorHAnsi"/>
          <w:color w:val="000000" w:themeColor="text1"/>
          <w:sz w:val="28"/>
          <w:szCs w:val="28"/>
        </w:rPr>
        <w:t>форм».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D785F" w:rsidRPr="006D785F" w:rsidTr="006D78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785F" w:rsidRPr="006D785F" w:rsidRDefault="006D785F" w:rsidP="004E2775">
            <w:pPr>
              <w:ind w:firstLine="709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6D785F" w:rsidRPr="006D785F" w:rsidRDefault="006D785F" w:rsidP="004E2775">
      <w:pPr>
        <w:spacing w:line="360" w:lineRule="auto"/>
        <w:ind w:firstLine="709"/>
        <w:jc w:val="both"/>
        <w:rPr>
          <w:sz w:val="28"/>
          <w:szCs w:val="28"/>
        </w:rPr>
      </w:pPr>
      <w:r w:rsidRPr="00E8788E">
        <w:rPr>
          <w:b/>
          <w:sz w:val="28"/>
          <w:szCs w:val="28"/>
        </w:rPr>
        <w:t>Распадаемость</w:t>
      </w:r>
      <w:r w:rsidRPr="008213EC">
        <w:rPr>
          <w:sz w:val="28"/>
          <w:szCs w:val="28"/>
        </w:rPr>
        <w:t xml:space="preserve">. </w:t>
      </w:r>
      <w:r w:rsidRPr="00F36C3D">
        <w:rPr>
          <w:sz w:val="28"/>
          <w:szCs w:val="28"/>
        </w:rPr>
        <w:t>Не более 30 мин</w:t>
      </w:r>
      <w:r w:rsidRPr="00156EC7">
        <w:rPr>
          <w:sz w:val="28"/>
          <w:szCs w:val="28"/>
        </w:rPr>
        <w:t>.</w:t>
      </w:r>
      <w:r w:rsidRPr="003C67E0">
        <w:rPr>
          <w:sz w:val="28"/>
          <w:szCs w:val="28"/>
        </w:rPr>
        <w:t xml:space="preserve"> В соответствии с требованиями ОФС «</w:t>
      </w:r>
      <w:r>
        <w:rPr>
          <w:sz w:val="28"/>
          <w:szCs w:val="28"/>
        </w:rPr>
        <w:t>Распадаемость таблеток и капсул».</w:t>
      </w:r>
    </w:p>
    <w:p w:rsidR="00C359F1" w:rsidRDefault="00C359F1" w:rsidP="004E2775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A3BAA">
        <w:rPr>
          <w:b/>
          <w:bCs/>
          <w:color w:val="000000"/>
          <w:spacing w:val="-3"/>
          <w:sz w:val="28"/>
          <w:szCs w:val="28"/>
        </w:rPr>
        <w:t xml:space="preserve">Микробиологическая чистота. </w:t>
      </w:r>
      <w:r>
        <w:rPr>
          <w:color w:val="000000"/>
          <w:spacing w:val="-3"/>
          <w:sz w:val="28"/>
          <w:szCs w:val="28"/>
        </w:rPr>
        <w:t>В</w:t>
      </w:r>
      <w:r w:rsidRPr="00BA3BAA">
        <w:rPr>
          <w:color w:val="000000"/>
          <w:spacing w:val="-3"/>
          <w:sz w:val="28"/>
          <w:szCs w:val="28"/>
        </w:rPr>
        <w:t xml:space="preserve"> соответствии с тре</w:t>
      </w:r>
      <w:r w:rsidRPr="00BA3BAA">
        <w:rPr>
          <w:color w:val="000000"/>
          <w:spacing w:val="-3"/>
          <w:sz w:val="28"/>
          <w:szCs w:val="28"/>
        </w:rPr>
        <w:softHyphen/>
        <w:t xml:space="preserve">бованиями </w:t>
      </w:r>
      <w:r>
        <w:rPr>
          <w:color w:val="000000"/>
          <w:spacing w:val="-3"/>
          <w:sz w:val="28"/>
          <w:szCs w:val="28"/>
        </w:rPr>
        <w:t>ОФС «Микробиологическая чистота»</w:t>
      </w:r>
      <w:r w:rsidRPr="00BA3BAA">
        <w:rPr>
          <w:color w:val="000000"/>
          <w:spacing w:val="-3"/>
          <w:sz w:val="28"/>
          <w:szCs w:val="28"/>
        </w:rPr>
        <w:t>.</w:t>
      </w:r>
    </w:p>
    <w:p w:rsidR="00AB2F8C" w:rsidRDefault="00C359F1" w:rsidP="004E2775">
      <w:pPr>
        <w:pStyle w:val="a3"/>
        <w:spacing w:line="360" w:lineRule="auto"/>
        <w:jc w:val="both"/>
        <w:rPr>
          <w:b w:val="0"/>
          <w:bCs w:val="0"/>
          <w:color w:val="000000"/>
          <w:spacing w:val="-4"/>
        </w:rPr>
      </w:pPr>
      <w:r w:rsidRPr="00F907C8">
        <w:rPr>
          <w:bCs w:val="0"/>
          <w:color w:val="000000"/>
          <w:spacing w:val="-4"/>
        </w:rPr>
        <w:t>Количественное определение</w:t>
      </w:r>
    </w:p>
    <w:p w:rsidR="00AB2F8C" w:rsidRDefault="001B2EEE" w:rsidP="004E2775">
      <w:pPr>
        <w:ind w:firstLine="709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Приготовление растворов</w:t>
      </w:r>
    </w:p>
    <w:p w:rsidR="00E07C74" w:rsidRDefault="00E07C74" w:rsidP="004E2775">
      <w:pPr>
        <w:pStyle w:val="ae"/>
        <w:spacing w:after="0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E07C74">
        <w:rPr>
          <w:i/>
          <w:color w:val="000000"/>
          <w:sz w:val="28"/>
          <w:szCs w:val="28"/>
          <w:shd w:val="clear" w:color="auto" w:fill="FFFFFF"/>
        </w:rPr>
        <w:t xml:space="preserve">Натрия карбоната раствор </w:t>
      </w:r>
      <w:r w:rsidR="00C838C9">
        <w:rPr>
          <w:i/>
          <w:color w:val="000000"/>
          <w:sz w:val="28"/>
          <w:szCs w:val="28"/>
          <w:shd w:val="clear" w:color="auto" w:fill="FFFFFF"/>
        </w:rPr>
        <w:t>29</w:t>
      </w:r>
      <w:r w:rsidRPr="00E07C74">
        <w:rPr>
          <w:i/>
          <w:color w:val="000000"/>
          <w:sz w:val="28"/>
          <w:szCs w:val="28"/>
          <w:shd w:val="clear" w:color="auto" w:fill="FFFFFF"/>
        </w:rPr>
        <w:t> %.</w:t>
      </w:r>
      <w:r w:rsidR="00C838C9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838C9">
        <w:rPr>
          <w:color w:val="000000"/>
          <w:spacing w:val="-3"/>
          <w:sz w:val="28"/>
          <w:szCs w:val="28"/>
        </w:rPr>
        <w:t>29</w:t>
      </w:r>
      <w:r w:rsidRPr="00E07C74">
        <w:rPr>
          <w:color w:val="000000"/>
          <w:spacing w:val="-3"/>
          <w:sz w:val="28"/>
          <w:szCs w:val="28"/>
        </w:rPr>
        <w:t>,0 г натрия карбоната безводного растворяют в воде и доводят объём раствора водой до 100,0 мл.</w:t>
      </w:r>
    </w:p>
    <w:p w:rsidR="00E07C74" w:rsidRPr="008C2F6C" w:rsidRDefault="00E07C74" w:rsidP="004E2775">
      <w:pPr>
        <w:pStyle w:val="ae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2F6C">
        <w:rPr>
          <w:i/>
          <w:color w:val="000000"/>
          <w:spacing w:val="-3"/>
          <w:sz w:val="28"/>
          <w:szCs w:val="28"/>
        </w:rPr>
        <w:t>Ра</w:t>
      </w:r>
      <w:r w:rsidR="00BB54C6">
        <w:rPr>
          <w:i/>
          <w:color w:val="000000"/>
          <w:spacing w:val="-3"/>
          <w:sz w:val="28"/>
          <w:szCs w:val="28"/>
        </w:rPr>
        <w:t xml:space="preserve">створ стандартного образца </w:t>
      </w:r>
      <w:r w:rsidRPr="008C2F6C">
        <w:rPr>
          <w:i/>
          <w:color w:val="000000"/>
          <w:spacing w:val="-3"/>
          <w:sz w:val="28"/>
          <w:szCs w:val="28"/>
        </w:rPr>
        <w:t xml:space="preserve">пирогаллола. </w:t>
      </w:r>
      <w:r w:rsidRPr="008C2F6C">
        <w:rPr>
          <w:snapToGrid w:val="0"/>
          <w:sz w:val="28"/>
          <w:szCs w:val="28"/>
        </w:rPr>
        <w:t xml:space="preserve">0,05 г </w:t>
      </w:r>
      <w:r w:rsidR="001B2EEE" w:rsidRPr="00D456A7">
        <w:rPr>
          <w:sz w:val="28"/>
          <w:szCs w:val="28"/>
          <w:shd w:val="clear" w:color="auto" w:fill="FFFFFF"/>
        </w:rPr>
        <w:t>(точная навеска)</w:t>
      </w:r>
      <w:r w:rsidR="001B2EEE">
        <w:rPr>
          <w:sz w:val="28"/>
          <w:szCs w:val="28"/>
          <w:shd w:val="clear" w:color="auto" w:fill="FFFFFF"/>
        </w:rPr>
        <w:t xml:space="preserve"> </w:t>
      </w:r>
      <w:r w:rsidR="00BB54C6">
        <w:rPr>
          <w:color w:val="000000"/>
          <w:sz w:val="28"/>
          <w:szCs w:val="28"/>
        </w:rPr>
        <w:t>стандартного образца</w:t>
      </w:r>
      <w:r w:rsidR="001B2EEE">
        <w:rPr>
          <w:color w:val="000000"/>
          <w:sz w:val="28"/>
          <w:szCs w:val="28"/>
        </w:rPr>
        <w:t xml:space="preserve"> </w:t>
      </w:r>
      <w:r w:rsidR="00BB54C6" w:rsidRPr="00BB54C6">
        <w:rPr>
          <w:color w:val="000000"/>
          <w:sz w:val="28"/>
          <w:szCs w:val="28"/>
        </w:rPr>
        <w:t>(</w:t>
      </w:r>
      <w:proofErr w:type="gramStart"/>
      <w:r w:rsidRPr="008C2F6C">
        <w:rPr>
          <w:snapToGrid w:val="0"/>
          <w:sz w:val="28"/>
          <w:szCs w:val="28"/>
        </w:rPr>
        <w:t>СО</w:t>
      </w:r>
      <w:proofErr w:type="gramEnd"/>
      <w:r w:rsidR="00BB54C6" w:rsidRPr="00BB54C6">
        <w:rPr>
          <w:snapToGrid w:val="0"/>
          <w:sz w:val="28"/>
          <w:szCs w:val="28"/>
        </w:rPr>
        <w:t>)</w:t>
      </w:r>
      <w:r w:rsidRPr="008C2F6C">
        <w:rPr>
          <w:snapToGrid w:val="0"/>
          <w:sz w:val="28"/>
          <w:szCs w:val="28"/>
        </w:rPr>
        <w:t> </w:t>
      </w:r>
      <w:r w:rsidRPr="008C2F6C">
        <w:rPr>
          <w:color w:val="000000"/>
          <w:spacing w:val="-3"/>
          <w:sz w:val="28"/>
          <w:szCs w:val="28"/>
        </w:rPr>
        <w:t>пирогаллола</w:t>
      </w:r>
      <w:r w:rsidRPr="008C2F6C">
        <w:rPr>
          <w:snapToGrid w:val="0"/>
          <w:sz w:val="28"/>
          <w:szCs w:val="28"/>
        </w:rPr>
        <w:t xml:space="preserve"> </w:t>
      </w:r>
      <w:r w:rsidRPr="008C2F6C">
        <w:rPr>
          <w:color w:val="000000"/>
          <w:sz w:val="28"/>
          <w:szCs w:val="28"/>
          <w:shd w:val="clear" w:color="auto" w:fill="FFFFFF"/>
        </w:rPr>
        <w:t xml:space="preserve">помещают в мерную колбу </w:t>
      </w:r>
      <w:r w:rsidR="00C838C9" w:rsidRPr="008C2F6C">
        <w:rPr>
          <w:color w:val="000000"/>
          <w:sz w:val="28"/>
          <w:szCs w:val="28"/>
          <w:shd w:val="clear" w:color="auto" w:fill="FFFFFF"/>
        </w:rPr>
        <w:t xml:space="preserve">темного стекла </w:t>
      </w:r>
      <w:r w:rsidRPr="008C2F6C">
        <w:rPr>
          <w:color w:val="000000"/>
          <w:sz w:val="28"/>
          <w:szCs w:val="28"/>
          <w:shd w:val="clear" w:color="auto" w:fill="FFFFFF"/>
        </w:rPr>
        <w:t xml:space="preserve">вместимостью 100 мл, </w:t>
      </w:r>
      <w:r w:rsidR="00F9576C">
        <w:rPr>
          <w:color w:val="000000"/>
          <w:sz w:val="28"/>
          <w:szCs w:val="28"/>
          <w:shd w:val="clear" w:color="auto" w:fill="FFFFFF"/>
        </w:rPr>
        <w:t>прибавляют 70 мл воды</w:t>
      </w:r>
      <w:r w:rsidR="00182147">
        <w:rPr>
          <w:color w:val="000000"/>
          <w:sz w:val="28"/>
          <w:szCs w:val="28"/>
          <w:shd w:val="clear" w:color="auto" w:fill="FFFFFF"/>
        </w:rPr>
        <w:t>, помещают на ультразвуковую баню на 2 мин, </w:t>
      </w:r>
      <w:r w:rsidR="008C2F6C" w:rsidRPr="008C2F6C">
        <w:rPr>
          <w:color w:val="000000"/>
          <w:spacing w:val="-3"/>
          <w:sz w:val="28"/>
          <w:szCs w:val="28"/>
        </w:rPr>
        <w:t>д</w:t>
      </w:r>
      <w:r w:rsidRPr="008C2F6C">
        <w:rPr>
          <w:color w:val="000000"/>
          <w:spacing w:val="-3"/>
          <w:sz w:val="28"/>
          <w:szCs w:val="28"/>
        </w:rPr>
        <w:t>оводят объём раствора водой до метки и перемешивают.</w:t>
      </w:r>
      <w:r w:rsidRPr="008C2F6C">
        <w:rPr>
          <w:color w:val="000000"/>
          <w:sz w:val="28"/>
          <w:szCs w:val="28"/>
          <w:shd w:val="clear" w:color="auto" w:fill="FFFFFF"/>
        </w:rPr>
        <w:t xml:space="preserve"> 5,0 мл полученного раствора помещают в мерную колбу</w:t>
      </w:r>
      <w:r w:rsidR="00E12482">
        <w:rPr>
          <w:color w:val="000000"/>
          <w:sz w:val="28"/>
          <w:szCs w:val="28"/>
          <w:shd w:val="clear" w:color="auto" w:fill="FFFFFF"/>
        </w:rPr>
        <w:t xml:space="preserve"> </w:t>
      </w:r>
      <w:r w:rsidR="00F9576C">
        <w:rPr>
          <w:color w:val="000000"/>
          <w:sz w:val="28"/>
          <w:szCs w:val="28"/>
          <w:shd w:val="clear" w:color="auto" w:fill="FFFFFF"/>
        </w:rPr>
        <w:t xml:space="preserve">темного стекла </w:t>
      </w:r>
      <w:r w:rsidRPr="008C2F6C">
        <w:rPr>
          <w:color w:val="000000"/>
          <w:sz w:val="28"/>
          <w:szCs w:val="28"/>
          <w:shd w:val="clear" w:color="auto" w:fill="FFFFFF"/>
        </w:rPr>
        <w:t xml:space="preserve">вместимостью 100 мл, доводят объём раствора водой до метки и перемешивают. </w:t>
      </w:r>
      <w:r w:rsidR="008C2F6C">
        <w:rPr>
          <w:color w:val="000000"/>
          <w:sz w:val="28"/>
          <w:szCs w:val="28"/>
          <w:shd w:val="clear" w:color="auto" w:fill="FFFFFF"/>
        </w:rPr>
        <w:t>2</w:t>
      </w:r>
      <w:r w:rsidRPr="008C2F6C">
        <w:rPr>
          <w:color w:val="000000"/>
          <w:sz w:val="28"/>
          <w:szCs w:val="28"/>
          <w:shd w:val="clear" w:color="auto" w:fill="FFFFFF"/>
        </w:rPr>
        <w:t>,0 мл полученного раствора помещают в мерную колбу</w:t>
      </w:r>
      <w:r w:rsidR="00E12482">
        <w:rPr>
          <w:color w:val="000000"/>
          <w:sz w:val="28"/>
          <w:szCs w:val="28"/>
          <w:shd w:val="clear" w:color="auto" w:fill="FFFFFF"/>
        </w:rPr>
        <w:t xml:space="preserve"> </w:t>
      </w:r>
      <w:r w:rsidR="008C2F6C">
        <w:rPr>
          <w:color w:val="000000"/>
          <w:sz w:val="28"/>
          <w:szCs w:val="28"/>
          <w:shd w:val="clear" w:color="auto" w:fill="FFFFFF"/>
        </w:rPr>
        <w:t>темного стекла</w:t>
      </w:r>
      <w:r w:rsidRPr="008C2F6C">
        <w:rPr>
          <w:color w:val="000000"/>
          <w:sz w:val="28"/>
          <w:szCs w:val="28"/>
          <w:shd w:val="clear" w:color="auto" w:fill="FFFFFF"/>
        </w:rPr>
        <w:t xml:space="preserve"> вместимостью </w:t>
      </w:r>
      <w:r w:rsidR="008C2F6C">
        <w:rPr>
          <w:color w:val="000000"/>
          <w:sz w:val="28"/>
          <w:szCs w:val="28"/>
          <w:shd w:val="clear" w:color="auto" w:fill="FFFFFF"/>
        </w:rPr>
        <w:t>25</w:t>
      </w:r>
      <w:r w:rsidRPr="008C2F6C">
        <w:rPr>
          <w:color w:val="000000"/>
          <w:sz w:val="28"/>
          <w:szCs w:val="28"/>
          <w:shd w:val="clear" w:color="auto" w:fill="FFFFFF"/>
        </w:rPr>
        <w:t xml:space="preserve"> мл, прибавляют</w:t>
      </w:r>
      <w:r w:rsidR="00E12482">
        <w:rPr>
          <w:color w:val="000000"/>
          <w:sz w:val="28"/>
          <w:szCs w:val="28"/>
          <w:shd w:val="clear" w:color="auto" w:fill="FFFFFF"/>
        </w:rPr>
        <w:t xml:space="preserve"> </w:t>
      </w:r>
      <w:r w:rsidR="006B5EA8" w:rsidRPr="006B5EA8">
        <w:rPr>
          <w:color w:val="000000"/>
          <w:sz w:val="28"/>
          <w:szCs w:val="28"/>
          <w:shd w:val="clear" w:color="auto" w:fill="FFFFFF"/>
        </w:rPr>
        <w:t>1</w:t>
      </w:r>
      <w:r w:rsidR="001B2EEE">
        <w:rPr>
          <w:color w:val="000000"/>
          <w:sz w:val="28"/>
          <w:szCs w:val="28"/>
          <w:shd w:val="clear" w:color="auto" w:fill="FFFFFF"/>
        </w:rPr>
        <w:t>,0</w:t>
      </w:r>
      <w:r w:rsidR="006B5EA8" w:rsidRPr="006B5EA8">
        <w:rPr>
          <w:color w:val="000000"/>
          <w:sz w:val="28"/>
          <w:szCs w:val="28"/>
          <w:shd w:val="clear" w:color="auto" w:fill="FFFFFF"/>
        </w:rPr>
        <w:t xml:space="preserve"> мл</w:t>
      </w:r>
      <w:r w:rsidR="006B5EA8">
        <w:rPr>
          <w:b/>
        </w:rPr>
        <w:t xml:space="preserve"> </w:t>
      </w:r>
      <w:r w:rsidR="008C2F6C">
        <w:rPr>
          <w:color w:val="000000"/>
          <w:sz w:val="28"/>
          <w:szCs w:val="28"/>
          <w:shd w:val="clear" w:color="auto" w:fill="FFFFFF"/>
        </w:rPr>
        <w:t>р</w:t>
      </w:r>
      <w:r w:rsidR="008C2F6C" w:rsidRPr="008C2F6C">
        <w:rPr>
          <w:color w:val="000000"/>
          <w:sz w:val="28"/>
          <w:szCs w:val="28"/>
          <w:shd w:val="clear" w:color="auto" w:fill="FFFFFF"/>
        </w:rPr>
        <w:t>еактив</w:t>
      </w:r>
      <w:r w:rsidR="006B5EA8">
        <w:rPr>
          <w:color w:val="000000"/>
          <w:sz w:val="28"/>
          <w:szCs w:val="28"/>
          <w:shd w:val="clear" w:color="auto" w:fill="FFFFFF"/>
        </w:rPr>
        <w:t>а</w:t>
      </w:r>
      <w:r w:rsidR="008C2F6C" w:rsidRPr="008C2F6C">
        <w:rPr>
          <w:color w:val="000000"/>
          <w:sz w:val="28"/>
          <w:szCs w:val="28"/>
          <w:shd w:val="clear" w:color="auto" w:fill="FFFFFF"/>
        </w:rPr>
        <w:t xml:space="preserve"> Фолина-Чокальтеу</w:t>
      </w:r>
      <w:r w:rsidR="008C2F6C">
        <w:rPr>
          <w:color w:val="000000"/>
          <w:sz w:val="28"/>
          <w:szCs w:val="28"/>
          <w:shd w:val="clear" w:color="auto" w:fill="FFFFFF"/>
        </w:rPr>
        <w:t>, 10 мл воды</w:t>
      </w:r>
      <w:r w:rsidR="00BB54C6">
        <w:rPr>
          <w:color w:val="000000"/>
          <w:sz w:val="28"/>
          <w:szCs w:val="28"/>
          <w:shd w:val="clear" w:color="auto" w:fill="FFFFFF"/>
        </w:rPr>
        <w:t xml:space="preserve">, </w:t>
      </w:r>
      <w:r w:rsidRPr="008C2F6C">
        <w:rPr>
          <w:color w:val="000000"/>
          <w:sz w:val="28"/>
          <w:szCs w:val="28"/>
          <w:shd w:val="clear" w:color="auto" w:fill="FFFFFF"/>
        </w:rPr>
        <w:t>доводят объём раствора</w:t>
      </w:r>
      <w:r w:rsidRPr="008C2F6C">
        <w:rPr>
          <w:b/>
        </w:rPr>
        <w:t xml:space="preserve"> </w:t>
      </w:r>
      <w:r w:rsidRPr="008C2F6C">
        <w:rPr>
          <w:color w:val="000000"/>
          <w:sz w:val="28"/>
          <w:szCs w:val="28"/>
          <w:shd w:val="clear" w:color="auto" w:fill="FFFFFF"/>
        </w:rPr>
        <w:t xml:space="preserve">натрия карбоната раствором </w:t>
      </w:r>
      <w:r w:rsidR="008C2F6C">
        <w:rPr>
          <w:color w:val="000000"/>
          <w:sz w:val="28"/>
          <w:szCs w:val="28"/>
          <w:shd w:val="clear" w:color="auto" w:fill="FFFFFF"/>
        </w:rPr>
        <w:t>29</w:t>
      </w:r>
      <w:r w:rsidRPr="008C2F6C">
        <w:rPr>
          <w:color w:val="000000"/>
          <w:sz w:val="28"/>
          <w:szCs w:val="28"/>
          <w:shd w:val="clear" w:color="auto" w:fill="FFFFFF"/>
        </w:rPr>
        <w:t> % до метки и перемешивают.</w:t>
      </w:r>
    </w:p>
    <w:p w:rsidR="001B2EEE" w:rsidRDefault="00AB2F8C" w:rsidP="004E2775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EC16E9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="001B2EEE">
        <w:rPr>
          <w:sz w:val="28"/>
          <w:szCs w:val="28"/>
        </w:rPr>
        <w:t>П</w:t>
      </w:r>
      <w:r w:rsidR="00182147" w:rsidRPr="00572997">
        <w:rPr>
          <w:sz w:val="28"/>
          <w:szCs w:val="28"/>
        </w:rPr>
        <w:t xml:space="preserve">репарат измельчают до величины частиц, проходящих через сито с отверстиями размером </w:t>
      </w:r>
      <w:r w:rsidR="00182147">
        <w:rPr>
          <w:sz w:val="28"/>
          <w:szCs w:val="28"/>
        </w:rPr>
        <w:t>0,5</w:t>
      </w:r>
      <w:r w:rsidR="00182147" w:rsidRPr="00572997">
        <w:rPr>
          <w:sz w:val="28"/>
          <w:szCs w:val="28"/>
        </w:rPr>
        <w:t xml:space="preserve"> мм</w:t>
      </w:r>
      <w:r w:rsidR="00182147">
        <w:rPr>
          <w:sz w:val="28"/>
          <w:szCs w:val="28"/>
        </w:rPr>
        <w:t>.</w:t>
      </w:r>
    </w:p>
    <w:p w:rsidR="00CD1607" w:rsidRDefault="00182147" w:rsidP="001B2EEE">
      <w:pPr>
        <w:pStyle w:val="ae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FF17DA">
        <w:rPr>
          <w:sz w:val="28"/>
          <w:szCs w:val="28"/>
        </w:rPr>
        <w:t>Точную навеску порошка растертых таблеток, эквивалентную</w:t>
      </w:r>
      <w:r w:rsidR="001B2EEE">
        <w:rPr>
          <w:sz w:val="28"/>
          <w:szCs w:val="28"/>
        </w:rPr>
        <w:t xml:space="preserve"> содержанию</w:t>
      </w:r>
      <w:r w:rsidRPr="00FF17DA">
        <w:rPr>
          <w:sz w:val="28"/>
          <w:szCs w:val="28"/>
        </w:rPr>
        <w:t xml:space="preserve"> около </w:t>
      </w:r>
      <w:r w:rsidR="001B2EEE">
        <w:rPr>
          <w:sz w:val="28"/>
          <w:szCs w:val="28"/>
        </w:rPr>
        <w:t>71,0</w:t>
      </w:r>
      <w:r w:rsidRPr="00FF17DA">
        <w:rPr>
          <w:sz w:val="28"/>
          <w:szCs w:val="28"/>
        </w:rPr>
        <w:t xml:space="preserve"> мг </w:t>
      </w:r>
      <w:r>
        <w:rPr>
          <w:sz w:val="28"/>
          <w:szCs w:val="28"/>
        </w:rPr>
        <w:t>з</w:t>
      </w:r>
      <w:r w:rsidRPr="00FF17DA">
        <w:rPr>
          <w:sz w:val="28"/>
          <w:szCs w:val="28"/>
        </w:rPr>
        <w:t>олототысячника травы</w:t>
      </w:r>
      <w:r>
        <w:rPr>
          <w:sz w:val="28"/>
          <w:szCs w:val="28"/>
        </w:rPr>
        <w:t>,</w:t>
      </w:r>
      <w:r w:rsidRPr="00FF17DA">
        <w:rPr>
          <w:sz w:val="28"/>
          <w:szCs w:val="28"/>
        </w:rPr>
        <w:t xml:space="preserve"> около </w:t>
      </w:r>
      <w:r w:rsidR="001B2EEE">
        <w:rPr>
          <w:sz w:val="28"/>
          <w:szCs w:val="28"/>
        </w:rPr>
        <w:t>71,0</w:t>
      </w:r>
      <w:r w:rsidR="00E12482">
        <w:rPr>
          <w:sz w:val="28"/>
          <w:szCs w:val="28"/>
        </w:rPr>
        <w:t xml:space="preserve"> </w:t>
      </w:r>
      <w:r w:rsidRPr="00FF17DA">
        <w:rPr>
          <w:sz w:val="28"/>
          <w:szCs w:val="28"/>
        </w:rPr>
        <w:t xml:space="preserve">мг </w:t>
      </w:r>
      <w:r w:rsidRPr="006B5EA8">
        <w:rPr>
          <w:sz w:val="28"/>
          <w:szCs w:val="28"/>
        </w:rPr>
        <w:t>любистока лекарственного корневища и корни</w:t>
      </w:r>
      <w:r>
        <w:rPr>
          <w:sz w:val="28"/>
          <w:szCs w:val="28"/>
        </w:rPr>
        <w:t>,</w:t>
      </w:r>
      <w:r w:rsidRPr="00FF17DA">
        <w:rPr>
          <w:sz w:val="28"/>
          <w:szCs w:val="28"/>
        </w:rPr>
        <w:t xml:space="preserve"> около </w:t>
      </w:r>
      <w:r w:rsidR="001B2EEE">
        <w:rPr>
          <w:sz w:val="28"/>
          <w:szCs w:val="28"/>
        </w:rPr>
        <w:t>71,0</w:t>
      </w:r>
      <w:r w:rsidR="00E12482">
        <w:rPr>
          <w:sz w:val="28"/>
          <w:szCs w:val="28"/>
        </w:rPr>
        <w:t xml:space="preserve"> </w:t>
      </w:r>
      <w:r w:rsidRPr="00FF17DA">
        <w:rPr>
          <w:sz w:val="28"/>
          <w:szCs w:val="28"/>
        </w:rPr>
        <w:t xml:space="preserve">мг </w:t>
      </w:r>
      <w:r w:rsidRPr="006B5EA8">
        <w:rPr>
          <w:sz w:val="28"/>
          <w:szCs w:val="28"/>
        </w:rPr>
        <w:t>розмарина обыкновенного листья</w:t>
      </w:r>
      <w:r w:rsidR="004C0866" w:rsidRPr="006B5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5EA8">
        <w:rPr>
          <w:sz w:val="28"/>
          <w:szCs w:val="28"/>
        </w:rPr>
        <w:t>помещают</w:t>
      </w:r>
      <w:r w:rsidRPr="00644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61AB9" w:rsidRPr="006B5EA8">
        <w:rPr>
          <w:sz w:val="28"/>
          <w:szCs w:val="28"/>
        </w:rPr>
        <w:t xml:space="preserve">коническую </w:t>
      </w:r>
      <w:r w:rsidRPr="006B5EA8">
        <w:rPr>
          <w:sz w:val="28"/>
          <w:szCs w:val="28"/>
        </w:rPr>
        <w:t>ко</w:t>
      </w:r>
      <w:r w:rsidR="008B52CA" w:rsidRPr="006B5EA8">
        <w:rPr>
          <w:sz w:val="28"/>
          <w:szCs w:val="28"/>
        </w:rPr>
        <w:t>лбу</w:t>
      </w:r>
      <w:r w:rsidR="008B52CA">
        <w:rPr>
          <w:sz w:val="28"/>
          <w:szCs w:val="28"/>
        </w:rPr>
        <w:t xml:space="preserve"> </w:t>
      </w:r>
      <w:r w:rsidR="000F6BCD">
        <w:rPr>
          <w:sz w:val="28"/>
          <w:szCs w:val="28"/>
        </w:rPr>
        <w:t>вме</w:t>
      </w:r>
      <w:r w:rsidR="000F6BCD" w:rsidRPr="006B5EA8">
        <w:rPr>
          <w:sz w:val="28"/>
          <w:szCs w:val="28"/>
        </w:rPr>
        <w:t xml:space="preserve">стимостью </w:t>
      </w:r>
      <w:r w:rsidR="008B52CA" w:rsidRPr="006B5EA8">
        <w:rPr>
          <w:sz w:val="28"/>
          <w:szCs w:val="28"/>
        </w:rPr>
        <w:t>1</w:t>
      </w:r>
      <w:r w:rsidR="00AB2F8C" w:rsidRPr="006B5EA8">
        <w:rPr>
          <w:sz w:val="28"/>
          <w:szCs w:val="28"/>
        </w:rPr>
        <w:t>0</w:t>
      </w:r>
      <w:r w:rsidR="000F6BCD" w:rsidRPr="006B5EA8">
        <w:rPr>
          <w:sz w:val="28"/>
          <w:szCs w:val="28"/>
        </w:rPr>
        <w:t xml:space="preserve">0 мл </w:t>
      </w:r>
      <w:r w:rsidR="00EA3C93" w:rsidRPr="006B5EA8">
        <w:rPr>
          <w:sz w:val="28"/>
          <w:szCs w:val="28"/>
        </w:rPr>
        <w:t>прибавляют</w:t>
      </w:r>
      <w:r w:rsidR="00AB2F8C" w:rsidRPr="006B5EA8">
        <w:rPr>
          <w:sz w:val="28"/>
          <w:szCs w:val="28"/>
        </w:rPr>
        <w:t xml:space="preserve"> </w:t>
      </w:r>
      <w:r w:rsidR="008B52CA" w:rsidRPr="006B5EA8">
        <w:rPr>
          <w:sz w:val="28"/>
          <w:szCs w:val="28"/>
        </w:rPr>
        <w:t xml:space="preserve">70 мл </w:t>
      </w:r>
      <w:r w:rsidR="00EA3C93" w:rsidRPr="006B5EA8">
        <w:rPr>
          <w:sz w:val="28"/>
          <w:szCs w:val="28"/>
        </w:rPr>
        <w:t xml:space="preserve">воды </w:t>
      </w:r>
      <w:r w:rsidR="008B52CA" w:rsidRPr="006B5EA8">
        <w:rPr>
          <w:sz w:val="28"/>
          <w:szCs w:val="28"/>
        </w:rPr>
        <w:t xml:space="preserve">и нагревают с обратным холодильником на водяной бане в течение </w:t>
      </w:r>
      <w:r w:rsidR="00EA3C93" w:rsidRPr="006B5EA8">
        <w:rPr>
          <w:sz w:val="28"/>
          <w:szCs w:val="28"/>
        </w:rPr>
        <w:t>3</w:t>
      </w:r>
      <w:r w:rsidR="008B52CA" w:rsidRPr="006B5EA8">
        <w:rPr>
          <w:sz w:val="28"/>
          <w:szCs w:val="28"/>
        </w:rPr>
        <w:t xml:space="preserve">5 мин. После охлаждения извлечение </w:t>
      </w:r>
      <w:r w:rsidR="001B2EEE">
        <w:rPr>
          <w:sz w:val="28"/>
          <w:szCs w:val="28"/>
        </w:rPr>
        <w:t>количественно переносят</w:t>
      </w:r>
      <w:r w:rsidR="00EA3C93" w:rsidRPr="006B5EA8">
        <w:rPr>
          <w:sz w:val="28"/>
          <w:szCs w:val="28"/>
        </w:rPr>
        <w:t xml:space="preserve"> в мерную колбу вместимостью 200 мл</w:t>
      </w:r>
      <w:proofErr w:type="gramEnd"/>
      <w:r w:rsidR="00EA3C93" w:rsidRPr="006B5EA8">
        <w:rPr>
          <w:sz w:val="28"/>
          <w:szCs w:val="28"/>
        </w:rPr>
        <w:t>, доводят</w:t>
      </w:r>
      <w:r w:rsidR="00EF4AC2" w:rsidRPr="006B5EA8">
        <w:rPr>
          <w:sz w:val="28"/>
          <w:szCs w:val="28"/>
        </w:rPr>
        <w:t xml:space="preserve"> объём раствора</w:t>
      </w:r>
      <w:r w:rsidR="00EA3C93" w:rsidRPr="006B5EA8">
        <w:rPr>
          <w:sz w:val="28"/>
          <w:szCs w:val="28"/>
        </w:rPr>
        <w:t xml:space="preserve"> водой до метки</w:t>
      </w:r>
      <w:r w:rsidR="00EF4AC2" w:rsidRPr="006B5EA8">
        <w:rPr>
          <w:sz w:val="28"/>
          <w:szCs w:val="28"/>
        </w:rPr>
        <w:t xml:space="preserve">, затем центрифугируют при </w:t>
      </w:r>
      <w:r w:rsidR="00361AB9" w:rsidRPr="006B5EA8">
        <w:rPr>
          <w:sz w:val="28"/>
          <w:szCs w:val="28"/>
        </w:rPr>
        <w:t>3000</w:t>
      </w:r>
      <w:r w:rsidR="00EF4AC2" w:rsidRPr="006B5EA8">
        <w:rPr>
          <w:sz w:val="28"/>
          <w:szCs w:val="28"/>
        </w:rPr>
        <w:t xml:space="preserve"> </w:t>
      </w:r>
      <w:proofErr w:type="gramStart"/>
      <w:r w:rsidR="00EF4AC2" w:rsidRPr="006B5EA8">
        <w:rPr>
          <w:sz w:val="28"/>
          <w:szCs w:val="28"/>
        </w:rPr>
        <w:t>об</w:t>
      </w:r>
      <w:proofErr w:type="gramEnd"/>
      <w:r w:rsidR="00EF4AC2" w:rsidRPr="006B5EA8">
        <w:rPr>
          <w:sz w:val="28"/>
          <w:szCs w:val="28"/>
        </w:rPr>
        <w:t>/</w:t>
      </w:r>
      <w:proofErr w:type="gramStart"/>
      <w:r w:rsidR="00EF4AC2" w:rsidRPr="006B5EA8">
        <w:rPr>
          <w:sz w:val="28"/>
          <w:szCs w:val="28"/>
        </w:rPr>
        <w:t>мин</w:t>
      </w:r>
      <w:proofErr w:type="gramEnd"/>
      <w:r w:rsidR="00EF4AC2" w:rsidRPr="006B5EA8">
        <w:rPr>
          <w:sz w:val="28"/>
          <w:szCs w:val="28"/>
        </w:rPr>
        <w:t xml:space="preserve"> в течение 10 мин</w:t>
      </w:r>
      <w:r w:rsidR="00361AB9" w:rsidRPr="006B5EA8">
        <w:rPr>
          <w:sz w:val="28"/>
          <w:szCs w:val="28"/>
        </w:rPr>
        <w:t xml:space="preserve">. 2,0 мл </w:t>
      </w:r>
      <w:r w:rsidR="00EA568E">
        <w:rPr>
          <w:sz w:val="28"/>
          <w:szCs w:val="28"/>
        </w:rPr>
        <w:t xml:space="preserve">надосадочной </w:t>
      </w:r>
      <w:r w:rsidR="00EA568E">
        <w:rPr>
          <w:sz w:val="28"/>
          <w:szCs w:val="28"/>
        </w:rPr>
        <w:lastRenderedPageBreak/>
        <w:t>жидкости</w:t>
      </w:r>
      <w:r w:rsidR="00361AB9" w:rsidRPr="006B5EA8">
        <w:rPr>
          <w:sz w:val="28"/>
          <w:szCs w:val="28"/>
        </w:rPr>
        <w:t xml:space="preserve"> помещают в мерную колбу вместимостью 25 мл, </w:t>
      </w:r>
      <w:r w:rsidR="006B5EA8" w:rsidRPr="006B5EA8">
        <w:rPr>
          <w:sz w:val="28"/>
          <w:szCs w:val="28"/>
        </w:rPr>
        <w:t>прибавляют 1</w:t>
      </w:r>
      <w:r w:rsidR="00EA568E">
        <w:rPr>
          <w:sz w:val="28"/>
          <w:szCs w:val="28"/>
        </w:rPr>
        <w:t>,0</w:t>
      </w:r>
      <w:r w:rsidR="006B5EA8" w:rsidRPr="006B5EA8">
        <w:rPr>
          <w:sz w:val="28"/>
          <w:szCs w:val="28"/>
        </w:rPr>
        <w:t xml:space="preserve"> мл реактива </w:t>
      </w:r>
      <w:r w:rsidR="00BB54C6">
        <w:rPr>
          <w:sz w:val="28"/>
          <w:szCs w:val="28"/>
        </w:rPr>
        <w:t>Фолина-Чокальтеу, 10</w:t>
      </w:r>
      <w:r w:rsidR="00EA568E">
        <w:rPr>
          <w:sz w:val="28"/>
          <w:szCs w:val="28"/>
        </w:rPr>
        <w:t>,0</w:t>
      </w:r>
      <w:r w:rsidR="00BB54C6">
        <w:rPr>
          <w:sz w:val="28"/>
          <w:szCs w:val="28"/>
        </w:rPr>
        <w:t xml:space="preserve"> мл воды, </w:t>
      </w:r>
      <w:r w:rsidR="006B5EA8" w:rsidRPr="006B5EA8">
        <w:rPr>
          <w:sz w:val="28"/>
          <w:szCs w:val="28"/>
        </w:rPr>
        <w:t>доводят объём раствора натрия карбоната раствором 29 % до метки и перемешиваю</w:t>
      </w:r>
      <w:r w:rsidR="00BB54C6">
        <w:rPr>
          <w:sz w:val="28"/>
          <w:szCs w:val="28"/>
        </w:rPr>
        <w:t>т</w:t>
      </w:r>
      <w:r w:rsidR="006B5EA8" w:rsidRPr="006B5EA8">
        <w:rPr>
          <w:sz w:val="28"/>
          <w:szCs w:val="28"/>
        </w:rPr>
        <w:t>.</w:t>
      </w:r>
    </w:p>
    <w:p w:rsidR="00EA568E" w:rsidRPr="006B5EA8" w:rsidRDefault="00EA568E" w:rsidP="001B2EEE">
      <w:pPr>
        <w:pStyle w:val="ae"/>
        <w:spacing w:after="0"/>
        <w:ind w:left="0" w:firstLine="709"/>
        <w:jc w:val="both"/>
        <w:rPr>
          <w:sz w:val="28"/>
          <w:szCs w:val="28"/>
        </w:rPr>
      </w:pPr>
    </w:p>
    <w:p w:rsidR="00512D7A" w:rsidRDefault="00512D7A" w:rsidP="00512D7A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085976">
        <w:rPr>
          <w:sz w:val="28"/>
          <w:szCs w:val="28"/>
        </w:rPr>
        <w:t xml:space="preserve">Оптическую плотность испытуемого раствора измеряют </w:t>
      </w:r>
      <w:r w:rsidR="00EA568E">
        <w:rPr>
          <w:sz w:val="28"/>
          <w:szCs w:val="28"/>
        </w:rPr>
        <w:t xml:space="preserve">через 30 мин </w:t>
      </w:r>
      <w:r w:rsidRPr="00085976">
        <w:rPr>
          <w:sz w:val="28"/>
          <w:szCs w:val="28"/>
        </w:rPr>
        <w:t>на сп</w:t>
      </w:r>
      <w:r>
        <w:rPr>
          <w:sz w:val="28"/>
          <w:szCs w:val="28"/>
        </w:rPr>
        <w:t xml:space="preserve">ектрофотометре при длине волны </w:t>
      </w:r>
      <w:r w:rsidR="00881B96">
        <w:rPr>
          <w:sz w:val="28"/>
          <w:szCs w:val="28"/>
        </w:rPr>
        <w:t>7</w:t>
      </w:r>
      <w:r w:rsidR="006B5EA8">
        <w:rPr>
          <w:sz w:val="28"/>
          <w:szCs w:val="28"/>
        </w:rPr>
        <w:t>60</w:t>
      </w:r>
      <w:r w:rsidRPr="00085976">
        <w:rPr>
          <w:sz w:val="28"/>
          <w:szCs w:val="28"/>
        </w:rPr>
        <w:t xml:space="preserve"> нм в кювете с толщиной слоя 10 мм</w:t>
      </w:r>
      <w:r w:rsidR="001F24F4">
        <w:rPr>
          <w:sz w:val="28"/>
          <w:szCs w:val="28"/>
        </w:rPr>
        <w:t xml:space="preserve"> относительно раствора сравнения</w:t>
      </w:r>
      <w:r w:rsidRPr="00085976">
        <w:rPr>
          <w:sz w:val="28"/>
          <w:szCs w:val="28"/>
        </w:rPr>
        <w:t xml:space="preserve">. </w:t>
      </w:r>
      <w:r w:rsidRPr="006B5EA8">
        <w:rPr>
          <w:sz w:val="28"/>
          <w:szCs w:val="28"/>
        </w:rPr>
        <w:t xml:space="preserve">В качестве раствора сравнения используют </w:t>
      </w:r>
      <w:r w:rsidR="007D3DDE" w:rsidRPr="006B5EA8">
        <w:rPr>
          <w:sz w:val="28"/>
          <w:szCs w:val="28"/>
        </w:rPr>
        <w:t>воду</w:t>
      </w:r>
      <w:r w:rsidRPr="006B5EA8">
        <w:rPr>
          <w:sz w:val="28"/>
          <w:szCs w:val="28"/>
        </w:rPr>
        <w:t>.</w:t>
      </w:r>
    </w:p>
    <w:p w:rsidR="007C0BFA" w:rsidRDefault="007D3DDE" w:rsidP="007C0BFA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D3DDE">
        <w:rPr>
          <w:sz w:val="28"/>
          <w:szCs w:val="28"/>
        </w:rPr>
        <w:t xml:space="preserve">Параллельно измеряют оптическую плотность раствора </w:t>
      </w:r>
      <w:proofErr w:type="gramStart"/>
      <w:r w:rsidRPr="007D3DDE">
        <w:rPr>
          <w:sz w:val="28"/>
          <w:szCs w:val="28"/>
        </w:rPr>
        <w:t>СО</w:t>
      </w:r>
      <w:proofErr w:type="gramEnd"/>
      <w:r w:rsidRPr="007D3DDE">
        <w:rPr>
          <w:sz w:val="28"/>
          <w:szCs w:val="28"/>
        </w:rPr>
        <w:t xml:space="preserve"> </w:t>
      </w:r>
      <w:r w:rsidRPr="007D3DDE">
        <w:rPr>
          <w:color w:val="000000"/>
          <w:spacing w:val="-3"/>
          <w:sz w:val="28"/>
          <w:szCs w:val="28"/>
        </w:rPr>
        <w:t>пирогаллола</w:t>
      </w:r>
      <w:r w:rsidRPr="007D3DDE">
        <w:rPr>
          <w:sz w:val="28"/>
          <w:szCs w:val="28"/>
        </w:rPr>
        <w:t xml:space="preserve"> в </w:t>
      </w:r>
      <w:r w:rsidR="00EA568E">
        <w:rPr>
          <w:sz w:val="28"/>
          <w:szCs w:val="28"/>
        </w:rPr>
        <w:t xml:space="preserve">аналогичных </w:t>
      </w:r>
      <w:r w:rsidRPr="007D3DDE">
        <w:rPr>
          <w:sz w:val="28"/>
          <w:szCs w:val="28"/>
        </w:rPr>
        <w:t>условиях.</w:t>
      </w:r>
    </w:p>
    <w:p w:rsidR="00512D7A" w:rsidRPr="00085976" w:rsidRDefault="00512D7A" w:rsidP="00512D7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5976">
        <w:rPr>
          <w:sz w:val="28"/>
          <w:szCs w:val="28"/>
        </w:rPr>
        <w:t xml:space="preserve">Содержание суммы </w:t>
      </w:r>
      <w:r w:rsidR="007D3DDE" w:rsidRPr="007D3DDE">
        <w:rPr>
          <w:sz w:val="28"/>
          <w:szCs w:val="28"/>
        </w:rPr>
        <w:t xml:space="preserve">полифенолов </w:t>
      </w:r>
      <w:proofErr w:type="gramStart"/>
      <w:r>
        <w:rPr>
          <w:color w:val="000000"/>
          <w:sz w:val="28"/>
          <w:szCs w:val="28"/>
        </w:rPr>
        <w:t xml:space="preserve">в пересчете на </w:t>
      </w:r>
      <w:r w:rsidR="007D3DDE" w:rsidRPr="007D3DDE">
        <w:rPr>
          <w:color w:val="000000"/>
          <w:sz w:val="28"/>
          <w:szCs w:val="28"/>
        </w:rPr>
        <w:t>пирогаллол</w:t>
      </w:r>
      <w:r>
        <w:rPr>
          <w:color w:val="000000"/>
          <w:sz w:val="28"/>
          <w:szCs w:val="28"/>
        </w:rPr>
        <w:t xml:space="preserve"> в</w:t>
      </w:r>
      <w:r w:rsidR="007C0BFA" w:rsidRPr="007C0BFA">
        <w:rPr>
          <w:sz w:val="28"/>
          <w:szCs w:val="28"/>
        </w:rPr>
        <w:t xml:space="preserve"> </w:t>
      </w:r>
      <w:r w:rsidR="007C0BFA" w:rsidRPr="00F6121A">
        <w:rPr>
          <w:sz w:val="28"/>
          <w:szCs w:val="28"/>
        </w:rPr>
        <w:t>одной</w:t>
      </w:r>
      <w:r>
        <w:rPr>
          <w:color w:val="000000"/>
          <w:sz w:val="28"/>
          <w:szCs w:val="28"/>
        </w:rPr>
        <w:t xml:space="preserve"> </w:t>
      </w:r>
      <w:r w:rsidR="00B13BEC" w:rsidRPr="00B13BEC">
        <w:rPr>
          <w:sz w:val="28"/>
          <w:szCs w:val="28"/>
        </w:rPr>
        <w:t xml:space="preserve">таблетке </w:t>
      </w:r>
      <w:r w:rsidR="007C0BFA">
        <w:rPr>
          <w:sz w:val="28"/>
          <w:szCs w:val="28"/>
        </w:rPr>
        <w:t>в процентах от заявленного количества</w:t>
      </w:r>
      <w:proofErr w:type="gramEnd"/>
      <w:r w:rsidR="007C0BFA">
        <w:rPr>
          <w:sz w:val="28"/>
          <w:szCs w:val="28"/>
        </w:rPr>
        <w:t xml:space="preserve"> </w:t>
      </w:r>
      <w:r w:rsidR="007C0BFA" w:rsidRPr="00591E5D">
        <w:rPr>
          <w:sz w:val="28"/>
          <w:szCs w:val="28"/>
        </w:rPr>
        <w:t>(</w:t>
      </w:r>
      <w:r w:rsidR="007C0BFA" w:rsidRPr="00591E5D">
        <w:rPr>
          <w:i/>
          <w:sz w:val="28"/>
          <w:szCs w:val="28"/>
        </w:rPr>
        <w:t>Х</w:t>
      </w:r>
      <w:r w:rsidR="007C0BFA" w:rsidRPr="00591E5D">
        <w:rPr>
          <w:sz w:val="28"/>
          <w:szCs w:val="28"/>
        </w:rPr>
        <w:t xml:space="preserve">) </w:t>
      </w:r>
      <w:r w:rsidR="00B13BEC" w:rsidRPr="00B13BEC">
        <w:rPr>
          <w:sz w:val="28"/>
          <w:szCs w:val="28"/>
        </w:rPr>
        <w:t>вычисляют</w:t>
      </w:r>
      <w:r w:rsidR="00B13BEC" w:rsidRPr="00CB5155">
        <w:rPr>
          <w:color w:val="FF0000"/>
          <w:sz w:val="28"/>
          <w:szCs w:val="28"/>
        </w:rPr>
        <w:t xml:space="preserve"> </w:t>
      </w:r>
      <w:r w:rsidRPr="00085976">
        <w:rPr>
          <w:sz w:val="28"/>
          <w:szCs w:val="28"/>
        </w:rPr>
        <w:t>по формуле:</w:t>
      </w:r>
    </w:p>
    <w:p w:rsidR="001C3AB6" w:rsidRDefault="001C3AB6" w:rsidP="001C3AB6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</w:rPr>
                <m:t>А∙аₒ∙200∙5∙2∙</m:t>
              </m:r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25∙G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∙Р∙100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</w:rPr>
                <m:t>Аₒ∙a∙100∙2∙100∙25 ∙100∙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</w:rPr>
                <m:t>А∙аₒ∙Р∙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G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</w:rPr>
                <m:t>Аₒ∙a∙10∙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846"/>
        <w:gridCol w:w="558"/>
        <w:gridCol w:w="7358"/>
      </w:tblGrid>
      <w:tr w:rsidR="001C3AB6" w:rsidRPr="008E0891" w:rsidTr="00F317C9">
        <w:tc>
          <w:tcPr>
            <w:tcW w:w="807" w:type="dxa"/>
          </w:tcPr>
          <w:p w:rsidR="001C3AB6" w:rsidRPr="008E0891" w:rsidRDefault="001C3AB6" w:rsidP="00AD2727">
            <w:pPr>
              <w:jc w:val="both"/>
              <w:rPr>
                <w:sz w:val="28"/>
                <w:szCs w:val="28"/>
              </w:rPr>
            </w:pPr>
            <w:r w:rsidRPr="008E0891">
              <w:rPr>
                <w:sz w:val="28"/>
                <w:szCs w:val="28"/>
              </w:rPr>
              <w:t>где</w:t>
            </w:r>
          </w:p>
        </w:tc>
        <w:tc>
          <w:tcPr>
            <w:tcW w:w="846" w:type="dxa"/>
          </w:tcPr>
          <w:p w:rsidR="001C3AB6" w:rsidRPr="00807C3D" w:rsidRDefault="001C3AB6" w:rsidP="00AD2727">
            <w:pPr>
              <w:jc w:val="both"/>
              <w:rPr>
                <w:i/>
                <w:sz w:val="28"/>
                <w:szCs w:val="28"/>
              </w:rPr>
            </w:pPr>
            <w:r w:rsidRPr="00807C3D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558" w:type="dxa"/>
          </w:tcPr>
          <w:p w:rsidR="001C3AB6" w:rsidRPr="008E0891" w:rsidRDefault="001C3AB6" w:rsidP="00AD2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1C3AB6" w:rsidRPr="008E0891" w:rsidRDefault="001C3AB6" w:rsidP="00AD2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1C3AB6" w:rsidRPr="008E0891" w:rsidTr="00F317C9">
        <w:tc>
          <w:tcPr>
            <w:tcW w:w="807" w:type="dxa"/>
          </w:tcPr>
          <w:p w:rsidR="001C3AB6" w:rsidRPr="008E0891" w:rsidRDefault="001C3AB6" w:rsidP="00AD2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1C3AB6" w:rsidRPr="00807C3D" w:rsidRDefault="001C3AB6" w:rsidP="00AD2727">
            <w:pPr>
              <w:jc w:val="both"/>
              <w:rPr>
                <w:i/>
                <w:sz w:val="28"/>
                <w:szCs w:val="28"/>
                <w:vertAlign w:val="subscript"/>
              </w:rPr>
            </w:pPr>
            <w:r w:rsidRPr="00807C3D">
              <w:rPr>
                <w:i/>
                <w:sz w:val="28"/>
                <w:szCs w:val="28"/>
              </w:rPr>
              <w:t>А</w:t>
            </w:r>
            <w:r w:rsidRPr="00807C3D">
              <w:rPr>
                <w:i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558" w:type="dxa"/>
          </w:tcPr>
          <w:p w:rsidR="001C3AB6" w:rsidRDefault="001C3AB6" w:rsidP="00AD2727">
            <w:r w:rsidRPr="00256157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1C3AB6" w:rsidRPr="008E0891" w:rsidRDefault="001C3AB6" w:rsidP="00AD2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оптическая плотность раствора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D3DDE">
              <w:rPr>
                <w:color w:val="000000"/>
                <w:sz w:val="28"/>
                <w:szCs w:val="28"/>
              </w:rPr>
              <w:t>пирогаллол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;</w:t>
            </w:r>
          </w:p>
        </w:tc>
      </w:tr>
      <w:tr w:rsidR="001C3AB6" w:rsidRPr="008E0891" w:rsidTr="00F317C9">
        <w:tc>
          <w:tcPr>
            <w:tcW w:w="807" w:type="dxa"/>
          </w:tcPr>
          <w:p w:rsidR="001C3AB6" w:rsidRPr="008E0891" w:rsidRDefault="001C3AB6" w:rsidP="00AD2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1C3AB6" w:rsidRPr="00807C3D" w:rsidRDefault="001C3AB6" w:rsidP="00AD2727">
            <w:pPr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807C3D">
              <w:rPr>
                <w:i/>
                <w:sz w:val="28"/>
                <w:szCs w:val="28"/>
              </w:rPr>
              <w:t>А</w:t>
            </w:r>
            <w:r w:rsidRPr="00807C3D">
              <w:rPr>
                <w:i/>
                <w:sz w:val="28"/>
                <w:szCs w:val="28"/>
                <w:vertAlign w:val="subscript"/>
              </w:rPr>
              <w:t>о</w:t>
            </w:r>
          </w:p>
          <w:p w:rsidR="001C3AB6" w:rsidRPr="00807C3D" w:rsidRDefault="001C3AB6" w:rsidP="00AD2727">
            <w:pPr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807C3D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558" w:type="dxa"/>
          </w:tcPr>
          <w:p w:rsidR="001C3AB6" w:rsidRDefault="001C3AB6" w:rsidP="00AD2727">
            <w:pPr>
              <w:rPr>
                <w:sz w:val="28"/>
                <w:szCs w:val="28"/>
                <w:lang w:val="en-US"/>
              </w:rPr>
            </w:pPr>
            <w:r w:rsidRPr="00256157">
              <w:rPr>
                <w:sz w:val="28"/>
                <w:szCs w:val="28"/>
              </w:rPr>
              <w:t>−</w:t>
            </w:r>
          </w:p>
          <w:p w:rsidR="001C3AB6" w:rsidRPr="00FD61C1" w:rsidRDefault="001C3AB6" w:rsidP="00AD2727">
            <w:pPr>
              <w:rPr>
                <w:lang w:val="en-US"/>
              </w:rPr>
            </w:pPr>
            <w:r w:rsidRPr="00256157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1C3AB6" w:rsidRPr="00FD61C1" w:rsidRDefault="001C3AB6" w:rsidP="00AD2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D3DDE">
              <w:rPr>
                <w:color w:val="000000"/>
                <w:sz w:val="28"/>
                <w:szCs w:val="28"/>
              </w:rPr>
              <w:t>пирогаллол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мг;</w:t>
            </w:r>
          </w:p>
          <w:p w:rsidR="001C3AB6" w:rsidRPr="00FD61C1" w:rsidRDefault="001C3AB6" w:rsidP="00AD2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навеска</w:t>
            </w:r>
            <w:r w:rsidRPr="00822252">
              <w:rPr>
                <w:sz w:val="28"/>
                <w:szCs w:val="28"/>
              </w:rPr>
              <w:t xml:space="preserve"> порошка растёртых таблеток</w:t>
            </w:r>
            <w:r>
              <w:rPr>
                <w:sz w:val="28"/>
                <w:szCs w:val="28"/>
              </w:rPr>
              <w:t>, мг;</w:t>
            </w:r>
          </w:p>
        </w:tc>
      </w:tr>
      <w:tr w:rsidR="001C3AB6" w:rsidRPr="008E0891" w:rsidTr="00F317C9">
        <w:tc>
          <w:tcPr>
            <w:tcW w:w="807" w:type="dxa"/>
          </w:tcPr>
          <w:p w:rsidR="001C3AB6" w:rsidRPr="008E0891" w:rsidRDefault="001C3AB6" w:rsidP="00AD2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1C3AB6" w:rsidRPr="00807C3D" w:rsidRDefault="001C3AB6" w:rsidP="00AD2727">
            <w:pPr>
              <w:jc w:val="both"/>
              <w:rPr>
                <w:i/>
                <w:sz w:val="28"/>
                <w:szCs w:val="28"/>
              </w:rPr>
            </w:pPr>
            <w:r w:rsidRPr="00807C3D">
              <w:rPr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558" w:type="dxa"/>
          </w:tcPr>
          <w:p w:rsidR="001C3AB6" w:rsidRDefault="001C3AB6" w:rsidP="00AD2727">
            <w:r w:rsidRPr="00256157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1C3AB6" w:rsidRPr="008E0891" w:rsidRDefault="001C3AB6" w:rsidP="00AD2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масса одной таблетки в мг;</w:t>
            </w:r>
          </w:p>
        </w:tc>
      </w:tr>
      <w:tr w:rsidR="001C3AB6" w:rsidRPr="008E0891" w:rsidTr="00F317C9">
        <w:tc>
          <w:tcPr>
            <w:tcW w:w="807" w:type="dxa"/>
          </w:tcPr>
          <w:p w:rsidR="001C3AB6" w:rsidRPr="008E0891" w:rsidRDefault="001C3AB6" w:rsidP="00AD2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1C3AB6" w:rsidRPr="00807C3D" w:rsidRDefault="001C3AB6" w:rsidP="00AD2727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807C3D">
              <w:rPr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8" w:type="dxa"/>
          </w:tcPr>
          <w:p w:rsidR="001C3AB6" w:rsidRDefault="001C3AB6" w:rsidP="00AD2727">
            <w:r w:rsidRPr="00256157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1C3AB6" w:rsidRPr="00FD61C1" w:rsidRDefault="001C3AB6" w:rsidP="00AD2727">
            <w:pPr>
              <w:jc w:val="both"/>
              <w:rPr>
                <w:sz w:val="28"/>
                <w:szCs w:val="28"/>
              </w:rPr>
            </w:pPr>
            <w:r w:rsidRPr="00787B03">
              <w:rPr>
                <w:sz w:val="28"/>
                <w:szCs w:val="28"/>
              </w:rPr>
              <w:t xml:space="preserve">содержание основного вещества в </w:t>
            </w:r>
            <w:proofErr w:type="gramStart"/>
            <w:r w:rsidRPr="00787B03">
              <w:rPr>
                <w:sz w:val="28"/>
                <w:szCs w:val="28"/>
              </w:rPr>
              <w:t>СО</w:t>
            </w:r>
            <w:proofErr w:type="gramEnd"/>
            <w:r w:rsidRPr="007D3DDE">
              <w:rPr>
                <w:color w:val="000000"/>
                <w:sz w:val="28"/>
                <w:szCs w:val="28"/>
              </w:rPr>
              <w:t xml:space="preserve"> пирогаллол</w:t>
            </w:r>
            <w:r w:rsidRPr="00787B0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%.</w:t>
            </w:r>
          </w:p>
        </w:tc>
      </w:tr>
      <w:tr w:rsidR="00B72554" w:rsidRPr="008E0891" w:rsidTr="00F317C9">
        <w:tc>
          <w:tcPr>
            <w:tcW w:w="807" w:type="dxa"/>
          </w:tcPr>
          <w:p w:rsidR="00B72554" w:rsidRPr="008E0891" w:rsidRDefault="00B72554" w:rsidP="00AD2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B72554" w:rsidRPr="00B72554" w:rsidRDefault="00B72554" w:rsidP="00AD2727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558" w:type="dxa"/>
          </w:tcPr>
          <w:p w:rsidR="00B72554" w:rsidRPr="00256157" w:rsidRDefault="00B72554" w:rsidP="00AD2727">
            <w:pPr>
              <w:rPr>
                <w:sz w:val="28"/>
                <w:szCs w:val="28"/>
              </w:rPr>
            </w:pPr>
            <w:r w:rsidRPr="00256157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B72554" w:rsidRPr="00787B03" w:rsidRDefault="00B72554" w:rsidP="00B72554">
            <w:pPr>
              <w:jc w:val="both"/>
              <w:rPr>
                <w:sz w:val="28"/>
                <w:szCs w:val="28"/>
              </w:rPr>
            </w:pPr>
            <w:r w:rsidRPr="00B72554">
              <w:rPr>
                <w:sz w:val="28"/>
                <w:szCs w:val="28"/>
              </w:rPr>
              <w:t xml:space="preserve">заявленное количество </w:t>
            </w:r>
            <w:r w:rsidRPr="007C0BFA">
              <w:rPr>
                <w:color w:val="000000"/>
                <w:sz w:val="28"/>
                <w:szCs w:val="28"/>
              </w:rPr>
              <w:t>пирогаллола</w:t>
            </w:r>
            <w:r w:rsidRPr="00B72554">
              <w:rPr>
                <w:sz w:val="28"/>
                <w:szCs w:val="28"/>
              </w:rPr>
              <w:t xml:space="preserve"> в одной таблетке, м</w:t>
            </w:r>
            <w:r w:rsidR="00F71E0B">
              <w:rPr>
                <w:sz w:val="28"/>
                <w:szCs w:val="28"/>
              </w:rPr>
              <w:t>г.</w:t>
            </w:r>
          </w:p>
        </w:tc>
      </w:tr>
    </w:tbl>
    <w:p w:rsidR="00512D7A" w:rsidRPr="002E74EA" w:rsidRDefault="00512D7A" w:rsidP="00F317C9">
      <w:pPr>
        <w:shd w:val="clear" w:color="auto" w:fill="FFFFFF"/>
        <w:tabs>
          <w:tab w:val="left" w:pos="-180"/>
        </w:tabs>
        <w:spacing w:line="360" w:lineRule="auto"/>
        <w:jc w:val="both"/>
        <w:rPr>
          <w:bCs/>
          <w:sz w:val="28"/>
          <w:szCs w:val="28"/>
        </w:rPr>
      </w:pPr>
    </w:p>
    <w:p w:rsidR="006B5EA8" w:rsidRDefault="00512D7A" w:rsidP="000727D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37F2B">
        <w:rPr>
          <w:b/>
          <w:sz w:val="28"/>
          <w:szCs w:val="28"/>
        </w:rPr>
        <w:t>Хранение</w:t>
      </w:r>
      <w:r w:rsidRPr="00B37F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7F2B">
        <w:rPr>
          <w:spacing w:val="2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 xml:space="preserve">соответствии с </w:t>
      </w:r>
      <w:r w:rsidR="000727D6">
        <w:rPr>
          <w:spacing w:val="2"/>
          <w:sz w:val="28"/>
          <w:szCs w:val="28"/>
        </w:rPr>
        <w:t xml:space="preserve">требованиями </w:t>
      </w:r>
      <w:r>
        <w:rPr>
          <w:spacing w:val="2"/>
          <w:sz w:val="28"/>
          <w:szCs w:val="28"/>
        </w:rPr>
        <w:t>ОФС «Хранение лекарственных средств»</w:t>
      </w:r>
      <w:r w:rsidRPr="006806A9">
        <w:rPr>
          <w:spacing w:val="2"/>
          <w:sz w:val="28"/>
          <w:szCs w:val="28"/>
        </w:rPr>
        <w:t>.</w:t>
      </w:r>
    </w:p>
    <w:sectPr w:rsidR="006B5EA8" w:rsidSect="00210E4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41" w:rsidRDefault="00552B41" w:rsidP="00210E49">
      <w:r>
        <w:separator/>
      </w:r>
    </w:p>
  </w:endnote>
  <w:endnote w:type="continuationSeparator" w:id="0">
    <w:p w:rsidR="00552B41" w:rsidRDefault="00552B41" w:rsidP="0021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6619575"/>
      <w:docPartObj>
        <w:docPartGallery w:val="Page Numbers (Bottom of Page)"/>
        <w:docPartUnique/>
      </w:docPartObj>
    </w:sdtPr>
    <w:sdtContent>
      <w:p w:rsidR="00552B41" w:rsidRPr="00DE104F" w:rsidRDefault="00686044">
        <w:pPr>
          <w:pStyle w:val="aa"/>
          <w:jc w:val="center"/>
          <w:rPr>
            <w:sz w:val="28"/>
            <w:szCs w:val="28"/>
          </w:rPr>
        </w:pPr>
        <w:r w:rsidRPr="00DE104F">
          <w:rPr>
            <w:sz w:val="28"/>
            <w:szCs w:val="28"/>
          </w:rPr>
          <w:fldChar w:fldCharType="begin"/>
        </w:r>
        <w:r w:rsidRPr="00DE104F">
          <w:rPr>
            <w:sz w:val="28"/>
            <w:szCs w:val="28"/>
          </w:rPr>
          <w:instrText xml:space="preserve"> PAGE   \* MERGEFORMAT </w:instrText>
        </w:r>
        <w:r w:rsidRPr="00DE104F">
          <w:rPr>
            <w:sz w:val="28"/>
            <w:szCs w:val="28"/>
          </w:rPr>
          <w:fldChar w:fldCharType="separate"/>
        </w:r>
        <w:r w:rsidR="00DE104F">
          <w:rPr>
            <w:noProof/>
            <w:sz w:val="28"/>
            <w:szCs w:val="28"/>
          </w:rPr>
          <w:t>2</w:t>
        </w:r>
        <w:r w:rsidRPr="00DE104F">
          <w:rPr>
            <w:sz w:val="28"/>
            <w:szCs w:val="28"/>
          </w:rPr>
          <w:fldChar w:fldCharType="end"/>
        </w:r>
      </w:p>
    </w:sdtContent>
  </w:sdt>
  <w:p w:rsidR="00552B41" w:rsidRDefault="00552B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41" w:rsidRDefault="00552B41" w:rsidP="00210E49">
      <w:r>
        <w:separator/>
      </w:r>
    </w:p>
  </w:footnote>
  <w:footnote w:type="continuationSeparator" w:id="0">
    <w:p w:rsidR="00552B41" w:rsidRDefault="00552B41" w:rsidP="00210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5C64DF"/>
    <w:multiLevelType w:val="hybridMultilevel"/>
    <w:tmpl w:val="4A8EB0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8A2864E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9F1"/>
    <w:rsid w:val="00002C13"/>
    <w:rsid w:val="00004BD7"/>
    <w:rsid w:val="000061E2"/>
    <w:rsid w:val="00006249"/>
    <w:rsid w:val="00010287"/>
    <w:rsid w:val="00011334"/>
    <w:rsid w:val="0001580B"/>
    <w:rsid w:val="0002005E"/>
    <w:rsid w:val="00022097"/>
    <w:rsid w:val="000243FB"/>
    <w:rsid w:val="00026CB7"/>
    <w:rsid w:val="0002712C"/>
    <w:rsid w:val="00032341"/>
    <w:rsid w:val="00033AF2"/>
    <w:rsid w:val="00035F60"/>
    <w:rsid w:val="000373D8"/>
    <w:rsid w:val="0004166C"/>
    <w:rsid w:val="00053AA1"/>
    <w:rsid w:val="00071557"/>
    <w:rsid w:val="0007176A"/>
    <w:rsid w:val="00071B88"/>
    <w:rsid w:val="000727D6"/>
    <w:rsid w:val="00077B7D"/>
    <w:rsid w:val="00084022"/>
    <w:rsid w:val="00085728"/>
    <w:rsid w:val="00092A85"/>
    <w:rsid w:val="0009701B"/>
    <w:rsid w:val="00097E11"/>
    <w:rsid w:val="000A6FEF"/>
    <w:rsid w:val="000B5E55"/>
    <w:rsid w:val="000B610F"/>
    <w:rsid w:val="000C6126"/>
    <w:rsid w:val="000F2E1F"/>
    <w:rsid w:val="000F6BCD"/>
    <w:rsid w:val="00100DC4"/>
    <w:rsid w:val="00106182"/>
    <w:rsid w:val="0011274A"/>
    <w:rsid w:val="00112E46"/>
    <w:rsid w:val="001242B2"/>
    <w:rsid w:val="0013070F"/>
    <w:rsid w:val="00131F25"/>
    <w:rsid w:val="00145514"/>
    <w:rsid w:val="00150760"/>
    <w:rsid w:val="00152E7D"/>
    <w:rsid w:val="00162E35"/>
    <w:rsid w:val="00166E3D"/>
    <w:rsid w:val="0017288D"/>
    <w:rsid w:val="0017667A"/>
    <w:rsid w:val="00180E9D"/>
    <w:rsid w:val="00182122"/>
    <w:rsid w:val="00182147"/>
    <w:rsid w:val="001941A3"/>
    <w:rsid w:val="00194BC2"/>
    <w:rsid w:val="00196E5C"/>
    <w:rsid w:val="001A5B58"/>
    <w:rsid w:val="001B2EEE"/>
    <w:rsid w:val="001B3951"/>
    <w:rsid w:val="001C2FF0"/>
    <w:rsid w:val="001C3AB6"/>
    <w:rsid w:val="001C4161"/>
    <w:rsid w:val="001D67F3"/>
    <w:rsid w:val="001E04C9"/>
    <w:rsid w:val="001E4EE8"/>
    <w:rsid w:val="001E5965"/>
    <w:rsid w:val="001E5968"/>
    <w:rsid w:val="001F15E1"/>
    <w:rsid w:val="001F24F4"/>
    <w:rsid w:val="001F46F2"/>
    <w:rsid w:val="001F75A4"/>
    <w:rsid w:val="002007C8"/>
    <w:rsid w:val="002036FC"/>
    <w:rsid w:val="00206482"/>
    <w:rsid w:val="00210907"/>
    <w:rsid w:val="00210E49"/>
    <w:rsid w:val="0022024C"/>
    <w:rsid w:val="0024772C"/>
    <w:rsid w:val="00260E27"/>
    <w:rsid w:val="00271C3A"/>
    <w:rsid w:val="00280C81"/>
    <w:rsid w:val="002814B5"/>
    <w:rsid w:val="002851F5"/>
    <w:rsid w:val="00294F52"/>
    <w:rsid w:val="002A64DF"/>
    <w:rsid w:val="002C41A5"/>
    <w:rsid w:val="002C6063"/>
    <w:rsid w:val="002C624A"/>
    <w:rsid w:val="002E1C03"/>
    <w:rsid w:val="002E2628"/>
    <w:rsid w:val="002E6B83"/>
    <w:rsid w:val="002E74EA"/>
    <w:rsid w:val="002F6219"/>
    <w:rsid w:val="002F6EE4"/>
    <w:rsid w:val="00306D63"/>
    <w:rsid w:val="0032060C"/>
    <w:rsid w:val="00320A54"/>
    <w:rsid w:val="003233FD"/>
    <w:rsid w:val="0032365B"/>
    <w:rsid w:val="0033171B"/>
    <w:rsid w:val="003348F4"/>
    <w:rsid w:val="00334D46"/>
    <w:rsid w:val="003361CF"/>
    <w:rsid w:val="003362A9"/>
    <w:rsid w:val="00341FDC"/>
    <w:rsid w:val="00345865"/>
    <w:rsid w:val="00350E89"/>
    <w:rsid w:val="003543E0"/>
    <w:rsid w:val="0035554C"/>
    <w:rsid w:val="00361AB9"/>
    <w:rsid w:val="00362811"/>
    <w:rsid w:val="00367183"/>
    <w:rsid w:val="003712B2"/>
    <w:rsid w:val="003764E2"/>
    <w:rsid w:val="0039377D"/>
    <w:rsid w:val="00396A09"/>
    <w:rsid w:val="003A4084"/>
    <w:rsid w:val="003B2302"/>
    <w:rsid w:val="003C11D3"/>
    <w:rsid w:val="003C351A"/>
    <w:rsid w:val="003E7B17"/>
    <w:rsid w:val="00401A98"/>
    <w:rsid w:val="00413D02"/>
    <w:rsid w:val="00422BDF"/>
    <w:rsid w:val="00435C96"/>
    <w:rsid w:val="0044022D"/>
    <w:rsid w:val="00440DD6"/>
    <w:rsid w:val="004418B1"/>
    <w:rsid w:val="00442D27"/>
    <w:rsid w:val="00444C8E"/>
    <w:rsid w:val="004509F1"/>
    <w:rsid w:val="00452B3D"/>
    <w:rsid w:val="00452CEB"/>
    <w:rsid w:val="00456A3D"/>
    <w:rsid w:val="004819E1"/>
    <w:rsid w:val="00486FA5"/>
    <w:rsid w:val="00490865"/>
    <w:rsid w:val="004B138C"/>
    <w:rsid w:val="004B32DD"/>
    <w:rsid w:val="004C0008"/>
    <w:rsid w:val="004C0866"/>
    <w:rsid w:val="004C6232"/>
    <w:rsid w:val="004D3EB6"/>
    <w:rsid w:val="004E2775"/>
    <w:rsid w:val="004E465C"/>
    <w:rsid w:val="004E7198"/>
    <w:rsid w:val="00502B6F"/>
    <w:rsid w:val="005106C4"/>
    <w:rsid w:val="00512D7A"/>
    <w:rsid w:val="005219C8"/>
    <w:rsid w:val="005277D5"/>
    <w:rsid w:val="00531941"/>
    <w:rsid w:val="005450AA"/>
    <w:rsid w:val="00552B41"/>
    <w:rsid w:val="0056030E"/>
    <w:rsid w:val="005640FF"/>
    <w:rsid w:val="005648C6"/>
    <w:rsid w:val="00564F05"/>
    <w:rsid w:val="005714E4"/>
    <w:rsid w:val="00572997"/>
    <w:rsid w:val="005730A9"/>
    <w:rsid w:val="00576127"/>
    <w:rsid w:val="00576EE0"/>
    <w:rsid w:val="00577284"/>
    <w:rsid w:val="00577500"/>
    <w:rsid w:val="00582D2C"/>
    <w:rsid w:val="005916E8"/>
    <w:rsid w:val="0059266E"/>
    <w:rsid w:val="005A4508"/>
    <w:rsid w:val="005A74D2"/>
    <w:rsid w:val="005A7E21"/>
    <w:rsid w:val="005B5135"/>
    <w:rsid w:val="005C077C"/>
    <w:rsid w:val="005C2DB4"/>
    <w:rsid w:val="005D0C0C"/>
    <w:rsid w:val="005D2476"/>
    <w:rsid w:val="005E0573"/>
    <w:rsid w:val="005E7D79"/>
    <w:rsid w:val="005F2F8C"/>
    <w:rsid w:val="00603007"/>
    <w:rsid w:val="00610484"/>
    <w:rsid w:val="00616036"/>
    <w:rsid w:val="00616460"/>
    <w:rsid w:val="00620042"/>
    <w:rsid w:val="006300E0"/>
    <w:rsid w:val="00630EBE"/>
    <w:rsid w:val="006312C7"/>
    <w:rsid w:val="0063726E"/>
    <w:rsid w:val="00640699"/>
    <w:rsid w:val="006449F7"/>
    <w:rsid w:val="00645379"/>
    <w:rsid w:val="00656065"/>
    <w:rsid w:val="006656DB"/>
    <w:rsid w:val="006677F2"/>
    <w:rsid w:val="00667B74"/>
    <w:rsid w:val="00673F37"/>
    <w:rsid w:val="00674BC4"/>
    <w:rsid w:val="00675C33"/>
    <w:rsid w:val="00686044"/>
    <w:rsid w:val="00695062"/>
    <w:rsid w:val="006A29A2"/>
    <w:rsid w:val="006A73A7"/>
    <w:rsid w:val="006B4C76"/>
    <w:rsid w:val="006B5EA8"/>
    <w:rsid w:val="006B6078"/>
    <w:rsid w:val="006B7716"/>
    <w:rsid w:val="006C3B4B"/>
    <w:rsid w:val="006C5FEA"/>
    <w:rsid w:val="006D0255"/>
    <w:rsid w:val="006D4694"/>
    <w:rsid w:val="006D60C7"/>
    <w:rsid w:val="006D785F"/>
    <w:rsid w:val="00703DA5"/>
    <w:rsid w:val="00711F5F"/>
    <w:rsid w:val="00714599"/>
    <w:rsid w:val="00715AF2"/>
    <w:rsid w:val="007216B0"/>
    <w:rsid w:val="00724618"/>
    <w:rsid w:val="00725118"/>
    <w:rsid w:val="00727640"/>
    <w:rsid w:val="00727E7D"/>
    <w:rsid w:val="00730291"/>
    <w:rsid w:val="00730F67"/>
    <w:rsid w:val="00735F5F"/>
    <w:rsid w:val="00741FC8"/>
    <w:rsid w:val="00745A02"/>
    <w:rsid w:val="00746D66"/>
    <w:rsid w:val="007544FE"/>
    <w:rsid w:val="00764BA7"/>
    <w:rsid w:val="007702AA"/>
    <w:rsid w:val="00777A97"/>
    <w:rsid w:val="00791C5A"/>
    <w:rsid w:val="00792617"/>
    <w:rsid w:val="0079308F"/>
    <w:rsid w:val="00795387"/>
    <w:rsid w:val="007A0AF4"/>
    <w:rsid w:val="007A1538"/>
    <w:rsid w:val="007A3F9C"/>
    <w:rsid w:val="007A4699"/>
    <w:rsid w:val="007A7F0E"/>
    <w:rsid w:val="007B2971"/>
    <w:rsid w:val="007B41B0"/>
    <w:rsid w:val="007B6394"/>
    <w:rsid w:val="007C0BFA"/>
    <w:rsid w:val="007C6328"/>
    <w:rsid w:val="007D3827"/>
    <w:rsid w:val="007D3DDE"/>
    <w:rsid w:val="007D5ACF"/>
    <w:rsid w:val="007D7BB8"/>
    <w:rsid w:val="007E436F"/>
    <w:rsid w:val="007E6534"/>
    <w:rsid w:val="007E713E"/>
    <w:rsid w:val="007E75B8"/>
    <w:rsid w:val="007F3D51"/>
    <w:rsid w:val="00801B4A"/>
    <w:rsid w:val="008035A2"/>
    <w:rsid w:val="008163ED"/>
    <w:rsid w:val="00823F54"/>
    <w:rsid w:val="0083096A"/>
    <w:rsid w:val="008465E5"/>
    <w:rsid w:val="00852E7E"/>
    <w:rsid w:val="00854324"/>
    <w:rsid w:val="0085669D"/>
    <w:rsid w:val="008639F5"/>
    <w:rsid w:val="00867B91"/>
    <w:rsid w:val="00881B96"/>
    <w:rsid w:val="00882DB2"/>
    <w:rsid w:val="008875B3"/>
    <w:rsid w:val="00887C38"/>
    <w:rsid w:val="00891F01"/>
    <w:rsid w:val="00897779"/>
    <w:rsid w:val="008A3A41"/>
    <w:rsid w:val="008A6384"/>
    <w:rsid w:val="008A7A8A"/>
    <w:rsid w:val="008B2BE6"/>
    <w:rsid w:val="008B46BA"/>
    <w:rsid w:val="008B52CA"/>
    <w:rsid w:val="008C2F6C"/>
    <w:rsid w:val="008C6EAB"/>
    <w:rsid w:val="008D7CF0"/>
    <w:rsid w:val="008F0573"/>
    <w:rsid w:val="008F2B62"/>
    <w:rsid w:val="008F7DD2"/>
    <w:rsid w:val="00903DE4"/>
    <w:rsid w:val="009040CF"/>
    <w:rsid w:val="0090560B"/>
    <w:rsid w:val="00905D56"/>
    <w:rsid w:val="00911CB5"/>
    <w:rsid w:val="0092117E"/>
    <w:rsid w:val="00927BED"/>
    <w:rsid w:val="009354EF"/>
    <w:rsid w:val="009402AE"/>
    <w:rsid w:val="00941D3B"/>
    <w:rsid w:val="00942D4E"/>
    <w:rsid w:val="00952D9E"/>
    <w:rsid w:val="00952F91"/>
    <w:rsid w:val="0096257B"/>
    <w:rsid w:val="00963796"/>
    <w:rsid w:val="00974983"/>
    <w:rsid w:val="00982333"/>
    <w:rsid w:val="00982470"/>
    <w:rsid w:val="0098431C"/>
    <w:rsid w:val="00993B1D"/>
    <w:rsid w:val="009942C9"/>
    <w:rsid w:val="009A1A62"/>
    <w:rsid w:val="009A62AC"/>
    <w:rsid w:val="009C378C"/>
    <w:rsid w:val="009C7563"/>
    <w:rsid w:val="009D24CC"/>
    <w:rsid w:val="009D2942"/>
    <w:rsid w:val="009D6E56"/>
    <w:rsid w:val="009E6D48"/>
    <w:rsid w:val="009F347F"/>
    <w:rsid w:val="009F5A60"/>
    <w:rsid w:val="009F6C9B"/>
    <w:rsid w:val="009F73D8"/>
    <w:rsid w:val="00A02ABE"/>
    <w:rsid w:val="00A03E33"/>
    <w:rsid w:val="00A07FEA"/>
    <w:rsid w:val="00A10BB9"/>
    <w:rsid w:val="00A17F4E"/>
    <w:rsid w:val="00A23EBB"/>
    <w:rsid w:val="00A256CD"/>
    <w:rsid w:val="00A321DF"/>
    <w:rsid w:val="00A434D8"/>
    <w:rsid w:val="00A4521C"/>
    <w:rsid w:val="00A45367"/>
    <w:rsid w:val="00A51C6E"/>
    <w:rsid w:val="00A54429"/>
    <w:rsid w:val="00A548D5"/>
    <w:rsid w:val="00A57219"/>
    <w:rsid w:val="00A62C16"/>
    <w:rsid w:val="00A7285F"/>
    <w:rsid w:val="00A75797"/>
    <w:rsid w:val="00A768D4"/>
    <w:rsid w:val="00A77067"/>
    <w:rsid w:val="00A779FD"/>
    <w:rsid w:val="00A81FC6"/>
    <w:rsid w:val="00A938AB"/>
    <w:rsid w:val="00A9592E"/>
    <w:rsid w:val="00AB2F8C"/>
    <w:rsid w:val="00AB3E9D"/>
    <w:rsid w:val="00AD2727"/>
    <w:rsid w:val="00AD296D"/>
    <w:rsid w:val="00AD4AB5"/>
    <w:rsid w:val="00AD4EE8"/>
    <w:rsid w:val="00AF6010"/>
    <w:rsid w:val="00AF67E4"/>
    <w:rsid w:val="00AF7262"/>
    <w:rsid w:val="00B01076"/>
    <w:rsid w:val="00B04D2A"/>
    <w:rsid w:val="00B13BEC"/>
    <w:rsid w:val="00B14AF7"/>
    <w:rsid w:val="00B206B8"/>
    <w:rsid w:val="00B2356F"/>
    <w:rsid w:val="00B23EBE"/>
    <w:rsid w:val="00B32A63"/>
    <w:rsid w:val="00B33EDE"/>
    <w:rsid w:val="00B42724"/>
    <w:rsid w:val="00B438B0"/>
    <w:rsid w:val="00B626A4"/>
    <w:rsid w:val="00B67E9D"/>
    <w:rsid w:val="00B72554"/>
    <w:rsid w:val="00B7446F"/>
    <w:rsid w:val="00B84B22"/>
    <w:rsid w:val="00B879FA"/>
    <w:rsid w:val="00B87FF1"/>
    <w:rsid w:val="00B9369D"/>
    <w:rsid w:val="00BA0A2C"/>
    <w:rsid w:val="00BA343B"/>
    <w:rsid w:val="00BA5F96"/>
    <w:rsid w:val="00BB54C6"/>
    <w:rsid w:val="00BB6CDC"/>
    <w:rsid w:val="00BC2827"/>
    <w:rsid w:val="00BC787A"/>
    <w:rsid w:val="00BF2FD0"/>
    <w:rsid w:val="00BF7032"/>
    <w:rsid w:val="00C0439E"/>
    <w:rsid w:val="00C064A1"/>
    <w:rsid w:val="00C16822"/>
    <w:rsid w:val="00C16E85"/>
    <w:rsid w:val="00C16FD5"/>
    <w:rsid w:val="00C25631"/>
    <w:rsid w:val="00C359F1"/>
    <w:rsid w:val="00C456AC"/>
    <w:rsid w:val="00C50436"/>
    <w:rsid w:val="00C57396"/>
    <w:rsid w:val="00C62CE3"/>
    <w:rsid w:val="00C72BAC"/>
    <w:rsid w:val="00C838C9"/>
    <w:rsid w:val="00C86860"/>
    <w:rsid w:val="00C95ACE"/>
    <w:rsid w:val="00CA5125"/>
    <w:rsid w:val="00CB5155"/>
    <w:rsid w:val="00CB7EA1"/>
    <w:rsid w:val="00CC5585"/>
    <w:rsid w:val="00CC636C"/>
    <w:rsid w:val="00CC6A24"/>
    <w:rsid w:val="00CC7FB1"/>
    <w:rsid w:val="00CD1607"/>
    <w:rsid w:val="00CE36CC"/>
    <w:rsid w:val="00CF0643"/>
    <w:rsid w:val="00CF49F4"/>
    <w:rsid w:val="00D16F8E"/>
    <w:rsid w:val="00D361A1"/>
    <w:rsid w:val="00D37EC4"/>
    <w:rsid w:val="00D40C6B"/>
    <w:rsid w:val="00D4572E"/>
    <w:rsid w:val="00D6701C"/>
    <w:rsid w:val="00D71433"/>
    <w:rsid w:val="00D72AD0"/>
    <w:rsid w:val="00D73C78"/>
    <w:rsid w:val="00D75C4C"/>
    <w:rsid w:val="00D9011D"/>
    <w:rsid w:val="00D95CE5"/>
    <w:rsid w:val="00DA2905"/>
    <w:rsid w:val="00DA60D8"/>
    <w:rsid w:val="00DC1C5C"/>
    <w:rsid w:val="00DC70F9"/>
    <w:rsid w:val="00DD55D5"/>
    <w:rsid w:val="00DD7B4E"/>
    <w:rsid w:val="00DE0A19"/>
    <w:rsid w:val="00DE104F"/>
    <w:rsid w:val="00DF3049"/>
    <w:rsid w:val="00DF4D6F"/>
    <w:rsid w:val="00DF56C5"/>
    <w:rsid w:val="00E03044"/>
    <w:rsid w:val="00E04D31"/>
    <w:rsid w:val="00E05991"/>
    <w:rsid w:val="00E07C74"/>
    <w:rsid w:val="00E12482"/>
    <w:rsid w:val="00E216F7"/>
    <w:rsid w:val="00E22543"/>
    <w:rsid w:val="00E23AEB"/>
    <w:rsid w:val="00E26A67"/>
    <w:rsid w:val="00E31CFC"/>
    <w:rsid w:val="00E44598"/>
    <w:rsid w:val="00E446C5"/>
    <w:rsid w:val="00E609BB"/>
    <w:rsid w:val="00E678AC"/>
    <w:rsid w:val="00E73784"/>
    <w:rsid w:val="00E763B4"/>
    <w:rsid w:val="00E82474"/>
    <w:rsid w:val="00E83AF7"/>
    <w:rsid w:val="00E85090"/>
    <w:rsid w:val="00E9714D"/>
    <w:rsid w:val="00EA3C93"/>
    <w:rsid w:val="00EA568E"/>
    <w:rsid w:val="00EA63E3"/>
    <w:rsid w:val="00EC16E9"/>
    <w:rsid w:val="00EC19F7"/>
    <w:rsid w:val="00EC20DA"/>
    <w:rsid w:val="00ED23F2"/>
    <w:rsid w:val="00EF341C"/>
    <w:rsid w:val="00EF4AC2"/>
    <w:rsid w:val="00F125EC"/>
    <w:rsid w:val="00F15D7D"/>
    <w:rsid w:val="00F25009"/>
    <w:rsid w:val="00F27889"/>
    <w:rsid w:val="00F30EFB"/>
    <w:rsid w:val="00F317C9"/>
    <w:rsid w:val="00F36C3D"/>
    <w:rsid w:val="00F42D09"/>
    <w:rsid w:val="00F5278E"/>
    <w:rsid w:val="00F5794A"/>
    <w:rsid w:val="00F664C2"/>
    <w:rsid w:val="00F67339"/>
    <w:rsid w:val="00F71E0B"/>
    <w:rsid w:val="00F72D33"/>
    <w:rsid w:val="00F8175C"/>
    <w:rsid w:val="00F83CC9"/>
    <w:rsid w:val="00F8457F"/>
    <w:rsid w:val="00F86511"/>
    <w:rsid w:val="00F907C8"/>
    <w:rsid w:val="00F9576C"/>
    <w:rsid w:val="00F9637A"/>
    <w:rsid w:val="00FA3CB4"/>
    <w:rsid w:val="00FA6FEC"/>
    <w:rsid w:val="00FB03D8"/>
    <w:rsid w:val="00FB3676"/>
    <w:rsid w:val="00FB5539"/>
    <w:rsid w:val="00FB6434"/>
    <w:rsid w:val="00FB7A1F"/>
    <w:rsid w:val="00FE27E0"/>
    <w:rsid w:val="00FF17DA"/>
    <w:rsid w:val="00FF3860"/>
    <w:rsid w:val="00FF46E2"/>
    <w:rsid w:val="00FF4BA5"/>
    <w:rsid w:val="00FF7655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85F"/>
    <w:pPr>
      <w:keepNext/>
      <w:numPr>
        <w:numId w:val="1"/>
      </w:numPr>
      <w:tabs>
        <w:tab w:val="center" w:pos="4153"/>
        <w:tab w:val="right" w:pos="8306"/>
      </w:tabs>
      <w:suppressAutoHyphens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D785F"/>
    <w:pPr>
      <w:keepNext/>
      <w:numPr>
        <w:ilvl w:val="1"/>
        <w:numId w:val="1"/>
      </w:numPr>
      <w:suppressAutoHyphens/>
      <w:spacing w:before="120" w:line="360" w:lineRule="auto"/>
      <w:ind w:firstLine="720"/>
      <w:jc w:val="both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D785F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D785F"/>
    <w:pPr>
      <w:keepNext/>
      <w:numPr>
        <w:ilvl w:val="3"/>
        <w:numId w:val="1"/>
      </w:numPr>
      <w:suppressAutoHyphens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D785F"/>
    <w:pPr>
      <w:keepNext/>
      <w:numPr>
        <w:ilvl w:val="4"/>
        <w:numId w:val="1"/>
      </w:numPr>
      <w:suppressAutoHyphens/>
      <w:jc w:val="both"/>
      <w:outlineLvl w:val="4"/>
    </w:pPr>
    <w:rPr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D785F"/>
    <w:pPr>
      <w:keepNext/>
      <w:numPr>
        <w:ilvl w:val="5"/>
        <w:numId w:val="1"/>
      </w:numPr>
      <w:tabs>
        <w:tab w:val="center" w:pos="4153"/>
        <w:tab w:val="right" w:pos="8306"/>
      </w:tabs>
      <w:suppressAutoHyphens/>
      <w:spacing w:line="360" w:lineRule="auto"/>
      <w:jc w:val="center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D785F"/>
    <w:pPr>
      <w:keepNext/>
      <w:numPr>
        <w:ilvl w:val="6"/>
        <w:numId w:val="1"/>
      </w:numPr>
      <w:tabs>
        <w:tab w:val="center" w:pos="4470"/>
        <w:tab w:val="right" w:pos="8623"/>
      </w:tabs>
      <w:suppressAutoHyphens/>
      <w:spacing w:line="360" w:lineRule="auto"/>
      <w:ind w:left="317" w:hanging="317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D785F"/>
    <w:pPr>
      <w:keepNext/>
      <w:numPr>
        <w:ilvl w:val="7"/>
        <w:numId w:val="1"/>
      </w:numPr>
      <w:suppressAutoHyphens/>
      <w:outlineLvl w:val="7"/>
    </w:pPr>
    <w:rPr>
      <w:sz w:val="32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D785F"/>
    <w:pPr>
      <w:keepNext/>
      <w:numPr>
        <w:ilvl w:val="8"/>
        <w:numId w:val="1"/>
      </w:numPr>
      <w:suppressAutoHyphens/>
      <w:jc w:val="center"/>
      <w:outlineLvl w:val="8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359F1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C359F1"/>
    <w:pPr>
      <w:widowControl w:val="0"/>
      <w:autoSpaceDE w:val="0"/>
      <w:autoSpaceDN w:val="0"/>
      <w:adjustRightInd w:val="0"/>
      <w:ind w:firstLine="709"/>
    </w:pPr>
    <w:rPr>
      <w:rFonts w:eastAsia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C359F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4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2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4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10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10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7288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728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AB3E9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B3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8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D785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D785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D78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dxebase">
    <w:name w:val="dxebase"/>
    <w:basedOn w:val="a0"/>
    <w:rsid w:val="006D785F"/>
  </w:style>
  <w:style w:type="paragraph" w:customStyle="1" w:styleId="normal">
    <w:name w:val="normal"/>
    <w:basedOn w:val="a"/>
    <w:rsid w:val="006D785F"/>
    <w:pPr>
      <w:spacing w:before="100" w:beforeAutospacing="1" w:after="100" w:afterAutospacing="1"/>
    </w:pPr>
  </w:style>
  <w:style w:type="character" w:customStyle="1" w:styleId="81">
    <w:name w:val="Основной текст8"/>
    <w:basedOn w:val="a0"/>
    <w:rsid w:val="006D785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10">
    <w:name w:val="Основной текст 21"/>
    <w:basedOn w:val="a"/>
    <w:rsid w:val="009D24CC"/>
    <w:pPr>
      <w:suppressAutoHyphens/>
      <w:spacing w:after="120" w:line="480" w:lineRule="auto"/>
    </w:pPr>
    <w:rPr>
      <w:lang w:eastAsia="ar-SA"/>
    </w:rPr>
  </w:style>
  <w:style w:type="paragraph" w:styleId="ae">
    <w:name w:val="Body Text Indent"/>
    <w:basedOn w:val="a"/>
    <w:link w:val="af"/>
    <w:uiPriority w:val="99"/>
    <w:unhideWhenUsed/>
    <w:rsid w:val="00CF064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CF06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9F513-C556-45CA-8A60-8E7FBE9D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sirotina</dc:creator>
  <cp:lastModifiedBy>Razov</cp:lastModifiedBy>
  <cp:revision>4</cp:revision>
  <cp:lastPrinted>2020-10-20T07:45:00Z</cp:lastPrinted>
  <dcterms:created xsi:type="dcterms:W3CDTF">2021-11-30T10:03:00Z</dcterms:created>
  <dcterms:modified xsi:type="dcterms:W3CDTF">2021-12-02T08:27:00Z</dcterms:modified>
</cp:coreProperties>
</file>