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BC7" w:rsidRPr="0015672D" w:rsidRDefault="00DE4BC7" w:rsidP="00DE4BC7">
      <w:pPr>
        <w:pStyle w:val="a8"/>
        <w:spacing w:line="360" w:lineRule="auto"/>
        <w:jc w:val="center"/>
        <w:rPr>
          <w:rFonts w:ascii="Times New Roman" w:hAnsi="Times New Roman"/>
          <w:b w:val="0"/>
          <w:color w:val="000000" w:themeColor="text1"/>
          <w:spacing w:val="-10"/>
          <w:szCs w:val="28"/>
        </w:rPr>
      </w:pPr>
      <w:r w:rsidRPr="0015672D">
        <w:rPr>
          <w:rFonts w:ascii="Times New Roman" w:hAnsi="Times New Roman"/>
          <w:color w:val="000000" w:themeColor="text1"/>
          <w:spacing w:val="-10"/>
          <w:szCs w:val="28"/>
        </w:rPr>
        <w:t>МИНИСТЕРСТВО ЗДРАВООХРАНЕНИЯ РОССИЙСКОЙ ФЕДЕРАЦИИ</w:t>
      </w:r>
    </w:p>
    <w:p w:rsidR="00DE4BC7" w:rsidRPr="0015672D" w:rsidRDefault="00DE4BC7" w:rsidP="00DE4BC7">
      <w:pPr>
        <w:pStyle w:val="a8"/>
        <w:tabs>
          <w:tab w:val="left" w:pos="3828"/>
        </w:tabs>
        <w:spacing w:line="360" w:lineRule="auto"/>
        <w:jc w:val="center"/>
        <w:rPr>
          <w:rFonts w:ascii="Times New Roman" w:hAnsi="Times New Roman"/>
          <w:b w:val="0"/>
          <w:color w:val="000000" w:themeColor="text1"/>
          <w:szCs w:val="28"/>
        </w:rPr>
      </w:pPr>
    </w:p>
    <w:p w:rsidR="00DE4BC7" w:rsidRPr="0015672D" w:rsidRDefault="00DE4BC7" w:rsidP="00DE4BC7">
      <w:pPr>
        <w:pStyle w:val="a8"/>
        <w:tabs>
          <w:tab w:val="left" w:pos="3828"/>
        </w:tabs>
        <w:spacing w:line="360" w:lineRule="auto"/>
        <w:jc w:val="center"/>
        <w:rPr>
          <w:rFonts w:ascii="Times New Roman" w:hAnsi="Times New Roman"/>
          <w:b w:val="0"/>
          <w:color w:val="000000" w:themeColor="text1"/>
          <w:szCs w:val="28"/>
        </w:rPr>
      </w:pPr>
    </w:p>
    <w:p w:rsidR="00DE4BC7" w:rsidRPr="0015672D" w:rsidRDefault="00DE4BC7" w:rsidP="00DE4BC7">
      <w:pPr>
        <w:pStyle w:val="a8"/>
        <w:tabs>
          <w:tab w:val="left" w:pos="3828"/>
        </w:tabs>
        <w:spacing w:line="360" w:lineRule="auto"/>
        <w:jc w:val="center"/>
        <w:rPr>
          <w:rFonts w:ascii="Times New Roman" w:hAnsi="Times New Roman"/>
          <w:b w:val="0"/>
          <w:color w:val="000000" w:themeColor="text1"/>
          <w:szCs w:val="28"/>
        </w:rPr>
      </w:pPr>
    </w:p>
    <w:p w:rsidR="00DE4BC7" w:rsidRPr="0015672D" w:rsidRDefault="00DE4BC7" w:rsidP="00DE4BC7">
      <w:pPr>
        <w:spacing w:after="0" w:line="240" w:lineRule="auto"/>
        <w:jc w:val="center"/>
        <w:rPr>
          <w:rFonts w:ascii="Times New Roman" w:hAnsi="Times New Roman" w:cs="Times New Roman"/>
          <w:b/>
          <w:sz w:val="28"/>
          <w:szCs w:val="28"/>
        </w:rPr>
      </w:pPr>
      <w:r w:rsidRPr="0015672D">
        <w:rPr>
          <w:rFonts w:ascii="Times New Roman" w:hAnsi="Times New Roman"/>
          <w:b/>
          <w:color w:val="000000" w:themeColor="text1"/>
          <w:sz w:val="32"/>
          <w:szCs w:val="32"/>
        </w:rPr>
        <w:t>ФАРМАКОПЕЙНАЯ СТАТЬЯ</w:t>
      </w:r>
    </w:p>
    <w:tbl>
      <w:tblPr>
        <w:tblStyle w:val="a7"/>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356"/>
      </w:tblGrid>
      <w:tr w:rsidR="00DE4BC7" w:rsidRPr="0015672D" w:rsidTr="00AE50B6">
        <w:tc>
          <w:tcPr>
            <w:tcW w:w="9356" w:type="dxa"/>
          </w:tcPr>
          <w:p w:rsidR="00DE4BC7" w:rsidRPr="0015672D" w:rsidRDefault="00DE4BC7" w:rsidP="00AE50B6">
            <w:pPr>
              <w:jc w:val="center"/>
              <w:rPr>
                <w:rFonts w:ascii="Times New Roman" w:hAnsi="Times New Roman" w:cs="Times New Roman"/>
                <w:sz w:val="28"/>
                <w:szCs w:val="28"/>
              </w:rPr>
            </w:pPr>
          </w:p>
        </w:tc>
      </w:tr>
    </w:tbl>
    <w:p w:rsidR="00DE4BC7" w:rsidRPr="0015672D" w:rsidRDefault="00DE4BC7" w:rsidP="00DE4BC7">
      <w:pPr>
        <w:spacing w:after="0" w:line="40" w:lineRule="exact"/>
        <w:jc w:val="cente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284"/>
        <w:gridCol w:w="3367"/>
      </w:tblGrid>
      <w:tr w:rsidR="00DE4BC7" w:rsidRPr="0015672D" w:rsidTr="00113EB7">
        <w:tc>
          <w:tcPr>
            <w:tcW w:w="5920" w:type="dxa"/>
          </w:tcPr>
          <w:p w:rsidR="00DE4BC7" w:rsidRPr="0015672D" w:rsidRDefault="00DE4BC7" w:rsidP="00AE50B6">
            <w:pPr>
              <w:spacing w:after="120"/>
              <w:rPr>
                <w:rFonts w:ascii="Times New Roman" w:hAnsi="Times New Roman" w:cs="Times New Roman"/>
                <w:b/>
                <w:sz w:val="28"/>
                <w:szCs w:val="28"/>
              </w:rPr>
            </w:pPr>
            <w:r w:rsidRPr="0015672D">
              <w:rPr>
                <w:rFonts w:ascii="Times New Roman" w:hAnsi="Times New Roman" w:cs="Times New Roman"/>
                <w:b/>
                <w:sz w:val="28"/>
                <w:szCs w:val="28"/>
              </w:rPr>
              <w:t>Изоникотиноилгидразин железа сульфат</w:t>
            </w:r>
            <w:r w:rsidR="00907D1E" w:rsidRPr="0015672D">
              <w:rPr>
                <w:rFonts w:ascii="Times New Roman" w:hAnsi="Times New Roman" w:cs="Times New Roman"/>
                <w:b/>
                <w:sz w:val="28"/>
                <w:szCs w:val="28"/>
              </w:rPr>
              <w:t xml:space="preserve"> дигидрат</w:t>
            </w:r>
          </w:p>
        </w:tc>
        <w:tc>
          <w:tcPr>
            <w:tcW w:w="284" w:type="dxa"/>
          </w:tcPr>
          <w:p w:rsidR="00DE4BC7" w:rsidRPr="0015672D" w:rsidRDefault="00DE4BC7" w:rsidP="00AE50B6">
            <w:pPr>
              <w:spacing w:after="120"/>
              <w:jc w:val="center"/>
              <w:rPr>
                <w:rFonts w:ascii="Times New Roman" w:hAnsi="Times New Roman" w:cs="Times New Roman"/>
                <w:b/>
                <w:sz w:val="28"/>
                <w:szCs w:val="28"/>
              </w:rPr>
            </w:pPr>
          </w:p>
        </w:tc>
        <w:tc>
          <w:tcPr>
            <w:tcW w:w="3367" w:type="dxa"/>
          </w:tcPr>
          <w:p w:rsidR="00DE4BC7" w:rsidRPr="0015672D" w:rsidRDefault="00DE4BC7" w:rsidP="00AE50B6">
            <w:pPr>
              <w:spacing w:after="120"/>
              <w:rPr>
                <w:rFonts w:ascii="Times New Roman" w:hAnsi="Times New Roman" w:cs="Times New Roman"/>
                <w:b/>
                <w:sz w:val="28"/>
                <w:szCs w:val="28"/>
                <w:lang w:val="en-US"/>
              </w:rPr>
            </w:pPr>
            <w:r w:rsidRPr="0015672D">
              <w:rPr>
                <w:rFonts w:ascii="Times New Roman" w:hAnsi="Times New Roman" w:cs="Times New Roman"/>
                <w:b/>
                <w:sz w:val="28"/>
                <w:szCs w:val="28"/>
              </w:rPr>
              <w:t>ФС</w:t>
            </w:r>
          </w:p>
        </w:tc>
      </w:tr>
      <w:tr w:rsidR="00DE4BC7" w:rsidRPr="0015672D" w:rsidTr="00113EB7">
        <w:tc>
          <w:tcPr>
            <w:tcW w:w="5920" w:type="dxa"/>
          </w:tcPr>
          <w:p w:rsidR="00DE4BC7" w:rsidRPr="0015672D" w:rsidRDefault="00DE4BC7" w:rsidP="00AE50B6">
            <w:pPr>
              <w:spacing w:after="120"/>
              <w:rPr>
                <w:rFonts w:ascii="Times New Roman" w:hAnsi="Times New Roman" w:cs="Times New Roman"/>
                <w:b/>
                <w:sz w:val="28"/>
                <w:szCs w:val="28"/>
              </w:rPr>
            </w:pPr>
            <w:r w:rsidRPr="0015672D">
              <w:rPr>
                <w:rFonts w:ascii="Times New Roman" w:hAnsi="Times New Roman" w:cs="Times New Roman"/>
                <w:b/>
                <w:sz w:val="28"/>
                <w:szCs w:val="28"/>
              </w:rPr>
              <w:t>Изоникотиноилгидразин железа сульфат</w:t>
            </w:r>
          </w:p>
        </w:tc>
        <w:tc>
          <w:tcPr>
            <w:tcW w:w="284" w:type="dxa"/>
          </w:tcPr>
          <w:p w:rsidR="00DE4BC7" w:rsidRPr="0015672D" w:rsidRDefault="00DE4BC7" w:rsidP="00AE50B6">
            <w:pPr>
              <w:spacing w:after="120"/>
              <w:jc w:val="center"/>
              <w:rPr>
                <w:rFonts w:ascii="Times New Roman" w:hAnsi="Times New Roman" w:cs="Times New Roman"/>
                <w:b/>
                <w:sz w:val="28"/>
                <w:szCs w:val="28"/>
              </w:rPr>
            </w:pPr>
          </w:p>
        </w:tc>
        <w:tc>
          <w:tcPr>
            <w:tcW w:w="3367" w:type="dxa"/>
          </w:tcPr>
          <w:p w:rsidR="00DE4BC7" w:rsidRPr="0015672D" w:rsidRDefault="00DE4BC7" w:rsidP="00AE50B6">
            <w:pPr>
              <w:spacing w:after="120"/>
              <w:rPr>
                <w:rFonts w:ascii="Times New Roman" w:hAnsi="Times New Roman" w:cs="Times New Roman"/>
                <w:b/>
                <w:sz w:val="28"/>
                <w:szCs w:val="28"/>
              </w:rPr>
            </w:pPr>
          </w:p>
        </w:tc>
      </w:tr>
      <w:tr w:rsidR="00DE4BC7" w:rsidRPr="0015672D" w:rsidTr="00113EB7">
        <w:tc>
          <w:tcPr>
            <w:tcW w:w="5920" w:type="dxa"/>
          </w:tcPr>
          <w:p w:rsidR="00DE4BC7" w:rsidRPr="0015672D" w:rsidRDefault="00F679CF" w:rsidP="00AE50B6">
            <w:pPr>
              <w:spacing w:after="120"/>
              <w:rPr>
                <w:rFonts w:ascii="Times New Roman" w:hAnsi="Times New Roman" w:cs="Times New Roman"/>
                <w:b/>
                <w:sz w:val="28"/>
                <w:szCs w:val="28"/>
              </w:rPr>
            </w:pPr>
            <w:proofErr w:type="spellStart"/>
            <w:r w:rsidRPr="0015672D">
              <w:rPr>
                <w:rFonts w:ascii="Times New Roman" w:hAnsi="Times New Roman" w:cs="Times New Roman"/>
                <w:b/>
                <w:sz w:val="28"/>
                <w:szCs w:val="28"/>
                <w:lang w:val="en-US"/>
              </w:rPr>
              <w:t>Isonicotinoy</w:t>
            </w:r>
            <w:r w:rsidR="00DE4BC7" w:rsidRPr="0015672D">
              <w:rPr>
                <w:rFonts w:ascii="Times New Roman" w:hAnsi="Times New Roman" w:cs="Times New Roman"/>
                <w:b/>
                <w:sz w:val="28"/>
                <w:szCs w:val="28"/>
                <w:lang w:val="en-US"/>
              </w:rPr>
              <w:t>lhydrazini</w:t>
            </w:r>
            <w:proofErr w:type="spellEnd"/>
            <w:r w:rsidR="00DE4BC7" w:rsidRPr="0015672D">
              <w:rPr>
                <w:rFonts w:ascii="Times New Roman" w:hAnsi="Times New Roman" w:cs="Times New Roman"/>
                <w:b/>
                <w:sz w:val="28"/>
                <w:szCs w:val="28"/>
                <w:lang w:val="en-US"/>
              </w:rPr>
              <w:t xml:space="preserve"> </w:t>
            </w:r>
            <w:proofErr w:type="spellStart"/>
            <w:r w:rsidR="00DE4BC7" w:rsidRPr="0015672D">
              <w:rPr>
                <w:rFonts w:ascii="Times New Roman" w:hAnsi="Times New Roman" w:cs="Times New Roman"/>
                <w:b/>
                <w:sz w:val="28"/>
                <w:szCs w:val="28"/>
                <w:lang w:val="en-US"/>
              </w:rPr>
              <w:t>ferri</w:t>
            </w:r>
            <w:proofErr w:type="spellEnd"/>
            <w:r w:rsidR="00DE4BC7" w:rsidRPr="0015672D">
              <w:rPr>
                <w:rFonts w:ascii="Times New Roman" w:hAnsi="Times New Roman" w:cs="Times New Roman"/>
                <w:b/>
                <w:sz w:val="28"/>
                <w:szCs w:val="28"/>
                <w:lang w:val="en-US"/>
              </w:rPr>
              <w:t xml:space="preserve"> sulfas</w:t>
            </w:r>
            <w:r w:rsidR="00907D1E" w:rsidRPr="0015672D">
              <w:rPr>
                <w:rFonts w:ascii="Times New Roman" w:hAnsi="Times New Roman" w:cs="Times New Roman"/>
                <w:b/>
                <w:sz w:val="28"/>
                <w:szCs w:val="28"/>
              </w:rPr>
              <w:t xml:space="preserve"> </w:t>
            </w:r>
            <w:proofErr w:type="spellStart"/>
            <w:r w:rsidR="00907D1E" w:rsidRPr="0015672D">
              <w:rPr>
                <w:rFonts w:ascii="Times New Roman" w:hAnsi="Times New Roman" w:cs="Times New Roman"/>
                <w:b/>
                <w:sz w:val="28"/>
                <w:szCs w:val="28"/>
                <w:lang w:val="en-US"/>
              </w:rPr>
              <w:t>dihydricus</w:t>
            </w:r>
            <w:proofErr w:type="spellEnd"/>
          </w:p>
        </w:tc>
        <w:tc>
          <w:tcPr>
            <w:tcW w:w="284" w:type="dxa"/>
          </w:tcPr>
          <w:p w:rsidR="00DE4BC7" w:rsidRPr="0015672D" w:rsidRDefault="00DE4BC7" w:rsidP="00AE50B6">
            <w:pPr>
              <w:spacing w:after="120"/>
              <w:jc w:val="center"/>
              <w:rPr>
                <w:rFonts w:ascii="Times New Roman" w:hAnsi="Times New Roman" w:cs="Times New Roman"/>
                <w:b/>
                <w:sz w:val="28"/>
                <w:szCs w:val="28"/>
                <w:lang w:val="en-US"/>
              </w:rPr>
            </w:pPr>
          </w:p>
        </w:tc>
        <w:tc>
          <w:tcPr>
            <w:tcW w:w="3367" w:type="dxa"/>
          </w:tcPr>
          <w:p w:rsidR="00DE4BC7" w:rsidRPr="0015672D" w:rsidRDefault="00DE4BC7" w:rsidP="00AE50B6">
            <w:pPr>
              <w:spacing w:after="120"/>
              <w:rPr>
                <w:rFonts w:ascii="Times New Roman" w:hAnsi="Times New Roman" w:cs="Times New Roman"/>
                <w:b/>
                <w:sz w:val="28"/>
                <w:szCs w:val="28"/>
              </w:rPr>
            </w:pPr>
            <w:r w:rsidRPr="0015672D">
              <w:rPr>
                <w:rFonts w:ascii="Times New Roman" w:hAnsi="Times New Roman" w:cs="Times New Roman"/>
                <w:b/>
                <w:sz w:val="28"/>
                <w:szCs w:val="28"/>
              </w:rPr>
              <w:t>Взамен ВФС 42-2998-97</w:t>
            </w:r>
          </w:p>
        </w:tc>
      </w:tr>
    </w:tbl>
    <w:p w:rsidR="00DE4BC7" w:rsidRPr="0015672D" w:rsidRDefault="00DE4BC7" w:rsidP="00DE4BC7">
      <w:pPr>
        <w:spacing w:after="0" w:line="40" w:lineRule="exact"/>
        <w:jc w:val="center"/>
        <w:rPr>
          <w:rFonts w:ascii="Times New Roman" w:hAnsi="Times New Roman" w:cs="Times New Roman"/>
          <w:sz w:val="28"/>
          <w:szCs w:val="28"/>
        </w:rPr>
      </w:pPr>
    </w:p>
    <w:tbl>
      <w:tblPr>
        <w:tblStyle w:val="a7"/>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DE4BC7" w:rsidRPr="0015672D" w:rsidTr="00AE50B6">
        <w:tc>
          <w:tcPr>
            <w:tcW w:w="9356" w:type="dxa"/>
          </w:tcPr>
          <w:p w:rsidR="00DE4BC7" w:rsidRPr="0015672D" w:rsidRDefault="00DE4BC7" w:rsidP="00AE50B6">
            <w:pPr>
              <w:jc w:val="center"/>
              <w:rPr>
                <w:rFonts w:ascii="Times New Roman" w:hAnsi="Times New Roman" w:cs="Times New Roman"/>
                <w:sz w:val="28"/>
                <w:szCs w:val="28"/>
              </w:rPr>
            </w:pPr>
          </w:p>
        </w:tc>
      </w:tr>
    </w:tbl>
    <w:p w:rsidR="00DE4BC7" w:rsidRPr="0015672D" w:rsidRDefault="00DE4BC7" w:rsidP="00DE4BC7">
      <w:pPr>
        <w:spacing w:after="0" w:line="120" w:lineRule="exact"/>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E4BC7" w:rsidRPr="0015672D" w:rsidTr="00AE50B6">
        <w:tc>
          <w:tcPr>
            <w:tcW w:w="9571" w:type="dxa"/>
            <w:gridSpan w:val="2"/>
          </w:tcPr>
          <w:p w:rsidR="00DE4BC7" w:rsidRPr="0015672D" w:rsidRDefault="00907D1E" w:rsidP="003849B0">
            <w:pPr>
              <w:rPr>
                <w:rFonts w:ascii="Times New Roman" w:hAnsi="Times New Roman" w:cs="Times New Roman"/>
                <w:sz w:val="28"/>
                <w:szCs w:val="28"/>
              </w:rPr>
            </w:pPr>
            <w:r w:rsidRPr="0015672D">
              <w:rPr>
                <w:rFonts w:ascii="Times New Roman" w:hAnsi="Times New Roman" w:cs="Times New Roman"/>
                <w:sz w:val="28"/>
                <w:szCs w:val="28"/>
              </w:rPr>
              <w:t>(</w:t>
            </w:r>
            <w:proofErr w:type="spellStart"/>
            <w:r w:rsidRPr="0015672D">
              <w:rPr>
                <w:rFonts w:ascii="Times New Roman" w:hAnsi="Times New Roman" w:cs="Times New Roman"/>
                <w:sz w:val="28"/>
                <w:szCs w:val="28"/>
              </w:rPr>
              <w:t>Изоникотиноилгидразино-</w:t>
            </w:r>
            <w:r w:rsidRPr="0015672D">
              <w:rPr>
                <w:rFonts w:ascii="Times New Roman" w:hAnsi="Times New Roman" w:cs="Times New Roman"/>
                <w:i/>
                <w:sz w:val="28"/>
                <w:szCs w:val="28"/>
              </w:rPr>
              <w:t>O</w:t>
            </w:r>
            <w:r w:rsidRPr="0015672D">
              <w:rPr>
                <w:rFonts w:ascii="Times New Roman" w:hAnsi="Times New Roman" w:cs="Times New Roman"/>
                <w:sz w:val="28"/>
                <w:szCs w:val="28"/>
              </w:rPr>
              <w:t>,</w:t>
            </w:r>
            <w:r w:rsidRPr="0015672D">
              <w:rPr>
                <w:rFonts w:ascii="Times New Roman" w:hAnsi="Times New Roman" w:cs="Times New Roman"/>
                <w:i/>
                <w:sz w:val="28"/>
                <w:szCs w:val="28"/>
              </w:rPr>
              <w:t>N</w:t>
            </w:r>
            <w:proofErr w:type="spellEnd"/>
            <w:r w:rsidR="00C01721" w:rsidRPr="0015672D">
              <w:rPr>
                <w:rFonts w:ascii="Times New Roman" w:hAnsi="Times New Roman" w:cs="Times New Roman"/>
                <w:sz w:val="28"/>
                <w:szCs w:val="28"/>
              </w:rPr>
              <w:t>ʹ</w:t>
            </w:r>
            <w:r w:rsidRPr="0015672D">
              <w:rPr>
                <w:rFonts w:ascii="Times New Roman" w:hAnsi="Times New Roman" w:cs="Times New Roman"/>
                <w:sz w:val="28"/>
                <w:szCs w:val="28"/>
              </w:rPr>
              <w:t>)железа(II</w:t>
            </w:r>
            <w:r w:rsidR="00144844" w:rsidRPr="0015672D">
              <w:rPr>
                <w:rFonts w:ascii="Times New Roman" w:hAnsi="Times New Roman" w:cs="Times New Roman"/>
                <w:sz w:val="28"/>
                <w:szCs w:val="28"/>
              </w:rPr>
              <w:t>) сульфат</w:t>
            </w:r>
            <w:r w:rsidRPr="0015672D">
              <w:rPr>
                <w:rFonts w:ascii="Times New Roman" w:hAnsi="Times New Roman" w:cs="Times New Roman"/>
                <w:sz w:val="28"/>
                <w:szCs w:val="28"/>
              </w:rPr>
              <w:t xml:space="preserve"> </w:t>
            </w:r>
            <w:proofErr w:type="spellStart"/>
            <w:r w:rsidRPr="0015672D">
              <w:rPr>
                <w:rFonts w:ascii="Times New Roman" w:hAnsi="Times New Roman" w:cs="Times New Roman"/>
                <w:sz w:val="28"/>
                <w:szCs w:val="28"/>
              </w:rPr>
              <w:t>дигидрат</w:t>
            </w:r>
            <w:proofErr w:type="spellEnd"/>
          </w:p>
        </w:tc>
      </w:tr>
      <w:tr w:rsidR="00DE4BC7" w:rsidRPr="0015672D" w:rsidTr="00AE50B6">
        <w:tc>
          <w:tcPr>
            <w:tcW w:w="9571" w:type="dxa"/>
            <w:gridSpan w:val="2"/>
          </w:tcPr>
          <w:p w:rsidR="00DE4BC7" w:rsidRPr="0015672D" w:rsidRDefault="00DE4BC7" w:rsidP="003849B0">
            <w:pPr>
              <w:jc w:val="center"/>
              <w:rPr>
                <w:rFonts w:ascii="Times New Roman" w:hAnsi="Times New Roman" w:cs="Times New Roman"/>
                <w:sz w:val="28"/>
                <w:szCs w:val="28"/>
              </w:rPr>
            </w:pPr>
          </w:p>
          <w:p w:rsidR="003849B0" w:rsidRPr="0015672D" w:rsidRDefault="001A3B6B" w:rsidP="003849B0">
            <w:pPr>
              <w:jc w:val="center"/>
              <w:rPr>
                <w:rFonts w:ascii="Times New Roman" w:hAnsi="Times New Roman" w:cs="Times New Roman"/>
                <w:sz w:val="28"/>
                <w:szCs w:val="28"/>
              </w:rPr>
            </w:pPr>
            <w:r w:rsidRPr="0015672D">
              <w:object w:dxaOrig="345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58.25pt" o:ole="">
                  <v:imagedata r:id="rId6" o:title=""/>
                </v:shape>
                <o:OLEObject Type="Embed" ProgID="ChemWindow.Document" ShapeID="_x0000_i1025" DrawAspect="Content" ObjectID="_1699791459" r:id="rId7"/>
              </w:object>
            </w:r>
          </w:p>
          <w:p w:rsidR="00113EB7" w:rsidRPr="0015672D" w:rsidRDefault="00113EB7" w:rsidP="003849B0">
            <w:pPr>
              <w:jc w:val="center"/>
              <w:rPr>
                <w:rFonts w:ascii="Times New Roman" w:hAnsi="Times New Roman" w:cs="Times New Roman"/>
                <w:sz w:val="28"/>
                <w:szCs w:val="28"/>
              </w:rPr>
            </w:pPr>
          </w:p>
        </w:tc>
      </w:tr>
      <w:tr w:rsidR="00DE4BC7" w:rsidRPr="0015672D" w:rsidTr="00AE50B6">
        <w:tc>
          <w:tcPr>
            <w:tcW w:w="4785" w:type="dxa"/>
          </w:tcPr>
          <w:p w:rsidR="00DE4BC7" w:rsidRPr="0015672D" w:rsidRDefault="005C0A7F" w:rsidP="00AE50B6">
            <w:pPr>
              <w:rPr>
                <w:rFonts w:ascii="Times New Roman" w:hAnsi="Times New Roman" w:cs="Times New Roman"/>
                <w:sz w:val="28"/>
                <w:szCs w:val="28"/>
              </w:rPr>
            </w:pPr>
            <w:r w:rsidRPr="0015672D">
              <w:rPr>
                <w:rFonts w:ascii="Times New Roman" w:hAnsi="Times New Roman" w:cs="Times New Roman"/>
                <w:sz w:val="28"/>
                <w:szCs w:val="28"/>
                <w:lang w:val="en-US"/>
              </w:rPr>
              <w:t>C</w:t>
            </w:r>
            <w:r w:rsidRPr="0015672D">
              <w:rPr>
                <w:rFonts w:ascii="Times New Roman" w:hAnsi="Times New Roman" w:cs="Times New Roman"/>
                <w:sz w:val="28"/>
                <w:szCs w:val="28"/>
                <w:vertAlign w:val="subscript"/>
                <w:lang w:val="en-US"/>
              </w:rPr>
              <w:t>6</w:t>
            </w:r>
            <w:r w:rsidRPr="0015672D">
              <w:rPr>
                <w:rFonts w:ascii="Times New Roman" w:hAnsi="Times New Roman" w:cs="Times New Roman"/>
                <w:sz w:val="28"/>
                <w:szCs w:val="28"/>
                <w:lang w:val="en-US"/>
              </w:rPr>
              <w:t>H</w:t>
            </w:r>
            <w:r w:rsidRPr="0015672D">
              <w:rPr>
                <w:rFonts w:ascii="Times New Roman" w:hAnsi="Times New Roman" w:cs="Times New Roman"/>
                <w:sz w:val="28"/>
                <w:szCs w:val="28"/>
                <w:vertAlign w:val="subscript"/>
                <w:lang w:val="en-US"/>
              </w:rPr>
              <w:t>7</w:t>
            </w:r>
            <w:r w:rsidRPr="0015672D">
              <w:rPr>
                <w:rFonts w:ascii="Times New Roman" w:hAnsi="Times New Roman" w:cs="Times New Roman"/>
                <w:sz w:val="28"/>
                <w:szCs w:val="28"/>
                <w:lang w:val="en-US"/>
              </w:rPr>
              <w:t>N</w:t>
            </w:r>
            <w:r w:rsidRPr="0015672D">
              <w:rPr>
                <w:rFonts w:ascii="Times New Roman" w:hAnsi="Times New Roman" w:cs="Times New Roman"/>
                <w:sz w:val="28"/>
                <w:szCs w:val="28"/>
                <w:vertAlign w:val="subscript"/>
                <w:lang w:val="en-US"/>
              </w:rPr>
              <w:t>3</w:t>
            </w:r>
            <w:r w:rsidRPr="0015672D">
              <w:rPr>
                <w:rFonts w:ascii="Times New Roman" w:hAnsi="Times New Roman" w:cs="Times New Roman"/>
                <w:sz w:val="28"/>
                <w:szCs w:val="28"/>
                <w:lang w:val="en-US"/>
              </w:rPr>
              <w:t>O</w:t>
            </w:r>
            <w:r w:rsidRPr="0015672D">
              <w:rPr>
                <w:rFonts w:ascii="Times New Roman" w:hAnsi="Times New Roman" w:cs="Times New Roman"/>
                <w:sz w:val="28"/>
                <w:szCs w:val="28"/>
              </w:rPr>
              <w:t>·</w:t>
            </w:r>
            <w:r w:rsidR="00DE4BC7" w:rsidRPr="0015672D">
              <w:rPr>
                <w:rFonts w:ascii="Times New Roman" w:hAnsi="Times New Roman" w:cs="Times New Roman"/>
                <w:sz w:val="28"/>
                <w:szCs w:val="28"/>
                <w:lang w:val="en-US"/>
              </w:rPr>
              <w:t>FeSO</w:t>
            </w:r>
            <w:r w:rsidR="00DE4BC7" w:rsidRPr="0015672D">
              <w:rPr>
                <w:rFonts w:ascii="Times New Roman" w:hAnsi="Times New Roman" w:cs="Times New Roman"/>
                <w:sz w:val="28"/>
                <w:szCs w:val="28"/>
                <w:vertAlign w:val="subscript"/>
                <w:lang w:val="en-US"/>
              </w:rPr>
              <w:t>4</w:t>
            </w:r>
            <w:r w:rsidRPr="0015672D">
              <w:rPr>
                <w:rFonts w:ascii="Times New Roman" w:hAnsi="Times New Roman" w:cs="Times New Roman"/>
                <w:sz w:val="28"/>
                <w:szCs w:val="28"/>
                <w:lang w:val="en-US"/>
              </w:rPr>
              <w:t>·</w:t>
            </w:r>
            <w:r w:rsidRPr="0015672D">
              <w:rPr>
                <w:rFonts w:ascii="Times New Roman" w:hAnsi="Times New Roman" w:cs="Times New Roman"/>
                <w:sz w:val="28"/>
                <w:szCs w:val="28"/>
              </w:rPr>
              <w:t>2</w:t>
            </w:r>
            <w:r w:rsidR="00DE4BC7" w:rsidRPr="0015672D">
              <w:rPr>
                <w:rFonts w:ascii="Times New Roman" w:hAnsi="Times New Roman" w:cs="Times New Roman"/>
                <w:sz w:val="28"/>
                <w:szCs w:val="28"/>
                <w:lang w:val="en-US"/>
              </w:rPr>
              <w:t>H</w:t>
            </w:r>
            <w:r w:rsidR="00DE4BC7" w:rsidRPr="0015672D">
              <w:rPr>
                <w:rFonts w:ascii="Times New Roman" w:hAnsi="Times New Roman" w:cs="Times New Roman"/>
                <w:sz w:val="28"/>
                <w:szCs w:val="28"/>
                <w:vertAlign w:val="subscript"/>
                <w:lang w:val="en-US"/>
              </w:rPr>
              <w:t>2</w:t>
            </w:r>
            <w:r w:rsidR="00DE4BC7" w:rsidRPr="0015672D">
              <w:rPr>
                <w:rFonts w:ascii="Times New Roman" w:hAnsi="Times New Roman" w:cs="Times New Roman"/>
                <w:sz w:val="28"/>
                <w:szCs w:val="28"/>
                <w:lang w:val="en-US"/>
              </w:rPr>
              <w:t>O</w:t>
            </w:r>
          </w:p>
        </w:tc>
        <w:tc>
          <w:tcPr>
            <w:tcW w:w="4786" w:type="dxa"/>
          </w:tcPr>
          <w:p w:rsidR="00DE4BC7" w:rsidRPr="0015672D" w:rsidRDefault="00DE4BC7" w:rsidP="00AE50B6">
            <w:pPr>
              <w:jc w:val="right"/>
              <w:rPr>
                <w:rFonts w:ascii="Times New Roman" w:hAnsi="Times New Roman" w:cs="Times New Roman"/>
                <w:sz w:val="28"/>
                <w:szCs w:val="28"/>
              </w:rPr>
            </w:pPr>
            <w:r w:rsidRPr="0015672D">
              <w:rPr>
                <w:rFonts w:ascii="Times New Roman" w:hAnsi="Times New Roman" w:cs="Times New Roman"/>
                <w:sz w:val="28"/>
                <w:szCs w:val="28"/>
              </w:rPr>
              <w:t xml:space="preserve">М.м. </w:t>
            </w:r>
            <w:r w:rsidR="00167EBE" w:rsidRPr="0015672D">
              <w:rPr>
                <w:rFonts w:ascii="Times New Roman" w:hAnsi="Times New Roman" w:cs="Times New Roman"/>
                <w:sz w:val="28"/>
                <w:szCs w:val="28"/>
              </w:rPr>
              <w:t>325,08</w:t>
            </w:r>
            <w:r w:rsidRPr="0015672D">
              <w:rPr>
                <w:rFonts w:ascii="Times New Roman" w:hAnsi="Times New Roman" w:cs="Times New Roman"/>
                <w:sz w:val="28"/>
                <w:szCs w:val="28"/>
              </w:rPr>
              <w:t xml:space="preserve"> </w:t>
            </w:r>
          </w:p>
        </w:tc>
      </w:tr>
    </w:tbl>
    <w:p w:rsidR="00DE4BC7" w:rsidRPr="0015672D" w:rsidRDefault="00DE4BC7" w:rsidP="00DE4BC7">
      <w:pPr>
        <w:spacing w:after="0" w:line="240" w:lineRule="auto"/>
        <w:ind w:firstLine="709"/>
        <w:rPr>
          <w:rFonts w:ascii="Times New Roman" w:hAnsi="Times New Roman" w:cs="Times New Roman"/>
          <w:sz w:val="28"/>
          <w:szCs w:val="28"/>
        </w:rPr>
      </w:pPr>
    </w:p>
    <w:p w:rsidR="00DE4BC7" w:rsidRPr="0015672D" w:rsidRDefault="00DE4BC7" w:rsidP="00DE4BC7">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sz w:val="28"/>
          <w:szCs w:val="28"/>
        </w:rPr>
        <w:t>Содержи</w:t>
      </w:r>
      <w:r w:rsidR="005C0A7F" w:rsidRPr="0015672D">
        <w:rPr>
          <w:rFonts w:ascii="Times New Roman" w:hAnsi="Times New Roman" w:cs="Times New Roman"/>
          <w:sz w:val="28"/>
          <w:szCs w:val="28"/>
        </w:rPr>
        <w:t>т не менее 98,0 % и не более 102</w:t>
      </w:r>
      <w:r w:rsidRPr="0015672D">
        <w:rPr>
          <w:rFonts w:ascii="Times New Roman" w:hAnsi="Times New Roman" w:cs="Times New Roman"/>
          <w:sz w:val="28"/>
          <w:szCs w:val="28"/>
        </w:rPr>
        <w:t xml:space="preserve">,0 % </w:t>
      </w:r>
      <w:proofErr w:type="spellStart"/>
      <w:r w:rsidR="005C0A7F" w:rsidRPr="0015672D">
        <w:rPr>
          <w:rFonts w:ascii="Times New Roman" w:hAnsi="Times New Roman" w:cs="Times New Roman"/>
          <w:sz w:val="28"/>
          <w:szCs w:val="28"/>
        </w:rPr>
        <w:t>изоникотиноилгидразина</w:t>
      </w:r>
      <w:proofErr w:type="spellEnd"/>
      <w:r w:rsidR="005C0A7F" w:rsidRPr="0015672D">
        <w:rPr>
          <w:rFonts w:ascii="Times New Roman" w:hAnsi="Times New Roman" w:cs="Times New Roman"/>
          <w:sz w:val="28"/>
          <w:szCs w:val="28"/>
        </w:rPr>
        <w:t xml:space="preserve"> </w:t>
      </w:r>
      <w:r w:rsidRPr="0015672D">
        <w:rPr>
          <w:rFonts w:ascii="Times New Roman" w:hAnsi="Times New Roman" w:cs="Times New Roman"/>
          <w:sz w:val="28"/>
          <w:szCs w:val="28"/>
        </w:rPr>
        <w:t>железа сульфата</w:t>
      </w:r>
      <w:r w:rsidRPr="0015672D">
        <w:rPr>
          <w:rFonts w:ascii="Times New Roman" w:hAnsi="Times New Roman" w:cs="Times New Roman"/>
          <w:sz w:val="28"/>
        </w:rPr>
        <w:t xml:space="preserve"> </w:t>
      </w:r>
      <w:r w:rsidR="005C0A7F" w:rsidRPr="0015672D">
        <w:rPr>
          <w:rFonts w:ascii="Times New Roman" w:hAnsi="Times New Roman" w:cs="Times New Roman"/>
          <w:sz w:val="28"/>
          <w:szCs w:val="28"/>
          <w:lang w:val="en-US"/>
        </w:rPr>
        <w:t>C</w:t>
      </w:r>
      <w:r w:rsidR="005C0A7F" w:rsidRPr="0015672D">
        <w:rPr>
          <w:rFonts w:ascii="Times New Roman" w:hAnsi="Times New Roman" w:cs="Times New Roman"/>
          <w:sz w:val="28"/>
          <w:szCs w:val="28"/>
          <w:vertAlign w:val="subscript"/>
        </w:rPr>
        <w:t>6</w:t>
      </w:r>
      <w:r w:rsidR="005C0A7F" w:rsidRPr="0015672D">
        <w:rPr>
          <w:rFonts w:ascii="Times New Roman" w:hAnsi="Times New Roman" w:cs="Times New Roman"/>
          <w:sz w:val="28"/>
          <w:szCs w:val="28"/>
          <w:lang w:val="en-US"/>
        </w:rPr>
        <w:t>H</w:t>
      </w:r>
      <w:r w:rsidR="005C0A7F" w:rsidRPr="0015672D">
        <w:rPr>
          <w:rFonts w:ascii="Times New Roman" w:hAnsi="Times New Roman" w:cs="Times New Roman"/>
          <w:sz w:val="28"/>
          <w:szCs w:val="28"/>
          <w:vertAlign w:val="subscript"/>
        </w:rPr>
        <w:t>7</w:t>
      </w:r>
      <w:r w:rsidR="005C0A7F" w:rsidRPr="0015672D">
        <w:rPr>
          <w:rFonts w:ascii="Times New Roman" w:hAnsi="Times New Roman" w:cs="Times New Roman"/>
          <w:sz w:val="28"/>
          <w:szCs w:val="28"/>
          <w:lang w:val="en-US"/>
        </w:rPr>
        <w:t>N</w:t>
      </w:r>
      <w:r w:rsidR="005C0A7F" w:rsidRPr="0015672D">
        <w:rPr>
          <w:rFonts w:ascii="Times New Roman" w:hAnsi="Times New Roman" w:cs="Times New Roman"/>
          <w:sz w:val="28"/>
          <w:szCs w:val="28"/>
          <w:vertAlign w:val="subscript"/>
        </w:rPr>
        <w:t>3</w:t>
      </w:r>
      <w:r w:rsidR="005C0A7F" w:rsidRPr="0015672D">
        <w:rPr>
          <w:rFonts w:ascii="Times New Roman" w:hAnsi="Times New Roman" w:cs="Times New Roman"/>
          <w:sz w:val="28"/>
          <w:szCs w:val="28"/>
          <w:lang w:val="en-US"/>
        </w:rPr>
        <w:t>O</w:t>
      </w:r>
      <w:r w:rsidR="005C0A7F" w:rsidRPr="0015672D">
        <w:rPr>
          <w:rFonts w:ascii="Times New Roman" w:hAnsi="Times New Roman" w:cs="Times New Roman"/>
          <w:sz w:val="28"/>
          <w:szCs w:val="28"/>
        </w:rPr>
        <w:t>·</w:t>
      </w:r>
      <w:proofErr w:type="spellStart"/>
      <w:r w:rsidRPr="0015672D">
        <w:rPr>
          <w:rFonts w:ascii="Times New Roman" w:hAnsi="Times New Roman" w:cs="Times New Roman"/>
          <w:sz w:val="28"/>
          <w:szCs w:val="28"/>
          <w:lang w:val="en-US"/>
        </w:rPr>
        <w:t>FeSO</w:t>
      </w:r>
      <w:proofErr w:type="spellEnd"/>
      <w:r w:rsidRPr="0015672D">
        <w:rPr>
          <w:rFonts w:ascii="Times New Roman" w:hAnsi="Times New Roman" w:cs="Times New Roman"/>
          <w:sz w:val="28"/>
          <w:szCs w:val="28"/>
          <w:vertAlign w:val="subscript"/>
        </w:rPr>
        <w:t>4</w:t>
      </w:r>
      <w:r w:rsidR="00CA267A" w:rsidRPr="0015672D">
        <w:rPr>
          <w:rFonts w:ascii="Times New Roman" w:hAnsi="Times New Roman" w:cs="Times New Roman"/>
          <w:sz w:val="28"/>
          <w:szCs w:val="28"/>
        </w:rPr>
        <w:t xml:space="preserve"> в пересчёте на безводное вещество</w:t>
      </w:r>
      <w:r w:rsidRPr="0015672D">
        <w:rPr>
          <w:rFonts w:ascii="Times New Roman" w:hAnsi="Times New Roman" w:cs="Times New Roman"/>
          <w:sz w:val="28"/>
        </w:rPr>
        <w:t>.</w:t>
      </w:r>
    </w:p>
    <w:p w:rsidR="00DE4BC7" w:rsidRPr="0015672D" w:rsidRDefault="00D02128" w:rsidP="00DE4BC7">
      <w:pPr>
        <w:spacing w:after="0" w:line="360" w:lineRule="auto"/>
        <w:ind w:firstLine="709"/>
        <w:rPr>
          <w:rFonts w:ascii="Times New Roman" w:hAnsi="Times New Roman" w:cs="Times New Roman"/>
          <w:sz w:val="28"/>
          <w:szCs w:val="28"/>
        </w:rPr>
      </w:pPr>
      <w:r w:rsidRPr="0015672D">
        <w:rPr>
          <w:rFonts w:ascii="Times New Roman" w:hAnsi="Times New Roman" w:cs="Times New Roman"/>
          <w:sz w:val="28"/>
          <w:szCs w:val="28"/>
        </w:rPr>
        <w:t>Содержит не менее 46,5 % и не более 48,5 % изониазида в пересчёте на безводное вещество.</w:t>
      </w:r>
    </w:p>
    <w:p w:rsidR="00D02128" w:rsidRPr="0015672D" w:rsidRDefault="00D02128" w:rsidP="00D02128">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sz w:val="28"/>
          <w:szCs w:val="28"/>
        </w:rPr>
        <w:t>Содержит не менее 51,7 % и не более 53,3 % железа(</w:t>
      </w:r>
      <w:r w:rsidRPr="0015672D">
        <w:rPr>
          <w:rFonts w:ascii="Times New Roman" w:hAnsi="Times New Roman" w:cs="Times New Roman"/>
          <w:sz w:val="28"/>
          <w:szCs w:val="28"/>
          <w:lang w:val="en-US"/>
        </w:rPr>
        <w:t>II</w:t>
      </w:r>
      <w:r w:rsidRPr="0015672D">
        <w:rPr>
          <w:rFonts w:ascii="Times New Roman" w:hAnsi="Times New Roman" w:cs="Times New Roman"/>
          <w:sz w:val="28"/>
          <w:szCs w:val="28"/>
        </w:rPr>
        <w:t xml:space="preserve">) сульфата </w:t>
      </w:r>
      <w:proofErr w:type="spellStart"/>
      <w:r w:rsidRPr="0015672D">
        <w:rPr>
          <w:rFonts w:ascii="Times New Roman" w:hAnsi="Times New Roman" w:cs="Times New Roman"/>
          <w:sz w:val="28"/>
          <w:szCs w:val="28"/>
          <w:lang w:val="en-US"/>
        </w:rPr>
        <w:t>FeSO</w:t>
      </w:r>
      <w:proofErr w:type="spellEnd"/>
      <w:r w:rsidRPr="0015672D">
        <w:rPr>
          <w:rFonts w:ascii="Times New Roman" w:hAnsi="Times New Roman" w:cs="Times New Roman"/>
          <w:sz w:val="28"/>
          <w:szCs w:val="28"/>
          <w:vertAlign w:val="subscript"/>
        </w:rPr>
        <w:t>4</w:t>
      </w:r>
      <w:r w:rsidRPr="0015672D">
        <w:rPr>
          <w:rFonts w:ascii="Times New Roman" w:hAnsi="Times New Roman" w:cs="Times New Roman"/>
          <w:sz w:val="28"/>
          <w:szCs w:val="28"/>
        </w:rPr>
        <w:t xml:space="preserve"> в пересчёте на безводное вещество. </w:t>
      </w:r>
    </w:p>
    <w:p w:rsidR="00D02128" w:rsidRPr="0015672D" w:rsidRDefault="00D02128" w:rsidP="00DE4BC7">
      <w:pPr>
        <w:spacing w:after="0" w:line="360" w:lineRule="auto"/>
        <w:ind w:firstLine="709"/>
        <w:rPr>
          <w:rFonts w:ascii="Times New Roman" w:hAnsi="Times New Roman" w:cs="Times New Roman"/>
          <w:sz w:val="28"/>
          <w:szCs w:val="28"/>
        </w:rPr>
      </w:pPr>
    </w:p>
    <w:p w:rsidR="00376409" w:rsidRPr="0015672D" w:rsidRDefault="00DE4BC7"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b/>
          <w:sz w:val="28"/>
          <w:szCs w:val="28"/>
        </w:rPr>
        <w:t>Описание.</w:t>
      </w:r>
      <w:r w:rsidR="00245E6D" w:rsidRPr="0015672D">
        <w:rPr>
          <w:rFonts w:ascii="Times New Roman" w:hAnsi="Times New Roman" w:cs="Times New Roman"/>
          <w:b/>
          <w:sz w:val="28"/>
          <w:szCs w:val="28"/>
        </w:rPr>
        <w:t xml:space="preserve"> </w:t>
      </w:r>
      <w:r w:rsidR="00245E6D" w:rsidRPr="0015672D">
        <w:rPr>
          <w:rFonts w:ascii="Times New Roman" w:hAnsi="Times New Roman" w:cs="Times New Roman"/>
          <w:sz w:val="28"/>
          <w:szCs w:val="28"/>
        </w:rPr>
        <w:t>Кристаллический порошок от оранжевого до оранжево-коричневого цвета с характерным запахом железа.</w:t>
      </w:r>
    </w:p>
    <w:p w:rsidR="001234ED" w:rsidRPr="0015672D" w:rsidRDefault="001234ED"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b/>
          <w:sz w:val="28"/>
          <w:szCs w:val="28"/>
        </w:rPr>
        <w:t>Растворимость.</w:t>
      </w:r>
      <w:r w:rsidR="00292960" w:rsidRPr="0015672D">
        <w:rPr>
          <w:rFonts w:ascii="Times New Roman" w:hAnsi="Times New Roman" w:cs="Times New Roman"/>
          <w:sz w:val="28"/>
          <w:szCs w:val="28"/>
        </w:rPr>
        <w:t xml:space="preserve"> Мало растворим в</w:t>
      </w:r>
      <w:r w:rsidRPr="0015672D">
        <w:rPr>
          <w:rFonts w:ascii="Times New Roman" w:hAnsi="Times New Roman" w:cs="Times New Roman"/>
          <w:sz w:val="28"/>
          <w:szCs w:val="28"/>
        </w:rPr>
        <w:t xml:space="preserve"> хлористоводородной кислоты</w:t>
      </w:r>
      <w:r w:rsidR="00292960" w:rsidRPr="0015672D">
        <w:rPr>
          <w:rFonts w:ascii="Times New Roman" w:hAnsi="Times New Roman" w:cs="Times New Roman"/>
          <w:sz w:val="28"/>
          <w:szCs w:val="28"/>
        </w:rPr>
        <w:t xml:space="preserve"> растворе 0,1 М</w:t>
      </w:r>
      <w:r w:rsidRPr="0015672D">
        <w:rPr>
          <w:rFonts w:ascii="Times New Roman" w:hAnsi="Times New Roman" w:cs="Times New Roman"/>
          <w:sz w:val="28"/>
          <w:szCs w:val="28"/>
        </w:rPr>
        <w:t>, допускается образование мутных растворов; практически нерастворим в воде и спирте 96 %.</w:t>
      </w:r>
    </w:p>
    <w:p w:rsidR="001234ED" w:rsidRPr="0015672D" w:rsidRDefault="00292960" w:rsidP="001C353C">
      <w:pPr>
        <w:keepNext/>
        <w:spacing w:after="0" w:line="360" w:lineRule="auto"/>
        <w:ind w:firstLine="709"/>
        <w:jc w:val="both"/>
        <w:rPr>
          <w:rFonts w:ascii="Times New Roman" w:hAnsi="Times New Roman" w:cs="Times New Roman"/>
          <w:b/>
          <w:sz w:val="28"/>
          <w:szCs w:val="28"/>
        </w:rPr>
      </w:pPr>
      <w:r w:rsidRPr="0015672D">
        <w:rPr>
          <w:rFonts w:ascii="Times New Roman" w:hAnsi="Times New Roman" w:cs="Times New Roman"/>
          <w:b/>
          <w:sz w:val="28"/>
          <w:szCs w:val="28"/>
        </w:rPr>
        <w:lastRenderedPageBreak/>
        <w:t>Подлинность</w:t>
      </w:r>
    </w:p>
    <w:p w:rsidR="00292960" w:rsidRPr="0015672D" w:rsidRDefault="00292960"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 xml:space="preserve">1. Спектрофотометрия </w:t>
      </w:r>
      <w:r w:rsidRPr="0015672D">
        <w:rPr>
          <w:rFonts w:ascii="Times New Roman" w:hAnsi="Times New Roman" w:cs="Times New Roman"/>
          <w:sz w:val="28"/>
          <w:szCs w:val="28"/>
        </w:rPr>
        <w:t>(ОФС «Спектрофотометрия в ультрафиолетовой и видимой областях»). Спектр поглощения 0,005 % раствора субстанции в хлористоводородной кислоты растворе 0,1 М в области длин волн от 220 до 300 нм должен иметь максимум при 266 нм и минимум при 235 нм.</w:t>
      </w:r>
    </w:p>
    <w:p w:rsidR="00E71AB2" w:rsidRPr="0015672D" w:rsidRDefault="00E71AB2"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2. Качественная реакция.</w:t>
      </w:r>
      <w:r w:rsidRPr="0015672D">
        <w:rPr>
          <w:rFonts w:ascii="Times New Roman" w:hAnsi="Times New Roman" w:cs="Times New Roman"/>
          <w:sz w:val="28"/>
          <w:szCs w:val="28"/>
        </w:rPr>
        <w:t xml:space="preserve"> В 2 мл хлористоводородной кислоты раствора 0,1 М растворяют 10 мг субстанции и прибавляют 1 мл калия феррицианида раствора 5 %. Полученный раствор должен давать характерную реакцию на железо(</w:t>
      </w:r>
      <w:r w:rsidRPr="0015672D">
        <w:rPr>
          <w:rFonts w:ascii="Times New Roman" w:hAnsi="Times New Roman" w:cs="Times New Roman"/>
          <w:sz w:val="28"/>
          <w:szCs w:val="28"/>
          <w:lang w:val="en-US"/>
        </w:rPr>
        <w:t>II</w:t>
      </w:r>
      <w:r w:rsidRPr="0015672D">
        <w:rPr>
          <w:rFonts w:ascii="Times New Roman" w:hAnsi="Times New Roman" w:cs="Times New Roman"/>
          <w:sz w:val="28"/>
          <w:szCs w:val="28"/>
        </w:rPr>
        <w:t>) (ОФС «Общие реакции на подлинность»).</w:t>
      </w:r>
    </w:p>
    <w:p w:rsidR="00E71AB2" w:rsidRPr="0015672D" w:rsidRDefault="00E71AB2"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3. Качественная реакция.</w:t>
      </w:r>
      <w:r w:rsidRPr="0015672D">
        <w:rPr>
          <w:rFonts w:ascii="Times New Roman" w:hAnsi="Times New Roman" w:cs="Times New Roman"/>
          <w:sz w:val="28"/>
          <w:szCs w:val="28"/>
        </w:rPr>
        <w:t xml:space="preserve"> </w:t>
      </w:r>
      <w:r w:rsidR="008D470A" w:rsidRPr="0015672D">
        <w:rPr>
          <w:rFonts w:ascii="Times New Roman" w:hAnsi="Times New Roman" w:cs="Times New Roman"/>
          <w:sz w:val="28"/>
          <w:szCs w:val="28"/>
        </w:rPr>
        <w:t>В 2 мл хлористоводородной кислоты раствора 0,1 М растворяют 2 мг субстанции. Полученный раствор должен давать характерную реакцию на сульфаты (ОФС «Общие реакции на подлинность»).</w:t>
      </w:r>
    </w:p>
    <w:p w:rsidR="00B9392F" w:rsidRPr="0015672D" w:rsidRDefault="00B9392F"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b/>
          <w:sz w:val="28"/>
          <w:szCs w:val="28"/>
        </w:rPr>
        <w:t>Прозрачность раствора.</w:t>
      </w:r>
      <w:r w:rsidRPr="0015672D">
        <w:rPr>
          <w:rFonts w:ascii="Times New Roman" w:hAnsi="Times New Roman" w:cs="Times New Roman"/>
          <w:sz w:val="28"/>
          <w:szCs w:val="28"/>
        </w:rPr>
        <w:t xml:space="preserve"> Опалесценция раствор</w:t>
      </w:r>
      <w:r w:rsidR="007A0377" w:rsidRPr="0015672D">
        <w:rPr>
          <w:rFonts w:ascii="Times New Roman" w:hAnsi="Times New Roman" w:cs="Times New Roman"/>
          <w:sz w:val="28"/>
          <w:szCs w:val="28"/>
        </w:rPr>
        <w:t>а</w:t>
      </w:r>
      <w:r w:rsidRPr="0015672D">
        <w:rPr>
          <w:rFonts w:ascii="Times New Roman" w:hAnsi="Times New Roman" w:cs="Times New Roman"/>
          <w:sz w:val="28"/>
          <w:szCs w:val="28"/>
        </w:rPr>
        <w:t xml:space="preserve"> 0,11 г субстанции в 100 мл хлористоводородной кислоты раствора 0,1 М не должна превышать эталон сравнения </w:t>
      </w:r>
      <w:r w:rsidRPr="0015672D">
        <w:rPr>
          <w:rFonts w:ascii="Times New Roman" w:hAnsi="Times New Roman" w:cs="Times New Roman"/>
          <w:sz w:val="28"/>
          <w:szCs w:val="28"/>
          <w:lang w:val="en-US"/>
        </w:rPr>
        <w:t>IV</w:t>
      </w:r>
      <w:r w:rsidRPr="0015672D">
        <w:rPr>
          <w:rFonts w:ascii="Times New Roman" w:hAnsi="Times New Roman" w:cs="Times New Roman"/>
          <w:sz w:val="28"/>
          <w:szCs w:val="28"/>
        </w:rPr>
        <w:t xml:space="preserve"> (ОФС </w:t>
      </w:r>
      <w:r w:rsidR="00A855B0" w:rsidRPr="0015672D">
        <w:rPr>
          <w:rFonts w:ascii="Times New Roman" w:hAnsi="Times New Roman" w:cs="Times New Roman"/>
          <w:sz w:val="28"/>
          <w:szCs w:val="28"/>
        </w:rPr>
        <w:t>«</w:t>
      </w:r>
      <w:r w:rsidRPr="0015672D">
        <w:rPr>
          <w:rFonts w:ascii="Times New Roman" w:hAnsi="Times New Roman" w:cs="Times New Roman"/>
          <w:sz w:val="28"/>
          <w:szCs w:val="28"/>
        </w:rPr>
        <w:t>Прозрачность и степень мутности жидкостей»).</w:t>
      </w:r>
    </w:p>
    <w:p w:rsidR="00A855B0" w:rsidRPr="0015672D" w:rsidRDefault="00D859BE"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b/>
          <w:sz w:val="28"/>
          <w:szCs w:val="28"/>
        </w:rPr>
        <w:t>Родственные примеси.</w:t>
      </w:r>
      <w:r w:rsidRPr="0015672D">
        <w:rPr>
          <w:rFonts w:ascii="Times New Roman" w:hAnsi="Times New Roman" w:cs="Times New Roman"/>
          <w:sz w:val="28"/>
          <w:szCs w:val="28"/>
        </w:rPr>
        <w:t xml:space="preserve"> Определение проводят методом ТСХ (ОФС «Тонкослойная хроматография»).</w:t>
      </w:r>
    </w:p>
    <w:p w:rsidR="00D859BE" w:rsidRPr="0015672D" w:rsidRDefault="00D16AF7" w:rsidP="00245E6D">
      <w:pPr>
        <w:spacing w:after="0" w:line="360" w:lineRule="auto"/>
        <w:ind w:firstLine="709"/>
        <w:jc w:val="both"/>
        <w:rPr>
          <w:rFonts w:ascii="Times New Roman" w:hAnsi="Times New Roman" w:cs="Times New Roman"/>
          <w:b/>
          <w:i/>
          <w:sz w:val="28"/>
          <w:szCs w:val="28"/>
        </w:rPr>
      </w:pPr>
      <w:r w:rsidRPr="0015672D">
        <w:rPr>
          <w:rFonts w:ascii="Times New Roman" w:hAnsi="Times New Roman" w:cs="Times New Roman"/>
          <w:b/>
          <w:i/>
          <w:sz w:val="28"/>
          <w:szCs w:val="28"/>
        </w:rPr>
        <w:t xml:space="preserve">1. </w:t>
      </w:r>
      <w:proofErr w:type="spellStart"/>
      <w:r w:rsidRPr="0015672D">
        <w:rPr>
          <w:rFonts w:ascii="Times New Roman" w:hAnsi="Times New Roman" w:cs="Times New Roman"/>
          <w:b/>
          <w:i/>
          <w:sz w:val="28"/>
          <w:szCs w:val="28"/>
        </w:rPr>
        <w:t>Изониазид</w:t>
      </w:r>
      <w:proofErr w:type="spellEnd"/>
    </w:p>
    <w:p w:rsidR="00D859BE" w:rsidRPr="0015672D" w:rsidRDefault="00D859BE"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Пластинка.</w:t>
      </w:r>
      <w:r w:rsidRPr="0015672D">
        <w:rPr>
          <w:rFonts w:ascii="Times New Roman" w:hAnsi="Times New Roman" w:cs="Times New Roman"/>
          <w:sz w:val="28"/>
          <w:szCs w:val="28"/>
        </w:rPr>
        <w:t xml:space="preserve"> ТСХ пластинка со слоем силикагеля </w:t>
      </w:r>
      <w:r w:rsidRPr="0015672D">
        <w:rPr>
          <w:rFonts w:ascii="Times New Roman" w:hAnsi="Times New Roman" w:cs="Times New Roman"/>
          <w:sz w:val="28"/>
          <w:szCs w:val="28"/>
          <w:lang w:val="en-US"/>
        </w:rPr>
        <w:t>GF</w:t>
      </w:r>
      <w:r w:rsidRPr="0015672D">
        <w:rPr>
          <w:rFonts w:ascii="Times New Roman" w:hAnsi="Times New Roman" w:cs="Times New Roman"/>
          <w:sz w:val="28"/>
          <w:szCs w:val="28"/>
          <w:vertAlign w:val="subscript"/>
        </w:rPr>
        <w:t>254</w:t>
      </w:r>
      <w:r w:rsidRPr="0015672D">
        <w:rPr>
          <w:rFonts w:ascii="Times New Roman" w:hAnsi="Times New Roman" w:cs="Times New Roman"/>
          <w:sz w:val="28"/>
          <w:szCs w:val="28"/>
        </w:rPr>
        <w:t>.</w:t>
      </w:r>
    </w:p>
    <w:p w:rsidR="00D859BE" w:rsidRPr="0015672D" w:rsidRDefault="00D859BE"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Подвижная фаза (ПФ).</w:t>
      </w:r>
      <w:r w:rsidRPr="0015672D">
        <w:rPr>
          <w:rFonts w:ascii="Times New Roman" w:hAnsi="Times New Roman" w:cs="Times New Roman"/>
          <w:sz w:val="28"/>
          <w:szCs w:val="28"/>
        </w:rPr>
        <w:t xml:space="preserve"> Вода—ацетон—метанол—этилацетат 10:20:20:50.</w:t>
      </w:r>
    </w:p>
    <w:p w:rsidR="00AE50B6" w:rsidRPr="0015672D" w:rsidRDefault="00914AD4"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Испытуемый раствор.</w:t>
      </w:r>
      <w:r w:rsidRPr="0015672D">
        <w:rPr>
          <w:rFonts w:ascii="Times New Roman" w:hAnsi="Times New Roman" w:cs="Times New Roman"/>
          <w:sz w:val="28"/>
          <w:szCs w:val="28"/>
        </w:rPr>
        <w:t xml:space="preserve"> Перемешивают 2,5 г субстанции и 35 мл ацетона на магнитной мешалке в течение 30 мин. Полученную смесь фильтруют. Осадок промывают 15 мл ацетона, фильтрат перенося</w:t>
      </w:r>
      <w:r w:rsidR="00037AD8" w:rsidRPr="0015672D">
        <w:rPr>
          <w:rFonts w:ascii="Times New Roman" w:hAnsi="Times New Roman" w:cs="Times New Roman"/>
          <w:sz w:val="28"/>
          <w:szCs w:val="28"/>
        </w:rPr>
        <w:t>т</w:t>
      </w:r>
      <w:r w:rsidRPr="0015672D">
        <w:rPr>
          <w:rFonts w:ascii="Times New Roman" w:hAnsi="Times New Roman" w:cs="Times New Roman"/>
          <w:sz w:val="28"/>
          <w:szCs w:val="28"/>
        </w:rPr>
        <w:t xml:space="preserve"> в мерную колбу вместимостью 50 мл и доводят объём ацетоном до метки.</w:t>
      </w:r>
    </w:p>
    <w:p w:rsidR="00640152" w:rsidRPr="0015672D" w:rsidRDefault="00640152"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Раствор стандартного образца изониазида (А).</w:t>
      </w:r>
      <w:r w:rsidRPr="0015672D">
        <w:rPr>
          <w:rFonts w:ascii="Times New Roman" w:hAnsi="Times New Roman" w:cs="Times New Roman"/>
          <w:sz w:val="28"/>
          <w:szCs w:val="28"/>
        </w:rPr>
        <w:t xml:space="preserve"> В мерную колбу вместимостью 100 мл помещают 25 мг стандартного образца изониазида, </w:t>
      </w:r>
      <w:r w:rsidRPr="0015672D">
        <w:rPr>
          <w:rFonts w:ascii="Times New Roman" w:hAnsi="Times New Roman" w:cs="Times New Roman"/>
          <w:sz w:val="28"/>
          <w:szCs w:val="28"/>
        </w:rPr>
        <w:lastRenderedPageBreak/>
        <w:t>растворяют в 60 мл ацетона и доводят объём раствора тем же растворителем до метки.</w:t>
      </w:r>
    </w:p>
    <w:p w:rsidR="00640152" w:rsidRPr="0015672D" w:rsidRDefault="00640152"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Раствор стандартного образца изониазида (Б).</w:t>
      </w:r>
      <w:r w:rsidRPr="0015672D">
        <w:rPr>
          <w:rFonts w:ascii="Times New Roman" w:hAnsi="Times New Roman" w:cs="Times New Roman"/>
          <w:sz w:val="28"/>
          <w:szCs w:val="28"/>
        </w:rPr>
        <w:t xml:space="preserve"> К 4,0 мл раствора стандартного образца изониазида (А) прибавляют 1,0 мл ацетона.</w:t>
      </w:r>
    </w:p>
    <w:p w:rsidR="00640152" w:rsidRPr="0015672D" w:rsidRDefault="00640152"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Раствор стандартного образца изониазида (В).</w:t>
      </w:r>
      <w:r w:rsidRPr="0015672D">
        <w:rPr>
          <w:rFonts w:ascii="Times New Roman" w:hAnsi="Times New Roman" w:cs="Times New Roman"/>
          <w:sz w:val="28"/>
          <w:szCs w:val="28"/>
        </w:rPr>
        <w:t xml:space="preserve"> К 3,0 мл раствора стандартного образца изониазида (А) прибавляют 2,0 мл ацетона.</w:t>
      </w:r>
    </w:p>
    <w:p w:rsidR="00183999" w:rsidRPr="0015672D" w:rsidRDefault="00183999"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Раствор стандартного образца изониазида (Г).</w:t>
      </w:r>
      <w:r w:rsidRPr="0015672D">
        <w:rPr>
          <w:rFonts w:ascii="Times New Roman" w:hAnsi="Times New Roman" w:cs="Times New Roman"/>
          <w:sz w:val="28"/>
          <w:szCs w:val="28"/>
        </w:rPr>
        <w:t xml:space="preserve"> К 2,0 мл раствора стандартного образца изониазида (А) прибавляют 3,0 мл ацетона.</w:t>
      </w:r>
    </w:p>
    <w:p w:rsidR="00183999" w:rsidRPr="0015672D" w:rsidRDefault="00183999"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Раствор стандартного образца изониазида (Д).</w:t>
      </w:r>
      <w:r w:rsidRPr="0015672D">
        <w:rPr>
          <w:rFonts w:ascii="Times New Roman" w:hAnsi="Times New Roman" w:cs="Times New Roman"/>
          <w:sz w:val="28"/>
          <w:szCs w:val="28"/>
        </w:rPr>
        <w:t xml:space="preserve"> К 1,0 мл раствора стандартного образца изониазида (А) прибавляют 4,0 мл ацетона.</w:t>
      </w:r>
    </w:p>
    <w:p w:rsidR="00CF7121" w:rsidRPr="0015672D" w:rsidRDefault="00CF7121"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Раствор для проверки чувствительности хроматографической системы.</w:t>
      </w:r>
      <w:r w:rsidRPr="0015672D">
        <w:rPr>
          <w:rFonts w:ascii="Times New Roman" w:hAnsi="Times New Roman" w:cs="Times New Roman"/>
          <w:sz w:val="28"/>
          <w:szCs w:val="28"/>
        </w:rPr>
        <w:t xml:space="preserve"> К 0,5 мл раствора стандартного образца изониазида (А) прибавляют 4,5 мл ацетона.</w:t>
      </w:r>
    </w:p>
    <w:p w:rsidR="00CF7121" w:rsidRPr="0015672D" w:rsidRDefault="007F703E"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sz w:val="28"/>
          <w:szCs w:val="28"/>
        </w:rPr>
        <w:t>На линию старта пластинки наносят по 4 мкл испытуемого раствора (200 мкг), раствора стандартного образца изониазида (А) (1 мкг), раствора стандартного образца изониазида (Б) (0,8 мкг), раствора стандартного образца изониазида (В) (0,6 мкг), раствора стандартного образца изониазида (Г) (0,4 мкг), раствора стандартного образца изониазида (Д) (0,2 мкг)</w:t>
      </w:r>
      <w:r w:rsidR="00B2223D" w:rsidRPr="0015672D">
        <w:rPr>
          <w:rFonts w:ascii="Times New Roman" w:hAnsi="Times New Roman" w:cs="Times New Roman"/>
          <w:sz w:val="28"/>
          <w:szCs w:val="28"/>
        </w:rPr>
        <w:t xml:space="preserve"> и раствора для проверки чувствительности хроматографической системы (0,1 мкг).</w:t>
      </w:r>
      <w:r w:rsidR="00975366" w:rsidRPr="0015672D">
        <w:rPr>
          <w:rFonts w:ascii="Times New Roman" w:hAnsi="Times New Roman" w:cs="Times New Roman"/>
          <w:sz w:val="28"/>
          <w:szCs w:val="28"/>
        </w:rPr>
        <w:t xml:space="preserve"> Пластинку с нанесёнными пробами высушивают на воздухе в течение 5 мин, помещают в камеру с ПФ и хроматографируют восходящим способом. Когда фронт ПФ пройдёт около 80–90 % длины пластинки от линии старта, </w:t>
      </w:r>
      <w:r w:rsidR="006165EF" w:rsidRPr="0015672D">
        <w:rPr>
          <w:rFonts w:ascii="Times New Roman" w:hAnsi="Times New Roman" w:cs="Times New Roman"/>
          <w:sz w:val="28"/>
          <w:szCs w:val="28"/>
        </w:rPr>
        <w:t>её вынимают из камеры, сушат на воздухе до удаления следов растворителей и просматривают в УФ свете при 254 нм.</w:t>
      </w:r>
    </w:p>
    <w:p w:rsidR="001E2CFC" w:rsidRPr="0015672D" w:rsidRDefault="001E2CFC"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sz w:val="28"/>
          <w:szCs w:val="28"/>
        </w:rPr>
        <w:t>Хроматографическая система считается пригодной, если на хроматограмме раствора для проверки чувствительности хроматографической системы чётко видна зона адсорбции основного вещества.</w:t>
      </w:r>
    </w:p>
    <w:p w:rsidR="00B925E2" w:rsidRPr="0015672D" w:rsidRDefault="00B925E2"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sz w:val="28"/>
          <w:szCs w:val="28"/>
        </w:rPr>
        <w:t xml:space="preserve">На хроматограмме испытуемого раствора допускается наличие одной дополнительной зоны адсорбции на уровне зоны адсорбции раствора </w:t>
      </w:r>
      <w:r w:rsidRPr="0015672D">
        <w:rPr>
          <w:rFonts w:ascii="Times New Roman" w:hAnsi="Times New Roman" w:cs="Times New Roman"/>
          <w:sz w:val="28"/>
          <w:szCs w:val="28"/>
        </w:rPr>
        <w:lastRenderedPageBreak/>
        <w:t>стандартного образца изониазида (А)</w:t>
      </w:r>
      <w:r w:rsidR="0060347D" w:rsidRPr="0015672D">
        <w:rPr>
          <w:rFonts w:ascii="Times New Roman" w:hAnsi="Times New Roman" w:cs="Times New Roman"/>
          <w:sz w:val="28"/>
          <w:szCs w:val="28"/>
        </w:rPr>
        <w:t>, не превышающей его по интенсивности поглощения и величине (не более 0,5 %).</w:t>
      </w:r>
    </w:p>
    <w:p w:rsidR="007C01F2" w:rsidRPr="0015672D" w:rsidRDefault="007C01F2"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b/>
          <w:i/>
          <w:sz w:val="28"/>
          <w:szCs w:val="28"/>
        </w:rPr>
        <w:t>2. Гидразин</w:t>
      </w:r>
    </w:p>
    <w:p w:rsidR="007C01F2" w:rsidRPr="0015672D" w:rsidRDefault="007C01F2"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Пластинка.</w:t>
      </w:r>
      <w:r w:rsidRPr="0015672D">
        <w:rPr>
          <w:rFonts w:ascii="Times New Roman" w:hAnsi="Times New Roman" w:cs="Times New Roman"/>
          <w:sz w:val="28"/>
          <w:szCs w:val="28"/>
        </w:rPr>
        <w:t xml:space="preserve"> ТСХ пластинка со слоем силикагеля </w:t>
      </w:r>
      <w:r w:rsidRPr="0015672D">
        <w:rPr>
          <w:rFonts w:ascii="Times New Roman" w:hAnsi="Times New Roman" w:cs="Times New Roman"/>
          <w:sz w:val="28"/>
          <w:szCs w:val="28"/>
          <w:lang w:val="en-US"/>
        </w:rPr>
        <w:t>F</w:t>
      </w:r>
      <w:r w:rsidRPr="0015672D">
        <w:rPr>
          <w:rFonts w:ascii="Times New Roman" w:hAnsi="Times New Roman" w:cs="Times New Roman"/>
          <w:sz w:val="28"/>
          <w:szCs w:val="28"/>
          <w:vertAlign w:val="subscript"/>
        </w:rPr>
        <w:t>254</w:t>
      </w:r>
      <w:r w:rsidRPr="0015672D">
        <w:rPr>
          <w:rFonts w:ascii="Times New Roman" w:hAnsi="Times New Roman" w:cs="Times New Roman"/>
          <w:sz w:val="28"/>
          <w:szCs w:val="28"/>
        </w:rPr>
        <w:t>.</w:t>
      </w:r>
    </w:p>
    <w:p w:rsidR="007C01F2" w:rsidRPr="0015672D" w:rsidRDefault="007C01F2"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Подвижная фаза (ПФ).</w:t>
      </w:r>
      <w:r w:rsidRPr="0015672D">
        <w:rPr>
          <w:rFonts w:ascii="Times New Roman" w:hAnsi="Times New Roman" w:cs="Times New Roman"/>
          <w:sz w:val="28"/>
          <w:szCs w:val="28"/>
        </w:rPr>
        <w:t xml:space="preserve"> Хлористоводородной кислоты раствор 0,5 М—ацетон—метанол—этилацетат 10:20:20:50.</w:t>
      </w:r>
    </w:p>
    <w:p w:rsidR="00C666E8" w:rsidRPr="0015672D" w:rsidRDefault="0054441F"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Испытуемый раствор.</w:t>
      </w:r>
      <w:r w:rsidRPr="0015672D">
        <w:rPr>
          <w:rFonts w:ascii="Times New Roman" w:hAnsi="Times New Roman" w:cs="Times New Roman"/>
          <w:sz w:val="28"/>
          <w:szCs w:val="28"/>
        </w:rPr>
        <w:t xml:space="preserve"> В мерную колбу вместимостью 10 мл помещают 0,8 г субстанции и 5 мл хлористоводородной кислоты раствора 1 М, перемешивают в течение 10 мин на ультразвуковой бане, охлаждают раствор до комнатной температуры и доводят объём раствора ацетоном до метки.</w:t>
      </w:r>
    </w:p>
    <w:p w:rsidR="00566B4B" w:rsidRPr="0015672D" w:rsidRDefault="00566B4B"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Раствор стандартного образца гидразина сульфата.</w:t>
      </w:r>
      <w:r w:rsidRPr="0015672D">
        <w:rPr>
          <w:rFonts w:ascii="Times New Roman" w:hAnsi="Times New Roman" w:cs="Times New Roman"/>
          <w:sz w:val="28"/>
          <w:szCs w:val="28"/>
        </w:rPr>
        <w:t xml:space="preserve"> В мерную колбу вместимостью 100 мл помещают 8</w:t>
      </w:r>
      <w:r w:rsidR="007F686E" w:rsidRPr="0015672D">
        <w:rPr>
          <w:rFonts w:ascii="Times New Roman" w:hAnsi="Times New Roman" w:cs="Times New Roman"/>
          <w:sz w:val="28"/>
          <w:szCs w:val="28"/>
        </w:rPr>
        <w:t>0</w:t>
      </w:r>
      <w:r w:rsidRPr="0015672D">
        <w:rPr>
          <w:rFonts w:ascii="Times New Roman" w:hAnsi="Times New Roman" w:cs="Times New Roman"/>
          <w:sz w:val="28"/>
          <w:szCs w:val="28"/>
        </w:rPr>
        <w:t xml:space="preserve"> мг стандартного образца гидразина сульфата, растворяют в 50 мл хлористоводородной кислоты раствора 1 М и доводят объём раствора ацетоном до метки. Раствор используют свежеприготовленным.</w:t>
      </w:r>
    </w:p>
    <w:p w:rsidR="008935F3" w:rsidRPr="0015672D" w:rsidRDefault="008935F3"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sz w:val="28"/>
          <w:szCs w:val="28"/>
        </w:rPr>
        <w:t>На линию старта пластинки наносят 5 мкл (400 мкг) испытуемого раствора, 1 мкл (0,2 мкг) и 0,5 мкл (0,1 мкг) раствора стандартного образца гидразина сульфата.</w:t>
      </w:r>
      <w:r w:rsidR="005635D4" w:rsidRPr="0015672D">
        <w:rPr>
          <w:rFonts w:ascii="Times New Roman" w:hAnsi="Times New Roman" w:cs="Times New Roman"/>
          <w:sz w:val="28"/>
          <w:szCs w:val="28"/>
        </w:rPr>
        <w:t xml:space="preserve"> Пластинку с нанесёнными пробами высушивают на воздухе в течение 5 мин, помещают в камеру с ПФ и хроматографируют восходящим способом. Когда фронт ПФ пройдёт около 80–90 % длины пластинки от линии старта, её вынимают из камеры, сушат до удаления следов растворителей, опрыскивают диметиламинобензальдегида спиртовым раствором и просматривают при дневном свете.</w:t>
      </w:r>
    </w:p>
    <w:p w:rsidR="005635D4" w:rsidRPr="0015672D" w:rsidRDefault="009D3908"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sz w:val="28"/>
          <w:szCs w:val="28"/>
        </w:rPr>
        <w:t>Хроматографическая система считается пригодной, если на хроматограмме раствора стандартного образца гидразина сульфата, содержащей 0,1 мкг гидразина сульфата, чётко видна зона адсорбции основного вещества.</w:t>
      </w:r>
    </w:p>
    <w:p w:rsidR="009D3908" w:rsidRPr="0015672D" w:rsidRDefault="00FA4AE3"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sz w:val="28"/>
          <w:szCs w:val="28"/>
        </w:rPr>
        <w:t xml:space="preserve">На хроматограмме испытуемого раствора допускается наличие одной дополнительной зоны адсорбции на уровне зоны адсорбции раствора </w:t>
      </w:r>
      <w:r w:rsidRPr="0015672D">
        <w:rPr>
          <w:rFonts w:ascii="Times New Roman" w:hAnsi="Times New Roman" w:cs="Times New Roman"/>
          <w:sz w:val="28"/>
          <w:szCs w:val="28"/>
        </w:rPr>
        <w:lastRenderedPageBreak/>
        <w:t xml:space="preserve">стандартного образца гидразина сульфата, </w:t>
      </w:r>
      <w:r w:rsidR="00C03685" w:rsidRPr="0015672D">
        <w:rPr>
          <w:rFonts w:ascii="Times New Roman" w:hAnsi="Times New Roman" w:cs="Times New Roman"/>
          <w:sz w:val="28"/>
          <w:szCs w:val="28"/>
        </w:rPr>
        <w:t xml:space="preserve">содержащей 0,2 мкг гидразина сульфата, </w:t>
      </w:r>
      <w:r w:rsidRPr="0015672D">
        <w:rPr>
          <w:rFonts w:ascii="Times New Roman" w:hAnsi="Times New Roman" w:cs="Times New Roman"/>
          <w:sz w:val="28"/>
          <w:szCs w:val="28"/>
        </w:rPr>
        <w:t>не превышающей его по интенсивности окраски и величине (не более 0,05 %).</w:t>
      </w:r>
    </w:p>
    <w:p w:rsidR="00FA4AE3" w:rsidRPr="0015672D" w:rsidRDefault="00FA4AE3"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sz w:val="28"/>
          <w:szCs w:val="28"/>
        </w:rPr>
        <w:t>Зону адсорбции на линии старта при оценке не учитывают.</w:t>
      </w:r>
    </w:p>
    <w:p w:rsidR="00B5709D" w:rsidRPr="0015672D" w:rsidRDefault="00B5709D"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b/>
          <w:sz w:val="28"/>
          <w:szCs w:val="28"/>
        </w:rPr>
        <w:t>Вода.</w:t>
      </w:r>
      <w:r w:rsidRPr="0015672D">
        <w:rPr>
          <w:rFonts w:ascii="Times New Roman" w:hAnsi="Times New Roman" w:cs="Times New Roman"/>
          <w:sz w:val="28"/>
          <w:szCs w:val="28"/>
        </w:rPr>
        <w:t xml:space="preserve"> Не более 14,0 % (ОФС «Определение воды», метод 1). Для определения используют около 50 мг (точная навеска) субстанции и в качестве растворителя смесь 1 мл уксусной кислоты </w:t>
      </w:r>
      <w:r w:rsidR="00C03685" w:rsidRPr="0015672D">
        <w:rPr>
          <w:rFonts w:ascii="Times New Roman" w:hAnsi="Times New Roman" w:cs="Times New Roman"/>
          <w:sz w:val="28"/>
          <w:szCs w:val="28"/>
        </w:rPr>
        <w:t>безводной</w:t>
      </w:r>
      <w:r w:rsidRPr="0015672D">
        <w:rPr>
          <w:rFonts w:ascii="Times New Roman" w:hAnsi="Times New Roman" w:cs="Times New Roman"/>
          <w:sz w:val="28"/>
          <w:szCs w:val="28"/>
        </w:rPr>
        <w:t xml:space="preserve"> и 5 мл метанола.</w:t>
      </w:r>
    </w:p>
    <w:p w:rsidR="00FC5575" w:rsidRPr="0015672D" w:rsidRDefault="00FC5575"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b/>
          <w:sz w:val="28"/>
          <w:szCs w:val="28"/>
        </w:rPr>
        <w:t>Тяжёлые металлы.</w:t>
      </w:r>
      <w:r w:rsidRPr="0015672D">
        <w:rPr>
          <w:rFonts w:ascii="Times New Roman" w:hAnsi="Times New Roman" w:cs="Times New Roman"/>
          <w:sz w:val="28"/>
          <w:szCs w:val="28"/>
        </w:rPr>
        <w:t xml:space="preserve"> Не более 0,001 %. Определение проводят в соответствии с ОФС «Тяжёлые металлы», метод 2, в зольном остатке, полученном после сжигания 1 г субстанции, с использованием эталонного раствора 1.</w:t>
      </w:r>
    </w:p>
    <w:p w:rsidR="00017AB7" w:rsidRPr="0015672D" w:rsidRDefault="00017AB7"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b/>
          <w:sz w:val="28"/>
          <w:szCs w:val="28"/>
        </w:rPr>
        <w:t>Микробиологическая чистота.</w:t>
      </w:r>
      <w:r w:rsidRPr="0015672D">
        <w:rPr>
          <w:rFonts w:ascii="Times New Roman" w:hAnsi="Times New Roman" w:cs="Times New Roman"/>
          <w:sz w:val="28"/>
          <w:szCs w:val="28"/>
        </w:rPr>
        <w:t xml:space="preserve"> В соответствии с ОФС «Микробиологическая чистота».</w:t>
      </w:r>
    </w:p>
    <w:p w:rsidR="00017AB7" w:rsidRPr="0015672D" w:rsidRDefault="00017AB7"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b/>
          <w:sz w:val="28"/>
          <w:szCs w:val="28"/>
        </w:rPr>
        <w:t>Количественное определение.</w:t>
      </w:r>
      <w:r w:rsidRPr="0015672D">
        <w:rPr>
          <w:rFonts w:ascii="Times New Roman" w:hAnsi="Times New Roman" w:cs="Times New Roman"/>
          <w:sz w:val="28"/>
          <w:szCs w:val="28"/>
        </w:rPr>
        <w:t xml:space="preserve"> Определение проводят методом спектрофотометрии (ОФС «Спектрофотометрия в ультрафиолетовой и видимой областях»).</w:t>
      </w:r>
    </w:p>
    <w:p w:rsidR="00017AB7" w:rsidRPr="0015672D" w:rsidRDefault="00F23211" w:rsidP="00245E6D">
      <w:pPr>
        <w:spacing w:after="0" w:line="360" w:lineRule="auto"/>
        <w:ind w:firstLine="709"/>
        <w:jc w:val="both"/>
        <w:rPr>
          <w:rFonts w:ascii="Times New Roman" w:hAnsi="Times New Roman" w:cs="Times New Roman"/>
          <w:b/>
          <w:i/>
          <w:sz w:val="28"/>
          <w:szCs w:val="28"/>
        </w:rPr>
      </w:pPr>
      <w:r w:rsidRPr="0015672D">
        <w:rPr>
          <w:rFonts w:ascii="Times New Roman" w:hAnsi="Times New Roman" w:cs="Times New Roman"/>
          <w:b/>
          <w:i/>
          <w:sz w:val="28"/>
          <w:szCs w:val="28"/>
        </w:rPr>
        <w:t xml:space="preserve">1. </w:t>
      </w:r>
      <w:proofErr w:type="spellStart"/>
      <w:r w:rsidRPr="0015672D">
        <w:rPr>
          <w:rFonts w:ascii="Times New Roman" w:hAnsi="Times New Roman" w:cs="Times New Roman"/>
          <w:b/>
          <w:i/>
          <w:sz w:val="28"/>
          <w:szCs w:val="28"/>
        </w:rPr>
        <w:t>Изониазид</w:t>
      </w:r>
      <w:proofErr w:type="spellEnd"/>
    </w:p>
    <w:p w:rsidR="000150E9" w:rsidRPr="0015672D" w:rsidRDefault="008D2538"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Испытуемый раствор.</w:t>
      </w:r>
      <w:r w:rsidRPr="0015672D">
        <w:rPr>
          <w:rFonts w:ascii="Times New Roman" w:hAnsi="Times New Roman" w:cs="Times New Roman"/>
          <w:sz w:val="28"/>
          <w:szCs w:val="28"/>
        </w:rPr>
        <w:t xml:space="preserve"> Около 0,1 г (точная навеска) субстанции помещают в мерную колбу вместимостью 100 мл, растворяют в хлористоводородной кислоты растворе 0,1 М, при необходимости обрабатывая ультразвуком, доводят объём раствора тем же растворителем до метки и фильтруют</w:t>
      </w:r>
      <w:r w:rsidR="000150E9" w:rsidRPr="0015672D">
        <w:rPr>
          <w:rFonts w:ascii="Times New Roman" w:hAnsi="Times New Roman" w:cs="Times New Roman"/>
          <w:sz w:val="28"/>
          <w:szCs w:val="28"/>
        </w:rPr>
        <w:t xml:space="preserve"> (раствор А)</w:t>
      </w:r>
      <w:r w:rsidRPr="0015672D">
        <w:rPr>
          <w:rFonts w:ascii="Times New Roman" w:hAnsi="Times New Roman" w:cs="Times New Roman"/>
          <w:sz w:val="28"/>
          <w:szCs w:val="28"/>
        </w:rPr>
        <w:t>.</w:t>
      </w:r>
      <w:r w:rsidR="000150E9" w:rsidRPr="0015672D">
        <w:rPr>
          <w:rFonts w:ascii="Times New Roman" w:hAnsi="Times New Roman" w:cs="Times New Roman"/>
          <w:sz w:val="28"/>
          <w:szCs w:val="28"/>
        </w:rPr>
        <w:t xml:space="preserve"> В мерную колбу вместимостью 100 мл помещают 5,0 мл раствора А и доводят объём раствора хлористоводородной кислоты раствором 0,1 М до метки.</w:t>
      </w:r>
    </w:p>
    <w:p w:rsidR="00975A34" w:rsidRPr="0015672D" w:rsidRDefault="000150E9"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Стандартный раствор.</w:t>
      </w:r>
      <w:r w:rsidRPr="0015672D">
        <w:rPr>
          <w:rFonts w:ascii="Times New Roman" w:hAnsi="Times New Roman" w:cs="Times New Roman"/>
          <w:sz w:val="28"/>
          <w:szCs w:val="28"/>
        </w:rPr>
        <w:t xml:space="preserve"> Около 42 мг (точная навеска) стандартного образца изониазида и около 0,12 г (точная навеска) железа(</w:t>
      </w:r>
      <w:r w:rsidRPr="0015672D">
        <w:rPr>
          <w:rFonts w:ascii="Times New Roman" w:hAnsi="Times New Roman" w:cs="Times New Roman"/>
          <w:sz w:val="28"/>
          <w:szCs w:val="28"/>
          <w:lang w:val="en-US"/>
        </w:rPr>
        <w:t>II</w:t>
      </w:r>
      <w:r w:rsidRPr="0015672D">
        <w:rPr>
          <w:rFonts w:ascii="Times New Roman" w:hAnsi="Times New Roman" w:cs="Times New Roman"/>
          <w:sz w:val="28"/>
          <w:szCs w:val="28"/>
        </w:rPr>
        <w:t>) аммония сульфата</w:t>
      </w:r>
      <w:r w:rsidR="00C30EBE" w:rsidRPr="0015672D">
        <w:rPr>
          <w:rFonts w:ascii="Times New Roman" w:hAnsi="Times New Roman" w:cs="Times New Roman"/>
          <w:sz w:val="28"/>
          <w:szCs w:val="28"/>
        </w:rPr>
        <w:t xml:space="preserve"> помещают в мерную колбу вместимостью 100 мл, растворяют в хлористоводородной кислоты растворе 0,1 М и доводят объём раствора тем же растворителем до метки</w:t>
      </w:r>
      <w:r w:rsidR="00AF7F42" w:rsidRPr="0015672D">
        <w:rPr>
          <w:rFonts w:ascii="Times New Roman" w:hAnsi="Times New Roman" w:cs="Times New Roman"/>
          <w:sz w:val="28"/>
          <w:szCs w:val="28"/>
        </w:rPr>
        <w:t xml:space="preserve"> (раствор Б)</w:t>
      </w:r>
      <w:r w:rsidR="00C30EBE" w:rsidRPr="0015672D">
        <w:rPr>
          <w:rFonts w:ascii="Times New Roman" w:hAnsi="Times New Roman" w:cs="Times New Roman"/>
          <w:sz w:val="28"/>
          <w:szCs w:val="28"/>
        </w:rPr>
        <w:t>.</w:t>
      </w:r>
      <w:r w:rsidR="00AF7F42" w:rsidRPr="0015672D">
        <w:rPr>
          <w:rFonts w:ascii="Times New Roman" w:hAnsi="Times New Roman" w:cs="Times New Roman"/>
          <w:sz w:val="28"/>
          <w:szCs w:val="28"/>
        </w:rPr>
        <w:t xml:space="preserve"> В мерную колбу вместимостью </w:t>
      </w:r>
      <w:r w:rsidR="00AF7F42" w:rsidRPr="0015672D">
        <w:rPr>
          <w:rFonts w:ascii="Times New Roman" w:hAnsi="Times New Roman" w:cs="Times New Roman"/>
          <w:sz w:val="28"/>
          <w:szCs w:val="28"/>
        </w:rPr>
        <w:lastRenderedPageBreak/>
        <w:t>100 мл помещают 5,0 мл раствора Б и доводят объём раствора хлористоводородной кислоты раствором 0,1 М до метки. Раствор используют свежеприготовленным.</w:t>
      </w:r>
    </w:p>
    <w:p w:rsidR="00B17CD0" w:rsidRPr="0015672D" w:rsidRDefault="00975A34"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sz w:val="28"/>
          <w:szCs w:val="28"/>
        </w:rPr>
        <w:t>Измеряют о</w:t>
      </w:r>
      <w:r w:rsidR="00A846C7" w:rsidRPr="0015672D">
        <w:rPr>
          <w:rFonts w:ascii="Times New Roman" w:hAnsi="Times New Roman" w:cs="Times New Roman"/>
          <w:sz w:val="28"/>
          <w:szCs w:val="28"/>
        </w:rPr>
        <w:t>птическую плотность испытуемого и стандартного растворов</w:t>
      </w:r>
      <w:r w:rsidRPr="0015672D">
        <w:rPr>
          <w:rFonts w:ascii="Times New Roman" w:hAnsi="Times New Roman" w:cs="Times New Roman"/>
          <w:sz w:val="28"/>
          <w:szCs w:val="28"/>
        </w:rPr>
        <w:t xml:space="preserve"> на спектрофотометре в максимуме поглощения при длине волны 266 нм в кювете с толщиной слоя 1 см, используя в качестве раствора сравнения хлористоводородной кислоты раствор 0,1 М.</w:t>
      </w:r>
    </w:p>
    <w:p w:rsidR="00B17CD0" w:rsidRPr="0015672D" w:rsidRDefault="00B17CD0"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sz w:val="28"/>
          <w:szCs w:val="28"/>
        </w:rPr>
        <w:t xml:space="preserve">Содержание изониазида в субстанции </w:t>
      </w:r>
      <w:r w:rsidR="007A1263" w:rsidRPr="0015672D">
        <w:rPr>
          <w:rFonts w:ascii="Times New Roman" w:hAnsi="Times New Roman" w:cs="Times New Roman"/>
          <w:sz w:val="28"/>
          <w:szCs w:val="28"/>
        </w:rPr>
        <w:t xml:space="preserve">в пересчёте на безводное вещество </w:t>
      </w:r>
      <w:r w:rsidRPr="0015672D">
        <w:rPr>
          <w:rFonts w:ascii="Times New Roman" w:hAnsi="Times New Roman" w:cs="Times New Roman"/>
          <w:sz w:val="28"/>
          <w:szCs w:val="28"/>
        </w:rPr>
        <w:t xml:space="preserve">в процентах </w:t>
      </w:r>
      <w:r w:rsidRPr="0015672D">
        <w:rPr>
          <w:rFonts w:ascii="Times New Roman" w:hAnsi="Times New Roman" w:cs="Times New Roman"/>
          <w:i/>
          <w:sz w:val="28"/>
          <w:szCs w:val="28"/>
        </w:rPr>
        <w:t>(Х)</w:t>
      </w:r>
      <w:r w:rsidRPr="0015672D">
        <w:rPr>
          <w:rFonts w:ascii="Times New Roman" w:hAnsi="Times New Roman" w:cs="Times New Roman"/>
          <w:sz w:val="28"/>
          <w:szCs w:val="28"/>
        </w:rPr>
        <w:t xml:space="preserve"> вычисляют по формуле:</w:t>
      </w:r>
    </w:p>
    <w:p w:rsidR="00B17CD0" w:rsidRPr="0015672D" w:rsidRDefault="00B17CD0" w:rsidP="00B17CD0">
      <w:pPr>
        <w:pStyle w:val="1"/>
        <w:tabs>
          <w:tab w:val="left" w:pos="6237"/>
        </w:tabs>
        <w:spacing w:line="360" w:lineRule="auto"/>
        <w:ind w:firstLine="720"/>
        <w:jc w:val="both"/>
        <w:rPr>
          <w:rFonts w:ascii="Times New Roman" w:hAnsi="Times New Roman"/>
          <w:color w:val="000000"/>
          <w:spacing w:val="-13"/>
          <w:sz w:val="28"/>
          <w:szCs w:val="28"/>
        </w:rPr>
      </w:pPr>
      <m:oMathPara>
        <m:oMath>
          <m:r>
            <w:rPr>
              <w:rFonts w:ascii="Cambria Math" w:hAnsi="Cambria Math"/>
              <w:sz w:val="28"/>
              <w:szCs w:val="28"/>
            </w:rPr>
            <m:t>X</m:t>
          </m:r>
          <m:r>
            <w:rPr>
              <w:rFonts w:ascii="Cambria Math" w:hAnsi="Times New Roman"/>
              <w:sz w:val="28"/>
              <w:szCs w:val="28"/>
            </w:rPr>
            <m:t>=</m:t>
          </m:r>
          <m:f>
            <m:fPr>
              <m:ctrlPr>
                <w:rPr>
                  <w:rFonts w:ascii="Cambria Math" w:hAnsi="Times New Roman"/>
                  <w:i/>
                  <w:sz w:val="28"/>
                  <w:szCs w:val="28"/>
                </w:rPr>
              </m:ctrlPr>
            </m:fPr>
            <m:num>
              <m:sSub>
                <m:sSubPr>
                  <m:ctrlPr>
                    <w:rPr>
                      <w:rFonts w:ascii="Cambria Math" w:hAnsi="Times New Roman"/>
                      <w:i/>
                      <w:sz w:val="28"/>
                      <w:szCs w:val="28"/>
                    </w:rPr>
                  </m:ctrlPr>
                </m:sSubPr>
                <m:e>
                  <m:r>
                    <w:rPr>
                      <w:rFonts w:ascii="Cambria Math" w:hAnsi="Cambria Math"/>
                      <w:sz w:val="28"/>
                      <w:szCs w:val="28"/>
                      <w:lang w:val="en-US"/>
                    </w:rPr>
                    <m:t>A</m:t>
                  </m:r>
                </m:e>
                <m:sub>
                  <m:r>
                    <w:rPr>
                      <w:rFonts w:ascii="Cambria Math" w:hAnsi="Times New Roman"/>
                      <w:sz w:val="28"/>
                      <w:szCs w:val="28"/>
                    </w:rPr>
                    <m:t>1</m:t>
                  </m:r>
                </m:sub>
              </m:sSub>
              <m:r>
                <w:rPr>
                  <w:rFonts w:ascii="Cambria Math" w:hAnsi="Cambria Math"/>
                  <w:sz w:val="28"/>
                  <w:szCs w:val="28"/>
                </w:rPr>
                <m:t>∙</m:t>
              </m:r>
              <m:sSub>
                <m:sSubPr>
                  <m:ctrlPr>
                    <w:rPr>
                      <w:rFonts w:ascii="Cambria Math" w:hAnsi="Times New Roman"/>
                      <w:i/>
                      <w:sz w:val="28"/>
                      <w:szCs w:val="28"/>
                    </w:rPr>
                  </m:ctrlPr>
                </m:sSubPr>
                <m:e>
                  <m:r>
                    <w:rPr>
                      <w:rFonts w:ascii="Cambria Math" w:hAnsi="Cambria Math"/>
                      <w:sz w:val="28"/>
                      <w:szCs w:val="28"/>
                    </w:rPr>
                    <m:t>a</m:t>
                  </m:r>
                </m:e>
                <m:sub>
                  <m:r>
                    <w:rPr>
                      <w:rFonts w:ascii="Cambria Math" w:hAnsi="Times New Roman"/>
                      <w:sz w:val="28"/>
                      <w:szCs w:val="28"/>
                    </w:rPr>
                    <m:t>0</m:t>
                  </m:r>
                </m:sub>
              </m:sSub>
              <m:r>
                <w:rPr>
                  <w:rFonts w:ascii="Cambria Math" w:hAnsi="Cambria Math"/>
                  <w:sz w:val="28"/>
                  <w:szCs w:val="28"/>
                </w:rPr>
                <m:t>∙P∙</m:t>
              </m:r>
              <m:r>
                <w:rPr>
                  <w:rFonts w:ascii="Cambria Math" w:hAnsi="Times New Roman"/>
                  <w:sz w:val="28"/>
                  <w:szCs w:val="28"/>
                </w:rPr>
                <m:t>100</m:t>
              </m:r>
              <m:r>
                <w:rPr>
                  <w:rFonts w:ascii="Cambria Math" w:hAnsi="Cambria Math"/>
                  <w:sz w:val="28"/>
                  <w:szCs w:val="28"/>
                </w:rPr>
                <m:t>·</m:t>
              </m:r>
              <m:r>
                <w:rPr>
                  <w:rFonts w:ascii="Cambria Math" w:hAnsi="Times New Roman"/>
                  <w:sz w:val="28"/>
                  <w:szCs w:val="28"/>
                </w:rPr>
                <m:t>100</m:t>
              </m:r>
              <m:r>
                <w:rPr>
                  <w:rFonts w:ascii="Cambria Math" w:hAnsi="Cambria Math"/>
                  <w:sz w:val="28"/>
                  <w:szCs w:val="28"/>
                </w:rPr>
                <m:t>·</m:t>
              </m:r>
              <m:r>
                <w:rPr>
                  <w:rFonts w:ascii="Cambria Math" w:hAnsi="Times New Roman"/>
                  <w:sz w:val="28"/>
                  <w:szCs w:val="28"/>
                </w:rPr>
                <m:t>5</m:t>
              </m:r>
              <m:r>
                <w:rPr>
                  <w:rFonts w:ascii="Cambria Math" w:hAnsi="Cambria Math"/>
                  <w:sz w:val="28"/>
                  <w:szCs w:val="28"/>
                </w:rPr>
                <m:t>·100</m:t>
              </m:r>
            </m:num>
            <m:den>
              <m:sSub>
                <m:sSubPr>
                  <m:ctrlPr>
                    <w:rPr>
                      <w:rFonts w:ascii="Cambria Math" w:hAnsi="Times New Roman"/>
                      <w:i/>
                      <w:sz w:val="28"/>
                      <w:szCs w:val="28"/>
                    </w:rPr>
                  </m:ctrlPr>
                </m:sSubPr>
                <m:e>
                  <m:r>
                    <w:rPr>
                      <w:rFonts w:ascii="Cambria Math" w:hAnsi="Cambria Math"/>
                      <w:sz w:val="28"/>
                      <w:szCs w:val="28"/>
                    </w:rPr>
                    <m:t>A</m:t>
                  </m:r>
                </m:e>
                <m:sub>
                  <m:r>
                    <w:rPr>
                      <w:rFonts w:ascii="Cambria Math" w:hAnsi="Times New Roman"/>
                      <w:sz w:val="28"/>
                      <w:szCs w:val="28"/>
                    </w:rPr>
                    <m:t>0</m:t>
                  </m:r>
                </m:sub>
              </m:sSub>
              <m:r>
                <w:rPr>
                  <w:rFonts w:ascii="Cambria Math" w:hAnsi="Cambria Math"/>
                  <w:sz w:val="28"/>
                  <w:szCs w:val="28"/>
                </w:rPr>
                <m:t>∙</m:t>
              </m:r>
              <m:sSub>
                <m:sSubPr>
                  <m:ctrlPr>
                    <w:rPr>
                      <w:rFonts w:ascii="Cambria Math" w:hAnsi="Times New Roman"/>
                      <w:i/>
                      <w:sz w:val="28"/>
                      <w:szCs w:val="28"/>
                      <w:lang w:val="en-US"/>
                    </w:rPr>
                  </m:ctrlPr>
                </m:sSubPr>
                <m:e>
                  <m:r>
                    <w:rPr>
                      <w:rFonts w:ascii="Cambria Math" w:hAnsi="Times New Roman"/>
                      <w:sz w:val="28"/>
                      <w:szCs w:val="28"/>
                      <w:lang w:val="en-US"/>
                    </w:rPr>
                    <m:t>a</m:t>
                  </m:r>
                </m:e>
                <m:sub>
                  <m:r>
                    <w:rPr>
                      <w:rFonts w:ascii="Cambria Math" w:hAnsi="Times New Roman"/>
                      <w:sz w:val="28"/>
                      <w:szCs w:val="28"/>
                      <w:lang w:val="en-US"/>
                    </w:rPr>
                    <m:t>1</m:t>
                  </m:r>
                </m:sub>
              </m:sSub>
              <m:r>
                <w:rPr>
                  <w:rFonts w:ascii="Cambria Math" w:hAnsi="Cambria Math"/>
                  <w:sz w:val="28"/>
                  <w:szCs w:val="28"/>
                </w:rPr>
                <m:t>·</m:t>
              </m:r>
              <m:r>
                <w:rPr>
                  <w:rFonts w:ascii="Cambria Math" w:hAnsi="Times New Roman"/>
                  <w:sz w:val="28"/>
                  <w:szCs w:val="28"/>
                </w:rPr>
                <m:t>100</m:t>
              </m:r>
              <m:r>
                <w:rPr>
                  <w:rFonts w:ascii="Cambria Math" w:hAnsi="Cambria Math"/>
                  <w:sz w:val="28"/>
                  <w:szCs w:val="28"/>
                </w:rPr>
                <m:t>·</m:t>
              </m:r>
              <m:r>
                <w:rPr>
                  <w:rFonts w:ascii="Cambria Math" w:hAnsi="Times New Roman"/>
                  <w:sz w:val="28"/>
                  <w:szCs w:val="28"/>
                </w:rPr>
                <m:t>100</m:t>
              </m:r>
              <m:r>
                <w:rPr>
                  <w:rFonts w:ascii="Cambria Math" w:hAnsi="Cambria Math"/>
                  <w:sz w:val="28"/>
                  <w:szCs w:val="28"/>
                </w:rPr>
                <m:t>·</m:t>
              </m:r>
              <m:r>
                <w:rPr>
                  <w:rFonts w:ascii="Cambria Math" w:hAnsi="Times New Roman"/>
                  <w:sz w:val="28"/>
                  <w:szCs w:val="28"/>
                </w:rPr>
                <m:t>5</m:t>
              </m:r>
              <m:r>
                <w:rPr>
                  <w:rFonts w:ascii="Cambria Math" w:hAnsi="Cambria Math"/>
                  <w:sz w:val="28"/>
                  <w:szCs w:val="28"/>
                </w:rPr>
                <m:t>·(100-</m:t>
              </m:r>
              <m:r>
                <w:rPr>
                  <w:rFonts w:ascii="Cambria Math" w:hAnsi="Cambria Math"/>
                  <w:sz w:val="28"/>
                  <w:szCs w:val="28"/>
                  <w:lang w:val="en-US"/>
                </w:rPr>
                <m:t>W</m:t>
              </m:r>
              <m:r>
                <w:rPr>
                  <w:rFonts w:ascii="Cambria Math" w:hAnsi="Cambria Math"/>
                  <w:sz w:val="28"/>
                  <w:szCs w:val="28"/>
                </w:rPr>
                <m:t>)</m:t>
              </m:r>
            </m:den>
          </m:f>
          <m:r>
            <w:rPr>
              <w:rFonts w:ascii="Cambria Math" w:hAnsi="Times New Roman"/>
              <w:sz w:val="28"/>
              <w:szCs w:val="28"/>
            </w:rPr>
            <m:t xml:space="preserve">= </m:t>
          </m:r>
          <m:f>
            <m:fPr>
              <m:ctrlPr>
                <w:rPr>
                  <w:rFonts w:ascii="Cambria Math" w:hAnsi="Times New Roman"/>
                  <w:i/>
                  <w:sz w:val="28"/>
                  <w:szCs w:val="28"/>
                </w:rPr>
              </m:ctrlPr>
            </m:fPr>
            <m:num>
              <m:sSub>
                <m:sSubPr>
                  <m:ctrlPr>
                    <w:rPr>
                      <w:rFonts w:ascii="Cambria Math" w:hAnsi="Times New Roman"/>
                      <w:i/>
                      <w:sz w:val="28"/>
                      <w:szCs w:val="28"/>
                    </w:rPr>
                  </m:ctrlPr>
                </m:sSubPr>
                <m:e>
                  <m:r>
                    <w:rPr>
                      <w:rFonts w:ascii="Cambria Math" w:hAnsi="Cambria Math"/>
                      <w:sz w:val="28"/>
                      <w:szCs w:val="28"/>
                      <w:lang w:val="en-US"/>
                    </w:rPr>
                    <m:t>A</m:t>
                  </m:r>
                </m:e>
                <m:sub>
                  <m:r>
                    <w:rPr>
                      <w:rFonts w:ascii="Cambria Math" w:hAnsi="Times New Roman"/>
                      <w:sz w:val="28"/>
                      <w:szCs w:val="28"/>
                    </w:rPr>
                    <m:t>1</m:t>
                  </m:r>
                </m:sub>
              </m:sSub>
              <m:r>
                <w:rPr>
                  <w:rFonts w:ascii="Cambria Math" w:hAnsi="Cambria Math"/>
                  <w:sz w:val="28"/>
                  <w:szCs w:val="28"/>
                </w:rPr>
                <m:t>∙</m:t>
              </m:r>
              <m:sSub>
                <m:sSubPr>
                  <m:ctrlPr>
                    <w:rPr>
                      <w:rFonts w:ascii="Cambria Math" w:hAnsi="Times New Roman"/>
                      <w:i/>
                      <w:sz w:val="28"/>
                      <w:szCs w:val="28"/>
                    </w:rPr>
                  </m:ctrlPr>
                </m:sSubPr>
                <m:e>
                  <m:r>
                    <w:rPr>
                      <w:rFonts w:ascii="Cambria Math" w:hAnsi="Cambria Math"/>
                      <w:sz w:val="28"/>
                      <w:szCs w:val="28"/>
                    </w:rPr>
                    <m:t>a</m:t>
                  </m:r>
                </m:e>
                <m:sub>
                  <m:r>
                    <w:rPr>
                      <w:rFonts w:ascii="Cambria Math" w:hAnsi="Times New Roman"/>
                      <w:sz w:val="28"/>
                      <w:szCs w:val="28"/>
                    </w:rPr>
                    <m:t>0</m:t>
                  </m:r>
                </m:sub>
              </m:sSub>
              <m:r>
                <w:rPr>
                  <w:rFonts w:ascii="Cambria Math" w:hAnsi="Cambria Math"/>
                  <w:sz w:val="28"/>
                  <w:szCs w:val="28"/>
                </w:rPr>
                <m:t>∙P∙</m:t>
              </m:r>
              <m:r>
                <w:rPr>
                  <w:rFonts w:ascii="Cambria Math" w:hAnsi="Times New Roman"/>
                  <w:sz w:val="28"/>
                  <w:szCs w:val="28"/>
                </w:rPr>
                <m:t>100</m:t>
              </m:r>
            </m:num>
            <m:den>
              <m:sSub>
                <m:sSubPr>
                  <m:ctrlPr>
                    <w:rPr>
                      <w:rFonts w:ascii="Cambria Math" w:hAnsi="Times New Roman"/>
                      <w:i/>
                      <w:sz w:val="28"/>
                      <w:szCs w:val="28"/>
                    </w:rPr>
                  </m:ctrlPr>
                </m:sSubPr>
                <m:e>
                  <m:r>
                    <w:rPr>
                      <w:rFonts w:ascii="Cambria Math" w:hAnsi="Cambria Math"/>
                      <w:sz w:val="28"/>
                      <w:szCs w:val="28"/>
                    </w:rPr>
                    <m:t>A</m:t>
                  </m:r>
                </m:e>
                <m:sub>
                  <m:r>
                    <w:rPr>
                      <w:rFonts w:ascii="Cambria Math" w:hAnsi="Times New Roman"/>
                      <w:sz w:val="28"/>
                      <w:szCs w:val="28"/>
                    </w:rPr>
                    <m:t>0</m:t>
                  </m:r>
                </m:sub>
              </m:sSub>
              <m:r>
                <w:rPr>
                  <w:rFonts w:ascii="Cambria Math" w:hAnsi="Cambria Math"/>
                  <w:sz w:val="28"/>
                  <w:szCs w:val="28"/>
                </w:rPr>
                <m:t>∙</m:t>
              </m:r>
              <m:sSub>
                <m:sSubPr>
                  <m:ctrlPr>
                    <w:rPr>
                      <w:rFonts w:ascii="Cambria Math" w:hAnsi="Times New Roman"/>
                      <w:i/>
                      <w:sz w:val="28"/>
                      <w:szCs w:val="28"/>
                      <w:lang w:val="en-US"/>
                    </w:rPr>
                  </m:ctrlPr>
                </m:sSubPr>
                <m:e>
                  <m:r>
                    <w:rPr>
                      <w:rFonts w:ascii="Cambria Math" w:hAnsi="Times New Roman"/>
                      <w:sz w:val="28"/>
                      <w:szCs w:val="28"/>
                      <w:lang w:val="en-US"/>
                    </w:rPr>
                    <m:t>a</m:t>
                  </m:r>
                </m:e>
                <m:sub>
                  <m:r>
                    <w:rPr>
                      <w:rFonts w:ascii="Cambria Math" w:hAnsi="Times New Roman"/>
                      <w:sz w:val="28"/>
                      <w:szCs w:val="28"/>
                      <w:lang w:val="en-US"/>
                    </w:rPr>
                    <m:t>1</m:t>
                  </m:r>
                </m:sub>
              </m:sSub>
              <m:r>
                <w:rPr>
                  <w:rFonts w:ascii="Cambria Math" w:hAnsi="Cambria Math"/>
                  <w:sz w:val="28"/>
                  <w:szCs w:val="28"/>
                </w:rPr>
                <m:t>∙</m:t>
              </m:r>
              <m:r>
                <w:rPr>
                  <w:rFonts w:ascii="Cambria Math" w:hAnsi="Times New Roman"/>
                  <w:sz w:val="28"/>
                  <w:szCs w:val="28"/>
                </w:rPr>
                <m:t>(100</m:t>
              </m:r>
              <m:r>
                <w:rPr>
                  <w:rFonts w:ascii="Cambria Math" w:hAnsi="Cambria Math"/>
                  <w:sz w:val="28"/>
                  <w:szCs w:val="28"/>
                </w:rPr>
                <m:t>-W</m:t>
              </m:r>
              <m:r>
                <w:rPr>
                  <w:rFonts w:ascii="Cambria Math" w:hAnsi="Times New Roman"/>
                  <w:sz w:val="28"/>
                  <w:szCs w:val="28"/>
                </w:rPr>
                <m:t>)</m:t>
              </m:r>
            </m:den>
          </m:f>
          <m:r>
            <w:rPr>
              <w:rFonts w:ascii="Cambria Math" w:hAnsi="Times New Roman"/>
              <w:sz w:val="28"/>
              <w:szCs w:val="28"/>
            </w:rPr>
            <m:t xml:space="preserve"> ,</m:t>
          </m:r>
        </m:oMath>
      </m:oMathPara>
    </w:p>
    <w:tbl>
      <w:tblPr>
        <w:tblW w:w="0" w:type="auto"/>
        <w:tblLayout w:type="fixed"/>
        <w:tblLook w:val="0000"/>
      </w:tblPr>
      <w:tblGrid>
        <w:gridCol w:w="675"/>
        <w:gridCol w:w="567"/>
        <w:gridCol w:w="426"/>
        <w:gridCol w:w="7900"/>
      </w:tblGrid>
      <w:tr w:rsidR="00B17CD0" w:rsidRPr="0015672D" w:rsidTr="00662819">
        <w:trPr>
          <w:cantSplit/>
        </w:trPr>
        <w:tc>
          <w:tcPr>
            <w:tcW w:w="675" w:type="dxa"/>
            <w:shd w:val="clear" w:color="auto" w:fill="auto"/>
          </w:tcPr>
          <w:p w:rsidR="00B17CD0" w:rsidRPr="0015672D" w:rsidRDefault="00B17CD0" w:rsidP="00662819">
            <w:pPr>
              <w:keepNext/>
              <w:tabs>
                <w:tab w:val="left" w:pos="567"/>
              </w:tabs>
              <w:spacing w:after="120" w:line="240" w:lineRule="auto"/>
              <w:jc w:val="both"/>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t>где</w:t>
            </w:r>
          </w:p>
        </w:tc>
        <w:tc>
          <w:tcPr>
            <w:tcW w:w="567" w:type="dxa"/>
            <w:shd w:val="clear" w:color="auto" w:fill="auto"/>
          </w:tcPr>
          <w:p w:rsidR="00B17CD0" w:rsidRPr="0015672D" w:rsidRDefault="004E50CD" w:rsidP="00662819">
            <w:pPr>
              <w:keepNext/>
              <w:tabs>
                <w:tab w:val="left" w:pos="567"/>
              </w:tabs>
              <w:spacing w:after="120" w:line="240" w:lineRule="auto"/>
              <w:jc w:val="both"/>
              <w:rPr>
                <w:rFonts w:ascii="Times New Roman" w:eastAsia="Times New Roman" w:hAnsi="Times New Roman" w:cs="Times New Roman"/>
                <w:sz w:val="28"/>
                <w:szCs w:val="20"/>
                <w:vertAlign w:val="subscript"/>
                <w:lang w:val="en-US"/>
              </w:rPr>
            </w:pPr>
            <w:r w:rsidRPr="0015672D">
              <w:rPr>
                <w:rFonts w:ascii="Times New Roman" w:eastAsia="Times New Roman" w:hAnsi="Times New Roman" w:cs="Times New Roman"/>
                <w:i/>
                <w:sz w:val="28"/>
                <w:szCs w:val="20"/>
                <w:lang w:val="en-US"/>
              </w:rPr>
              <w:t>A</w:t>
            </w:r>
            <w:r w:rsidR="00B17CD0" w:rsidRPr="0015672D">
              <w:rPr>
                <w:rFonts w:ascii="Times New Roman" w:eastAsia="Times New Roman" w:hAnsi="Times New Roman" w:cs="Times New Roman"/>
                <w:sz w:val="28"/>
                <w:szCs w:val="20"/>
                <w:vertAlign w:val="subscript"/>
                <w:lang w:val="en-US"/>
              </w:rPr>
              <w:t>1</w:t>
            </w:r>
          </w:p>
        </w:tc>
        <w:tc>
          <w:tcPr>
            <w:tcW w:w="426" w:type="dxa"/>
            <w:shd w:val="clear" w:color="auto" w:fill="auto"/>
          </w:tcPr>
          <w:p w:rsidR="00B17CD0" w:rsidRPr="0015672D" w:rsidRDefault="00B17CD0" w:rsidP="00662819">
            <w:pPr>
              <w:keepNext/>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sym w:font="Symbol" w:char="F02D"/>
            </w:r>
          </w:p>
        </w:tc>
        <w:tc>
          <w:tcPr>
            <w:tcW w:w="7900" w:type="dxa"/>
            <w:shd w:val="clear" w:color="auto" w:fill="auto"/>
          </w:tcPr>
          <w:p w:rsidR="00B17CD0" w:rsidRPr="0015672D" w:rsidRDefault="004E50CD" w:rsidP="00662819">
            <w:pPr>
              <w:keepNext/>
              <w:tabs>
                <w:tab w:val="left" w:pos="567"/>
              </w:tabs>
              <w:spacing w:after="120" w:line="240" w:lineRule="auto"/>
              <w:rPr>
                <w:rFonts w:ascii="Times New Roman" w:eastAsia="Times New Roman" w:hAnsi="Times New Roman" w:cs="Times New Roman"/>
                <w:sz w:val="28"/>
                <w:szCs w:val="20"/>
                <w:lang w:val="en-US" w:eastAsia="ru-RU"/>
              </w:rPr>
            </w:pPr>
            <w:r w:rsidRPr="0015672D">
              <w:rPr>
                <w:rFonts w:ascii="Times New Roman" w:hAnsi="Times New Roman" w:cs="Times New Roman"/>
                <w:color w:val="000000"/>
                <w:sz w:val="28"/>
                <w:szCs w:val="28"/>
              </w:rPr>
              <w:t xml:space="preserve">оптическая плотность </w:t>
            </w:r>
            <w:r w:rsidR="00B17CD0" w:rsidRPr="0015672D">
              <w:rPr>
                <w:rFonts w:ascii="Times New Roman" w:hAnsi="Times New Roman" w:cs="Times New Roman"/>
                <w:color w:val="000000"/>
                <w:sz w:val="28"/>
                <w:szCs w:val="28"/>
              </w:rPr>
              <w:t>испы</w:t>
            </w:r>
            <w:r w:rsidR="00B17CD0" w:rsidRPr="0015672D">
              <w:rPr>
                <w:rFonts w:ascii="Times New Roman" w:hAnsi="Times New Roman" w:cs="Times New Roman"/>
                <w:color w:val="000000"/>
                <w:spacing w:val="-3"/>
                <w:sz w:val="28"/>
                <w:szCs w:val="28"/>
              </w:rPr>
              <w:t>ту</w:t>
            </w:r>
            <w:r w:rsidR="00B17CD0" w:rsidRPr="0015672D">
              <w:rPr>
                <w:rFonts w:ascii="Times New Roman" w:hAnsi="Times New Roman" w:cs="Times New Roman"/>
                <w:color w:val="000000"/>
                <w:sz w:val="28"/>
                <w:szCs w:val="28"/>
              </w:rPr>
              <w:t>емо</w:t>
            </w:r>
            <w:r w:rsidR="00B17CD0" w:rsidRPr="0015672D">
              <w:rPr>
                <w:rFonts w:ascii="Times New Roman" w:hAnsi="Times New Roman" w:cs="Times New Roman"/>
                <w:color w:val="000000"/>
                <w:spacing w:val="-7"/>
                <w:sz w:val="28"/>
                <w:szCs w:val="28"/>
              </w:rPr>
              <w:t>г</w:t>
            </w:r>
            <w:r w:rsidR="00B17CD0" w:rsidRPr="0015672D">
              <w:rPr>
                <w:rFonts w:ascii="Times New Roman" w:hAnsi="Times New Roman" w:cs="Times New Roman"/>
                <w:color w:val="000000"/>
                <w:sz w:val="28"/>
                <w:szCs w:val="28"/>
              </w:rPr>
              <w:t>о раст</w:t>
            </w:r>
            <w:r w:rsidR="00B17CD0" w:rsidRPr="0015672D">
              <w:rPr>
                <w:rFonts w:ascii="Times New Roman" w:hAnsi="Times New Roman" w:cs="Times New Roman"/>
                <w:color w:val="000000"/>
                <w:spacing w:val="-2"/>
                <w:sz w:val="28"/>
                <w:szCs w:val="28"/>
              </w:rPr>
              <w:t>в</w:t>
            </w:r>
            <w:r w:rsidR="00B17CD0" w:rsidRPr="0015672D">
              <w:rPr>
                <w:rFonts w:ascii="Times New Roman" w:hAnsi="Times New Roman" w:cs="Times New Roman"/>
                <w:color w:val="000000"/>
                <w:sz w:val="28"/>
                <w:szCs w:val="28"/>
              </w:rPr>
              <w:t>ора;</w:t>
            </w:r>
          </w:p>
        </w:tc>
      </w:tr>
      <w:tr w:rsidR="00B17CD0" w:rsidRPr="0015672D" w:rsidTr="00662819">
        <w:trPr>
          <w:cantSplit/>
        </w:trPr>
        <w:tc>
          <w:tcPr>
            <w:tcW w:w="675" w:type="dxa"/>
          </w:tcPr>
          <w:p w:rsidR="00B17CD0" w:rsidRPr="0015672D" w:rsidRDefault="00B17CD0" w:rsidP="00662819">
            <w:pPr>
              <w:tabs>
                <w:tab w:val="left" w:pos="567"/>
              </w:tabs>
              <w:spacing w:after="120" w:line="240" w:lineRule="auto"/>
              <w:jc w:val="both"/>
              <w:rPr>
                <w:rFonts w:ascii="Times New Roman" w:eastAsia="Times New Roman" w:hAnsi="Times New Roman" w:cs="Times New Roman"/>
                <w:sz w:val="28"/>
                <w:szCs w:val="20"/>
                <w:lang w:eastAsia="ru-RU"/>
              </w:rPr>
            </w:pPr>
          </w:p>
        </w:tc>
        <w:tc>
          <w:tcPr>
            <w:tcW w:w="567" w:type="dxa"/>
          </w:tcPr>
          <w:p w:rsidR="00B17CD0" w:rsidRPr="0015672D" w:rsidRDefault="004E50CD" w:rsidP="00662819">
            <w:pPr>
              <w:tabs>
                <w:tab w:val="left" w:pos="567"/>
              </w:tabs>
              <w:spacing w:after="120" w:line="240" w:lineRule="auto"/>
              <w:jc w:val="both"/>
              <w:rPr>
                <w:rFonts w:ascii="Times New Roman" w:eastAsia="Times New Roman" w:hAnsi="Times New Roman" w:cs="Times New Roman"/>
                <w:sz w:val="28"/>
                <w:szCs w:val="20"/>
              </w:rPr>
            </w:pPr>
            <w:r w:rsidRPr="0015672D">
              <w:rPr>
                <w:rFonts w:ascii="Times New Roman" w:eastAsia="Times New Roman" w:hAnsi="Times New Roman" w:cs="Times New Roman"/>
                <w:i/>
                <w:sz w:val="28"/>
                <w:szCs w:val="20"/>
                <w:lang w:val="en-US"/>
              </w:rPr>
              <w:t>A</w:t>
            </w:r>
            <w:r w:rsidR="00B17CD0" w:rsidRPr="0015672D">
              <w:rPr>
                <w:rFonts w:ascii="Times New Roman" w:eastAsia="Times New Roman" w:hAnsi="Times New Roman" w:cs="Times New Roman"/>
                <w:sz w:val="28"/>
                <w:szCs w:val="20"/>
                <w:vertAlign w:val="subscript"/>
              </w:rPr>
              <w:t>0</w:t>
            </w:r>
          </w:p>
        </w:tc>
        <w:tc>
          <w:tcPr>
            <w:tcW w:w="426" w:type="dxa"/>
          </w:tcPr>
          <w:p w:rsidR="00B17CD0" w:rsidRPr="0015672D" w:rsidRDefault="00B17CD0" w:rsidP="00662819">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sym w:font="Symbol" w:char="F02D"/>
            </w:r>
          </w:p>
        </w:tc>
        <w:tc>
          <w:tcPr>
            <w:tcW w:w="7900" w:type="dxa"/>
          </w:tcPr>
          <w:p w:rsidR="00B17CD0" w:rsidRPr="0015672D" w:rsidRDefault="004E50CD" w:rsidP="00662819">
            <w:pPr>
              <w:spacing w:after="120" w:line="240" w:lineRule="auto"/>
              <w:rPr>
                <w:rFonts w:ascii="Times New Roman" w:eastAsia="Times New Roman" w:hAnsi="Times New Roman" w:cs="Times New Roman"/>
                <w:sz w:val="28"/>
                <w:szCs w:val="20"/>
                <w:lang w:eastAsia="ru-RU"/>
              </w:rPr>
            </w:pPr>
            <w:r w:rsidRPr="0015672D">
              <w:rPr>
                <w:rFonts w:ascii="Times New Roman" w:hAnsi="Times New Roman" w:cs="Times New Roman"/>
                <w:color w:val="000000"/>
                <w:sz w:val="28"/>
                <w:szCs w:val="28"/>
              </w:rPr>
              <w:t>оптическая плотность стандартного раствора</w:t>
            </w:r>
            <w:r w:rsidR="00B17CD0" w:rsidRPr="0015672D">
              <w:rPr>
                <w:rFonts w:ascii="Times New Roman" w:hAnsi="Times New Roman" w:cs="Times New Roman"/>
                <w:color w:val="000000"/>
                <w:sz w:val="28"/>
                <w:szCs w:val="28"/>
              </w:rPr>
              <w:t>;</w:t>
            </w:r>
          </w:p>
        </w:tc>
      </w:tr>
      <w:tr w:rsidR="00B17CD0" w:rsidRPr="0015672D" w:rsidTr="00662819">
        <w:trPr>
          <w:cantSplit/>
        </w:trPr>
        <w:tc>
          <w:tcPr>
            <w:tcW w:w="675" w:type="dxa"/>
          </w:tcPr>
          <w:p w:rsidR="00B17CD0" w:rsidRPr="0015672D" w:rsidRDefault="00B17CD0" w:rsidP="00662819">
            <w:pPr>
              <w:tabs>
                <w:tab w:val="left" w:pos="567"/>
              </w:tabs>
              <w:spacing w:after="120" w:line="240" w:lineRule="auto"/>
              <w:jc w:val="both"/>
              <w:rPr>
                <w:rFonts w:ascii="Times New Roman" w:eastAsia="Times New Roman" w:hAnsi="Times New Roman" w:cs="Times New Roman"/>
                <w:sz w:val="28"/>
                <w:szCs w:val="20"/>
                <w:lang w:eastAsia="ru-RU"/>
              </w:rPr>
            </w:pPr>
          </w:p>
        </w:tc>
        <w:tc>
          <w:tcPr>
            <w:tcW w:w="567" w:type="dxa"/>
          </w:tcPr>
          <w:p w:rsidR="00B17CD0" w:rsidRPr="0015672D" w:rsidRDefault="00B17CD0" w:rsidP="00662819">
            <w:pPr>
              <w:tabs>
                <w:tab w:val="left" w:pos="567"/>
              </w:tabs>
              <w:spacing w:after="120" w:line="240" w:lineRule="auto"/>
              <w:jc w:val="both"/>
              <w:rPr>
                <w:rFonts w:ascii="Times New Roman" w:eastAsia="Times New Roman" w:hAnsi="Times New Roman" w:cs="Times New Roman"/>
                <w:sz w:val="28"/>
                <w:szCs w:val="20"/>
                <w:vertAlign w:val="subscript"/>
                <w:lang w:val="en-US"/>
              </w:rPr>
            </w:pPr>
            <w:r w:rsidRPr="0015672D">
              <w:rPr>
                <w:rFonts w:ascii="Times New Roman" w:eastAsia="Times New Roman" w:hAnsi="Times New Roman" w:cs="Times New Roman"/>
                <w:i/>
                <w:sz w:val="28"/>
                <w:szCs w:val="20"/>
              </w:rPr>
              <w:t>а</w:t>
            </w:r>
            <w:r w:rsidRPr="0015672D">
              <w:rPr>
                <w:rFonts w:ascii="Times New Roman" w:eastAsia="Times New Roman" w:hAnsi="Times New Roman" w:cs="Times New Roman"/>
                <w:sz w:val="28"/>
                <w:szCs w:val="20"/>
                <w:vertAlign w:val="subscript"/>
                <w:lang w:val="en-US"/>
              </w:rPr>
              <w:t>1</w:t>
            </w:r>
          </w:p>
        </w:tc>
        <w:tc>
          <w:tcPr>
            <w:tcW w:w="426" w:type="dxa"/>
          </w:tcPr>
          <w:p w:rsidR="00B17CD0" w:rsidRPr="0015672D" w:rsidRDefault="00B17CD0" w:rsidP="00662819">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sym w:font="Symbol" w:char="F02D"/>
            </w:r>
          </w:p>
        </w:tc>
        <w:tc>
          <w:tcPr>
            <w:tcW w:w="7900" w:type="dxa"/>
          </w:tcPr>
          <w:p w:rsidR="00B17CD0" w:rsidRPr="0015672D" w:rsidRDefault="00B17CD0" w:rsidP="00662819">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hAnsi="Times New Roman" w:cs="Times New Roman"/>
                <w:color w:val="000000"/>
                <w:position w:val="3"/>
                <w:sz w:val="28"/>
                <w:szCs w:val="28"/>
              </w:rPr>
              <w:t>на</w:t>
            </w:r>
            <w:r w:rsidRPr="0015672D">
              <w:rPr>
                <w:rFonts w:ascii="Times New Roman" w:hAnsi="Times New Roman" w:cs="Times New Roman"/>
                <w:color w:val="000000"/>
                <w:spacing w:val="-2"/>
                <w:position w:val="3"/>
                <w:sz w:val="28"/>
                <w:szCs w:val="28"/>
              </w:rPr>
              <w:t>в</w:t>
            </w:r>
            <w:r w:rsidRPr="0015672D">
              <w:rPr>
                <w:rFonts w:ascii="Times New Roman" w:hAnsi="Times New Roman" w:cs="Times New Roman"/>
                <w:color w:val="000000"/>
                <w:spacing w:val="7"/>
                <w:position w:val="3"/>
                <w:sz w:val="28"/>
                <w:szCs w:val="28"/>
              </w:rPr>
              <w:t>е</w:t>
            </w:r>
            <w:r w:rsidRPr="0015672D">
              <w:rPr>
                <w:rFonts w:ascii="Times New Roman" w:hAnsi="Times New Roman" w:cs="Times New Roman"/>
                <w:color w:val="000000"/>
                <w:position w:val="3"/>
                <w:sz w:val="28"/>
                <w:szCs w:val="28"/>
              </w:rPr>
              <w:t>с</w:t>
            </w:r>
            <w:r w:rsidRPr="0015672D">
              <w:rPr>
                <w:rFonts w:ascii="Times New Roman" w:hAnsi="Times New Roman" w:cs="Times New Roman"/>
                <w:color w:val="000000"/>
                <w:spacing w:val="-4"/>
                <w:position w:val="3"/>
                <w:sz w:val="28"/>
                <w:szCs w:val="28"/>
              </w:rPr>
              <w:t>к</w:t>
            </w:r>
            <w:r w:rsidRPr="0015672D">
              <w:rPr>
                <w:rFonts w:ascii="Times New Roman" w:hAnsi="Times New Roman" w:cs="Times New Roman"/>
                <w:color w:val="000000"/>
                <w:position w:val="3"/>
                <w:sz w:val="28"/>
                <w:szCs w:val="28"/>
              </w:rPr>
              <w:t xml:space="preserve">а </w:t>
            </w:r>
            <w:r w:rsidRPr="0015672D">
              <w:rPr>
                <w:rFonts w:ascii="Times New Roman" w:hAnsi="Times New Roman" w:cs="Times New Roman"/>
                <w:color w:val="000000"/>
                <w:spacing w:val="-3"/>
                <w:position w:val="3"/>
                <w:sz w:val="28"/>
                <w:szCs w:val="28"/>
              </w:rPr>
              <w:t>су</w:t>
            </w:r>
            <w:r w:rsidRPr="0015672D">
              <w:rPr>
                <w:rFonts w:ascii="Times New Roman" w:hAnsi="Times New Roman" w:cs="Times New Roman"/>
                <w:color w:val="000000"/>
                <w:position w:val="3"/>
                <w:sz w:val="28"/>
                <w:szCs w:val="28"/>
              </w:rPr>
              <w:t>бс</w:t>
            </w:r>
            <w:r w:rsidRPr="0015672D">
              <w:rPr>
                <w:rFonts w:ascii="Times New Roman" w:hAnsi="Times New Roman" w:cs="Times New Roman"/>
                <w:color w:val="000000"/>
                <w:spacing w:val="3"/>
                <w:position w:val="3"/>
                <w:sz w:val="28"/>
                <w:szCs w:val="28"/>
              </w:rPr>
              <w:t>т</w:t>
            </w:r>
            <w:r w:rsidRPr="0015672D">
              <w:rPr>
                <w:rFonts w:ascii="Times New Roman" w:hAnsi="Times New Roman" w:cs="Times New Roman"/>
                <w:color w:val="000000"/>
                <w:position w:val="3"/>
                <w:sz w:val="28"/>
                <w:szCs w:val="28"/>
              </w:rPr>
              <w:t>анции, мг;</w:t>
            </w:r>
          </w:p>
        </w:tc>
      </w:tr>
      <w:tr w:rsidR="00B17CD0" w:rsidRPr="0015672D" w:rsidTr="00662819">
        <w:trPr>
          <w:cantSplit/>
        </w:trPr>
        <w:tc>
          <w:tcPr>
            <w:tcW w:w="675" w:type="dxa"/>
          </w:tcPr>
          <w:p w:rsidR="00B17CD0" w:rsidRPr="0015672D" w:rsidRDefault="00B17CD0" w:rsidP="00662819">
            <w:pPr>
              <w:tabs>
                <w:tab w:val="left" w:pos="567"/>
              </w:tabs>
              <w:spacing w:after="120" w:line="240" w:lineRule="auto"/>
              <w:jc w:val="both"/>
              <w:rPr>
                <w:rFonts w:ascii="Times New Roman" w:eastAsia="Times New Roman" w:hAnsi="Times New Roman" w:cs="Times New Roman"/>
                <w:sz w:val="28"/>
                <w:szCs w:val="20"/>
                <w:lang w:eastAsia="ru-RU"/>
              </w:rPr>
            </w:pPr>
          </w:p>
        </w:tc>
        <w:tc>
          <w:tcPr>
            <w:tcW w:w="567" w:type="dxa"/>
          </w:tcPr>
          <w:p w:rsidR="00B17CD0" w:rsidRPr="0015672D" w:rsidRDefault="00B17CD0" w:rsidP="00662819">
            <w:pPr>
              <w:tabs>
                <w:tab w:val="left" w:pos="567"/>
              </w:tabs>
              <w:spacing w:after="120" w:line="240" w:lineRule="auto"/>
              <w:jc w:val="both"/>
              <w:rPr>
                <w:rFonts w:ascii="Times New Roman" w:eastAsia="Times New Roman" w:hAnsi="Times New Roman" w:cs="Times New Roman"/>
                <w:sz w:val="28"/>
                <w:szCs w:val="20"/>
                <w:lang w:eastAsia="ru-RU"/>
              </w:rPr>
            </w:pPr>
            <w:r w:rsidRPr="0015672D">
              <w:rPr>
                <w:rFonts w:ascii="Times New Roman" w:eastAsia="Times New Roman" w:hAnsi="Times New Roman" w:cs="Times New Roman"/>
                <w:i/>
                <w:sz w:val="28"/>
                <w:szCs w:val="20"/>
                <w:lang w:eastAsia="ru-RU"/>
              </w:rPr>
              <w:t>а</w:t>
            </w:r>
            <w:r w:rsidRPr="0015672D">
              <w:rPr>
                <w:rFonts w:ascii="Times New Roman" w:eastAsia="Times New Roman" w:hAnsi="Times New Roman" w:cs="Times New Roman"/>
                <w:sz w:val="28"/>
                <w:szCs w:val="20"/>
                <w:vertAlign w:val="subscript"/>
                <w:lang w:eastAsia="ru-RU"/>
              </w:rPr>
              <w:t>0</w:t>
            </w:r>
          </w:p>
        </w:tc>
        <w:tc>
          <w:tcPr>
            <w:tcW w:w="426" w:type="dxa"/>
          </w:tcPr>
          <w:p w:rsidR="00B17CD0" w:rsidRPr="0015672D" w:rsidRDefault="00B17CD0" w:rsidP="00662819">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sym w:font="Symbol" w:char="F02D"/>
            </w:r>
          </w:p>
        </w:tc>
        <w:tc>
          <w:tcPr>
            <w:tcW w:w="7900" w:type="dxa"/>
          </w:tcPr>
          <w:p w:rsidR="00B17CD0" w:rsidRPr="0015672D" w:rsidRDefault="00B17CD0" w:rsidP="00662819">
            <w:pPr>
              <w:tabs>
                <w:tab w:val="left" w:pos="567"/>
              </w:tabs>
              <w:spacing w:after="120" w:line="240" w:lineRule="auto"/>
              <w:rPr>
                <w:rFonts w:ascii="Times New Roman" w:eastAsia="Times New Roman" w:hAnsi="Times New Roman" w:cs="Times New Roman"/>
                <w:spacing w:val="-6"/>
                <w:sz w:val="28"/>
                <w:szCs w:val="20"/>
                <w:lang w:eastAsia="ru-RU"/>
              </w:rPr>
            </w:pPr>
            <w:r w:rsidRPr="0015672D">
              <w:rPr>
                <w:rFonts w:ascii="Times New Roman" w:hAnsi="Times New Roman" w:cs="Times New Roman"/>
                <w:color w:val="000000"/>
                <w:position w:val="4"/>
                <w:sz w:val="28"/>
                <w:szCs w:val="28"/>
              </w:rPr>
              <w:t>на</w:t>
            </w:r>
            <w:r w:rsidRPr="0015672D">
              <w:rPr>
                <w:rFonts w:ascii="Times New Roman" w:hAnsi="Times New Roman" w:cs="Times New Roman"/>
                <w:color w:val="000000"/>
                <w:spacing w:val="-2"/>
                <w:position w:val="4"/>
                <w:sz w:val="28"/>
                <w:szCs w:val="28"/>
              </w:rPr>
              <w:t>в</w:t>
            </w:r>
            <w:r w:rsidRPr="0015672D">
              <w:rPr>
                <w:rFonts w:ascii="Times New Roman" w:hAnsi="Times New Roman" w:cs="Times New Roman"/>
                <w:color w:val="000000"/>
                <w:spacing w:val="7"/>
                <w:position w:val="4"/>
                <w:sz w:val="28"/>
                <w:szCs w:val="28"/>
              </w:rPr>
              <w:t>е</w:t>
            </w:r>
            <w:r w:rsidRPr="0015672D">
              <w:rPr>
                <w:rFonts w:ascii="Times New Roman" w:hAnsi="Times New Roman" w:cs="Times New Roman"/>
                <w:color w:val="000000"/>
                <w:position w:val="4"/>
                <w:sz w:val="28"/>
                <w:szCs w:val="28"/>
              </w:rPr>
              <w:t>с</w:t>
            </w:r>
            <w:r w:rsidRPr="0015672D">
              <w:rPr>
                <w:rFonts w:ascii="Times New Roman" w:hAnsi="Times New Roman" w:cs="Times New Roman"/>
                <w:color w:val="000000"/>
                <w:spacing w:val="-4"/>
                <w:position w:val="4"/>
                <w:sz w:val="28"/>
                <w:szCs w:val="28"/>
              </w:rPr>
              <w:t>к</w:t>
            </w:r>
            <w:r w:rsidRPr="0015672D">
              <w:rPr>
                <w:rFonts w:ascii="Times New Roman" w:hAnsi="Times New Roman" w:cs="Times New Roman"/>
                <w:color w:val="000000"/>
                <w:position w:val="4"/>
                <w:sz w:val="28"/>
                <w:szCs w:val="28"/>
              </w:rPr>
              <w:t>а с</w:t>
            </w:r>
            <w:r w:rsidRPr="0015672D">
              <w:rPr>
                <w:rFonts w:ascii="Times New Roman" w:hAnsi="Times New Roman" w:cs="Times New Roman"/>
                <w:color w:val="000000"/>
                <w:spacing w:val="3"/>
                <w:position w:val="4"/>
                <w:sz w:val="28"/>
                <w:szCs w:val="28"/>
              </w:rPr>
              <w:t>т</w:t>
            </w:r>
            <w:r w:rsidRPr="0015672D">
              <w:rPr>
                <w:rFonts w:ascii="Times New Roman" w:hAnsi="Times New Roman" w:cs="Times New Roman"/>
                <w:color w:val="000000"/>
                <w:position w:val="4"/>
                <w:sz w:val="28"/>
                <w:szCs w:val="28"/>
              </w:rPr>
              <w:t>анда</w:t>
            </w:r>
            <w:r w:rsidRPr="0015672D">
              <w:rPr>
                <w:rFonts w:ascii="Times New Roman" w:hAnsi="Times New Roman" w:cs="Times New Roman"/>
                <w:color w:val="000000"/>
                <w:spacing w:val="-3"/>
                <w:position w:val="4"/>
                <w:sz w:val="28"/>
                <w:szCs w:val="28"/>
              </w:rPr>
              <w:t>р</w:t>
            </w:r>
            <w:r w:rsidRPr="0015672D">
              <w:rPr>
                <w:rFonts w:ascii="Times New Roman" w:hAnsi="Times New Roman" w:cs="Times New Roman"/>
                <w:color w:val="000000"/>
                <w:position w:val="4"/>
                <w:sz w:val="28"/>
                <w:szCs w:val="28"/>
              </w:rPr>
              <w:t>тно</w:t>
            </w:r>
            <w:r w:rsidRPr="0015672D">
              <w:rPr>
                <w:rFonts w:ascii="Times New Roman" w:hAnsi="Times New Roman" w:cs="Times New Roman"/>
                <w:color w:val="000000"/>
                <w:spacing w:val="-7"/>
                <w:position w:val="4"/>
                <w:sz w:val="28"/>
                <w:szCs w:val="28"/>
              </w:rPr>
              <w:t>г</w:t>
            </w:r>
            <w:r w:rsidR="004E50CD" w:rsidRPr="0015672D">
              <w:rPr>
                <w:rFonts w:ascii="Times New Roman" w:hAnsi="Times New Roman" w:cs="Times New Roman"/>
                <w:color w:val="000000"/>
                <w:position w:val="4"/>
                <w:sz w:val="28"/>
                <w:szCs w:val="28"/>
              </w:rPr>
              <w:t>о образца изониазида</w:t>
            </w:r>
            <w:r w:rsidRPr="0015672D">
              <w:rPr>
                <w:rFonts w:ascii="Times New Roman" w:hAnsi="Times New Roman" w:cs="Times New Roman"/>
                <w:color w:val="000000"/>
                <w:position w:val="4"/>
                <w:sz w:val="28"/>
                <w:szCs w:val="28"/>
              </w:rPr>
              <w:t>, мг;</w:t>
            </w:r>
          </w:p>
        </w:tc>
      </w:tr>
      <w:tr w:rsidR="00B17CD0" w:rsidRPr="0015672D" w:rsidTr="00662819">
        <w:trPr>
          <w:cantSplit/>
        </w:trPr>
        <w:tc>
          <w:tcPr>
            <w:tcW w:w="675" w:type="dxa"/>
          </w:tcPr>
          <w:p w:rsidR="00B17CD0" w:rsidRPr="0015672D" w:rsidRDefault="00B17CD0" w:rsidP="00662819">
            <w:pPr>
              <w:tabs>
                <w:tab w:val="left" w:pos="567"/>
              </w:tabs>
              <w:spacing w:after="120" w:line="240" w:lineRule="auto"/>
              <w:jc w:val="both"/>
              <w:rPr>
                <w:rFonts w:ascii="Times New Roman" w:eastAsia="Times New Roman" w:hAnsi="Times New Roman" w:cs="Times New Roman"/>
                <w:sz w:val="28"/>
                <w:szCs w:val="20"/>
                <w:lang w:eastAsia="ru-RU"/>
              </w:rPr>
            </w:pPr>
          </w:p>
        </w:tc>
        <w:tc>
          <w:tcPr>
            <w:tcW w:w="567" w:type="dxa"/>
          </w:tcPr>
          <w:p w:rsidR="00B17CD0" w:rsidRPr="0015672D" w:rsidRDefault="00B17CD0" w:rsidP="00662819">
            <w:pPr>
              <w:tabs>
                <w:tab w:val="left" w:pos="567"/>
              </w:tabs>
              <w:spacing w:after="120" w:line="240" w:lineRule="auto"/>
              <w:jc w:val="both"/>
              <w:rPr>
                <w:rFonts w:ascii="Times New Roman" w:eastAsia="Times New Roman" w:hAnsi="Times New Roman" w:cs="Times New Roman"/>
                <w:i/>
                <w:sz w:val="28"/>
                <w:szCs w:val="20"/>
                <w:lang w:eastAsia="ru-RU"/>
              </w:rPr>
            </w:pPr>
            <w:r w:rsidRPr="0015672D">
              <w:rPr>
                <w:rFonts w:ascii="Times New Roman" w:eastAsia="Times New Roman" w:hAnsi="Times New Roman" w:cs="Times New Roman"/>
                <w:i/>
                <w:sz w:val="28"/>
                <w:szCs w:val="20"/>
                <w:lang w:eastAsia="ru-RU"/>
              </w:rPr>
              <w:t>W</w:t>
            </w:r>
          </w:p>
        </w:tc>
        <w:tc>
          <w:tcPr>
            <w:tcW w:w="426" w:type="dxa"/>
          </w:tcPr>
          <w:p w:rsidR="00B17CD0" w:rsidRPr="0015672D" w:rsidRDefault="00B17CD0" w:rsidP="00662819">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sym w:font="Symbol" w:char="F02D"/>
            </w:r>
          </w:p>
        </w:tc>
        <w:tc>
          <w:tcPr>
            <w:tcW w:w="7900" w:type="dxa"/>
          </w:tcPr>
          <w:p w:rsidR="00B17CD0" w:rsidRPr="0015672D" w:rsidRDefault="004E50CD" w:rsidP="00662819">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hAnsi="Times New Roman" w:cs="Times New Roman"/>
                <w:color w:val="000000"/>
                <w:position w:val="1"/>
                <w:sz w:val="28"/>
                <w:szCs w:val="28"/>
              </w:rPr>
              <w:t>содержание воды</w:t>
            </w:r>
            <w:r w:rsidR="00B17CD0" w:rsidRPr="0015672D">
              <w:rPr>
                <w:rFonts w:ascii="Times New Roman" w:hAnsi="Times New Roman" w:cs="Times New Roman"/>
                <w:color w:val="000000"/>
                <w:position w:val="1"/>
                <w:sz w:val="28"/>
                <w:szCs w:val="28"/>
              </w:rPr>
              <w:t xml:space="preserve"> в субстанции, %;</w:t>
            </w:r>
          </w:p>
        </w:tc>
      </w:tr>
      <w:tr w:rsidR="00B17CD0" w:rsidRPr="0015672D" w:rsidTr="00662819">
        <w:trPr>
          <w:cantSplit/>
        </w:trPr>
        <w:tc>
          <w:tcPr>
            <w:tcW w:w="675" w:type="dxa"/>
          </w:tcPr>
          <w:p w:rsidR="00B17CD0" w:rsidRPr="0015672D" w:rsidRDefault="00B17CD0" w:rsidP="00662819">
            <w:pPr>
              <w:tabs>
                <w:tab w:val="left" w:pos="567"/>
              </w:tabs>
              <w:spacing w:after="120" w:line="240" w:lineRule="auto"/>
              <w:jc w:val="both"/>
              <w:rPr>
                <w:rFonts w:ascii="Times New Roman" w:eastAsia="Times New Roman" w:hAnsi="Times New Roman" w:cs="Times New Roman"/>
                <w:sz w:val="28"/>
                <w:szCs w:val="20"/>
                <w:lang w:eastAsia="ru-RU"/>
              </w:rPr>
            </w:pPr>
          </w:p>
        </w:tc>
        <w:tc>
          <w:tcPr>
            <w:tcW w:w="567" w:type="dxa"/>
          </w:tcPr>
          <w:p w:rsidR="00B17CD0" w:rsidRPr="0015672D" w:rsidRDefault="00B17CD0" w:rsidP="00662819">
            <w:pPr>
              <w:tabs>
                <w:tab w:val="left" w:pos="567"/>
              </w:tabs>
              <w:spacing w:after="120" w:line="240" w:lineRule="auto"/>
              <w:jc w:val="both"/>
              <w:rPr>
                <w:rFonts w:ascii="Times New Roman" w:eastAsia="Times New Roman" w:hAnsi="Times New Roman" w:cs="Times New Roman"/>
                <w:i/>
                <w:sz w:val="28"/>
                <w:szCs w:val="20"/>
                <w:lang w:eastAsia="ru-RU"/>
              </w:rPr>
            </w:pPr>
            <w:r w:rsidRPr="0015672D">
              <w:rPr>
                <w:rFonts w:ascii="Times New Roman" w:eastAsia="Times New Roman" w:hAnsi="Times New Roman" w:cs="Times New Roman"/>
                <w:i/>
                <w:sz w:val="28"/>
                <w:szCs w:val="20"/>
                <w:lang w:eastAsia="ru-RU"/>
              </w:rPr>
              <w:t>P</w:t>
            </w:r>
          </w:p>
        </w:tc>
        <w:tc>
          <w:tcPr>
            <w:tcW w:w="426" w:type="dxa"/>
          </w:tcPr>
          <w:p w:rsidR="00B17CD0" w:rsidRPr="0015672D" w:rsidRDefault="00B17CD0" w:rsidP="00662819">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sym w:font="Symbol" w:char="F02D"/>
            </w:r>
          </w:p>
        </w:tc>
        <w:tc>
          <w:tcPr>
            <w:tcW w:w="7900" w:type="dxa"/>
          </w:tcPr>
          <w:p w:rsidR="00B17CD0" w:rsidRPr="0015672D" w:rsidRDefault="00B17CD0" w:rsidP="00662819">
            <w:pPr>
              <w:tabs>
                <w:tab w:val="left" w:pos="709"/>
                <w:tab w:val="left" w:pos="1134"/>
                <w:tab w:val="left" w:pos="1276"/>
              </w:tabs>
              <w:spacing w:after="120" w:line="240" w:lineRule="auto"/>
              <w:rPr>
                <w:rFonts w:ascii="Times New Roman" w:eastAsia="Times New Roman" w:hAnsi="Times New Roman" w:cs="Times New Roman"/>
                <w:sz w:val="20"/>
                <w:szCs w:val="20"/>
                <w:lang w:eastAsia="ru-RU"/>
              </w:rPr>
            </w:pPr>
            <w:r w:rsidRPr="0015672D">
              <w:rPr>
                <w:rFonts w:ascii="Times New Roman" w:hAnsi="Times New Roman" w:cs="Times New Roman"/>
                <w:color w:val="000000"/>
                <w:sz w:val="28"/>
                <w:szCs w:val="28"/>
              </w:rPr>
              <w:t>с</w:t>
            </w:r>
            <w:r w:rsidRPr="0015672D">
              <w:rPr>
                <w:rFonts w:ascii="Times New Roman" w:hAnsi="Times New Roman" w:cs="Times New Roman"/>
                <w:color w:val="000000"/>
                <w:spacing w:val="-8"/>
                <w:sz w:val="28"/>
                <w:szCs w:val="28"/>
              </w:rPr>
              <w:t>о</w:t>
            </w:r>
            <w:r w:rsidR="006A5E82" w:rsidRPr="0015672D">
              <w:rPr>
                <w:rFonts w:ascii="Times New Roman" w:hAnsi="Times New Roman" w:cs="Times New Roman"/>
                <w:color w:val="000000"/>
                <w:sz w:val="28"/>
                <w:szCs w:val="28"/>
              </w:rPr>
              <w:t>держание изониазида</w:t>
            </w:r>
            <w:r w:rsidRPr="0015672D">
              <w:rPr>
                <w:rFonts w:ascii="Times New Roman" w:hAnsi="Times New Roman" w:cs="Times New Roman"/>
                <w:color w:val="000000"/>
                <w:sz w:val="28"/>
                <w:szCs w:val="28"/>
              </w:rPr>
              <w:t xml:space="preserve"> в с</w:t>
            </w:r>
            <w:r w:rsidRPr="0015672D">
              <w:rPr>
                <w:rFonts w:ascii="Times New Roman" w:hAnsi="Times New Roman" w:cs="Times New Roman"/>
                <w:color w:val="000000"/>
                <w:spacing w:val="3"/>
                <w:sz w:val="28"/>
                <w:szCs w:val="28"/>
              </w:rPr>
              <w:t>т</w:t>
            </w:r>
            <w:r w:rsidRPr="0015672D">
              <w:rPr>
                <w:rFonts w:ascii="Times New Roman" w:hAnsi="Times New Roman" w:cs="Times New Roman"/>
                <w:color w:val="000000"/>
                <w:sz w:val="28"/>
                <w:szCs w:val="28"/>
              </w:rPr>
              <w:t>анда</w:t>
            </w:r>
            <w:r w:rsidRPr="0015672D">
              <w:rPr>
                <w:rFonts w:ascii="Times New Roman" w:hAnsi="Times New Roman" w:cs="Times New Roman"/>
                <w:color w:val="000000"/>
                <w:spacing w:val="-3"/>
                <w:sz w:val="28"/>
                <w:szCs w:val="28"/>
              </w:rPr>
              <w:t>р</w:t>
            </w:r>
            <w:r w:rsidRPr="0015672D">
              <w:rPr>
                <w:rFonts w:ascii="Times New Roman" w:hAnsi="Times New Roman" w:cs="Times New Roman"/>
                <w:color w:val="000000"/>
                <w:sz w:val="28"/>
                <w:szCs w:val="28"/>
              </w:rPr>
              <w:t>тн</w:t>
            </w:r>
            <w:r w:rsidRPr="0015672D">
              <w:rPr>
                <w:rFonts w:ascii="Times New Roman" w:hAnsi="Times New Roman" w:cs="Times New Roman"/>
                <w:color w:val="000000"/>
                <w:spacing w:val="-5"/>
                <w:sz w:val="28"/>
                <w:szCs w:val="28"/>
              </w:rPr>
              <w:t>о</w:t>
            </w:r>
            <w:r w:rsidRPr="0015672D">
              <w:rPr>
                <w:rFonts w:ascii="Times New Roman" w:hAnsi="Times New Roman" w:cs="Times New Roman"/>
                <w:color w:val="000000"/>
                <w:sz w:val="28"/>
                <w:szCs w:val="28"/>
              </w:rPr>
              <w:t>м образце</w:t>
            </w:r>
            <w:r w:rsidR="006A5E82" w:rsidRPr="0015672D">
              <w:rPr>
                <w:rFonts w:ascii="Times New Roman" w:hAnsi="Times New Roman" w:cs="Times New Roman"/>
                <w:color w:val="000000"/>
                <w:sz w:val="28"/>
                <w:szCs w:val="28"/>
              </w:rPr>
              <w:t xml:space="preserve"> изониазида</w:t>
            </w:r>
            <w:r w:rsidRPr="0015672D">
              <w:rPr>
                <w:rFonts w:ascii="Times New Roman" w:hAnsi="Times New Roman" w:cs="Times New Roman"/>
                <w:color w:val="000000"/>
                <w:sz w:val="28"/>
                <w:szCs w:val="28"/>
              </w:rPr>
              <w:t>, %.</w:t>
            </w:r>
          </w:p>
        </w:tc>
      </w:tr>
    </w:tbl>
    <w:p w:rsidR="00662819" w:rsidRPr="0015672D" w:rsidRDefault="000150E9" w:rsidP="001C353C">
      <w:pPr>
        <w:spacing w:before="240" w:after="0" w:line="360" w:lineRule="auto"/>
        <w:ind w:firstLine="709"/>
        <w:jc w:val="both"/>
        <w:rPr>
          <w:rFonts w:ascii="Times New Roman" w:hAnsi="Times New Roman" w:cs="Times New Roman"/>
          <w:b/>
          <w:i/>
          <w:sz w:val="28"/>
          <w:szCs w:val="28"/>
        </w:rPr>
      </w:pPr>
      <w:r w:rsidRPr="0015672D">
        <w:rPr>
          <w:rFonts w:ascii="Times New Roman" w:hAnsi="Times New Roman" w:cs="Times New Roman"/>
          <w:sz w:val="28"/>
          <w:szCs w:val="28"/>
        </w:rPr>
        <w:t xml:space="preserve"> </w:t>
      </w:r>
      <w:r w:rsidR="00BC30A0" w:rsidRPr="0015672D">
        <w:rPr>
          <w:rFonts w:ascii="Times New Roman" w:hAnsi="Times New Roman" w:cs="Times New Roman"/>
          <w:b/>
          <w:i/>
          <w:sz w:val="28"/>
          <w:szCs w:val="28"/>
        </w:rPr>
        <w:t>2. Железа(</w:t>
      </w:r>
      <w:r w:rsidR="00BC30A0" w:rsidRPr="0015672D">
        <w:rPr>
          <w:rFonts w:ascii="Times New Roman" w:hAnsi="Times New Roman" w:cs="Times New Roman"/>
          <w:b/>
          <w:i/>
          <w:sz w:val="28"/>
          <w:szCs w:val="28"/>
          <w:lang w:val="en-US"/>
        </w:rPr>
        <w:t>II</w:t>
      </w:r>
      <w:r w:rsidR="00BC30A0" w:rsidRPr="0015672D">
        <w:rPr>
          <w:rFonts w:ascii="Times New Roman" w:hAnsi="Times New Roman" w:cs="Times New Roman"/>
          <w:b/>
          <w:i/>
          <w:sz w:val="28"/>
          <w:szCs w:val="28"/>
        </w:rPr>
        <w:t>) сульфат</w:t>
      </w:r>
    </w:p>
    <w:p w:rsidR="00BC30A0" w:rsidRPr="0015672D" w:rsidRDefault="004976C8" w:rsidP="00245E6D">
      <w:pPr>
        <w:spacing w:after="0" w:line="360" w:lineRule="auto"/>
        <w:ind w:firstLine="709"/>
        <w:jc w:val="both"/>
        <w:rPr>
          <w:rFonts w:ascii="Times New Roman" w:hAnsi="Times New Roman" w:cs="Times New Roman"/>
          <w:sz w:val="28"/>
          <w:szCs w:val="28"/>
        </w:rPr>
      </w:pPr>
      <w:proofErr w:type="spellStart"/>
      <w:r w:rsidRPr="0015672D">
        <w:rPr>
          <w:rFonts w:ascii="Times New Roman" w:hAnsi="Times New Roman" w:cs="Times New Roman"/>
          <w:i/>
          <w:sz w:val="28"/>
          <w:szCs w:val="28"/>
        </w:rPr>
        <w:t>о-Фенантролина</w:t>
      </w:r>
      <w:proofErr w:type="spellEnd"/>
      <w:r w:rsidRPr="0015672D">
        <w:rPr>
          <w:rFonts w:ascii="Times New Roman" w:hAnsi="Times New Roman" w:cs="Times New Roman"/>
          <w:i/>
          <w:sz w:val="28"/>
          <w:szCs w:val="28"/>
        </w:rPr>
        <w:t xml:space="preserve"> раствор 0,5 %.</w:t>
      </w:r>
      <w:r w:rsidRPr="0015672D">
        <w:rPr>
          <w:rFonts w:ascii="Times New Roman" w:hAnsi="Times New Roman" w:cs="Times New Roman"/>
          <w:sz w:val="28"/>
          <w:szCs w:val="28"/>
        </w:rPr>
        <w:t xml:space="preserve"> В мерную колбу вместимостью 100 мл помещают 0,5 г </w:t>
      </w:r>
      <w:proofErr w:type="spellStart"/>
      <w:r w:rsidRPr="0015672D">
        <w:rPr>
          <w:rFonts w:ascii="Times New Roman" w:hAnsi="Times New Roman" w:cs="Times New Roman"/>
          <w:i/>
          <w:sz w:val="28"/>
          <w:szCs w:val="28"/>
        </w:rPr>
        <w:t>о</w:t>
      </w:r>
      <w:r w:rsidRPr="0015672D">
        <w:rPr>
          <w:rFonts w:ascii="Times New Roman" w:hAnsi="Times New Roman" w:cs="Times New Roman"/>
          <w:sz w:val="28"/>
          <w:szCs w:val="28"/>
        </w:rPr>
        <w:t>-фенантролина</w:t>
      </w:r>
      <w:proofErr w:type="spellEnd"/>
      <w:r w:rsidRPr="0015672D">
        <w:rPr>
          <w:rFonts w:ascii="Times New Roman" w:hAnsi="Times New Roman" w:cs="Times New Roman"/>
          <w:sz w:val="28"/>
          <w:szCs w:val="28"/>
        </w:rPr>
        <w:t xml:space="preserve"> сульфата, растворяют в хлористоводородной кислоты растворе 0,1 М и доводят объём раствора тем же растворителем до метки. Раствор используют свежеприготовленным.</w:t>
      </w:r>
    </w:p>
    <w:p w:rsidR="00507173" w:rsidRPr="0015672D" w:rsidRDefault="00507173"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Натрия ацетата раствор 2,5 %.</w:t>
      </w:r>
      <w:r w:rsidRPr="0015672D">
        <w:rPr>
          <w:rFonts w:ascii="Times New Roman" w:hAnsi="Times New Roman" w:cs="Times New Roman"/>
          <w:sz w:val="28"/>
          <w:szCs w:val="28"/>
        </w:rPr>
        <w:t xml:space="preserve"> В мерную колбу вместимостью 100 мл помещают 25 мл натрия ацетата раствора 10 % и доводят объём раствора водой до метки. Раствор используют свежеприготовленным.</w:t>
      </w:r>
    </w:p>
    <w:p w:rsidR="00507173" w:rsidRPr="0015672D" w:rsidRDefault="00551CB4"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Испытуемый раствор.</w:t>
      </w:r>
      <w:r w:rsidRPr="0015672D">
        <w:rPr>
          <w:rFonts w:ascii="Times New Roman" w:hAnsi="Times New Roman" w:cs="Times New Roman"/>
          <w:sz w:val="28"/>
          <w:szCs w:val="28"/>
        </w:rPr>
        <w:t xml:space="preserve"> В мерную колбу вместимостью 100 мл помещают 2,0 мл раствора А</w:t>
      </w:r>
      <w:r w:rsidR="00F52536" w:rsidRPr="0015672D">
        <w:rPr>
          <w:rFonts w:ascii="Times New Roman" w:hAnsi="Times New Roman" w:cs="Times New Roman"/>
          <w:sz w:val="28"/>
          <w:szCs w:val="28"/>
        </w:rPr>
        <w:t xml:space="preserve"> (количественное определение изониазида)</w:t>
      </w:r>
      <w:r w:rsidRPr="0015672D">
        <w:rPr>
          <w:rFonts w:ascii="Times New Roman" w:hAnsi="Times New Roman" w:cs="Times New Roman"/>
          <w:sz w:val="28"/>
          <w:szCs w:val="28"/>
        </w:rPr>
        <w:t xml:space="preserve">, прибавляют 1 мл натрия ацетата раствора 2,5 % и 2 мл </w:t>
      </w:r>
      <w:proofErr w:type="spellStart"/>
      <w:r w:rsidRPr="0015672D">
        <w:rPr>
          <w:rFonts w:ascii="Times New Roman" w:hAnsi="Times New Roman" w:cs="Times New Roman"/>
          <w:i/>
          <w:sz w:val="28"/>
          <w:szCs w:val="28"/>
        </w:rPr>
        <w:t>о</w:t>
      </w:r>
      <w:r w:rsidRPr="0015672D">
        <w:rPr>
          <w:rFonts w:ascii="Times New Roman" w:hAnsi="Times New Roman" w:cs="Times New Roman"/>
          <w:sz w:val="28"/>
          <w:szCs w:val="28"/>
        </w:rPr>
        <w:t>-фенантролина</w:t>
      </w:r>
      <w:proofErr w:type="spellEnd"/>
      <w:r w:rsidRPr="0015672D">
        <w:rPr>
          <w:rFonts w:ascii="Times New Roman" w:hAnsi="Times New Roman" w:cs="Times New Roman"/>
          <w:sz w:val="28"/>
          <w:szCs w:val="28"/>
        </w:rPr>
        <w:t xml:space="preserve"> раствора 0,5 %, выдерживают 1 ч и доводят объём раствора водой до метки.</w:t>
      </w:r>
    </w:p>
    <w:p w:rsidR="00275A9E" w:rsidRPr="0015672D" w:rsidRDefault="00275A9E"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lastRenderedPageBreak/>
        <w:t>Стандартный раствор.</w:t>
      </w:r>
      <w:r w:rsidRPr="0015672D">
        <w:rPr>
          <w:rFonts w:ascii="Times New Roman" w:hAnsi="Times New Roman" w:cs="Times New Roman"/>
          <w:sz w:val="28"/>
          <w:szCs w:val="28"/>
        </w:rPr>
        <w:t xml:space="preserve"> </w:t>
      </w:r>
      <w:r w:rsidR="00D375C6" w:rsidRPr="0015672D">
        <w:rPr>
          <w:rFonts w:ascii="Times New Roman" w:hAnsi="Times New Roman" w:cs="Times New Roman"/>
          <w:sz w:val="28"/>
          <w:szCs w:val="28"/>
        </w:rPr>
        <w:t xml:space="preserve">В мерную колбу вместимостью 100 мл помещают 2,0 мл раствора Б, прибавляют 1 мл натрия ацетата раствора 2,5 % и 2 мл </w:t>
      </w:r>
      <w:proofErr w:type="spellStart"/>
      <w:r w:rsidR="00D375C6" w:rsidRPr="0015672D">
        <w:rPr>
          <w:rFonts w:ascii="Times New Roman" w:hAnsi="Times New Roman" w:cs="Times New Roman"/>
          <w:i/>
          <w:sz w:val="28"/>
          <w:szCs w:val="28"/>
        </w:rPr>
        <w:t>о</w:t>
      </w:r>
      <w:r w:rsidR="00D375C6" w:rsidRPr="0015672D">
        <w:rPr>
          <w:rFonts w:ascii="Times New Roman" w:hAnsi="Times New Roman" w:cs="Times New Roman"/>
          <w:sz w:val="28"/>
          <w:szCs w:val="28"/>
        </w:rPr>
        <w:t>-фенантролина</w:t>
      </w:r>
      <w:proofErr w:type="spellEnd"/>
      <w:r w:rsidR="00D375C6" w:rsidRPr="0015672D">
        <w:rPr>
          <w:rFonts w:ascii="Times New Roman" w:hAnsi="Times New Roman" w:cs="Times New Roman"/>
          <w:sz w:val="28"/>
          <w:szCs w:val="28"/>
        </w:rPr>
        <w:t xml:space="preserve"> раствора 0,5 %, выдерживают 1 ч и доводят объём раствора водой до метки.</w:t>
      </w:r>
      <w:r w:rsidR="00384FA9" w:rsidRPr="0015672D">
        <w:rPr>
          <w:rFonts w:ascii="Times New Roman" w:hAnsi="Times New Roman" w:cs="Times New Roman"/>
          <w:sz w:val="28"/>
          <w:szCs w:val="28"/>
        </w:rPr>
        <w:t xml:space="preserve"> Раствор используют свежеприготовленным.</w:t>
      </w:r>
    </w:p>
    <w:p w:rsidR="008B3248" w:rsidRPr="0015672D" w:rsidRDefault="008B3248"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i/>
          <w:sz w:val="28"/>
          <w:szCs w:val="28"/>
        </w:rPr>
        <w:t>Раствор сравнения.</w:t>
      </w:r>
      <w:r w:rsidRPr="0015672D">
        <w:rPr>
          <w:rFonts w:ascii="Times New Roman" w:hAnsi="Times New Roman" w:cs="Times New Roman"/>
          <w:sz w:val="28"/>
          <w:szCs w:val="28"/>
        </w:rPr>
        <w:t xml:space="preserve"> В мерную колбу вместимостью 100 мл помещают 1 мл натрия ацетата раствора 2,5 % и 2 мл </w:t>
      </w:r>
      <w:proofErr w:type="spellStart"/>
      <w:r w:rsidRPr="0015672D">
        <w:rPr>
          <w:rFonts w:ascii="Times New Roman" w:hAnsi="Times New Roman" w:cs="Times New Roman"/>
          <w:i/>
          <w:sz w:val="28"/>
          <w:szCs w:val="28"/>
        </w:rPr>
        <w:t>о</w:t>
      </w:r>
      <w:r w:rsidRPr="0015672D">
        <w:rPr>
          <w:rFonts w:ascii="Times New Roman" w:hAnsi="Times New Roman" w:cs="Times New Roman"/>
          <w:sz w:val="28"/>
          <w:szCs w:val="28"/>
        </w:rPr>
        <w:t>-фенантролина</w:t>
      </w:r>
      <w:proofErr w:type="spellEnd"/>
      <w:r w:rsidRPr="0015672D">
        <w:rPr>
          <w:rFonts w:ascii="Times New Roman" w:hAnsi="Times New Roman" w:cs="Times New Roman"/>
          <w:sz w:val="28"/>
          <w:szCs w:val="28"/>
        </w:rPr>
        <w:t xml:space="preserve"> раствора 0,5 %, выдерживают 1 ч и доводят объём раствора водой до метки. Раствор используют свежеприготовленным.</w:t>
      </w:r>
    </w:p>
    <w:p w:rsidR="008B3248" w:rsidRPr="0015672D" w:rsidRDefault="00A846C7"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sz w:val="28"/>
          <w:szCs w:val="28"/>
        </w:rPr>
        <w:t>Измеряют оптическую плотность испытуемого и стандартного растворов на спектрофотометре в максимуме поглощения при длине волны 510 нм в кювете с толщиной слоя 1 см.</w:t>
      </w:r>
    </w:p>
    <w:p w:rsidR="00A846C7" w:rsidRPr="0015672D" w:rsidRDefault="00A846C7"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sz w:val="28"/>
          <w:szCs w:val="28"/>
        </w:rPr>
        <w:t>Содержание железа(</w:t>
      </w:r>
      <w:r w:rsidRPr="0015672D">
        <w:rPr>
          <w:rFonts w:ascii="Times New Roman" w:hAnsi="Times New Roman" w:cs="Times New Roman"/>
          <w:sz w:val="28"/>
          <w:szCs w:val="28"/>
          <w:lang w:val="en-US"/>
        </w:rPr>
        <w:t>II</w:t>
      </w:r>
      <w:r w:rsidRPr="0015672D">
        <w:rPr>
          <w:rFonts w:ascii="Times New Roman" w:hAnsi="Times New Roman" w:cs="Times New Roman"/>
          <w:sz w:val="28"/>
          <w:szCs w:val="28"/>
        </w:rPr>
        <w:t xml:space="preserve">) сульфата в субстанции в процентах </w:t>
      </w:r>
      <w:r w:rsidRPr="0015672D">
        <w:rPr>
          <w:rFonts w:ascii="Times New Roman" w:hAnsi="Times New Roman" w:cs="Times New Roman"/>
          <w:i/>
          <w:sz w:val="28"/>
          <w:szCs w:val="28"/>
        </w:rPr>
        <w:t>(Х)</w:t>
      </w:r>
      <w:r w:rsidRPr="0015672D">
        <w:rPr>
          <w:rFonts w:ascii="Times New Roman" w:hAnsi="Times New Roman" w:cs="Times New Roman"/>
          <w:sz w:val="28"/>
          <w:szCs w:val="28"/>
        </w:rPr>
        <w:t xml:space="preserve"> в пересчёте на безводное вещество вычисляют по формуле:</w:t>
      </w:r>
    </w:p>
    <w:p w:rsidR="00A846C7" w:rsidRPr="0015672D" w:rsidRDefault="00A846C7" w:rsidP="00A846C7">
      <w:pPr>
        <w:pStyle w:val="1"/>
        <w:tabs>
          <w:tab w:val="left" w:pos="6237"/>
        </w:tabs>
        <w:spacing w:line="360" w:lineRule="auto"/>
        <w:ind w:firstLine="720"/>
        <w:jc w:val="both"/>
        <w:rPr>
          <w:rFonts w:ascii="Times New Roman" w:hAnsi="Times New Roman"/>
          <w:color w:val="000000"/>
          <w:spacing w:val="-13"/>
          <w:sz w:val="28"/>
          <w:szCs w:val="28"/>
        </w:rPr>
      </w:pPr>
      <m:oMathPara>
        <m:oMath>
          <m:r>
            <w:rPr>
              <w:rFonts w:ascii="Cambria Math" w:hAnsi="Cambria Math"/>
              <w:sz w:val="28"/>
              <w:szCs w:val="28"/>
            </w:rPr>
            <m:t>X</m:t>
          </m:r>
          <m:r>
            <w:rPr>
              <w:rFonts w:ascii="Cambria Math" w:hAnsi="Times New Roman"/>
              <w:sz w:val="28"/>
              <w:szCs w:val="28"/>
            </w:rPr>
            <m:t>=</m:t>
          </m:r>
          <m:f>
            <m:fPr>
              <m:ctrlPr>
                <w:rPr>
                  <w:rFonts w:ascii="Cambria Math" w:hAnsi="Times New Roman"/>
                  <w:i/>
                  <w:sz w:val="28"/>
                  <w:szCs w:val="28"/>
                </w:rPr>
              </m:ctrlPr>
            </m:fPr>
            <m:num>
              <m:sSub>
                <m:sSubPr>
                  <m:ctrlPr>
                    <w:rPr>
                      <w:rFonts w:ascii="Cambria Math" w:hAnsi="Times New Roman"/>
                      <w:i/>
                      <w:sz w:val="28"/>
                      <w:szCs w:val="28"/>
                    </w:rPr>
                  </m:ctrlPr>
                </m:sSubPr>
                <m:e>
                  <m:r>
                    <w:rPr>
                      <w:rFonts w:ascii="Cambria Math" w:hAnsi="Cambria Math"/>
                      <w:sz w:val="28"/>
                      <w:szCs w:val="28"/>
                      <w:lang w:val="en-US"/>
                    </w:rPr>
                    <m:t>A</m:t>
                  </m:r>
                </m:e>
                <m:sub>
                  <m:r>
                    <w:rPr>
                      <w:rFonts w:ascii="Cambria Math" w:hAnsi="Times New Roman"/>
                      <w:sz w:val="28"/>
                      <w:szCs w:val="28"/>
                    </w:rPr>
                    <m:t>1</m:t>
                  </m:r>
                </m:sub>
              </m:sSub>
              <m:r>
                <w:rPr>
                  <w:rFonts w:ascii="Cambria Math" w:hAnsi="Cambria Math"/>
                  <w:sz w:val="28"/>
                  <w:szCs w:val="28"/>
                </w:rPr>
                <m:t>∙</m:t>
              </m:r>
              <m:sSub>
                <m:sSubPr>
                  <m:ctrlPr>
                    <w:rPr>
                      <w:rFonts w:ascii="Cambria Math" w:hAnsi="Times New Roman"/>
                      <w:i/>
                      <w:sz w:val="28"/>
                      <w:szCs w:val="28"/>
                    </w:rPr>
                  </m:ctrlPr>
                </m:sSubPr>
                <m:e>
                  <m:r>
                    <w:rPr>
                      <w:rFonts w:ascii="Cambria Math" w:hAnsi="Cambria Math"/>
                      <w:sz w:val="28"/>
                      <w:szCs w:val="28"/>
                    </w:rPr>
                    <m:t>a</m:t>
                  </m:r>
                </m:e>
                <m:sub>
                  <m:r>
                    <w:rPr>
                      <w:rFonts w:ascii="Cambria Math" w:hAnsi="Times New Roman"/>
                      <w:sz w:val="28"/>
                      <w:szCs w:val="28"/>
                    </w:rPr>
                    <m:t>0</m:t>
                  </m:r>
                </m:sub>
              </m:sSub>
              <m:r>
                <w:rPr>
                  <w:rFonts w:ascii="Cambria Math" w:hAnsi="Cambria Math"/>
                  <w:sz w:val="28"/>
                  <w:szCs w:val="28"/>
                </w:rPr>
                <m:t>∙P∙</m:t>
              </m:r>
              <m:r>
                <w:rPr>
                  <w:rFonts w:ascii="Cambria Math" w:hAnsi="Times New Roman"/>
                  <w:sz w:val="28"/>
                  <w:szCs w:val="28"/>
                </w:rPr>
                <m:t>100</m:t>
              </m:r>
              <m:r>
                <w:rPr>
                  <w:rFonts w:ascii="Cambria Math" w:hAnsi="Cambria Math"/>
                  <w:sz w:val="28"/>
                  <w:szCs w:val="28"/>
                </w:rPr>
                <m:t>·</m:t>
              </m:r>
              <m:r>
                <w:rPr>
                  <w:rFonts w:ascii="Cambria Math" w:hAnsi="Times New Roman"/>
                  <w:sz w:val="28"/>
                  <w:szCs w:val="28"/>
                </w:rPr>
                <m:t>100</m:t>
              </m:r>
              <m:r>
                <w:rPr>
                  <w:rFonts w:ascii="Cambria Math" w:hAnsi="Cambria Math"/>
                  <w:sz w:val="28"/>
                  <w:szCs w:val="28"/>
                </w:rPr>
                <m:t>·</m:t>
              </m:r>
              <m:r>
                <w:rPr>
                  <w:rFonts w:ascii="Cambria Math" w:hAnsi="Times New Roman"/>
                  <w:sz w:val="28"/>
                  <w:szCs w:val="28"/>
                </w:rPr>
                <m:t>2</m:t>
              </m:r>
              <m:r>
                <w:rPr>
                  <w:rFonts w:ascii="Cambria Math" w:hAnsi="Cambria Math"/>
                  <w:sz w:val="28"/>
                  <w:szCs w:val="28"/>
                </w:rPr>
                <m:t>·100·0</m:t>
              </m:r>
              <m:r>
                <w:rPr>
                  <w:rFonts w:ascii="Cambria Math" w:hAnsi="Times New Roman"/>
                  <w:sz w:val="28"/>
                  <w:szCs w:val="28"/>
                </w:rPr>
                <m:t>,3873</m:t>
              </m:r>
            </m:num>
            <m:den>
              <m:sSub>
                <m:sSubPr>
                  <m:ctrlPr>
                    <w:rPr>
                      <w:rFonts w:ascii="Cambria Math" w:hAnsi="Times New Roman"/>
                      <w:i/>
                      <w:sz w:val="28"/>
                      <w:szCs w:val="28"/>
                    </w:rPr>
                  </m:ctrlPr>
                </m:sSubPr>
                <m:e>
                  <m:r>
                    <w:rPr>
                      <w:rFonts w:ascii="Cambria Math" w:hAnsi="Cambria Math"/>
                      <w:sz w:val="28"/>
                      <w:szCs w:val="28"/>
                    </w:rPr>
                    <m:t>A</m:t>
                  </m:r>
                </m:e>
                <m:sub>
                  <m:r>
                    <w:rPr>
                      <w:rFonts w:ascii="Cambria Math" w:hAnsi="Times New Roman"/>
                      <w:sz w:val="28"/>
                      <w:szCs w:val="28"/>
                    </w:rPr>
                    <m:t>0</m:t>
                  </m:r>
                </m:sub>
              </m:sSub>
              <m:r>
                <w:rPr>
                  <w:rFonts w:ascii="Cambria Math" w:hAnsi="Cambria Math"/>
                  <w:sz w:val="28"/>
                  <w:szCs w:val="28"/>
                </w:rPr>
                <m:t>∙</m:t>
              </m:r>
              <m:sSub>
                <m:sSubPr>
                  <m:ctrlPr>
                    <w:rPr>
                      <w:rFonts w:ascii="Cambria Math" w:hAnsi="Times New Roman"/>
                      <w:i/>
                      <w:sz w:val="28"/>
                      <w:szCs w:val="28"/>
                      <w:lang w:val="en-US"/>
                    </w:rPr>
                  </m:ctrlPr>
                </m:sSubPr>
                <m:e>
                  <m:r>
                    <w:rPr>
                      <w:rFonts w:ascii="Cambria Math" w:hAnsi="Times New Roman"/>
                      <w:sz w:val="28"/>
                      <w:szCs w:val="28"/>
                      <w:lang w:val="en-US"/>
                    </w:rPr>
                    <m:t>a</m:t>
                  </m:r>
                </m:e>
                <m:sub>
                  <m:r>
                    <w:rPr>
                      <w:rFonts w:ascii="Cambria Math" w:hAnsi="Times New Roman"/>
                      <w:sz w:val="28"/>
                      <w:szCs w:val="28"/>
                      <w:lang w:val="en-US"/>
                    </w:rPr>
                    <m:t>1</m:t>
                  </m:r>
                </m:sub>
              </m:sSub>
              <m:r>
                <w:rPr>
                  <w:rFonts w:ascii="Cambria Math" w:hAnsi="Cambria Math"/>
                  <w:sz w:val="28"/>
                  <w:szCs w:val="28"/>
                </w:rPr>
                <m:t>·</m:t>
              </m:r>
              <m:r>
                <w:rPr>
                  <w:rFonts w:ascii="Cambria Math" w:hAnsi="Times New Roman"/>
                  <w:sz w:val="28"/>
                  <w:szCs w:val="28"/>
                </w:rPr>
                <m:t>100</m:t>
              </m:r>
              <m:r>
                <w:rPr>
                  <w:rFonts w:ascii="Cambria Math" w:hAnsi="Cambria Math"/>
                  <w:sz w:val="28"/>
                  <w:szCs w:val="28"/>
                </w:rPr>
                <m:t>·</m:t>
              </m:r>
              <m:r>
                <w:rPr>
                  <w:rFonts w:ascii="Cambria Math" w:hAnsi="Times New Roman"/>
                  <w:sz w:val="28"/>
                  <w:szCs w:val="28"/>
                </w:rPr>
                <m:t>100</m:t>
              </m:r>
              <m:r>
                <w:rPr>
                  <w:rFonts w:ascii="Cambria Math" w:hAnsi="Cambria Math"/>
                  <w:sz w:val="28"/>
                  <w:szCs w:val="28"/>
                </w:rPr>
                <m:t>·</m:t>
              </m:r>
              <m:r>
                <w:rPr>
                  <w:rFonts w:ascii="Cambria Math" w:hAnsi="Times New Roman"/>
                  <w:sz w:val="28"/>
                  <w:szCs w:val="28"/>
                </w:rPr>
                <m:t>2</m:t>
              </m:r>
              <m:r>
                <w:rPr>
                  <w:rFonts w:ascii="Cambria Math" w:hAnsi="Cambria Math"/>
                  <w:sz w:val="28"/>
                  <w:szCs w:val="28"/>
                </w:rPr>
                <m:t>·(100-</m:t>
              </m:r>
              <m:r>
                <w:rPr>
                  <w:rFonts w:ascii="Cambria Math" w:hAnsi="Cambria Math"/>
                  <w:sz w:val="28"/>
                  <w:szCs w:val="28"/>
                  <w:lang w:val="en-US"/>
                </w:rPr>
                <m:t>W</m:t>
              </m:r>
              <m:r>
                <w:rPr>
                  <w:rFonts w:ascii="Cambria Math" w:hAnsi="Cambria Math"/>
                  <w:sz w:val="28"/>
                  <w:szCs w:val="28"/>
                </w:rPr>
                <m:t>)</m:t>
              </m:r>
            </m:den>
          </m:f>
          <m:r>
            <w:rPr>
              <w:rFonts w:ascii="Cambria Math" w:hAnsi="Times New Roman"/>
              <w:sz w:val="28"/>
              <w:szCs w:val="28"/>
            </w:rPr>
            <m:t xml:space="preserve">= </m:t>
          </m:r>
          <m:f>
            <m:fPr>
              <m:ctrlPr>
                <w:rPr>
                  <w:rFonts w:ascii="Cambria Math" w:hAnsi="Times New Roman"/>
                  <w:i/>
                  <w:sz w:val="28"/>
                  <w:szCs w:val="28"/>
                </w:rPr>
              </m:ctrlPr>
            </m:fPr>
            <m:num>
              <m:sSub>
                <m:sSubPr>
                  <m:ctrlPr>
                    <w:rPr>
                      <w:rFonts w:ascii="Cambria Math" w:hAnsi="Times New Roman"/>
                      <w:i/>
                      <w:sz w:val="28"/>
                      <w:szCs w:val="28"/>
                    </w:rPr>
                  </m:ctrlPr>
                </m:sSubPr>
                <m:e>
                  <m:r>
                    <w:rPr>
                      <w:rFonts w:ascii="Cambria Math" w:hAnsi="Cambria Math"/>
                      <w:sz w:val="28"/>
                      <w:szCs w:val="28"/>
                      <w:lang w:val="en-US"/>
                    </w:rPr>
                    <m:t>A</m:t>
                  </m:r>
                </m:e>
                <m:sub>
                  <m:r>
                    <w:rPr>
                      <w:rFonts w:ascii="Cambria Math" w:hAnsi="Times New Roman"/>
                      <w:sz w:val="28"/>
                      <w:szCs w:val="28"/>
                    </w:rPr>
                    <m:t>1</m:t>
                  </m:r>
                </m:sub>
              </m:sSub>
              <m:r>
                <w:rPr>
                  <w:rFonts w:ascii="Cambria Math" w:hAnsi="Cambria Math"/>
                  <w:sz w:val="28"/>
                  <w:szCs w:val="28"/>
                </w:rPr>
                <m:t>∙</m:t>
              </m:r>
              <m:sSub>
                <m:sSubPr>
                  <m:ctrlPr>
                    <w:rPr>
                      <w:rFonts w:ascii="Cambria Math" w:hAnsi="Times New Roman"/>
                      <w:i/>
                      <w:sz w:val="28"/>
                      <w:szCs w:val="28"/>
                    </w:rPr>
                  </m:ctrlPr>
                </m:sSubPr>
                <m:e>
                  <m:r>
                    <w:rPr>
                      <w:rFonts w:ascii="Cambria Math" w:hAnsi="Cambria Math"/>
                      <w:sz w:val="28"/>
                      <w:szCs w:val="28"/>
                    </w:rPr>
                    <m:t>a</m:t>
                  </m:r>
                </m:e>
                <m:sub>
                  <m:r>
                    <w:rPr>
                      <w:rFonts w:ascii="Cambria Math" w:hAnsi="Times New Roman"/>
                      <w:sz w:val="28"/>
                      <w:szCs w:val="28"/>
                    </w:rPr>
                    <m:t>0</m:t>
                  </m:r>
                </m:sub>
              </m:sSub>
              <m:r>
                <w:rPr>
                  <w:rFonts w:ascii="Cambria Math" w:hAnsi="Cambria Math"/>
                  <w:sz w:val="28"/>
                  <w:szCs w:val="28"/>
                </w:rPr>
                <m:t>∙P∙</m:t>
              </m:r>
              <m:r>
                <w:rPr>
                  <w:rFonts w:ascii="Cambria Math" w:hAnsi="Times New Roman"/>
                  <w:sz w:val="28"/>
                  <w:szCs w:val="28"/>
                </w:rPr>
                <m:t>38,73</m:t>
              </m:r>
            </m:num>
            <m:den>
              <m:sSub>
                <m:sSubPr>
                  <m:ctrlPr>
                    <w:rPr>
                      <w:rFonts w:ascii="Cambria Math" w:hAnsi="Times New Roman"/>
                      <w:i/>
                      <w:sz w:val="28"/>
                      <w:szCs w:val="28"/>
                    </w:rPr>
                  </m:ctrlPr>
                </m:sSubPr>
                <m:e>
                  <m:r>
                    <w:rPr>
                      <w:rFonts w:ascii="Cambria Math" w:hAnsi="Cambria Math"/>
                      <w:sz w:val="28"/>
                      <w:szCs w:val="28"/>
                    </w:rPr>
                    <m:t>A</m:t>
                  </m:r>
                </m:e>
                <m:sub>
                  <m:r>
                    <w:rPr>
                      <w:rFonts w:ascii="Cambria Math" w:hAnsi="Times New Roman"/>
                      <w:sz w:val="28"/>
                      <w:szCs w:val="28"/>
                    </w:rPr>
                    <m:t>0</m:t>
                  </m:r>
                </m:sub>
              </m:sSub>
              <m:r>
                <w:rPr>
                  <w:rFonts w:ascii="Cambria Math" w:hAnsi="Cambria Math"/>
                  <w:sz w:val="28"/>
                  <w:szCs w:val="28"/>
                </w:rPr>
                <m:t>∙</m:t>
              </m:r>
              <m:sSub>
                <m:sSubPr>
                  <m:ctrlPr>
                    <w:rPr>
                      <w:rFonts w:ascii="Cambria Math" w:hAnsi="Times New Roman"/>
                      <w:i/>
                      <w:sz w:val="28"/>
                      <w:szCs w:val="28"/>
                      <w:lang w:val="en-US"/>
                    </w:rPr>
                  </m:ctrlPr>
                </m:sSubPr>
                <m:e>
                  <m:r>
                    <w:rPr>
                      <w:rFonts w:ascii="Cambria Math" w:hAnsi="Times New Roman"/>
                      <w:sz w:val="28"/>
                      <w:szCs w:val="28"/>
                      <w:lang w:val="en-US"/>
                    </w:rPr>
                    <m:t>a</m:t>
                  </m:r>
                </m:e>
                <m:sub>
                  <m:r>
                    <w:rPr>
                      <w:rFonts w:ascii="Cambria Math" w:hAnsi="Times New Roman"/>
                      <w:sz w:val="28"/>
                      <w:szCs w:val="28"/>
                      <w:lang w:val="en-US"/>
                    </w:rPr>
                    <m:t>1</m:t>
                  </m:r>
                </m:sub>
              </m:sSub>
              <m:r>
                <w:rPr>
                  <w:rFonts w:ascii="Cambria Math" w:hAnsi="Cambria Math"/>
                  <w:sz w:val="28"/>
                  <w:szCs w:val="28"/>
                </w:rPr>
                <m:t>∙</m:t>
              </m:r>
              <m:r>
                <w:rPr>
                  <w:rFonts w:ascii="Cambria Math" w:hAnsi="Times New Roman"/>
                  <w:sz w:val="28"/>
                  <w:szCs w:val="28"/>
                </w:rPr>
                <m:t>(100</m:t>
              </m:r>
              <m:r>
                <w:rPr>
                  <w:rFonts w:ascii="Cambria Math" w:hAnsi="Cambria Math"/>
                  <w:sz w:val="28"/>
                  <w:szCs w:val="28"/>
                </w:rPr>
                <m:t>-W</m:t>
              </m:r>
              <m:r>
                <w:rPr>
                  <w:rFonts w:ascii="Cambria Math" w:hAnsi="Times New Roman"/>
                  <w:sz w:val="28"/>
                  <w:szCs w:val="28"/>
                </w:rPr>
                <m:t>)</m:t>
              </m:r>
            </m:den>
          </m:f>
          <m:r>
            <w:rPr>
              <w:rFonts w:ascii="Cambria Math" w:hAnsi="Times New Roman"/>
              <w:sz w:val="28"/>
              <w:szCs w:val="28"/>
            </w:rPr>
            <m:t xml:space="preserve"> ,</m:t>
          </m:r>
        </m:oMath>
      </m:oMathPara>
    </w:p>
    <w:tbl>
      <w:tblPr>
        <w:tblW w:w="9464" w:type="dxa"/>
        <w:tblLayout w:type="fixed"/>
        <w:tblLook w:val="0000"/>
      </w:tblPr>
      <w:tblGrid>
        <w:gridCol w:w="675"/>
        <w:gridCol w:w="993"/>
        <w:gridCol w:w="426"/>
        <w:gridCol w:w="7370"/>
      </w:tblGrid>
      <w:tr w:rsidR="00A846C7" w:rsidRPr="0015672D" w:rsidTr="001C353C">
        <w:trPr>
          <w:cantSplit/>
        </w:trPr>
        <w:tc>
          <w:tcPr>
            <w:tcW w:w="675" w:type="dxa"/>
            <w:shd w:val="clear" w:color="auto" w:fill="auto"/>
          </w:tcPr>
          <w:p w:rsidR="00A846C7" w:rsidRPr="0015672D" w:rsidRDefault="00A846C7" w:rsidP="00D16AF7">
            <w:pPr>
              <w:keepNext/>
              <w:tabs>
                <w:tab w:val="left" w:pos="567"/>
              </w:tabs>
              <w:spacing w:after="120" w:line="240" w:lineRule="auto"/>
              <w:jc w:val="both"/>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t>где</w:t>
            </w:r>
          </w:p>
        </w:tc>
        <w:tc>
          <w:tcPr>
            <w:tcW w:w="993" w:type="dxa"/>
            <w:shd w:val="clear" w:color="auto" w:fill="auto"/>
          </w:tcPr>
          <w:p w:rsidR="00A846C7" w:rsidRPr="0015672D" w:rsidRDefault="00A846C7" w:rsidP="00D16AF7">
            <w:pPr>
              <w:keepNext/>
              <w:tabs>
                <w:tab w:val="left" w:pos="567"/>
              </w:tabs>
              <w:spacing w:after="120" w:line="240" w:lineRule="auto"/>
              <w:jc w:val="both"/>
              <w:rPr>
                <w:rFonts w:ascii="Times New Roman" w:eastAsia="Times New Roman" w:hAnsi="Times New Roman" w:cs="Times New Roman"/>
                <w:sz w:val="28"/>
                <w:szCs w:val="20"/>
                <w:vertAlign w:val="subscript"/>
                <w:lang w:val="en-US"/>
              </w:rPr>
            </w:pPr>
            <w:r w:rsidRPr="0015672D">
              <w:rPr>
                <w:rFonts w:ascii="Times New Roman" w:eastAsia="Times New Roman" w:hAnsi="Times New Roman" w:cs="Times New Roman"/>
                <w:i/>
                <w:sz w:val="28"/>
                <w:szCs w:val="20"/>
                <w:lang w:val="en-US"/>
              </w:rPr>
              <w:t>A</w:t>
            </w:r>
            <w:r w:rsidRPr="0015672D">
              <w:rPr>
                <w:rFonts w:ascii="Times New Roman" w:eastAsia="Times New Roman" w:hAnsi="Times New Roman" w:cs="Times New Roman"/>
                <w:sz w:val="28"/>
                <w:szCs w:val="20"/>
                <w:vertAlign w:val="subscript"/>
                <w:lang w:val="en-US"/>
              </w:rPr>
              <w:t>1</w:t>
            </w:r>
          </w:p>
        </w:tc>
        <w:tc>
          <w:tcPr>
            <w:tcW w:w="426" w:type="dxa"/>
            <w:shd w:val="clear" w:color="auto" w:fill="auto"/>
          </w:tcPr>
          <w:p w:rsidR="00A846C7" w:rsidRPr="0015672D" w:rsidRDefault="00A846C7" w:rsidP="00D16AF7">
            <w:pPr>
              <w:keepNext/>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sym w:font="Symbol" w:char="F02D"/>
            </w:r>
          </w:p>
        </w:tc>
        <w:tc>
          <w:tcPr>
            <w:tcW w:w="7370" w:type="dxa"/>
            <w:shd w:val="clear" w:color="auto" w:fill="auto"/>
          </w:tcPr>
          <w:p w:rsidR="00A846C7" w:rsidRPr="0015672D" w:rsidRDefault="00A846C7" w:rsidP="00D16AF7">
            <w:pPr>
              <w:keepNext/>
              <w:tabs>
                <w:tab w:val="left" w:pos="567"/>
              </w:tabs>
              <w:spacing w:after="120" w:line="240" w:lineRule="auto"/>
              <w:rPr>
                <w:rFonts w:ascii="Times New Roman" w:eastAsia="Times New Roman" w:hAnsi="Times New Roman" w:cs="Times New Roman"/>
                <w:sz w:val="28"/>
                <w:szCs w:val="20"/>
                <w:lang w:val="en-US" w:eastAsia="ru-RU"/>
              </w:rPr>
            </w:pPr>
            <w:r w:rsidRPr="0015672D">
              <w:rPr>
                <w:rFonts w:ascii="Times New Roman" w:hAnsi="Times New Roman" w:cs="Times New Roman"/>
                <w:color w:val="000000"/>
                <w:sz w:val="28"/>
                <w:szCs w:val="28"/>
              </w:rPr>
              <w:t>оптическая плотность испы</w:t>
            </w:r>
            <w:r w:rsidRPr="0015672D">
              <w:rPr>
                <w:rFonts w:ascii="Times New Roman" w:hAnsi="Times New Roman" w:cs="Times New Roman"/>
                <w:color w:val="000000"/>
                <w:spacing w:val="-3"/>
                <w:sz w:val="28"/>
                <w:szCs w:val="28"/>
              </w:rPr>
              <w:t>ту</w:t>
            </w:r>
            <w:r w:rsidRPr="0015672D">
              <w:rPr>
                <w:rFonts w:ascii="Times New Roman" w:hAnsi="Times New Roman" w:cs="Times New Roman"/>
                <w:color w:val="000000"/>
                <w:sz w:val="28"/>
                <w:szCs w:val="28"/>
              </w:rPr>
              <w:t>емо</w:t>
            </w:r>
            <w:r w:rsidRPr="0015672D">
              <w:rPr>
                <w:rFonts w:ascii="Times New Roman" w:hAnsi="Times New Roman" w:cs="Times New Roman"/>
                <w:color w:val="000000"/>
                <w:spacing w:val="-7"/>
                <w:sz w:val="28"/>
                <w:szCs w:val="28"/>
              </w:rPr>
              <w:t>г</w:t>
            </w:r>
            <w:r w:rsidRPr="0015672D">
              <w:rPr>
                <w:rFonts w:ascii="Times New Roman" w:hAnsi="Times New Roman" w:cs="Times New Roman"/>
                <w:color w:val="000000"/>
                <w:sz w:val="28"/>
                <w:szCs w:val="28"/>
              </w:rPr>
              <w:t>о раст</w:t>
            </w:r>
            <w:r w:rsidRPr="0015672D">
              <w:rPr>
                <w:rFonts w:ascii="Times New Roman" w:hAnsi="Times New Roman" w:cs="Times New Roman"/>
                <w:color w:val="000000"/>
                <w:spacing w:val="-2"/>
                <w:sz w:val="28"/>
                <w:szCs w:val="28"/>
              </w:rPr>
              <w:t>в</w:t>
            </w:r>
            <w:r w:rsidRPr="0015672D">
              <w:rPr>
                <w:rFonts w:ascii="Times New Roman" w:hAnsi="Times New Roman" w:cs="Times New Roman"/>
                <w:color w:val="000000"/>
                <w:sz w:val="28"/>
                <w:szCs w:val="28"/>
              </w:rPr>
              <w:t>ора;</w:t>
            </w:r>
          </w:p>
        </w:tc>
      </w:tr>
      <w:tr w:rsidR="00A846C7" w:rsidRPr="0015672D" w:rsidTr="001C353C">
        <w:trPr>
          <w:cantSplit/>
        </w:trPr>
        <w:tc>
          <w:tcPr>
            <w:tcW w:w="675" w:type="dxa"/>
          </w:tcPr>
          <w:p w:rsidR="00A846C7" w:rsidRPr="0015672D" w:rsidRDefault="00A846C7" w:rsidP="00D16AF7">
            <w:pPr>
              <w:tabs>
                <w:tab w:val="left" w:pos="567"/>
              </w:tabs>
              <w:spacing w:after="120" w:line="240" w:lineRule="auto"/>
              <w:jc w:val="both"/>
              <w:rPr>
                <w:rFonts w:ascii="Times New Roman" w:eastAsia="Times New Roman" w:hAnsi="Times New Roman" w:cs="Times New Roman"/>
                <w:sz w:val="28"/>
                <w:szCs w:val="20"/>
                <w:lang w:eastAsia="ru-RU"/>
              </w:rPr>
            </w:pPr>
          </w:p>
        </w:tc>
        <w:tc>
          <w:tcPr>
            <w:tcW w:w="993" w:type="dxa"/>
          </w:tcPr>
          <w:p w:rsidR="00A846C7" w:rsidRPr="0015672D" w:rsidRDefault="00A846C7" w:rsidP="00D16AF7">
            <w:pPr>
              <w:tabs>
                <w:tab w:val="left" w:pos="567"/>
              </w:tabs>
              <w:spacing w:after="120" w:line="240" w:lineRule="auto"/>
              <w:jc w:val="both"/>
              <w:rPr>
                <w:rFonts w:ascii="Times New Roman" w:eastAsia="Times New Roman" w:hAnsi="Times New Roman" w:cs="Times New Roman"/>
                <w:sz w:val="28"/>
                <w:szCs w:val="20"/>
              </w:rPr>
            </w:pPr>
            <w:r w:rsidRPr="0015672D">
              <w:rPr>
                <w:rFonts w:ascii="Times New Roman" w:eastAsia="Times New Roman" w:hAnsi="Times New Roman" w:cs="Times New Roman"/>
                <w:i/>
                <w:sz w:val="28"/>
                <w:szCs w:val="20"/>
                <w:lang w:val="en-US"/>
              </w:rPr>
              <w:t>A</w:t>
            </w:r>
            <w:r w:rsidRPr="0015672D">
              <w:rPr>
                <w:rFonts w:ascii="Times New Roman" w:eastAsia="Times New Roman" w:hAnsi="Times New Roman" w:cs="Times New Roman"/>
                <w:sz w:val="28"/>
                <w:szCs w:val="20"/>
                <w:vertAlign w:val="subscript"/>
              </w:rPr>
              <w:t>0</w:t>
            </w:r>
          </w:p>
        </w:tc>
        <w:tc>
          <w:tcPr>
            <w:tcW w:w="426" w:type="dxa"/>
          </w:tcPr>
          <w:p w:rsidR="00A846C7" w:rsidRPr="0015672D" w:rsidRDefault="00A846C7" w:rsidP="00D16AF7">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sym w:font="Symbol" w:char="F02D"/>
            </w:r>
          </w:p>
        </w:tc>
        <w:tc>
          <w:tcPr>
            <w:tcW w:w="7370" w:type="dxa"/>
          </w:tcPr>
          <w:p w:rsidR="00A846C7" w:rsidRPr="0015672D" w:rsidRDefault="00A846C7" w:rsidP="00D16AF7">
            <w:pPr>
              <w:spacing w:after="120" w:line="240" w:lineRule="auto"/>
              <w:rPr>
                <w:rFonts w:ascii="Times New Roman" w:eastAsia="Times New Roman" w:hAnsi="Times New Roman" w:cs="Times New Roman"/>
                <w:sz w:val="28"/>
                <w:szCs w:val="20"/>
                <w:lang w:eastAsia="ru-RU"/>
              </w:rPr>
            </w:pPr>
            <w:r w:rsidRPr="0015672D">
              <w:rPr>
                <w:rFonts w:ascii="Times New Roman" w:hAnsi="Times New Roman" w:cs="Times New Roman"/>
                <w:color w:val="000000"/>
                <w:sz w:val="28"/>
                <w:szCs w:val="28"/>
              </w:rPr>
              <w:t>оптическая плотность стандартного раствора;</w:t>
            </w:r>
          </w:p>
        </w:tc>
      </w:tr>
      <w:tr w:rsidR="00A846C7" w:rsidRPr="0015672D" w:rsidTr="001C353C">
        <w:trPr>
          <w:cantSplit/>
        </w:trPr>
        <w:tc>
          <w:tcPr>
            <w:tcW w:w="675" w:type="dxa"/>
          </w:tcPr>
          <w:p w:rsidR="00A846C7" w:rsidRPr="0015672D" w:rsidRDefault="00A846C7" w:rsidP="00D16AF7">
            <w:pPr>
              <w:tabs>
                <w:tab w:val="left" w:pos="567"/>
              </w:tabs>
              <w:spacing w:after="120" w:line="240" w:lineRule="auto"/>
              <w:jc w:val="both"/>
              <w:rPr>
                <w:rFonts w:ascii="Times New Roman" w:eastAsia="Times New Roman" w:hAnsi="Times New Roman" w:cs="Times New Roman"/>
                <w:sz w:val="28"/>
                <w:szCs w:val="20"/>
                <w:lang w:eastAsia="ru-RU"/>
              </w:rPr>
            </w:pPr>
          </w:p>
        </w:tc>
        <w:tc>
          <w:tcPr>
            <w:tcW w:w="993" w:type="dxa"/>
          </w:tcPr>
          <w:p w:rsidR="00A846C7" w:rsidRPr="0015672D" w:rsidRDefault="00A846C7" w:rsidP="00D16AF7">
            <w:pPr>
              <w:tabs>
                <w:tab w:val="left" w:pos="567"/>
              </w:tabs>
              <w:spacing w:after="120" w:line="240" w:lineRule="auto"/>
              <w:jc w:val="both"/>
              <w:rPr>
                <w:rFonts w:ascii="Times New Roman" w:eastAsia="Times New Roman" w:hAnsi="Times New Roman" w:cs="Times New Roman"/>
                <w:sz w:val="28"/>
                <w:szCs w:val="20"/>
                <w:vertAlign w:val="subscript"/>
                <w:lang w:val="en-US"/>
              </w:rPr>
            </w:pPr>
            <w:r w:rsidRPr="0015672D">
              <w:rPr>
                <w:rFonts w:ascii="Times New Roman" w:eastAsia="Times New Roman" w:hAnsi="Times New Roman" w:cs="Times New Roman"/>
                <w:i/>
                <w:sz w:val="28"/>
                <w:szCs w:val="20"/>
              </w:rPr>
              <w:t>а</w:t>
            </w:r>
            <w:r w:rsidRPr="0015672D">
              <w:rPr>
                <w:rFonts w:ascii="Times New Roman" w:eastAsia="Times New Roman" w:hAnsi="Times New Roman" w:cs="Times New Roman"/>
                <w:sz w:val="28"/>
                <w:szCs w:val="20"/>
                <w:vertAlign w:val="subscript"/>
                <w:lang w:val="en-US"/>
              </w:rPr>
              <w:t>1</w:t>
            </w:r>
          </w:p>
        </w:tc>
        <w:tc>
          <w:tcPr>
            <w:tcW w:w="426" w:type="dxa"/>
          </w:tcPr>
          <w:p w:rsidR="00A846C7" w:rsidRPr="0015672D" w:rsidRDefault="00A846C7" w:rsidP="00D16AF7">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sym w:font="Symbol" w:char="F02D"/>
            </w:r>
          </w:p>
        </w:tc>
        <w:tc>
          <w:tcPr>
            <w:tcW w:w="7370" w:type="dxa"/>
          </w:tcPr>
          <w:p w:rsidR="00A846C7" w:rsidRPr="0015672D" w:rsidRDefault="00A846C7" w:rsidP="00D16AF7">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hAnsi="Times New Roman" w:cs="Times New Roman"/>
                <w:color w:val="000000"/>
                <w:position w:val="3"/>
                <w:sz w:val="28"/>
                <w:szCs w:val="28"/>
              </w:rPr>
              <w:t>на</w:t>
            </w:r>
            <w:r w:rsidRPr="0015672D">
              <w:rPr>
                <w:rFonts w:ascii="Times New Roman" w:hAnsi="Times New Roman" w:cs="Times New Roman"/>
                <w:color w:val="000000"/>
                <w:spacing w:val="-2"/>
                <w:position w:val="3"/>
                <w:sz w:val="28"/>
                <w:szCs w:val="28"/>
              </w:rPr>
              <w:t>в</w:t>
            </w:r>
            <w:r w:rsidRPr="0015672D">
              <w:rPr>
                <w:rFonts w:ascii="Times New Roman" w:hAnsi="Times New Roman" w:cs="Times New Roman"/>
                <w:color w:val="000000"/>
                <w:spacing w:val="7"/>
                <w:position w:val="3"/>
                <w:sz w:val="28"/>
                <w:szCs w:val="28"/>
              </w:rPr>
              <w:t>е</w:t>
            </w:r>
            <w:r w:rsidRPr="0015672D">
              <w:rPr>
                <w:rFonts w:ascii="Times New Roman" w:hAnsi="Times New Roman" w:cs="Times New Roman"/>
                <w:color w:val="000000"/>
                <w:position w:val="3"/>
                <w:sz w:val="28"/>
                <w:szCs w:val="28"/>
              </w:rPr>
              <w:t>с</w:t>
            </w:r>
            <w:r w:rsidRPr="0015672D">
              <w:rPr>
                <w:rFonts w:ascii="Times New Roman" w:hAnsi="Times New Roman" w:cs="Times New Roman"/>
                <w:color w:val="000000"/>
                <w:spacing w:val="-4"/>
                <w:position w:val="3"/>
                <w:sz w:val="28"/>
                <w:szCs w:val="28"/>
              </w:rPr>
              <w:t>к</w:t>
            </w:r>
            <w:r w:rsidRPr="0015672D">
              <w:rPr>
                <w:rFonts w:ascii="Times New Roman" w:hAnsi="Times New Roman" w:cs="Times New Roman"/>
                <w:color w:val="000000"/>
                <w:position w:val="3"/>
                <w:sz w:val="28"/>
                <w:szCs w:val="28"/>
              </w:rPr>
              <w:t xml:space="preserve">а </w:t>
            </w:r>
            <w:r w:rsidRPr="0015672D">
              <w:rPr>
                <w:rFonts w:ascii="Times New Roman" w:hAnsi="Times New Roman" w:cs="Times New Roman"/>
                <w:color w:val="000000"/>
                <w:spacing w:val="-3"/>
                <w:position w:val="3"/>
                <w:sz w:val="28"/>
                <w:szCs w:val="28"/>
              </w:rPr>
              <w:t>су</w:t>
            </w:r>
            <w:r w:rsidRPr="0015672D">
              <w:rPr>
                <w:rFonts w:ascii="Times New Roman" w:hAnsi="Times New Roman" w:cs="Times New Roman"/>
                <w:color w:val="000000"/>
                <w:position w:val="3"/>
                <w:sz w:val="28"/>
                <w:szCs w:val="28"/>
              </w:rPr>
              <w:t>бс</w:t>
            </w:r>
            <w:r w:rsidRPr="0015672D">
              <w:rPr>
                <w:rFonts w:ascii="Times New Roman" w:hAnsi="Times New Roman" w:cs="Times New Roman"/>
                <w:color w:val="000000"/>
                <w:spacing w:val="3"/>
                <w:position w:val="3"/>
                <w:sz w:val="28"/>
                <w:szCs w:val="28"/>
              </w:rPr>
              <w:t>т</w:t>
            </w:r>
            <w:r w:rsidRPr="0015672D">
              <w:rPr>
                <w:rFonts w:ascii="Times New Roman" w:hAnsi="Times New Roman" w:cs="Times New Roman"/>
                <w:color w:val="000000"/>
                <w:position w:val="3"/>
                <w:sz w:val="28"/>
                <w:szCs w:val="28"/>
              </w:rPr>
              <w:t>анции, мг;</w:t>
            </w:r>
          </w:p>
        </w:tc>
      </w:tr>
      <w:tr w:rsidR="00A846C7" w:rsidRPr="0015672D" w:rsidTr="001C353C">
        <w:trPr>
          <w:cantSplit/>
        </w:trPr>
        <w:tc>
          <w:tcPr>
            <w:tcW w:w="675" w:type="dxa"/>
          </w:tcPr>
          <w:p w:rsidR="00A846C7" w:rsidRPr="0015672D" w:rsidRDefault="00A846C7" w:rsidP="00D16AF7">
            <w:pPr>
              <w:tabs>
                <w:tab w:val="left" w:pos="567"/>
              </w:tabs>
              <w:spacing w:after="120" w:line="240" w:lineRule="auto"/>
              <w:jc w:val="both"/>
              <w:rPr>
                <w:rFonts w:ascii="Times New Roman" w:eastAsia="Times New Roman" w:hAnsi="Times New Roman" w:cs="Times New Roman"/>
                <w:sz w:val="28"/>
                <w:szCs w:val="20"/>
                <w:lang w:eastAsia="ru-RU"/>
              </w:rPr>
            </w:pPr>
          </w:p>
        </w:tc>
        <w:tc>
          <w:tcPr>
            <w:tcW w:w="993" w:type="dxa"/>
          </w:tcPr>
          <w:p w:rsidR="00A846C7" w:rsidRPr="0015672D" w:rsidRDefault="00A846C7" w:rsidP="00D16AF7">
            <w:pPr>
              <w:tabs>
                <w:tab w:val="left" w:pos="567"/>
              </w:tabs>
              <w:spacing w:after="120" w:line="240" w:lineRule="auto"/>
              <w:jc w:val="both"/>
              <w:rPr>
                <w:rFonts w:ascii="Times New Roman" w:eastAsia="Times New Roman" w:hAnsi="Times New Roman" w:cs="Times New Roman"/>
                <w:sz w:val="28"/>
                <w:szCs w:val="20"/>
                <w:lang w:eastAsia="ru-RU"/>
              </w:rPr>
            </w:pPr>
            <w:r w:rsidRPr="0015672D">
              <w:rPr>
                <w:rFonts w:ascii="Times New Roman" w:eastAsia="Times New Roman" w:hAnsi="Times New Roman" w:cs="Times New Roman"/>
                <w:i/>
                <w:sz w:val="28"/>
                <w:szCs w:val="20"/>
                <w:lang w:eastAsia="ru-RU"/>
              </w:rPr>
              <w:t>а</w:t>
            </w:r>
            <w:r w:rsidRPr="0015672D">
              <w:rPr>
                <w:rFonts w:ascii="Times New Roman" w:eastAsia="Times New Roman" w:hAnsi="Times New Roman" w:cs="Times New Roman"/>
                <w:sz w:val="28"/>
                <w:szCs w:val="20"/>
                <w:vertAlign w:val="subscript"/>
                <w:lang w:eastAsia="ru-RU"/>
              </w:rPr>
              <w:t>0</w:t>
            </w:r>
          </w:p>
        </w:tc>
        <w:tc>
          <w:tcPr>
            <w:tcW w:w="426" w:type="dxa"/>
          </w:tcPr>
          <w:p w:rsidR="00A846C7" w:rsidRPr="0015672D" w:rsidRDefault="00A846C7" w:rsidP="00D16AF7">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sym w:font="Symbol" w:char="F02D"/>
            </w:r>
          </w:p>
        </w:tc>
        <w:tc>
          <w:tcPr>
            <w:tcW w:w="7370" w:type="dxa"/>
          </w:tcPr>
          <w:p w:rsidR="00A846C7" w:rsidRPr="0015672D" w:rsidRDefault="00A846C7" w:rsidP="00D16AF7">
            <w:pPr>
              <w:tabs>
                <w:tab w:val="left" w:pos="567"/>
              </w:tabs>
              <w:spacing w:after="120" w:line="240" w:lineRule="auto"/>
              <w:rPr>
                <w:rFonts w:ascii="Times New Roman" w:eastAsia="Times New Roman" w:hAnsi="Times New Roman" w:cs="Times New Roman"/>
                <w:spacing w:val="-6"/>
                <w:sz w:val="28"/>
                <w:szCs w:val="20"/>
                <w:lang w:eastAsia="ru-RU"/>
              </w:rPr>
            </w:pPr>
            <w:r w:rsidRPr="0015672D">
              <w:rPr>
                <w:rFonts w:ascii="Times New Roman" w:hAnsi="Times New Roman" w:cs="Times New Roman"/>
                <w:color w:val="000000"/>
                <w:position w:val="4"/>
                <w:sz w:val="28"/>
                <w:szCs w:val="28"/>
              </w:rPr>
              <w:t>на</w:t>
            </w:r>
            <w:r w:rsidRPr="0015672D">
              <w:rPr>
                <w:rFonts w:ascii="Times New Roman" w:hAnsi="Times New Roman" w:cs="Times New Roman"/>
                <w:color w:val="000000"/>
                <w:spacing w:val="-2"/>
                <w:position w:val="4"/>
                <w:sz w:val="28"/>
                <w:szCs w:val="28"/>
              </w:rPr>
              <w:t>в</w:t>
            </w:r>
            <w:r w:rsidRPr="0015672D">
              <w:rPr>
                <w:rFonts w:ascii="Times New Roman" w:hAnsi="Times New Roman" w:cs="Times New Roman"/>
                <w:color w:val="000000"/>
                <w:spacing w:val="7"/>
                <w:position w:val="4"/>
                <w:sz w:val="28"/>
                <w:szCs w:val="28"/>
              </w:rPr>
              <w:t>е</w:t>
            </w:r>
            <w:r w:rsidRPr="0015672D">
              <w:rPr>
                <w:rFonts w:ascii="Times New Roman" w:hAnsi="Times New Roman" w:cs="Times New Roman"/>
                <w:color w:val="000000"/>
                <w:position w:val="4"/>
                <w:sz w:val="28"/>
                <w:szCs w:val="28"/>
              </w:rPr>
              <w:t>с</w:t>
            </w:r>
            <w:r w:rsidRPr="0015672D">
              <w:rPr>
                <w:rFonts w:ascii="Times New Roman" w:hAnsi="Times New Roman" w:cs="Times New Roman"/>
                <w:color w:val="000000"/>
                <w:spacing w:val="-4"/>
                <w:position w:val="4"/>
                <w:sz w:val="28"/>
                <w:szCs w:val="28"/>
              </w:rPr>
              <w:t>к</w:t>
            </w:r>
            <w:r w:rsidRPr="0015672D">
              <w:rPr>
                <w:rFonts w:ascii="Times New Roman" w:hAnsi="Times New Roman" w:cs="Times New Roman"/>
                <w:color w:val="000000"/>
                <w:position w:val="4"/>
                <w:sz w:val="28"/>
                <w:szCs w:val="28"/>
              </w:rPr>
              <w:t xml:space="preserve">а </w:t>
            </w:r>
            <w:r w:rsidR="00665840" w:rsidRPr="0015672D">
              <w:rPr>
                <w:rFonts w:ascii="Times New Roman" w:hAnsi="Times New Roman" w:cs="Times New Roman"/>
                <w:color w:val="000000"/>
                <w:position w:val="4"/>
                <w:sz w:val="28"/>
                <w:szCs w:val="28"/>
              </w:rPr>
              <w:t>железа(</w:t>
            </w:r>
            <w:r w:rsidR="00665840" w:rsidRPr="0015672D">
              <w:rPr>
                <w:rFonts w:ascii="Times New Roman" w:hAnsi="Times New Roman" w:cs="Times New Roman"/>
                <w:color w:val="000000"/>
                <w:position w:val="4"/>
                <w:sz w:val="28"/>
                <w:szCs w:val="28"/>
                <w:lang w:val="en-US"/>
              </w:rPr>
              <w:t>II</w:t>
            </w:r>
            <w:r w:rsidR="00665840" w:rsidRPr="0015672D">
              <w:rPr>
                <w:rFonts w:ascii="Times New Roman" w:hAnsi="Times New Roman" w:cs="Times New Roman"/>
                <w:color w:val="000000"/>
                <w:position w:val="4"/>
                <w:sz w:val="28"/>
                <w:szCs w:val="28"/>
              </w:rPr>
              <w:t>) аммония сульфата</w:t>
            </w:r>
            <w:r w:rsidRPr="0015672D">
              <w:rPr>
                <w:rFonts w:ascii="Times New Roman" w:hAnsi="Times New Roman" w:cs="Times New Roman"/>
                <w:color w:val="000000"/>
                <w:position w:val="4"/>
                <w:sz w:val="28"/>
                <w:szCs w:val="28"/>
              </w:rPr>
              <w:t>, мг;</w:t>
            </w:r>
          </w:p>
        </w:tc>
      </w:tr>
      <w:tr w:rsidR="00A846C7" w:rsidRPr="0015672D" w:rsidTr="001C353C">
        <w:trPr>
          <w:cantSplit/>
        </w:trPr>
        <w:tc>
          <w:tcPr>
            <w:tcW w:w="675" w:type="dxa"/>
          </w:tcPr>
          <w:p w:rsidR="00A846C7" w:rsidRPr="0015672D" w:rsidRDefault="00A846C7" w:rsidP="00D16AF7">
            <w:pPr>
              <w:tabs>
                <w:tab w:val="left" w:pos="567"/>
              </w:tabs>
              <w:spacing w:after="120" w:line="240" w:lineRule="auto"/>
              <w:jc w:val="both"/>
              <w:rPr>
                <w:rFonts w:ascii="Times New Roman" w:eastAsia="Times New Roman" w:hAnsi="Times New Roman" w:cs="Times New Roman"/>
                <w:sz w:val="28"/>
                <w:szCs w:val="20"/>
                <w:lang w:eastAsia="ru-RU"/>
              </w:rPr>
            </w:pPr>
          </w:p>
        </w:tc>
        <w:tc>
          <w:tcPr>
            <w:tcW w:w="993" w:type="dxa"/>
          </w:tcPr>
          <w:p w:rsidR="00A846C7" w:rsidRPr="0015672D" w:rsidRDefault="00A846C7" w:rsidP="00D16AF7">
            <w:pPr>
              <w:tabs>
                <w:tab w:val="left" w:pos="567"/>
              </w:tabs>
              <w:spacing w:after="120" w:line="240" w:lineRule="auto"/>
              <w:jc w:val="both"/>
              <w:rPr>
                <w:rFonts w:ascii="Times New Roman" w:eastAsia="Times New Roman" w:hAnsi="Times New Roman" w:cs="Times New Roman"/>
                <w:i/>
                <w:sz w:val="28"/>
                <w:szCs w:val="20"/>
                <w:lang w:eastAsia="ru-RU"/>
              </w:rPr>
            </w:pPr>
            <w:r w:rsidRPr="0015672D">
              <w:rPr>
                <w:rFonts w:ascii="Times New Roman" w:eastAsia="Times New Roman" w:hAnsi="Times New Roman" w:cs="Times New Roman"/>
                <w:i/>
                <w:sz w:val="28"/>
                <w:szCs w:val="20"/>
                <w:lang w:eastAsia="ru-RU"/>
              </w:rPr>
              <w:t>W</w:t>
            </w:r>
          </w:p>
        </w:tc>
        <w:tc>
          <w:tcPr>
            <w:tcW w:w="426" w:type="dxa"/>
          </w:tcPr>
          <w:p w:rsidR="00A846C7" w:rsidRPr="0015672D" w:rsidRDefault="00A846C7" w:rsidP="00D16AF7">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sym w:font="Symbol" w:char="F02D"/>
            </w:r>
          </w:p>
        </w:tc>
        <w:tc>
          <w:tcPr>
            <w:tcW w:w="7370" w:type="dxa"/>
          </w:tcPr>
          <w:p w:rsidR="00A846C7" w:rsidRPr="0015672D" w:rsidRDefault="00A846C7" w:rsidP="00D16AF7">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hAnsi="Times New Roman" w:cs="Times New Roman"/>
                <w:color w:val="000000"/>
                <w:position w:val="1"/>
                <w:sz w:val="28"/>
                <w:szCs w:val="28"/>
              </w:rPr>
              <w:t>содержание воды в субстанции, %;</w:t>
            </w:r>
          </w:p>
        </w:tc>
      </w:tr>
      <w:tr w:rsidR="00A846C7" w:rsidRPr="0015672D" w:rsidTr="001C353C">
        <w:trPr>
          <w:cantSplit/>
        </w:trPr>
        <w:tc>
          <w:tcPr>
            <w:tcW w:w="675" w:type="dxa"/>
          </w:tcPr>
          <w:p w:rsidR="00A846C7" w:rsidRPr="0015672D" w:rsidRDefault="00A846C7" w:rsidP="00D16AF7">
            <w:pPr>
              <w:tabs>
                <w:tab w:val="left" w:pos="567"/>
              </w:tabs>
              <w:spacing w:after="120" w:line="240" w:lineRule="auto"/>
              <w:jc w:val="both"/>
              <w:rPr>
                <w:rFonts w:ascii="Times New Roman" w:eastAsia="Times New Roman" w:hAnsi="Times New Roman" w:cs="Times New Roman"/>
                <w:sz w:val="28"/>
                <w:szCs w:val="20"/>
                <w:lang w:eastAsia="ru-RU"/>
              </w:rPr>
            </w:pPr>
          </w:p>
        </w:tc>
        <w:tc>
          <w:tcPr>
            <w:tcW w:w="993" w:type="dxa"/>
          </w:tcPr>
          <w:p w:rsidR="00A846C7" w:rsidRPr="0015672D" w:rsidRDefault="00A846C7" w:rsidP="00D16AF7">
            <w:pPr>
              <w:tabs>
                <w:tab w:val="left" w:pos="567"/>
              </w:tabs>
              <w:spacing w:after="120" w:line="240" w:lineRule="auto"/>
              <w:jc w:val="both"/>
              <w:rPr>
                <w:rFonts w:ascii="Times New Roman" w:eastAsia="Times New Roman" w:hAnsi="Times New Roman" w:cs="Times New Roman"/>
                <w:i/>
                <w:sz w:val="28"/>
                <w:szCs w:val="20"/>
                <w:lang w:eastAsia="ru-RU"/>
              </w:rPr>
            </w:pPr>
            <w:r w:rsidRPr="0015672D">
              <w:rPr>
                <w:rFonts w:ascii="Times New Roman" w:eastAsia="Times New Roman" w:hAnsi="Times New Roman" w:cs="Times New Roman"/>
                <w:i/>
                <w:sz w:val="28"/>
                <w:szCs w:val="20"/>
                <w:lang w:eastAsia="ru-RU"/>
              </w:rPr>
              <w:t>P</w:t>
            </w:r>
          </w:p>
        </w:tc>
        <w:tc>
          <w:tcPr>
            <w:tcW w:w="426" w:type="dxa"/>
          </w:tcPr>
          <w:p w:rsidR="00A846C7" w:rsidRPr="0015672D" w:rsidRDefault="00A846C7" w:rsidP="00D16AF7">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sym w:font="Symbol" w:char="F02D"/>
            </w:r>
          </w:p>
        </w:tc>
        <w:tc>
          <w:tcPr>
            <w:tcW w:w="7370" w:type="dxa"/>
          </w:tcPr>
          <w:p w:rsidR="00A846C7" w:rsidRPr="0015672D" w:rsidRDefault="00A846C7" w:rsidP="00D16AF7">
            <w:pPr>
              <w:tabs>
                <w:tab w:val="left" w:pos="709"/>
                <w:tab w:val="left" w:pos="1134"/>
                <w:tab w:val="left" w:pos="1276"/>
              </w:tabs>
              <w:spacing w:after="120" w:line="240" w:lineRule="auto"/>
              <w:rPr>
                <w:rFonts w:ascii="Times New Roman" w:eastAsia="Times New Roman" w:hAnsi="Times New Roman" w:cs="Times New Roman"/>
                <w:sz w:val="20"/>
                <w:szCs w:val="20"/>
                <w:lang w:eastAsia="ru-RU"/>
              </w:rPr>
            </w:pPr>
            <w:r w:rsidRPr="0015672D">
              <w:rPr>
                <w:rFonts w:ascii="Times New Roman" w:hAnsi="Times New Roman" w:cs="Times New Roman"/>
                <w:color w:val="000000"/>
                <w:sz w:val="28"/>
                <w:szCs w:val="28"/>
              </w:rPr>
              <w:t>с</w:t>
            </w:r>
            <w:r w:rsidRPr="0015672D">
              <w:rPr>
                <w:rFonts w:ascii="Times New Roman" w:hAnsi="Times New Roman" w:cs="Times New Roman"/>
                <w:color w:val="000000"/>
                <w:spacing w:val="-8"/>
                <w:sz w:val="28"/>
                <w:szCs w:val="28"/>
              </w:rPr>
              <w:t>о</w:t>
            </w:r>
            <w:r w:rsidR="00665840" w:rsidRPr="0015672D">
              <w:rPr>
                <w:rFonts w:ascii="Times New Roman" w:hAnsi="Times New Roman" w:cs="Times New Roman"/>
                <w:color w:val="000000"/>
                <w:sz w:val="28"/>
                <w:szCs w:val="28"/>
              </w:rPr>
              <w:t>держание железа(</w:t>
            </w:r>
            <w:r w:rsidR="00665840" w:rsidRPr="0015672D">
              <w:rPr>
                <w:rFonts w:ascii="Times New Roman" w:hAnsi="Times New Roman" w:cs="Times New Roman"/>
                <w:color w:val="000000"/>
                <w:sz w:val="28"/>
                <w:szCs w:val="28"/>
                <w:lang w:val="en-US"/>
              </w:rPr>
              <w:t>II</w:t>
            </w:r>
            <w:r w:rsidR="00665840" w:rsidRPr="0015672D">
              <w:rPr>
                <w:rFonts w:ascii="Times New Roman" w:hAnsi="Times New Roman" w:cs="Times New Roman"/>
                <w:color w:val="000000"/>
                <w:sz w:val="28"/>
                <w:szCs w:val="28"/>
              </w:rPr>
              <w:t xml:space="preserve">) сульфата </w:t>
            </w:r>
            <w:r w:rsidRPr="0015672D">
              <w:rPr>
                <w:rFonts w:ascii="Times New Roman" w:hAnsi="Times New Roman" w:cs="Times New Roman"/>
                <w:color w:val="000000"/>
                <w:sz w:val="28"/>
                <w:szCs w:val="28"/>
              </w:rPr>
              <w:t xml:space="preserve"> в </w:t>
            </w:r>
            <w:r w:rsidR="00665840" w:rsidRPr="0015672D">
              <w:rPr>
                <w:rFonts w:ascii="Times New Roman" w:hAnsi="Times New Roman" w:cs="Times New Roman"/>
                <w:color w:val="000000"/>
                <w:sz w:val="28"/>
                <w:szCs w:val="28"/>
              </w:rPr>
              <w:t>железа(</w:t>
            </w:r>
            <w:r w:rsidR="00665840" w:rsidRPr="0015672D">
              <w:rPr>
                <w:rFonts w:ascii="Times New Roman" w:hAnsi="Times New Roman" w:cs="Times New Roman"/>
                <w:color w:val="000000"/>
                <w:sz w:val="28"/>
                <w:szCs w:val="28"/>
                <w:lang w:val="en-US"/>
              </w:rPr>
              <w:t>II</w:t>
            </w:r>
            <w:r w:rsidR="00665840" w:rsidRPr="0015672D">
              <w:rPr>
                <w:rFonts w:ascii="Times New Roman" w:hAnsi="Times New Roman" w:cs="Times New Roman"/>
                <w:color w:val="000000"/>
                <w:sz w:val="28"/>
                <w:szCs w:val="28"/>
              </w:rPr>
              <w:t>) аммония сульфате</w:t>
            </w:r>
            <w:r w:rsidRPr="0015672D">
              <w:rPr>
                <w:rFonts w:ascii="Times New Roman" w:hAnsi="Times New Roman" w:cs="Times New Roman"/>
                <w:color w:val="000000"/>
                <w:sz w:val="28"/>
                <w:szCs w:val="28"/>
              </w:rPr>
              <w:t>, %</w:t>
            </w:r>
            <w:r w:rsidR="00665840" w:rsidRPr="0015672D">
              <w:rPr>
                <w:rFonts w:ascii="Times New Roman" w:hAnsi="Times New Roman" w:cs="Times New Roman"/>
                <w:color w:val="000000"/>
                <w:sz w:val="28"/>
                <w:szCs w:val="28"/>
              </w:rPr>
              <w:t>;</w:t>
            </w:r>
          </w:p>
        </w:tc>
      </w:tr>
      <w:tr w:rsidR="00665840" w:rsidRPr="0015672D" w:rsidTr="001C353C">
        <w:trPr>
          <w:cantSplit/>
        </w:trPr>
        <w:tc>
          <w:tcPr>
            <w:tcW w:w="675" w:type="dxa"/>
          </w:tcPr>
          <w:p w:rsidR="00665840" w:rsidRPr="0015672D" w:rsidRDefault="00665840" w:rsidP="00D16AF7">
            <w:pPr>
              <w:tabs>
                <w:tab w:val="left" w:pos="567"/>
              </w:tabs>
              <w:spacing w:after="120" w:line="240" w:lineRule="auto"/>
              <w:jc w:val="both"/>
              <w:rPr>
                <w:rFonts w:ascii="Times New Roman" w:eastAsia="Times New Roman" w:hAnsi="Times New Roman" w:cs="Times New Roman"/>
                <w:sz w:val="28"/>
                <w:szCs w:val="20"/>
                <w:lang w:eastAsia="ru-RU"/>
              </w:rPr>
            </w:pPr>
          </w:p>
        </w:tc>
        <w:tc>
          <w:tcPr>
            <w:tcW w:w="993" w:type="dxa"/>
          </w:tcPr>
          <w:p w:rsidR="00665840" w:rsidRPr="0015672D" w:rsidRDefault="00665840" w:rsidP="00665840">
            <w:pPr>
              <w:tabs>
                <w:tab w:val="left" w:pos="743"/>
              </w:tabs>
              <w:spacing w:after="120" w:line="240" w:lineRule="auto"/>
              <w:jc w:val="both"/>
              <w:rPr>
                <w:rFonts w:ascii="Times New Roman" w:eastAsia="Times New Roman" w:hAnsi="Times New Roman" w:cs="Times New Roman"/>
                <w:i/>
                <w:sz w:val="24"/>
                <w:szCs w:val="24"/>
                <w:lang w:eastAsia="ru-RU"/>
              </w:rPr>
            </w:pPr>
            <w:r w:rsidRPr="0015672D">
              <w:rPr>
                <w:rFonts w:ascii="Times New Roman" w:eastAsia="Times New Roman" w:hAnsi="Times New Roman" w:cs="Times New Roman"/>
                <w:i/>
                <w:sz w:val="24"/>
                <w:szCs w:val="24"/>
                <w:lang w:eastAsia="ru-RU"/>
              </w:rPr>
              <w:t>0,3873</w:t>
            </w:r>
          </w:p>
        </w:tc>
        <w:tc>
          <w:tcPr>
            <w:tcW w:w="426" w:type="dxa"/>
          </w:tcPr>
          <w:p w:rsidR="00665840" w:rsidRPr="0015672D" w:rsidRDefault="00665840" w:rsidP="00D16AF7">
            <w:pPr>
              <w:tabs>
                <w:tab w:val="left" w:pos="567"/>
              </w:tabs>
              <w:spacing w:after="120" w:line="240" w:lineRule="auto"/>
              <w:rPr>
                <w:rFonts w:ascii="Times New Roman" w:eastAsia="Times New Roman" w:hAnsi="Times New Roman" w:cs="Times New Roman"/>
                <w:sz w:val="28"/>
                <w:szCs w:val="20"/>
                <w:lang w:eastAsia="ru-RU"/>
              </w:rPr>
            </w:pPr>
            <w:r w:rsidRPr="0015672D">
              <w:rPr>
                <w:rFonts w:ascii="Times New Roman" w:eastAsia="Times New Roman" w:hAnsi="Times New Roman" w:cs="Times New Roman"/>
                <w:sz w:val="28"/>
                <w:szCs w:val="20"/>
                <w:lang w:eastAsia="ru-RU"/>
              </w:rPr>
              <w:sym w:font="Symbol" w:char="F02D"/>
            </w:r>
          </w:p>
        </w:tc>
        <w:tc>
          <w:tcPr>
            <w:tcW w:w="7370" w:type="dxa"/>
          </w:tcPr>
          <w:p w:rsidR="00665840" w:rsidRPr="0015672D" w:rsidRDefault="009A3B70" w:rsidP="00434D6F">
            <w:pPr>
              <w:tabs>
                <w:tab w:val="left" w:pos="709"/>
                <w:tab w:val="left" w:pos="1134"/>
                <w:tab w:val="left" w:pos="1276"/>
              </w:tabs>
              <w:spacing w:after="120" w:line="240" w:lineRule="auto"/>
              <w:rPr>
                <w:rFonts w:ascii="Times New Roman" w:hAnsi="Times New Roman" w:cs="Times New Roman"/>
                <w:color w:val="000000"/>
                <w:sz w:val="28"/>
                <w:szCs w:val="28"/>
              </w:rPr>
            </w:pPr>
            <w:r w:rsidRPr="0015672D">
              <w:rPr>
                <w:rFonts w:ascii="Times New Roman" w:hAnsi="Times New Roman" w:cs="Times New Roman"/>
                <w:color w:val="000000"/>
                <w:sz w:val="28"/>
                <w:szCs w:val="28"/>
              </w:rPr>
              <w:t xml:space="preserve">поправочный </w:t>
            </w:r>
            <w:r w:rsidR="00665840" w:rsidRPr="0015672D">
              <w:rPr>
                <w:rFonts w:ascii="Times New Roman" w:hAnsi="Times New Roman" w:cs="Times New Roman"/>
                <w:color w:val="000000"/>
                <w:sz w:val="28"/>
                <w:szCs w:val="28"/>
              </w:rPr>
              <w:t>коэффициент.</w:t>
            </w:r>
          </w:p>
        </w:tc>
      </w:tr>
    </w:tbl>
    <w:p w:rsidR="001C353C" w:rsidRPr="0015672D" w:rsidRDefault="001C353C" w:rsidP="001C353C">
      <w:pPr>
        <w:spacing w:before="240" w:after="0" w:line="360" w:lineRule="auto"/>
        <w:ind w:firstLine="709"/>
        <w:jc w:val="both"/>
        <w:rPr>
          <w:rFonts w:ascii="Times New Roman" w:hAnsi="Times New Roman" w:cs="Times New Roman"/>
          <w:b/>
          <w:i/>
          <w:sz w:val="28"/>
        </w:rPr>
      </w:pPr>
      <w:r w:rsidRPr="0015672D">
        <w:rPr>
          <w:rFonts w:ascii="Times New Roman" w:hAnsi="Times New Roman" w:cs="Times New Roman"/>
          <w:b/>
          <w:i/>
          <w:sz w:val="28"/>
          <w:szCs w:val="28"/>
        </w:rPr>
        <w:t xml:space="preserve">3. </w:t>
      </w:r>
      <w:proofErr w:type="spellStart"/>
      <w:r w:rsidRPr="0015672D">
        <w:rPr>
          <w:rFonts w:ascii="Times New Roman" w:hAnsi="Times New Roman" w:cs="Times New Roman"/>
          <w:b/>
          <w:i/>
          <w:sz w:val="28"/>
          <w:szCs w:val="28"/>
        </w:rPr>
        <w:t>Изоникотиноилгидразина</w:t>
      </w:r>
      <w:proofErr w:type="spellEnd"/>
      <w:r w:rsidRPr="0015672D">
        <w:rPr>
          <w:rFonts w:ascii="Times New Roman" w:hAnsi="Times New Roman" w:cs="Times New Roman"/>
          <w:b/>
          <w:i/>
          <w:sz w:val="28"/>
          <w:szCs w:val="28"/>
        </w:rPr>
        <w:t xml:space="preserve"> железа сульфат</w:t>
      </w:r>
      <w:r w:rsidRPr="0015672D">
        <w:rPr>
          <w:rFonts w:ascii="Times New Roman" w:hAnsi="Times New Roman" w:cs="Times New Roman"/>
          <w:b/>
          <w:i/>
          <w:sz w:val="28"/>
        </w:rPr>
        <w:t xml:space="preserve"> </w:t>
      </w:r>
    </w:p>
    <w:p w:rsidR="001C353C" w:rsidRPr="0015672D" w:rsidRDefault="001C353C" w:rsidP="001C353C">
      <w:pPr>
        <w:spacing w:after="0" w:line="360" w:lineRule="auto"/>
        <w:ind w:firstLine="709"/>
        <w:jc w:val="both"/>
        <w:rPr>
          <w:rFonts w:ascii="Times New Roman" w:hAnsi="Times New Roman" w:cs="Times New Roman"/>
          <w:sz w:val="28"/>
        </w:rPr>
      </w:pPr>
      <w:r w:rsidRPr="0015672D">
        <w:rPr>
          <w:rFonts w:ascii="Times New Roman" w:hAnsi="Times New Roman" w:cs="Times New Roman"/>
          <w:sz w:val="28"/>
          <w:szCs w:val="28"/>
        </w:rPr>
        <w:t xml:space="preserve">Содержание </w:t>
      </w:r>
      <w:proofErr w:type="spellStart"/>
      <w:r w:rsidRPr="0015672D">
        <w:rPr>
          <w:rFonts w:ascii="Times New Roman" w:hAnsi="Times New Roman" w:cs="Times New Roman"/>
          <w:sz w:val="28"/>
          <w:szCs w:val="28"/>
        </w:rPr>
        <w:t>изоникотиноилгидразина</w:t>
      </w:r>
      <w:proofErr w:type="spellEnd"/>
      <w:r w:rsidRPr="0015672D">
        <w:rPr>
          <w:rFonts w:ascii="Times New Roman" w:hAnsi="Times New Roman" w:cs="Times New Roman"/>
          <w:sz w:val="28"/>
          <w:szCs w:val="28"/>
        </w:rPr>
        <w:t xml:space="preserve"> железа сульфата рассчитывают как сумму содержания изониазида и </w:t>
      </w:r>
      <w:r w:rsidRPr="0015672D">
        <w:rPr>
          <w:rFonts w:ascii="Times New Roman" w:hAnsi="Times New Roman" w:cs="Times New Roman"/>
          <w:sz w:val="28"/>
        </w:rPr>
        <w:t xml:space="preserve"> ж</w:t>
      </w:r>
      <w:r w:rsidRPr="0015672D">
        <w:rPr>
          <w:rFonts w:ascii="Times New Roman" w:hAnsi="Times New Roman" w:cs="Times New Roman"/>
          <w:sz w:val="28"/>
          <w:szCs w:val="28"/>
        </w:rPr>
        <w:t>елеза(</w:t>
      </w:r>
      <w:r w:rsidRPr="0015672D">
        <w:rPr>
          <w:rFonts w:ascii="Times New Roman" w:hAnsi="Times New Roman" w:cs="Times New Roman"/>
          <w:sz w:val="28"/>
          <w:szCs w:val="28"/>
          <w:lang w:val="en-US"/>
        </w:rPr>
        <w:t>II</w:t>
      </w:r>
      <w:r w:rsidRPr="0015672D">
        <w:rPr>
          <w:rFonts w:ascii="Times New Roman" w:hAnsi="Times New Roman" w:cs="Times New Roman"/>
          <w:sz w:val="28"/>
          <w:szCs w:val="28"/>
        </w:rPr>
        <w:t>) сульфата.</w:t>
      </w:r>
    </w:p>
    <w:p w:rsidR="006E5FA9" w:rsidRPr="00B31EA9" w:rsidRDefault="00B31EA9" w:rsidP="00245E6D">
      <w:pPr>
        <w:spacing w:after="0" w:line="360" w:lineRule="auto"/>
        <w:ind w:firstLine="709"/>
        <w:jc w:val="both"/>
        <w:rPr>
          <w:rFonts w:ascii="Times New Roman" w:hAnsi="Times New Roman" w:cs="Times New Roman"/>
          <w:sz w:val="28"/>
          <w:szCs w:val="28"/>
        </w:rPr>
      </w:pPr>
      <w:r w:rsidRPr="0015672D">
        <w:rPr>
          <w:rFonts w:ascii="Times New Roman" w:hAnsi="Times New Roman" w:cs="Times New Roman"/>
          <w:b/>
          <w:sz w:val="28"/>
          <w:szCs w:val="28"/>
        </w:rPr>
        <w:t>Хранение.</w:t>
      </w:r>
      <w:r w:rsidRPr="0015672D">
        <w:rPr>
          <w:rFonts w:ascii="Times New Roman" w:hAnsi="Times New Roman" w:cs="Times New Roman"/>
          <w:sz w:val="28"/>
          <w:szCs w:val="28"/>
        </w:rPr>
        <w:t xml:space="preserve"> В защищённом от света месте.</w:t>
      </w:r>
    </w:p>
    <w:sectPr w:rsidR="006E5FA9" w:rsidRPr="00B31EA9" w:rsidSect="00D16AF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B2F" w:rsidRDefault="000B2B2F" w:rsidP="00DE4BC7">
      <w:pPr>
        <w:spacing w:after="0" w:line="240" w:lineRule="auto"/>
      </w:pPr>
      <w:r>
        <w:separator/>
      </w:r>
    </w:p>
  </w:endnote>
  <w:endnote w:type="continuationSeparator" w:id="1">
    <w:p w:rsidR="000B2B2F" w:rsidRDefault="000B2B2F" w:rsidP="00DE4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3D" w:rsidRDefault="0061583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54008"/>
      <w:docPartObj>
        <w:docPartGallery w:val="Page Numbers (Bottom of Page)"/>
        <w:docPartUnique/>
      </w:docPartObj>
    </w:sdtPr>
    <w:sdtContent>
      <w:p w:rsidR="009D1D59" w:rsidRDefault="00D023D1">
        <w:pPr>
          <w:pStyle w:val="a5"/>
          <w:jc w:val="center"/>
        </w:pPr>
        <w:r w:rsidRPr="00292960">
          <w:rPr>
            <w:rFonts w:ascii="Times New Roman" w:hAnsi="Times New Roman" w:cs="Times New Roman"/>
            <w:sz w:val="28"/>
            <w:szCs w:val="28"/>
          </w:rPr>
          <w:fldChar w:fldCharType="begin"/>
        </w:r>
        <w:r w:rsidR="009D1D59" w:rsidRPr="00292960">
          <w:rPr>
            <w:rFonts w:ascii="Times New Roman" w:hAnsi="Times New Roman" w:cs="Times New Roman"/>
            <w:sz w:val="28"/>
            <w:szCs w:val="28"/>
          </w:rPr>
          <w:instrText xml:space="preserve"> PAGE   \* MERGEFORMAT </w:instrText>
        </w:r>
        <w:r w:rsidRPr="00292960">
          <w:rPr>
            <w:rFonts w:ascii="Times New Roman" w:hAnsi="Times New Roman" w:cs="Times New Roman"/>
            <w:sz w:val="28"/>
            <w:szCs w:val="28"/>
          </w:rPr>
          <w:fldChar w:fldCharType="separate"/>
        </w:r>
        <w:r w:rsidR="0061583D">
          <w:rPr>
            <w:rFonts w:ascii="Times New Roman" w:hAnsi="Times New Roman" w:cs="Times New Roman"/>
            <w:noProof/>
            <w:sz w:val="28"/>
            <w:szCs w:val="28"/>
          </w:rPr>
          <w:t>2</w:t>
        </w:r>
        <w:r w:rsidRPr="00292960">
          <w:rPr>
            <w:rFonts w:ascii="Times New Roman" w:hAnsi="Times New Roman" w:cs="Times New Roman"/>
            <w:sz w:val="28"/>
            <w:szCs w:val="28"/>
          </w:rPr>
          <w:fldChar w:fldCharType="end"/>
        </w:r>
      </w:p>
    </w:sdtContent>
  </w:sdt>
  <w:p w:rsidR="009D1D59" w:rsidRDefault="009D1D5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3D" w:rsidRDefault="006158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B2F" w:rsidRDefault="000B2B2F" w:rsidP="00DE4BC7">
      <w:pPr>
        <w:spacing w:after="0" w:line="240" w:lineRule="auto"/>
      </w:pPr>
      <w:r>
        <w:separator/>
      </w:r>
    </w:p>
  </w:footnote>
  <w:footnote w:type="continuationSeparator" w:id="1">
    <w:p w:rsidR="000B2B2F" w:rsidRDefault="000B2B2F" w:rsidP="00DE4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3D" w:rsidRDefault="006158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3D" w:rsidRDefault="0061583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59" w:rsidRPr="00D16AF7" w:rsidRDefault="009D1D59" w:rsidP="00D16AF7">
    <w:pPr>
      <w:pStyle w:val="a3"/>
      <w:jc w:val="right"/>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E4BC7"/>
    <w:rsid w:val="000150E9"/>
    <w:rsid w:val="00017AB7"/>
    <w:rsid w:val="00037AD8"/>
    <w:rsid w:val="0005768A"/>
    <w:rsid w:val="000B2B2F"/>
    <w:rsid w:val="000C0A88"/>
    <w:rsid w:val="00110FEF"/>
    <w:rsid w:val="00113EB7"/>
    <w:rsid w:val="001234ED"/>
    <w:rsid w:val="001438FA"/>
    <w:rsid w:val="00144844"/>
    <w:rsid w:val="001448D6"/>
    <w:rsid w:val="00154C8F"/>
    <w:rsid w:val="0015672D"/>
    <w:rsid w:val="00167EBE"/>
    <w:rsid w:val="00183999"/>
    <w:rsid w:val="001A3B6B"/>
    <w:rsid w:val="001C353C"/>
    <w:rsid w:val="001E2CFC"/>
    <w:rsid w:val="00240500"/>
    <w:rsid w:val="00245E6D"/>
    <w:rsid w:val="00274239"/>
    <w:rsid w:val="00275A9E"/>
    <w:rsid w:val="00292960"/>
    <w:rsid w:val="00376409"/>
    <w:rsid w:val="003849B0"/>
    <w:rsid w:val="00384FA9"/>
    <w:rsid w:val="00433313"/>
    <w:rsid w:val="00434D6F"/>
    <w:rsid w:val="004976C8"/>
    <w:rsid w:val="004E50CD"/>
    <w:rsid w:val="00507173"/>
    <w:rsid w:val="00532403"/>
    <w:rsid w:val="0054441F"/>
    <w:rsid w:val="00551CB4"/>
    <w:rsid w:val="005635D4"/>
    <w:rsid w:val="00566B4B"/>
    <w:rsid w:val="005C0A7F"/>
    <w:rsid w:val="0060347D"/>
    <w:rsid w:val="0061583D"/>
    <w:rsid w:val="006165EF"/>
    <w:rsid w:val="00640152"/>
    <w:rsid w:val="00662819"/>
    <w:rsid w:val="00665840"/>
    <w:rsid w:val="006803BF"/>
    <w:rsid w:val="006A5E82"/>
    <w:rsid w:val="006D222B"/>
    <w:rsid w:val="006E5FA9"/>
    <w:rsid w:val="00733E2C"/>
    <w:rsid w:val="007A0377"/>
    <w:rsid w:val="007A1263"/>
    <w:rsid w:val="007C01F2"/>
    <w:rsid w:val="007E3A9C"/>
    <w:rsid w:val="007F27D6"/>
    <w:rsid w:val="007F686E"/>
    <w:rsid w:val="007F703E"/>
    <w:rsid w:val="008935F3"/>
    <w:rsid w:val="008B3248"/>
    <w:rsid w:val="008D2538"/>
    <w:rsid w:val="008D470A"/>
    <w:rsid w:val="00907D1E"/>
    <w:rsid w:val="00914AD4"/>
    <w:rsid w:val="00975366"/>
    <w:rsid w:val="00975A34"/>
    <w:rsid w:val="009A3B70"/>
    <w:rsid w:val="009B6812"/>
    <w:rsid w:val="009D1D59"/>
    <w:rsid w:val="009D3908"/>
    <w:rsid w:val="00A846C7"/>
    <w:rsid w:val="00A855B0"/>
    <w:rsid w:val="00AE50B6"/>
    <w:rsid w:val="00AF7F42"/>
    <w:rsid w:val="00B16DCE"/>
    <w:rsid w:val="00B17CD0"/>
    <w:rsid w:val="00B2223D"/>
    <w:rsid w:val="00B2787A"/>
    <w:rsid w:val="00B31EA9"/>
    <w:rsid w:val="00B42BA0"/>
    <w:rsid w:val="00B5709D"/>
    <w:rsid w:val="00B925E2"/>
    <w:rsid w:val="00B9392F"/>
    <w:rsid w:val="00BC30A0"/>
    <w:rsid w:val="00C01014"/>
    <w:rsid w:val="00C01721"/>
    <w:rsid w:val="00C02405"/>
    <w:rsid w:val="00C03685"/>
    <w:rsid w:val="00C04969"/>
    <w:rsid w:val="00C12A41"/>
    <w:rsid w:val="00C30EBE"/>
    <w:rsid w:val="00C666E8"/>
    <w:rsid w:val="00CA267A"/>
    <w:rsid w:val="00CA7A34"/>
    <w:rsid w:val="00CC4B84"/>
    <w:rsid w:val="00CF7121"/>
    <w:rsid w:val="00D02128"/>
    <w:rsid w:val="00D023D1"/>
    <w:rsid w:val="00D16AF7"/>
    <w:rsid w:val="00D375C6"/>
    <w:rsid w:val="00D664BE"/>
    <w:rsid w:val="00D859BE"/>
    <w:rsid w:val="00DE4BC7"/>
    <w:rsid w:val="00E71AB2"/>
    <w:rsid w:val="00E80CF2"/>
    <w:rsid w:val="00F23211"/>
    <w:rsid w:val="00F52536"/>
    <w:rsid w:val="00F679CF"/>
    <w:rsid w:val="00FA4AE3"/>
    <w:rsid w:val="00FC5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B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4BC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E4BC7"/>
  </w:style>
  <w:style w:type="paragraph" w:styleId="a5">
    <w:name w:val="footer"/>
    <w:basedOn w:val="a"/>
    <w:link w:val="a6"/>
    <w:uiPriority w:val="99"/>
    <w:unhideWhenUsed/>
    <w:rsid w:val="00DE4B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4BC7"/>
  </w:style>
  <w:style w:type="table" w:styleId="a7">
    <w:name w:val="Table Grid"/>
    <w:basedOn w:val="a1"/>
    <w:uiPriority w:val="59"/>
    <w:rsid w:val="00DE4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DE4BC7"/>
    <w:pPr>
      <w:spacing w:after="0" w:line="240" w:lineRule="auto"/>
    </w:pPr>
    <w:rPr>
      <w:rFonts w:ascii="Times New Roman CYR" w:eastAsia="Times New Roman" w:hAnsi="Times New Roman CYR" w:cs="Times New Roman"/>
      <w:b/>
      <w:sz w:val="28"/>
      <w:szCs w:val="20"/>
      <w:lang w:eastAsia="ru-RU"/>
    </w:rPr>
  </w:style>
  <w:style w:type="character" w:customStyle="1" w:styleId="a9">
    <w:name w:val="Основной текст Знак"/>
    <w:basedOn w:val="a0"/>
    <w:link w:val="a8"/>
    <w:rsid w:val="00DE4BC7"/>
    <w:rPr>
      <w:rFonts w:ascii="Times New Roman CYR" w:eastAsia="Times New Roman" w:hAnsi="Times New Roman CYR" w:cs="Times New Roman"/>
      <w:b/>
      <w:sz w:val="28"/>
      <w:szCs w:val="20"/>
      <w:lang w:eastAsia="ru-RU"/>
    </w:rPr>
  </w:style>
  <w:style w:type="paragraph" w:styleId="aa">
    <w:name w:val="Balloon Text"/>
    <w:basedOn w:val="a"/>
    <w:link w:val="ab"/>
    <w:uiPriority w:val="99"/>
    <w:semiHidden/>
    <w:unhideWhenUsed/>
    <w:rsid w:val="00907D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7D1E"/>
    <w:rPr>
      <w:rFonts w:ascii="Tahoma" w:hAnsi="Tahoma" w:cs="Tahoma"/>
      <w:sz w:val="16"/>
      <w:szCs w:val="16"/>
    </w:rPr>
  </w:style>
  <w:style w:type="paragraph" w:styleId="ac">
    <w:name w:val="List Paragraph"/>
    <w:basedOn w:val="a"/>
    <w:uiPriority w:val="34"/>
    <w:qFormat/>
    <w:rsid w:val="00292960"/>
    <w:pPr>
      <w:ind w:left="720"/>
      <w:contextualSpacing/>
    </w:pPr>
  </w:style>
  <w:style w:type="paragraph" w:customStyle="1" w:styleId="1">
    <w:name w:val="Обычный1"/>
    <w:rsid w:val="00B17CD0"/>
    <w:pPr>
      <w:spacing w:after="0" w:line="240" w:lineRule="auto"/>
    </w:pPr>
    <w:rPr>
      <w:rFonts w:ascii="Arial" w:eastAsia="Times New Roman" w:hAnsi="Arial" w:cs="Times New Roman"/>
      <w:snapToGrid w:val="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10665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Ignatovaa</dc:creator>
  <cp:lastModifiedBy>gordeevaES</cp:lastModifiedBy>
  <cp:revision>3</cp:revision>
  <cp:lastPrinted>2020-04-14T15:35:00Z</cp:lastPrinted>
  <dcterms:created xsi:type="dcterms:W3CDTF">2020-06-04T06:48:00Z</dcterms:created>
  <dcterms:modified xsi:type="dcterms:W3CDTF">2021-11-30T12:31:00Z</dcterms:modified>
</cp:coreProperties>
</file>