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3D3A58" w:rsidRDefault="00ED6EF6" w:rsidP="0079440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284723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  <w:bookmarkStart w:id="0" w:name="_GoBack"/>
      <w:bookmarkEnd w:id="0"/>
    </w:p>
    <w:p w:rsidR="00ED6EF6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C5536" w:rsidRDefault="004C5536" w:rsidP="004C5536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C5536" w:rsidRPr="00231C17" w:rsidRDefault="004C5536" w:rsidP="004C55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5536" w:rsidTr="004C5536">
        <w:tc>
          <w:tcPr>
            <w:tcW w:w="9356" w:type="dxa"/>
          </w:tcPr>
          <w:p w:rsidR="004C5536" w:rsidRDefault="004C5536" w:rsidP="004C55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5536" w:rsidRDefault="004C5536" w:rsidP="004C5536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8"/>
        <w:gridCol w:w="523"/>
        <w:gridCol w:w="3620"/>
      </w:tblGrid>
      <w:tr w:rsidR="004C5536" w:rsidRPr="00F57AED" w:rsidTr="00B32A13">
        <w:tc>
          <w:tcPr>
            <w:tcW w:w="2836" w:type="pct"/>
          </w:tcPr>
          <w:p w:rsidR="004C5536" w:rsidRPr="00121CB3" w:rsidRDefault="00B32A13" w:rsidP="00B32A1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32A13">
              <w:rPr>
                <w:rFonts w:ascii="Times New Roman" w:hAnsi="Times New Roman"/>
                <w:b/>
                <w:sz w:val="28"/>
                <w:szCs w:val="28"/>
              </w:rPr>
              <w:t>Гликвидон</w:t>
            </w:r>
            <w:proofErr w:type="spellEnd"/>
          </w:p>
        </w:tc>
        <w:tc>
          <w:tcPr>
            <w:tcW w:w="273" w:type="pct"/>
          </w:tcPr>
          <w:p w:rsidR="004C5536" w:rsidRPr="00121CB3" w:rsidRDefault="004C5536" w:rsidP="00B32A1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1" w:type="pct"/>
          </w:tcPr>
          <w:p w:rsidR="004C5536" w:rsidRPr="00F57AED" w:rsidRDefault="004C5536" w:rsidP="00B32A1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4C5536" w:rsidRPr="00121CB3" w:rsidTr="00B32A13">
        <w:tc>
          <w:tcPr>
            <w:tcW w:w="2836" w:type="pct"/>
          </w:tcPr>
          <w:p w:rsidR="004C5536" w:rsidRPr="00121CB3" w:rsidRDefault="00B32A13" w:rsidP="00B32A1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32A13">
              <w:rPr>
                <w:rFonts w:ascii="Times New Roman" w:hAnsi="Times New Roman"/>
                <w:b/>
                <w:sz w:val="28"/>
                <w:szCs w:val="28"/>
              </w:rPr>
              <w:t>Гликвидон</w:t>
            </w:r>
            <w:proofErr w:type="spellEnd"/>
          </w:p>
        </w:tc>
        <w:tc>
          <w:tcPr>
            <w:tcW w:w="273" w:type="pct"/>
          </w:tcPr>
          <w:p w:rsidR="004C5536" w:rsidRPr="00121CB3" w:rsidRDefault="004C5536" w:rsidP="00B32A1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1" w:type="pct"/>
          </w:tcPr>
          <w:p w:rsidR="004C5536" w:rsidRPr="00121CB3" w:rsidRDefault="004C5536" w:rsidP="00B32A1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5536" w:rsidRPr="00A70813" w:rsidTr="00B32A13">
        <w:tc>
          <w:tcPr>
            <w:tcW w:w="2836" w:type="pct"/>
          </w:tcPr>
          <w:p w:rsidR="004C5536" w:rsidRPr="007A11FC" w:rsidRDefault="00B32A13" w:rsidP="00B32A1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32A13">
              <w:rPr>
                <w:rFonts w:ascii="Times New Roman" w:hAnsi="Times New Roman"/>
                <w:b/>
                <w:sz w:val="28"/>
                <w:szCs w:val="28"/>
              </w:rPr>
              <w:t>Gliquidonum</w:t>
            </w:r>
            <w:proofErr w:type="spellEnd"/>
          </w:p>
        </w:tc>
        <w:tc>
          <w:tcPr>
            <w:tcW w:w="273" w:type="pct"/>
          </w:tcPr>
          <w:p w:rsidR="004C5536" w:rsidRPr="00121CB3" w:rsidRDefault="004C5536" w:rsidP="00B32A1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91" w:type="pct"/>
          </w:tcPr>
          <w:p w:rsidR="004C5536" w:rsidRPr="00CA59B8" w:rsidRDefault="004C5536" w:rsidP="00B32A13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5536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C5536" w:rsidRDefault="004C5536" w:rsidP="004C5536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5536" w:rsidTr="004C5536">
        <w:tc>
          <w:tcPr>
            <w:tcW w:w="9356" w:type="dxa"/>
          </w:tcPr>
          <w:p w:rsidR="004C5536" w:rsidRDefault="004C5536" w:rsidP="004C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5536" w:rsidRPr="00B75F92" w:rsidRDefault="004C5536" w:rsidP="004C5536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C5536" w:rsidRPr="00CE3FBD" w:rsidTr="004C5536">
        <w:tc>
          <w:tcPr>
            <w:tcW w:w="9571" w:type="dxa"/>
            <w:gridSpan w:val="2"/>
          </w:tcPr>
          <w:p w:rsidR="004C5536" w:rsidRPr="00CE3FBD" w:rsidRDefault="00DB3B95" w:rsidP="004C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0DD">
              <w:rPr>
                <w:rFonts w:ascii="Times New Roman" w:hAnsi="Times New Roman"/>
                <w:sz w:val="28"/>
                <w:szCs w:val="28"/>
              </w:rPr>
              <w:t>1-Циклогексил-3-({4-[2-(4,4-диметил-7-метокси-1,3-диоксо-1,2,3,4-тетрагидроизохинолин-2-ил)этил]фенил}сульфонил)мочевина</w:t>
            </w:r>
          </w:p>
        </w:tc>
      </w:tr>
      <w:tr w:rsidR="004C5536" w:rsidRPr="004C5536" w:rsidTr="004C5536">
        <w:tc>
          <w:tcPr>
            <w:tcW w:w="9571" w:type="dxa"/>
            <w:gridSpan w:val="2"/>
          </w:tcPr>
          <w:p w:rsidR="004C5536" w:rsidRPr="004C5536" w:rsidRDefault="004C5536" w:rsidP="004C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536" w:rsidRPr="00DB3B95" w:rsidRDefault="00DB3B95" w:rsidP="004C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DD">
              <w:object w:dxaOrig="5550" w:dyaOrig="25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7.35pt;height:127.7pt" o:ole="">
                  <v:imagedata r:id="rId7" o:title=""/>
                </v:shape>
                <o:OLEObject Type="Embed" ProgID="ChemWindow.Document" ShapeID="_x0000_i1025" DrawAspect="Content" ObjectID="_1699783075" r:id="rId8"/>
              </w:object>
            </w:r>
          </w:p>
          <w:p w:rsidR="004C5536" w:rsidRPr="00DB3B95" w:rsidRDefault="004C5536" w:rsidP="004C55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536" w:rsidRPr="00743785" w:rsidTr="004C5536">
        <w:tc>
          <w:tcPr>
            <w:tcW w:w="4785" w:type="dxa"/>
          </w:tcPr>
          <w:p w:rsidR="004C5536" w:rsidRPr="00743785" w:rsidRDefault="004C5536" w:rsidP="004C55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5536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4C5536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4C553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7</w:t>
            </w:r>
            <w:r w:rsidRPr="004C5536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4C5536">
              <w:rPr>
                <w:rFonts w:ascii="Times New Roman" w:hAnsi="Times New Roman"/>
                <w:sz w:val="28"/>
                <w:szCs w:val="28"/>
                <w:vertAlign w:val="subscript"/>
              </w:rPr>
              <w:t>33</w:t>
            </w:r>
            <w:r w:rsidRPr="004C5536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4C5536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4C5536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4C5536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  <w:r w:rsidRPr="004C5536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786" w:type="dxa"/>
          </w:tcPr>
          <w:p w:rsidR="004C5536" w:rsidRPr="00743785" w:rsidRDefault="004C5536" w:rsidP="004C55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C5536">
              <w:rPr>
                <w:rFonts w:ascii="Times New Roman" w:hAnsi="Times New Roman"/>
                <w:sz w:val="28"/>
                <w:szCs w:val="28"/>
              </w:rPr>
              <w:t>М. м. 527,</w:t>
            </w:r>
            <w:r w:rsidRPr="004C5536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4C5536" w:rsidRDefault="004C5536" w:rsidP="004C553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10A00" w:rsidRPr="007E4D80" w:rsidRDefault="0014357A" w:rsidP="007E4D80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7E4D80">
        <w:rPr>
          <w:rFonts w:ascii="Times New Roman" w:hAnsi="Times New Roman"/>
          <w:b w:val="0"/>
          <w:szCs w:val="28"/>
          <w:lang w:val="en-US"/>
        </w:rPr>
        <w:t>C</w:t>
      </w:r>
      <w:r w:rsidRPr="007E4D80">
        <w:rPr>
          <w:rFonts w:ascii="Times New Roman" w:hAnsi="Times New Roman"/>
          <w:b w:val="0"/>
          <w:szCs w:val="28"/>
        </w:rPr>
        <w:t xml:space="preserve">одержит </w:t>
      </w:r>
      <w:r w:rsidR="00DD1AD3" w:rsidRPr="007E4D80">
        <w:rPr>
          <w:rFonts w:ascii="Times New Roman" w:hAnsi="Times New Roman"/>
          <w:b w:val="0"/>
          <w:szCs w:val="28"/>
        </w:rPr>
        <w:t>не</w:t>
      </w:r>
      <w:r w:rsidRPr="007E4D80">
        <w:rPr>
          <w:rFonts w:ascii="Times New Roman" w:hAnsi="Times New Roman"/>
          <w:b w:val="0"/>
          <w:szCs w:val="28"/>
        </w:rPr>
        <w:t xml:space="preserve"> менее 9</w:t>
      </w:r>
      <w:r w:rsidR="00B5339B" w:rsidRPr="007E4D80">
        <w:rPr>
          <w:rFonts w:ascii="Times New Roman" w:hAnsi="Times New Roman"/>
          <w:b w:val="0"/>
          <w:szCs w:val="28"/>
        </w:rPr>
        <w:t>8</w:t>
      </w:r>
      <w:r w:rsidRPr="007E4D80">
        <w:rPr>
          <w:rFonts w:ascii="Times New Roman" w:hAnsi="Times New Roman"/>
          <w:b w:val="0"/>
          <w:szCs w:val="28"/>
        </w:rPr>
        <w:t>,</w:t>
      </w:r>
      <w:r w:rsidR="00B5339B" w:rsidRPr="007E4D80">
        <w:rPr>
          <w:rFonts w:ascii="Times New Roman" w:hAnsi="Times New Roman"/>
          <w:b w:val="0"/>
          <w:szCs w:val="28"/>
        </w:rPr>
        <w:t>5</w:t>
      </w:r>
      <w:r w:rsidRPr="007E4D80">
        <w:rPr>
          <w:rFonts w:ascii="Times New Roman" w:hAnsi="Times New Roman"/>
          <w:b w:val="0"/>
          <w:szCs w:val="28"/>
        </w:rPr>
        <w:t xml:space="preserve"> % и не более </w:t>
      </w:r>
      <w:r w:rsidR="006C6C52" w:rsidRPr="007E4D80">
        <w:rPr>
          <w:rFonts w:ascii="Times New Roman" w:hAnsi="Times New Roman"/>
          <w:b w:val="0"/>
          <w:szCs w:val="28"/>
        </w:rPr>
        <w:t>101</w:t>
      </w:r>
      <w:r w:rsidRPr="007E4D80">
        <w:rPr>
          <w:rFonts w:ascii="Times New Roman" w:hAnsi="Times New Roman"/>
          <w:b w:val="0"/>
          <w:szCs w:val="28"/>
        </w:rPr>
        <w:t>,</w:t>
      </w:r>
      <w:r w:rsidR="00B5339B" w:rsidRPr="007E4D80">
        <w:rPr>
          <w:rFonts w:ascii="Times New Roman" w:hAnsi="Times New Roman"/>
          <w:b w:val="0"/>
          <w:szCs w:val="28"/>
        </w:rPr>
        <w:t>5</w:t>
      </w:r>
      <w:r w:rsidRPr="007E4D80">
        <w:rPr>
          <w:rFonts w:ascii="Times New Roman" w:hAnsi="Times New Roman"/>
          <w:b w:val="0"/>
          <w:szCs w:val="28"/>
        </w:rPr>
        <w:t xml:space="preserve"> % </w:t>
      </w:r>
      <w:r w:rsidR="00B5339B" w:rsidRPr="007E4D80">
        <w:rPr>
          <w:rFonts w:ascii="Times New Roman" w:hAnsi="Times New Roman"/>
          <w:b w:val="0"/>
          <w:szCs w:val="28"/>
        </w:rPr>
        <w:t>гликвидона</w:t>
      </w:r>
      <w:r w:rsidR="004C09A2" w:rsidRPr="007E4D80">
        <w:rPr>
          <w:rFonts w:ascii="Times New Roman" w:hAnsi="Times New Roman"/>
          <w:b w:val="0"/>
          <w:szCs w:val="28"/>
        </w:rPr>
        <w:t xml:space="preserve"> </w:t>
      </w:r>
      <w:r w:rsidR="00B5339B" w:rsidRPr="007E4D80">
        <w:rPr>
          <w:rFonts w:ascii="Times New Roman" w:hAnsi="Times New Roman"/>
          <w:b w:val="0"/>
          <w:szCs w:val="28"/>
          <w:lang w:val="en-US"/>
        </w:rPr>
        <w:t>C</w:t>
      </w:r>
      <w:r w:rsidR="00B5339B" w:rsidRPr="007E4D80">
        <w:rPr>
          <w:rFonts w:ascii="Times New Roman" w:hAnsi="Times New Roman"/>
          <w:b w:val="0"/>
          <w:szCs w:val="28"/>
          <w:vertAlign w:val="subscript"/>
        </w:rPr>
        <w:t>27</w:t>
      </w:r>
      <w:r w:rsidR="00B5339B" w:rsidRPr="007E4D80">
        <w:rPr>
          <w:rFonts w:ascii="Times New Roman" w:hAnsi="Times New Roman"/>
          <w:b w:val="0"/>
          <w:szCs w:val="28"/>
          <w:lang w:val="en-US"/>
        </w:rPr>
        <w:t>H</w:t>
      </w:r>
      <w:r w:rsidR="00B5339B" w:rsidRPr="007E4D80">
        <w:rPr>
          <w:rFonts w:ascii="Times New Roman" w:hAnsi="Times New Roman"/>
          <w:b w:val="0"/>
          <w:szCs w:val="28"/>
          <w:vertAlign w:val="subscript"/>
        </w:rPr>
        <w:t>33</w:t>
      </w:r>
      <w:r w:rsidR="00B5339B" w:rsidRPr="007E4D80">
        <w:rPr>
          <w:rFonts w:ascii="Times New Roman" w:hAnsi="Times New Roman"/>
          <w:b w:val="0"/>
          <w:szCs w:val="28"/>
          <w:lang w:val="en-US"/>
        </w:rPr>
        <w:t>N</w:t>
      </w:r>
      <w:r w:rsidR="00B5339B" w:rsidRPr="007E4D80">
        <w:rPr>
          <w:rFonts w:ascii="Times New Roman" w:hAnsi="Times New Roman"/>
          <w:b w:val="0"/>
          <w:szCs w:val="28"/>
          <w:vertAlign w:val="subscript"/>
        </w:rPr>
        <w:t>3</w:t>
      </w:r>
      <w:r w:rsidR="00B5339B" w:rsidRPr="007E4D80">
        <w:rPr>
          <w:rFonts w:ascii="Times New Roman" w:hAnsi="Times New Roman"/>
          <w:b w:val="0"/>
          <w:szCs w:val="28"/>
          <w:lang w:val="en-US"/>
        </w:rPr>
        <w:t>O</w:t>
      </w:r>
      <w:r w:rsidR="00B5339B" w:rsidRPr="007E4D80">
        <w:rPr>
          <w:rFonts w:ascii="Times New Roman" w:hAnsi="Times New Roman"/>
          <w:b w:val="0"/>
          <w:szCs w:val="28"/>
          <w:vertAlign w:val="subscript"/>
        </w:rPr>
        <w:t>6</w:t>
      </w:r>
      <w:r w:rsidR="00B5339B" w:rsidRPr="007E4D80">
        <w:rPr>
          <w:rFonts w:ascii="Times New Roman" w:hAnsi="Times New Roman"/>
          <w:b w:val="0"/>
          <w:szCs w:val="28"/>
          <w:lang w:val="en-US"/>
        </w:rPr>
        <w:t>S</w:t>
      </w:r>
      <w:r w:rsidR="00B5339B" w:rsidRPr="007E4D80">
        <w:rPr>
          <w:rFonts w:ascii="Times New Roman" w:hAnsi="Times New Roman"/>
          <w:b w:val="0"/>
          <w:szCs w:val="28"/>
        </w:rPr>
        <w:t xml:space="preserve"> </w:t>
      </w:r>
      <w:r w:rsidRPr="007E4D80">
        <w:rPr>
          <w:rFonts w:ascii="Times New Roman" w:hAnsi="Times New Roman"/>
          <w:b w:val="0"/>
          <w:szCs w:val="28"/>
        </w:rPr>
        <w:t>в пересч</w:t>
      </w:r>
      <w:r w:rsidR="00B5339B" w:rsidRPr="007E4D80">
        <w:rPr>
          <w:rFonts w:ascii="Times New Roman" w:hAnsi="Times New Roman"/>
          <w:b w:val="0"/>
          <w:szCs w:val="28"/>
        </w:rPr>
        <w:t>ё</w:t>
      </w:r>
      <w:r w:rsidRPr="007E4D80">
        <w:rPr>
          <w:rFonts w:ascii="Times New Roman" w:hAnsi="Times New Roman"/>
          <w:b w:val="0"/>
          <w:szCs w:val="28"/>
        </w:rPr>
        <w:t xml:space="preserve">те на </w:t>
      </w:r>
      <w:r w:rsidR="004C09A2" w:rsidRPr="007E4D80">
        <w:rPr>
          <w:rFonts w:ascii="Times New Roman" w:hAnsi="Times New Roman"/>
          <w:b w:val="0"/>
          <w:szCs w:val="28"/>
        </w:rPr>
        <w:t>сухое</w:t>
      </w:r>
      <w:r w:rsidRPr="007E4D80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7E4D80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7E4D80" w:rsidRDefault="00EC44E0" w:rsidP="007E4D8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ED6EF6" w:rsidRPr="007E4D80" w:rsidRDefault="00ED6EF6" w:rsidP="007E4D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D80">
        <w:rPr>
          <w:rFonts w:ascii="Times New Roman" w:hAnsi="Times New Roman"/>
          <w:b/>
          <w:sz w:val="28"/>
          <w:szCs w:val="28"/>
        </w:rPr>
        <w:t>Описание.</w:t>
      </w:r>
      <w:r w:rsidR="00954CCA" w:rsidRPr="007E4D80">
        <w:rPr>
          <w:rFonts w:ascii="Times New Roman" w:hAnsi="Times New Roman"/>
          <w:sz w:val="28"/>
          <w:szCs w:val="28"/>
        </w:rPr>
        <w:t xml:space="preserve"> </w:t>
      </w:r>
      <w:r w:rsidRPr="007E4D80">
        <w:rPr>
          <w:rFonts w:ascii="Times New Roman" w:hAnsi="Times New Roman"/>
          <w:sz w:val="28"/>
          <w:szCs w:val="28"/>
        </w:rPr>
        <w:t>Белый или почти белый порошок.</w:t>
      </w:r>
    </w:p>
    <w:p w:rsidR="00ED6EF6" w:rsidRPr="007E4D80" w:rsidRDefault="00ED6EF6" w:rsidP="007E4D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D80">
        <w:rPr>
          <w:rFonts w:ascii="Times New Roman" w:hAnsi="Times New Roman"/>
          <w:b/>
          <w:sz w:val="28"/>
          <w:szCs w:val="28"/>
        </w:rPr>
        <w:t>Растворимость.</w:t>
      </w:r>
      <w:r w:rsidR="004C09A2" w:rsidRPr="007E4D80">
        <w:rPr>
          <w:rFonts w:ascii="Times New Roman" w:hAnsi="Times New Roman"/>
          <w:sz w:val="28"/>
          <w:szCs w:val="28"/>
        </w:rPr>
        <w:t xml:space="preserve"> </w:t>
      </w:r>
      <w:r w:rsidR="00F17FCD" w:rsidRPr="007E4D80">
        <w:rPr>
          <w:rFonts w:ascii="Times New Roman" w:hAnsi="Times New Roman"/>
          <w:sz w:val="28"/>
          <w:szCs w:val="28"/>
        </w:rPr>
        <w:t>Л</w:t>
      </w:r>
      <w:r w:rsidR="00F20DC8" w:rsidRPr="007E4D80">
        <w:rPr>
          <w:rFonts w:ascii="Times New Roman" w:hAnsi="Times New Roman"/>
          <w:sz w:val="28"/>
          <w:szCs w:val="28"/>
        </w:rPr>
        <w:t xml:space="preserve">егко растворим </w:t>
      </w:r>
      <w:r w:rsidR="00EC44E0" w:rsidRPr="007E4D8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B5339B" w:rsidRPr="007E4D80">
        <w:rPr>
          <w:rFonts w:ascii="Times New Roman" w:hAnsi="Times New Roman"/>
          <w:sz w:val="28"/>
          <w:szCs w:val="28"/>
        </w:rPr>
        <w:t>диметилформамиде</w:t>
      </w:r>
      <w:proofErr w:type="spellEnd"/>
      <w:r w:rsidR="00EC44E0" w:rsidRPr="007E4D80">
        <w:rPr>
          <w:rFonts w:ascii="Times New Roman" w:hAnsi="Times New Roman"/>
          <w:sz w:val="28"/>
          <w:szCs w:val="28"/>
        </w:rPr>
        <w:t xml:space="preserve">, растворим в </w:t>
      </w:r>
      <w:r w:rsidR="00B5339B" w:rsidRPr="007E4D80">
        <w:rPr>
          <w:rFonts w:ascii="Times New Roman" w:hAnsi="Times New Roman"/>
          <w:sz w:val="28"/>
          <w:szCs w:val="28"/>
        </w:rPr>
        <w:t>ацетоне</w:t>
      </w:r>
      <w:r w:rsidR="00F17FCD" w:rsidRPr="007E4D80">
        <w:rPr>
          <w:rFonts w:ascii="Times New Roman" w:hAnsi="Times New Roman"/>
          <w:sz w:val="28"/>
          <w:szCs w:val="28"/>
        </w:rPr>
        <w:t xml:space="preserve">, мало растворим </w:t>
      </w:r>
      <w:r w:rsidR="00B5339B" w:rsidRPr="007E4D80">
        <w:rPr>
          <w:rFonts w:ascii="Times New Roman" w:hAnsi="Times New Roman"/>
          <w:sz w:val="28"/>
          <w:szCs w:val="28"/>
        </w:rPr>
        <w:t xml:space="preserve">в спирте 96 % и метаноле, </w:t>
      </w:r>
      <w:r w:rsidR="00F17FCD" w:rsidRPr="007E4D80">
        <w:rPr>
          <w:rFonts w:ascii="Times New Roman" w:hAnsi="Times New Roman"/>
          <w:sz w:val="28"/>
          <w:szCs w:val="28"/>
        </w:rPr>
        <w:t xml:space="preserve">практически нерастворим в </w:t>
      </w:r>
      <w:r w:rsidR="00B5339B" w:rsidRPr="007E4D80">
        <w:rPr>
          <w:rFonts w:ascii="Times New Roman" w:hAnsi="Times New Roman"/>
          <w:sz w:val="28"/>
          <w:szCs w:val="28"/>
        </w:rPr>
        <w:t>воде</w:t>
      </w:r>
      <w:r w:rsidR="00F17FCD" w:rsidRPr="007E4D80">
        <w:rPr>
          <w:rFonts w:ascii="Times New Roman" w:hAnsi="Times New Roman"/>
          <w:sz w:val="28"/>
          <w:szCs w:val="28"/>
        </w:rPr>
        <w:t>.</w:t>
      </w:r>
    </w:p>
    <w:p w:rsidR="000B4529" w:rsidRPr="007E4D80" w:rsidRDefault="00ED6EF6" w:rsidP="007E4D80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4D80">
        <w:rPr>
          <w:rFonts w:ascii="Times New Roman" w:hAnsi="Times New Roman"/>
          <w:b/>
          <w:sz w:val="28"/>
          <w:szCs w:val="28"/>
        </w:rPr>
        <w:t>Подлинность</w:t>
      </w:r>
    </w:p>
    <w:p w:rsidR="00ED6EF6" w:rsidRPr="00B32A13" w:rsidRDefault="00C825CE" w:rsidP="007E4D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A13">
        <w:rPr>
          <w:rFonts w:ascii="Times New Roman" w:hAnsi="Times New Roman"/>
          <w:i/>
          <w:sz w:val="28"/>
          <w:szCs w:val="28"/>
        </w:rPr>
        <w:t>1.</w:t>
      </w:r>
      <w:r w:rsidR="005F0865" w:rsidRPr="00B32A13">
        <w:rPr>
          <w:rFonts w:ascii="Times New Roman" w:hAnsi="Times New Roman"/>
          <w:b/>
          <w:sz w:val="28"/>
          <w:szCs w:val="28"/>
        </w:rPr>
        <w:t> </w:t>
      </w:r>
      <w:r w:rsidR="000B4529" w:rsidRPr="00B32A13">
        <w:rPr>
          <w:rFonts w:ascii="Times New Roman" w:hAnsi="Times New Roman"/>
          <w:i/>
          <w:color w:val="000000"/>
          <w:sz w:val="28"/>
          <w:szCs w:val="28"/>
        </w:rPr>
        <w:t xml:space="preserve">ИК-спектрометрия </w:t>
      </w:r>
      <w:r w:rsidR="000B4529" w:rsidRPr="00B32A13">
        <w:rPr>
          <w:rFonts w:ascii="Times New Roman" w:hAnsi="Times New Roman"/>
          <w:color w:val="000000"/>
          <w:sz w:val="28"/>
          <w:szCs w:val="28"/>
        </w:rPr>
        <w:t>(ОФС «Спектрометрия в инфракрасной области»)</w:t>
      </w:r>
      <w:r w:rsidR="00ED6EF6" w:rsidRPr="00B32A13">
        <w:rPr>
          <w:rFonts w:ascii="Times New Roman" w:hAnsi="Times New Roman"/>
          <w:i/>
          <w:sz w:val="28"/>
          <w:szCs w:val="28"/>
        </w:rPr>
        <w:t>.</w:t>
      </w:r>
      <w:r w:rsidR="004C09A2" w:rsidRPr="00B32A13">
        <w:rPr>
          <w:rFonts w:ascii="Times New Roman" w:hAnsi="Times New Roman"/>
          <w:i/>
          <w:sz w:val="28"/>
          <w:szCs w:val="28"/>
        </w:rPr>
        <w:t xml:space="preserve"> </w:t>
      </w:r>
      <w:r w:rsidR="00ED6EF6" w:rsidRPr="00B32A13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4C5536" w:rsidRPr="00B32A13">
        <w:rPr>
          <w:rFonts w:ascii="Times New Roman" w:hAnsi="Times New Roman"/>
          <w:sz w:val="28"/>
          <w:szCs w:val="28"/>
        </w:rPr>
        <w:t>испытуемого образца</w:t>
      </w:r>
      <w:r w:rsidR="00ED6EF6" w:rsidRPr="00B32A13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014F85" w:rsidRPr="00B32A13">
        <w:rPr>
          <w:rFonts w:ascii="Times New Roman" w:hAnsi="Times New Roman"/>
          <w:sz w:val="28"/>
          <w:szCs w:val="28"/>
        </w:rPr>
        <w:t xml:space="preserve">в области от </w:t>
      </w:r>
      <w:r w:rsidR="00732BAB">
        <w:rPr>
          <w:rFonts w:ascii="Times New Roman" w:hAnsi="Times New Roman"/>
          <w:sz w:val="28"/>
          <w:szCs w:val="28"/>
        </w:rPr>
        <w:t>2</w:t>
      </w:r>
      <w:r w:rsidR="00014F85" w:rsidRPr="00B32A13">
        <w:rPr>
          <w:rFonts w:ascii="Times New Roman" w:hAnsi="Times New Roman"/>
          <w:sz w:val="28"/>
          <w:szCs w:val="28"/>
        </w:rPr>
        <w:t>000 до 400</w:t>
      </w:r>
      <w:r w:rsidR="004C5536" w:rsidRPr="00B32A13">
        <w:rPr>
          <w:rFonts w:ascii="Times New Roman" w:hAnsi="Times New Roman"/>
          <w:sz w:val="28"/>
          <w:szCs w:val="28"/>
        </w:rPr>
        <w:t> </w:t>
      </w:r>
      <w:r w:rsidR="00014F85" w:rsidRPr="00B32A13">
        <w:rPr>
          <w:rFonts w:ascii="Times New Roman" w:hAnsi="Times New Roman"/>
          <w:sz w:val="28"/>
          <w:szCs w:val="28"/>
        </w:rPr>
        <w:t>см</w:t>
      </w:r>
      <w:r w:rsidR="00014F85" w:rsidRPr="00B32A13">
        <w:rPr>
          <w:rFonts w:ascii="Times New Roman" w:hAnsi="Times New Roman"/>
          <w:sz w:val="28"/>
          <w:szCs w:val="28"/>
          <w:vertAlign w:val="superscript"/>
        </w:rPr>
        <w:t>-1</w:t>
      </w:r>
      <w:r w:rsidR="004C09A2" w:rsidRPr="00B32A13">
        <w:rPr>
          <w:rFonts w:ascii="Times New Roman" w:hAnsi="Times New Roman"/>
          <w:sz w:val="28"/>
          <w:szCs w:val="28"/>
        </w:rPr>
        <w:t xml:space="preserve"> </w:t>
      </w:r>
      <w:r w:rsidR="00ED6EF6" w:rsidRPr="00B32A13">
        <w:rPr>
          <w:rFonts w:ascii="Times New Roman" w:hAnsi="Times New Roman"/>
          <w:sz w:val="28"/>
          <w:szCs w:val="28"/>
        </w:rPr>
        <w:t xml:space="preserve">по положению полос </w:t>
      </w:r>
      <w:r w:rsidR="00ED6EF6" w:rsidRPr="00B32A13">
        <w:rPr>
          <w:rFonts w:ascii="Times New Roman" w:hAnsi="Times New Roman"/>
          <w:sz w:val="28"/>
          <w:szCs w:val="28"/>
        </w:rPr>
        <w:lastRenderedPageBreak/>
        <w:t xml:space="preserve">поглощения должен соответствовать спектру стандартного образца </w:t>
      </w:r>
      <w:r w:rsidR="00B5339B" w:rsidRPr="00B32A13">
        <w:rPr>
          <w:rFonts w:ascii="Times New Roman" w:hAnsi="Times New Roman"/>
          <w:sz w:val="28"/>
          <w:szCs w:val="28"/>
        </w:rPr>
        <w:t>гликвидона</w:t>
      </w:r>
      <w:r w:rsidR="00ED6EF6" w:rsidRPr="00B32A13">
        <w:rPr>
          <w:rFonts w:ascii="Times New Roman" w:hAnsi="Times New Roman"/>
          <w:sz w:val="28"/>
          <w:szCs w:val="28"/>
        </w:rPr>
        <w:t>.</w:t>
      </w:r>
    </w:p>
    <w:p w:rsidR="00B5339B" w:rsidRDefault="00B5339B" w:rsidP="007E4D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A13">
        <w:rPr>
          <w:rFonts w:ascii="Times New Roman" w:hAnsi="Times New Roman"/>
          <w:i/>
          <w:sz w:val="28"/>
          <w:szCs w:val="28"/>
        </w:rPr>
        <w:t xml:space="preserve">Испытуемый </w:t>
      </w:r>
      <w:r w:rsidR="004C5536" w:rsidRPr="00B32A13">
        <w:rPr>
          <w:rFonts w:ascii="Times New Roman" w:hAnsi="Times New Roman"/>
          <w:i/>
          <w:sz w:val="28"/>
          <w:szCs w:val="28"/>
        </w:rPr>
        <w:t>образец</w:t>
      </w:r>
      <w:r w:rsidRPr="00B32A13">
        <w:rPr>
          <w:rFonts w:ascii="Times New Roman" w:hAnsi="Times New Roman"/>
          <w:i/>
          <w:sz w:val="28"/>
          <w:szCs w:val="28"/>
        </w:rPr>
        <w:t xml:space="preserve">. </w:t>
      </w:r>
      <w:r w:rsidRPr="00B32A13">
        <w:rPr>
          <w:rFonts w:ascii="Times New Roman" w:hAnsi="Times New Roman"/>
          <w:sz w:val="28"/>
          <w:szCs w:val="28"/>
        </w:rPr>
        <w:t xml:space="preserve">Растворяют 30 мг субстанции в 10 мл метанола. Выпаривают метанол </w:t>
      </w:r>
      <w:r w:rsidR="004C5536" w:rsidRPr="00B32A13">
        <w:rPr>
          <w:rFonts w:ascii="Times New Roman" w:hAnsi="Times New Roman"/>
          <w:sz w:val="28"/>
          <w:szCs w:val="28"/>
        </w:rPr>
        <w:t xml:space="preserve">на роторном испарителе </w:t>
      </w:r>
      <w:r w:rsidRPr="00B32A13">
        <w:rPr>
          <w:rFonts w:ascii="Times New Roman" w:hAnsi="Times New Roman"/>
          <w:sz w:val="28"/>
          <w:szCs w:val="28"/>
        </w:rPr>
        <w:t>и сушат при температуре 50 °</w:t>
      </w:r>
      <w:r w:rsidR="004C5536" w:rsidRPr="00B32A13">
        <w:rPr>
          <w:rFonts w:ascii="Times New Roman" w:hAnsi="Times New Roman"/>
          <w:sz w:val="28"/>
          <w:szCs w:val="28"/>
          <w:lang w:val="en-US"/>
        </w:rPr>
        <w:t>C</w:t>
      </w:r>
      <w:r w:rsidRPr="00B32A13">
        <w:rPr>
          <w:rFonts w:ascii="Times New Roman" w:hAnsi="Times New Roman"/>
          <w:sz w:val="28"/>
          <w:szCs w:val="28"/>
        </w:rPr>
        <w:t xml:space="preserve"> </w:t>
      </w:r>
      <w:r w:rsidR="00CC7379" w:rsidRPr="00B32A13">
        <w:rPr>
          <w:rFonts w:ascii="Times New Roman" w:eastAsia="Times New Roman" w:hAnsi="Times New Roman"/>
          <w:sz w:val="28"/>
          <w:szCs w:val="28"/>
          <w:lang w:eastAsia="ru-RU"/>
        </w:rPr>
        <w:t xml:space="preserve">и остаточном давлении 2,0 кПа </w:t>
      </w:r>
      <w:r w:rsidRPr="00B32A13">
        <w:rPr>
          <w:rFonts w:ascii="Times New Roman" w:hAnsi="Times New Roman"/>
          <w:sz w:val="28"/>
          <w:szCs w:val="28"/>
        </w:rPr>
        <w:t>в течение 1</w:t>
      </w:r>
      <w:r w:rsidR="004C5536" w:rsidRPr="00B32A13">
        <w:rPr>
          <w:rFonts w:ascii="Times New Roman" w:hAnsi="Times New Roman"/>
          <w:sz w:val="28"/>
          <w:szCs w:val="28"/>
          <w:lang w:val="en-US"/>
        </w:rPr>
        <w:t> </w:t>
      </w:r>
      <w:r w:rsidRPr="00B32A13">
        <w:rPr>
          <w:rFonts w:ascii="Times New Roman" w:hAnsi="Times New Roman"/>
          <w:sz w:val="28"/>
          <w:szCs w:val="28"/>
        </w:rPr>
        <w:t>ч.</w:t>
      </w:r>
    </w:p>
    <w:p w:rsidR="00E25EBB" w:rsidRDefault="00E25EBB" w:rsidP="00E25E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EBB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E25EBB">
        <w:rPr>
          <w:rFonts w:ascii="Times New Roman" w:hAnsi="Times New Roman"/>
          <w:i/>
          <w:sz w:val="28"/>
          <w:szCs w:val="28"/>
        </w:rPr>
        <w:t>гликвидона</w:t>
      </w:r>
      <w:proofErr w:type="spellEnd"/>
      <w:r w:rsidRPr="00E25EBB">
        <w:rPr>
          <w:rFonts w:ascii="Times New Roman" w:hAnsi="Times New Roman"/>
          <w:i/>
          <w:sz w:val="28"/>
          <w:szCs w:val="28"/>
        </w:rPr>
        <w:t xml:space="preserve">. </w:t>
      </w:r>
      <w:r w:rsidRPr="00B32A13">
        <w:rPr>
          <w:rFonts w:ascii="Times New Roman" w:hAnsi="Times New Roman"/>
          <w:sz w:val="28"/>
          <w:szCs w:val="28"/>
        </w:rPr>
        <w:t xml:space="preserve">Растворяют 30 мг </w:t>
      </w:r>
      <w:r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гликвидона</w:t>
      </w:r>
      <w:proofErr w:type="spellEnd"/>
      <w:r w:rsidRPr="00B32A13">
        <w:rPr>
          <w:rFonts w:ascii="Times New Roman" w:hAnsi="Times New Roman"/>
          <w:sz w:val="28"/>
          <w:szCs w:val="28"/>
        </w:rPr>
        <w:t xml:space="preserve"> в 10 мл метанола. Выпаривают метанол на роторном испарителе и сушат при температуре 50 °</w:t>
      </w:r>
      <w:r w:rsidRPr="00B32A13">
        <w:rPr>
          <w:rFonts w:ascii="Times New Roman" w:hAnsi="Times New Roman"/>
          <w:sz w:val="28"/>
          <w:szCs w:val="28"/>
          <w:lang w:val="en-US"/>
        </w:rPr>
        <w:t>C</w:t>
      </w:r>
      <w:r w:rsidRPr="00B32A13">
        <w:rPr>
          <w:rFonts w:ascii="Times New Roman" w:hAnsi="Times New Roman"/>
          <w:sz w:val="28"/>
          <w:szCs w:val="28"/>
        </w:rPr>
        <w:t xml:space="preserve"> </w:t>
      </w:r>
      <w:r w:rsidRPr="00B32A13">
        <w:rPr>
          <w:rFonts w:ascii="Times New Roman" w:eastAsia="Times New Roman" w:hAnsi="Times New Roman"/>
          <w:sz w:val="28"/>
          <w:szCs w:val="28"/>
          <w:lang w:eastAsia="ru-RU"/>
        </w:rPr>
        <w:t xml:space="preserve">и остаточном давлении 2,0 кПа </w:t>
      </w:r>
      <w:r w:rsidRPr="00B32A13">
        <w:rPr>
          <w:rFonts w:ascii="Times New Roman" w:hAnsi="Times New Roman"/>
          <w:sz w:val="28"/>
          <w:szCs w:val="28"/>
        </w:rPr>
        <w:t>в течение 1</w:t>
      </w:r>
      <w:r w:rsidRPr="00B32A13">
        <w:rPr>
          <w:rFonts w:ascii="Times New Roman" w:hAnsi="Times New Roman"/>
          <w:sz w:val="28"/>
          <w:szCs w:val="28"/>
          <w:lang w:val="en-US"/>
        </w:rPr>
        <w:t> </w:t>
      </w:r>
      <w:r w:rsidRPr="00B32A13">
        <w:rPr>
          <w:rFonts w:ascii="Times New Roman" w:hAnsi="Times New Roman"/>
          <w:sz w:val="28"/>
          <w:szCs w:val="28"/>
        </w:rPr>
        <w:t>ч.</w:t>
      </w:r>
    </w:p>
    <w:p w:rsidR="000E1E82" w:rsidRPr="007E4D80" w:rsidRDefault="00C825CE" w:rsidP="007E4D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A13">
        <w:rPr>
          <w:rFonts w:ascii="Times New Roman" w:hAnsi="Times New Roman"/>
          <w:i/>
          <w:sz w:val="28"/>
          <w:szCs w:val="28"/>
        </w:rPr>
        <w:t>2.</w:t>
      </w:r>
      <w:r w:rsidR="005F0865" w:rsidRPr="00B32A13">
        <w:rPr>
          <w:rFonts w:ascii="Times New Roman" w:hAnsi="Times New Roman"/>
          <w:i/>
          <w:sz w:val="28"/>
          <w:szCs w:val="28"/>
        </w:rPr>
        <w:t> </w:t>
      </w:r>
      <w:r w:rsidR="008A71B4" w:rsidRPr="00B32A13">
        <w:rPr>
          <w:rFonts w:ascii="Times New Roman" w:hAnsi="Times New Roman"/>
          <w:i/>
          <w:sz w:val="28"/>
          <w:szCs w:val="28"/>
        </w:rPr>
        <w:t xml:space="preserve">Тонкослойная хроматография. </w:t>
      </w:r>
      <w:r w:rsidR="008A71B4" w:rsidRPr="00B32A13">
        <w:rPr>
          <w:rFonts w:ascii="Times New Roman" w:hAnsi="Times New Roman"/>
          <w:color w:val="000000"/>
          <w:sz w:val="28"/>
          <w:szCs w:val="28"/>
        </w:rPr>
        <w:t xml:space="preserve">Основная зона адсорбции на хроматограмме испытуемого раствора </w:t>
      </w:r>
      <w:r w:rsidR="004C5536" w:rsidRPr="00B32A13">
        <w:rPr>
          <w:rFonts w:ascii="Times New Roman" w:eastAsia="TimesNewRoman" w:hAnsi="Times New Roman"/>
          <w:sz w:val="28"/>
          <w:szCs w:val="28"/>
          <w:lang w:eastAsia="ru-RU"/>
        </w:rPr>
        <w:t xml:space="preserve">по положению, величине и </w:t>
      </w:r>
      <w:r w:rsidR="00FD233B">
        <w:rPr>
          <w:rFonts w:ascii="Times New Roman" w:eastAsia="TimesNewRoman" w:hAnsi="Times New Roman"/>
          <w:sz w:val="28"/>
          <w:szCs w:val="28"/>
          <w:lang w:eastAsia="ru-RU"/>
        </w:rPr>
        <w:t xml:space="preserve">интенсивности </w:t>
      </w:r>
      <w:r w:rsidR="004C5536" w:rsidRPr="00B32A13">
        <w:rPr>
          <w:rFonts w:ascii="Times New Roman" w:eastAsia="TimesNewRoman" w:hAnsi="Times New Roman"/>
          <w:sz w:val="28"/>
          <w:szCs w:val="28"/>
          <w:lang w:eastAsia="ru-RU"/>
        </w:rPr>
        <w:t>флуоресценции</w:t>
      </w:r>
      <w:r w:rsidR="008A71B4" w:rsidRPr="00B32A13">
        <w:rPr>
          <w:rFonts w:ascii="Times New Roman" w:hAnsi="Times New Roman"/>
          <w:color w:val="000000"/>
          <w:sz w:val="28"/>
          <w:szCs w:val="28"/>
        </w:rPr>
        <w:t xml:space="preserve"> должна соответствовать основной зоне адсорбции на хроматограмме раствора </w:t>
      </w:r>
      <w:r w:rsidR="0062247D" w:rsidRPr="00B32A13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62247D" w:rsidRPr="00B32A13">
        <w:rPr>
          <w:rFonts w:ascii="Times New Roman" w:hAnsi="Times New Roman"/>
          <w:sz w:val="28"/>
          <w:szCs w:val="28"/>
        </w:rPr>
        <w:t>гликвидона</w:t>
      </w:r>
      <w:r w:rsidR="004C5536" w:rsidRPr="00B32A13">
        <w:rPr>
          <w:rFonts w:ascii="Times New Roman" w:hAnsi="Times New Roman"/>
          <w:sz w:val="28"/>
          <w:szCs w:val="28"/>
        </w:rPr>
        <w:t xml:space="preserve"> (раздел «Родственные примеси»)</w:t>
      </w:r>
      <w:r w:rsidR="0062247D" w:rsidRPr="00B32A13">
        <w:rPr>
          <w:rFonts w:ascii="Times New Roman" w:hAnsi="Times New Roman"/>
          <w:sz w:val="28"/>
          <w:szCs w:val="28"/>
        </w:rPr>
        <w:t>.</w:t>
      </w:r>
    </w:p>
    <w:p w:rsidR="008A71B4" w:rsidRPr="007E4D80" w:rsidRDefault="008A71B4" w:rsidP="007E4D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D80">
        <w:rPr>
          <w:rFonts w:ascii="Times New Roman" w:hAnsi="Times New Roman"/>
          <w:b/>
          <w:color w:val="000000"/>
          <w:sz w:val="28"/>
          <w:szCs w:val="28"/>
        </w:rPr>
        <w:t>Температура плавления.</w:t>
      </w:r>
      <w:r w:rsidRPr="007E4D80">
        <w:rPr>
          <w:rFonts w:ascii="Times New Roman" w:hAnsi="Times New Roman"/>
          <w:color w:val="000000"/>
          <w:sz w:val="28"/>
          <w:szCs w:val="28"/>
        </w:rPr>
        <w:t xml:space="preserve"> От 176 до 181 °</w:t>
      </w:r>
      <w:r w:rsidR="004C5536" w:rsidRPr="007E4D80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7E4D80">
        <w:rPr>
          <w:rFonts w:ascii="Times New Roman" w:hAnsi="Times New Roman"/>
          <w:color w:val="000000"/>
          <w:sz w:val="28"/>
          <w:szCs w:val="28"/>
        </w:rPr>
        <w:t xml:space="preserve"> (ОФС «Температура плавления», метод</w:t>
      </w:r>
      <w:r w:rsidR="004C5536" w:rsidRPr="007E4D80">
        <w:rPr>
          <w:rFonts w:ascii="Times New Roman" w:hAnsi="Times New Roman"/>
          <w:color w:val="000000"/>
          <w:sz w:val="28"/>
          <w:szCs w:val="28"/>
        </w:rPr>
        <w:t> </w:t>
      </w:r>
      <w:r w:rsidRPr="007E4D80">
        <w:rPr>
          <w:rFonts w:ascii="Times New Roman" w:hAnsi="Times New Roman"/>
          <w:color w:val="000000"/>
          <w:sz w:val="28"/>
          <w:szCs w:val="28"/>
        </w:rPr>
        <w:t>1).</w:t>
      </w:r>
    </w:p>
    <w:p w:rsidR="00756344" w:rsidRPr="00B32A13" w:rsidRDefault="00ED6EF6" w:rsidP="007E4D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A13">
        <w:rPr>
          <w:rFonts w:ascii="Times New Roman" w:hAnsi="Times New Roman"/>
          <w:b/>
          <w:sz w:val="28"/>
          <w:szCs w:val="28"/>
        </w:rPr>
        <w:t>Родственные примеси.</w:t>
      </w:r>
      <w:r w:rsidRPr="00B32A13">
        <w:rPr>
          <w:rFonts w:ascii="Times New Roman" w:hAnsi="Times New Roman"/>
          <w:sz w:val="28"/>
          <w:szCs w:val="28"/>
        </w:rPr>
        <w:t xml:space="preserve"> </w:t>
      </w:r>
      <w:r w:rsidR="00756344" w:rsidRPr="00B32A13">
        <w:rPr>
          <w:rFonts w:ascii="Times New Roman" w:hAnsi="Times New Roman"/>
          <w:sz w:val="28"/>
          <w:szCs w:val="28"/>
        </w:rPr>
        <w:t>Определение проводят методом ТСХ (ОФС</w:t>
      </w:r>
      <w:r w:rsidR="00484DD0" w:rsidRPr="00B32A13">
        <w:rPr>
          <w:rFonts w:ascii="Times New Roman" w:hAnsi="Times New Roman"/>
          <w:sz w:val="28"/>
          <w:szCs w:val="28"/>
        </w:rPr>
        <w:t xml:space="preserve"> «Тонкослойная хроматография»).</w:t>
      </w:r>
    </w:p>
    <w:p w:rsidR="00756344" w:rsidRPr="00B32A13" w:rsidRDefault="00756344" w:rsidP="007E4D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A13">
        <w:rPr>
          <w:rFonts w:ascii="Times New Roman" w:hAnsi="Times New Roman"/>
          <w:i/>
          <w:sz w:val="28"/>
          <w:szCs w:val="28"/>
        </w:rPr>
        <w:t xml:space="preserve">Пластинка. </w:t>
      </w:r>
      <w:r w:rsidRPr="00B32A13">
        <w:rPr>
          <w:rFonts w:ascii="Times New Roman" w:hAnsi="Times New Roman"/>
          <w:sz w:val="28"/>
          <w:szCs w:val="28"/>
        </w:rPr>
        <w:t xml:space="preserve">ТСХ пластинка со слоем силикагеля </w:t>
      </w:r>
      <w:r w:rsidRPr="00B32A13">
        <w:rPr>
          <w:rFonts w:ascii="Times New Roman" w:hAnsi="Times New Roman"/>
          <w:sz w:val="28"/>
          <w:szCs w:val="28"/>
          <w:lang w:val="en-US"/>
        </w:rPr>
        <w:t>F</w:t>
      </w:r>
      <w:r w:rsidRPr="00B32A13">
        <w:rPr>
          <w:rFonts w:ascii="Times New Roman" w:hAnsi="Times New Roman"/>
          <w:sz w:val="28"/>
          <w:szCs w:val="28"/>
          <w:vertAlign w:val="subscript"/>
        </w:rPr>
        <w:t>254</w:t>
      </w:r>
      <w:r w:rsidRPr="00B32A13">
        <w:rPr>
          <w:rFonts w:ascii="Times New Roman" w:hAnsi="Times New Roman"/>
          <w:sz w:val="28"/>
          <w:szCs w:val="28"/>
        </w:rPr>
        <w:t>.</w:t>
      </w:r>
    </w:p>
    <w:p w:rsidR="00756344" w:rsidRPr="00B32A13" w:rsidRDefault="00756344" w:rsidP="007E4D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A13">
        <w:rPr>
          <w:rFonts w:ascii="Times New Roman" w:hAnsi="Times New Roman"/>
          <w:i/>
          <w:sz w:val="28"/>
          <w:szCs w:val="28"/>
        </w:rPr>
        <w:t>Подвижная фаза (ПФ).</w:t>
      </w:r>
      <w:r w:rsidRPr="00B32A13">
        <w:rPr>
          <w:rFonts w:ascii="Times New Roman" w:hAnsi="Times New Roman"/>
          <w:sz w:val="28"/>
          <w:szCs w:val="28"/>
        </w:rPr>
        <w:t xml:space="preserve"> </w:t>
      </w:r>
      <w:r w:rsidR="004F39FF" w:rsidRPr="00B32A13">
        <w:rPr>
          <w:rFonts w:ascii="Times New Roman" w:hAnsi="Times New Roman"/>
          <w:sz w:val="28"/>
          <w:szCs w:val="28"/>
        </w:rPr>
        <w:t>Уксусная кислота ледяная—спирт 96 %—хлороформ—циклогексан 5:5:45:45.</w:t>
      </w:r>
    </w:p>
    <w:p w:rsidR="004F39FF" w:rsidRPr="00B32A13" w:rsidRDefault="004F39FF" w:rsidP="007E4D8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32A13">
        <w:rPr>
          <w:rFonts w:ascii="Times New Roman" w:hAnsi="Times New Roman"/>
          <w:i/>
          <w:sz w:val="28"/>
          <w:szCs w:val="28"/>
        </w:rPr>
        <w:t xml:space="preserve">Растворитель. </w:t>
      </w:r>
      <w:proofErr w:type="spellStart"/>
      <w:r w:rsidRPr="00B32A13">
        <w:rPr>
          <w:rFonts w:ascii="Times New Roman" w:hAnsi="Times New Roman"/>
          <w:sz w:val="28"/>
          <w:szCs w:val="28"/>
        </w:rPr>
        <w:t>Дихлорметан</w:t>
      </w:r>
      <w:proofErr w:type="spellEnd"/>
      <w:r w:rsidRPr="00B32A13">
        <w:rPr>
          <w:rFonts w:ascii="Times New Roman" w:hAnsi="Times New Roman"/>
          <w:sz w:val="28"/>
          <w:szCs w:val="28"/>
        </w:rPr>
        <w:t>—метанол 1:1.</w:t>
      </w:r>
    </w:p>
    <w:p w:rsidR="004F39FF" w:rsidRPr="00B32A13" w:rsidRDefault="00756344" w:rsidP="007E4D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A13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B32A13">
        <w:rPr>
          <w:rFonts w:ascii="Times New Roman" w:hAnsi="Times New Roman"/>
          <w:sz w:val="28"/>
          <w:szCs w:val="28"/>
        </w:rPr>
        <w:t xml:space="preserve"> </w:t>
      </w:r>
      <w:r w:rsidR="00350692" w:rsidRPr="00B32A13">
        <w:rPr>
          <w:rFonts w:ascii="Times New Roman" w:hAnsi="Times New Roman"/>
          <w:sz w:val="28"/>
          <w:szCs w:val="28"/>
        </w:rPr>
        <w:t>Растворяют 10</w:t>
      </w:r>
      <w:r w:rsidR="003B34EA" w:rsidRPr="00B32A13">
        <w:rPr>
          <w:rFonts w:ascii="Times New Roman" w:hAnsi="Times New Roman"/>
          <w:sz w:val="28"/>
          <w:szCs w:val="28"/>
        </w:rPr>
        <w:t>,0</w:t>
      </w:r>
      <w:r w:rsidR="00350692" w:rsidRPr="00B32A13">
        <w:rPr>
          <w:rFonts w:ascii="Times New Roman" w:hAnsi="Times New Roman"/>
          <w:sz w:val="28"/>
          <w:szCs w:val="28"/>
        </w:rPr>
        <w:t> мг субстанции в 1,0 мл растворителя.</w:t>
      </w:r>
    </w:p>
    <w:p w:rsidR="0062247D" w:rsidRPr="00B32A13" w:rsidRDefault="0062247D" w:rsidP="007E4D8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32A13">
        <w:rPr>
          <w:rFonts w:ascii="Times New Roman" w:hAnsi="Times New Roman"/>
          <w:i/>
          <w:sz w:val="28"/>
          <w:szCs w:val="28"/>
        </w:rPr>
        <w:t>Раствор стандартного образца гликвидона.</w:t>
      </w:r>
      <w:r w:rsidRPr="00B32A13">
        <w:rPr>
          <w:rFonts w:ascii="Times New Roman" w:hAnsi="Times New Roman"/>
          <w:sz w:val="28"/>
          <w:szCs w:val="28"/>
        </w:rPr>
        <w:t xml:space="preserve"> </w:t>
      </w:r>
      <w:r w:rsidR="003B34EA" w:rsidRPr="00B32A13">
        <w:rPr>
          <w:rFonts w:ascii="Times New Roman" w:hAnsi="Times New Roman"/>
          <w:sz w:val="28"/>
          <w:szCs w:val="28"/>
        </w:rPr>
        <w:t>Растворяют 10,0 мг стандартного образца гликвидона в 1,0 мл растворителя</w:t>
      </w:r>
      <w:r w:rsidRPr="00B32A13">
        <w:rPr>
          <w:rFonts w:ascii="Times New Roman" w:hAnsi="Times New Roman"/>
          <w:sz w:val="28"/>
          <w:szCs w:val="28"/>
        </w:rPr>
        <w:t>.</w:t>
      </w:r>
    </w:p>
    <w:p w:rsidR="004F39FF" w:rsidRPr="00B32A13" w:rsidRDefault="004F39FF" w:rsidP="007E4D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A13">
        <w:rPr>
          <w:rFonts w:ascii="Times New Roman" w:hAnsi="Times New Roman"/>
          <w:i/>
          <w:sz w:val="28"/>
          <w:szCs w:val="28"/>
        </w:rPr>
        <w:t xml:space="preserve">Раствор </w:t>
      </w:r>
      <w:r w:rsidR="002273FB" w:rsidRPr="00B32A13">
        <w:rPr>
          <w:rFonts w:ascii="Times New Roman" w:hAnsi="Times New Roman"/>
          <w:i/>
          <w:sz w:val="28"/>
          <w:szCs w:val="28"/>
        </w:rPr>
        <w:t>сравнения</w:t>
      </w:r>
      <w:r w:rsidRPr="00B32A13">
        <w:rPr>
          <w:rFonts w:ascii="Times New Roman" w:hAnsi="Times New Roman"/>
          <w:i/>
          <w:sz w:val="28"/>
          <w:szCs w:val="28"/>
        </w:rPr>
        <w:t>.</w:t>
      </w:r>
      <w:r w:rsidRPr="00B32A13">
        <w:rPr>
          <w:rFonts w:ascii="Times New Roman" w:hAnsi="Times New Roman"/>
          <w:sz w:val="28"/>
          <w:szCs w:val="28"/>
        </w:rPr>
        <w:t xml:space="preserve"> </w:t>
      </w:r>
      <w:r w:rsidR="00357509" w:rsidRPr="00B32A13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</w:t>
      </w:r>
      <w:r w:rsidR="003B34EA" w:rsidRPr="00B32A13">
        <w:rPr>
          <w:rFonts w:ascii="Times New Roman" w:hAnsi="Times New Roman"/>
          <w:sz w:val="28"/>
          <w:szCs w:val="28"/>
        </w:rPr>
        <w:t>0,</w:t>
      </w:r>
      <w:r w:rsidR="00357509" w:rsidRPr="00B32A13">
        <w:rPr>
          <w:rFonts w:ascii="Times New Roman" w:hAnsi="Times New Roman"/>
          <w:sz w:val="28"/>
          <w:szCs w:val="28"/>
        </w:rPr>
        <w:t>3 мл раствора</w:t>
      </w:r>
      <w:r w:rsidR="0062247D" w:rsidRPr="00B32A13">
        <w:rPr>
          <w:rFonts w:ascii="Times New Roman" w:hAnsi="Times New Roman"/>
          <w:i/>
          <w:sz w:val="28"/>
          <w:szCs w:val="28"/>
        </w:rPr>
        <w:t xml:space="preserve"> </w:t>
      </w:r>
      <w:r w:rsidR="0062247D" w:rsidRPr="00B32A13">
        <w:rPr>
          <w:rFonts w:ascii="Times New Roman" w:hAnsi="Times New Roman"/>
          <w:sz w:val="28"/>
          <w:szCs w:val="28"/>
        </w:rPr>
        <w:t>стандартного образца гликвидона</w:t>
      </w:r>
      <w:r w:rsidR="00357509" w:rsidRPr="00B32A13">
        <w:rPr>
          <w:rFonts w:ascii="Times New Roman" w:hAnsi="Times New Roman"/>
          <w:sz w:val="28"/>
          <w:szCs w:val="28"/>
        </w:rPr>
        <w:t xml:space="preserve"> и доводят объём раствора растворителем до метки. В мерную колбу вместимостью 10 мл помещают </w:t>
      </w:r>
      <w:r w:rsidR="00357509" w:rsidRPr="00B32A13">
        <w:rPr>
          <w:rFonts w:ascii="Times New Roman" w:hAnsi="Times New Roman"/>
          <w:sz w:val="28"/>
          <w:szCs w:val="28"/>
        </w:rPr>
        <w:lastRenderedPageBreak/>
        <w:t>1,0 мл полученного раствора и доводят объём р</w:t>
      </w:r>
      <w:r w:rsidR="00350692" w:rsidRPr="00B32A13">
        <w:rPr>
          <w:rFonts w:ascii="Times New Roman" w:hAnsi="Times New Roman"/>
          <w:sz w:val="28"/>
          <w:szCs w:val="28"/>
        </w:rPr>
        <w:t>аствора растворителем до метки.</w:t>
      </w:r>
    </w:p>
    <w:p w:rsidR="00357509" w:rsidRPr="00B32A13" w:rsidRDefault="00350692" w:rsidP="007E4D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A13">
        <w:rPr>
          <w:rFonts w:ascii="Times New Roman" w:hAnsi="Times New Roman"/>
          <w:i/>
          <w:sz w:val="28"/>
          <w:szCs w:val="28"/>
        </w:rPr>
        <w:t>Раствор</w:t>
      </w:r>
      <w:r w:rsidR="00253329" w:rsidRPr="00B32A13">
        <w:rPr>
          <w:rFonts w:ascii="Times New Roman" w:hAnsi="Times New Roman"/>
          <w:i/>
          <w:sz w:val="28"/>
          <w:szCs w:val="28"/>
        </w:rPr>
        <w:t xml:space="preserve"> стандартного образца </w:t>
      </w:r>
      <w:proofErr w:type="spellStart"/>
      <w:r w:rsidR="00253329" w:rsidRPr="00B32A13">
        <w:rPr>
          <w:rFonts w:ascii="Times New Roman" w:hAnsi="Times New Roman"/>
          <w:i/>
          <w:sz w:val="28"/>
          <w:szCs w:val="28"/>
        </w:rPr>
        <w:t>гликвидона</w:t>
      </w:r>
      <w:proofErr w:type="spellEnd"/>
      <w:r w:rsidR="00253329" w:rsidRPr="00B32A1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53329" w:rsidRPr="00B32A13">
        <w:rPr>
          <w:rFonts w:ascii="Times New Roman" w:hAnsi="Times New Roman"/>
          <w:i/>
          <w:sz w:val="28"/>
          <w:szCs w:val="28"/>
        </w:rPr>
        <w:t>сульфонамида</w:t>
      </w:r>
      <w:proofErr w:type="spellEnd"/>
      <w:r w:rsidR="00756344" w:rsidRPr="00B32A13">
        <w:rPr>
          <w:rFonts w:ascii="Times New Roman" w:hAnsi="Times New Roman"/>
          <w:i/>
          <w:sz w:val="28"/>
          <w:szCs w:val="28"/>
        </w:rPr>
        <w:t>.</w:t>
      </w:r>
      <w:r w:rsidR="00756344" w:rsidRPr="00B32A13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</w:t>
      </w:r>
      <w:r w:rsidR="00357509" w:rsidRPr="00B32A13">
        <w:rPr>
          <w:rFonts w:ascii="Times New Roman" w:hAnsi="Times New Roman"/>
          <w:sz w:val="28"/>
          <w:szCs w:val="28"/>
        </w:rPr>
        <w:t>3</w:t>
      </w:r>
      <w:r w:rsidR="003B34EA" w:rsidRPr="00B32A13">
        <w:rPr>
          <w:rFonts w:ascii="Times New Roman" w:hAnsi="Times New Roman"/>
          <w:sz w:val="28"/>
          <w:szCs w:val="28"/>
        </w:rPr>
        <w:t>,0</w:t>
      </w:r>
      <w:r w:rsidR="00357509" w:rsidRPr="00B32A13">
        <w:rPr>
          <w:rFonts w:ascii="Times New Roman" w:hAnsi="Times New Roman"/>
          <w:sz w:val="28"/>
          <w:szCs w:val="28"/>
        </w:rPr>
        <w:t xml:space="preserve"> мг стандартного образца </w:t>
      </w:r>
      <w:proofErr w:type="spellStart"/>
      <w:r w:rsidR="00357509" w:rsidRPr="00B32A13">
        <w:rPr>
          <w:rFonts w:ascii="Times New Roman" w:hAnsi="Times New Roman"/>
          <w:sz w:val="28"/>
          <w:szCs w:val="28"/>
        </w:rPr>
        <w:t>гликвидона</w:t>
      </w:r>
      <w:proofErr w:type="spellEnd"/>
      <w:r w:rsidR="00097BB0" w:rsidRPr="00B32A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7BB0" w:rsidRPr="00B32A13">
        <w:rPr>
          <w:rFonts w:ascii="Times New Roman" w:hAnsi="Times New Roman"/>
          <w:sz w:val="28"/>
          <w:szCs w:val="28"/>
        </w:rPr>
        <w:t>сульфонамида</w:t>
      </w:r>
      <w:proofErr w:type="spellEnd"/>
      <w:r w:rsidR="00357509" w:rsidRPr="00B32A13">
        <w:rPr>
          <w:rFonts w:ascii="Times New Roman" w:hAnsi="Times New Roman"/>
          <w:sz w:val="28"/>
          <w:szCs w:val="28"/>
        </w:rPr>
        <w:t xml:space="preserve"> </w:t>
      </w:r>
      <w:r w:rsidR="00D20148" w:rsidRPr="003B00DD">
        <w:rPr>
          <w:rFonts w:ascii="Times New Roman" w:hAnsi="Times New Roman"/>
          <w:sz w:val="28"/>
          <w:szCs w:val="28"/>
        </w:rPr>
        <w:t xml:space="preserve">(4-[2-(4,4-диметил-7-метокси-1,3-диоксо-1,2,3,4-тетрагидроизохинолин-2-ил)этил]бензолсульфонамид, </w:t>
      </w:r>
      <w:r w:rsidR="00D20148" w:rsidRPr="003B00DD">
        <w:rPr>
          <w:rFonts w:ascii="Times New Roman" w:hAnsi="Times New Roman"/>
          <w:sz w:val="28"/>
          <w:szCs w:val="28"/>
          <w:lang w:val="en-US"/>
        </w:rPr>
        <w:t>CAS</w:t>
      </w:r>
      <w:r w:rsidR="00D20148" w:rsidRPr="003B00DD">
        <w:rPr>
          <w:rFonts w:ascii="Times New Roman" w:hAnsi="Times New Roman"/>
          <w:sz w:val="28"/>
          <w:szCs w:val="28"/>
        </w:rPr>
        <w:t xml:space="preserve"> 33456-68-7)</w:t>
      </w:r>
      <w:r w:rsidR="00D20148" w:rsidRPr="00D20148">
        <w:rPr>
          <w:rFonts w:ascii="Times New Roman" w:hAnsi="Times New Roman"/>
          <w:sz w:val="28"/>
          <w:szCs w:val="28"/>
        </w:rPr>
        <w:t xml:space="preserve"> </w:t>
      </w:r>
      <w:r w:rsidR="00357509" w:rsidRPr="00B32A13">
        <w:rPr>
          <w:rFonts w:ascii="Times New Roman" w:hAnsi="Times New Roman"/>
          <w:sz w:val="28"/>
          <w:szCs w:val="28"/>
        </w:rPr>
        <w:t>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</w:t>
      </w:r>
    </w:p>
    <w:p w:rsidR="00097BB0" w:rsidRPr="00B32A13" w:rsidRDefault="00097BB0" w:rsidP="007E4D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A13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3B34EA" w:rsidRPr="00B32A13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Pr="00B32A13">
        <w:rPr>
          <w:rFonts w:ascii="Times New Roman" w:hAnsi="Times New Roman"/>
          <w:i/>
          <w:sz w:val="28"/>
          <w:szCs w:val="28"/>
        </w:rPr>
        <w:t xml:space="preserve"> хроматографической системы.</w:t>
      </w:r>
      <w:r w:rsidR="00350692" w:rsidRPr="00B32A13">
        <w:rPr>
          <w:rFonts w:ascii="Times New Roman" w:hAnsi="Times New Roman"/>
          <w:sz w:val="28"/>
          <w:szCs w:val="28"/>
        </w:rPr>
        <w:t xml:space="preserve"> Смешивают </w:t>
      </w:r>
      <w:r w:rsidR="003B34EA" w:rsidRPr="00B32A13">
        <w:rPr>
          <w:rFonts w:ascii="Times New Roman" w:hAnsi="Times New Roman"/>
          <w:sz w:val="28"/>
          <w:szCs w:val="28"/>
        </w:rPr>
        <w:t xml:space="preserve">равные объёмы </w:t>
      </w:r>
      <w:r w:rsidR="00350692" w:rsidRPr="00B32A13">
        <w:rPr>
          <w:rFonts w:ascii="Times New Roman" w:hAnsi="Times New Roman"/>
          <w:sz w:val="28"/>
          <w:szCs w:val="28"/>
        </w:rPr>
        <w:t>раствор</w:t>
      </w:r>
      <w:r w:rsidR="003B34EA" w:rsidRPr="00B32A13">
        <w:rPr>
          <w:rFonts w:ascii="Times New Roman" w:hAnsi="Times New Roman"/>
          <w:sz w:val="28"/>
          <w:szCs w:val="28"/>
        </w:rPr>
        <w:t>а</w:t>
      </w:r>
      <w:r w:rsidR="005243BA" w:rsidRPr="00B32A13">
        <w:rPr>
          <w:rFonts w:ascii="Times New Roman" w:hAnsi="Times New Roman"/>
          <w:sz w:val="28"/>
          <w:szCs w:val="28"/>
        </w:rPr>
        <w:t xml:space="preserve"> сравнения</w:t>
      </w:r>
      <w:r w:rsidR="00312C9A" w:rsidRPr="00B32A13">
        <w:rPr>
          <w:rFonts w:ascii="Times New Roman" w:hAnsi="Times New Roman"/>
          <w:sz w:val="28"/>
          <w:szCs w:val="28"/>
        </w:rPr>
        <w:t xml:space="preserve"> и раствор</w:t>
      </w:r>
      <w:r w:rsidR="003B34EA" w:rsidRPr="00B32A13">
        <w:rPr>
          <w:rFonts w:ascii="Times New Roman" w:hAnsi="Times New Roman"/>
          <w:sz w:val="28"/>
          <w:szCs w:val="28"/>
        </w:rPr>
        <w:t>а</w:t>
      </w:r>
      <w:r w:rsidR="00312C9A" w:rsidRPr="00B32A13">
        <w:rPr>
          <w:rFonts w:ascii="Times New Roman" w:hAnsi="Times New Roman"/>
          <w:sz w:val="28"/>
          <w:szCs w:val="28"/>
        </w:rPr>
        <w:t xml:space="preserve"> стандартного образца </w:t>
      </w:r>
      <w:proofErr w:type="spellStart"/>
      <w:r w:rsidR="00312C9A" w:rsidRPr="00B32A13">
        <w:rPr>
          <w:rFonts w:ascii="Times New Roman" w:hAnsi="Times New Roman"/>
          <w:sz w:val="28"/>
          <w:szCs w:val="28"/>
        </w:rPr>
        <w:t>гликвидона</w:t>
      </w:r>
      <w:proofErr w:type="spellEnd"/>
      <w:r w:rsidR="00312C9A" w:rsidRPr="00B32A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2C9A" w:rsidRPr="00B32A13">
        <w:rPr>
          <w:rFonts w:ascii="Times New Roman" w:hAnsi="Times New Roman"/>
          <w:sz w:val="28"/>
          <w:szCs w:val="28"/>
        </w:rPr>
        <w:t>сульфонамида</w:t>
      </w:r>
      <w:proofErr w:type="spellEnd"/>
      <w:r w:rsidR="00312C9A" w:rsidRPr="00B32A13">
        <w:rPr>
          <w:rFonts w:ascii="Times New Roman" w:hAnsi="Times New Roman"/>
          <w:sz w:val="28"/>
          <w:szCs w:val="28"/>
        </w:rPr>
        <w:t>.</w:t>
      </w:r>
    </w:p>
    <w:p w:rsidR="00756344" w:rsidRPr="00B32A13" w:rsidRDefault="00756344" w:rsidP="007E4D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A13">
        <w:rPr>
          <w:rFonts w:ascii="Times New Roman" w:hAnsi="Times New Roman"/>
          <w:sz w:val="28"/>
          <w:szCs w:val="28"/>
        </w:rPr>
        <w:t>На линию старта пластинки наносят по 10</w:t>
      </w:r>
      <w:r w:rsidRPr="00B32A13">
        <w:rPr>
          <w:rFonts w:ascii="Times New Roman" w:hAnsi="Times New Roman"/>
          <w:sz w:val="28"/>
          <w:szCs w:val="28"/>
          <w:lang w:val="en-US"/>
        </w:rPr>
        <w:t> </w:t>
      </w:r>
      <w:r w:rsidRPr="00B32A13">
        <w:rPr>
          <w:rFonts w:ascii="Times New Roman" w:hAnsi="Times New Roman"/>
          <w:sz w:val="28"/>
          <w:szCs w:val="28"/>
        </w:rPr>
        <w:t>мкл испытуемого раствора (</w:t>
      </w:r>
      <w:r w:rsidR="005D721A" w:rsidRPr="00B32A13">
        <w:rPr>
          <w:rFonts w:ascii="Times New Roman" w:hAnsi="Times New Roman"/>
          <w:sz w:val="28"/>
          <w:szCs w:val="28"/>
        </w:rPr>
        <w:t>100</w:t>
      </w:r>
      <w:r w:rsidRPr="00B32A13">
        <w:rPr>
          <w:rFonts w:ascii="Times New Roman" w:hAnsi="Times New Roman"/>
          <w:sz w:val="28"/>
          <w:szCs w:val="28"/>
        </w:rPr>
        <w:t> мкг)</w:t>
      </w:r>
      <w:r w:rsidR="00350692" w:rsidRPr="00B32A13">
        <w:rPr>
          <w:rFonts w:ascii="Times New Roman" w:hAnsi="Times New Roman"/>
          <w:sz w:val="28"/>
          <w:szCs w:val="28"/>
        </w:rPr>
        <w:t>, раствора стандартного образца гликвидона</w:t>
      </w:r>
      <w:r w:rsidRPr="00B32A13">
        <w:rPr>
          <w:rFonts w:ascii="Times New Roman" w:hAnsi="Times New Roman"/>
          <w:sz w:val="28"/>
          <w:szCs w:val="28"/>
        </w:rPr>
        <w:t xml:space="preserve"> </w:t>
      </w:r>
      <w:r w:rsidR="00350692" w:rsidRPr="00B32A13">
        <w:rPr>
          <w:rFonts w:ascii="Times New Roman" w:hAnsi="Times New Roman"/>
          <w:sz w:val="28"/>
          <w:szCs w:val="28"/>
        </w:rPr>
        <w:t>(100 мкг)</w:t>
      </w:r>
      <w:r w:rsidR="003B34EA" w:rsidRPr="00B32A13">
        <w:rPr>
          <w:rFonts w:ascii="Times New Roman" w:hAnsi="Times New Roman"/>
          <w:sz w:val="28"/>
          <w:szCs w:val="28"/>
        </w:rPr>
        <w:t>,</w:t>
      </w:r>
      <w:r w:rsidRPr="00B32A13">
        <w:rPr>
          <w:rFonts w:ascii="Times New Roman" w:hAnsi="Times New Roman"/>
          <w:sz w:val="28"/>
          <w:szCs w:val="28"/>
        </w:rPr>
        <w:t xml:space="preserve"> раствора сравнения</w:t>
      </w:r>
      <w:r w:rsidR="00447E79" w:rsidRPr="00B32A13">
        <w:rPr>
          <w:rFonts w:ascii="Times New Roman" w:hAnsi="Times New Roman"/>
          <w:sz w:val="28"/>
          <w:szCs w:val="28"/>
        </w:rPr>
        <w:t xml:space="preserve"> </w:t>
      </w:r>
      <w:r w:rsidRPr="00B32A13">
        <w:rPr>
          <w:rFonts w:ascii="Times New Roman" w:hAnsi="Times New Roman"/>
          <w:sz w:val="28"/>
          <w:szCs w:val="28"/>
        </w:rPr>
        <w:t>(</w:t>
      </w:r>
      <w:r w:rsidR="005D721A" w:rsidRPr="00B32A13">
        <w:rPr>
          <w:rFonts w:ascii="Times New Roman" w:hAnsi="Times New Roman"/>
          <w:sz w:val="28"/>
          <w:szCs w:val="28"/>
        </w:rPr>
        <w:t>0,3</w:t>
      </w:r>
      <w:r w:rsidRPr="00B32A13">
        <w:rPr>
          <w:rFonts w:ascii="Times New Roman" w:hAnsi="Times New Roman"/>
          <w:sz w:val="28"/>
          <w:szCs w:val="28"/>
        </w:rPr>
        <w:t> мкг)</w:t>
      </w:r>
      <w:r w:rsidR="00F0775C" w:rsidRPr="00B32A13">
        <w:rPr>
          <w:rFonts w:ascii="Times New Roman" w:hAnsi="Times New Roman"/>
          <w:sz w:val="28"/>
          <w:szCs w:val="28"/>
        </w:rPr>
        <w:t>, раствора</w:t>
      </w:r>
      <w:r w:rsidR="00253329" w:rsidRPr="00B32A13">
        <w:rPr>
          <w:rFonts w:ascii="Times New Roman" w:hAnsi="Times New Roman"/>
          <w:sz w:val="28"/>
          <w:szCs w:val="28"/>
        </w:rPr>
        <w:t xml:space="preserve"> стандартного образца </w:t>
      </w:r>
      <w:proofErr w:type="spellStart"/>
      <w:r w:rsidR="00253329" w:rsidRPr="00B32A13">
        <w:rPr>
          <w:rFonts w:ascii="Times New Roman" w:hAnsi="Times New Roman"/>
          <w:sz w:val="28"/>
          <w:szCs w:val="28"/>
        </w:rPr>
        <w:t>гликвидона</w:t>
      </w:r>
      <w:proofErr w:type="spellEnd"/>
      <w:r w:rsidR="00253329" w:rsidRPr="00B32A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3329" w:rsidRPr="00B32A13">
        <w:rPr>
          <w:rFonts w:ascii="Times New Roman" w:hAnsi="Times New Roman"/>
          <w:sz w:val="28"/>
          <w:szCs w:val="28"/>
        </w:rPr>
        <w:t>сульфонамида</w:t>
      </w:r>
      <w:proofErr w:type="spellEnd"/>
      <w:r w:rsidR="005D721A" w:rsidRPr="00B32A13">
        <w:rPr>
          <w:rFonts w:ascii="Times New Roman" w:hAnsi="Times New Roman"/>
          <w:sz w:val="28"/>
          <w:szCs w:val="28"/>
        </w:rPr>
        <w:t xml:space="preserve"> (0,3 мкг)</w:t>
      </w:r>
      <w:r w:rsidR="00447E79" w:rsidRPr="00B32A13">
        <w:rPr>
          <w:rFonts w:ascii="Times New Roman" w:hAnsi="Times New Roman"/>
          <w:sz w:val="28"/>
          <w:szCs w:val="28"/>
        </w:rPr>
        <w:t xml:space="preserve"> и раствор для проверки </w:t>
      </w:r>
      <w:r w:rsidR="003B34EA" w:rsidRPr="00B32A13">
        <w:rPr>
          <w:rFonts w:ascii="Times New Roman" w:hAnsi="Times New Roman"/>
          <w:sz w:val="28"/>
          <w:szCs w:val="28"/>
        </w:rPr>
        <w:t>разделительной способности</w:t>
      </w:r>
      <w:r w:rsidR="003B34EA" w:rsidRPr="00B32A13">
        <w:rPr>
          <w:rFonts w:ascii="Times New Roman" w:hAnsi="Times New Roman"/>
          <w:i/>
          <w:sz w:val="28"/>
          <w:szCs w:val="28"/>
        </w:rPr>
        <w:t xml:space="preserve"> </w:t>
      </w:r>
      <w:r w:rsidR="00447E79" w:rsidRPr="00B32A13">
        <w:rPr>
          <w:rFonts w:ascii="Times New Roman" w:hAnsi="Times New Roman"/>
          <w:sz w:val="28"/>
          <w:szCs w:val="28"/>
        </w:rPr>
        <w:t>хроматографической системы</w:t>
      </w:r>
      <w:r w:rsidRPr="00B32A13">
        <w:rPr>
          <w:rFonts w:ascii="Times New Roman" w:hAnsi="Times New Roman"/>
          <w:sz w:val="28"/>
          <w:szCs w:val="28"/>
        </w:rPr>
        <w:t xml:space="preserve">. Пластинку с нанесёнными пробами </w:t>
      </w:r>
      <w:r w:rsidR="005D721A" w:rsidRPr="00B32A13">
        <w:rPr>
          <w:rFonts w:ascii="Times New Roman" w:hAnsi="Times New Roman"/>
          <w:sz w:val="28"/>
          <w:szCs w:val="28"/>
        </w:rPr>
        <w:t>сушат</w:t>
      </w:r>
      <w:r w:rsidRPr="00B32A13">
        <w:rPr>
          <w:rFonts w:ascii="Times New Roman" w:hAnsi="Times New Roman"/>
          <w:sz w:val="28"/>
          <w:szCs w:val="28"/>
        </w:rPr>
        <w:t xml:space="preserve"> на воздухе, помещают в камеру с ПФ и хроматографируют восходящим способом. Когда фронт ПФ пройдет около 80–90 % длины пластинки от линии старта, её вынимают из камеры, сушат до удаления следов раст</w:t>
      </w:r>
      <w:r w:rsidR="005D721A" w:rsidRPr="00B32A13">
        <w:rPr>
          <w:rFonts w:ascii="Times New Roman" w:hAnsi="Times New Roman"/>
          <w:sz w:val="28"/>
          <w:szCs w:val="28"/>
        </w:rPr>
        <w:t xml:space="preserve">ворителей </w:t>
      </w:r>
      <w:r w:rsidRPr="00B32A13">
        <w:rPr>
          <w:rFonts w:ascii="Times New Roman" w:hAnsi="Times New Roman"/>
          <w:sz w:val="28"/>
          <w:szCs w:val="28"/>
        </w:rPr>
        <w:t xml:space="preserve">и просматривают </w:t>
      </w:r>
      <w:r w:rsidR="005D721A" w:rsidRPr="00B32A1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5D721A" w:rsidRPr="00B32A13">
        <w:rPr>
          <w:rFonts w:ascii="Times New Roman" w:hAnsi="Times New Roman"/>
          <w:sz w:val="28"/>
          <w:szCs w:val="28"/>
        </w:rPr>
        <w:t>УФ-</w:t>
      </w:r>
      <w:r w:rsidRPr="00B32A13">
        <w:rPr>
          <w:rFonts w:ascii="Times New Roman" w:hAnsi="Times New Roman"/>
          <w:sz w:val="28"/>
          <w:szCs w:val="28"/>
        </w:rPr>
        <w:t>свете</w:t>
      </w:r>
      <w:proofErr w:type="spellEnd"/>
      <w:r w:rsidR="005D721A" w:rsidRPr="00B32A13">
        <w:rPr>
          <w:rFonts w:ascii="Times New Roman" w:hAnsi="Times New Roman"/>
          <w:sz w:val="28"/>
          <w:szCs w:val="28"/>
        </w:rPr>
        <w:t xml:space="preserve"> при длине волны 254 нм</w:t>
      </w:r>
      <w:r w:rsidRPr="00B32A13">
        <w:rPr>
          <w:rFonts w:ascii="Times New Roman" w:hAnsi="Times New Roman"/>
          <w:sz w:val="28"/>
          <w:szCs w:val="28"/>
        </w:rPr>
        <w:t>.</w:t>
      </w:r>
    </w:p>
    <w:p w:rsidR="002273FB" w:rsidRPr="00B32A13" w:rsidRDefault="002273FB" w:rsidP="007E4D8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A13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B32A13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</w:t>
      </w:r>
      <w:r w:rsidR="003B34EA" w:rsidRPr="00B32A13">
        <w:rPr>
          <w:rFonts w:ascii="Times New Roman" w:hAnsi="Times New Roman"/>
          <w:color w:val="000000"/>
          <w:sz w:val="28"/>
          <w:szCs w:val="28"/>
        </w:rPr>
        <w:t>разделительной способности</w:t>
      </w:r>
      <w:r w:rsidR="003B34EA" w:rsidRPr="00B32A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32A13">
        <w:rPr>
          <w:rFonts w:ascii="Times New Roman" w:hAnsi="Times New Roman"/>
          <w:color w:val="000000"/>
          <w:sz w:val="28"/>
          <w:szCs w:val="28"/>
        </w:rPr>
        <w:t xml:space="preserve">хроматографической системы должны </w:t>
      </w:r>
      <w:r w:rsidR="003B34EA" w:rsidRPr="00B32A13">
        <w:rPr>
          <w:rFonts w:ascii="Times New Roman" w:hAnsi="Times New Roman"/>
          <w:color w:val="000000"/>
          <w:sz w:val="28"/>
          <w:szCs w:val="28"/>
        </w:rPr>
        <w:t>обнаруживаться</w:t>
      </w:r>
      <w:r w:rsidRPr="00B32A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2A13">
        <w:rPr>
          <w:rFonts w:ascii="Times New Roman" w:eastAsia="Times New Roman" w:hAnsi="Times New Roman"/>
          <w:color w:val="000000"/>
          <w:sz w:val="28"/>
          <w:szCs w:val="28"/>
        </w:rPr>
        <w:t>две раздел</w:t>
      </w:r>
      <w:r w:rsidR="003B34EA" w:rsidRPr="00B32A13">
        <w:rPr>
          <w:rFonts w:ascii="Times New Roman" w:eastAsia="Times New Roman" w:hAnsi="Times New Roman"/>
          <w:color w:val="000000"/>
          <w:sz w:val="28"/>
          <w:szCs w:val="28"/>
        </w:rPr>
        <w:t>ё</w:t>
      </w:r>
      <w:r w:rsidRPr="00B32A13">
        <w:rPr>
          <w:rFonts w:ascii="Times New Roman" w:eastAsia="Times New Roman" w:hAnsi="Times New Roman"/>
          <w:color w:val="000000"/>
          <w:sz w:val="28"/>
          <w:szCs w:val="28"/>
        </w:rPr>
        <w:t xml:space="preserve">нные </w:t>
      </w:r>
      <w:r w:rsidRPr="00B32A13">
        <w:rPr>
          <w:rFonts w:ascii="Times New Roman" w:hAnsi="Times New Roman"/>
          <w:color w:val="000000"/>
          <w:sz w:val="28"/>
          <w:szCs w:val="28"/>
        </w:rPr>
        <w:t>зоны адсорбции.</w:t>
      </w:r>
    </w:p>
    <w:p w:rsidR="003B34EA" w:rsidRPr="00B32A13" w:rsidRDefault="003B34EA" w:rsidP="007E4D80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2A13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</w:t>
      </w:r>
    </w:p>
    <w:p w:rsidR="00756344" w:rsidRPr="00B32A13" w:rsidRDefault="00756344" w:rsidP="00692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A13">
        <w:rPr>
          <w:rFonts w:ascii="Times New Roman" w:hAnsi="Times New Roman"/>
          <w:sz w:val="28"/>
          <w:szCs w:val="28"/>
        </w:rPr>
        <w:t xml:space="preserve">На хроматограмме испытуемого раствора </w:t>
      </w:r>
      <w:r w:rsidR="003B34EA" w:rsidRPr="00B32A13">
        <w:rPr>
          <w:rFonts w:ascii="Times New Roman" w:hAnsi="Times New Roman"/>
          <w:sz w:val="28"/>
          <w:szCs w:val="28"/>
        </w:rPr>
        <w:t xml:space="preserve">зона адсорбции, находящаяся на уровне зоны адсорбции </w:t>
      </w:r>
      <w:proofErr w:type="spellStart"/>
      <w:r w:rsidR="003B34EA" w:rsidRPr="00B32A13">
        <w:rPr>
          <w:rFonts w:ascii="Times New Roman" w:hAnsi="Times New Roman"/>
          <w:sz w:val="28"/>
          <w:szCs w:val="28"/>
        </w:rPr>
        <w:t>гликвидона</w:t>
      </w:r>
      <w:proofErr w:type="spellEnd"/>
      <w:r w:rsidR="003B34EA" w:rsidRPr="00B32A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34EA" w:rsidRPr="00B32A13">
        <w:rPr>
          <w:rFonts w:ascii="Times New Roman" w:hAnsi="Times New Roman"/>
          <w:sz w:val="28"/>
          <w:szCs w:val="28"/>
        </w:rPr>
        <w:t>сульфонамида</w:t>
      </w:r>
      <w:proofErr w:type="spellEnd"/>
      <w:r w:rsidR="003B34EA" w:rsidRPr="00B32A13">
        <w:rPr>
          <w:rFonts w:ascii="Times New Roman" w:hAnsi="Times New Roman"/>
          <w:sz w:val="28"/>
          <w:szCs w:val="28"/>
        </w:rPr>
        <w:t xml:space="preserve">, </w:t>
      </w:r>
      <w:r w:rsidR="003B34EA" w:rsidRPr="00B32A13">
        <w:rPr>
          <w:rFonts w:ascii="Times New Roman" w:eastAsia="TimesNewRoman" w:hAnsi="Times New Roman"/>
          <w:sz w:val="28"/>
          <w:szCs w:val="28"/>
          <w:lang w:eastAsia="ru-RU"/>
        </w:rPr>
        <w:t>по совокупности</w:t>
      </w:r>
      <w:r w:rsidR="00692361" w:rsidRPr="00B32A13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="003B34EA" w:rsidRPr="00B32A13">
        <w:rPr>
          <w:rFonts w:ascii="Times New Roman" w:eastAsia="TimesNewRoman" w:hAnsi="Times New Roman"/>
          <w:sz w:val="28"/>
          <w:szCs w:val="28"/>
          <w:lang w:eastAsia="ru-RU"/>
        </w:rPr>
        <w:t>величины и</w:t>
      </w:r>
      <w:r w:rsidR="00FD233B" w:rsidRPr="00226427">
        <w:rPr>
          <w:lang w:bidi="ru-RU"/>
        </w:rPr>
        <w:t xml:space="preserve"> </w:t>
      </w:r>
      <w:r w:rsidR="00FD233B" w:rsidRPr="00FD233B">
        <w:rPr>
          <w:rFonts w:ascii="Times New Roman" w:hAnsi="Times New Roman"/>
          <w:sz w:val="28"/>
          <w:szCs w:val="28"/>
          <w:lang w:bidi="ru-RU"/>
        </w:rPr>
        <w:t>интенсивности флуоресценции</w:t>
      </w:r>
      <w:r w:rsidR="00FD233B" w:rsidRPr="00B32A13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="003B34EA" w:rsidRPr="00B32A13">
        <w:rPr>
          <w:rFonts w:ascii="Times New Roman" w:eastAsia="TimesNewRoman" w:hAnsi="Times New Roman"/>
          <w:sz w:val="28"/>
          <w:szCs w:val="28"/>
          <w:lang w:eastAsia="ru-RU"/>
        </w:rPr>
        <w:t>не должна превышать зону адсорбции на хроматограмме</w:t>
      </w:r>
      <w:r w:rsidR="00692361" w:rsidRPr="00B32A13">
        <w:rPr>
          <w:rFonts w:ascii="Times New Roman" w:eastAsia="TimesNewRoman" w:hAnsi="Times New Roman"/>
          <w:sz w:val="28"/>
          <w:szCs w:val="28"/>
          <w:lang w:eastAsia="ru-RU"/>
        </w:rPr>
        <w:t xml:space="preserve"> </w:t>
      </w:r>
      <w:r w:rsidR="003B34EA" w:rsidRPr="00B32A13">
        <w:rPr>
          <w:rFonts w:ascii="Times New Roman" w:eastAsia="TimesNewRoman" w:hAnsi="Times New Roman"/>
          <w:sz w:val="28"/>
          <w:szCs w:val="28"/>
          <w:lang w:eastAsia="ru-RU"/>
        </w:rPr>
        <w:t>раствора</w:t>
      </w:r>
      <w:r w:rsidR="00692361" w:rsidRPr="00B32A13">
        <w:rPr>
          <w:rFonts w:ascii="Times New Roman" w:hAnsi="Times New Roman"/>
          <w:sz w:val="28"/>
          <w:szCs w:val="28"/>
        </w:rPr>
        <w:t xml:space="preserve"> </w:t>
      </w:r>
      <w:r w:rsidR="005243BA" w:rsidRPr="00B32A13"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 w:rsidR="005243BA" w:rsidRPr="00B32A13">
        <w:rPr>
          <w:rFonts w:ascii="Times New Roman" w:hAnsi="Times New Roman"/>
          <w:sz w:val="28"/>
          <w:szCs w:val="28"/>
        </w:rPr>
        <w:t>гликвидона</w:t>
      </w:r>
      <w:proofErr w:type="spellEnd"/>
      <w:r w:rsidR="005243BA" w:rsidRPr="00B32A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43BA" w:rsidRPr="00B32A13">
        <w:rPr>
          <w:rFonts w:ascii="Times New Roman" w:hAnsi="Times New Roman"/>
          <w:sz w:val="28"/>
          <w:szCs w:val="28"/>
        </w:rPr>
        <w:t>сульфонамида</w:t>
      </w:r>
      <w:proofErr w:type="spellEnd"/>
      <w:r w:rsidRPr="00B32A13">
        <w:rPr>
          <w:rFonts w:ascii="Times New Roman" w:hAnsi="Times New Roman"/>
          <w:sz w:val="28"/>
          <w:szCs w:val="28"/>
        </w:rPr>
        <w:t xml:space="preserve"> (не более 0,</w:t>
      </w:r>
      <w:r w:rsidR="00700917" w:rsidRPr="00B32A13">
        <w:rPr>
          <w:rFonts w:ascii="Times New Roman" w:hAnsi="Times New Roman"/>
          <w:sz w:val="28"/>
          <w:szCs w:val="28"/>
        </w:rPr>
        <w:t>3</w:t>
      </w:r>
      <w:r w:rsidRPr="00B32A13">
        <w:rPr>
          <w:rFonts w:ascii="Times New Roman" w:hAnsi="Times New Roman"/>
          <w:sz w:val="28"/>
          <w:szCs w:val="28"/>
        </w:rPr>
        <w:t> %).</w:t>
      </w:r>
    </w:p>
    <w:p w:rsidR="00700917" w:rsidRPr="007E4D80" w:rsidRDefault="00700917" w:rsidP="007E4D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A13">
        <w:rPr>
          <w:rFonts w:ascii="Times New Roman" w:hAnsi="Times New Roman"/>
          <w:sz w:val="28"/>
          <w:szCs w:val="28"/>
        </w:rPr>
        <w:lastRenderedPageBreak/>
        <w:t xml:space="preserve">На хроматограмме испытуемого раствора </w:t>
      </w:r>
      <w:r w:rsidR="00692361" w:rsidRPr="00B32A13">
        <w:rPr>
          <w:rFonts w:ascii="Times New Roman" w:eastAsia="TimesNewRoman" w:hAnsi="Times New Roman"/>
          <w:sz w:val="28"/>
          <w:szCs w:val="28"/>
          <w:lang w:eastAsia="ru-RU"/>
        </w:rPr>
        <w:t xml:space="preserve">зона адсорбции любой другой примеси </w:t>
      </w:r>
      <w:r w:rsidR="00692361" w:rsidRPr="00B32A13">
        <w:rPr>
          <w:rFonts w:ascii="Times New Roman" w:hAnsi="Times New Roman"/>
          <w:sz w:val="28"/>
          <w:szCs w:val="28"/>
        </w:rPr>
        <w:t xml:space="preserve">по совокупности величины </w:t>
      </w:r>
      <w:r w:rsidR="00FD233B" w:rsidRPr="00FD233B">
        <w:rPr>
          <w:rFonts w:ascii="Times New Roman" w:hAnsi="Times New Roman"/>
          <w:sz w:val="28"/>
          <w:szCs w:val="28"/>
          <w:lang w:bidi="ru-RU"/>
        </w:rPr>
        <w:t>и интенсивности флуоресценции</w:t>
      </w:r>
      <w:r w:rsidR="00692361" w:rsidRPr="00B32A13">
        <w:rPr>
          <w:rFonts w:ascii="Times New Roman" w:hAnsi="Times New Roman"/>
          <w:sz w:val="28"/>
          <w:szCs w:val="28"/>
        </w:rPr>
        <w:t xml:space="preserve"> не должна превышать зону адсорбции на хроматограмме раствора сравнения </w:t>
      </w:r>
      <w:r w:rsidRPr="00B32A13">
        <w:rPr>
          <w:rFonts w:ascii="Times New Roman" w:hAnsi="Times New Roman"/>
          <w:sz w:val="28"/>
          <w:szCs w:val="28"/>
        </w:rPr>
        <w:t>(не более 0,3 %).</w:t>
      </w:r>
    </w:p>
    <w:p w:rsidR="0051207D" w:rsidRPr="007E4D80" w:rsidRDefault="005A63BA" w:rsidP="007E4D8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E4D80">
        <w:rPr>
          <w:rFonts w:ascii="Times New Roman" w:hAnsi="Times New Roman"/>
          <w:szCs w:val="28"/>
        </w:rPr>
        <w:t>Потеря в массе при высушивании.</w:t>
      </w:r>
      <w:r w:rsidR="004C09A2" w:rsidRPr="00484DD0">
        <w:rPr>
          <w:rFonts w:ascii="Times New Roman" w:hAnsi="Times New Roman"/>
          <w:b w:val="0"/>
          <w:szCs w:val="28"/>
        </w:rPr>
        <w:t xml:space="preserve"> </w:t>
      </w:r>
      <w:r w:rsidR="0006403D" w:rsidRPr="007E4D80">
        <w:rPr>
          <w:rFonts w:ascii="Times New Roman" w:hAnsi="Times New Roman"/>
          <w:b w:val="0"/>
          <w:color w:val="000000"/>
          <w:szCs w:val="28"/>
        </w:rPr>
        <w:t xml:space="preserve">Не более </w:t>
      </w:r>
      <w:r w:rsidR="0051207D" w:rsidRPr="007E4D80">
        <w:rPr>
          <w:rFonts w:ascii="Times New Roman" w:hAnsi="Times New Roman"/>
          <w:b w:val="0"/>
          <w:color w:val="000000"/>
          <w:szCs w:val="28"/>
        </w:rPr>
        <w:t>1,0</w:t>
      </w:r>
      <w:r w:rsidR="00414BE8" w:rsidRPr="007E4D80">
        <w:rPr>
          <w:rFonts w:ascii="Times New Roman" w:hAnsi="Times New Roman"/>
          <w:b w:val="0"/>
          <w:color w:val="000000"/>
          <w:szCs w:val="28"/>
        </w:rPr>
        <w:t>% (ОФС</w:t>
      </w:r>
      <w:r w:rsidR="0006403D" w:rsidRPr="007E4D80">
        <w:rPr>
          <w:rFonts w:ascii="Times New Roman" w:hAnsi="Times New Roman"/>
          <w:b w:val="0"/>
          <w:color w:val="000000"/>
          <w:szCs w:val="28"/>
        </w:rPr>
        <w:t xml:space="preserve"> «Потеря в массе при высушивании», способ</w:t>
      </w:r>
      <w:r w:rsidR="005016FC" w:rsidRPr="007E4D80">
        <w:rPr>
          <w:rFonts w:ascii="Times New Roman" w:hAnsi="Times New Roman"/>
          <w:b w:val="0"/>
          <w:color w:val="000000"/>
          <w:szCs w:val="28"/>
        </w:rPr>
        <w:t> </w:t>
      </w:r>
      <w:r w:rsidR="0051207D" w:rsidRPr="007E4D80">
        <w:rPr>
          <w:rFonts w:ascii="Times New Roman" w:hAnsi="Times New Roman"/>
          <w:b w:val="0"/>
          <w:color w:val="000000"/>
          <w:szCs w:val="28"/>
        </w:rPr>
        <w:t>1</w:t>
      </w:r>
      <w:r w:rsidR="0006403D" w:rsidRPr="007E4D80">
        <w:rPr>
          <w:rFonts w:ascii="Times New Roman" w:hAnsi="Times New Roman"/>
          <w:b w:val="0"/>
          <w:color w:val="000000"/>
          <w:szCs w:val="28"/>
        </w:rPr>
        <w:t xml:space="preserve">). </w:t>
      </w:r>
      <w:r w:rsidR="0051207D" w:rsidRPr="007E4D80">
        <w:rPr>
          <w:rFonts w:ascii="Times New Roman" w:hAnsi="Times New Roman"/>
          <w:b w:val="0"/>
          <w:color w:val="000000"/>
          <w:szCs w:val="28"/>
        </w:rPr>
        <w:t>Для определения используют около 1 г (точная навеска) субстанции.</w:t>
      </w:r>
    </w:p>
    <w:p w:rsidR="00357C69" w:rsidRPr="007E4D80" w:rsidRDefault="00357C69" w:rsidP="007E4D8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E4D80">
        <w:rPr>
          <w:rFonts w:ascii="Times New Roman" w:hAnsi="Times New Roman"/>
          <w:szCs w:val="28"/>
        </w:rPr>
        <w:t>Сульфатная зола.</w:t>
      </w:r>
      <w:r w:rsidRPr="00484DD0">
        <w:rPr>
          <w:rFonts w:ascii="Times New Roman" w:hAnsi="Times New Roman"/>
          <w:b w:val="0"/>
          <w:szCs w:val="28"/>
        </w:rPr>
        <w:t xml:space="preserve"> </w:t>
      </w:r>
      <w:r w:rsidRPr="007E4D80">
        <w:rPr>
          <w:rFonts w:ascii="Times New Roman" w:hAnsi="Times New Roman"/>
          <w:b w:val="0"/>
          <w:szCs w:val="28"/>
        </w:rPr>
        <w:t>Не более 0,</w:t>
      </w:r>
      <w:r w:rsidR="00C016EF" w:rsidRPr="007E4D80">
        <w:rPr>
          <w:rFonts w:ascii="Times New Roman" w:hAnsi="Times New Roman"/>
          <w:b w:val="0"/>
          <w:szCs w:val="28"/>
        </w:rPr>
        <w:t>1</w:t>
      </w:r>
      <w:r w:rsidRPr="007E4D80">
        <w:rPr>
          <w:rFonts w:ascii="Times New Roman" w:hAnsi="Times New Roman"/>
          <w:b w:val="0"/>
          <w:szCs w:val="28"/>
        </w:rPr>
        <w:t> % (ОФС «Сульфатная зола»). Для определения используют около 1 г (точная навеска) субстанции.</w:t>
      </w:r>
    </w:p>
    <w:p w:rsidR="00D86865" w:rsidRPr="007E4D80" w:rsidRDefault="00D86865" w:rsidP="007E4D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D80">
        <w:rPr>
          <w:rFonts w:ascii="Times New Roman" w:hAnsi="Times New Roman"/>
          <w:b/>
          <w:sz w:val="28"/>
          <w:szCs w:val="28"/>
        </w:rPr>
        <w:t>Тяжелые металлы</w:t>
      </w:r>
      <w:r w:rsidRPr="00484DD0">
        <w:rPr>
          <w:rFonts w:ascii="Times New Roman" w:hAnsi="Times New Roman"/>
          <w:b/>
          <w:sz w:val="28"/>
          <w:szCs w:val="28"/>
        </w:rPr>
        <w:t>.</w:t>
      </w:r>
      <w:r w:rsidRPr="007E4D80">
        <w:rPr>
          <w:rFonts w:ascii="Times New Roman" w:hAnsi="Times New Roman"/>
          <w:sz w:val="28"/>
          <w:szCs w:val="28"/>
        </w:rPr>
        <w:t xml:space="preserve"> Не более 0,00</w:t>
      </w:r>
      <w:r w:rsidR="00AA6C6F" w:rsidRPr="007E4D80">
        <w:rPr>
          <w:rFonts w:ascii="Times New Roman" w:hAnsi="Times New Roman"/>
          <w:sz w:val="28"/>
          <w:szCs w:val="28"/>
        </w:rPr>
        <w:t>1</w:t>
      </w:r>
      <w:r w:rsidRPr="007E4D80">
        <w:rPr>
          <w:rFonts w:ascii="Times New Roman" w:hAnsi="Times New Roman"/>
          <w:sz w:val="28"/>
          <w:szCs w:val="28"/>
        </w:rPr>
        <w:t> %. Определение проводят в соответствии с требованиями ОФС «Тяжёлые металлы», метод</w:t>
      </w:r>
      <w:r w:rsidR="00AA6C6F" w:rsidRPr="007E4D80">
        <w:rPr>
          <w:rFonts w:ascii="Times New Roman" w:hAnsi="Times New Roman"/>
          <w:sz w:val="28"/>
          <w:szCs w:val="28"/>
        </w:rPr>
        <w:t> </w:t>
      </w:r>
      <w:r w:rsidR="0064547E" w:rsidRPr="007E4D80">
        <w:rPr>
          <w:rFonts w:ascii="Times New Roman" w:hAnsi="Times New Roman"/>
          <w:sz w:val="28"/>
          <w:szCs w:val="28"/>
        </w:rPr>
        <w:t>1, в зольном остатке, полученном после сжигания 1</w:t>
      </w:r>
      <w:r w:rsidR="00AA6C6F" w:rsidRPr="007E4D80">
        <w:rPr>
          <w:rFonts w:ascii="Times New Roman" w:hAnsi="Times New Roman"/>
          <w:sz w:val="28"/>
          <w:szCs w:val="28"/>
        </w:rPr>
        <w:t> г субстанции</w:t>
      </w:r>
      <w:r w:rsidR="00F0775C" w:rsidRPr="007E4D80">
        <w:rPr>
          <w:rFonts w:ascii="Times New Roman" w:hAnsi="Times New Roman"/>
          <w:sz w:val="28"/>
          <w:szCs w:val="28"/>
        </w:rPr>
        <w:t>, с использо</w:t>
      </w:r>
      <w:r w:rsidR="0064547E" w:rsidRPr="007E4D80">
        <w:rPr>
          <w:rFonts w:ascii="Times New Roman" w:hAnsi="Times New Roman"/>
          <w:sz w:val="28"/>
          <w:szCs w:val="28"/>
        </w:rPr>
        <w:t>ванием эталонного раствора</w:t>
      </w:r>
      <w:r w:rsidR="00484DD0">
        <w:rPr>
          <w:rFonts w:ascii="Times New Roman" w:hAnsi="Times New Roman"/>
          <w:sz w:val="28"/>
          <w:szCs w:val="28"/>
        </w:rPr>
        <w:t> </w:t>
      </w:r>
      <w:r w:rsidR="00F0775C" w:rsidRPr="007E4D80">
        <w:rPr>
          <w:rFonts w:ascii="Times New Roman" w:hAnsi="Times New Roman"/>
          <w:sz w:val="28"/>
          <w:szCs w:val="28"/>
        </w:rPr>
        <w:t>1</w:t>
      </w:r>
      <w:r w:rsidR="00AA6C6F" w:rsidRPr="007E4D80">
        <w:rPr>
          <w:rFonts w:ascii="Times New Roman" w:hAnsi="Times New Roman"/>
          <w:sz w:val="28"/>
          <w:szCs w:val="28"/>
        </w:rPr>
        <w:t>.</w:t>
      </w:r>
    </w:p>
    <w:p w:rsidR="00543660" w:rsidRPr="007E4D80" w:rsidRDefault="00543660" w:rsidP="007E4D8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D80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7E4D80">
        <w:rPr>
          <w:rFonts w:ascii="Times New Roman" w:hAnsi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543660" w:rsidRPr="007E4D80" w:rsidRDefault="00543660" w:rsidP="007E4D8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D80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484DD0">
        <w:rPr>
          <w:rFonts w:ascii="Times New Roman" w:hAnsi="Times New Roman"/>
          <w:b/>
          <w:sz w:val="28"/>
          <w:szCs w:val="28"/>
        </w:rPr>
        <w:t>.</w:t>
      </w:r>
      <w:r w:rsidR="008D4C40" w:rsidRPr="007E4D80">
        <w:rPr>
          <w:rFonts w:ascii="Times New Roman" w:hAnsi="Times New Roman"/>
          <w:sz w:val="28"/>
          <w:szCs w:val="28"/>
        </w:rPr>
        <w:t xml:space="preserve"> </w:t>
      </w:r>
      <w:r w:rsidRPr="007E4D80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5010D4" w:rsidRPr="00B32A13" w:rsidRDefault="00ED6EF6" w:rsidP="007E4D80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D80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7E4D80">
        <w:rPr>
          <w:rFonts w:ascii="Times New Roman" w:hAnsi="Times New Roman"/>
          <w:b/>
          <w:sz w:val="28"/>
          <w:szCs w:val="28"/>
        </w:rPr>
        <w:t>.</w:t>
      </w:r>
      <w:r w:rsidR="008D4C40" w:rsidRPr="00484DD0">
        <w:rPr>
          <w:rFonts w:ascii="Times New Roman" w:hAnsi="Times New Roman"/>
          <w:sz w:val="28"/>
          <w:szCs w:val="28"/>
        </w:rPr>
        <w:t xml:space="preserve"> </w:t>
      </w:r>
      <w:r w:rsidR="005010D4" w:rsidRPr="007E4D80">
        <w:rPr>
          <w:rFonts w:ascii="Times New Roman" w:hAnsi="Times New Roman"/>
          <w:sz w:val="28"/>
          <w:szCs w:val="28"/>
        </w:rPr>
        <w:t>Определени</w:t>
      </w:r>
      <w:r w:rsidR="00444CE0" w:rsidRPr="007E4D80">
        <w:rPr>
          <w:rFonts w:ascii="Times New Roman" w:hAnsi="Times New Roman"/>
          <w:sz w:val="28"/>
          <w:szCs w:val="28"/>
        </w:rPr>
        <w:t xml:space="preserve">е проводят методом </w:t>
      </w:r>
      <w:r w:rsidR="00444CE0" w:rsidRPr="00B32A13">
        <w:rPr>
          <w:rFonts w:ascii="Times New Roman" w:hAnsi="Times New Roman"/>
          <w:sz w:val="28"/>
          <w:szCs w:val="28"/>
        </w:rPr>
        <w:t>титриметрии.</w:t>
      </w:r>
    </w:p>
    <w:p w:rsidR="00F656A2" w:rsidRPr="007E4D80" w:rsidRDefault="005010D4" w:rsidP="007E4D80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A13">
        <w:rPr>
          <w:rFonts w:ascii="Times New Roman" w:hAnsi="Times New Roman"/>
          <w:sz w:val="28"/>
          <w:szCs w:val="28"/>
        </w:rPr>
        <w:t>Около 0,</w:t>
      </w:r>
      <w:r w:rsidR="00C05811" w:rsidRPr="00B32A13">
        <w:rPr>
          <w:rFonts w:ascii="Times New Roman" w:hAnsi="Times New Roman"/>
          <w:sz w:val="28"/>
          <w:szCs w:val="28"/>
        </w:rPr>
        <w:t>3</w:t>
      </w:r>
      <w:r w:rsidR="0044553C" w:rsidRPr="00B32A13">
        <w:rPr>
          <w:rFonts w:ascii="Times New Roman" w:hAnsi="Times New Roman"/>
          <w:sz w:val="28"/>
          <w:szCs w:val="28"/>
        </w:rPr>
        <w:t> </w:t>
      </w:r>
      <w:r w:rsidRPr="00B32A13">
        <w:rPr>
          <w:rFonts w:ascii="Times New Roman" w:hAnsi="Times New Roman"/>
          <w:sz w:val="28"/>
          <w:szCs w:val="28"/>
        </w:rPr>
        <w:t xml:space="preserve">г (точная навеска) субстанции растворяют в </w:t>
      </w:r>
      <w:r w:rsidR="00C05811" w:rsidRPr="00B32A13">
        <w:rPr>
          <w:rFonts w:ascii="Times New Roman" w:hAnsi="Times New Roman"/>
          <w:sz w:val="28"/>
          <w:szCs w:val="28"/>
        </w:rPr>
        <w:t>70</w:t>
      </w:r>
      <w:r w:rsidR="00444CE0" w:rsidRPr="00B32A13">
        <w:rPr>
          <w:rFonts w:ascii="Times New Roman" w:hAnsi="Times New Roman"/>
          <w:sz w:val="28"/>
          <w:szCs w:val="28"/>
        </w:rPr>
        <w:t> </w:t>
      </w:r>
      <w:r w:rsidRPr="00B32A13">
        <w:rPr>
          <w:rFonts w:ascii="Times New Roman" w:hAnsi="Times New Roman"/>
          <w:sz w:val="28"/>
          <w:szCs w:val="28"/>
        </w:rPr>
        <w:t xml:space="preserve">мл </w:t>
      </w:r>
      <w:r w:rsidR="00C05811" w:rsidRPr="00B32A13">
        <w:rPr>
          <w:rFonts w:ascii="Times New Roman" w:hAnsi="Times New Roman"/>
          <w:sz w:val="28"/>
          <w:szCs w:val="28"/>
        </w:rPr>
        <w:t>диметилформамида</w:t>
      </w:r>
      <w:r w:rsidR="00484DD0" w:rsidRPr="00B32A13">
        <w:rPr>
          <w:rFonts w:ascii="Times New Roman" w:hAnsi="Times New Roman"/>
          <w:sz w:val="28"/>
          <w:szCs w:val="28"/>
        </w:rPr>
        <w:t xml:space="preserve"> и сразу </w:t>
      </w:r>
      <w:r w:rsidRPr="00B32A13">
        <w:rPr>
          <w:rFonts w:ascii="Times New Roman" w:hAnsi="Times New Roman"/>
          <w:sz w:val="28"/>
          <w:szCs w:val="28"/>
        </w:rPr>
        <w:t>титруют</w:t>
      </w:r>
      <w:r w:rsidR="005C5116" w:rsidRPr="00B32A13">
        <w:rPr>
          <w:rFonts w:ascii="Times New Roman" w:hAnsi="Times New Roman"/>
          <w:sz w:val="28"/>
          <w:szCs w:val="28"/>
        </w:rPr>
        <w:t xml:space="preserve"> в атмосфере азота</w:t>
      </w:r>
      <w:r w:rsidRPr="00B32A13">
        <w:rPr>
          <w:rFonts w:ascii="Times New Roman" w:hAnsi="Times New Roman"/>
          <w:sz w:val="28"/>
          <w:szCs w:val="28"/>
        </w:rPr>
        <w:t xml:space="preserve"> 0,1</w:t>
      </w:r>
      <w:r w:rsidR="00444CE0" w:rsidRPr="00B32A13">
        <w:rPr>
          <w:rFonts w:ascii="Times New Roman" w:hAnsi="Times New Roman"/>
          <w:sz w:val="28"/>
          <w:szCs w:val="28"/>
        </w:rPr>
        <w:t> </w:t>
      </w:r>
      <w:r w:rsidRPr="00B32A13">
        <w:rPr>
          <w:rFonts w:ascii="Times New Roman" w:hAnsi="Times New Roman"/>
          <w:sz w:val="28"/>
          <w:szCs w:val="28"/>
        </w:rPr>
        <w:t xml:space="preserve">М раствором </w:t>
      </w:r>
      <w:proofErr w:type="spellStart"/>
      <w:r w:rsidR="00F0775C" w:rsidRPr="00B32A13">
        <w:rPr>
          <w:rFonts w:ascii="Times New Roman" w:hAnsi="Times New Roman"/>
          <w:sz w:val="28"/>
          <w:szCs w:val="28"/>
        </w:rPr>
        <w:t>тетрабутиламмония</w:t>
      </w:r>
      <w:proofErr w:type="spellEnd"/>
      <w:r w:rsidR="00F656A2" w:rsidRPr="00B32A13">
        <w:rPr>
          <w:rFonts w:ascii="Times New Roman" w:hAnsi="Times New Roman"/>
          <w:sz w:val="28"/>
          <w:szCs w:val="28"/>
        </w:rPr>
        <w:t xml:space="preserve"> </w:t>
      </w:r>
      <w:r w:rsidR="00C05811" w:rsidRPr="00B32A13">
        <w:rPr>
          <w:rFonts w:ascii="Times New Roman" w:hAnsi="Times New Roman"/>
          <w:sz w:val="28"/>
          <w:szCs w:val="28"/>
        </w:rPr>
        <w:t>гидроксида (</w:t>
      </w:r>
      <w:r w:rsidR="00C05811" w:rsidRPr="00B32A13">
        <w:rPr>
          <w:rFonts w:ascii="Times New Roman" w:hAnsi="Times New Roman"/>
          <w:color w:val="000000"/>
          <w:sz w:val="28"/>
          <w:szCs w:val="28"/>
        </w:rPr>
        <w:t>индикатор –</w:t>
      </w:r>
      <w:r w:rsidR="004C10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7754" w:rsidRPr="00B32A13">
        <w:rPr>
          <w:rFonts w:ascii="Times New Roman" w:hAnsi="Times New Roman"/>
          <w:color w:val="000000"/>
          <w:sz w:val="28"/>
          <w:szCs w:val="28"/>
        </w:rPr>
        <w:t xml:space="preserve">2 капли </w:t>
      </w:r>
      <w:r w:rsidR="00C05811" w:rsidRPr="00B32A13">
        <w:rPr>
          <w:rFonts w:ascii="Times New Roman" w:hAnsi="Times New Roman"/>
          <w:color w:val="000000"/>
          <w:sz w:val="28"/>
          <w:szCs w:val="28"/>
        </w:rPr>
        <w:t xml:space="preserve">тимолового </w:t>
      </w:r>
      <w:r w:rsidR="005C5116" w:rsidRPr="00B32A13">
        <w:rPr>
          <w:rFonts w:ascii="Times New Roman" w:hAnsi="Times New Roman"/>
          <w:color w:val="000000"/>
          <w:sz w:val="28"/>
          <w:szCs w:val="28"/>
        </w:rPr>
        <w:t xml:space="preserve">синего </w:t>
      </w:r>
      <w:r w:rsidR="00C05811" w:rsidRPr="00B32A13">
        <w:rPr>
          <w:rFonts w:ascii="Times New Roman" w:hAnsi="Times New Roman"/>
          <w:color w:val="000000"/>
          <w:sz w:val="28"/>
          <w:szCs w:val="28"/>
        </w:rPr>
        <w:t xml:space="preserve">раствор </w:t>
      </w:r>
      <w:r w:rsidR="005C5116" w:rsidRPr="00B32A13">
        <w:rPr>
          <w:rFonts w:ascii="Times New Roman" w:hAnsi="Times New Roman"/>
          <w:color w:val="000000"/>
          <w:sz w:val="28"/>
          <w:szCs w:val="28"/>
        </w:rPr>
        <w:t>0,3</w:t>
      </w:r>
      <w:r w:rsidR="00484DD0" w:rsidRPr="00B32A13">
        <w:rPr>
          <w:rFonts w:ascii="Times New Roman" w:hAnsi="Times New Roman"/>
          <w:color w:val="000000"/>
          <w:sz w:val="28"/>
          <w:szCs w:val="28"/>
        </w:rPr>
        <w:t> </w:t>
      </w:r>
      <w:r w:rsidR="005C5116" w:rsidRPr="00B32A13">
        <w:rPr>
          <w:rFonts w:ascii="Times New Roman" w:hAnsi="Times New Roman"/>
          <w:color w:val="000000"/>
          <w:sz w:val="28"/>
          <w:szCs w:val="28"/>
        </w:rPr>
        <w:t>%</w:t>
      </w:r>
      <w:r w:rsidR="00C05811" w:rsidRPr="00B32A13">
        <w:rPr>
          <w:rFonts w:ascii="Times New Roman" w:hAnsi="Times New Roman"/>
          <w:color w:val="000000"/>
          <w:sz w:val="28"/>
          <w:szCs w:val="28"/>
        </w:rPr>
        <w:t>)</w:t>
      </w:r>
      <w:r w:rsidR="005C5116" w:rsidRPr="00B32A13">
        <w:rPr>
          <w:rFonts w:ascii="Times New Roman" w:hAnsi="Times New Roman"/>
          <w:color w:val="000000"/>
          <w:sz w:val="28"/>
          <w:szCs w:val="28"/>
        </w:rPr>
        <w:t>.</w:t>
      </w:r>
    </w:p>
    <w:p w:rsidR="005010D4" w:rsidRPr="007E4D80" w:rsidRDefault="005010D4" w:rsidP="007E4D80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D80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9C564B" w:rsidRPr="007E4D80" w:rsidRDefault="005010D4" w:rsidP="007E4D80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D80">
        <w:rPr>
          <w:rFonts w:ascii="Times New Roman" w:hAnsi="Times New Roman"/>
          <w:sz w:val="28"/>
          <w:szCs w:val="28"/>
        </w:rPr>
        <w:t>1</w:t>
      </w:r>
      <w:r w:rsidR="00444CE0" w:rsidRPr="007E4D80">
        <w:rPr>
          <w:rFonts w:ascii="Times New Roman" w:hAnsi="Times New Roman"/>
          <w:sz w:val="28"/>
          <w:szCs w:val="28"/>
        </w:rPr>
        <w:t> </w:t>
      </w:r>
      <w:r w:rsidRPr="007E4D80">
        <w:rPr>
          <w:rFonts w:ascii="Times New Roman" w:hAnsi="Times New Roman"/>
          <w:sz w:val="28"/>
          <w:szCs w:val="28"/>
        </w:rPr>
        <w:t>мл 0,1</w:t>
      </w:r>
      <w:r w:rsidR="00444CE0" w:rsidRPr="007E4D80">
        <w:rPr>
          <w:rFonts w:ascii="Times New Roman" w:hAnsi="Times New Roman"/>
          <w:sz w:val="28"/>
          <w:szCs w:val="28"/>
        </w:rPr>
        <w:t> </w:t>
      </w:r>
      <w:r w:rsidRPr="007E4D80">
        <w:rPr>
          <w:rFonts w:ascii="Times New Roman" w:hAnsi="Times New Roman"/>
          <w:sz w:val="28"/>
          <w:szCs w:val="28"/>
        </w:rPr>
        <w:t xml:space="preserve">М раствора </w:t>
      </w:r>
      <w:proofErr w:type="spellStart"/>
      <w:r w:rsidR="00F0775C" w:rsidRPr="007E4D80">
        <w:rPr>
          <w:rFonts w:ascii="Times New Roman" w:hAnsi="Times New Roman"/>
          <w:sz w:val="28"/>
          <w:szCs w:val="28"/>
        </w:rPr>
        <w:t>тетрабутиламмония</w:t>
      </w:r>
      <w:proofErr w:type="spellEnd"/>
      <w:r w:rsidR="00C05811" w:rsidRPr="007E4D80">
        <w:rPr>
          <w:rFonts w:ascii="Times New Roman" w:hAnsi="Times New Roman"/>
          <w:sz w:val="28"/>
          <w:szCs w:val="28"/>
        </w:rPr>
        <w:t xml:space="preserve"> гидроксида </w:t>
      </w:r>
      <w:r w:rsidRPr="007E4D80">
        <w:rPr>
          <w:rFonts w:ascii="Times New Roman" w:hAnsi="Times New Roman"/>
          <w:sz w:val="28"/>
          <w:szCs w:val="28"/>
        </w:rPr>
        <w:t xml:space="preserve">соответствует </w:t>
      </w:r>
      <w:r w:rsidR="00DF2497" w:rsidRPr="007E4D80">
        <w:rPr>
          <w:rFonts w:ascii="Times New Roman" w:hAnsi="Times New Roman"/>
          <w:sz w:val="28"/>
          <w:szCs w:val="28"/>
        </w:rPr>
        <w:t xml:space="preserve">52,76 мг гликвидона </w:t>
      </w:r>
      <w:r w:rsidR="00DF2497" w:rsidRPr="007E4D80">
        <w:rPr>
          <w:rFonts w:ascii="Times New Roman" w:hAnsi="Times New Roman"/>
          <w:sz w:val="28"/>
          <w:szCs w:val="28"/>
          <w:lang w:val="en-US"/>
        </w:rPr>
        <w:t>C</w:t>
      </w:r>
      <w:r w:rsidR="00DF2497" w:rsidRPr="007E4D80">
        <w:rPr>
          <w:rFonts w:ascii="Times New Roman" w:hAnsi="Times New Roman"/>
          <w:sz w:val="28"/>
          <w:szCs w:val="28"/>
          <w:vertAlign w:val="subscript"/>
        </w:rPr>
        <w:t>27</w:t>
      </w:r>
      <w:r w:rsidR="00DF2497" w:rsidRPr="007E4D80">
        <w:rPr>
          <w:rFonts w:ascii="Times New Roman" w:hAnsi="Times New Roman"/>
          <w:sz w:val="28"/>
          <w:szCs w:val="28"/>
          <w:lang w:val="en-US"/>
        </w:rPr>
        <w:t>H</w:t>
      </w:r>
      <w:r w:rsidR="00DF2497" w:rsidRPr="007E4D80">
        <w:rPr>
          <w:rFonts w:ascii="Times New Roman" w:hAnsi="Times New Roman"/>
          <w:sz w:val="28"/>
          <w:szCs w:val="28"/>
          <w:vertAlign w:val="subscript"/>
        </w:rPr>
        <w:t>33</w:t>
      </w:r>
      <w:r w:rsidR="00DF2497" w:rsidRPr="007E4D80">
        <w:rPr>
          <w:rFonts w:ascii="Times New Roman" w:hAnsi="Times New Roman"/>
          <w:sz w:val="28"/>
          <w:szCs w:val="28"/>
          <w:lang w:val="en-US"/>
        </w:rPr>
        <w:t>N</w:t>
      </w:r>
      <w:r w:rsidR="00DF2497" w:rsidRPr="007E4D80">
        <w:rPr>
          <w:rFonts w:ascii="Times New Roman" w:hAnsi="Times New Roman"/>
          <w:sz w:val="28"/>
          <w:szCs w:val="28"/>
          <w:vertAlign w:val="subscript"/>
        </w:rPr>
        <w:t>3</w:t>
      </w:r>
      <w:r w:rsidR="00DF2497" w:rsidRPr="007E4D80">
        <w:rPr>
          <w:rFonts w:ascii="Times New Roman" w:hAnsi="Times New Roman"/>
          <w:sz w:val="28"/>
          <w:szCs w:val="28"/>
          <w:lang w:val="en-US"/>
        </w:rPr>
        <w:t>O</w:t>
      </w:r>
      <w:r w:rsidR="00DF2497" w:rsidRPr="007E4D80">
        <w:rPr>
          <w:rFonts w:ascii="Times New Roman" w:hAnsi="Times New Roman"/>
          <w:sz w:val="28"/>
          <w:szCs w:val="28"/>
          <w:vertAlign w:val="subscript"/>
        </w:rPr>
        <w:t>6</w:t>
      </w:r>
      <w:r w:rsidR="00DF2497" w:rsidRPr="007E4D80">
        <w:rPr>
          <w:rFonts w:ascii="Times New Roman" w:hAnsi="Times New Roman"/>
          <w:sz w:val="28"/>
          <w:szCs w:val="28"/>
          <w:lang w:val="en-US"/>
        </w:rPr>
        <w:t>S</w:t>
      </w:r>
      <w:r w:rsidR="00DF2497" w:rsidRPr="007E4D80">
        <w:rPr>
          <w:rFonts w:ascii="Times New Roman" w:hAnsi="Times New Roman"/>
          <w:sz w:val="28"/>
          <w:szCs w:val="28"/>
        </w:rPr>
        <w:t>.</w:t>
      </w:r>
    </w:p>
    <w:p w:rsidR="006C6F4E" w:rsidRPr="007E4D80" w:rsidRDefault="00ED6EF6" w:rsidP="007E4D8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4D80">
        <w:rPr>
          <w:rFonts w:ascii="Times New Roman" w:hAnsi="Times New Roman"/>
          <w:b/>
          <w:sz w:val="28"/>
          <w:szCs w:val="28"/>
        </w:rPr>
        <w:t>Хранение</w:t>
      </w:r>
      <w:r w:rsidR="0045510D" w:rsidRPr="007E4D80">
        <w:rPr>
          <w:rFonts w:ascii="Times New Roman" w:hAnsi="Times New Roman"/>
          <w:b/>
          <w:sz w:val="28"/>
          <w:szCs w:val="28"/>
        </w:rPr>
        <w:t>.</w:t>
      </w:r>
      <w:r w:rsidR="0044553C" w:rsidRPr="00484DD0">
        <w:rPr>
          <w:rFonts w:ascii="Times New Roman" w:hAnsi="Times New Roman"/>
          <w:sz w:val="28"/>
          <w:szCs w:val="28"/>
        </w:rPr>
        <w:t xml:space="preserve"> </w:t>
      </w:r>
      <w:r w:rsidR="00AA6C6F" w:rsidRPr="007E4D80">
        <w:rPr>
          <w:rFonts w:ascii="Times New Roman" w:hAnsi="Times New Roman"/>
          <w:sz w:val="28"/>
          <w:szCs w:val="28"/>
        </w:rPr>
        <w:t>Особые указания отсутствуют.</w:t>
      </w:r>
    </w:p>
    <w:sectPr w:rsidR="006C6F4E" w:rsidRPr="007E4D80" w:rsidSect="004C55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BAB" w:rsidRDefault="00732BAB" w:rsidP="007209DF">
      <w:pPr>
        <w:spacing w:after="0" w:line="240" w:lineRule="auto"/>
      </w:pPr>
      <w:r>
        <w:separator/>
      </w:r>
    </w:p>
  </w:endnote>
  <w:endnote w:type="continuationSeparator" w:id="1">
    <w:p w:rsidR="00732BAB" w:rsidRDefault="00732BAB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03" w:rsidRDefault="0089150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4638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32BAB" w:rsidRPr="004C5536" w:rsidRDefault="00F51B51" w:rsidP="004C5536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4C5536">
          <w:rPr>
            <w:rFonts w:ascii="Times New Roman" w:hAnsi="Times New Roman"/>
            <w:sz w:val="28"/>
            <w:szCs w:val="28"/>
          </w:rPr>
          <w:fldChar w:fldCharType="begin"/>
        </w:r>
        <w:r w:rsidR="00732BAB" w:rsidRPr="004C5536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C5536">
          <w:rPr>
            <w:rFonts w:ascii="Times New Roman" w:hAnsi="Times New Roman"/>
            <w:sz w:val="28"/>
            <w:szCs w:val="28"/>
          </w:rPr>
          <w:fldChar w:fldCharType="separate"/>
        </w:r>
        <w:r w:rsidR="00891503">
          <w:rPr>
            <w:rFonts w:ascii="Times New Roman" w:hAnsi="Times New Roman"/>
            <w:noProof/>
            <w:sz w:val="28"/>
            <w:szCs w:val="28"/>
          </w:rPr>
          <w:t>4</w:t>
        </w:r>
        <w:r w:rsidRPr="004C553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03" w:rsidRDefault="0089150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BAB" w:rsidRDefault="00732BAB" w:rsidP="007209DF">
      <w:pPr>
        <w:spacing w:after="0" w:line="240" w:lineRule="auto"/>
      </w:pPr>
      <w:r>
        <w:separator/>
      </w:r>
    </w:p>
  </w:footnote>
  <w:footnote w:type="continuationSeparator" w:id="1">
    <w:p w:rsidR="00732BAB" w:rsidRDefault="00732BAB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03" w:rsidRDefault="0089150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03" w:rsidRDefault="0089150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AB" w:rsidRPr="00014F85" w:rsidRDefault="00732BAB" w:rsidP="004C5536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126F26"/>
    <w:rsid w:val="00000355"/>
    <w:rsid w:val="00002C89"/>
    <w:rsid w:val="00007932"/>
    <w:rsid w:val="000137C0"/>
    <w:rsid w:val="00014F85"/>
    <w:rsid w:val="00020CD7"/>
    <w:rsid w:val="00033597"/>
    <w:rsid w:val="00036383"/>
    <w:rsid w:val="00043532"/>
    <w:rsid w:val="00044047"/>
    <w:rsid w:val="000502D6"/>
    <w:rsid w:val="0005414C"/>
    <w:rsid w:val="0006403D"/>
    <w:rsid w:val="000641C1"/>
    <w:rsid w:val="00067E5E"/>
    <w:rsid w:val="00071DC8"/>
    <w:rsid w:val="000723DF"/>
    <w:rsid w:val="000724D0"/>
    <w:rsid w:val="0007597B"/>
    <w:rsid w:val="000763F1"/>
    <w:rsid w:val="000818BD"/>
    <w:rsid w:val="000872B7"/>
    <w:rsid w:val="00090849"/>
    <w:rsid w:val="00091733"/>
    <w:rsid w:val="000920F0"/>
    <w:rsid w:val="00095064"/>
    <w:rsid w:val="00097BB0"/>
    <w:rsid w:val="000A289C"/>
    <w:rsid w:val="000A4414"/>
    <w:rsid w:val="000B4529"/>
    <w:rsid w:val="000D00A0"/>
    <w:rsid w:val="000D3B95"/>
    <w:rsid w:val="000D4256"/>
    <w:rsid w:val="000D53BF"/>
    <w:rsid w:val="000E179B"/>
    <w:rsid w:val="000E1E82"/>
    <w:rsid w:val="000E46D8"/>
    <w:rsid w:val="000E4947"/>
    <w:rsid w:val="000E6889"/>
    <w:rsid w:val="000F6BD7"/>
    <w:rsid w:val="001039F5"/>
    <w:rsid w:val="00121CD0"/>
    <w:rsid w:val="00126F26"/>
    <w:rsid w:val="00130BEE"/>
    <w:rsid w:val="00134DE0"/>
    <w:rsid w:val="0014357A"/>
    <w:rsid w:val="001435F4"/>
    <w:rsid w:val="00155D16"/>
    <w:rsid w:val="0015751A"/>
    <w:rsid w:val="00164755"/>
    <w:rsid w:val="0016770B"/>
    <w:rsid w:val="00172BFF"/>
    <w:rsid w:val="001834F4"/>
    <w:rsid w:val="0019011D"/>
    <w:rsid w:val="00191C18"/>
    <w:rsid w:val="00196609"/>
    <w:rsid w:val="001972E3"/>
    <w:rsid w:val="0019748C"/>
    <w:rsid w:val="001A1FA6"/>
    <w:rsid w:val="001B3917"/>
    <w:rsid w:val="001B396B"/>
    <w:rsid w:val="001C1122"/>
    <w:rsid w:val="001C528C"/>
    <w:rsid w:val="001D041E"/>
    <w:rsid w:val="001D0BA4"/>
    <w:rsid w:val="001D0DF7"/>
    <w:rsid w:val="001D33F5"/>
    <w:rsid w:val="001D63D7"/>
    <w:rsid w:val="001D6687"/>
    <w:rsid w:val="001D791C"/>
    <w:rsid w:val="001E6EA8"/>
    <w:rsid w:val="001F021E"/>
    <w:rsid w:val="001F702C"/>
    <w:rsid w:val="00203CD2"/>
    <w:rsid w:val="00215E54"/>
    <w:rsid w:val="002273FB"/>
    <w:rsid w:val="00230795"/>
    <w:rsid w:val="002310ED"/>
    <w:rsid w:val="00234721"/>
    <w:rsid w:val="0024193E"/>
    <w:rsid w:val="00241FE8"/>
    <w:rsid w:val="002423DB"/>
    <w:rsid w:val="00250667"/>
    <w:rsid w:val="00250B3C"/>
    <w:rsid w:val="00252D1D"/>
    <w:rsid w:val="00253329"/>
    <w:rsid w:val="0026052B"/>
    <w:rsid w:val="002679FD"/>
    <w:rsid w:val="0027251C"/>
    <w:rsid w:val="00284723"/>
    <w:rsid w:val="00286E3A"/>
    <w:rsid w:val="00287483"/>
    <w:rsid w:val="00287AEA"/>
    <w:rsid w:val="00287E42"/>
    <w:rsid w:val="00296B6B"/>
    <w:rsid w:val="002B36BC"/>
    <w:rsid w:val="002B52E8"/>
    <w:rsid w:val="002B765D"/>
    <w:rsid w:val="002C5932"/>
    <w:rsid w:val="002D0A86"/>
    <w:rsid w:val="002D4C88"/>
    <w:rsid w:val="002D55B7"/>
    <w:rsid w:val="002D5D2A"/>
    <w:rsid w:val="002E1272"/>
    <w:rsid w:val="002E21C9"/>
    <w:rsid w:val="00306211"/>
    <w:rsid w:val="00306AA1"/>
    <w:rsid w:val="00312C9A"/>
    <w:rsid w:val="0031594A"/>
    <w:rsid w:val="003252E9"/>
    <w:rsid w:val="00331B2A"/>
    <w:rsid w:val="00336F10"/>
    <w:rsid w:val="00337CB2"/>
    <w:rsid w:val="003402E9"/>
    <w:rsid w:val="003414E8"/>
    <w:rsid w:val="00342ADF"/>
    <w:rsid w:val="00345BEE"/>
    <w:rsid w:val="00350692"/>
    <w:rsid w:val="0035102D"/>
    <w:rsid w:val="003546CB"/>
    <w:rsid w:val="00357509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4351"/>
    <w:rsid w:val="00384C7D"/>
    <w:rsid w:val="00385254"/>
    <w:rsid w:val="0038691C"/>
    <w:rsid w:val="00387DC7"/>
    <w:rsid w:val="00391E6D"/>
    <w:rsid w:val="003A57AD"/>
    <w:rsid w:val="003A60DE"/>
    <w:rsid w:val="003A7D5E"/>
    <w:rsid w:val="003B00DD"/>
    <w:rsid w:val="003B134D"/>
    <w:rsid w:val="003B34EA"/>
    <w:rsid w:val="003B4D8A"/>
    <w:rsid w:val="003C2BD7"/>
    <w:rsid w:val="003C62DA"/>
    <w:rsid w:val="003C7B45"/>
    <w:rsid w:val="003D3A58"/>
    <w:rsid w:val="003D6787"/>
    <w:rsid w:val="003D71B3"/>
    <w:rsid w:val="003E1688"/>
    <w:rsid w:val="003E2AE3"/>
    <w:rsid w:val="003F1AB7"/>
    <w:rsid w:val="003F777F"/>
    <w:rsid w:val="003F792A"/>
    <w:rsid w:val="004033D8"/>
    <w:rsid w:val="00404D64"/>
    <w:rsid w:val="00407EDB"/>
    <w:rsid w:val="00411A4A"/>
    <w:rsid w:val="00411F5E"/>
    <w:rsid w:val="00414BE8"/>
    <w:rsid w:val="00414C87"/>
    <w:rsid w:val="00415EAD"/>
    <w:rsid w:val="0042112D"/>
    <w:rsid w:val="0042696A"/>
    <w:rsid w:val="0043000D"/>
    <w:rsid w:val="004350DD"/>
    <w:rsid w:val="00436E60"/>
    <w:rsid w:val="00440E1B"/>
    <w:rsid w:val="004434E3"/>
    <w:rsid w:val="00444CE0"/>
    <w:rsid w:val="0044553C"/>
    <w:rsid w:val="00447DE8"/>
    <w:rsid w:val="00447E79"/>
    <w:rsid w:val="00450588"/>
    <w:rsid w:val="00453ACD"/>
    <w:rsid w:val="00453C5C"/>
    <w:rsid w:val="0045510D"/>
    <w:rsid w:val="00460984"/>
    <w:rsid w:val="00470C0B"/>
    <w:rsid w:val="00472B0A"/>
    <w:rsid w:val="00484210"/>
    <w:rsid w:val="00484DD0"/>
    <w:rsid w:val="00485445"/>
    <w:rsid w:val="0048565A"/>
    <w:rsid w:val="00485E02"/>
    <w:rsid w:val="0049733D"/>
    <w:rsid w:val="004B29BB"/>
    <w:rsid w:val="004B6C1D"/>
    <w:rsid w:val="004C0257"/>
    <w:rsid w:val="004C09A2"/>
    <w:rsid w:val="004C1058"/>
    <w:rsid w:val="004C4407"/>
    <w:rsid w:val="004C5536"/>
    <w:rsid w:val="004C5B1F"/>
    <w:rsid w:val="004C744D"/>
    <w:rsid w:val="004D0805"/>
    <w:rsid w:val="004D0887"/>
    <w:rsid w:val="004D1C03"/>
    <w:rsid w:val="004E19E9"/>
    <w:rsid w:val="004E3757"/>
    <w:rsid w:val="004F39FF"/>
    <w:rsid w:val="004F6FFD"/>
    <w:rsid w:val="005010D4"/>
    <w:rsid w:val="005016FC"/>
    <w:rsid w:val="00502BE7"/>
    <w:rsid w:val="0050307C"/>
    <w:rsid w:val="00503326"/>
    <w:rsid w:val="00505903"/>
    <w:rsid w:val="00510A00"/>
    <w:rsid w:val="0051207D"/>
    <w:rsid w:val="0051243D"/>
    <w:rsid w:val="00517875"/>
    <w:rsid w:val="005243BA"/>
    <w:rsid w:val="00531C49"/>
    <w:rsid w:val="0054212E"/>
    <w:rsid w:val="00542C56"/>
    <w:rsid w:val="00543660"/>
    <w:rsid w:val="00546389"/>
    <w:rsid w:val="00547A1F"/>
    <w:rsid w:val="00562392"/>
    <w:rsid w:val="00566336"/>
    <w:rsid w:val="00576BCC"/>
    <w:rsid w:val="005774D8"/>
    <w:rsid w:val="0058270A"/>
    <w:rsid w:val="00587756"/>
    <w:rsid w:val="0059127F"/>
    <w:rsid w:val="0059544E"/>
    <w:rsid w:val="005A1FAC"/>
    <w:rsid w:val="005A63BA"/>
    <w:rsid w:val="005A6D0A"/>
    <w:rsid w:val="005C5116"/>
    <w:rsid w:val="005C57F5"/>
    <w:rsid w:val="005C78C0"/>
    <w:rsid w:val="005D6B18"/>
    <w:rsid w:val="005D721A"/>
    <w:rsid w:val="005D7730"/>
    <w:rsid w:val="005E2280"/>
    <w:rsid w:val="005E22FA"/>
    <w:rsid w:val="005F0865"/>
    <w:rsid w:val="005F1CBD"/>
    <w:rsid w:val="005F2394"/>
    <w:rsid w:val="006115E0"/>
    <w:rsid w:val="006157BD"/>
    <w:rsid w:val="0062247D"/>
    <w:rsid w:val="00622C9E"/>
    <w:rsid w:val="00631ACA"/>
    <w:rsid w:val="00632276"/>
    <w:rsid w:val="00644B1C"/>
    <w:rsid w:val="00644C1D"/>
    <w:rsid w:val="0064547E"/>
    <w:rsid w:val="006568A4"/>
    <w:rsid w:val="00657B24"/>
    <w:rsid w:val="00671A35"/>
    <w:rsid w:val="00672480"/>
    <w:rsid w:val="00673A74"/>
    <w:rsid w:val="00677570"/>
    <w:rsid w:val="006879BF"/>
    <w:rsid w:val="006909C2"/>
    <w:rsid w:val="00692361"/>
    <w:rsid w:val="006C053D"/>
    <w:rsid w:val="006C0BBA"/>
    <w:rsid w:val="006C0DF4"/>
    <w:rsid w:val="006C187F"/>
    <w:rsid w:val="006C6C52"/>
    <w:rsid w:val="006C6F4E"/>
    <w:rsid w:val="006D008A"/>
    <w:rsid w:val="006E35F6"/>
    <w:rsid w:val="006F341B"/>
    <w:rsid w:val="006F5463"/>
    <w:rsid w:val="006F63F6"/>
    <w:rsid w:val="006F7873"/>
    <w:rsid w:val="00700917"/>
    <w:rsid w:val="00701431"/>
    <w:rsid w:val="0071046F"/>
    <w:rsid w:val="0071052E"/>
    <w:rsid w:val="00714AA8"/>
    <w:rsid w:val="00715E4A"/>
    <w:rsid w:val="007209DF"/>
    <w:rsid w:val="00724EDE"/>
    <w:rsid w:val="0072739C"/>
    <w:rsid w:val="00732BAB"/>
    <w:rsid w:val="00732E96"/>
    <w:rsid w:val="007346FA"/>
    <w:rsid w:val="007439FE"/>
    <w:rsid w:val="007440EA"/>
    <w:rsid w:val="0074443C"/>
    <w:rsid w:val="00746F25"/>
    <w:rsid w:val="00754014"/>
    <w:rsid w:val="00756344"/>
    <w:rsid w:val="007603C5"/>
    <w:rsid w:val="00773F35"/>
    <w:rsid w:val="00777FD8"/>
    <w:rsid w:val="007900F8"/>
    <w:rsid w:val="007940DD"/>
    <w:rsid w:val="0079440C"/>
    <w:rsid w:val="007944AB"/>
    <w:rsid w:val="007A79BF"/>
    <w:rsid w:val="007A7B6D"/>
    <w:rsid w:val="007B6759"/>
    <w:rsid w:val="007C704A"/>
    <w:rsid w:val="007D2338"/>
    <w:rsid w:val="007D4373"/>
    <w:rsid w:val="007E4104"/>
    <w:rsid w:val="007E4423"/>
    <w:rsid w:val="007E4D80"/>
    <w:rsid w:val="007E54F9"/>
    <w:rsid w:val="007F314C"/>
    <w:rsid w:val="007F6B12"/>
    <w:rsid w:val="007F7455"/>
    <w:rsid w:val="00801B80"/>
    <w:rsid w:val="00802E9E"/>
    <w:rsid w:val="00806049"/>
    <w:rsid w:val="00807939"/>
    <w:rsid w:val="00812A11"/>
    <w:rsid w:val="0082182B"/>
    <w:rsid w:val="00827B96"/>
    <w:rsid w:val="00835D79"/>
    <w:rsid w:val="00837885"/>
    <w:rsid w:val="008413E2"/>
    <w:rsid w:val="00841D16"/>
    <w:rsid w:val="00845A31"/>
    <w:rsid w:val="00845B7A"/>
    <w:rsid w:val="008517AC"/>
    <w:rsid w:val="00851AF3"/>
    <w:rsid w:val="00853AA5"/>
    <w:rsid w:val="00855965"/>
    <w:rsid w:val="00865597"/>
    <w:rsid w:val="00880825"/>
    <w:rsid w:val="00882014"/>
    <w:rsid w:val="008828EB"/>
    <w:rsid w:val="008844EE"/>
    <w:rsid w:val="008907F0"/>
    <w:rsid w:val="0089126F"/>
    <w:rsid w:val="00891503"/>
    <w:rsid w:val="00894F55"/>
    <w:rsid w:val="008A0572"/>
    <w:rsid w:val="008A71B4"/>
    <w:rsid w:val="008B16FC"/>
    <w:rsid w:val="008B522F"/>
    <w:rsid w:val="008C18FD"/>
    <w:rsid w:val="008D28DF"/>
    <w:rsid w:val="008D4C40"/>
    <w:rsid w:val="008D4E4A"/>
    <w:rsid w:val="008E1E6C"/>
    <w:rsid w:val="0090619A"/>
    <w:rsid w:val="00922669"/>
    <w:rsid w:val="00925B9A"/>
    <w:rsid w:val="00927084"/>
    <w:rsid w:val="0093703C"/>
    <w:rsid w:val="009374E3"/>
    <w:rsid w:val="00940196"/>
    <w:rsid w:val="00940AD3"/>
    <w:rsid w:val="009427B3"/>
    <w:rsid w:val="0094600A"/>
    <w:rsid w:val="00946E06"/>
    <w:rsid w:val="009521EA"/>
    <w:rsid w:val="009524BC"/>
    <w:rsid w:val="00952CC6"/>
    <w:rsid w:val="00954CCA"/>
    <w:rsid w:val="00954FAB"/>
    <w:rsid w:val="00961BF7"/>
    <w:rsid w:val="00973748"/>
    <w:rsid w:val="00980F27"/>
    <w:rsid w:val="00982EF4"/>
    <w:rsid w:val="0099011A"/>
    <w:rsid w:val="0099426A"/>
    <w:rsid w:val="00995470"/>
    <w:rsid w:val="009A2716"/>
    <w:rsid w:val="009B32FF"/>
    <w:rsid w:val="009C050E"/>
    <w:rsid w:val="009C564B"/>
    <w:rsid w:val="009C78EC"/>
    <w:rsid w:val="009D2534"/>
    <w:rsid w:val="009D4D3D"/>
    <w:rsid w:val="009D5EAB"/>
    <w:rsid w:val="009E70FE"/>
    <w:rsid w:val="009E726D"/>
    <w:rsid w:val="009E758E"/>
    <w:rsid w:val="009F19E3"/>
    <w:rsid w:val="009F3F26"/>
    <w:rsid w:val="009F4694"/>
    <w:rsid w:val="009F4DB3"/>
    <w:rsid w:val="00A02F5C"/>
    <w:rsid w:val="00A05A15"/>
    <w:rsid w:val="00A277E1"/>
    <w:rsid w:val="00A40976"/>
    <w:rsid w:val="00A55A1A"/>
    <w:rsid w:val="00A60049"/>
    <w:rsid w:val="00A64F75"/>
    <w:rsid w:val="00A64F8A"/>
    <w:rsid w:val="00A8492F"/>
    <w:rsid w:val="00A8578B"/>
    <w:rsid w:val="00A86CAD"/>
    <w:rsid w:val="00A911D4"/>
    <w:rsid w:val="00A916B0"/>
    <w:rsid w:val="00A91EA2"/>
    <w:rsid w:val="00A92FDC"/>
    <w:rsid w:val="00A948EC"/>
    <w:rsid w:val="00A96B76"/>
    <w:rsid w:val="00AA0E36"/>
    <w:rsid w:val="00AA4036"/>
    <w:rsid w:val="00AA45EE"/>
    <w:rsid w:val="00AA6C6F"/>
    <w:rsid w:val="00AB5332"/>
    <w:rsid w:val="00AD3B4C"/>
    <w:rsid w:val="00AE285A"/>
    <w:rsid w:val="00AE3CA7"/>
    <w:rsid w:val="00AF13CD"/>
    <w:rsid w:val="00AF2F70"/>
    <w:rsid w:val="00AF50FA"/>
    <w:rsid w:val="00AF7B2F"/>
    <w:rsid w:val="00B10D15"/>
    <w:rsid w:val="00B14FE1"/>
    <w:rsid w:val="00B20433"/>
    <w:rsid w:val="00B23FED"/>
    <w:rsid w:val="00B32A13"/>
    <w:rsid w:val="00B3672B"/>
    <w:rsid w:val="00B379A3"/>
    <w:rsid w:val="00B5339B"/>
    <w:rsid w:val="00B6198B"/>
    <w:rsid w:val="00B64587"/>
    <w:rsid w:val="00B64C2D"/>
    <w:rsid w:val="00B654D3"/>
    <w:rsid w:val="00B67FBF"/>
    <w:rsid w:val="00B75BD0"/>
    <w:rsid w:val="00B75C89"/>
    <w:rsid w:val="00B778F9"/>
    <w:rsid w:val="00B825D3"/>
    <w:rsid w:val="00B832FE"/>
    <w:rsid w:val="00BA16DC"/>
    <w:rsid w:val="00BA20D7"/>
    <w:rsid w:val="00BA64A3"/>
    <w:rsid w:val="00BC600E"/>
    <w:rsid w:val="00BC6FF3"/>
    <w:rsid w:val="00BD6CCC"/>
    <w:rsid w:val="00BE0A50"/>
    <w:rsid w:val="00BE5E40"/>
    <w:rsid w:val="00BE7AE3"/>
    <w:rsid w:val="00C00799"/>
    <w:rsid w:val="00C016EF"/>
    <w:rsid w:val="00C0194E"/>
    <w:rsid w:val="00C0474D"/>
    <w:rsid w:val="00C04BEA"/>
    <w:rsid w:val="00C05811"/>
    <w:rsid w:val="00C05EE5"/>
    <w:rsid w:val="00C273E4"/>
    <w:rsid w:val="00C276E8"/>
    <w:rsid w:val="00C310E6"/>
    <w:rsid w:val="00C34483"/>
    <w:rsid w:val="00C35A08"/>
    <w:rsid w:val="00C37599"/>
    <w:rsid w:val="00C37A8C"/>
    <w:rsid w:val="00C47B8F"/>
    <w:rsid w:val="00C6344F"/>
    <w:rsid w:val="00C67394"/>
    <w:rsid w:val="00C70B64"/>
    <w:rsid w:val="00C71471"/>
    <w:rsid w:val="00C75494"/>
    <w:rsid w:val="00C825CE"/>
    <w:rsid w:val="00C843C9"/>
    <w:rsid w:val="00C8680D"/>
    <w:rsid w:val="00C961C4"/>
    <w:rsid w:val="00CC0D12"/>
    <w:rsid w:val="00CC4091"/>
    <w:rsid w:val="00CC5B50"/>
    <w:rsid w:val="00CC7379"/>
    <w:rsid w:val="00CD4001"/>
    <w:rsid w:val="00CD6DA9"/>
    <w:rsid w:val="00CD76A0"/>
    <w:rsid w:val="00CE35F4"/>
    <w:rsid w:val="00CF7219"/>
    <w:rsid w:val="00D02745"/>
    <w:rsid w:val="00D100CC"/>
    <w:rsid w:val="00D145A0"/>
    <w:rsid w:val="00D15A85"/>
    <w:rsid w:val="00D20081"/>
    <w:rsid w:val="00D20148"/>
    <w:rsid w:val="00D221F7"/>
    <w:rsid w:val="00D27713"/>
    <w:rsid w:val="00D3088F"/>
    <w:rsid w:val="00D356E6"/>
    <w:rsid w:val="00D37D0C"/>
    <w:rsid w:val="00D415FC"/>
    <w:rsid w:val="00D434B8"/>
    <w:rsid w:val="00D43988"/>
    <w:rsid w:val="00D43D6E"/>
    <w:rsid w:val="00D51C86"/>
    <w:rsid w:val="00D559EC"/>
    <w:rsid w:val="00D57125"/>
    <w:rsid w:val="00D60E3F"/>
    <w:rsid w:val="00D64133"/>
    <w:rsid w:val="00D778A3"/>
    <w:rsid w:val="00D80E67"/>
    <w:rsid w:val="00D86865"/>
    <w:rsid w:val="00D938FF"/>
    <w:rsid w:val="00DA63DD"/>
    <w:rsid w:val="00DB2F63"/>
    <w:rsid w:val="00DB3B95"/>
    <w:rsid w:val="00DB713D"/>
    <w:rsid w:val="00DD1AD3"/>
    <w:rsid w:val="00DE6CF7"/>
    <w:rsid w:val="00DF2497"/>
    <w:rsid w:val="00DF744A"/>
    <w:rsid w:val="00E04C5D"/>
    <w:rsid w:val="00E07045"/>
    <w:rsid w:val="00E07754"/>
    <w:rsid w:val="00E12BC2"/>
    <w:rsid w:val="00E2175B"/>
    <w:rsid w:val="00E22F96"/>
    <w:rsid w:val="00E24BBA"/>
    <w:rsid w:val="00E25EBB"/>
    <w:rsid w:val="00E300D2"/>
    <w:rsid w:val="00E363C0"/>
    <w:rsid w:val="00E40D33"/>
    <w:rsid w:val="00E50257"/>
    <w:rsid w:val="00E562AF"/>
    <w:rsid w:val="00E564A1"/>
    <w:rsid w:val="00E6035B"/>
    <w:rsid w:val="00E66A92"/>
    <w:rsid w:val="00E76A2A"/>
    <w:rsid w:val="00E85554"/>
    <w:rsid w:val="00E92124"/>
    <w:rsid w:val="00EA166F"/>
    <w:rsid w:val="00EA5A79"/>
    <w:rsid w:val="00EB06EE"/>
    <w:rsid w:val="00EB0C96"/>
    <w:rsid w:val="00EB5286"/>
    <w:rsid w:val="00EB5F24"/>
    <w:rsid w:val="00EC44E0"/>
    <w:rsid w:val="00ED3CFE"/>
    <w:rsid w:val="00ED6EF6"/>
    <w:rsid w:val="00EE0551"/>
    <w:rsid w:val="00EE0D5F"/>
    <w:rsid w:val="00EE1883"/>
    <w:rsid w:val="00EE2A70"/>
    <w:rsid w:val="00EE2E5A"/>
    <w:rsid w:val="00EE788B"/>
    <w:rsid w:val="00EF14EC"/>
    <w:rsid w:val="00EF19EE"/>
    <w:rsid w:val="00EF2B1D"/>
    <w:rsid w:val="00EF5211"/>
    <w:rsid w:val="00EF7234"/>
    <w:rsid w:val="00F03D45"/>
    <w:rsid w:val="00F0461F"/>
    <w:rsid w:val="00F0775C"/>
    <w:rsid w:val="00F15D4F"/>
    <w:rsid w:val="00F17FCD"/>
    <w:rsid w:val="00F20592"/>
    <w:rsid w:val="00F20DC8"/>
    <w:rsid w:val="00F21F4B"/>
    <w:rsid w:val="00F222AC"/>
    <w:rsid w:val="00F273CC"/>
    <w:rsid w:val="00F27BE4"/>
    <w:rsid w:val="00F35627"/>
    <w:rsid w:val="00F41C85"/>
    <w:rsid w:val="00F42628"/>
    <w:rsid w:val="00F46800"/>
    <w:rsid w:val="00F51B51"/>
    <w:rsid w:val="00F545BF"/>
    <w:rsid w:val="00F56C0C"/>
    <w:rsid w:val="00F646DF"/>
    <w:rsid w:val="00F656A2"/>
    <w:rsid w:val="00F664F7"/>
    <w:rsid w:val="00F70BA6"/>
    <w:rsid w:val="00F76391"/>
    <w:rsid w:val="00F817A9"/>
    <w:rsid w:val="00F82452"/>
    <w:rsid w:val="00F83176"/>
    <w:rsid w:val="00F85003"/>
    <w:rsid w:val="00F90A27"/>
    <w:rsid w:val="00F955D7"/>
    <w:rsid w:val="00FB2FD3"/>
    <w:rsid w:val="00FB5338"/>
    <w:rsid w:val="00FB6EEA"/>
    <w:rsid w:val="00FC51DD"/>
    <w:rsid w:val="00FC72E0"/>
    <w:rsid w:val="00FD21ED"/>
    <w:rsid w:val="00FD233B"/>
    <w:rsid w:val="00FD4110"/>
    <w:rsid w:val="00FD5361"/>
    <w:rsid w:val="00FD6D5C"/>
    <w:rsid w:val="00FE0E8D"/>
    <w:rsid w:val="00FE1724"/>
    <w:rsid w:val="00FE44E5"/>
    <w:rsid w:val="00FF0DF0"/>
    <w:rsid w:val="00FF6224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19">
    <w:name w:val="Основной текст19"/>
    <w:basedOn w:val="a0"/>
    <w:rsid w:val="0075634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23">
    <w:name w:val="Body Text 2"/>
    <w:basedOn w:val="a"/>
    <w:link w:val="24"/>
    <w:uiPriority w:val="99"/>
    <w:unhideWhenUsed/>
    <w:rsid w:val="00756344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756344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F915F-C187-4256-9D27-51D50068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gordeevaES</cp:lastModifiedBy>
  <cp:revision>6</cp:revision>
  <cp:lastPrinted>2019-04-11T11:42:00Z</cp:lastPrinted>
  <dcterms:created xsi:type="dcterms:W3CDTF">2020-08-21T08:05:00Z</dcterms:created>
  <dcterms:modified xsi:type="dcterms:W3CDTF">2021-11-30T10:11:00Z</dcterms:modified>
</cp:coreProperties>
</file>