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9F" w:rsidRPr="00CF0D93" w:rsidRDefault="00CF0D93" w:rsidP="00CF0D93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0D9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CF0D93" w:rsidRDefault="00CF0D93" w:rsidP="000068D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93" w:rsidRDefault="00CF0D93" w:rsidP="000068D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B9" w:rsidRPr="00CF0D93" w:rsidRDefault="002854B9" w:rsidP="000068D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D93">
        <w:rPr>
          <w:rFonts w:ascii="Times New Roman" w:hAnsi="Times New Roman" w:cs="Times New Roman"/>
          <w:b/>
          <w:sz w:val="32"/>
          <w:szCs w:val="32"/>
        </w:rPr>
        <w:t>ФАРМАКОПЕЙНАЯ СТАТЬЯ</w:t>
      </w:r>
    </w:p>
    <w:tbl>
      <w:tblPr>
        <w:tblStyle w:val="ae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B25463" w:rsidRPr="0021169F" w:rsidTr="00C51CC6">
        <w:tc>
          <w:tcPr>
            <w:tcW w:w="6062" w:type="dxa"/>
          </w:tcPr>
          <w:p w:rsidR="00CF0D93" w:rsidRDefault="00A209EE" w:rsidP="000068D5">
            <w:pPr>
              <w:tabs>
                <w:tab w:val="left" w:pos="5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EE">
              <w:rPr>
                <w:rFonts w:ascii="Times New Roman" w:hAnsi="Times New Roman" w:cs="Times New Roman"/>
                <w:b/>
                <w:sz w:val="28"/>
                <w:szCs w:val="28"/>
              </w:rPr>
              <w:t>Алоэ древовидного листьев сок+Календулы лекарственной цветков экстракт 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209EE">
              <w:rPr>
                <w:rFonts w:ascii="Times New Roman" w:hAnsi="Times New Roman" w:cs="Times New Roman"/>
                <w:b/>
                <w:sz w:val="28"/>
                <w:szCs w:val="28"/>
              </w:rPr>
              <w:t>кий+Левоментол+Ромашки аптечной цве</w:t>
            </w:r>
            <w:r w:rsidRPr="00A209E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20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 экстракт жидкий+Эвкалипта листьев масло эфирное, </w:t>
            </w:r>
          </w:p>
          <w:p w:rsidR="00D9665B" w:rsidRPr="00A209EE" w:rsidRDefault="00A209EE" w:rsidP="000068D5">
            <w:pPr>
              <w:tabs>
                <w:tab w:val="left" w:pos="5550"/>
              </w:tabs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  <w:r w:rsidRPr="00A209EE">
              <w:rPr>
                <w:rFonts w:ascii="Times New Roman" w:hAnsi="Times New Roman" w:cs="Times New Roman"/>
                <w:b/>
                <w:sz w:val="28"/>
                <w:szCs w:val="28"/>
              </w:rPr>
              <w:t>линимент</w:t>
            </w:r>
            <w:r w:rsidRPr="00A209EE">
              <w:rPr>
                <w:rStyle w:val="10"/>
                <w:b w:val="0"/>
                <w:color w:val="000000"/>
                <w:spacing w:val="-3"/>
              </w:rPr>
              <w:t xml:space="preserve"> </w:t>
            </w:r>
          </w:p>
          <w:p w:rsidR="00A209EE" w:rsidRDefault="00A209EE" w:rsidP="000068D5">
            <w:pPr>
              <w:tabs>
                <w:tab w:val="left" w:pos="5550"/>
              </w:tabs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</w:pPr>
          </w:p>
          <w:p w:rsidR="00CF0D93" w:rsidRDefault="0093730D" w:rsidP="000068D5">
            <w:pPr>
              <w:tabs>
                <w:tab w:val="left" w:pos="5550"/>
              </w:tabs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</w:pPr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Aloe</w:t>
            </w:r>
            <w:r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arborescens</w:t>
            </w:r>
            <w:proofErr w:type="spellEnd"/>
            <w:r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foliorum</w:t>
            </w:r>
            <w:proofErr w:type="spellEnd"/>
            <w:r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succus</w:t>
            </w:r>
            <w:proofErr w:type="spellEnd"/>
            <w:r w:rsidR="006143E1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>+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Calendulae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</w:t>
            </w:r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x</w:t>
            </w:r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tractum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</w:t>
            </w:r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luidum</w:t>
            </w:r>
            <w:proofErr w:type="spellEnd"/>
            <w:r w:rsidR="00022F69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>+</w:t>
            </w:r>
            <w:proofErr w:type="spellStart"/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Levomentholum</w:t>
            </w:r>
            <w:proofErr w:type="spellEnd"/>
            <w:r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>+</w:t>
            </w:r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Chamomillae</w:t>
            </w:r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ex</w:t>
            </w:r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floribus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extractum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fluidum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+ </w:t>
            </w:r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Eucalypti</w:t>
            </w:r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foliorum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oleum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20ADB"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aethereum</w:t>
            </w:r>
            <w:proofErr w:type="spellEnd"/>
            <w:r w:rsidR="00520ADB" w:rsidRPr="000837A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D9665B" w:rsidRPr="008F76DF" w:rsidRDefault="00520ADB" w:rsidP="000068D5">
            <w:pPr>
              <w:tabs>
                <w:tab w:val="left" w:pos="555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520ADB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l</w:t>
            </w:r>
            <w:r w:rsidRPr="00520AD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inimentum</w:t>
            </w:r>
            <w:proofErr w:type="spellEnd"/>
          </w:p>
        </w:tc>
        <w:tc>
          <w:tcPr>
            <w:tcW w:w="3792" w:type="dxa"/>
          </w:tcPr>
          <w:p w:rsidR="00B25463" w:rsidRPr="0021169F" w:rsidRDefault="00CF0D93" w:rsidP="00CF0D93">
            <w:pPr>
              <w:pStyle w:val="ac"/>
              <w:spacing w:after="0" w:line="360" w:lineRule="auto"/>
              <w:jc w:val="both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         </w:t>
            </w:r>
            <w:r w:rsidR="00B25463"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ФС </w:t>
            </w:r>
          </w:p>
          <w:p w:rsidR="00B25463" w:rsidRPr="0021169F" w:rsidRDefault="00B25463" w:rsidP="000068D5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E9078D" w:rsidRDefault="00E9078D" w:rsidP="000068D5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E9078D" w:rsidRDefault="00E9078D" w:rsidP="000068D5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A209EE" w:rsidRDefault="00A209EE" w:rsidP="000068D5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CF0D93" w:rsidRDefault="00CF0D93" w:rsidP="000068D5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B25463" w:rsidRPr="0021169F" w:rsidRDefault="00274FC3" w:rsidP="000068D5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9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В</w:t>
            </w:r>
            <w:r w:rsidR="008F76D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водится впервые</w:t>
            </w:r>
          </w:p>
        </w:tc>
      </w:tr>
    </w:tbl>
    <w:p w:rsidR="008F76DF" w:rsidRDefault="008F76DF" w:rsidP="000068D5">
      <w:pPr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</w:p>
    <w:p w:rsidR="008F76DF" w:rsidRPr="009A0936" w:rsidRDefault="00790B9F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DF">
        <w:rPr>
          <w:rFonts w:ascii="Times New Roman" w:hAnsi="Times New Roman" w:cs="Times New Roman"/>
          <w:sz w:val="28"/>
          <w:szCs w:val="28"/>
        </w:rPr>
        <w:t>Настоящая фармакопейная стать</w:t>
      </w:r>
      <w:r w:rsidR="00C45C95" w:rsidRPr="008F76DF">
        <w:rPr>
          <w:rFonts w:ascii="Times New Roman" w:hAnsi="Times New Roman" w:cs="Times New Roman"/>
          <w:sz w:val="28"/>
          <w:szCs w:val="28"/>
        </w:rPr>
        <w:t xml:space="preserve">я распространяется </w:t>
      </w:r>
      <w:r w:rsidR="00C45C95" w:rsidRPr="0031075C">
        <w:rPr>
          <w:rFonts w:ascii="Times New Roman" w:hAnsi="Times New Roman" w:cs="Times New Roman"/>
          <w:sz w:val="28"/>
          <w:szCs w:val="28"/>
        </w:rPr>
        <w:t xml:space="preserve">на </w:t>
      </w:r>
      <w:r w:rsidR="0031075C" w:rsidRPr="0031075C">
        <w:rPr>
          <w:rFonts w:ascii="Times New Roman" w:hAnsi="Times New Roman" w:cs="Times New Roman"/>
          <w:sz w:val="28"/>
          <w:szCs w:val="28"/>
        </w:rPr>
        <w:t>лекарственный препарат</w:t>
      </w:r>
      <w:r w:rsidR="0031075C" w:rsidRPr="009A0936">
        <w:rPr>
          <w:rFonts w:ascii="Times New Roman" w:hAnsi="Times New Roman" w:cs="Times New Roman"/>
          <w:sz w:val="28"/>
          <w:szCs w:val="28"/>
        </w:rPr>
        <w:t xml:space="preserve"> </w:t>
      </w:r>
      <w:r w:rsidR="009A0936" w:rsidRPr="009A0936">
        <w:rPr>
          <w:rFonts w:ascii="Times New Roman" w:hAnsi="Times New Roman" w:cs="Times New Roman"/>
          <w:sz w:val="28"/>
          <w:szCs w:val="28"/>
        </w:rPr>
        <w:t>Алоэ древовидного листьев сок+Календулы лекарственной цветков экстракт жидкий+Левоментол+Ромашки аптечной цветков экстракт жи</w:t>
      </w:r>
      <w:r w:rsidR="009A0936" w:rsidRPr="009A0936">
        <w:rPr>
          <w:rFonts w:ascii="Times New Roman" w:hAnsi="Times New Roman" w:cs="Times New Roman"/>
          <w:sz w:val="28"/>
          <w:szCs w:val="28"/>
        </w:rPr>
        <w:t>д</w:t>
      </w:r>
      <w:r w:rsidR="009A0936" w:rsidRPr="009A0936">
        <w:rPr>
          <w:rFonts w:ascii="Times New Roman" w:hAnsi="Times New Roman" w:cs="Times New Roman"/>
          <w:sz w:val="28"/>
          <w:szCs w:val="28"/>
        </w:rPr>
        <w:t>кий+Эвкалипта листьев масло эфирное, линимент</w:t>
      </w:r>
      <w:r w:rsidRPr="008F76DF">
        <w:rPr>
          <w:rFonts w:ascii="Times New Roman" w:hAnsi="Times New Roman" w:cs="Times New Roman"/>
          <w:sz w:val="28"/>
          <w:szCs w:val="28"/>
        </w:rPr>
        <w:t>.</w:t>
      </w:r>
      <w:r w:rsidR="009A0936">
        <w:rPr>
          <w:rFonts w:ascii="Times New Roman" w:hAnsi="Times New Roman" w:cs="Times New Roman"/>
          <w:sz w:val="28"/>
          <w:szCs w:val="28"/>
        </w:rPr>
        <w:t xml:space="preserve"> </w:t>
      </w:r>
      <w:r w:rsidR="008F76DF" w:rsidRPr="008F76DF">
        <w:rPr>
          <w:rFonts w:ascii="Times New Roman" w:hAnsi="Times New Roman" w:cs="Times New Roman"/>
          <w:sz w:val="28"/>
          <w:szCs w:val="28"/>
        </w:rPr>
        <w:t>П</w:t>
      </w:r>
      <w:r w:rsidR="000E1562" w:rsidRPr="008F76DF">
        <w:rPr>
          <w:rFonts w:ascii="Times New Roman" w:hAnsi="Times New Roman" w:cs="Times New Roman"/>
          <w:sz w:val="28"/>
          <w:szCs w:val="28"/>
        </w:rPr>
        <w:t>репарат должен соответс</w:t>
      </w:r>
      <w:r w:rsidR="000E1562" w:rsidRPr="008F76DF">
        <w:rPr>
          <w:rFonts w:ascii="Times New Roman" w:hAnsi="Times New Roman" w:cs="Times New Roman"/>
          <w:sz w:val="28"/>
          <w:szCs w:val="28"/>
        </w:rPr>
        <w:t>т</w:t>
      </w:r>
      <w:r w:rsidR="000E1562" w:rsidRPr="008F76DF">
        <w:rPr>
          <w:rFonts w:ascii="Times New Roman" w:hAnsi="Times New Roman" w:cs="Times New Roman"/>
          <w:sz w:val="28"/>
          <w:szCs w:val="28"/>
        </w:rPr>
        <w:t>вовать требованиям ОФС «Мази» и ниже приведенным требованиям.</w:t>
      </w:r>
    </w:p>
    <w:p w:rsidR="00D3774D" w:rsidRPr="008F76DF" w:rsidRDefault="004C4887" w:rsidP="00CE2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DF">
        <w:rPr>
          <w:rFonts w:ascii="Times New Roman" w:hAnsi="Times New Roman" w:cs="Times New Roman"/>
          <w:sz w:val="28"/>
          <w:szCs w:val="28"/>
        </w:rPr>
        <w:t>Содерж</w:t>
      </w:r>
      <w:r w:rsidR="002A625A" w:rsidRPr="008F76DF">
        <w:rPr>
          <w:rFonts w:ascii="Times New Roman" w:hAnsi="Times New Roman" w:cs="Times New Roman"/>
          <w:sz w:val="28"/>
          <w:szCs w:val="28"/>
        </w:rPr>
        <w:t>ит</w:t>
      </w:r>
      <w:r w:rsidR="00763BA6" w:rsidRP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334EF4" w:rsidRPr="008F76D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439F">
        <w:rPr>
          <w:rFonts w:ascii="Times New Roman" w:hAnsi="Times New Roman" w:cs="Times New Roman"/>
          <w:sz w:val="28"/>
          <w:szCs w:val="28"/>
        </w:rPr>
        <w:t>0</w:t>
      </w:r>
      <w:r w:rsidR="00334EF4" w:rsidRPr="008F76DF">
        <w:rPr>
          <w:rFonts w:ascii="Times New Roman" w:hAnsi="Times New Roman" w:cs="Times New Roman"/>
          <w:sz w:val="28"/>
          <w:szCs w:val="28"/>
        </w:rPr>
        <w:t>,</w:t>
      </w:r>
      <w:r w:rsidR="00F2439F">
        <w:rPr>
          <w:rFonts w:ascii="Times New Roman" w:hAnsi="Times New Roman" w:cs="Times New Roman"/>
          <w:sz w:val="28"/>
          <w:szCs w:val="28"/>
        </w:rPr>
        <w:t>07</w:t>
      </w:r>
      <w:r w:rsidR="00334EF4" w:rsidRPr="008F76DF">
        <w:rPr>
          <w:rFonts w:ascii="Times New Roman" w:hAnsi="Times New Roman" w:cs="Times New Roman"/>
          <w:sz w:val="28"/>
          <w:szCs w:val="28"/>
        </w:rPr>
        <w:t> %</w:t>
      </w:r>
      <w:r w:rsidR="00F2439F">
        <w:rPr>
          <w:rFonts w:ascii="Times New Roman" w:hAnsi="Times New Roman" w:cs="Times New Roman"/>
          <w:sz w:val="28"/>
          <w:szCs w:val="28"/>
        </w:rPr>
        <w:t xml:space="preserve"> </w:t>
      </w:r>
      <w:r w:rsidR="00CF0D93">
        <w:rPr>
          <w:rFonts w:ascii="Times New Roman" w:hAnsi="Times New Roman" w:cs="Times New Roman"/>
          <w:sz w:val="28"/>
          <w:szCs w:val="28"/>
        </w:rPr>
        <w:t>суммы флавоноидов в пересчёте на рутин;</w:t>
      </w:r>
      <w:r w:rsidR="00CF0D93" w:rsidRPr="008F76DF">
        <w:rPr>
          <w:rFonts w:ascii="Times New Roman" w:hAnsi="Times New Roman" w:cs="Times New Roman"/>
          <w:sz w:val="28"/>
          <w:szCs w:val="28"/>
        </w:rPr>
        <w:t xml:space="preserve"> не </w:t>
      </w:r>
      <w:r w:rsidR="00CF0D93">
        <w:rPr>
          <w:rFonts w:ascii="Times New Roman" w:hAnsi="Times New Roman" w:cs="Times New Roman"/>
          <w:sz w:val="28"/>
          <w:szCs w:val="28"/>
        </w:rPr>
        <w:t>менее</w:t>
      </w:r>
      <w:r w:rsidR="00CF0D93" w:rsidRP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CF0D93">
        <w:rPr>
          <w:rFonts w:ascii="Times New Roman" w:hAnsi="Times New Roman" w:cs="Times New Roman"/>
          <w:sz w:val="28"/>
          <w:szCs w:val="28"/>
        </w:rPr>
        <w:t xml:space="preserve">0,10 % </w:t>
      </w:r>
      <w:r w:rsidR="00F2439F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0D66EC">
        <w:rPr>
          <w:rFonts w:ascii="Times New Roman" w:hAnsi="Times New Roman" w:cs="Times New Roman"/>
          <w:sz w:val="28"/>
          <w:szCs w:val="28"/>
        </w:rPr>
        <w:t xml:space="preserve">дубильных </w:t>
      </w:r>
      <w:r w:rsidR="00F2439F">
        <w:rPr>
          <w:rFonts w:ascii="Times New Roman" w:hAnsi="Times New Roman" w:cs="Times New Roman"/>
          <w:sz w:val="28"/>
          <w:szCs w:val="28"/>
        </w:rPr>
        <w:t>веществ в пересчёте на танин.</w:t>
      </w:r>
    </w:p>
    <w:p w:rsidR="00D07BDD" w:rsidRPr="0021169F" w:rsidRDefault="00AA5F81" w:rsidP="00CE2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39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8F76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2439F">
        <w:rPr>
          <w:rFonts w:ascii="Times New Roman" w:hAnsi="Times New Roman" w:cs="Times New Roman"/>
          <w:sz w:val="28"/>
          <w:szCs w:val="28"/>
        </w:rPr>
        <w:t xml:space="preserve">Однородная густая масса светло-коричневого 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цвета с хара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63BA6" w:rsidRPr="0021169F">
        <w:rPr>
          <w:rFonts w:ascii="Times New Roman" w:eastAsia="Times New Roman" w:hAnsi="Times New Roman" w:cs="Times New Roman"/>
          <w:sz w:val="28"/>
          <w:szCs w:val="28"/>
        </w:rPr>
        <w:t>терным запахом</w:t>
      </w:r>
      <w:r w:rsidR="00D07BDD" w:rsidRPr="00211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BDD" w:rsidRPr="0021169F" w:rsidRDefault="00AA5F81" w:rsidP="00CE2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21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B2" w:rsidRPr="000F5BB2" w:rsidRDefault="000F5BB2" w:rsidP="00CE2C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B2">
        <w:rPr>
          <w:rFonts w:ascii="Times New Roman" w:hAnsi="Times New Roman" w:cs="Times New Roman"/>
          <w:b/>
          <w:i/>
          <w:sz w:val="28"/>
          <w:szCs w:val="28"/>
        </w:rPr>
        <w:t>Тонкослойная хроматография</w:t>
      </w:r>
    </w:p>
    <w:p w:rsidR="000F5BB2" w:rsidRP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F5BB2">
        <w:rPr>
          <w:i/>
          <w:sz w:val="28"/>
          <w:szCs w:val="28"/>
        </w:rPr>
        <w:t>Приготовление растворов</w:t>
      </w:r>
      <w:r w:rsidRPr="000F5BB2">
        <w:rPr>
          <w:sz w:val="28"/>
          <w:szCs w:val="28"/>
        </w:rPr>
        <w:t xml:space="preserve"> </w:t>
      </w:r>
    </w:p>
    <w:p w:rsidR="000F5BB2" w:rsidRP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F5BB2">
        <w:rPr>
          <w:i/>
          <w:sz w:val="28"/>
          <w:szCs w:val="28"/>
        </w:rPr>
        <w:t xml:space="preserve">Пластинка. </w:t>
      </w:r>
      <w:r w:rsidRPr="000F5BB2">
        <w:rPr>
          <w:sz w:val="28"/>
          <w:szCs w:val="28"/>
        </w:rPr>
        <w:t>ТСХ пластинка со слоем силикагеля.</w:t>
      </w:r>
    </w:p>
    <w:p w:rsidR="000F5BB2" w:rsidRP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F5BB2">
        <w:rPr>
          <w:i/>
          <w:sz w:val="28"/>
          <w:szCs w:val="28"/>
        </w:rPr>
        <w:t xml:space="preserve">Подвижная фаза (ПФ). </w:t>
      </w:r>
      <w:r>
        <w:rPr>
          <w:sz w:val="28"/>
          <w:szCs w:val="28"/>
        </w:rPr>
        <w:t>Муравьиная кислота безводная–вода–</w:t>
      </w:r>
      <w:r w:rsidRPr="000F5BB2">
        <w:rPr>
          <w:sz w:val="28"/>
          <w:szCs w:val="28"/>
        </w:rPr>
        <w:t>этилацетат</w:t>
      </w:r>
      <w:r>
        <w:rPr>
          <w:sz w:val="28"/>
          <w:szCs w:val="28"/>
        </w:rPr>
        <w:t xml:space="preserve"> </w:t>
      </w:r>
      <w:r w:rsidRPr="000F5BB2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Pr="000F5BB2">
        <w:rPr>
          <w:sz w:val="28"/>
          <w:szCs w:val="28"/>
        </w:rPr>
        <w:t>:</w:t>
      </w:r>
      <w:r>
        <w:rPr>
          <w:sz w:val="28"/>
          <w:szCs w:val="28"/>
        </w:rPr>
        <w:t>10:80</w:t>
      </w:r>
      <w:r w:rsidRPr="000F5BB2">
        <w:rPr>
          <w:sz w:val="28"/>
          <w:szCs w:val="28"/>
        </w:rPr>
        <w:t>).</w:t>
      </w:r>
    </w:p>
    <w:p w:rsidR="00D26FE8" w:rsidRPr="00D26FE8" w:rsidRDefault="00D26FE8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CE2C63">
        <w:rPr>
          <w:sz w:val="28"/>
          <w:szCs w:val="28"/>
        </w:rPr>
        <w:t>25</w:t>
      </w:r>
      <w:r w:rsidRPr="00D26FE8">
        <w:rPr>
          <w:sz w:val="28"/>
          <w:szCs w:val="28"/>
        </w:rPr>
        <w:t xml:space="preserve"> мл раствора</w:t>
      </w:r>
      <w:r w:rsidR="007F6CCB">
        <w:rPr>
          <w:sz w:val="28"/>
          <w:szCs w:val="28"/>
        </w:rPr>
        <w:t> </w:t>
      </w:r>
      <w:r w:rsidRPr="00D26FE8">
        <w:rPr>
          <w:sz w:val="28"/>
          <w:szCs w:val="28"/>
        </w:rPr>
        <w:t>А</w:t>
      </w:r>
      <w:r>
        <w:rPr>
          <w:sz w:val="28"/>
          <w:szCs w:val="28"/>
        </w:rPr>
        <w:t xml:space="preserve">, полученного для количественного определения, </w:t>
      </w:r>
      <w:r w:rsidRPr="00D26FE8">
        <w:rPr>
          <w:sz w:val="28"/>
          <w:szCs w:val="28"/>
        </w:rPr>
        <w:t xml:space="preserve"> выпаривают досуха</w:t>
      </w:r>
      <w:r>
        <w:rPr>
          <w:sz w:val="28"/>
          <w:szCs w:val="28"/>
        </w:rPr>
        <w:t>. Сухой остаток</w:t>
      </w:r>
      <w:r w:rsidRPr="00D26FE8">
        <w:rPr>
          <w:sz w:val="28"/>
          <w:szCs w:val="28"/>
        </w:rPr>
        <w:t xml:space="preserve"> растворяют в </w:t>
      </w:r>
      <w:r w:rsidR="002F093C">
        <w:rPr>
          <w:sz w:val="28"/>
          <w:szCs w:val="28"/>
        </w:rPr>
        <w:t>1</w:t>
      </w:r>
      <w:r w:rsidRPr="00D26FE8">
        <w:rPr>
          <w:sz w:val="28"/>
          <w:szCs w:val="28"/>
        </w:rPr>
        <w:t> мл спирта 50 %.</w:t>
      </w:r>
    </w:p>
    <w:p w:rsidR="000F5BB2" w:rsidRP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F5BB2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сравнения</w:t>
      </w:r>
      <w:r w:rsidRPr="000F5BB2">
        <w:rPr>
          <w:i/>
          <w:sz w:val="28"/>
          <w:szCs w:val="28"/>
        </w:rPr>
        <w:t xml:space="preserve">. </w:t>
      </w:r>
      <w:r w:rsidR="000068D5">
        <w:rPr>
          <w:sz w:val="28"/>
          <w:szCs w:val="28"/>
        </w:rPr>
        <w:t xml:space="preserve">Около </w:t>
      </w:r>
      <w:r>
        <w:rPr>
          <w:sz w:val="28"/>
          <w:szCs w:val="28"/>
        </w:rPr>
        <w:t>1 м</w:t>
      </w:r>
      <w:r w:rsidRPr="000F5BB2">
        <w:rPr>
          <w:sz w:val="28"/>
          <w:szCs w:val="28"/>
        </w:rPr>
        <w:t>г стандартного образца</w:t>
      </w:r>
      <w:r w:rsidRPr="000F5BB2">
        <w:rPr>
          <w:i/>
          <w:sz w:val="28"/>
          <w:szCs w:val="28"/>
        </w:rPr>
        <w:t xml:space="preserve"> </w:t>
      </w:r>
      <w:r w:rsidRPr="000F5BB2">
        <w:rPr>
          <w:sz w:val="28"/>
          <w:szCs w:val="28"/>
        </w:rPr>
        <w:t>(СО</w:t>
      </w:r>
      <w:r>
        <w:rPr>
          <w:sz w:val="28"/>
          <w:szCs w:val="28"/>
        </w:rPr>
        <w:t>)</w:t>
      </w:r>
      <w:r w:rsidRPr="000F5BB2">
        <w:rPr>
          <w:sz w:val="28"/>
          <w:szCs w:val="28"/>
        </w:rPr>
        <w:t xml:space="preserve"> </w:t>
      </w:r>
      <w:r>
        <w:rPr>
          <w:sz w:val="28"/>
          <w:szCs w:val="28"/>
        </w:rPr>
        <w:t>кофейной кислоты</w:t>
      </w:r>
      <w:r w:rsidRPr="000F5BB2">
        <w:rPr>
          <w:sz w:val="28"/>
          <w:szCs w:val="28"/>
        </w:rPr>
        <w:t>,</w:t>
      </w:r>
      <w:r>
        <w:rPr>
          <w:sz w:val="28"/>
          <w:szCs w:val="28"/>
        </w:rPr>
        <w:t xml:space="preserve"> 1 мг СО хлорогеновой кислоты и 2,5 мг СО рутина</w:t>
      </w:r>
      <w:r w:rsidRPr="000F5BB2">
        <w:rPr>
          <w:sz w:val="28"/>
          <w:szCs w:val="28"/>
        </w:rPr>
        <w:t xml:space="preserve"> растворяют в </w:t>
      </w:r>
      <w:r w:rsidRPr="000F5BB2">
        <w:rPr>
          <w:sz w:val="28"/>
          <w:szCs w:val="28"/>
        </w:rPr>
        <w:lastRenderedPageBreak/>
        <w:t xml:space="preserve">10,0 мл </w:t>
      </w:r>
      <w:r>
        <w:rPr>
          <w:sz w:val="28"/>
          <w:szCs w:val="28"/>
        </w:rPr>
        <w:t>спирта 96</w:t>
      </w:r>
      <w:r w:rsidRPr="000F5BB2">
        <w:rPr>
          <w:sz w:val="28"/>
          <w:szCs w:val="28"/>
        </w:rPr>
        <w:t> % и перемешивают.</w:t>
      </w:r>
    </w:p>
    <w:p w:rsidR="000F5BB2" w:rsidRP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раствора </w:t>
      </w:r>
      <w:r w:rsidR="000068D5">
        <w:rPr>
          <w:sz w:val="28"/>
          <w:szCs w:val="28"/>
        </w:rPr>
        <w:t>1 мес</w:t>
      </w:r>
      <w:r>
        <w:rPr>
          <w:sz w:val="28"/>
          <w:szCs w:val="28"/>
        </w:rPr>
        <w:t xml:space="preserve"> при хранении в прохладном</w:t>
      </w:r>
      <w:r w:rsidR="00402465">
        <w:rPr>
          <w:sz w:val="28"/>
          <w:szCs w:val="28"/>
        </w:rPr>
        <w:t>,</w:t>
      </w:r>
      <w:r>
        <w:rPr>
          <w:sz w:val="28"/>
          <w:szCs w:val="28"/>
        </w:rPr>
        <w:t xml:space="preserve"> защищенном от света месте</w:t>
      </w:r>
      <w:r w:rsidRPr="000F5BB2">
        <w:rPr>
          <w:sz w:val="28"/>
          <w:szCs w:val="28"/>
        </w:rPr>
        <w:t>.</w:t>
      </w:r>
    </w:p>
    <w:p w:rsidR="000F5BB2" w:rsidRDefault="000F5BB2" w:rsidP="00CE2C63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F5BB2">
        <w:rPr>
          <w:i/>
          <w:sz w:val="28"/>
          <w:szCs w:val="28"/>
        </w:rPr>
        <w:t>Реактив для детектирования</w:t>
      </w:r>
      <w:r w:rsidR="00777AAE">
        <w:rPr>
          <w:i/>
          <w:sz w:val="28"/>
          <w:szCs w:val="28"/>
        </w:rPr>
        <w:t> 1</w:t>
      </w:r>
      <w:r w:rsidRPr="000F5BB2">
        <w:rPr>
          <w:i/>
          <w:sz w:val="28"/>
          <w:szCs w:val="28"/>
        </w:rPr>
        <w:t xml:space="preserve">. </w:t>
      </w:r>
      <w:r w:rsidR="00777AAE">
        <w:rPr>
          <w:sz w:val="28"/>
          <w:szCs w:val="28"/>
        </w:rPr>
        <w:t>Дифенилборной кислоты</w:t>
      </w:r>
      <w:r w:rsidRPr="000F5BB2">
        <w:rPr>
          <w:sz w:val="28"/>
          <w:szCs w:val="28"/>
        </w:rPr>
        <w:t xml:space="preserve"> </w:t>
      </w:r>
      <w:r w:rsidR="00777AAE">
        <w:rPr>
          <w:sz w:val="28"/>
          <w:szCs w:val="28"/>
        </w:rPr>
        <w:t xml:space="preserve">аминоэтилового эфира </w:t>
      </w:r>
      <w:r w:rsidRPr="000F5BB2">
        <w:rPr>
          <w:sz w:val="28"/>
          <w:szCs w:val="28"/>
        </w:rPr>
        <w:t xml:space="preserve">раствор </w:t>
      </w:r>
      <w:r w:rsidR="00777AAE">
        <w:rPr>
          <w:sz w:val="28"/>
          <w:szCs w:val="28"/>
        </w:rPr>
        <w:t>1 </w:t>
      </w:r>
      <w:r w:rsidRPr="000F5BB2">
        <w:rPr>
          <w:sz w:val="28"/>
          <w:szCs w:val="28"/>
        </w:rPr>
        <w:t xml:space="preserve">% </w:t>
      </w:r>
      <w:r w:rsidR="00777AAE">
        <w:rPr>
          <w:sz w:val="28"/>
          <w:szCs w:val="28"/>
        </w:rPr>
        <w:t>в спирте 96 %</w:t>
      </w:r>
      <w:r w:rsidRPr="000F5BB2">
        <w:rPr>
          <w:sz w:val="28"/>
          <w:szCs w:val="28"/>
        </w:rPr>
        <w:t>.</w:t>
      </w:r>
    </w:p>
    <w:p w:rsidR="00777AAE" w:rsidRPr="000F5BB2" w:rsidRDefault="00777AAE" w:rsidP="000068D5">
      <w:pPr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02465">
        <w:rPr>
          <w:rFonts w:ascii="Times New Roman" w:hAnsi="Times New Roman" w:cs="Times New Roman"/>
          <w:i/>
          <w:sz w:val="28"/>
          <w:szCs w:val="28"/>
        </w:rPr>
        <w:t xml:space="preserve">Реактив для детектирования 2. </w:t>
      </w:r>
      <w:r w:rsidRPr="00402465">
        <w:rPr>
          <w:rFonts w:ascii="Times New Roman" w:hAnsi="Times New Roman" w:cs="Times New Roman"/>
          <w:sz w:val="28"/>
          <w:szCs w:val="28"/>
        </w:rPr>
        <w:t>Макрогол</w:t>
      </w:r>
      <w:r w:rsidR="00402465">
        <w:rPr>
          <w:rFonts w:ascii="Times New Roman" w:hAnsi="Times New Roman" w:cs="Times New Roman"/>
          <w:sz w:val="28"/>
          <w:szCs w:val="28"/>
        </w:rPr>
        <w:t>а</w:t>
      </w:r>
      <w:r w:rsidRPr="00402465">
        <w:rPr>
          <w:rFonts w:ascii="Times New Roman" w:hAnsi="Times New Roman" w:cs="Times New Roman"/>
          <w:sz w:val="28"/>
          <w:szCs w:val="28"/>
        </w:rPr>
        <w:t xml:space="preserve"> 400 раствор </w:t>
      </w:r>
      <w:r w:rsidR="00402465">
        <w:rPr>
          <w:rFonts w:ascii="Times New Roman" w:hAnsi="Times New Roman" w:cs="Times New Roman"/>
          <w:sz w:val="28"/>
          <w:szCs w:val="28"/>
        </w:rPr>
        <w:t xml:space="preserve">спиртовой </w:t>
      </w:r>
      <w:r w:rsidRPr="00402465">
        <w:rPr>
          <w:rFonts w:ascii="Times New Roman" w:hAnsi="Times New Roman" w:cs="Times New Roman"/>
          <w:sz w:val="28"/>
          <w:szCs w:val="28"/>
        </w:rPr>
        <w:t>5 %.</w:t>
      </w:r>
      <w:r w:rsidR="00402465" w:rsidRPr="00402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B2" w:rsidRPr="000F5BB2" w:rsidRDefault="000F5BB2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B2">
        <w:rPr>
          <w:rFonts w:ascii="Times New Roman" w:hAnsi="Times New Roman" w:cs="Times New Roman"/>
          <w:sz w:val="28"/>
          <w:szCs w:val="28"/>
        </w:rPr>
        <w:t xml:space="preserve">На линию старта хроматографической пластинки в виде полос длиной 10 мм и шириной не более 2 мм наносят </w:t>
      </w:r>
      <w:r w:rsidR="002F093C">
        <w:rPr>
          <w:rFonts w:ascii="Times New Roman" w:hAnsi="Times New Roman" w:cs="Times New Roman"/>
          <w:sz w:val="28"/>
          <w:szCs w:val="28"/>
        </w:rPr>
        <w:t>8</w:t>
      </w:r>
      <w:r w:rsidR="00252115">
        <w:rPr>
          <w:rFonts w:ascii="Times New Roman" w:hAnsi="Times New Roman" w:cs="Times New Roman"/>
          <w:sz w:val="28"/>
          <w:szCs w:val="28"/>
        </w:rPr>
        <w:t>0</w:t>
      </w:r>
      <w:r w:rsidRPr="000F5BB2">
        <w:rPr>
          <w:rFonts w:ascii="Times New Roman" w:hAnsi="Times New Roman" w:cs="Times New Roman"/>
          <w:sz w:val="28"/>
          <w:szCs w:val="28"/>
        </w:rPr>
        <w:t xml:space="preserve"> мкл </w:t>
      </w:r>
      <w:r w:rsidR="00252115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Pr="000F5BB2">
        <w:rPr>
          <w:rFonts w:ascii="Times New Roman" w:hAnsi="Times New Roman" w:cs="Times New Roman"/>
          <w:sz w:val="28"/>
          <w:szCs w:val="28"/>
        </w:rPr>
        <w:t xml:space="preserve"> и 10 мкл раствора сравнения. Пластинку с нанесенными пробами сушат до удаления следов растворителей, затем помещают в хроматографическую камеру</w:t>
      </w:r>
      <w:r w:rsidR="00252115">
        <w:rPr>
          <w:rFonts w:ascii="Times New Roman" w:hAnsi="Times New Roman" w:cs="Times New Roman"/>
          <w:sz w:val="28"/>
          <w:szCs w:val="28"/>
        </w:rPr>
        <w:t>,</w:t>
      </w:r>
      <w:r w:rsidRPr="000F5BB2">
        <w:rPr>
          <w:rFonts w:ascii="Times New Roman" w:hAnsi="Times New Roman" w:cs="Times New Roman"/>
          <w:sz w:val="28"/>
          <w:szCs w:val="28"/>
        </w:rPr>
        <w:t xml:space="preserve"> </w:t>
      </w:r>
      <w:r w:rsidR="00252115">
        <w:rPr>
          <w:rFonts w:ascii="Times New Roman" w:hAnsi="Times New Roman" w:cs="Times New Roman"/>
          <w:sz w:val="28"/>
          <w:szCs w:val="28"/>
        </w:rPr>
        <w:t>предв</w:t>
      </w:r>
      <w:r w:rsidR="00252115">
        <w:rPr>
          <w:rFonts w:ascii="Times New Roman" w:hAnsi="Times New Roman" w:cs="Times New Roman"/>
          <w:sz w:val="28"/>
          <w:szCs w:val="28"/>
        </w:rPr>
        <w:t>а</w:t>
      </w:r>
      <w:r w:rsidR="00252115">
        <w:rPr>
          <w:rFonts w:ascii="Times New Roman" w:hAnsi="Times New Roman" w:cs="Times New Roman"/>
          <w:sz w:val="28"/>
          <w:szCs w:val="28"/>
        </w:rPr>
        <w:t>рительно насыщенную в течение 1 ч</w:t>
      </w:r>
      <w:r w:rsidR="00252115" w:rsidRPr="000F5BB2">
        <w:rPr>
          <w:rFonts w:ascii="Times New Roman" w:hAnsi="Times New Roman" w:cs="Times New Roman"/>
          <w:sz w:val="28"/>
          <w:szCs w:val="28"/>
        </w:rPr>
        <w:t xml:space="preserve"> </w:t>
      </w:r>
      <w:r w:rsidRPr="000F5BB2">
        <w:rPr>
          <w:rFonts w:ascii="Times New Roman" w:hAnsi="Times New Roman" w:cs="Times New Roman"/>
          <w:sz w:val="28"/>
          <w:szCs w:val="28"/>
        </w:rPr>
        <w:t>ПФ</w:t>
      </w:r>
      <w:r w:rsidR="00252115">
        <w:rPr>
          <w:rFonts w:ascii="Times New Roman" w:hAnsi="Times New Roman" w:cs="Times New Roman"/>
          <w:sz w:val="28"/>
          <w:szCs w:val="28"/>
        </w:rPr>
        <w:t>,</w:t>
      </w:r>
      <w:r w:rsidRPr="000F5BB2">
        <w:rPr>
          <w:rFonts w:ascii="Times New Roman" w:hAnsi="Times New Roman" w:cs="Times New Roman"/>
          <w:sz w:val="28"/>
          <w:szCs w:val="28"/>
        </w:rPr>
        <w:t xml:space="preserve"> и хроматографируют восходящим способом. Когда фронт ПФ пройдет 80 – 90 % длины пластинки от линии ста</w:t>
      </w:r>
      <w:r w:rsidRPr="000F5BB2">
        <w:rPr>
          <w:rFonts w:ascii="Times New Roman" w:hAnsi="Times New Roman" w:cs="Times New Roman"/>
          <w:sz w:val="28"/>
          <w:szCs w:val="28"/>
        </w:rPr>
        <w:t>р</w:t>
      </w:r>
      <w:r w:rsidRPr="000F5BB2">
        <w:rPr>
          <w:rFonts w:ascii="Times New Roman" w:hAnsi="Times New Roman" w:cs="Times New Roman"/>
          <w:sz w:val="28"/>
          <w:szCs w:val="28"/>
        </w:rPr>
        <w:t>та, ее вынимают из камеры и сушат до удаления следов растворителей. Хром</w:t>
      </w:r>
      <w:r w:rsidRPr="000F5BB2">
        <w:rPr>
          <w:rFonts w:ascii="Times New Roman" w:hAnsi="Times New Roman" w:cs="Times New Roman"/>
          <w:sz w:val="28"/>
          <w:szCs w:val="28"/>
        </w:rPr>
        <w:t>а</w:t>
      </w:r>
      <w:r w:rsidRPr="000F5BB2">
        <w:rPr>
          <w:rFonts w:ascii="Times New Roman" w:hAnsi="Times New Roman" w:cs="Times New Roman"/>
          <w:sz w:val="28"/>
          <w:szCs w:val="28"/>
        </w:rPr>
        <w:t>тограмму обрабатывают реактивом для детектирования</w:t>
      </w:r>
      <w:r w:rsidR="00252115">
        <w:rPr>
          <w:rFonts w:ascii="Times New Roman" w:hAnsi="Times New Roman" w:cs="Times New Roman"/>
          <w:sz w:val="28"/>
          <w:szCs w:val="28"/>
        </w:rPr>
        <w:t> 1, затем реактивом для детектирования 2</w:t>
      </w:r>
      <w:r w:rsidRPr="000F5BB2">
        <w:rPr>
          <w:rFonts w:ascii="Times New Roman" w:hAnsi="Times New Roman" w:cs="Times New Roman"/>
          <w:sz w:val="28"/>
          <w:szCs w:val="28"/>
        </w:rPr>
        <w:t xml:space="preserve">, выдерживают при температуре </w:t>
      </w:r>
      <w:r w:rsidR="00252115">
        <w:rPr>
          <w:rFonts w:ascii="Times New Roman" w:hAnsi="Times New Roman" w:cs="Times New Roman"/>
          <w:sz w:val="28"/>
          <w:szCs w:val="28"/>
        </w:rPr>
        <w:t xml:space="preserve">100-105 °С </w:t>
      </w:r>
      <w:r w:rsidRPr="000F5BB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52115">
        <w:rPr>
          <w:rFonts w:ascii="Times New Roman" w:hAnsi="Times New Roman" w:cs="Times New Roman"/>
          <w:sz w:val="28"/>
          <w:szCs w:val="28"/>
        </w:rPr>
        <w:t>10</w:t>
      </w:r>
      <w:r w:rsidRPr="000F5BB2">
        <w:rPr>
          <w:rFonts w:ascii="Times New Roman" w:hAnsi="Times New Roman" w:cs="Times New Roman"/>
          <w:sz w:val="28"/>
          <w:szCs w:val="28"/>
        </w:rPr>
        <w:t xml:space="preserve"> мин и просматривают </w:t>
      </w:r>
      <w:r w:rsidR="00252115">
        <w:rPr>
          <w:rFonts w:ascii="Times New Roman" w:hAnsi="Times New Roman" w:cs="Times New Roman"/>
          <w:sz w:val="28"/>
          <w:szCs w:val="28"/>
        </w:rPr>
        <w:t>в УФ-</w:t>
      </w:r>
      <w:r w:rsidRPr="000F5BB2">
        <w:rPr>
          <w:rFonts w:ascii="Times New Roman" w:hAnsi="Times New Roman" w:cs="Times New Roman"/>
          <w:sz w:val="28"/>
          <w:szCs w:val="28"/>
        </w:rPr>
        <w:t>свете</w:t>
      </w:r>
      <w:r w:rsidR="00252115">
        <w:rPr>
          <w:rFonts w:ascii="Times New Roman" w:hAnsi="Times New Roman" w:cs="Times New Roman"/>
          <w:sz w:val="28"/>
          <w:szCs w:val="28"/>
        </w:rPr>
        <w:t xml:space="preserve"> при длине волны 365 нм</w:t>
      </w:r>
      <w:r w:rsidRPr="000F5BB2">
        <w:rPr>
          <w:rFonts w:ascii="Times New Roman" w:hAnsi="Times New Roman" w:cs="Times New Roman"/>
          <w:sz w:val="28"/>
          <w:szCs w:val="28"/>
        </w:rPr>
        <w:t>.</w:t>
      </w:r>
    </w:p>
    <w:p w:rsidR="00252115" w:rsidRPr="00252115" w:rsidRDefault="00252115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115">
        <w:rPr>
          <w:rFonts w:ascii="Times New Roman" w:hAnsi="Times New Roman" w:cs="Times New Roman"/>
          <w:sz w:val="28"/>
        </w:rPr>
        <w:t xml:space="preserve">На хроматограмме раствора </w:t>
      </w:r>
      <w:r>
        <w:rPr>
          <w:rFonts w:ascii="Times New Roman" w:hAnsi="Times New Roman" w:cs="Times New Roman"/>
          <w:sz w:val="28"/>
        </w:rPr>
        <w:t>сравнения</w:t>
      </w:r>
      <w:r w:rsidRPr="00252115">
        <w:rPr>
          <w:rFonts w:ascii="Times New Roman" w:hAnsi="Times New Roman" w:cs="Times New Roman"/>
          <w:sz w:val="28"/>
        </w:rPr>
        <w:t xml:space="preserve"> должны обнаруживаться </w:t>
      </w:r>
      <w:r w:rsidRPr="00252115">
        <w:rPr>
          <w:rFonts w:ascii="Times New Roman" w:hAnsi="Times New Roman" w:cs="Times New Roman"/>
          <w:sz w:val="28"/>
          <w:szCs w:val="28"/>
        </w:rPr>
        <w:t>зона а</w:t>
      </w:r>
      <w:r w:rsidRPr="00252115">
        <w:rPr>
          <w:rFonts w:ascii="Times New Roman" w:hAnsi="Times New Roman" w:cs="Times New Roman"/>
          <w:sz w:val="28"/>
          <w:szCs w:val="28"/>
        </w:rPr>
        <w:t>д</w:t>
      </w:r>
      <w:r w:rsidRPr="00252115">
        <w:rPr>
          <w:rFonts w:ascii="Times New Roman" w:hAnsi="Times New Roman" w:cs="Times New Roman"/>
          <w:sz w:val="28"/>
          <w:szCs w:val="28"/>
        </w:rPr>
        <w:t>сорбции с флуоресценцией желтого или коричневато-желтого цвета (СО р</w:t>
      </w:r>
      <w:r w:rsidRPr="00252115">
        <w:rPr>
          <w:rFonts w:ascii="Times New Roman" w:hAnsi="Times New Roman" w:cs="Times New Roman"/>
          <w:sz w:val="28"/>
          <w:szCs w:val="28"/>
        </w:rPr>
        <w:t>у</w:t>
      </w:r>
      <w:r w:rsidRPr="00252115">
        <w:rPr>
          <w:rFonts w:ascii="Times New Roman" w:hAnsi="Times New Roman" w:cs="Times New Roman"/>
          <w:sz w:val="28"/>
          <w:szCs w:val="28"/>
        </w:rPr>
        <w:t>тин), две зоны адсорбции с флуоресценцией голубого цвета выше зоны СО р</w:t>
      </w:r>
      <w:r w:rsidRPr="00252115">
        <w:rPr>
          <w:rFonts w:ascii="Times New Roman" w:hAnsi="Times New Roman" w:cs="Times New Roman"/>
          <w:sz w:val="28"/>
          <w:szCs w:val="28"/>
        </w:rPr>
        <w:t>у</w:t>
      </w:r>
      <w:r w:rsidRPr="00252115">
        <w:rPr>
          <w:rFonts w:ascii="Times New Roman" w:hAnsi="Times New Roman" w:cs="Times New Roman"/>
          <w:sz w:val="28"/>
          <w:szCs w:val="28"/>
        </w:rPr>
        <w:t>тина (по возрастанию: хлорогеновая кислота, кофейная кислота).</w:t>
      </w:r>
    </w:p>
    <w:p w:rsidR="00252115" w:rsidRPr="00252115" w:rsidRDefault="00252115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15">
        <w:rPr>
          <w:rFonts w:ascii="Times New Roman" w:hAnsi="Times New Roman" w:cs="Times New Roman"/>
          <w:sz w:val="28"/>
        </w:rPr>
        <w:t xml:space="preserve">На хроматограмме испытуемого препарата должны обнаруживаться: </w:t>
      </w:r>
      <w:r w:rsidRPr="00252115">
        <w:rPr>
          <w:rFonts w:ascii="Times New Roman" w:hAnsi="Times New Roman" w:cs="Times New Roman"/>
          <w:sz w:val="28"/>
          <w:szCs w:val="28"/>
        </w:rPr>
        <w:t>зона адсорбции с флуоресценцией желтого или коричневато-желтого цвета на уро</w:t>
      </w:r>
      <w:r w:rsidRPr="00252115">
        <w:rPr>
          <w:rFonts w:ascii="Times New Roman" w:hAnsi="Times New Roman" w:cs="Times New Roman"/>
          <w:sz w:val="28"/>
          <w:szCs w:val="28"/>
        </w:rPr>
        <w:t>в</w:t>
      </w:r>
      <w:r w:rsidRPr="00252115">
        <w:rPr>
          <w:rFonts w:ascii="Times New Roman" w:hAnsi="Times New Roman" w:cs="Times New Roman"/>
          <w:sz w:val="28"/>
          <w:szCs w:val="28"/>
        </w:rPr>
        <w:t>не зоны адсорбции СО рутина, две зоны адсорбции с флуоресценцией голубого цвета на уровне зон адсорбции СО хлорогеновой кислоты и СО кофейной к</w:t>
      </w:r>
      <w:r w:rsidRPr="00252115">
        <w:rPr>
          <w:rFonts w:ascii="Times New Roman" w:hAnsi="Times New Roman" w:cs="Times New Roman"/>
          <w:sz w:val="28"/>
          <w:szCs w:val="28"/>
        </w:rPr>
        <w:t>и</w:t>
      </w:r>
      <w:r w:rsidRPr="00252115">
        <w:rPr>
          <w:rFonts w:ascii="Times New Roman" w:hAnsi="Times New Roman" w:cs="Times New Roman"/>
          <w:sz w:val="28"/>
          <w:szCs w:val="28"/>
        </w:rPr>
        <w:t>слоты</w:t>
      </w:r>
      <w:r w:rsidRPr="00252115">
        <w:rPr>
          <w:rFonts w:ascii="Times New Roman" w:hAnsi="Times New Roman" w:cs="Times New Roman"/>
          <w:sz w:val="28"/>
        </w:rPr>
        <w:t xml:space="preserve">; </w:t>
      </w:r>
      <w:r w:rsidRPr="00252115">
        <w:rPr>
          <w:rFonts w:ascii="Times New Roman" w:hAnsi="Times New Roman" w:cs="Times New Roman"/>
          <w:sz w:val="28"/>
          <w:szCs w:val="28"/>
        </w:rPr>
        <w:t xml:space="preserve">допускается обнаружение </w:t>
      </w:r>
      <w:r w:rsidR="000068D5">
        <w:rPr>
          <w:rFonts w:ascii="Times New Roman" w:hAnsi="Times New Roman" w:cs="Times New Roman"/>
          <w:sz w:val="28"/>
          <w:szCs w:val="28"/>
        </w:rPr>
        <w:t>других</w:t>
      </w:r>
      <w:r w:rsidRPr="00252115">
        <w:rPr>
          <w:rFonts w:ascii="Times New Roman" w:hAnsi="Times New Roman" w:cs="Times New Roman"/>
          <w:sz w:val="28"/>
          <w:szCs w:val="28"/>
        </w:rPr>
        <w:t xml:space="preserve"> зон адсорбции.</w:t>
      </w:r>
    </w:p>
    <w:p w:rsidR="000237DA" w:rsidRDefault="000F5BB2" w:rsidP="000068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6B">
        <w:rPr>
          <w:rFonts w:ascii="Times New Roman" w:hAnsi="Times New Roman" w:cs="Times New Roman"/>
          <w:b/>
          <w:i/>
          <w:sz w:val="28"/>
          <w:szCs w:val="28"/>
        </w:rPr>
        <w:t>Качественная реакция</w:t>
      </w:r>
      <w:r w:rsidR="00EC676B" w:rsidRPr="00EC67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6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76B">
        <w:rPr>
          <w:rFonts w:ascii="Times New Roman" w:hAnsi="Times New Roman" w:cs="Times New Roman"/>
          <w:color w:val="000000"/>
          <w:spacing w:val="-3"/>
          <w:sz w:val="28"/>
          <w:szCs w:val="28"/>
        </w:rPr>
        <w:t>5 </w:t>
      </w:r>
      <w:r w:rsidR="00EC676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EC676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препарата помещают в </w:t>
      </w:r>
      <w:r w:rsidR="00EC676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колбу,</w:t>
      </w:r>
      <w:r w:rsidRPr="00EC676B">
        <w:rPr>
          <w:rFonts w:ascii="Times New Roman" w:hAnsi="Times New Roman" w:cs="Times New Roman"/>
          <w:sz w:val="28"/>
          <w:szCs w:val="28"/>
        </w:rPr>
        <w:t xml:space="preserve"> приба</w:t>
      </w:r>
      <w:r w:rsidRPr="00EC676B">
        <w:rPr>
          <w:rFonts w:ascii="Times New Roman" w:hAnsi="Times New Roman" w:cs="Times New Roman"/>
          <w:sz w:val="28"/>
          <w:szCs w:val="28"/>
        </w:rPr>
        <w:t>в</w:t>
      </w:r>
      <w:r w:rsidRPr="00EC676B">
        <w:rPr>
          <w:rFonts w:ascii="Times New Roman" w:hAnsi="Times New Roman" w:cs="Times New Roman"/>
          <w:sz w:val="28"/>
          <w:szCs w:val="28"/>
        </w:rPr>
        <w:t xml:space="preserve">ляют </w:t>
      </w:r>
      <w:r w:rsidR="00EC676B">
        <w:rPr>
          <w:rFonts w:ascii="Times New Roman" w:hAnsi="Times New Roman" w:cs="Times New Roman"/>
          <w:sz w:val="28"/>
          <w:szCs w:val="28"/>
        </w:rPr>
        <w:t>30</w:t>
      </w:r>
      <w:r w:rsidRPr="00EC676B">
        <w:rPr>
          <w:rFonts w:ascii="Times New Roman" w:hAnsi="Times New Roman" w:cs="Times New Roman"/>
          <w:sz w:val="28"/>
          <w:szCs w:val="28"/>
        </w:rPr>
        <w:t xml:space="preserve"> мл </w:t>
      </w:r>
      <w:r w:rsidR="00EC676B">
        <w:rPr>
          <w:rFonts w:ascii="Times New Roman" w:hAnsi="Times New Roman" w:cs="Times New Roman"/>
          <w:sz w:val="28"/>
          <w:szCs w:val="28"/>
        </w:rPr>
        <w:t xml:space="preserve">воды, 10 мл хлористоводородной кислоты </w:t>
      </w:r>
      <w:r w:rsidR="00402465">
        <w:rPr>
          <w:rFonts w:ascii="Times New Roman" w:hAnsi="Times New Roman" w:cs="Times New Roman"/>
          <w:sz w:val="28"/>
          <w:szCs w:val="28"/>
        </w:rPr>
        <w:t xml:space="preserve">разведенной </w:t>
      </w:r>
      <w:r w:rsidR="00EC676B">
        <w:rPr>
          <w:rFonts w:ascii="Times New Roman" w:hAnsi="Times New Roman" w:cs="Times New Roman"/>
          <w:sz w:val="28"/>
          <w:szCs w:val="28"/>
        </w:rPr>
        <w:t>10 %, пер</w:t>
      </w:r>
      <w:r w:rsidR="00EC676B">
        <w:rPr>
          <w:rFonts w:ascii="Times New Roman" w:hAnsi="Times New Roman" w:cs="Times New Roman"/>
          <w:sz w:val="28"/>
          <w:szCs w:val="28"/>
        </w:rPr>
        <w:t>е</w:t>
      </w:r>
      <w:r w:rsidR="00EC676B">
        <w:rPr>
          <w:rFonts w:ascii="Times New Roman" w:hAnsi="Times New Roman" w:cs="Times New Roman"/>
          <w:sz w:val="28"/>
          <w:szCs w:val="28"/>
        </w:rPr>
        <w:t>мешивают и нагревают на водяной бане в течение 2 ч</w:t>
      </w:r>
      <w:r w:rsidR="000237DA">
        <w:rPr>
          <w:rFonts w:ascii="Times New Roman" w:hAnsi="Times New Roman" w:cs="Times New Roman"/>
          <w:sz w:val="28"/>
          <w:szCs w:val="28"/>
        </w:rPr>
        <w:t>. После охлаждения смесь переносят в делительную воронку вместимостью 100 мл и экстрагируют хл</w:t>
      </w:r>
      <w:r w:rsidR="000237DA">
        <w:rPr>
          <w:rFonts w:ascii="Times New Roman" w:hAnsi="Times New Roman" w:cs="Times New Roman"/>
          <w:sz w:val="28"/>
          <w:szCs w:val="28"/>
        </w:rPr>
        <w:t>о</w:t>
      </w:r>
      <w:r w:rsidR="000237DA">
        <w:rPr>
          <w:rFonts w:ascii="Times New Roman" w:hAnsi="Times New Roman" w:cs="Times New Roman"/>
          <w:sz w:val="28"/>
          <w:szCs w:val="28"/>
        </w:rPr>
        <w:t>роформом трижды порциями по 20 мл, каждый раз перемешивая в течение 1–</w:t>
      </w:r>
      <w:r w:rsidR="000237DA">
        <w:rPr>
          <w:rFonts w:ascii="Times New Roman" w:hAnsi="Times New Roman" w:cs="Times New Roman"/>
          <w:sz w:val="28"/>
          <w:szCs w:val="28"/>
        </w:rPr>
        <w:lastRenderedPageBreak/>
        <w:t>2 мин. После разделения фаз хлороформные извлечения сливают в одну колбу. Объединённые хлороформные извлечения фильтруют через бумажный фильтр.</w:t>
      </w:r>
    </w:p>
    <w:p w:rsidR="000F5BB2" w:rsidRDefault="000237DA" w:rsidP="00006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мл хлороформного извлечения помещают в пробирку и осторожно по стенке приливают 5 мл 0,</w:t>
      </w:r>
      <w:r w:rsidRPr="000237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0EE1">
        <w:rPr>
          <w:rFonts w:ascii="Times New Roman" w:hAnsi="Times New Roman" w:cs="Times New Roman"/>
          <w:sz w:val="28"/>
          <w:szCs w:val="28"/>
        </w:rPr>
        <w:t>М раствора натрия</w:t>
      </w:r>
      <w:r w:rsidRPr="000237DA">
        <w:rPr>
          <w:rFonts w:ascii="Times New Roman" w:hAnsi="Times New Roman" w:cs="Times New Roman"/>
          <w:sz w:val="28"/>
          <w:szCs w:val="28"/>
        </w:rPr>
        <w:t xml:space="preserve"> </w:t>
      </w:r>
      <w:r w:rsidR="00F70EE1">
        <w:rPr>
          <w:rFonts w:ascii="Times New Roman" w:hAnsi="Times New Roman" w:cs="Times New Roman"/>
          <w:sz w:val="28"/>
          <w:szCs w:val="28"/>
        </w:rPr>
        <w:t>гидроксида</w:t>
      </w:r>
      <w:r>
        <w:t xml:space="preserve">; </w:t>
      </w:r>
      <w:r w:rsidR="000F5BB2" w:rsidRPr="0002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границе слоев должно появиться оранжево-к</w:t>
      </w:r>
      <w:r w:rsidR="000F5BB2" w:rsidRPr="000237DA">
        <w:rPr>
          <w:rFonts w:ascii="Times New Roman" w:hAnsi="Times New Roman" w:cs="Times New Roman"/>
          <w:sz w:val="28"/>
          <w:szCs w:val="28"/>
        </w:rPr>
        <w:t>расное окрашивание (</w:t>
      </w:r>
      <w:r>
        <w:rPr>
          <w:rFonts w:ascii="Times New Roman" w:hAnsi="Times New Roman" w:cs="Times New Roman"/>
          <w:sz w:val="28"/>
          <w:szCs w:val="28"/>
        </w:rPr>
        <w:t>антраценпроизводные</w:t>
      </w:r>
      <w:r w:rsidR="000068D5">
        <w:rPr>
          <w:rFonts w:ascii="Times New Roman" w:hAnsi="Times New Roman" w:cs="Times New Roman"/>
          <w:sz w:val="28"/>
          <w:szCs w:val="28"/>
        </w:rPr>
        <w:t xml:space="preserve"> с</w:t>
      </w:r>
      <w:r w:rsidR="000068D5">
        <w:rPr>
          <w:rFonts w:ascii="Times New Roman" w:hAnsi="Times New Roman" w:cs="Times New Roman"/>
          <w:sz w:val="28"/>
          <w:szCs w:val="28"/>
        </w:rPr>
        <w:t>о</w:t>
      </w:r>
      <w:r w:rsidR="000068D5">
        <w:rPr>
          <w:rFonts w:ascii="Times New Roman" w:hAnsi="Times New Roman" w:cs="Times New Roman"/>
          <w:sz w:val="28"/>
          <w:szCs w:val="28"/>
        </w:rPr>
        <w:t>единения</w:t>
      </w:r>
      <w:r w:rsidR="000F5BB2" w:rsidRPr="000237DA">
        <w:rPr>
          <w:rFonts w:ascii="Times New Roman" w:hAnsi="Times New Roman" w:cs="Times New Roman"/>
          <w:sz w:val="28"/>
          <w:szCs w:val="28"/>
        </w:rPr>
        <w:t>).</w:t>
      </w:r>
    </w:p>
    <w:p w:rsidR="000237DA" w:rsidRDefault="000237DA" w:rsidP="000068D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C3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  <w:r>
        <w:rPr>
          <w:rFonts w:ascii="Times New Roman" w:hAnsi="Times New Roman" w:cs="Times New Roman"/>
          <w:sz w:val="28"/>
          <w:szCs w:val="28"/>
        </w:rPr>
        <w:t xml:space="preserve">. 30 г препарата помещают в делительную воронку вместимостью 100 мл и экстрагируют трижды порциями по 20, 10 и 10 мл. Объединённые эфирные извлечения фильтруют через </w:t>
      </w:r>
      <w:r w:rsidR="000068D5">
        <w:rPr>
          <w:rFonts w:ascii="Times New Roman" w:hAnsi="Times New Roman" w:cs="Times New Roman"/>
          <w:sz w:val="28"/>
          <w:szCs w:val="28"/>
        </w:rPr>
        <w:t>бумажный</w:t>
      </w:r>
      <w:r>
        <w:rPr>
          <w:rFonts w:ascii="Times New Roman" w:hAnsi="Times New Roman" w:cs="Times New Roman"/>
          <w:sz w:val="28"/>
          <w:szCs w:val="28"/>
        </w:rPr>
        <w:t xml:space="preserve"> фильтр в колбу вместимостью 100 мл и упаривают на водяной бане под вакуумом при температуре не выше 30 °С до полного удаления растворителя. К остатку </w:t>
      </w:r>
      <w:r w:rsidR="002B41C3">
        <w:rPr>
          <w:rFonts w:ascii="Times New Roman" w:hAnsi="Times New Roman" w:cs="Times New Roman"/>
          <w:sz w:val="28"/>
          <w:szCs w:val="28"/>
        </w:rPr>
        <w:t>пр</w:t>
      </w:r>
      <w:r w:rsidR="002B41C3">
        <w:rPr>
          <w:rFonts w:ascii="Times New Roman" w:hAnsi="Times New Roman" w:cs="Times New Roman"/>
          <w:sz w:val="28"/>
          <w:szCs w:val="28"/>
        </w:rPr>
        <w:t>и</w:t>
      </w:r>
      <w:r w:rsidR="002B41C3">
        <w:rPr>
          <w:rFonts w:ascii="Times New Roman" w:hAnsi="Times New Roman" w:cs="Times New Roman"/>
          <w:sz w:val="28"/>
          <w:szCs w:val="28"/>
        </w:rPr>
        <w:t>бавляют 5 мл спирта 95 %, встряхивая в течение 5 мин, спиртовое извлечение декантируют и фильтруют через бумажный фильтр.</w:t>
      </w:r>
    </w:p>
    <w:p w:rsidR="002B41C3" w:rsidRDefault="002B41C3" w:rsidP="00006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мл спиртового извлечения помещают в колбу вместимостью 25 мл,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ливают 1 мл </w:t>
      </w:r>
      <w:r w:rsidR="00402465">
        <w:rPr>
          <w:rFonts w:ascii="Times New Roman" w:hAnsi="Times New Roman" w:cs="Times New Roman"/>
          <w:sz w:val="28"/>
          <w:szCs w:val="28"/>
        </w:rPr>
        <w:t xml:space="preserve">хлористоводородной кислоты </w:t>
      </w:r>
      <w:r>
        <w:rPr>
          <w:rFonts w:ascii="Times New Roman" w:hAnsi="Times New Roman" w:cs="Times New Roman"/>
          <w:sz w:val="28"/>
          <w:szCs w:val="28"/>
        </w:rPr>
        <w:t>концентрированной и 1 мл</w:t>
      </w:r>
      <w:r w:rsidR="00402465">
        <w:rPr>
          <w:rFonts w:ascii="Times New Roman" w:hAnsi="Times New Roman" w:cs="Times New Roman"/>
          <w:sz w:val="28"/>
          <w:szCs w:val="28"/>
        </w:rPr>
        <w:t xml:space="preserve"> уксусной кислоты</w:t>
      </w:r>
      <w:r>
        <w:rPr>
          <w:rFonts w:ascii="Times New Roman" w:hAnsi="Times New Roman" w:cs="Times New Roman"/>
          <w:sz w:val="28"/>
          <w:szCs w:val="28"/>
        </w:rPr>
        <w:t xml:space="preserve"> ледяной, встряхивают и нагревают до кипения; должно  появиться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рашивание: верхнего слоя в зелёный цвет, нижнего – в коричневый с зеленов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тым оттенком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сесквитерпеновые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лактоны азуленового ряда).</w:t>
      </w:r>
    </w:p>
    <w:p w:rsidR="002B41C3" w:rsidRDefault="002B41C3" w:rsidP="00DC0C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C3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1C3">
        <w:rPr>
          <w:rFonts w:ascii="Times New Roman" w:hAnsi="Times New Roman" w:cs="Times New Roman"/>
          <w:sz w:val="28"/>
          <w:szCs w:val="28"/>
        </w:rPr>
        <w:t xml:space="preserve">К 5 г препарата прибавляют 20 мл спирта </w:t>
      </w:r>
      <w:r w:rsidR="00F70EE1">
        <w:rPr>
          <w:rFonts w:ascii="Times New Roman" w:hAnsi="Times New Roman" w:cs="Times New Roman"/>
          <w:sz w:val="28"/>
          <w:szCs w:val="28"/>
        </w:rPr>
        <w:t>90</w:t>
      </w:r>
      <w:r w:rsidRPr="002B41C3">
        <w:rPr>
          <w:rFonts w:ascii="Times New Roman" w:hAnsi="Times New Roman" w:cs="Times New Roman"/>
          <w:sz w:val="28"/>
          <w:szCs w:val="28"/>
        </w:rPr>
        <w:t> %, встряхивают в течение 2 мин, дают отстояться в течение 10 мин, затем фильтруют через бумажный фильтр.</w:t>
      </w:r>
    </w:p>
    <w:p w:rsidR="002B41C3" w:rsidRDefault="002B41C3" w:rsidP="000068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C3">
        <w:rPr>
          <w:rFonts w:ascii="Times New Roman" w:hAnsi="Times New Roman" w:cs="Times New Roman"/>
          <w:sz w:val="28"/>
          <w:szCs w:val="28"/>
        </w:rPr>
        <w:t>5 мл спиртового извлечения поме</w:t>
      </w:r>
      <w:r w:rsidR="000068D5">
        <w:rPr>
          <w:rFonts w:ascii="Times New Roman" w:hAnsi="Times New Roman" w:cs="Times New Roman"/>
          <w:sz w:val="28"/>
          <w:szCs w:val="28"/>
        </w:rPr>
        <w:t xml:space="preserve">щают в пробирку и осторожно по </w:t>
      </w:r>
      <w:r w:rsidRPr="002B41C3">
        <w:rPr>
          <w:rFonts w:ascii="Times New Roman" w:hAnsi="Times New Roman" w:cs="Times New Roman"/>
          <w:sz w:val="28"/>
          <w:szCs w:val="28"/>
        </w:rPr>
        <w:t>с</w:t>
      </w:r>
      <w:r w:rsidR="000068D5">
        <w:rPr>
          <w:rFonts w:ascii="Times New Roman" w:hAnsi="Times New Roman" w:cs="Times New Roman"/>
          <w:sz w:val="28"/>
          <w:szCs w:val="28"/>
        </w:rPr>
        <w:t>т</w:t>
      </w:r>
      <w:r w:rsidRPr="002B41C3">
        <w:rPr>
          <w:rFonts w:ascii="Times New Roman" w:hAnsi="Times New Roman" w:cs="Times New Roman"/>
          <w:sz w:val="28"/>
          <w:szCs w:val="28"/>
        </w:rPr>
        <w:t xml:space="preserve">енке приливают 2 мл </w:t>
      </w:r>
      <w:r w:rsidR="00F70EE1">
        <w:rPr>
          <w:rFonts w:ascii="Times New Roman" w:hAnsi="Times New Roman" w:cs="Times New Roman"/>
          <w:sz w:val="28"/>
          <w:szCs w:val="28"/>
        </w:rPr>
        <w:t>в</w:t>
      </w:r>
      <w:r w:rsidR="00F70EE1" w:rsidRPr="00F70EE1">
        <w:rPr>
          <w:rFonts w:ascii="Times New Roman" w:hAnsi="Times New Roman" w:cs="Times New Roman"/>
          <w:sz w:val="28"/>
          <w:szCs w:val="28"/>
        </w:rPr>
        <w:t>анилина раствора 1 % в серной кислоте</w:t>
      </w:r>
      <w:r w:rsidRPr="002B41C3">
        <w:rPr>
          <w:rFonts w:ascii="Times New Roman" w:hAnsi="Times New Roman" w:cs="Times New Roman"/>
          <w:sz w:val="28"/>
          <w:szCs w:val="28"/>
        </w:rPr>
        <w:t>; на</w:t>
      </w:r>
      <w:r>
        <w:rPr>
          <w:rFonts w:ascii="Times New Roman" w:hAnsi="Times New Roman" w:cs="Times New Roman"/>
          <w:sz w:val="28"/>
          <w:szCs w:val="28"/>
        </w:rPr>
        <w:t xml:space="preserve"> границе слоёв должно появиться красновато-коричневое кольцо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тритерпеноиды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66EC" w:rsidRDefault="000D66EC" w:rsidP="00DC0C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EC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  <w:r>
        <w:rPr>
          <w:rFonts w:ascii="Times New Roman" w:hAnsi="Times New Roman" w:cs="Times New Roman"/>
          <w:sz w:val="28"/>
          <w:szCs w:val="28"/>
        </w:rPr>
        <w:t>. К 5 мл спиртового извлечения, полученн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 качественной реакции 3, прибавляют 0,5 мл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66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хлорида раствора 3</w:t>
      </w:r>
      <w:r>
        <w:t>%</w:t>
      </w:r>
      <w:r>
        <w:rPr>
          <w:rFonts w:ascii="Times New Roman" w:hAnsi="Times New Roman" w:cs="Times New Roman"/>
          <w:sz w:val="28"/>
          <w:szCs w:val="28"/>
        </w:rPr>
        <w:t>; должно появиться зеленовато-коричневое окрашивание (дубильные 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ства).</w:t>
      </w:r>
    </w:p>
    <w:p w:rsidR="0021169F" w:rsidRPr="0021169F" w:rsidRDefault="0021169F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t>Масса содержимого упаковки.</w:t>
      </w:r>
      <w:r w:rsidRPr="002116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«Масса (объем) содержимого упаковки». </w:t>
      </w:r>
    </w:p>
    <w:p w:rsidR="00E74D4F" w:rsidRPr="0021169F" w:rsidRDefault="00E74D4F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Микробиологическая чистота. </w:t>
      </w:r>
      <w:r w:rsidRPr="0021169F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AC1FED" w:rsidRDefault="00AA58F7" w:rsidP="000068D5">
      <w:pPr>
        <w:spacing w:after="0" w:line="360" w:lineRule="auto"/>
        <w:ind w:firstLine="720"/>
        <w:jc w:val="both"/>
        <w:rPr>
          <w:rStyle w:val="11pt"/>
          <w:color w:val="000000"/>
          <w:spacing w:val="-3"/>
          <w:sz w:val="28"/>
          <w:szCs w:val="28"/>
        </w:rPr>
      </w:pPr>
      <w:r w:rsidRPr="0021169F">
        <w:rPr>
          <w:rStyle w:val="11pt"/>
          <w:b/>
          <w:color w:val="000000"/>
          <w:spacing w:val="-3"/>
          <w:sz w:val="28"/>
          <w:szCs w:val="28"/>
        </w:rPr>
        <w:t>Количественное определение</w:t>
      </w:r>
      <w:r w:rsidR="0021169F" w:rsidRPr="0021169F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784C0E" w:rsidRPr="00784C0E" w:rsidRDefault="00AC1FED" w:rsidP="000068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FED">
        <w:rPr>
          <w:rFonts w:ascii="Times New Roman" w:hAnsi="Times New Roman" w:cs="Times New Roman"/>
          <w:b/>
          <w:i/>
          <w:sz w:val="28"/>
          <w:szCs w:val="28"/>
        </w:rPr>
        <w:t>Сумма флавоноидов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4C0E" w:rsidRPr="00784C0E">
        <w:rPr>
          <w:rFonts w:ascii="Times New Roman" w:hAnsi="Times New Roman" w:cs="Times New Roman"/>
          <w:sz w:val="28"/>
          <w:szCs w:val="28"/>
        </w:rPr>
        <w:t>Определение проводят в соответствии с требов</w:t>
      </w:r>
      <w:r w:rsidR="00784C0E" w:rsidRPr="00784C0E">
        <w:rPr>
          <w:rFonts w:ascii="Times New Roman" w:hAnsi="Times New Roman" w:cs="Times New Roman"/>
          <w:sz w:val="28"/>
          <w:szCs w:val="28"/>
        </w:rPr>
        <w:t>а</w:t>
      </w:r>
      <w:r w:rsidR="00784C0E" w:rsidRPr="00784C0E">
        <w:rPr>
          <w:rFonts w:ascii="Times New Roman" w:hAnsi="Times New Roman" w:cs="Times New Roman"/>
          <w:sz w:val="28"/>
          <w:szCs w:val="28"/>
        </w:rPr>
        <w:t>ниями ОФС «Спектрофотометрия в УФ и видимой областях».</w:t>
      </w:r>
    </w:p>
    <w:p w:rsidR="00784C0E" w:rsidRPr="00497CAC" w:rsidRDefault="00784C0E" w:rsidP="000068D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AC">
        <w:rPr>
          <w:rFonts w:ascii="Times New Roman" w:hAnsi="Times New Roman" w:cs="Times New Roman"/>
          <w:i/>
          <w:iCs/>
          <w:sz w:val="28"/>
          <w:szCs w:val="28"/>
        </w:rPr>
        <w:t>Приготовление растворов</w:t>
      </w:r>
    </w:p>
    <w:p w:rsidR="00C502A5" w:rsidRDefault="00784C0E" w:rsidP="000068D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C0E">
        <w:rPr>
          <w:rFonts w:ascii="Times New Roman" w:hAnsi="Times New Roman" w:cs="Times New Roman"/>
          <w:i/>
          <w:iCs/>
          <w:sz w:val="28"/>
          <w:szCs w:val="28"/>
        </w:rPr>
        <w:t xml:space="preserve">Испытуемый раствор. </w:t>
      </w:r>
      <w:r w:rsidRPr="00784C0E">
        <w:rPr>
          <w:rFonts w:ascii="Times New Roman" w:hAnsi="Times New Roman" w:cs="Times New Roman"/>
          <w:sz w:val="28"/>
          <w:szCs w:val="28"/>
        </w:rPr>
        <w:t>Около 5,0 </w:t>
      </w:r>
      <w:r w:rsidR="00C502A5">
        <w:rPr>
          <w:rFonts w:ascii="Times New Roman" w:hAnsi="Times New Roman" w:cs="Times New Roman"/>
          <w:sz w:val="28"/>
          <w:szCs w:val="28"/>
        </w:rPr>
        <w:t>г</w:t>
      </w:r>
      <w:r w:rsidRPr="00784C0E">
        <w:rPr>
          <w:rFonts w:ascii="Times New Roman" w:hAnsi="Times New Roman" w:cs="Times New Roman"/>
          <w:sz w:val="28"/>
          <w:szCs w:val="28"/>
        </w:rPr>
        <w:t xml:space="preserve"> (точн</w:t>
      </w:r>
      <w:r w:rsidR="00C502A5">
        <w:rPr>
          <w:rFonts w:ascii="Times New Roman" w:hAnsi="Times New Roman" w:cs="Times New Roman"/>
          <w:sz w:val="28"/>
          <w:szCs w:val="28"/>
        </w:rPr>
        <w:t>ая навеска</w:t>
      </w:r>
      <w:r w:rsidRPr="00784C0E">
        <w:rPr>
          <w:rFonts w:ascii="Times New Roman" w:hAnsi="Times New Roman" w:cs="Times New Roman"/>
          <w:sz w:val="28"/>
          <w:szCs w:val="28"/>
        </w:rPr>
        <w:t xml:space="preserve">) препарата помещают в колбу </w:t>
      </w:r>
      <w:r w:rsidR="00C502A5">
        <w:rPr>
          <w:rFonts w:ascii="Times New Roman" w:hAnsi="Times New Roman" w:cs="Times New Roman"/>
          <w:sz w:val="28"/>
          <w:szCs w:val="28"/>
        </w:rPr>
        <w:t>вместимостью 100 мл, прибавляют 10 мл воды, перемешивают и пер</w:t>
      </w:r>
      <w:r w:rsidR="00C502A5">
        <w:rPr>
          <w:rFonts w:ascii="Times New Roman" w:hAnsi="Times New Roman" w:cs="Times New Roman"/>
          <w:sz w:val="28"/>
          <w:szCs w:val="28"/>
        </w:rPr>
        <w:t>е</w:t>
      </w:r>
      <w:r w:rsidR="00C502A5">
        <w:rPr>
          <w:rFonts w:ascii="Times New Roman" w:hAnsi="Times New Roman" w:cs="Times New Roman"/>
          <w:sz w:val="28"/>
          <w:szCs w:val="28"/>
        </w:rPr>
        <w:t>носят в делительную воронку вместимостью 100 мл. Колбу ополаскивают 5 мл воды, которую переносят в ту же делительную воронку. Смесь экстрагируют хлороформом 4 раза порциями по 20 мл, каждый раз перемешивая по 1-2 мин. Хлороформные извлечения отбрасывают. Обезжиренную водную фазу перен</w:t>
      </w:r>
      <w:r w:rsidR="00C502A5">
        <w:rPr>
          <w:rFonts w:ascii="Times New Roman" w:hAnsi="Times New Roman" w:cs="Times New Roman"/>
          <w:sz w:val="28"/>
          <w:szCs w:val="28"/>
        </w:rPr>
        <w:t>о</w:t>
      </w:r>
      <w:r w:rsidR="00C502A5">
        <w:rPr>
          <w:rFonts w:ascii="Times New Roman" w:hAnsi="Times New Roman" w:cs="Times New Roman"/>
          <w:sz w:val="28"/>
          <w:szCs w:val="28"/>
        </w:rPr>
        <w:t>сят в мерную колбу вместимостью 50 мл. Делительную воронку ополаскивают 10 мл  спирта</w:t>
      </w:r>
      <w:r w:rsidR="00B57691">
        <w:rPr>
          <w:rFonts w:ascii="Times New Roman" w:hAnsi="Times New Roman" w:cs="Times New Roman"/>
          <w:sz w:val="28"/>
          <w:szCs w:val="28"/>
        </w:rPr>
        <w:t xml:space="preserve"> 70 %</w:t>
      </w:r>
      <w:r w:rsidR="00C502A5">
        <w:rPr>
          <w:rFonts w:ascii="Times New Roman" w:hAnsi="Times New Roman" w:cs="Times New Roman"/>
          <w:sz w:val="28"/>
          <w:szCs w:val="28"/>
        </w:rPr>
        <w:t>, который присоединяют к основной фазе в мерной колбе, и перемешивают. Полученный раствор нагревают на водяной бане при темпер</w:t>
      </w:r>
      <w:r w:rsidR="00C502A5">
        <w:rPr>
          <w:rFonts w:ascii="Times New Roman" w:hAnsi="Times New Roman" w:cs="Times New Roman"/>
          <w:sz w:val="28"/>
          <w:szCs w:val="28"/>
        </w:rPr>
        <w:t>а</w:t>
      </w:r>
      <w:r w:rsidR="00C502A5">
        <w:rPr>
          <w:rFonts w:ascii="Times New Roman" w:hAnsi="Times New Roman" w:cs="Times New Roman"/>
          <w:sz w:val="28"/>
          <w:szCs w:val="28"/>
        </w:rPr>
        <w:t>туре 80 °С в течение 15 мин, охлаждают до комнатной температуры, доводят объём раствора спиртом 95 % до метки, перемешивают и фильтруют через вату (раствор А).</w:t>
      </w:r>
    </w:p>
    <w:p w:rsidR="00C502A5" w:rsidRDefault="00517949" w:rsidP="000068D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мл раствора А помещают в мерную колбу вместимостью 25 мл, приба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 2 мл </w:t>
      </w:r>
      <w:r w:rsidR="0031071B">
        <w:rPr>
          <w:rFonts w:ascii="Times New Roman" w:hAnsi="Times New Roman" w:cs="Times New Roman"/>
          <w:sz w:val="28"/>
          <w:szCs w:val="28"/>
        </w:rPr>
        <w:t xml:space="preserve">алюминия хлорида раствора </w:t>
      </w:r>
      <w:r>
        <w:rPr>
          <w:rFonts w:ascii="Times New Roman" w:hAnsi="Times New Roman" w:cs="Times New Roman"/>
          <w:sz w:val="28"/>
          <w:szCs w:val="28"/>
        </w:rPr>
        <w:t xml:space="preserve">2 % </w:t>
      </w:r>
      <w:r w:rsidR="0031071B">
        <w:rPr>
          <w:rFonts w:ascii="Times New Roman" w:hAnsi="Times New Roman" w:cs="Times New Roman"/>
          <w:sz w:val="28"/>
          <w:szCs w:val="28"/>
        </w:rPr>
        <w:t>в спирте 70%</w:t>
      </w:r>
      <w:r>
        <w:rPr>
          <w:rFonts w:ascii="Times New Roman" w:hAnsi="Times New Roman" w:cs="Times New Roman"/>
          <w:sz w:val="28"/>
          <w:szCs w:val="28"/>
        </w:rPr>
        <w:t>, 0,5 мл уксусной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слоты разведённой</w:t>
      </w:r>
      <w:r w:rsidR="0031071B">
        <w:rPr>
          <w:rFonts w:ascii="Times New Roman" w:hAnsi="Times New Roman" w:cs="Times New Roman"/>
          <w:sz w:val="28"/>
          <w:szCs w:val="28"/>
        </w:rPr>
        <w:t xml:space="preserve"> 30 %</w:t>
      </w:r>
      <w:r>
        <w:rPr>
          <w:rFonts w:ascii="Times New Roman" w:hAnsi="Times New Roman" w:cs="Times New Roman"/>
          <w:sz w:val="28"/>
          <w:szCs w:val="28"/>
        </w:rPr>
        <w:t>, доводят объём раствора спиртом 70 % до метки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ремешивают (раствор Б).</w:t>
      </w:r>
    </w:p>
    <w:p w:rsidR="00002D78" w:rsidRPr="00784C0E" w:rsidRDefault="00002D78" w:rsidP="00006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0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</w:t>
      </w:r>
      <w:r>
        <w:rPr>
          <w:rFonts w:ascii="Times New Roman" w:hAnsi="Times New Roman" w:cs="Times New Roman"/>
          <w:i/>
          <w:sz w:val="28"/>
          <w:szCs w:val="28"/>
        </w:rPr>
        <w:t>рутина</w:t>
      </w:r>
      <w:r w:rsidRPr="00784C0E">
        <w:rPr>
          <w:rFonts w:ascii="Times New Roman" w:hAnsi="Times New Roman" w:cs="Times New Roman"/>
          <w:sz w:val="28"/>
          <w:szCs w:val="28"/>
        </w:rPr>
        <w:t>. Около 0,05 г (точная н</w:t>
      </w:r>
      <w:r w:rsidRPr="00784C0E">
        <w:rPr>
          <w:rFonts w:ascii="Times New Roman" w:hAnsi="Times New Roman" w:cs="Times New Roman"/>
          <w:sz w:val="28"/>
          <w:szCs w:val="28"/>
        </w:rPr>
        <w:t>а</w:t>
      </w:r>
      <w:r w:rsidRPr="00784C0E">
        <w:rPr>
          <w:rFonts w:ascii="Times New Roman" w:hAnsi="Times New Roman" w:cs="Times New Roman"/>
          <w:sz w:val="28"/>
          <w:szCs w:val="28"/>
        </w:rPr>
        <w:t xml:space="preserve">веска) СО </w:t>
      </w:r>
      <w:r>
        <w:rPr>
          <w:rFonts w:ascii="Times New Roman" w:hAnsi="Times New Roman" w:cs="Times New Roman"/>
          <w:sz w:val="28"/>
          <w:szCs w:val="28"/>
        </w:rPr>
        <w:t>рутина</w:t>
      </w:r>
      <w:r w:rsidRPr="00784C0E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</w:t>
      </w:r>
      <w:r>
        <w:rPr>
          <w:rFonts w:ascii="Times New Roman" w:hAnsi="Times New Roman" w:cs="Times New Roman"/>
          <w:sz w:val="28"/>
          <w:szCs w:val="28"/>
        </w:rPr>
        <w:t>ряют в 5</w:t>
      </w:r>
      <w:r w:rsidRPr="00784C0E">
        <w:rPr>
          <w:rFonts w:ascii="Times New Roman" w:hAnsi="Times New Roman" w:cs="Times New Roman"/>
          <w:sz w:val="28"/>
          <w:szCs w:val="28"/>
        </w:rPr>
        <w:t xml:space="preserve">0 мл </w:t>
      </w:r>
      <w:r>
        <w:rPr>
          <w:rFonts w:ascii="Times New Roman" w:hAnsi="Times New Roman" w:cs="Times New Roman"/>
          <w:sz w:val="28"/>
          <w:szCs w:val="28"/>
        </w:rPr>
        <w:t>спирта 70</w:t>
      </w:r>
      <w:r w:rsidRPr="00784C0E">
        <w:rPr>
          <w:rFonts w:ascii="Times New Roman" w:hAnsi="Times New Roman" w:cs="Times New Roman"/>
          <w:sz w:val="28"/>
          <w:szCs w:val="28"/>
        </w:rPr>
        <w:t> %, доводят объём раствора тем же растворителем до метки и перемешивают.</w:t>
      </w:r>
    </w:p>
    <w:p w:rsidR="00002D78" w:rsidRPr="00784C0E" w:rsidRDefault="00002D78" w:rsidP="00006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78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>. 1 мл раствора СО рутина помещают в мерную колбу вмес</w:t>
      </w:r>
      <w:r w:rsidR="000E22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имостью 25 мл, прибавляют 2 мл </w:t>
      </w:r>
      <w:r w:rsidR="0031071B">
        <w:rPr>
          <w:rFonts w:ascii="Times New Roman" w:hAnsi="Times New Roman" w:cs="Times New Roman"/>
          <w:sz w:val="28"/>
          <w:szCs w:val="28"/>
        </w:rPr>
        <w:t xml:space="preserve">алюминия хлорида раствора </w:t>
      </w:r>
      <w:r>
        <w:rPr>
          <w:rFonts w:ascii="Times New Roman" w:hAnsi="Times New Roman" w:cs="Times New Roman"/>
          <w:sz w:val="28"/>
          <w:szCs w:val="28"/>
        </w:rPr>
        <w:t xml:space="preserve">2 % </w:t>
      </w:r>
      <w:r w:rsidR="0031071B">
        <w:rPr>
          <w:rFonts w:ascii="Times New Roman" w:hAnsi="Times New Roman" w:cs="Times New Roman"/>
          <w:sz w:val="28"/>
          <w:szCs w:val="28"/>
        </w:rPr>
        <w:t xml:space="preserve">в 70% </w:t>
      </w:r>
      <w:r>
        <w:rPr>
          <w:rFonts w:ascii="Times New Roman" w:hAnsi="Times New Roman" w:cs="Times New Roman"/>
          <w:sz w:val="28"/>
          <w:szCs w:val="28"/>
        </w:rPr>
        <w:t>спирт</w:t>
      </w:r>
      <w:r w:rsidR="003107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0,5 мл уксусной кислоты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</w:t>
      </w:r>
      <w:r w:rsidR="0031071B">
        <w:rPr>
          <w:rFonts w:ascii="Times New Roman" w:hAnsi="Times New Roman" w:cs="Times New Roman"/>
          <w:sz w:val="28"/>
          <w:szCs w:val="28"/>
        </w:rPr>
        <w:t>разведенной 30 %</w:t>
      </w:r>
      <w:r>
        <w:rPr>
          <w:rFonts w:ascii="Times New Roman" w:hAnsi="Times New Roman" w:cs="Times New Roman"/>
          <w:sz w:val="28"/>
          <w:szCs w:val="28"/>
        </w:rPr>
        <w:t>, доводят объём раств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спиртом 70 % до метки и перемешивают.</w:t>
      </w:r>
    </w:p>
    <w:p w:rsidR="00002D78" w:rsidRDefault="00002D78" w:rsidP="00006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78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</w:rPr>
        <w:t>. 5 мл раствора А помещают в мерную колбу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07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имостью 25 мл, прибавляют 0,5 мл уксусной кислоты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</w:t>
      </w:r>
      <w:r w:rsidR="0031071B">
        <w:rPr>
          <w:rFonts w:ascii="Times New Roman" w:hAnsi="Times New Roman" w:cs="Times New Roman"/>
          <w:sz w:val="28"/>
          <w:szCs w:val="28"/>
        </w:rPr>
        <w:t>разведенной 30 %</w:t>
      </w:r>
      <w:r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водят объём раствора спиртом 70 % до метки и перемешивают.</w:t>
      </w:r>
    </w:p>
    <w:p w:rsidR="00002D78" w:rsidRPr="00784C0E" w:rsidRDefault="00002D78" w:rsidP="00006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78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 2</w:t>
      </w:r>
      <w:r>
        <w:rPr>
          <w:rFonts w:ascii="Times New Roman" w:hAnsi="Times New Roman" w:cs="Times New Roman"/>
          <w:sz w:val="28"/>
          <w:szCs w:val="28"/>
        </w:rPr>
        <w:t>. 1 мл раствора СО рутина помещают в мерную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бу вмес</w:t>
      </w:r>
      <w:r w:rsidR="000E22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имостью 25 мл, прибавляют 0,5 мл уксусной кислоты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</w:t>
      </w:r>
      <w:r w:rsidR="0031071B">
        <w:rPr>
          <w:rFonts w:ascii="Times New Roman" w:hAnsi="Times New Roman" w:cs="Times New Roman"/>
          <w:sz w:val="28"/>
          <w:szCs w:val="28"/>
        </w:rPr>
        <w:t>разведенной 30 %</w:t>
      </w:r>
      <w:r>
        <w:rPr>
          <w:rFonts w:ascii="Times New Roman" w:hAnsi="Times New Roman" w:cs="Times New Roman"/>
          <w:sz w:val="28"/>
          <w:szCs w:val="28"/>
        </w:rPr>
        <w:t>, доводят объём раствора спиртом 70 % до метки и перемешивают.</w:t>
      </w:r>
    </w:p>
    <w:p w:rsidR="00784C0E" w:rsidRDefault="00784C0E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0E">
        <w:rPr>
          <w:rFonts w:ascii="Times New Roman" w:hAnsi="Times New Roman" w:cs="Times New Roman"/>
          <w:sz w:val="28"/>
          <w:szCs w:val="28"/>
        </w:rPr>
        <w:lastRenderedPageBreak/>
        <w:t>Оптическую плотность раствора</w:t>
      </w:r>
      <w:r w:rsidR="00002D78">
        <w:rPr>
          <w:rFonts w:ascii="Times New Roman" w:hAnsi="Times New Roman" w:cs="Times New Roman"/>
          <w:sz w:val="28"/>
          <w:szCs w:val="28"/>
        </w:rPr>
        <w:t> Б</w:t>
      </w:r>
      <w:r w:rsidRPr="00784C0E">
        <w:rPr>
          <w:rFonts w:ascii="Times New Roman" w:hAnsi="Times New Roman" w:cs="Times New Roman"/>
          <w:sz w:val="28"/>
          <w:szCs w:val="28"/>
        </w:rPr>
        <w:t xml:space="preserve"> измеряют через </w:t>
      </w:r>
      <w:r w:rsidR="00002D78">
        <w:rPr>
          <w:rFonts w:ascii="Times New Roman" w:hAnsi="Times New Roman" w:cs="Times New Roman"/>
          <w:sz w:val="28"/>
          <w:szCs w:val="28"/>
        </w:rPr>
        <w:t>30</w:t>
      </w:r>
      <w:r w:rsidRPr="00784C0E">
        <w:rPr>
          <w:rFonts w:ascii="Times New Roman" w:hAnsi="Times New Roman" w:cs="Times New Roman"/>
          <w:sz w:val="28"/>
          <w:szCs w:val="28"/>
        </w:rPr>
        <w:t> мин на спектроф</w:t>
      </w:r>
      <w:r w:rsidRPr="00784C0E">
        <w:rPr>
          <w:rFonts w:ascii="Times New Roman" w:hAnsi="Times New Roman" w:cs="Times New Roman"/>
          <w:sz w:val="28"/>
          <w:szCs w:val="28"/>
        </w:rPr>
        <w:t>о</w:t>
      </w:r>
      <w:r w:rsidRPr="00784C0E">
        <w:rPr>
          <w:rFonts w:ascii="Times New Roman" w:hAnsi="Times New Roman" w:cs="Times New Roman"/>
          <w:sz w:val="28"/>
          <w:szCs w:val="28"/>
        </w:rPr>
        <w:t>тометре при длине волны 4</w:t>
      </w:r>
      <w:r w:rsidR="00002D78">
        <w:rPr>
          <w:rFonts w:ascii="Times New Roman" w:hAnsi="Times New Roman" w:cs="Times New Roman"/>
          <w:sz w:val="28"/>
          <w:szCs w:val="28"/>
        </w:rPr>
        <w:t>1</w:t>
      </w:r>
      <w:r w:rsidRPr="00784C0E">
        <w:rPr>
          <w:rFonts w:ascii="Times New Roman" w:hAnsi="Times New Roman" w:cs="Times New Roman"/>
          <w:sz w:val="28"/>
          <w:szCs w:val="28"/>
        </w:rPr>
        <w:t>0 нм в кювете с толщиной слоя 10 мм относительно раствора сравнения</w:t>
      </w:r>
      <w:r w:rsidR="00002D78">
        <w:rPr>
          <w:rFonts w:ascii="Times New Roman" w:hAnsi="Times New Roman" w:cs="Times New Roman"/>
          <w:sz w:val="28"/>
          <w:szCs w:val="28"/>
        </w:rPr>
        <w:t> 1</w:t>
      </w:r>
      <w:r w:rsidRPr="00784C0E">
        <w:rPr>
          <w:rFonts w:ascii="Times New Roman" w:hAnsi="Times New Roman" w:cs="Times New Roman"/>
          <w:sz w:val="28"/>
          <w:szCs w:val="28"/>
        </w:rPr>
        <w:t>.</w:t>
      </w:r>
    </w:p>
    <w:p w:rsidR="00002D78" w:rsidRDefault="00002D78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при </w:t>
      </w:r>
      <w:r w:rsidR="00AA0CE3">
        <w:rPr>
          <w:rFonts w:ascii="Times New Roman" w:hAnsi="Times New Roman" w:cs="Times New Roman"/>
          <w:sz w:val="28"/>
          <w:szCs w:val="28"/>
        </w:rPr>
        <w:t>аналогичных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измеряют оптическую плотность стандартного раствора относительно раствора сравнения 2.</w:t>
      </w:r>
    </w:p>
    <w:p w:rsidR="00784C0E" w:rsidRPr="00784C0E" w:rsidRDefault="00784C0E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0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E225D">
        <w:rPr>
          <w:rFonts w:ascii="Times New Roman" w:hAnsi="Times New Roman" w:cs="Times New Roman"/>
          <w:sz w:val="28"/>
          <w:szCs w:val="28"/>
        </w:rPr>
        <w:t xml:space="preserve">суммы флавоноидов </w:t>
      </w:r>
      <w:r w:rsidRPr="00784C0E">
        <w:rPr>
          <w:rFonts w:ascii="Times New Roman" w:hAnsi="Times New Roman" w:cs="Times New Roman"/>
          <w:sz w:val="28"/>
          <w:szCs w:val="28"/>
        </w:rPr>
        <w:t xml:space="preserve"> в </w:t>
      </w:r>
      <w:r w:rsidR="00233B5B">
        <w:rPr>
          <w:rFonts w:ascii="Times New Roman" w:hAnsi="Times New Roman" w:cs="Times New Roman"/>
          <w:sz w:val="28"/>
          <w:szCs w:val="28"/>
        </w:rPr>
        <w:t>пересчёте на рутин</w:t>
      </w:r>
      <w:r w:rsidRPr="00784C0E">
        <w:rPr>
          <w:rFonts w:ascii="Times New Roman" w:hAnsi="Times New Roman" w:cs="Times New Roman"/>
          <w:sz w:val="28"/>
          <w:szCs w:val="28"/>
        </w:rPr>
        <w:t xml:space="preserve"> </w:t>
      </w:r>
      <w:r w:rsidR="00233B5B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Pr="00784C0E">
        <w:rPr>
          <w:rFonts w:ascii="Times New Roman" w:hAnsi="Times New Roman" w:cs="Times New Roman"/>
          <w:sz w:val="28"/>
          <w:szCs w:val="28"/>
        </w:rPr>
        <w:t>(</w:t>
      </w:r>
      <w:r w:rsidRPr="00784C0E">
        <w:rPr>
          <w:rFonts w:ascii="Times New Roman" w:hAnsi="Times New Roman" w:cs="Times New Roman"/>
          <w:i/>
          <w:sz w:val="28"/>
          <w:szCs w:val="28"/>
        </w:rPr>
        <w:t>Х</w:t>
      </w:r>
      <w:r w:rsidRPr="00784C0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84C0E" w:rsidRPr="00784C0E" w:rsidRDefault="00784C0E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50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10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a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e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620"/>
        <w:gridCol w:w="426"/>
        <w:gridCol w:w="7937"/>
      </w:tblGrid>
      <w:tr w:rsidR="00784C0E" w:rsidRPr="00784C0E" w:rsidTr="00C502A5">
        <w:trPr>
          <w:jc w:val="center"/>
        </w:trPr>
        <w:tc>
          <w:tcPr>
            <w:tcW w:w="656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620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784C0E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84C0E" w:rsidRPr="00784C0E" w:rsidRDefault="00784C0E" w:rsidP="00AA0CE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раствора</w:t>
            </w:r>
            <w:r w:rsidR="00233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33B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4C0E" w:rsidRPr="00784C0E" w:rsidTr="00C502A5">
        <w:trPr>
          <w:jc w:val="center"/>
        </w:trPr>
        <w:tc>
          <w:tcPr>
            <w:tcW w:w="656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20" w:type="dxa"/>
          </w:tcPr>
          <w:p w:rsidR="00784C0E" w:rsidRPr="00784C0E" w:rsidRDefault="00221134" w:rsidP="00AA0CE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784C0E" w:rsidRPr="00784C0E" w:rsidRDefault="00784C0E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84C0E" w:rsidRPr="00784C0E" w:rsidRDefault="00784C0E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</w:t>
            </w:r>
            <w:r w:rsidR="00233B5B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раствора;</w:t>
            </w:r>
          </w:p>
        </w:tc>
      </w:tr>
      <w:tr w:rsidR="00784C0E" w:rsidRPr="00784C0E" w:rsidTr="00C502A5">
        <w:trPr>
          <w:jc w:val="center"/>
        </w:trPr>
        <w:tc>
          <w:tcPr>
            <w:tcW w:w="656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20" w:type="dxa"/>
          </w:tcPr>
          <w:p w:rsidR="00784C0E" w:rsidRPr="00784C0E" w:rsidRDefault="00221134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784C0E" w:rsidRPr="00784C0E" w:rsidRDefault="00784C0E" w:rsidP="000068D5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84C0E" w:rsidRPr="00784C0E" w:rsidRDefault="00784C0E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СО </w:t>
            </w:r>
            <w:r w:rsidR="00233B5B">
              <w:rPr>
                <w:rFonts w:ascii="Times New Roman" w:hAnsi="Times New Roman" w:cs="Times New Roman"/>
                <w:sz w:val="28"/>
                <w:szCs w:val="28"/>
              </w:rPr>
              <w:t>рутина</w:t>
            </w: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784C0E" w:rsidRPr="00784C0E" w:rsidTr="00C502A5">
        <w:trPr>
          <w:jc w:val="center"/>
        </w:trPr>
        <w:tc>
          <w:tcPr>
            <w:tcW w:w="656" w:type="dxa"/>
          </w:tcPr>
          <w:p w:rsidR="00784C0E" w:rsidRPr="00784C0E" w:rsidRDefault="00784C0E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20" w:type="dxa"/>
          </w:tcPr>
          <w:p w:rsidR="00784C0E" w:rsidRPr="00784C0E" w:rsidRDefault="00233B5B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84C0E" w:rsidRPr="00784C0E" w:rsidRDefault="00784C0E" w:rsidP="000068D5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84C0E" w:rsidRPr="00784C0E" w:rsidRDefault="00233B5B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препарата</w:t>
            </w:r>
            <w:r w:rsidR="00784C0E" w:rsidRPr="00784C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068D5" w:rsidRDefault="000068D5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F66A04" w:rsidRDefault="00C51CC6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56534">
        <w:rPr>
          <w:rFonts w:ascii="Times New Roman" w:hAnsi="Times New Roman" w:cs="Times New Roman"/>
          <w:b/>
          <w:spacing w:val="-3"/>
          <w:sz w:val="28"/>
          <w:szCs w:val="28"/>
        </w:rPr>
        <w:t>Определение суммы дубильных веществ в пересчёте на танин</w:t>
      </w:r>
      <w:r w:rsidR="00F66A0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Около 5 г (точная навеска) препарата помещают в колбу вместимостью 100 мл с прите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той пробкой, экстрагируют ацетоном трижды порциями по 50, 30 и 20 мл каждый раз интенсивно встряхивая в течение 2 мин с последующим растиранием осадка стеклянной палочкой. После отстаивания в течен</w:t>
      </w:r>
      <w:r w:rsidR="0076489D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е 2 мин ацетоновые извлечен</w:t>
      </w:r>
      <w:r w:rsidR="00F955AA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декантируют в колбу вместимостью 250 мл. К полученным извлечениям приба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ляют 5 мл </w:t>
      </w:r>
      <w:r w:rsidR="00B57691" w:rsidRPr="005565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индигокармина </w:t>
      </w:r>
      <w:r w:rsidR="00B57691" w:rsidRPr="00C51CC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раствора 0,25 %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сразу же титруют 0,1 </w:t>
      </w:r>
      <w:r w:rsidR="00664307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64307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раствором </w:t>
      </w:r>
      <w:r w:rsidR="00F66A04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калия перманганата со скоростью 0,5–0,6 мл/мин при энергичном встряхивании </w:t>
      </w:r>
      <w:r w:rsidR="0076489D" w:rsidRPr="0076489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 желтого окрашивания, неисчезающего в течение 30 с.</w:t>
      </w:r>
    </w:p>
    <w:p w:rsidR="0076489D" w:rsidRDefault="0076489D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Параллельно проводят контрольный опыт.</w:t>
      </w:r>
    </w:p>
    <w:p w:rsidR="0076489D" w:rsidRDefault="0076489D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Содержание </w:t>
      </w:r>
      <w:r w:rsidR="00556534" w:rsidRPr="00556534">
        <w:rPr>
          <w:rFonts w:ascii="Times New Roman" w:hAnsi="Times New Roman" w:cs="Times New Roman"/>
          <w:spacing w:val="-3"/>
          <w:sz w:val="28"/>
          <w:szCs w:val="28"/>
        </w:rPr>
        <w:t>дубильных</w:t>
      </w:r>
      <w:r w:rsidRPr="00AA0CE3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556534">
        <w:rPr>
          <w:rFonts w:ascii="Times New Roman" w:hAnsi="Times New Roman" w:cs="Times New Roman"/>
          <w:spacing w:val="-3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пересчёте на танин  в процентах (Х)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числяют по формуле:</w:t>
      </w:r>
    </w:p>
    <w:p w:rsidR="0076489D" w:rsidRPr="00784C0E" w:rsidRDefault="0076489D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(V-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K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a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e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"/>
        <w:gridCol w:w="619"/>
        <w:gridCol w:w="426"/>
        <w:gridCol w:w="7937"/>
      </w:tblGrid>
      <w:tr w:rsidR="0076489D" w:rsidRPr="00784C0E" w:rsidTr="0093730D">
        <w:trPr>
          <w:jc w:val="center"/>
        </w:trPr>
        <w:tc>
          <w:tcPr>
            <w:tcW w:w="657" w:type="dxa"/>
          </w:tcPr>
          <w:p w:rsidR="0076489D" w:rsidRPr="00784C0E" w:rsidRDefault="0076489D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619" w:type="dxa"/>
          </w:tcPr>
          <w:p w:rsidR="0076489D" w:rsidRPr="00784C0E" w:rsidRDefault="00363557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V</w:t>
            </w:r>
          </w:p>
        </w:tc>
        <w:tc>
          <w:tcPr>
            <w:tcW w:w="426" w:type="dxa"/>
          </w:tcPr>
          <w:p w:rsidR="0076489D" w:rsidRPr="00784C0E" w:rsidRDefault="0076489D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6489D" w:rsidRPr="00784C0E" w:rsidRDefault="00363557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титранта, израсходованный на титрование испытуемого раствора, мл</w:t>
            </w:r>
            <w:r w:rsidR="0076489D" w:rsidRPr="00784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489D" w:rsidRPr="00784C0E" w:rsidTr="0093730D">
        <w:trPr>
          <w:jc w:val="center"/>
        </w:trPr>
        <w:tc>
          <w:tcPr>
            <w:tcW w:w="657" w:type="dxa"/>
          </w:tcPr>
          <w:p w:rsidR="0076489D" w:rsidRPr="00784C0E" w:rsidRDefault="0076489D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19" w:type="dxa"/>
          </w:tcPr>
          <w:p w:rsidR="0076489D" w:rsidRPr="00784C0E" w:rsidRDefault="00221134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76489D" w:rsidRPr="00784C0E" w:rsidRDefault="0076489D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6489D" w:rsidRPr="00784C0E" w:rsidRDefault="00363557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титранта, израсходованный на титрование раствора</w:t>
            </w:r>
            <w:r w:rsidRPr="00363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контрольном опыте, мл</w:t>
            </w:r>
            <w:r w:rsidR="0076489D" w:rsidRPr="00784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489D" w:rsidRPr="00784C0E" w:rsidTr="0093730D">
        <w:trPr>
          <w:jc w:val="center"/>
        </w:trPr>
        <w:tc>
          <w:tcPr>
            <w:tcW w:w="657" w:type="dxa"/>
          </w:tcPr>
          <w:p w:rsidR="0076489D" w:rsidRPr="00784C0E" w:rsidRDefault="0076489D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19" w:type="dxa"/>
          </w:tcPr>
          <w:p w:rsidR="0076489D" w:rsidRPr="00784C0E" w:rsidRDefault="00522AA5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426" w:type="dxa"/>
          </w:tcPr>
          <w:p w:rsidR="0076489D" w:rsidRPr="00784C0E" w:rsidRDefault="0076489D" w:rsidP="000068D5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76489D" w:rsidRPr="00784C0E" w:rsidRDefault="0076489D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522AA5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93730D" w:rsidRPr="00784C0E" w:rsidTr="0093730D">
        <w:trPr>
          <w:jc w:val="center"/>
        </w:trPr>
        <w:tc>
          <w:tcPr>
            <w:tcW w:w="657" w:type="dxa"/>
          </w:tcPr>
          <w:p w:rsidR="0093730D" w:rsidRPr="00784C0E" w:rsidRDefault="0093730D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19" w:type="dxa"/>
          </w:tcPr>
          <w:p w:rsidR="0093730D" w:rsidRPr="0093730D" w:rsidRDefault="0093730D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3730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426" w:type="dxa"/>
          </w:tcPr>
          <w:p w:rsidR="0093730D" w:rsidRPr="0093730D" w:rsidRDefault="0093730D" w:rsidP="000068D5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9373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93730D" w:rsidRPr="00784C0E" w:rsidRDefault="0093730D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титр 1 мл 0,1 М раствора </w:t>
            </w:r>
            <w:r w:rsidRPr="0093730D">
              <w:rPr>
                <w:rFonts w:ascii="Times New Roman" w:hAnsi="Times New Roman" w:cs="Times New Roman"/>
                <w:sz w:val="28"/>
                <w:szCs w:val="28"/>
              </w:rPr>
              <w:t>калия перманганата</w:t>
            </w:r>
            <w:r w:rsidR="00B57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соответствует 0,004157 г танина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3730D" w:rsidRPr="00784C0E" w:rsidTr="0093730D">
        <w:trPr>
          <w:jc w:val="center"/>
        </w:trPr>
        <w:tc>
          <w:tcPr>
            <w:tcW w:w="657" w:type="dxa"/>
          </w:tcPr>
          <w:p w:rsidR="0093730D" w:rsidRPr="00784C0E" w:rsidRDefault="0093730D" w:rsidP="000068D5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619" w:type="dxa"/>
          </w:tcPr>
          <w:p w:rsidR="0093730D" w:rsidRPr="00784C0E" w:rsidRDefault="0093730D" w:rsidP="000068D5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93730D" w:rsidRPr="00784C0E" w:rsidRDefault="0093730D" w:rsidP="000068D5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84C0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937" w:type="dxa"/>
          </w:tcPr>
          <w:p w:rsidR="0093730D" w:rsidRPr="00784C0E" w:rsidRDefault="0093730D" w:rsidP="000068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поправка к титру 0,1 М раствора калия перманганата</w:t>
            </w:r>
            <w:r w:rsidRPr="00784C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A0CE3" w:rsidRDefault="00AA0CE3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E2E39" w:rsidRPr="005D1759" w:rsidRDefault="00713B7F" w:rsidP="00006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Х</w:t>
      </w:r>
      <w:r w:rsidR="00C9681B"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ранение</w:t>
      </w:r>
      <w:r w:rsidR="00C9681B" w:rsidRPr="006206F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  <w:r w:rsidR="00C9681B" w:rsidRPr="006206F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9681B" w:rsidRPr="006206F2">
        <w:rPr>
          <w:rFonts w:ascii="Times New Roman" w:hAnsi="Times New Roman" w:cs="Times New Roman"/>
          <w:sz w:val="28"/>
          <w:szCs w:val="28"/>
        </w:rPr>
        <w:t xml:space="preserve">В </w:t>
      </w:r>
      <w:r w:rsidR="00C9681B" w:rsidRPr="006206F2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соответствии с </w:t>
      </w:r>
      <w:r w:rsidRPr="006206F2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требованиями </w:t>
      </w:r>
      <w:r w:rsidR="00C9681B" w:rsidRPr="006206F2">
        <w:rPr>
          <w:rFonts w:ascii="Times New Roman" w:hAnsi="Times New Roman" w:cs="Times New Roman"/>
          <w:sz w:val="28"/>
          <w:szCs w:val="28"/>
        </w:rPr>
        <w:t>ОФС «Хранение лекарстве</w:t>
      </w:r>
      <w:r w:rsidR="00C9681B" w:rsidRPr="006206F2">
        <w:rPr>
          <w:rFonts w:ascii="Times New Roman" w:hAnsi="Times New Roman" w:cs="Times New Roman"/>
          <w:sz w:val="28"/>
          <w:szCs w:val="28"/>
        </w:rPr>
        <w:t>н</w:t>
      </w:r>
      <w:r w:rsidR="00C9681B" w:rsidRPr="006206F2">
        <w:rPr>
          <w:rFonts w:ascii="Times New Roman" w:hAnsi="Times New Roman" w:cs="Times New Roman"/>
          <w:sz w:val="28"/>
          <w:szCs w:val="28"/>
        </w:rPr>
        <w:t>ных средств».</w:t>
      </w:r>
      <w:r w:rsidR="005D1759" w:rsidRPr="005D1759">
        <w:rPr>
          <w:rFonts w:ascii="Times New Roman" w:hAnsi="Times New Roman" w:cs="Times New Roman"/>
          <w:sz w:val="28"/>
          <w:szCs w:val="28"/>
        </w:rPr>
        <w:t xml:space="preserve"> </w:t>
      </w:r>
      <w:r w:rsidR="005D17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E39" w:rsidRPr="005D1759" w:rsidSect="008230E8">
      <w:footerReference w:type="default" r:id="rId8"/>
      <w:pgSz w:w="11906" w:h="16838"/>
      <w:pgMar w:top="1134" w:right="567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7E" w:rsidRDefault="00D6637E" w:rsidP="002D13AF">
      <w:pPr>
        <w:spacing w:after="0" w:line="240" w:lineRule="auto"/>
      </w:pPr>
      <w:r>
        <w:separator/>
      </w:r>
    </w:p>
  </w:endnote>
  <w:endnote w:type="continuationSeparator" w:id="1">
    <w:p w:rsidR="00D6637E" w:rsidRDefault="00D6637E" w:rsidP="002D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619"/>
      <w:docPartObj>
        <w:docPartGallery w:val="Page Numbers (Bottom of Page)"/>
        <w:docPartUnique/>
      </w:docPartObj>
    </w:sdtPr>
    <w:sdtContent>
      <w:p w:rsidR="0076489D" w:rsidRDefault="00221134">
        <w:pPr>
          <w:pStyle w:val="a7"/>
          <w:jc w:val="center"/>
        </w:pPr>
        <w:r w:rsidRPr="00970F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489D" w:rsidRPr="00970F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7A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89D" w:rsidRDefault="007648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7E" w:rsidRDefault="00D6637E" w:rsidP="002D13AF">
      <w:pPr>
        <w:spacing w:after="0" w:line="240" w:lineRule="auto"/>
      </w:pPr>
      <w:r>
        <w:separator/>
      </w:r>
    </w:p>
  </w:footnote>
  <w:footnote w:type="continuationSeparator" w:id="1">
    <w:p w:rsidR="00D6637E" w:rsidRDefault="00D6637E" w:rsidP="002D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B7A"/>
    <w:multiLevelType w:val="hybridMultilevel"/>
    <w:tmpl w:val="D73A4940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75B0A"/>
    <w:multiLevelType w:val="hybridMultilevel"/>
    <w:tmpl w:val="D81A10AC"/>
    <w:lvl w:ilvl="0" w:tplc="FA66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00531"/>
    <w:multiLevelType w:val="hybridMultilevel"/>
    <w:tmpl w:val="B2E21AC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C2613C"/>
    <w:multiLevelType w:val="hybridMultilevel"/>
    <w:tmpl w:val="42B68DCC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1F072F"/>
    <w:multiLevelType w:val="hybridMultilevel"/>
    <w:tmpl w:val="D81A10AC"/>
    <w:lvl w:ilvl="0" w:tplc="FA66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257EC7"/>
    <w:multiLevelType w:val="hybridMultilevel"/>
    <w:tmpl w:val="FB268DB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B9F"/>
    <w:rsid w:val="000018E6"/>
    <w:rsid w:val="00002D78"/>
    <w:rsid w:val="000068D5"/>
    <w:rsid w:val="00021E6D"/>
    <w:rsid w:val="00022F59"/>
    <w:rsid w:val="00022F69"/>
    <w:rsid w:val="000237DA"/>
    <w:rsid w:val="00037420"/>
    <w:rsid w:val="00044611"/>
    <w:rsid w:val="00052160"/>
    <w:rsid w:val="00064E61"/>
    <w:rsid w:val="00082BCD"/>
    <w:rsid w:val="000837A7"/>
    <w:rsid w:val="00084EB4"/>
    <w:rsid w:val="00085E22"/>
    <w:rsid w:val="00092AA0"/>
    <w:rsid w:val="0009393E"/>
    <w:rsid w:val="000951E6"/>
    <w:rsid w:val="00095E17"/>
    <w:rsid w:val="000A6084"/>
    <w:rsid w:val="000C3413"/>
    <w:rsid w:val="000C43DB"/>
    <w:rsid w:val="000C7C8F"/>
    <w:rsid w:val="000D2CDA"/>
    <w:rsid w:val="000D66EC"/>
    <w:rsid w:val="000E1562"/>
    <w:rsid w:val="000E225D"/>
    <w:rsid w:val="000F2F07"/>
    <w:rsid w:val="000F5BB2"/>
    <w:rsid w:val="000F6832"/>
    <w:rsid w:val="00100FE2"/>
    <w:rsid w:val="00104482"/>
    <w:rsid w:val="00105DC0"/>
    <w:rsid w:val="00113884"/>
    <w:rsid w:val="001556AE"/>
    <w:rsid w:val="00171A25"/>
    <w:rsid w:val="00180A74"/>
    <w:rsid w:val="0018205C"/>
    <w:rsid w:val="001A4D8D"/>
    <w:rsid w:val="001B6278"/>
    <w:rsid w:val="001C70A1"/>
    <w:rsid w:val="001D1541"/>
    <w:rsid w:val="001E7744"/>
    <w:rsid w:val="001F1D03"/>
    <w:rsid w:val="001F35A7"/>
    <w:rsid w:val="001F36D7"/>
    <w:rsid w:val="001F4CE6"/>
    <w:rsid w:val="0020540A"/>
    <w:rsid w:val="0021169F"/>
    <w:rsid w:val="00221134"/>
    <w:rsid w:val="00233B5B"/>
    <w:rsid w:val="00237FB9"/>
    <w:rsid w:val="00246219"/>
    <w:rsid w:val="00246839"/>
    <w:rsid w:val="00252115"/>
    <w:rsid w:val="0026171F"/>
    <w:rsid w:val="00261952"/>
    <w:rsid w:val="00266CDF"/>
    <w:rsid w:val="00267617"/>
    <w:rsid w:val="00272D4B"/>
    <w:rsid w:val="00274FC3"/>
    <w:rsid w:val="00275C96"/>
    <w:rsid w:val="0028094B"/>
    <w:rsid w:val="00282334"/>
    <w:rsid w:val="00283F89"/>
    <w:rsid w:val="002854B9"/>
    <w:rsid w:val="00296CE3"/>
    <w:rsid w:val="002A625A"/>
    <w:rsid w:val="002B0291"/>
    <w:rsid w:val="002B30DA"/>
    <w:rsid w:val="002B3EA9"/>
    <w:rsid w:val="002B41C3"/>
    <w:rsid w:val="002C26F2"/>
    <w:rsid w:val="002C29D7"/>
    <w:rsid w:val="002C3416"/>
    <w:rsid w:val="002D13AF"/>
    <w:rsid w:val="002D3A5F"/>
    <w:rsid w:val="002E4D72"/>
    <w:rsid w:val="002F093C"/>
    <w:rsid w:val="003070E7"/>
    <w:rsid w:val="0031071B"/>
    <w:rsid w:val="0031075C"/>
    <w:rsid w:val="00323FEE"/>
    <w:rsid w:val="00334EF4"/>
    <w:rsid w:val="003448C5"/>
    <w:rsid w:val="00346A28"/>
    <w:rsid w:val="00347748"/>
    <w:rsid w:val="00353034"/>
    <w:rsid w:val="00361F55"/>
    <w:rsid w:val="00363557"/>
    <w:rsid w:val="003677D7"/>
    <w:rsid w:val="00386408"/>
    <w:rsid w:val="003A2C90"/>
    <w:rsid w:val="003A2E40"/>
    <w:rsid w:val="003C2597"/>
    <w:rsid w:val="003C71B4"/>
    <w:rsid w:val="003D1803"/>
    <w:rsid w:val="003D7D0B"/>
    <w:rsid w:val="003E4E58"/>
    <w:rsid w:val="003F36BB"/>
    <w:rsid w:val="00402465"/>
    <w:rsid w:val="00402E85"/>
    <w:rsid w:val="00404A07"/>
    <w:rsid w:val="00410C8F"/>
    <w:rsid w:val="00425179"/>
    <w:rsid w:val="00427915"/>
    <w:rsid w:val="0043707A"/>
    <w:rsid w:val="00441BA2"/>
    <w:rsid w:val="0044428C"/>
    <w:rsid w:val="004472BF"/>
    <w:rsid w:val="00465D85"/>
    <w:rsid w:val="0047315D"/>
    <w:rsid w:val="00477914"/>
    <w:rsid w:val="004835B3"/>
    <w:rsid w:val="00491E5B"/>
    <w:rsid w:val="004B43E7"/>
    <w:rsid w:val="004C4211"/>
    <w:rsid w:val="004C4887"/>
    <w:rsid w:val="004E7500"/>
    <w:rsid w:val="00510014"/>
    <w:rsid w:val="00512315"/>
    <w:rsid w:val="00517949"/>
    <w:rsid w:val="00520ADB"/>
    <w:rsid w:val="00522AA5"/>
    <w:rsid w:val="00523B4E"/>
    <w:rsid w:val="00547F55"/>
    <w:rsid w:val="00551561"/>
    <w:rsid w:val="00556534"/>
    <w:rsid w:val="005653B8"/>
    <w:rsid w:val="00571F32"/>
    <w:rsid w:val="005723E0"/>
    <w:rsid w:val="0058266A"/>
    <w:rsid w:val="00590CF9"/>
    <w:rsid w:val="005941BC"/>
    <w:rsid w:val="0059516E"/>
    <w:rsid w:val="00596776"/>
    <w:rsid w:val="00597C03"/>
    <w:rsid w:val="005A40F8"/>
    <w:rsid w:val="005D1759"/>
    <w:rsid w:val="005D6FEA"/>
    <w:rsid w:val="005E236B"/>
    <w:rsid w:val="005E4A80"/>
    <w:rsid w:val="005E5308"/>
    <w:rsid w:val="005F1C93"/>
    <w:rsid w:val="00611444"/>
    <w:rsid w:val="0061319A"/>
    <w:rsid w:val="006143E1"/>
    <w:rsid w:val="00616FF1"/>
    <w:rsid w:val="006206F2"/>
    <w:rsid w:val="006208E7"/>
    <w:rsid w:val="00625810"/>
    <w:rsid w:val="00625BF0"/>
    <w:rsid w:val="00650C3F"/>
    <w:rsid w:val="00662660"/>
    <w:rsid w:val="00664307"/>
    <w:rsid w:val="006655A0"/>
    <w:rsid w:val="0067143C"/>
    <w:rsid w:val="006715B1"/>
    <w:rsid w:val="00671862"/>
    <w:rsid w:val="00677C59"/>
    <w:rsid w:val="00680D66"/>
    <w:rsid w:val="006878D5"/>
    <w:rsid w:val="006A2BD2"/>
    <w:rsid w:val="006A6036"/>
    <w:rsid w:val="006B02CB"/>
    <w:rsid w:val="006B1529"/>
    <w:rsid w:val="006D3BFC"/>
    <w:rsid w:val="006E3C81"/>
    <w:rsid w:val="00713B7F"/>
    <w:rsid w:val="00745DD4"/>
    <w:rsid w:val="0075635D"/>
    <w:rsid w:val="00763BA6"/>
    <w:rsid w:val="0076489D"/>
    <w:rsid w:val="00774F99"/>
    <w:rsid w:val="00777AAE"/>
    <w:rsid w:val="00784C0E"/>
    <w:rsid w:val="00790B9F"/>
    <w:rsid w:val="007B29BB"/>
    <w:rsid w:val="007C7671"/>
    <w:rsid w:val="007D1626"/>
    <w:rsid w:val="007E24E4"/>
    <w:rsid w:val="007F6CCB"/>
    <w:rsid w:val="00811B2C"/>
    <w:rsid w:val="008230E8"/>
    <w:rsid w:val="0082509D"/>
    <w:rsid w:val="00825D01"/>
    <w:rsid w:val="00834DF7"/>
    <w:rsid w:val="0084077B"/>
    <w:rsid w:val="008464D3"/>
    <w:rsid w:val="00846C70"/>
    <w:rsid w:val="00861006"/>
    <w:rsid w:val="00865F15"/>
    <w:rsid w:val="00890042"/>
    <w:rsid w:val="008D0563"/>
    <w:rsid w:val="008E2213"/>
    <w:rsid w:val="008E2E39"/>
    <w:rsid w:val="008F3B1C"/>
    <w:rsid w:val="008F7002"/>
    <w:rsid w:val="008F76DF"/>
    <w:rsid w:val="009037EC"/>
    <w:rsid w:val="0091623F"/>
    <w:rsid w:val="00927F00"/>
    <w:rsid w:val="00930BC7"/>
    <w:rsid w:val="00935F36"/>
    <w:rsid w:val="00936FD2"/>
    <w:rsid w:val="0093730D"/>
    <w:rsid w:val="00937FB2"/>
    <w:rsid w:val="00942439"/>
    <w:rsid w:val="00952CFC"/>
    <w:rsid w:val="009631D1"/>
    <w:rsid w:val="00970FF9"/>
    <w:rsid w:val="00974552"/>
    <w:rsid w:val="009823C7"/>
    <w:rsid w:val="00987589"/>
    <w:rsid w:val="009A0936"/>
    <w:rsid w:val="009A3E21"/>
    <w:rsid w:val="009A6FF6"/>
    <w:rsid w:val="009B047A"/>
    <w:rsid w:val="009E7883"/>
    <w:rsid w:val="009F58E9"/>
    <w:rsid w:val="009F698A"/>
    <w:rsid w:val="00A01685"/>
    <w:rsid w:val="00A209EE"/>
    <w:rsid w:val="00A227A7"/>
    <w:rsid w:val="00A24115"/>
    <w:rsid w:val="00A37540"/>
    <w:rsid w:val="00A5663A"/>
    <w:rsid w:val="00A56AFD"/>
    <w:rsid w:val="00A627F8"/>
    <w:rsid w:val="00A643B9"/>
    <w:rsid w:val="00A66257"/>
    <w:rsid w:val="00A8105A"/>
    <w:rsid w:val="00A81F08"/>
    <w:rsid w:val="00AA0CE3"/>
    <w:rsid w:val="00AA16FA"/>
    <w:rsid w:val="00AA2152"/>
    <w:rsid w:val="00AA58F7"/>
    <w:rsid w:val="00AA5F81"/>
    <w:rsid w:val="00AB09DF"/>
    <w:rsid w:val="00AC1FED"/>
    <w:rsid w:val="00B04EAC"/>
    <w:rsid w:val="00B070A3"/>
    <w:rsid w:val="00B12C8B"/>
    <w:rsid w:val="00B16E79"/>
    <w:rsid w:val="00B17649"/>
    <w:rsid w:val="00B25463"/>
    <w:rsid w:val="00B468EF"/>
    <w:rsid w:val="00B47BA0"/>
    <w:rsid w:val="00B57691"/>
    <w:rsid w:val="00B717F9"/>
    <w:rsid w:val="00B906D8"/>
    <w:rsid w:val="00BB072B"/>
    <w:rsid w:val="00BB4AE8"/>
    <w:rsid w:val="00BB542F"/>
    <w:rsid w:val="00BC66D3"/>
    <w:rsid w:val="00BF1A76"/>
    <w:rsid w:val="00BF3BD0"/>
    <w:rsid w:val="00C1007C"/>
    <w:rsid w:val="00C21851"/>
    <w:rsid w:val="00C3504D"/>
    <w:rsid w:val="00C42B3A"/>
    <w:rsid w:val="00C45C95"/>
    <w:rsid w:val="00C502A5"/>
    <w:rsid w:val="00C51CC6"/>
    <w:rsid w:val="00C63111"/>
    <w:rsid w:val="00C9681B"/>
    <w:rsid w:val="00CA01AE"/>
    <w:rsid w:val="00CA5974"/>
    <w:rsid w:val="00CB3CA5"/>
    <w:rsid w:val="00CC089A"/>
    <w:rsid w:val="00CD0C4A"/>
    <w:rsid w:val="00CE2C63"/>
    <w:rsid w:val="00CF0D93"/>
    <w:rsid w:val="00CF2C46"/>
    <w:rsid w:val="00CF754D"/>
    <w:rsid w:val="00D0479C"/>
    <w:rsid w:val="00D06EBA"/>
    <w:rsid w:val="00D07BDD"/>
    <w:rsid w:val="00D26FE8"/>
    <w:rsid w:val="00D27845"/>
    <w:rsid w:val="00D35171"/>
    <w:rsid w:val="00D3774D"/>
    <w:rsid w:val="00D416C1"/>
    <w:rsid w:val="00D609FB"/>
    <w:rsid w:val="00D6637E"/>
    <w:rsid w:val="00D72018"/>
    <w:rsid w:val="00D86848"/>
    <w:rsid w:val="00D932C6"/>
    <w:rsid w:val="00D95718"/>
    <w:rsid w:val="00D9665B"/>
    <w:rsid w:val="00D97640"/>
    <w:rsid w:val="00DA6411"/>
    <w:rsid w:val="00DC0CDF"/>
    <w:rsid w:val="00DC3B15"/>
    <w:rsid w:val="00DD3877"/>
    <w:rsid w:val="00DD38CB"/>
    <w:rsid w:val="00DD3D09"/>
    <w:rsid w:val="00DD5A2A"/>
    <w:rsid w:val="00DD6003"/>
    <w:rsid w:val="00DF2BF0"/>
    <w:rsid w:val="00E02E85"/>
    <w:rsid w:val="00E239C4"/>
    <w:rsid w:val="00E44EB8"/>
    <w:rsid w:val="00E53DE0"/>
    <w:rsid w:val="00E664C4"/>
    <w:rsid w:val="00E7417F"/>
    <w:rsid w:val="00E74D4F"/>
    <w:rsid w:val="00E9078D"/>
    <w:rsid w:val="00E947DA"/>
    <w:rsid w:val="00EA36B2"/>
    <w:rsid w:val="00EA789E"/>
    <w:rsid w:val="00EB2735"/>
    <w:rsid w:val="00EB64C1"/>
    <w:rsid w:val="00EC0632"/>
    <w:rsid w:val="00EC676B"/>
    <w:rsid w:val="00EE2FDD"/>
    <w:rsid w:val="00EF119F"/>
    <w:rsid w:val="00F0478C"/>
    <w:rsid w:val="00F05339"/>
    <w:rsid w:val="00F11CC4"/>
    <w:rsid w:val="00F14E86"/>
    <w:rsid w:val="00F2245B"/>
    <w:rsid w:val="00F2439F"/>
    <w:rsid w:val="00F42CD8"/>
    <w:rsid w:val="00F60D1F"/>
    <w:rsid w:val="00F61261"/>
    <w:rsid w:val="00F62175"/>
    <w:rsid w:val="00F66A04"/>
    <w:rsid w:val="00F70EE1"/>
    <w:rsid w:val="00F70F48"/>
    <w:rsid w:val="00F801D9"/>
    <w:rsid w:val="00F92139"/>
    <w:rsid w:val="00F955AA"/>
    <w:rsid w:val="00FD076B"/>
    <w:rsid w:val="00FD6AB7"/>
    <w:rsid w:val="00FD7311"/>
    <w:rsid w:val="00FE3A5F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D"/>
  </w:style>
  <w:style w:type="paragraph" w:styleId="1">
    <w:name w:val="heading 1"/>
    <w:basedOn w:val="a"/>
    <w:next w:val="a"/>
    <w:link w:val="10"/>
    <w:uiPriority w:val="9"/>
    <w:qFormat/>
    <w:rsid w:val="00A2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E1562"/>
    <w:pPr>
      <w:keepNext/>
      <w:spacing w:after="0" w:line="240" w:lineRule="auto"/>
      <w:ind w:right="-59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790B9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EC063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D13AF"/>
  </w:style>
  <w:style w:type="paragraph" w:styleId="a5">
    <w:name w:val="header"/>
    <w:basedOn w:val="a"/>
    <w:link w:val="a6"/>
    <w:uiPriority w:val="99"/>
    <w:semiHidden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3AF"/>
  </w:style>
  <w:style w:type="paragraph" w:styleId="a7">
    <w:name w:val="footer"/>
    <w:basedOn w:val="a"/>
    <w:link w:val="a8"/>
    <w:uiPriority w:val="99"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3AF"/>
  </w:style>
  <w:style w:type="paragraph" w:styleId="a9">
    <w:name w:val="Balloon Text"/>
    <w:basedOn w:val="a"/>
    <w:link w:val="aa"/>
    <w:uiPriority w:val="99"/>
    <w:semiHidden/>
    <w:unhideWhenUsed/>
    <w:rsid w:val="008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E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96776"/>
    <w:rPr>
      <w:color w:val="808080"/>
    </w:rPr>
  </w:style>
  <w:style w:type="paragraph" w:customStyle="1" w:styleId="11">
    <w:name w:val="Абзац списка1"/>
    <w:basedOn w:val="a"/>
    <w:rsid w:val="00936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36F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6FD2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E156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B2546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25463"/>
  </w:style>
  <w:style w:type="table" w:styleId="ae">
    <w:name w:val="Table Grid"/>
    <w:basedOn w:val="a1"/>
    <w:uiPriority w:val="59"/>
    <w:rsid w:val="00B254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99"/>
    <w:qFormat/>
    <w:rsid w:val="008F76DF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8F76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F5BB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5B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21AF-C1C8-4B70-847B-2598F702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EvdokimovaOV</cp:lastModifiedBy>
  <cp:revision>3</cp:revision>
  <cp:lastPrinted>2018-10-26T11:35:00Z</cp:lastPrinted>
  <dcterms:created xsi:type="dcterms:W3CDTF">2021-11-30T10:36:00Z</dcterms:created>
  <dcterms:modified xsi:type="dcterms:W3CDTF">2021-11-30T10:58:00Z</dcterms:modified>
</cp:coreProperties>
</file>