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87" w:rsidRPr="00B702A8" w:rsidRDefault="005C5A87" w:rsidP="005C5A87">
      <w:pPr>
        <w:spacing w:after="0" w:line="360" w:lineRule="auto"/>
        <w:jc w:val="center"/>
        <w:rPr>
          <w:rFonts w:ascii="Times New Roman" w:eastAsia="Times New Roman" w:hAnsi="Times New Roman" w:cs="Times New Roman"/>
          <w:b/>
          <w:color w:val="000000"/>
          <w:spacing w:val="-10"/>
          <w:sz w:val="28"/>
          <w:szCs w:val="28"/>
        </w:rPr>
      </w:pPr>
      <w:r w:rsidRPr="00B702A8">
        <w:rPr>
          <w:rFonts w:ascii="Times New Roman" w:eastAsia="Times New Roman" w:hAnsi="Times New Roman" w:cs="Times New Roman"/>
          <w:b/>
          <w:color w:val="000000"/>
          <w:spacing w:val="-10"/>
          <w:sz w:val="28"/>
          <w:szCs w:val="28"/>
        </w:rPr>
        <w:t>МИНИСТЕРСТВО ЗДРАВООХРАНЕНИЯ РОССИЙСКОЙ ФЕДЕРАЦИИ</w:t>
      </w:r>
    </w:p>
    <w:p w:rsidR="005C5A87" w:rsidRPr="00B702A8" w:rsidRDefault="005C5A87" w:rsidP="005C5A87">
      <w:pPr>
        <w:tabs>
          <w:tab w:val="left" w:pos="3828"/>
        </w:tabs>
        <w:spacing w:after="0" w:line="360" w:lineRule="auto"/>
        <w:jc w:val="center"/>
        <w:rPr>
          <w:rFonts w:ascii="Times New Roman" w:eastAsia="TimesNewRoman,Bold" w:hAnsi="Times New Roman" w:cs="Times New Roman"/>
          <w:bCs/>
          <w:sz w:val="28"/>
          <w:szCs w:val="28"/>
          <w:lang w:eastAsia="en-US"/>
        </w:rPr>
      </w:pPr>
    </w:p>
    <w:p w:rsidR="005C5A87" w:rsidRPr="00B702A8" w:rsidRDefault="005C5A87" w:rsidP="005C5A87">
      <w:pPr>
        <w:tabs>
          <w:tab w:val="left" w:pos="3828"/>
        </w:tabs>
        <w:spacing w:after="0" w:line="360" w:lineRule="auto"/>
        <w:jc w:val="center"/>
        <w:rPr>
          <w:rFonts w:ascii="Times New Roman" w:eastAsia="TimesNewRoman,Bold" w:hAnsi="Times New Roman" w:cs="Times New Roman"/>
          <w:bCs/>
          <w:sz w:val="28"/>
          <w:szCs w:val="28"/>
          <w:lang w:eastAsia="en-US"/>
        </w:rPr>
      </w:pPr>
    </w:p>
    <w:p w:rsidR="005C5A87" w:rsidRPr="00B702A8" w:rsidRDefault="005C5A87" w:rsidP="005C5A87">
      <w:pPr>
        <w:tabs>
          <w:tab w:val="left" w:pos="3828"/>
        </w:tabs>
        <w:spacing w:after="0" w:line="360" w:lineRule="auto"/>
        <w:jc w:val="center"/>
        <w:rPr>
          <w:rFonts w:ascii="Times New Roman" w:eastAsia="Times New Roman" w:hAnsi="Times New Roman" w:cs="Times New Roman"/>
          <w:b/>
          <w:color w:val="000000"/>
          <w:sz w:val="28"/>
          <w:szCs w:val="28"/>
        </w:rPr>
      </w:pPr>
    </w:p>
    <w:p w:rsidR="005C5A87" w:rsidRPr="00B702A8" w:rsidRDefault="005C5A87" w:rsidP="005C5A87">
      <w:pPr>
        <w:spacing w:after="0" w:line="360" w:lineRule="auto"/>
        <w:jc w:val="center"/>
        <w:rPr>
          <w:rFonts w:ascii="Times New Roman" w:eastAsia="Times New Roman" w:hAnsi="Times New Roman" w:cs="Times New Roman"/>
          <w:b/>
          <w:sz w:val="32"/>
          <w:szCs w:val="32"/>
        </w:rPr>
      </w:pPr>
      <w:r w:rsidRPr="00B702A8">
        <w:rPr>
          <w:rFonts w:ascii="Times New Roman" w:eastAsia="Times New Roman" w:hAnsi="Times New Roman" w:cs="Times New Roman"/>
          <w:b/>
          <w:color w:val="000000"/>
          <w:sz w:val="32"/>
          <w:szCs w:val="32"/>
        </w:rPr>
        <w:t>ФАРМАКОПЕЙНАЯ СТАТЬЯ</w:t>
      </w:r>
    </w:p>
    <w:tbl>
      <w:tblPr>
        <w:tblStyle w:val="af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49"/>
      </w:tblGrid>
      <w:tr w:rsidR="005C5A87" w:rsidRPr="00B702A8" w:rsidTr="0088202A">
        <w:tc>
          <w:tcPr>
            <w:tcW w:w="9356" w:type="dxa"/>
            <w:tcBorders>
              <w:top w:val="nil"/>
              <w:left w:val="nil"/>
              <w:bottom w:val="single" w:sz="4" w:space="0" w:color="auto"/>
              <w:right w:val="nil"/>
            </w:tcBorders>
          </w:tcPr>
          <w:p w:rsidR="005C5A87" w:rsidRPr="00B702A8" w:rsidRDefault="005C5A87" w:rsidP="0088202A">
            <w:pPr>
              <w:jc w:val="center"/>
              <w:rPr>
                <w:rFonts w:ascii="Times New Roman" w:hAnsi="Times New Roman" w:cs="Times New Roman"/>
                <w:sz w:val="28"/>
                <w:szCs w:val="28"/>
                <w:lang w:eastAsia="en-US"/>
              </w:rPr>
            </w:pPr>
          </w:p>
        </w:tc>
      </w:tr>
    </w:tbl>
    <w:p w:rsidR="005C5A87" w:rsidRPr="00B702A8" w:rsidRDefault="005C5A87" w:rsidP="005C5A87">
      <w:pPr>
        <w:spacing w:after="0" w:line="40" w:lineRule="exact"/>
        <w:jc w:val="center"/>
        <w:rPr>
          <w:rFonts w:ascii="Times New Roman" w:hAnsi="Times New Roman" w:cs="Times New Roman"/>
          <w:sz w:val="28"/>
          <w:szCs w:val="28"/>
        </w:rPr>
      </w:pPr>
    </w:p>
    <w:p w:rsidR="005C5A87" w:rsidRPr="00B702A8" w:rsidRDefault="005C5A87" w:rsidP="005C5A87">
      <w:pPr>
        <w:spacing w:after="0" w:line="40" w:lineRule="exact"/>
        <w:jc w:val="center"/>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131"/>
      </w:tblGrid>
      <w:tr w:rsidR="005C5A87" w:rsidRPr="00B702A8" w:rsidTr="0088202A">
        <w:tc>
          <w:tcPr>
            <w:tcW w:w="6204" w:type="dxa"/>
            <w:hideMark/>
          </w:tcPr>
          <w:p w:rsidR="005C5A87" w:rsidRPr="00B702A8" w:rsidRDefault="005C5A87" w:rsidP="005C5A87">
            <w:pPr>
              <w:rPr>
                <w:rFonts w:ascii="Times New Roman" w:hAnsi="Times New Roman" w:cs="Times New Roman"/>
                <w:b/>
                <w:sz w:val="28"/>
                <w:szCs w:val="28"/>
              </w:rPr>
            </w:pPr>
            <w:proofErr w:type="spellStart"/>
            <w:r w:rsidRPr="00B702A8">
              <w:rPr>
                <w:rFonts w:ascii="Times New Roman" w:hAnsi="Times New Roman" w:cs="Times New Roman"/>
                <w:b/>
                <w:sz w:val="28"/>
                <w:szCs w:val="28"/>
              </w:rPr>
              <w:t>Аланин</w:t>
            </w:r>
            <w:proofErr w:type="spellEnd"/>
            <w:r w:rsidRPr="00B702A8">
              <w:rPr>
                <w:rFonts w:ascii="Times New Roman" w:hAnsi="Times New Roman" w:cs="Times New Roman"/>
                <w:b/>
                <w:sz w:val="28"/>
                <w:szCs w:val="28"/>
              </w:rPr>
              <w:t xml:space="preserve"> + Аргинин + Валин + Гистидин +</w:t>
            </w:r>
          </w:p>
          <w:p w:rsidR="005C5A87" w:rsidRPr="00B702A8" w:rsidRDefault="005C5A87" w:rsidP="005C5A87">
            <w:pPr>
              <w:rPr>
                <w:rFonts w:ascii="Times New Roman" w:hAnsi="Times New Roman" w:cs="Times New Roman"/>
                <w:b/>
                <w:sz w:val="28"/>
                <w:szCs w:val="28"/>
              </w:rPr>
            </w:pPr>
            <w:r w:rsidRPr="00B702A8">
              <w:rPr>
                <w:rFonts w:ascii="Times New Roman" w:hAnsi="Times New Roman" w:cs="Times New Roman"/>
                <w:b/>
                <w:sz w:val="28"/>
                <w:szCs w:val="28"/>
              </w:rPr>
              <w:t xml:space="preserve">+ Глицин + Изолейцин + Лейцин + Лизин + </w:t>
            </w:r>
          </w:p>
          <w:p w:rsidR="005C5A87" w:rsidRPr="00B702A8" w:rsidRDefault="005C5A87" w:rsidP="005C5A87">
            <w:pPr>
              <w:rPr>
                <w:rFonts w:ascii="Times New Roman" w:hAnsi="Times New Roman" w:cs="Times New Roman"/>
                <w:b/>
                <w:sz w:val="28"/>
                <w:szCs w:val="28"/>
              </w:rPr>
            </w:pPr>
            <w:r w:rsidRPr="00B702A8">
              <w:rPr>
                <w:rFonts w:ascii="Times New Roman" w:hAnsi="Times New Roman" w:cs="Times New Roman"/>
                <w:b/>
                <w:sz w:val="28"/>
                <w:szCs w:val="28"/>
              </w:rPr>
              <w:t xml:space="preserve">+ Метионин + </w:t>
            </w:r>
            <w:proofErr w:type="spellStart"/>
            <w:r w:rsidRPr="00B702A8">
              <w:rPr>
                <w:rFonts w:ascii="Times New Roman" w:hAnsi="Times New Roman" w:cs="Times New Roman"/>
                <w:b/>
                <w:sz w:val="28"/>
                <w:szCs w:val="28"/>
              </w:rPr>
              <w:t>Пролин</w:t>
            </w:r>
            <w:proofErr w:type="spellEnd"/>
            <w:r w:rsidRPr="00B702A8">
              <w:rPr>
                <w:rFonts w:ascii="Times New Roman" w:hAnsi="Times New Roman" w:cs="Times New Roman"/>
                <w:b/>
                <w:sz w:val="28"/>
                <w:szCs w:val="28"/>
              </w:rPr>
              <w:t xml:space="preserve"> + </w:t>
            </w:r>
            <w:proofErr w:type="spellStart"/>
            <w:r w:rsidRPr="00B702A8">
              <w:rPr>
                <w:rFonts w:ascii="Times New Roman" w:hAnsi="Times New Roman" w:cs="Times New Roman"/>
                <w:b/>
                <w:sz w:val="28"/>
                <w:szCs w:val="28"/>
              </w:rPr>
              <w:t>Серин</w:t>
            </w:r>
            <w:proofErr w:type="spellEnd"/>
            <w:r w:rsidRPr="00B702A8">
              <w:rPr>
                <w:rFonts w:ascii="Times New Roman" w:hAnsi="Times New Roman" w:cs="Times New Roman"/>
                <w:b/>
                <w:sz w:val="28"/>
                <w:szCs w:val="28"/>
              </w:rPr>
              <w:t xml:space="preserve"> + Тирозин + </w:t>
            </w:r>
          </w:p>
          <w:p w:rsidR="005C5A87" w:rsidRPr="00B702A8" w:rsidRDefault="005C5A87" w:rsidP="005C5A87">
            <w:pPr>
              <w:rPr>
                <w:rFonts w:ascii="Times New Roman" w:hAnsi="Times New Roman" w:cs="Times New Roman"/>
                <w:b/>
                <w:sz w:val="28"/>
                <w:szCs w:val="28"/>
              </w:rPr>
            </w:pPr>
            <w:r w:rsidRPr="00B702A8">
              <w:rPr>
                <w:rFonts w:ascii="Times New Roman" w:hAnsi="Times New Roman" w:cs="Times New Roman"/>
                <w:b/>
                <w:sz w:val="28"/>
                <w:szCs w:val="28"/>
              </w:rPr>
              <w:t xml:space="preserve">+ </w:t>
            </w:r>
            <w:proofErr w:type="spellStart"/>
            <w:r w:rsidRPr="00B702A8">
              <w:rPr>
                <w:rFonts w:ascii="Times New Roman" w:hAnsi="Times New Roman" w:cs="Times New Roman"/>
                <w:b/>
                <w:sz w:val="28"/>
                <w:szCs w:val="28"/>
              </w:rPr>
              <w:t>Треонин</w:t>
            </w:r>
            <w:proofErr w:type="spellEnd"/>
            <w:r w:rsidRPr="00B702A8">
              <w:rPr>
                <w:rFonts w:ascii="Times New Roman" w:hAnsi="Times New Roman" w:cs="Times New Roman"/>
                <w:b/>
                <w:sz w:val="28"/>
                <w:szCs w:val="28"/>
              </w:rPr>
              <w:t xml:space="preserve"> + Триптофан + </w:t>
            </w:r>
            <w:proofErr w:type="spellStart"/>
            <w:r w:rsidRPr="00B702A8">
              <w:rPr>
                <w:rFonts w:ascii="Times New Roman" w:hAnsi="Times New Roman" w:cs="Times New Roman"/>
                <w:b/>
                <w:sz w:val="28"/>
                <w:szCs w:val="28"/>
              </w:rPr>
              <w:t>Фенилаланин</w:t>
            </w:r>
            <w:proofErr w:type="spellEnd"/>
            <w:r w:rsidRPr="00B702A8">
              <w:rPr>
                <w:rFonts w:ascii="Times New Roman" w:hAnsi="Times New Roman" w:cs="Times New Roman"/>
                <w:b/>
                <w:sz w:val="28"/>
                <w:szCs w:val="28"/>
              </w:rPr>
              <w:t xml:space="preserve"> + </w:t>
            </w:r>
          </w:p>
          <w:p w:rsidR="005C5A87" w:rsidRPr="00B702A8" w:rsidRDefault="005C5A87" w:rsidP="005C5A87">
            <w:pPr>
              <w:rPr>
                <w:rFonts w:ascii="Times New Roman" w:hAnsi="Times New Roman" w:cs="Times New Roman"/>
                <w:b/>
                <w:sz w:val="28"/>
                <w:szCs w:val="28"/>
              </w:rPr>
            </w:pPr>
            <w:r w:rsidRPr="00B702A8">
              <w:rPr>
                <w:rFonts w:ascii="Times New Roman" w:hAnsi="Times New Roman" w:cs="Times New Roman"/>
                <w:b/>
                <w:sz w:val="28"/>
                <w:szCs w:val="28"/>
              </w:rPr>
              <w:t xml:space="preserve">+ </w:t>
            </w:r>
            <w:proofErr w:type="spellStart"/>
            <w:r w:rsidRPr="00B702A8">
              <w:rPr>
                <w:rFonts w:ascii="Times New Roman" w:hAnsi="Times New Roman" w:cs="Times New Roman"/>
                <w:b/>
                <w:sz w:val="28"/>
                <w:szCs w:val="28"/>
              </w:rPr>
              <w:t>Ацетилцистеин</w:t>
            </w:r>
            <w:proofErr w:type="spellEnd"/>
            <w:r w:rsidRPr="00B702A8">
              <w:rPr>
                <w:rFonts w:ascii="Times New Roman" w:hAnsi="Times New Roman" w:cs="Times New Roman"/>
                <w:b/>
                <w:sz w:val="28"/>
                <w:szCs w:val="28"/>
              </w:rPr>
              <w:t xml:space="preserve"> + </w:t>
            </w:r>
            <w:proofErr w:type="spellStart"/>
            <w:r w:rsidRPr="00B702A8">
              <w:rPr>
                <w:rFonts w:ascii="Times New Roman" w:hAnsi="Times New Roman" w:cs="Times New Roman"/>
                <w:b/>
                <w:sz w:val="28"/>
                <w:szCs w:val="28"/>
              </w:rPr>
              <w:t>Ацетилтирозин</w:t>
            </w:r>
            <w:proofErr w:type="spellEnd"/>
            <w:r w:rsidRPr="00B702A8">
              <w:rPr>
                <w:rFonts w:ascii="Times New Roman" w:hAnsi="Times New Roman" w:cs="Times New Roman"/>
                <w:b/>
                <w:sz w:val="28"/>
                <w:szCs w:val="28"/>
              </w:rPr>
              <w:t xml:space="preserve">, </w:t>
            </w:r>
          </w:p>
          <w:p w:rsidR="00686D0A" w:rsidRDefault="005C5A87" w:rsidP="0088202A">
            <w:pPr>
              <w:rPr>
                <w:rFonts w:ascii="Times New Roman" w:hAnsi="Times New Roman" w:cs="Times New Roman"/>
                <w:b/>
                <w:sz w:val="28"/>
                <w:szCs w:val="28"/>
              </w:rPr>
            </w:pPr>
            <w:r w:rsidRPr="00B702A8">
              <w:rPr>
                <w:rFonts w:ascii="Times New Roman" w:hAnsi="Times New Roman" w:cs="Times New Roman"/>
                <w:b/>
                <w:sz w:val="28"/>
                <w:szCs w:val="28"/>
              </w:rPr>
              <w:t xml:space="preserve">раствор для </w:t>
            </w:r>
            <w:proofErr w:type="spellStart"/>
            <w:r w:rsidRPr="00B702A8">
              <w:rPr>
                <w:rFonts w:ascii="Times New Roman" w:hAnsi="Times New Roman" w:cs="Times New Roman"/>
                <w:b/>
                <w:sz w:val="28"/>
                <w:szCs w:val="28"/>
              </w:rPr>
              <w:t>инфузий</w:t>
            </w:r>
            <w:proofErr w:type="spellEnd"/>
          </w:p>
          <w:p w:rsidR="006339CF" w:rsidRPr="006339CF" w:rsidRDefault="006339CF" w:rsidP="0088202A">
            <w:pPr>
              <w:rPr>
                <w:rFonts w:ascii="Times New Roman" w:hAnsi="Times New Roman" w:cs="Times New Roman"/>
                <w:b/>
                <w:sz w:val="28"/>
                <w:szCs w:val="28"/>
              </w:rPr>
            </w:pPr>
          </w:p>
        </w:tc>
        <w:tc>
          <w:tcPr>
            <w:tcW w:w="3131" w:type="dxa"/>
            <w:hideMark/>
          </w:tcPr>
          <w:p w:rsidR="005C5A87" w:rsidRPr="00B702A8" w:rsidRDefault="00B90C7F" w:rsidP="0088202A">
            <w:pPr>
              <w:rPr>
                <w:rFonts w:ascii="Times New Roman" w:hAnsi="Times New Roman" w:cs="Times New Roman"/>
                <w:b/>
                <w:sz w:val="28"/>
                <w:szCs w:val="28"/>
                <w:lang w:eastAsia="en-US"/>
              </w:rPr>
            </w:pPr>
            <w:r w:rsidRPr="006339CF">
              <w:rPr>
                <w:rFonts w:ascii="Times New Roman" w:hAnsi="Times New Roman" w:cs="Times New Roman"/>
                <w:b/>
                <w:sz w:val="28"/>
                <w:szCs w:val="28"/>
                <w:lang w:eastAsia="en-US"/>
              </w:rPr>
              <w:t xml:space="preserve">  </w:t>
            </w:r>
            <w:r w:rsidR="005C5A87" w:rsidRPr="00B702A8">
              <w:rPr>
                <w:rFonts w:ascii="Times New Roman" w:hAnsi="Times New Roman" w:cs="Times New Roman"/>
                <w:b/>
                <w:sz w:val="28"/>
                <w:szCs w:val="28"/>
                <w:lang w:eastAsia="en-US"/>
              </w:rPr>
              <w:t>ФС</w:t>
            </w:r>
          </w:p>
        </w:tc>
      </w:tr>
      <w:tr w:rsidR="005C5A87" w:rsidRPr="00B702A8" w:rsidTr="0088202A">
        <w:tc>
          <w:tcPr>
            <w:tcW w:w="6204" w:type="dxa"/>
            <w:hideMark/>
          </w:tcPr>
          <w:p w:rsidR="00686D0A" w:rsidRDefault="0088202A" w:rsidP="0088202A">
            <w:pPr>
              <w:rPr>
                <w:rFonts w:ascii="Times New Roman" w:hAnsi="Times New Roman" w:cs="Times New Roman"/>
                <w:b/>
                <w:sz w:val="28"/>
                <w:szCs w:val="28"/>
              </w:rPr>
            </w:pPr>
            <w:r w:rsidRPr="00B702A8">
              <w:rPr>
                <w:rFonts w:ascii="Times New Roman" w:hAnsi="Times New Roman" w:cs="Times New Roman"/>
                <w:b/>
                <w:sz w:val="28"/>
                <w:szCs w:val="28"/>
                <w:lang w:eastAsia="en-US"/>
              </w:rPr>
              <w:t xml:space="preserve">Аминокислоты для парентерального питания, </w:t>
            </w:r>
            <w:r w:rsidRPr="00B702A8">
              <w:rPr>
                <w:rFonts w:ascii="Times New Roman" w:hAnsi="Times New Roman" w:cs="Times New Roman"/>
                <w:b/>
                <w:sz w:val="28"/>
                <w:szCs w:val="28"/>
              </w:rPr>
              <w:t xml:space="preserve">раствор для </w:t>
            </w:r>
            <w:proofErr w:type="spellStart"/>
            <w:r w:rsidRPr="00B702A8">
              <w:rPr>
                <w:rFonts w:ascii="Times New Roman" w:hAnsi="Times New Roman" w:cs="Times New Roman"/>
                <w:b/>
                <w:sz w:val="28"/>
                <w:szCs w:val="28"/>
              </w:rPr>
              <w:t>инфузий</w:t>
            </w:r>
            <w:proofErr w:type="spellEnd"/>
          </w:p>
          <w:p w:rsidR="006339CF" w:rsidRPr="00B702A8" w:rsidRDefault="006339CF" w:rsidP="0088202A">
            <w:pPr>
              <w:rPr>
                <w:rFonts w:ascii="Times New Roman" w:hAnsi="Times New Roman" w:cs="Times New Roman"/>
                <w:b/>
                <w:sz w:val="28"/>
                <w:szCs w:val="28"/>
              </w:rPr>
            </w:pPr>
          </w:p>
        </w:tc>
        <w:tc>
          <w:tcPr>
            <w:tcW w:w="3131" w:type="dxa"/>
          </w:tcPr>
          <w:p w:rsidR="005C5A87" w:rsidRPr="00B702A8" w:rsidRDefault="005C5A87" w:rsidP="0088202A">
            <w:pPr>
              <w:rPr>
                <w:rFonts w:ascii="Times New Roman" w:hAnsi="Times New Roman" w:cs="Times New Roman"/>
                <w:b/>
                <w:sz w:val="28"/>
                <w:szCs w:val="28"/>
                <w:lang w:eastAsia="en-US"/>
              </w:rPr>
            </w:pPr>
          </w:p>
        </w:tc>
      </w:tr>
      <w:tr w:rsidR="005C5A87" w:rsidRPr="00B702A8" w:rsidTr="0088202A">
        <w:tc>
          <w:tcPr>
            <w:tcW w:w="6204" w:type="dxa"/>
            <w:hideMark/>
          </w:tcPr>
          <w:p w:rsidR="002C0263" w:rsidRPr="00B702A8" w:rsidRDefault="00B90C7F" w:rsidP="0088202A">
            <w:pPr>
              <w:rPr>
                <w:rFonts w:ascii="Times New Roman" w:hAnsi="Times New Roman" w:cs="Times New Roman"/>
                <w:b/>
                <w:sz w:val="28"/>
                <w:szCs w:val="28"/>
                <w:lang w:val="en-US"/>
              </w:rPr>
            </w:pPr>
            <w:proofErr w:type="spellStart"/>
            <w:r w:rsidRPr="00B702A8">
              <w:rPr>
                <w:rFonts w:ascii="Times New Roman" w:hAnsi="Times New Roman" w:cs="Times New Roman"/>
                <w:b/>
                <w:sz w:val="28"/>
                <w:szCs w:val="28"/>
                <w:lang w:val="en-US"/>
              </w:rPr>
              <w:t>Alaninum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Argininum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Valinum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Histidinum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Glycinum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Isoleucinum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Leucinum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Lysinum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Methioninum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Prolinum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Serinum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Tyrosinum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Threoninum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Tryptophanum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Phenylalaninum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Acetylcysteinum</w:t>
            </w:r>
            <w:proofErr w:type="spellEnd"/>
            <w:r w:rsidRPr="00B702A8">
              <w:rPr>
                <w:rFonts w:ascii="Times New Roman" w:hAnsi="Times New Roman" w:cs="Times New Roman"/>
                <w:b/>
                <w:sz w:val="28"/>
                <w:szCs w:val="28"/>
                <w:lang w:val="en-US"/>
              </w:rPr>
              <w:t xml:space="preserve"> + </w:t>
            </w:r>
            <w:proofErr w:type="spellStart"/>
            <w:r w:rsidRPr="00B702A8">
              <w:rPr>
                <w:rFonts w:ascii="Times New Roman" w:hAnsi="Times New Roman" w:cs="Times New Roman"/>
                <w:b/>
                <w:sz w:val="28"/>
                <w:szCs w:val="28"/>
                <w:lang w:val="en-US"/>
              </w:rPr>
              <w:t>Acetyltyrosinum</w:t>
            </w:r>
            <w:proofErr w:type="spellEnd"/>
            <w:r w:rsidRPr="00B702A8">
              <w:rPr>
                <w:rFonts w:ascii="Times New Roman" w:hAnsi="Times New Roman" w:cs="Times New Roman"/>
                <w:b/>
                <w:sz w:val="28"/>
                <w:szCs w:val="28"/>
                <w:lang w:val="en-US"/>
              </w:rPr>
              <w:t xml:space="preserve">, solution pro </w:t>
            </w:r>
            <w:proofErr w:type="spellStart"/>
            <w:r w:rsidRPr="00B702A8">
              <w:rPr>
                <w:rFonts w:ascii="Times New Roman" w:hAnsi="Times New Roman" w:cs="Times New Roman"/>
                <w:b/>
                <w:sz w:val="28"/>
                <w:szCs w:val="28"/>
                <w:lang w:val="en-US"/>
              </w:rPr>
              <w:t>infusionibus</w:t>
            </w:r>
            <w:proofErr w:type="spellEnd"/>
          </w:p>
        </w:tc>
        <w:tc>
          <w:tcPr>
            <w:tcW w:w="3131" w:type="dxa"/>
            <w:hideMark/>
          </w:tcPr>
          <w:p w:rsidR="005C5A87" w:rsidRPr="00B702A8" w:rsidRDefault="00B90C7F" w:rsidP="0088202A">
            <w:pPr>
              <w:rPr>
                <w:rFonts w:ascii="Times New Roman" w:hAnsi="Times New Roman" w:cs="Times New Roman"/>
                <w:b/>
                <w:sz w:val="28"/>
                <w:szCs w:val="28"/>
                <w:lang w:eastAsia="en-US"/>
              </w:rPr>
            </w:pPr>
            <w:r w:rsidRPr="00B702A8">
              <w:rPr>
                <w:rFonts w:ascii="Times New Roman" w:hAnsi="Times New Roman" w:cs="Times New Roman"/>
                <w:b/>
                <w:sz w:val="28"/>
                <w:szCs w:val="28"/>
                <w:lang w:val="en-US" w:eastAsia="en-US"/>
              </w:rPr>
              <w:t xml:space="preserve">  </w:t>
            </w:r>
            <w:r w:rsidR="005C5A87" w:rsidRPr="00B702A8">
              <w:rPr>
                <w:rFonts w:ascii="Times New Roman" w:hAnsi="Times New Roman" w:cs="Times New Roman"/>
                <w:b/>
                <w:sz w:val="28"/>
                <w:szCs w:val="28"/>
                <w:lang w:eastAsia="en-US"/>
              </w:rPr>
              <w:t>Вводится впервые</w:t>
            </w:r>
          </w:p>
        </w:tc>
      </w:tr>
    </w:tbl>
    <w:p w:rsidR="005C5A87" w:rsidRPr="00B702A8" w:rsidRDefault="005C5A87" w:rsidP="005C5A87">
      <w:pPr>
        <w:spacing w:after="0" w:line="40" w:lineRule="exact"/>
        <w:jc w:val="center"/>
        <w:rPr>
          <w:rFonts w:ascii="Times New Roman" w:hAnsi="Times New Roman" w:cs="Times New Roman"/>
          <w:sz w:val="28"/>
          <w:szCs w:val="28"/>
        </w:rPr>
      </w:pPr>
    </w:p>
    <w:tbl>
      <w:tblPr>
        <w:tblStyle w:val="afa"/>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49"/>
      </w:tblGrid>
      <w:tr w:rsidR="005C5A87" w:rsidRPr="00B702A8" w:rsidTr="0088202A">
        <w:tc>
          <w:tcPr>
            <w:tcW w:w="9356" w:type="dxa"/>
            <w:tcBorders>
              <w:top w:val="single" w:sz="4" w:space="0" w:color="auto"/>
              <w:left w:val="nil"/>
              <w:bottom w:val="nil"/>
              <w:right w:val="nil"/>
            </w:tcBorders>
          </w:tcPr>
          <w:p w:rsidR="005C5A87" w:rsidRPr="00B702A8" w:rsidRDefault="005C5A87" w:rsidP="0088202A">
            <w:pPr>
              <w:jc w:val="center"/>
              <w:rPr>
                <w:rFonts w:ascii="Times New Roman" w:hAnsi="Times New Roman" w:cs="Times New Roman"/>
                <w:sz w:val="28"/>
                <w:szCs w:val="28"/>
                <w:lang w:eastAsia="en-US"/>
              </w:rPr>
            </w:pPr>
          </w:p>
        </w:tc>
      </w:tr>
    </w:tbl>
    <w:p w:rsidR="005C5A87" w:rsidRPr="00B702A8" w:rsidRDefault="005C5A87" w:rsidP="005C5A87">
      <w:pPr>
        <w:spacing w:after="0" w:line="40" w:lineRule="exact"/>
        <w:jc w:val="center"/>
        <w:rPr>
          <w:rFonts w:ascii="Times New Roman" w:eastAsia="Times New Roman" w:hAnsi="Times New Roman" w:cs="Times New Roman"/>
          <w:sz w:val="28"/>
          <w:szCs w:val="28"/>
        </w:rPr>
      </w:pPr>
    </w:p>
    <w:p w:rsidR="005C5A87" w:rsidRPr="00B702A8" w:rsidRDefault="005C5A87" w:rsidP="005C5A87">
      <w:pPr>
        <w:spacing w:after="0" w:line="40" w:lineRule="exact"/>
        <w:jc w:val="center"/>
        <w:rPr>
          <w:rFonts w:ascii="Times New Roman" w:eastAsia="Times New Roman" w:hAnsi="Times New Roman" w:cs="Times New Roman"/>
          <w:sz w:val="28"/>
          <w:szCs w:val="28"/>
        </w:rPr>
      </w:pPr>
    </w:p>
    <w:p w:rsidR="00315F1F" w:rsidRPr="00B55A1F" w:rsidRDefault="000F729B" w:rsidP="00315F1F">
      <w:pPr>
        <w:tabs>
          <w:tab w:val="left" w:pos="5040"/>
        </w:tabs>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sz w:val="28"/>
          <w:szCs w:val="28"/>
        </w:rPr>
        <w:t xml:space="preserve">Настоящая фармакопейная статья распространяется на группу лекарственных </w:t>
      </w:r>
      <w:r w:rsidR="00536B58" w:rsidRPr="00B702A8">
        <w:rPr>
          <w:rFonts w:ascii="Times New Roman" w:hAnsi="Times New Roman" w:cs="Times New Roman"/>
          <w:sz w:val="28"/>
          <w:szCs w:val="28"/>
        </w:rPr>
        <w:t>препарат</w:t>
      </w:r>
      <w:r w:rsidR="00083BB7" w:rsidRPr="00B702A8">
        <w:rPr>
          <w:rFonts w:ascii="Times New Roman" w:hAnsi="Times New Roman" w:cs="Times New Roman"/>
          <w:sz w:val="28"/>
          <w:szCs w:val="28"/>
        </w:rPr>
        <w:t>ов</w:t>
      </w:r>
      <w:r w:rsidR="00536B58" w:rsidRPr="00B702A8">
        <w:rPr>
          <w:rFonts w:ascii="Times New Roman" w:hAnsi="Times New Roman" w:cs="Times New Roman"/>
          <w:sz w:val="28"/>
          <w:szCs w:val="28"/>
        </w:rPr>
        <w:t xml:space="preserve"> </w:t>
      </w:r>
      <w:r w:rsidR="00F337ED" w:rsidRPr="00B702A8">
        <w:rPr>
          <w:rFonts w:ascii="Times New Roman" w:hAnsi="Times New Roman" w:cs="Times New Roman"/>
          <w:sz w:val="28"/>
          <w:szCs w:val="28"/>
        </w:rPr>
        <w:t>аминокислот для парентерального питания</w:t>
      </w:r>
      <w:r w:rsidR="00E57DC0" w:rsidRPr="00B702A8">
        <w:rPr>
          <w:rFonts w:ascii="Times New Roman" w:hAnsi="Times New Roman" w:cs="Times New Roman"/>
          <w:sz w:val="28"/>
          <w:szCs w:val="28"/>
        </w:rPr>
        <w:t xml:space="preserve"> </w:t>
      </w:r>
      <w:r w:rsidR="00083BB7" w:rsidRPr="00B702A8">
        <w:rPr>
          <w:rFonts w:ascii="Times New Roman" w:hAnsi="Times New Roman" w:cs="Times New Roman"/>
          <w:sz w:val="28"/>
          <w:szCs w:val="28"/>
        </w:rPr>
        <w:t>в форме растворов</w:t>
      </w:r>
      <w:r w:rsidR="00F337ED" w:rsidRPr="00B702A8">
        <w:rPr>
          <w:rFonts w:ascii="Times New Roman" w:hAnsi="Times New Roman" w:cs="Times New Roman"/>
          <w:sz w:val="28"/>
          <w:szCs w:val="28"/>
        </w:rPr>
        <w:t xml:space="preserve"> для </w:t>
      </w:r>
      <w:proofErr w:type="spellStart"/>
      <w:r w:rsidR="00F337ED" w:rsidRPr="00B702A8">
        <w:rPr>
          <w:rFonts w:ascii="Times New Roman" w:hAnsi="Times New Roman" w:cs="Times New Roman"/>
          <w:sz w:val="28"/>
          <w:szCs w:val="28"/>
        </w:rPr>
        <w:t>инфузий</w:t>
      </w:r>
      <w:proofErr w:type="spellEnd"/>
      <w:r w:rsidR="00F337ED" w:rsidRPr="00B702A8">
        <w:rPr>
          <w:rFonts w:ascii="Times New Roman" w:hAnsi="Times New Roman" w:cs="Times New Roman"/>
          <w:sz w:val="28"/>
          <w:szCs w:val="28"/>
        </w:rPr>
        <w:t xml:space="preserve">. </w:t>
      </w:r>
      <w:r w:rsidR="00A50F99">
        <w:rPr>
          <w:rFonts w:ascii="Times New Roman" w:hAnsi="Times New Roman" w:cs="Times New Roman"/>
          <w:sz w:val="28"/>
          <w:szCs w:val="28"/>
        </w:rPr>
        <w:t>П</w:t>
      </w:r>
      <w:r w:rsidR="00315F1F" w:rsidRPr="00B55A1F">
        <w:rPr>
          <w:rFonts w:ascii="Times New Roman" w:hAnsi="Times New Roman" w:cs="Times New Roman"/>
          <w:sz w:val="28"/>
          <w:szCs w:val="28"/>
        </w:rPr>
        <w:t xml:space="preserve">репараты </w:t>
      </w:r>
      <w:r w:rsidR="00315F1F" w:rsidRPr="00B55A1F">
        <w:rPr>
          <w:rFonts w:ascii="Times New Roman" w:hAnsi="Times New Roman" w:cs="Times New Roman"/>
          <w:sz w:val="28"/>
          <w:szCs w:val="28"/>
          <w:shd w:val="clear" w:color="auto" w:fill="FFFFFF"/>
        </w:rPr>
        <w:t>должны соответствовать требованиям</w:t>
      </w:r>
      <w:r w:rsidR="00315F1F" w:rsidRPr="00B55A1F">
        <w:rPr>
          <w:rStyle w:val="11pt"/>
          <w:spacing w:val="-3"/>
          <w:sz w:val="28"/>
          <w:szCs w:val="28"/>
        </w:rPr>
        <w:t xml:space="preserve"> ОФС «Лекарственные формы для парентерального применения»</w:t>
      </w:r>
      <w:r w:rsidR="00315F1F" w:rsidRPr="00B55A1F">
        <w:rPr>
          <w:rFonts w:ascii="Times New Roman" w:hAnsi="Times New Roman" w:cs="Times New Roman"/>
          <w:sz w:val="28"/>
          <w:szCs w:val="28"/>
          <w:shd w:val="clear" w:color="auto" w:fill="FFFFFF"/>
        </w:rPr>
        <w:t xml:space="preserve">, предъявляемым к </w:t>
      </w:r>
      <w:proofErr w:type="spellStart"/>
      <w:r w:rsidR="00315F1F" w:rsidRPr="00B55A1F">
        <w:rPr>
          <w:rFonts w:ascii="Times New Roman" w:hAnsi="Times New Roman" w:cs="Times New Roman"/>
          <w:sz w:val="28"/>
          <w:szCs w:val="28"/>
          <w:shd w:val="clear" w:color="auto" w:fill="FFFFFF"/>
        </w:rPr>
        <w:t>инфузионным</w:t>
      </w:r>
      <w:proofErr w:type="spellEnd"/>
      <w:r w:rsidR="00315F1F" w:rsidRPr="00B55A1F">
        <w:rPr>
          <w:rFonts w:ascii="Times New Roman" w:hAnsi="Times New Roman" w:cs="Times New Roman"/>
          <w:sz w:val="28"/>
          <w:szCs w:val="28"/>
          <w:shd w:val="clear" w:color="auto" w:fill="FFFFFF"/>
        </w:rPr>
        <w:t xml:space="preserve"> лекарственным средствам, </w:t>
      </w:r>
      <w:r w:rsidR="00315F1F" w:rsidRPr="00B55A1F">
        <w:rPr>
          <w:rFonts w:ascii="Times New Roman" w:hAnsi="Times New Roman" w:cs="Times New Roman"/>
          <w:sz w:val="28"/>
          <w:szCs w:val="28"/>
        </w:rPr>
        <w:t>и ниже</w:t>
      </w:r>
      <w:r w:rsidR="008332DA" w:rsidRPr="00D97126">
        <w:rPr>
          <w:rFonts w:ascii="Times New Roman" w:hAnsi="Times New Roman" w:cs="Times New Roman"/>
          <w:sz w:val="28"/>
          <w:szCs w:val="28"/>
        </w:rPr>
        <w:t xml:space="preserve"> </w:t>
      </w:r>
      <w:r w:rsidR="00315F1F" w:rsidRPr="00B55A1F">
        <w:rPr>
          <w:rFonts w:ascii="Times New Roman" w:hAnsi="Times New Roman" w:cs="Times New Roman"/>
          <w:sz w:val="28"/>
          <w:szCs w:val="28"/>
        </w:rPr>
        <w:t>приведённым требованиям.</w:t>
      </w:r>
    </w:p>
    <w:p w:rsidR="00E92B87" w:rsidRPr="00B702A8" w:rsidRDefault="00355B64" w:rsidP="000F729B">
      <w:pPr>
        <w:spacing w:after="0" w:line="360" w:lineRule="auto"/>
        <w:ind w:firstLine="709"/>
        <w:rPr>
          <w:rFonts w:ascii="Times New Roman" w:hAnsi="Times New Roman" w:cs="Times New Roman"/>
          <w:sz w:val="28"/>
          <w:szCs w:val="28"/>
        </w:rPr>
      </w:pPr>
      <w:r w:rsidRPr="00B702A8">
        <w:rPr>
          <w:rFonts w:ascii="Times New Roman" w:hAnsi="Times New Roman" w:cs="Times New Roman"/>
          <w:sz w:val="28"/>
          <w:szCs w:val="28"/>
        </w:rPr>
        <w:t>Действующим</w:t>
      </w:r>
      <w:r w:rsidR="00B81AAA" w:rsidRPr="00B702A8">
        <w:rPr>
          <w:rFonts w:ascii="Times New Roman" w:hAnsi="Times New Roman" w:cs="Times New Roman"/>
          <w:sz w:val="28"/>
          <w:szCs w:val="28"/>
        </w:rPr>
        <w:t>и веществами</w:t>
      </w:r>
      <w:r w:rsidR="00083BB7" w:rsidRPr="00B702A8">
        <w:rPr>
          <w:rFonts w:ascii="Times New Roman" w:hAnsi="Times New Roman" w:cs="Times New Roman"/>
          <w:sz w:val="28"/>
          <w:szCs w:val="28"/>
        </w:rPr>
        <w:t xml:space="preserve"> препаратов</w:t>
      </w:r>
      <w:r w:rsidRPr="00B702A8">
        <w:rPr>
          <w:rFonts w:ascii="Times New Roman" w:hAnsi="Times New Roman" w:cs="Times New Roman"/>
          <w:sz w:val="28"/>
          <w:szCs w:val="28"/>
        </w:rPr>
        <w:t xml:space="preserve"> является </w:t>
      </w:r>
      <w:r w:rsidR="00301F7D" w:rsidRPr="00B702A8">
        <w:rPr>
          <w:rFonts w:ascii="Times New Roman" w:hAnsi="Times New Roman" w:cs="Times New Roman"/>
          <w:sz w:val="28"/>
          <w:szCs w:val="28"/>
        </w:rPr>
        <w:t>смесь аминокислот</w:t>
      </w:r>
      <w:r w:rsidR="00326B5E" w:rsidRPr="00B702A8">
        <w:rPr>
          <w:rFonts w:ascii="Times New Roman" w:hAnsi="Times New Roman" w:cs="Times New Roman"/>
          <w:sz w:val="28"/>
          <w:szCs w:val="28"/>
        </w:rPr>
        <w:t xml:space="preserve">, </w:t>
      </w:r>
      <w:r w:rsidR="00AA130B" w:rsidRPr="00B702A8">
        <w:rPr>
          <w:rFonts w:ascii="Times New Roman" w:hAnsi="Times New Roman" w:cs="Times New Roman"/>
          <w:sz w:val="28"/>
          <w:szCs w:val="28"/>
        </w:rPr>
        <w:t xml:space="preserve">перечень и </w:t>
      </w:r>
      <w:r w:rsidR="00B81AAA" w:rsidRPr="00B702A8">
        <w:rPr>
          <w:rFonts w:ascii="Times New Roman" w:hAnsi="Times New Roman" w:cs="Times New Roman"/>
          <w:sz w:val="28"/>
          <w:szCs w:val="28"/>
        </w:rPr>
        <w:t xml:space="preserve">содержание которых </w:t>
      </w:r>
      <w:r w:rsidR="003244AB" w:rsidRPr="00B702A8">
        <w:rPr>
          <w:rFonts w:ascii="Times New Roman" w:hAnsi="Times New Roman" w:cs="Times New Roman"/>
          <w:sz w:val="28"/>
          <w:szCs w:val="28"/>
        </w:rPr>
        <w:t>(в</w:t>
      </w:r>
      <w:r w:rsidR="00014BE3" w:rsidRPr="00B702A8">
        <w:rPr>
          <w:rFonts w:ascii="Times New Roman" w:hAnsi="Times New Roman" w:cs="Times New Roman"/>
          <w:sz w:val="28"/>
          <w:szCs w:val="28"/>
        </w:rPr>
        <w:t xml:space="preserve"> 1000 мл раствора) </w:t>
      </w:r>
      <w:r w:rsidR="00AA130B" w:rsidRPr="00B702A8">
        <w:rPr>
          <w:rFonts w:ascii="Times New Roman" w:hAnsi="Times New Roman" w:cs="Times New Roman"/>
          <w:sz w:val="28"/>
          <w:szCs w:val="28"/>
        </w:rPr>
        <w:t>приведены</w:t>
      </w:r>
      <w:r w:rsidR="00B81AAA" w:rsidRPr="00B702A8">
        <w:rPr>
          <w:rFonts w:ascii="Times New Roman" w:hAnsi="Times New Roman" w:cs="Times New Roman"/>
          <w:sz w:val="28"/>
          <w:szCs w:val="28"/>
        </w:rPr>
        <w:t xml:space="preserve"> в таблице.</w:t>
      </w:r>
      <w:r w:rsidR="00DF19A9" w:rsidRPr="00B702A8">
        <w:rPr>
          <w:rFonts w:ascii="Times New Roman" w:hAnsi="Times New Roman" w:cs="Times New Roman"/>
          <w:sz w:val="28"/>
          <w:szCs w:val="28"/>
        </w:rPr>
        <w:t xml:space="preserve"> </w:t>
      </w:r>
    </w:p>
    <w:tbl>
      <w:tblPr>
        <w:tblStyle w:val="afa"/>
        <w:tblW w:w="7796" w:type="dxa"/>
        <w:tblInd w:w="534" w:type="dxa"/>
        <w:tblLayout w:type="fixed"/>
        <w:tblLook w:val="04A0"/>
      </w:tblPr>
      <w:tblGrid>
        <w:gridCol w:w="1701"/>
        <w:gridCol w:w="1984"/>
        <w:gridCol w:w="2126"/>
        <w:gridCol w:w="1985"/>
      </w:tblGrid>
      <w:tr w:rsidR="00E92B87" w:rsidRPr="00B702A8" w:rsidTr="008B0836">
        <w:tc>
          <w:tcPr>
            <w:tcW w:w="1701" w:type="dxa"/>
          </w:tcPr>
          <w:p w:rsidR="00E92B87" w:rsidRPr="00B702A8" w:rsidRDefault="00E92B87" w:rsidP="00467808">
            <w:pPr>
              <w:jc w:val="center"/>
              <w:rPr>
                <w:rFonts w:ascii="Times New Roman" w:hAnsi="Times New Roman" w:cs="Times New Roman"/>
                <w:sz w:val="28"/>
                <w:szCs w:val="28"/>
                <w:lang w:val="en-US"/>
              </w:rPr>
            </w:pPr>
            <w:r w:rsidRPr="00B702A8">
              <w:rPr>
                <w:rFonts w:ascii="Times New Roman" w:hAnsi="Times New Roman" w:cs="Times New Roman"/>
                <w:sz w:val="28"/>
                <w:szCs w:val="28"/>
              </w:rPr>
              <w:t>Действую</w:t>
            </w:r>
          </w:p>
          <w:p w:rsidR="00E92B87" w:rsidRPr="00B702A8" w:rsidRDefault="00E92B87" w:rsidP="00467808">
            <w:pPr>
              <w:jc w:val="center"/>
              <w:rPr>
                <w:rFonts w:ascii="Times New Roman" w:hAnsi="Times New Roman" w:cs="Times New Roman"/>
                <w:sz w:val="28"/>
                <w:szCs w:val="28"/>
              </w:rPr>
            </w:pPr>
            <w:proofErr w:type="spellStart"/>
            <w:r w:rsidRPr="00B702A8">
              <w:rPr>
                <w:rFonts w:ascii="Times New Roman" w:hAnsi="Times New Roman" w:cs="Times New Roman"/>
                <w:sz w:val="28"/>
                <w:szCs w:val="28"/>
              </w:rPr>
              <w:t>щие</w:t>
            </w:r>
            <w:proofErr w:type="spellEnd"/>
            <w:r w:rsidRPr="00B702A8">
              <w:rPr>
                <w:rFonts w:ascii="Times New Roman" w:hAnsi="Times New Roman" w:cs="Times New Roman"/>
                <w:sz w:val="28"/>
                <w:szCs w:val="28"/>
              </w:rPr>
              <w:t xml:space="preserve"> </w:t>
            </w:r>
          </w:p>
          <w:p w:rsidR="00E92B87" w:rsidRPr="00B702A8" w:rsidRDefault="00E92B87" w:rsidP="00467808">
            <w:pPr>
              <w:jc w:val="center"/>
              <w:rPr>
                <w:rFonts w:ascii="Times New Roman" w:hAnsi="Times New Roman" w:cs="Times New Roman"/>
                <w:sz w:val="28"/>
                <w:szCs w:val="28"/>
              </w:rPr>
            </w:pPr>
            <w:r w:rsidRPr="00B702A8">
              <w:rPr>
                <w:rFonts w:ascii="Times New Roman" w:hAnsi="Times New Roman" w:cs="Times New Roman"/>
                <w:sz w:val="28"/>
                <w:szCs w:val="28"/>
              </w:rPr>
              <w:t>вещества</w:t>
            </w:r>
          </w:p>
        </w:tc>
        <w:tc>
          <w:tcPr>
            <w:tcW w:w="1984" w:type="dxa"/>
          </w:tcPr>
          <w:p w:rsidR="00E92B87" w:rsidRPr="00B702A8" w:rsidRDefault="00E92B87" w:rsidP="00467808">
            <w:pPr>
              <w:jc w:val="center"/>
              <w:rPr>
                <w:rFonts w:ascii="Times New Roman" w:hAnsi="Times New Roman" w:cs="Times New Roman"/>
                <w:sz w:val="28"/>
                <w:szCs w:val="28"/>
                <w:lang w:val="en-US"/>
              </w:rPr>
            </w:pPr>
            <w:r w:rsidRPr="00B702A8">
              <w:rPr>
                <w:rFonts w:ascii="Times New Roman" w:hAnsi="Times New Roman" w:cs="Times New Roman"/>
                <w:sz w:val="28"/>
                <w:szCs w:val="28"/>
              </w:rPr>
              <w:t>Концентрации действующих веществ</w:t>
            </w:r>
          </w:p>
        </w:tc>
        <w:tc>
          <w:tcPr>
            <w:tcW w:w="2126" w:type="dxa"/>
          </w:tcPr>
          <w:p w:rsidR="00E92B87" w:rsidRPr="00B702A8" w:rsidRDefault="00E92B87" w:rsidP="00467808">
            <w:pPr>
              <w:jc w:val="center"/>
              <w:rPr>
                <w:rFonts w:ascii="Times New Roman" w:hAnsi="Times New Roman" w:cs="Times New Roman"/>
                <w:sz w:val="28"/>
                <w:szCs w:val="28"/>
                <w:lang w:val="en-US"/>
              </w:rPr>
            </w:pPr>
            <w:r w:rsidRPr="00B702A8">
              <w:rPr>
                <w:rFonts w:ascii="Times New Roman" w:hAnsi="Times New Roman" w:cs="Times New Roman"/>
                <w:sz w:val="28"/>
                <w:szCs w:val="28"/>
              </w:rPr>
              <w:t>Действую</w:t>
            </w:r>
          </w:p>
          <w:p w:rsidR="00E92B87" w:rsidRPr="00B702A8" w:rsidRDefault="00E92B87" w:rsidP="00467808">
            <w:pPr>
              <w:jc w:val="center"/>
              <w:rPr>
                <w:rFonts w:ascii="Times New Roman" w:hAnsi="Times New Roman" w:cs="Times New Roman"/>
                <w:sz w:val="28"/>
                <w:szCs w:val="28"/>
              </w:rPr>
            </w:pPr>
            <w:proofErr w:type="spellStart"/>
            <w:r w:rsidRPr="00B702A8">
              <w:rPr>
                <w:rFonts w:ascii="Times New Roman" w:hAnsi="Times New Roman" w:cs="Times New Roman"/>
                <w:sz w:val="28"/>
                <w:szCs w:val="28"/>
              </w:rPr>
              <w:t>щие</w:t>
            </w:r>
            <w:proofErr w:type="spellEnd"/>
          </w:p>
          <w:p w:rsidR="00E92B87" w:rsidRPr="00B702A8" w:rsidRDefault="00E92B87" w:rsidP="00467808">
            <w:pPr>
              <w:jc w:val="center"/>
              <w:rPr>
                <w:rFonts w:ascii="Times New Roman" w:hAnsi="Times New Roman" w:cs="Times New Roman"/>
                <w:sz w:val="28"/>
                <w:szCs w:val="28"/>
              </w:rPr>
            </w:pPr>
            <w:r w:rsidRPr="00B702A8">
              <w:rPr>
                <w:rFonts w:ascii="Times New Roman" w:hAnsi="Times New Roman" w:cs="Times New Roman"/>
                <w:sz w:val="28"/>
                <w:szCs w:val="28"/>
              </w:rPr>
              <w:t>вещества</w:t>
            </w:r>
          </w:p>
        </w:tc>
        <w:tc>
          <w:tcPr>
            <w:tcW w:w="1985" w:type="dxa"/>
          </w:tcPr>
          <w:p w:rsidR="00E92B87" w:rsidRPr="00B702A8" w:rsidRDefault="00E92B87" w:rsidP="00467808">
            <w:pPr>
              <w:jc w:val="center"/>
              <w:rPr>
                <w:rFonts w:ascii="Times New Roman" w:hAnsi="Times New Roman" w:cs="Times New Roman"/>
                <w:sz w:val="28"/>
                <w:szCs w:val="28"/>
                <w:lang w:val="en-US"/>
              </w:rPr>
            </w:pPr>
            <w:r w:rsidRPr="00B702A8">
              <w:rPr>
                <w:rFonts w:ascii="Times New Roman" w:hAnsi="Times New Roman" w:cs="Times New Roman"/>
                <w:sz w:val="28"/>
                <w:szCs w:val="28"/>
              </w:rPr>
              <w:t>Концентрации действующих веществ</w:t>
            </w:r>
          </w:p>
        </w:tc>
      </w:tr>
      <w:tr w:rsidR="00E92B87" w:rsidRPr="00B702A8" w:rsidTr="009E0B25">
        <w:tc>
          <w:tcPr>
            <w:tcW w:w="7796" w:type="dxa"/>
            <w:gridSpan w:val="4"/>
          </w:tcPr>
          <w:p w:rsidR="00E92B87" w:rsidRPr="00B702A8" w:rsidRDefault="00E92B87" w:rsidP="008B0836">
            <w:pPr>
              <w:spacing w:line="276" w:lineRule="auto"/>
              <w:jc w:val="center"/>
              <w:rPr>
                <w:rFonts w:ascii="Times New Roman" w:hAnsi="Times New Roman" w:cs="Times New Roman"/>
                <w:sz w:val="28"/>
                <w:szCs w:val="28"/>
              </w:rPr>
            </w:pPr>
            <w:r w:rsidRPr="00B702A8">
              <w:rPr>
                <w:rFonts w:ascii="Times New Roman" w:hAnsi="Times New Roman" w:cs="Times New Roman"/>
                <w:i/>
                <w:sz w:val="28"/>
                <w:szCs w:val="28"/>
                <w:u w:val="single"/>
              </w:rPr>
              <w:t>Аминокислоты (</w:t>
            </w:r>
            <w:proofErr w:type="gramStart"/>
            <w:r w:rsidRPr="00B702A8">
              <w:rPr>
                <w:rFonts w:ascii="Times New Roman" w:hAnsi="Times New Roman" w:cs="Times New Roman"/>
                <w:i/>
                <w:sz w:val="28"/>
                <w:szCs w:val="28"/>
                <w:u w:val="single"/>
              </w:rPr>
              <w:t>г</w:t>
            </w:r>
            <w:proofErr w:type="gramEnd"/>
            <w:r w:rsidRPr="00B702A8">
              <w:rPr>
                <w:rFonts w:ascii="Times New Roman" w:hAnsi="Times New Roman" w:cs="Times New Roman"/>
                <w:i/>
                <w:sz w:val="28"/>
                <w:szCs w:val="28"/>
                <w:u w:val="single"/>
              </w:rPr>
              <w:t>/л)</w:t>
            </w:r>
          </w:p>
        </w:tc>
      </w:tr>
      <w:tr w:rsidR="00E92B87" w:rsidRPr="00B702A8" w:rsidTr="00513790">
        <w:tc>
          <w:tcPr>
            <w:tcW w:w="1701" w:type="dxa"/>
          </w:tcPr>
          <w:p w:rsidR="00E92B87" w:rsidRPr="00B702A8" w:rsidRDefault="00E92B87" w:rsidP="008B0836">
            <w:pPr>
              <w:spacing w:line="276" w:lineRule="auto"/>
              <w:rPr>
                <w:rFonts w:ascii="Times New Roman" w:hAnsi="Times New Roman" w:cs="Times New Roman"/>
                <w:sz w:val="28"/>
                <w:szCs w:val="28"/>
              </w:rPr>
            </w:pPr>
            <w:proofErr w:type="spellStart"/>
            <w:r w:rsidRPr="00B702A8">
              <w:rPr>
                <w:rFonts w:ascii="Times New Roman" w:hAnsi="Times New Roman" w:cs="Times New Roman"/>
                <w:sz w:val="28"/>
                <w:szCs w:val="28"/>
              </w:rPr>
              <w:t>Аланин</w:t>
            </w:r>
            <w:proofErr w:type="spellEnd"/>
          </w:p>
        </w:tc>
        <w:tc>
          <w:tcPr>
            <w:tcW w:w="1984" w:type="dxa"/>
          </w:tcPr>
          <w:p w:rsidR="00E92B87" w:rsidRPr="00B702A8" w:rsidRDefault="00E72B97" w:rsidP="008B0836">
            <w:pPr>
              <w:tabs>
                <w:tab w:val="left" w:pos="230"/>
                <w:tab w:val="center" w:pos="954"/>
              </w:tabs>
              <w:spacing w:line="276" w:lineRule="auto"/>
              <w:rPr>
                <w:rFonts w:ascii="Times New Roman" w:hAnsi="Times New Roman" w:cs="Times New Roman"/>
                <w:sz w:val="28"/>
                <w:szCs w:val="28"/>
              </w:rPr>
            </w:pPr>
            <w:r w:rsidRPr="00B702A8">
              <w:rPr>
                <w:rFonts w:ascii="Times New Roman" w:hAnsi="Times New Roman" w:cs="Times New Roman"/>
                <w:sz w:val="28"/>
                <w:szCs w:val="28"/>
              </w:rPr>
              <w:t xml:space="preserve">от </w:t>
            </w:r>
            <w:r w:rsidRPr="00B702A8">
              <w:rPr>
                <w:rFonts w:ascii="Times New Roman" w:hAnsi="Times New Roman" w:cs="Times New Roman"/>
                <w:sz w:val="28"/>
                <w:szCs w:val="28"/>
                <w:lang w:val="en-US"/>
              </w:rPr>
              <w:t>4</w:t>
            </w:r>
            <w:r w:rsidRPr="00B702A8">
              <w:rPr>
                <w:rFonts w:ascii="Times New Roman" w:hAnsi="Times New Roman" w:cs="Times New Roman"/>
                <w:sz w:val="28"/>
                <w:szCs w:val="28"/>
              </w:rPr>
              <w:t>,</w:t>
            </w:r>
            <w:r w:rsidRPr="00B702A8">
              <w:rPr>
                <w:rFonts w:ascii="Times New Roman" w:hAnsi="Times New Roman" w:cs="Times New Roman"/>
                <w:sz w:val="28"/>
                <w:szCs w:val="28"/>
                <w:lang w:val="en-US"/>
              </w:rPr>
              <w:t>1</w:t>
            </w:r>
            <w:r w:rsidR="00E92B87" w:rsidRPr="00B702A8">
              <w:rPr>
                <w:rFonts w:ascii="Times New Roman" w:hAnsi="Times New Roman" w:cs="Times New Roman"/>
                <w:sz w:val="28"/>
                <w:szCs w:val="28"/>
              </w:rPr>
              <w:t xml:space="preserve"> до </w:t>
            </w:r>
            <w:r w:rsidRPr="00B702A8">
              <w:rPr>
                <w:rStyle w:val="115pt"/>
                <w:rFonts w:eastAsiaTheme="minorHAnsi"/>
                <w:b w:val="0"/>
                <w:color w:val="auto"/>
                <w:sz w:val="28"/>
                <w:szCs w:val="28"/>
                <w:lang w:val="en-US"/>
              </w:rPr>
              <w:t>27</w:t>
            </w:r>
            <w:r w:rsidR="00E92B87" w:rsidRPr="00B702A8">
              <w:rPr>
                <w:rStyle w:val="115pt"/>
                <w:rFonts w:eastAsiaTheme="minorHAnsi"/>
                <w:b w:val="0"/>
                <w:color w:val="auto"/>
                <w:sz w:val="28"/>
                <w:szCs w:val="28"/>
              </w:rPr>
              <w:t>,5</w:t>
            </w:r>
          </w:p>
        </w:tc>
        <w:tc>
          <w:tcPr>
            <w:tcW w:w="2126" w:type="dxa"/>
          </w:tcPr>
          <w:p w:rsidR="00E92B87" w:rsidRPr="00B702A8" w:rsidRDefault="007967D5" w:rsidP="008B0836">
            <w:pPr>
              <w:spacing w:line="276" w:lineRule="auto"/>
              <w:jc w:val="center"/>
              <w:rPr>
                <w:rFonts w:ascii="Times New Roman" w:hAnsi="Times New Roman" w:cs="Times New Roman"/>
                <w:sz w:val="28"/>
                <w:szCs w:val="28"/>
              </w:rPr>
            </w:pPr>
            <w:r w:rsidRPr="00B702A8">
              <w:rPr>
                <w:rFonts w:ascii="Times New Roman" w:hAnsi="Times New Roman" w:cs="Times New Roman"/>
                <w:sz w:val="28"/>
                <w:szCs w:val="28"/>
              </w:rPr>
              <w:t>Метионин</w:t>
            </w:r>
          </w:p>
        </w:tc>
        <w:tc>
          <w:tcPr>
            <w:tcW w:w="1985" w:type="dxa"/>
          </w:tcPr>
          <w:p w:rsidR="00E92B87" w:rsidRPr="00B702A8" w:rsidRDefault="007967D5" w:rsidP="008B0836">
            <w:pPr>
              <w:spacing w:line="276" w:lineRule="auto"/>
              <w:jc w:val="center"/>
              <w:rPr>
                <w:rFonts w:ascii="Times New Roman" w:eastAsiaTheme="minorHAnsi" w:hAnsi="Times New Roman" w:cs="Times New Roman"/>
                <w:sz w:val="28"/>
                <w:szCs w:val="28"/>
                <w:lang w:val="en-US"/>
              </w:rPr>
            </w:pPr>
            <w:r w:rsidRPr="00B702A8">
              <w:rPr>
                <w:rFonts w:ascii="Times New Roman" w:hAnsi="Times New Roman" w:cs="Times New Roman"/>
                <w:sz w:val="28"/>
                <w:szCs w:val="28"/>
              </w:rPr>
              <w:t xml:space="preserve">от </w:t>
            </w:r>
            <w:r w:rsidRPr="00B702A8">
              <w:rPr>
                <w:rFonts w:ascii="Times New Roman" w:hAnsi="Times New Roman" w:cs="Times New Roman"/>
                <w:sz w:val="28"/>
                <w:szCs w:val="28"/>
                <w:lang w:val="en-US"/>
              </w:rPr>
              <w:t>0</w:t>
            </w:r>
            <w:r w:rsidRPr="00B702A8">
              <w:rPr>
                <w:rFonts w:ascii="Times New Roman" w:hAnsi="Times New Roman" w:cs="Times New Roman"/>
                <w:sz w:val="28"/>
                <w:szCs w:val="28"/>
              </w:rPr>
              <w:t>,</w:t>
            </w:r>
            <w:r w:rsidRPr="00B702A8">
              <w:rPr>
                <w:rFonts w:ascii="Times New Roman" w:hAnsi="Times New Roman" w:cs="Times New Roman"/>
                <w:sz w:val="28"/>
                <w:szCs w:val="28"/>
                <w:lang w:val="en-US"/>
              </w:rPr>
              <w:t>9</w:t>
            </w:r>
            <w:r w:rsidRPr="00B702A8">
              <w:rPr>
                <w:rFonts w:ascii="Times New Roman" w:hAnsi="Times New Roman" w:cs="Times New Roman"/>
                <w:sz w:val="28"/>
                <w:szCs w:val="28"/>
              </w:rPr>
              <w:t xml:space="preserve"> до </w:t>
            </w:r>
            <w:r w:rsidRPr="00B702A8">
              <w:rPr>
                <w:rFonts w:ascii="Times New Roman" w:eastAsiaTheme="minorHAnsi" w:hAnsi="Times New Roman" w:cs="Times New Roman"/>
                <w:sz w:val="28"/>
                <w:szCs w:val="28"/>
                <w:lang w:val="en-US"/>
              </w:rPr>
              <w:t>4</w:t>
            </w:r>
            <w:r w:rsidRPr="00B702A8">
              <w:rPr>
                <w:rFonts w:ascii="Times New Roman" w:eastAsiaTheme="minorHAnsi" w:hAnsi="Times New Roman" w:cs="Times New Roman"/>
                <w:sz w:val="28"/>
                <w:szCs w:val="28"/>
              </w:rPr>
              <w:t>,</w:t>
            </w:r>
            <w:r w:rsidRPr="00B702A8">
              <w:rPr>
                <w:rFonts w:ascii="Times New Roman" w:eastAsiaTheme="minorHAnsi" w:hAnsi="Times New Roman" w:cs="Times New Roman"/>
                <w:sz w:val="28"/>
                <w:szCs w:val="28"/>
                <w:lang w:val="en-US"/>
              </w:rPr>
              <w:t>8</w:t>
            </w:r>
          </w:p>
        </w:tc>
      </w:tr>
      <w:tr w:rsidR="00E92B87" w:rsidRPr="00B702A8" w:rsidTr="00513790">
        <w:tc>
          <w:tcPr>
            <w:tcW w:w="1701" w:type="dxa"/>
          </w:tcPr>
          <w:p w:rsidR="00E92B87" w:rsidRPr="00B702A8" w:rsidRDefault="00E92B87" w:rsidP="008B0836">
            <w:pPr>
              <w:spacing w:line="276" w:lineRule="auto"/>
              <w:rPr>
                <w:rFonts w:ascii="Times New Roman" w:hAnsi="Times New Roman" w:cs="Times New Roman"/>
                <w:sz w:val="28"/>
                <w:szCs w:val="28"/>
              </w:rPr>
            </w:pPr>
            <w:r w:rsidRPr="00B702A8">
              <w:rPr>
                <w:rFonts w:ascii="Times New Roman" w:hAnsi="Times New Roman" w:cs="Times New Roman"/>
                <w:sz w:val="28"/>
                <w:szCs w:val="28"/>
              </w:rPr>
              <w:lastRenderedPageBreak/>
              <w:t>Аргинин</w:t>
            </w:r>
          </w:p>
        </w:tc>
        <w:tc>
          <w:tcPr>
            <w:tcW w:w="1984" w:type="dxa"/>
          </w:tcPr>
          <w:p w:rsidR="00E92B87" w:rsidRPr="00B702A8" w:rsidRDefault="00E92B87" w:rsidP="008B0836">
            <w:pPr>
              <w:spacing w:line="276" w:lineRule="auto"/>
              <w:jc w:val="center"/>
              <w:rPr>
                <w:rFonts w:ascii="Times New Roman" w:hAnsi="Times New Roman" w:cs="Times New Roman"/>
                <w:sz w:val="28"/>
                <w:szCs w:val="28"/>
                <w:lang w:val="en-US"/>
              </w:rPr>
            </w:pPr>
            <w:r w:rsidRPr="00B702A8">
              <w:rPr>
                <w:rFonts w:ascii="Times New Roman" w:eastAsiaTheme="minorHAnsi" w:hAnsi="Times New Roman" w:cs="Times New Roman"/>
                <w:sz w:val="28"/>
                <w:szCs w:val="28"/>
              </w:rPr>
              <w:t>от 4,</w:t>
            </w:r>
            <w:r w:rsidR="00131FB6" w:rsidRPr="00B702A8">
              <w:rPr>
                <w:rFonts w:ascii="Times New Roman" w:eastAsiaTheme="minorHAnsi" w:hAnsi="Times New Roman" w:cs="Times New Roman"/>
                <w:sz w:val="28"/>
                <w:szCs w:val="28"/>
                <w:lang w:val="en-US"/>
              </w:rPr>
              <w:t>1</w:t>
            </w:r>
            <w:r w:rsidRPr="00B702A8">
              <w:rPr>
                <w:rFonts w:ascii="Times New Roman" w:eastAsiaTheme="minorHAnsi" w:hAnsi="Times New Roman" w:cs="Times New Roman"/>
                <w:sz w:val="28"/>
                <w:szCs w:val="28"/>
              </w:rPr>
              <w:t xml:space="preserve"> </w:t>
            </w:r>
            <w:r w:rsidRPr="00B702A8">
              <w:rPr>
                <w:rFonts w:ascii="Times New Roman" w:hAnsi="Times New Roman" w:cs="Times New Roman"/>
                <w:sz w:val="28"/>
                <w:szCs w:val="28"/>
              </w:rPr>
              <w:t>до</w:t>
            </w:r>
            <w:r w:rsidRPr="00B702A8">
              <w:rPr>
                <w:rStyle w:val="115pt"/>
                <w:rFonts w:eastAsiaTheme="minorHAnsi"/>
                <w:color w:val="auto"/>
                <w:sz w:val="28"/>
                <w:szCs w:val="28"/>
              </w:rPr>
              <w:t xml:space="preserve"> </w:t>
            </w:r>
            <w:r w:rsidR="00131FB6" w:rsidRPr="00B702A8">
              <w:rPr>
                <w:rStyle w:val="115pt"/>
                <w:rFonts w:eastAsiaTheme="minorHAnsi"/>
                <w:b w:val="0"/>
                <w:color w:val="auto"/>
                <w:sz w:val="28"/>
                <w:szCs w:val="28"/>
                <w:lang w:val="en-US"/>
              </w:rPr>
              <w:t>22</w:t>
            </w:r>
            <w:r w:rsidRPr="00B702A8">
              <w:rPr>
                <w:rStyle w:val="115pt"/>
                <w:rFonts w:eastAsiaTheme="minorHAnsi"/>
                <w:b w:val="0"/>
                <w:color w:val="auto"/>
                <w:sz w:val="28"/>
                <w:szCs w:val="28"/>
              </w:rPr>
              <w:t>,</w:t>
            </w:r>
            <w:r w:rsidR="00131FB6" w:rsidRPr="00B702A8">
              <w:rPr>
                <w:rStyle w:val="115pt"/>
                <w:rFonts w:eastAsiaTheme="minorHAnsi"/>
                <w:b w:val="0"/>
                <w:color w:val="auto"/>
                <w:sz w:val="28"/>
                <w:szCs w:val="28"/>
                <w:lang w:val="en-US"/>
              </w:rPr>
              <w:t>0</w:t>
            </w:r>
          </w:p>
        </w:tc>
        <w:tc>
          <w:tcPr>
            <w:tcW w:w="2126" w:type="dxa"/>
          </w:tcPr>
          <w:p w:rsidR="00E92B87" w:rsidRPr="00B702A8" w:rsidRDefault="007967D5" w:rsidP="008B0836">
            <w:pPr>
              <w:spacing w:line="276" w:lineRule="auto"/>
              <w:jc w:val="center"/>
              <w:rPr>
                <w:rFonts w:ascii="Times New Roman" w:hAnsi="Times New Roman" w:cs="Times New Roman"/>
                <w:sz w:val="28"/>
                <w:szCs w:val="28"/>
              </w:rPr>
            </w:pPr>
            <w:proofErr w:type="spellStart"/>
            <w:r w:rsidRPr="00B702A8">
              <w:rPr>
                <w:rFonts w:ascii="Times New Roman" w:hAnsi="Times New Roman" w:cs="Times New Roman"/>
                <w:sz w:val="28"/>
                <w:szCs w:val="28"/>
              </w:rPr>
              <w:t>Пролин</w:t>
            </w:r>
            <w:proofErr w:type="spellEnd"/>
          </w:p>
        </w:tc>
        <w:tc>
          <w:tcPr>
            <w:tcW w:w="1985" w:type="dxa"/>
          </w:tcPr>
          <w:p w:rsidR="00E92B87" w:rsidRPr="00B702A8" w:rsidRDefault="007967D5" w:rsidP="008B0836">
            <w:pPr>
              <w:spacing w:line="276" w:lineRule="auto"/>
              <w:jc w:val="center"/>
              <w:rPr>
                <w:rFonts w:ascii="Times New Roman" w:hAnsi="Times New Roman" w:cs="Times New Roman"/>
                <w:sz w:val="28"/>
                <w:szCs w:val="28"/>
                <w:lang w:val="en-US"/>
              </w:rPr>
            </w:pPr>
            <w:r w:rsidRPr="00B702A8">
              <w:rPr>
                <w:rFonts w:ascii="Times New Roman" w:hAnsi="Times New Roman" w:cs="Times New Roman"/>
                <w:sz w:val="28"/>
                <w:szCs w:val="28"/>
              </w:rPr>
              <w:t xml:space="preserve">от </w:t>
            </w:r>
            <w:r w:rsidRPr="00B702A8">
              <w:rPr>
                <w:rFonts w:ascii="Times New Roman" w:hAnsi="Times New Roman" w:cs="Times New Roman"/>
                <w:sz w:val="28"/>
                <w:szCs w:val="28"/>
                <w:lang w:val="en-US"/>
              </w:rPr>
              <w:t>2</w:t>
            </w:r>
            <w:r w:rsidRPr="00B702A8">
              <w:rPr>
                <w:rFonts w:ascii="Times New Roman" w:hAnsi="Times New Roman" w:cs="Times New Roman"/>
                <w:sz w:val="28"/>
                <w:szCs w:val="28"/>
              </w:rPr>
              <w:t>,</w:t>
            </w:r>
            <w:r w:rsidRPr="00B702A8">
              <w:rPr>
                <w:rFonts w:ascii="Times New Roman" w:hAnsi="Times New Roman" w:cs="Times New Roman"/>
                <w:sz w:val="28"/>
                <w:szCs w:val="28"/>
                <w:lang w:val="en-US"/>
              </w:rPr>
              <w:t>8</w:t>
            </w:r>
            <w:r w:rsidRPr="00B702A8">
              <w:rPr>
                <w:rStyle w:val="115pt"/>
                <w:rFonts w:eastAsiaTheme="minorHAnsi"/>
                <w:color w:val="auto"/>
                <w:sz w:val="28"/>
                <w:szCs w:val="28"/>
              </w:rPr>
              <w:t xml:space="preserve"> </w:t>
            </w:r>
            <w:r w:rsidRPr="00B702A8">
              <w:rPr>
                <w:rFonts w:ascii="Times New Roman" w:hAnsi="Times New Roman" w:cs="Times New Roman"/>
                <w:sz w:val="28"/>
                <w:szCs w:val="28"/>
              </w:rPr>
              <w:t xml:space="preserve">до </w:t>
            </w:r>
            <w:r w:rsidRPr="00B702A8">
              <w:rPr>
                <w:rStyle w:val="115pt"/>
                <w:rFonts w:eastAsiaTheme="minorHAnsi"/>
                <w:b w:val="0"/>
                <w:color w:val="auto"/>
                <w:sz w:val="28"/>
                <w:szCs w:val="28"/>
              </w:rPr>
              <w:t>1</w:t>
            </w:r>
            <w:r w:rsidRPr="00B702A8">
              <w:rPr>
                <w:rStyle w:val="115pt"/>
                <w:rFonts w:eastAsiaTheme="minorHAnsi"/>
                <w:b w:val="0"/>
                <w:color w:val="auto"/>
                <w:sz w:val="28"/>
                <w:szCs w:val="28"/>
                <w:lang w:val="en-US"/>
              </w:rPr>
              <w:t>8</w:t>
            </w:r>
            <w:r w:rsidRPr="00B702A8">
              <w:rPr>
                <w:rStyle w:val="115pt"/>
                <w:rFonts w:eastAsiaTheme="minorHAnsi"/>
                <w:b w:val="0"/>
                <w:color w:val="auto"/>
                <w:sz w:val="28"/>
                <w:szCs w:val="28"/>
              </w:rPr>
              <w:t>,</w:t>
            </w:r>
            <w:r w:rsidRPr="00B702A8">
              <w:rPr>
                <w:rStyle w:val="115pt"/>
                <w:rFonts w:eastAsiaTheme="minorHAnsi"/>
                <w:b w:val="0"/>
                <w:color w:val="auto"/>
                <w:sz w:val="28"/>
                <w:szCs w:val="28"/>
                <w:lang w:val="en-US"/>
              </w:rPr>
              <w:t>7</w:t>
            </w:r>
          </w:p>
        </w:tc>
      </w:tr>
      <w:tr w:rsidR="00E92B87" w:rsidRPr="00B702A8" w:rsidTr="00513790">
        <w:tc>
          <w:tcPr>
            <w:tcW w:w="1701" w:type="dxa"/>
          </w:tcPr>
          <w:p w:rsidR="00E92B87" w:rsidRPr="00B702A8" w:rsidRDefault="00E92B87" w:rsidP="008B0836">
            <w:pPr>
              <w:spacing w:line="276" w:lineRule="auto"/>
              <w:rPr>
                <w:rFonts w:ascii="Times New Roman" w:hAnsi="Times New Roman" w:cs="Times New Roman"/>
                <w:sz w:val="28"/>
                <w:szCs w:val="28"/>
              </w:rPr>
            </w:pPr>
            <w:r w:rsidRPr="00B702A8">
              <w:rPr>
                <w:rFonts w:ascii="Times New Roman" w:hAnsi="Times New Roman" w:cs="Times New Roman"/>
                <w:sz w:val="28"/>
                <w:szCs w:val="28"/>
              </w:rPr>
              <w:t>Валин</w:t>
            </w:r>
          </w:p>
        </w:tc>
        <w:tc>
          <w:tcPr>
            <w:tcW w:w="1984" w:type="dxa"/>
          </w:tcPr>
          <w:p w:rsidR="00E92B87" w:rsidRPr="00B702A8" w:rsidRDefault="00E92B87" w:rsidP="008B0836">
            <w:pPr>
              <w:spacing w:line="276" w:lineRule="auto"/>
              <w:jc w:val="center"/>
              <w:rPr>
                <w:rFonts w:ascii="Times New Roman" w:hAnsi="Times New Roman" w:cs="Times New Roman"/>
                <w:sz w:val="28"/>
                <w:szCs w:val="28"/>
                <w:lang w:val="en-US"/>
              </w:rPr>
            </w:pPr>
            <w:r w:rsidRPr="00B702A8">
              <w:rPr>
                <w:rFonts w:ascii="Times New Roman" w:eastAsiaTheme="minorHAnsi" w:hAnsi="Times New Roman" w:cs="Times New Roman"/>
                <w:sz w:val="28"/>
                <w:szCs w:val="28"/>
              </w:rPr>
              <w:t>от 2,</w:t>
            </w:r>
            <w:r w:rsidR="001D266C" w:rsidRPr="00B702A8">
              <w:rPr>
                <w:rFonts w:ascii="Times New Roman" w:eastAsiaTheme="minorHAnsi" w:hAnsi="Times New Roman" w:cs="Times New Roman"/>
                <w:sz w:val="28"/>
                <w:szCs w:val="28"/>
                <w:lang w:val="en-US"/>
              </w:rPr>
              <w:t>9</w:t>
            </w:r>
            <w:r w:rsidRPr="00B702A8">
              <w:rPr>
                <w:rFonts w:ascii="Times New Roman" w:eastAsiaTheme="minorHAnsi" w:hAnsi="Times New Roman" w:cs="Times New Roman"/>
                <w:sz w:val="28"/>
                <w:szCs w:val="28"/>
              </w:rPr>
              <w:t xml:space="preserve"> до </w:t>
            </w:r>
            <w:r w:rsidRPr="00B702A8">
              <w:rPr>
                <w:rFonts w:ascii="Times New Roman" w:hAnsi="Times New Roman" w:cs="Times New Roman"/>
                <w:sz w:val="28"/>
                <w:szCs w:val="28"/>
              </w:rPr>
              <w:t>11,</w:t>
            </w:r>
            <w:r w:rsidR="00B02918" w:rsidRPr="00B702A8">
              <w:rPr>
                <w:rFonts w:ascii="Times New Roman" w:hAnsi="Times New Roman" w:cs="Times New Roman"/>
                <w:sz w:val="28"/>
                <w:szCs w:val="28"/>
                <w:lang w:val="en-US"/>
              </w:rPr>
              <w:t>1</w:t>
            </w:r>
          </w:p>
        </w:tc>
        <w:tc>
          <w:tcPr>
            <w:tcW w:w="2126" w:type="dxa"/>
          </w:tcPr>
          <w:p w:rsidR="00E92B87" w:rsidRPr="00B702A8" w:rsidRDefault="007967D5" w:rsidP="008B0836">
            <w:pPr>
              <w:spacing w:line="276" w:lineRule="auto"/>
              <w:jc w:val="center"/>
              <w:rPr>
                <w:rFonts w:ascii="Times New Roman" w:hAnsi="Times New Roman" w:cs="Times New Roman"/>
                <w:sz w:val="28"/>
                <w:szCs w:val="28"/>
              </w:rPr>
            </w:pPr>
            <w:proofErr w:type="spellStart"/>
            <w:r w:rsidRPr="00B702A8">
              <w:rPr>
                <w:rFonts w:ascii="Times New Roman" w:hAnsi="Times New Roman" w:cs="Times New Roman"/>
                <w:sz w:val="28"/>
                <w:szCs w:val="28"/>
              </w:rPr>
              <w:t>Серин</w:t>
            </w:r>
            <w:proofErr w:type="spellEnd"/>
          </w:p>
        </w:tc>
        <w:tc>
          <w:tcPr>
            <w:tcW w:w="1985" w:type="dxa"/>
          </w:tcPr>
          <w:p w:rsidR="00E92B87" w:rsidRPr="00B702A8" w:rsidRDefault="007967D5" w:rsidP="008B0836">
            <w:pPr>
              <w:spacing w:line="276" w:lineRule="auto"/>
              <w:jc w:val="center"/>
              <w:rPr>
                <w:rFonts w:ascii="Times New Roman" w:hAnsi="Times New Roman" w:cs="Times New Roman"/>
                <w:b/>
                <w:sz w:val="28"/>
                <w:szCs w:val="28"/>
                <w:lang w:val="en-US"/>
              </w:rPr>
            </w:pPr>
            <w:r w:rsidRPr="00B702A8">
              <w:rPr>
                <w:rFonts w:ascii="Times New Roman" w:hAnsi="Times New Roman" w:cs="Times New Roman"/>
                <w:sz w:val="28"/>
                <w:szCs w:val="28"/>
              </w:rPr>
              <w:t xml:space="preserve">от </w:t>
            </w:r>
            <w:r w:rsidRPr="00B702A8">
              <w:rPr>
                <w:rFonts w:ascii="Times New Roman" w:hAnsi="Times New Roman" w:cs="Times New Roman"/>
                <w:sz w:val="28"/>
                <w:szCs w:val="28"/>
                <w:lang w:val="en-US"/>
              </w:rPr>
              <w:t>2</w:t>
            </w:r>
            <w:r w:rsidRPr="00B702A8">
              <w:rPr>
                <w:rFonts w:ascii="Times New Roman" w:hAnsi="Times New Roman" w:cs="Times New Roman"/>
                <w:sz w:val="28"/>
                <w:szCs w:val="28"/>
              </w:rPr>
              <w:t xml:space="preserve">,0 до </w:t>
            </w:r>
            <w:r w:rsidRPr="00B702A8">
              <w:rPr>
                <w:rFonts w:ascii="Times New Roman" w:eastAsiaTheme="minorHAnsi" w:hAnsi="Times New Roman" w:cs="Times New Roman"/>
                <w:sz w:val="28"/>
                <w:szCs w:val="28"/>
                <w:lang w:val="en-US"/>
              </w:rPr>
              <w:t>10</w:t>
            </w:r>
            <w:r w:rsidRPr="00B702A8">
              <w:rPr>
                <w:rFonts w:ascii="Times New Roman" w:eastAsiaTheme="minorHAnsi" w:hAnsi="Times New Roman" w:cs="Times New Roman"/>
                <w:sz w:val="28"/>
                <w:szCs w:val="28"/>
              </w:rPr>
              <w:t>,</w:t>
            </w:r>
            <w:r w:rsidRPr="00B702A8">
              <w:rPr>
                <w:rFonts w:ascii="Times New Roman" w:eastAsiaTheme="minorHAnsi" w:hAnsi="Times New Roman" w:cs="Times New Roman"/>
                <w:sz w:val="28"/>
                <w:szCs w:val="28"/>
                <w:lang w:val="en-US"/>
              </w:rPr>
              <w:t>6</w:t>
            </w:r>
          </w:p>
        </w:tc>
      </w:tr>
      <w:tr w:rsidR="00E92B87" w:rsidRPr="00B702A8" w:rsidTr="00513790">
        <w:tc>
          <w:tcPr>
            <w:tcW w:w="1701" w:type="dxa"/>
          </w:tcPr>
          <w:p w:rsidR="00E92B87" w:rsidRPr="00B702A8" w:rsidRDefault="00E92B87" w:rsidP="008B0836">
            <w:pPr>
              <w:spacing w:line="276" w:lineRule="auto"/>
              <w:rPr>
                <w:rFonts w:ascii="Times New Roman" w:hAnsi="Times New Roman" w:cs="Times New Roman"/>
                <w:sz w:val="28"/>
                <w:szCs w:val="28"/>
              </w:rPr>
            </w:pPr>
            <w:r w:rsidRPr="00B702A8">
              <w:rPr>
                <w:rFonts w:ascii="Times New Roman" w:hAnsi="Times New Roman" w:cs="Times New Roman"/>
                <w:sz w:val="28"/>
                <w:szCs w:val="28"/>
              </w:rPr>
              <w:t>Гистидин</w:t>
            </w:r>
          </w:p>
        </w:tc>
        <w:tc>
          <w:tcPr>
            <w:tcW w:w="1984" w:type="dxa"/>
          </w:tcPr>
          <w:p w:rsidR="00E92B87" w:rsidRPr="00B702A8" w:rsidRDefault="005F3069" w:rsidP="008B0836">
            <w:pPr>
              <w:spacing w:line="276" w:lineRule="auto"/>
              <w:jc w:val="center"/>
              <w:rPr>
                <w:rFonts w:ascii="Times New Roman" w:hAnsi="Times New Roman" w:cs="Times New Roman"/>
                <w:sz w:val="28"/>
                <w:szCs w:val="28"/>
                <w:lang w:val="en-US"/>
              </w:rPr>
            </w:pPr>
            <w:r w:rsidRPr="00B702A8">
              <w:rPr>
                <w:rFonts w:ascii="Times New Roman" w:eastAsiaTheme="minorHAnsi" w:hAnsi="Times New Roman" w:cs="Times New Roman"/>
                <w:sz w:val="28"/>
                <w:szCs w:val="28"/>
              </w:rPr>
              <w:t>от 1,</w:t>
            </w:r>
            <w:r w:rsidRPr="00B702A8">
              <w:rPr>
                <w:rFonts w:ascii="Times New Roman" w:eastAsiaTheme="minorHAnsi" w:hAnsi="Times New Roman" w:cs="Times New Roman"/>
                <w:sz w:val="28"/>
                <w:szCs w:val="28"/>
                <w:lang w:val="en-US"/>
              </w:rPr>
              <w:t>4</w:t>
            </w:r>
            <w:r w:rsidR="00E92B87" w:rsidRPr="00B702A8">
              <w:rPr>
                <w:rFonts w:ascii="Times New Roman" w:eastAsiaTheme="minorHAnsi" w:hAnsi="Times New Roman" w:cs="Times New Roman"/>
                <w:sz w:val="28"/>
                <w:szCs w:val="28"/>
              </w:rPr>
              <w:t xml:space="preserve"> </w:t>
            </w:r>
            <w:r w:rsidRPr="00B702A8">
              <w:rPr>
                <w:rFonts w:ascii="Times New Roman" w:hAnsi="Times New Roman" w:cs="Times New Roman"/>
                <w:sz w:val="28"/>
                <w:szCs w:val="28"/>
              </w:rPr>
              <w:t xml:space="preserve">до </w:t>
            </w:r>
            <w:r w:rsidRPr="00B702A8">
              <w:rPr>
                <w:rFonts w:ascii="Times New Roman" w:hAnsi="Times New Roman" w:cs="Times New Roman"/>
                <w:sz w:val="28"/>
                <w:szCs w:val="28"/>
                <w:lang w:val="en-US"/>
              </w:rPr>
              <w:t>10</w:t>
            </w:r>
            <w:r w:rsidR="00E92B87" w:rsidRPr="00B702A8">
              <w:rPr>
                <w:rFonts w:ascii="Times New Roman" w:hAnsi="Times New Roman" w:cs="Times New Roman"/>
                <w:sz w:val="28"/>
                <w:szCs w:val="28"/>
              </w:rPr>
              <w:t>,</w:t>
            </w:r>
            <w:r w:rsidR="00B50B3C" w:rsidRPr="00B702A8">
              <w:rPr>
                <w:rFonts w:ascii="Times New Roman" w:hAnsi="Times New Roman" w:cs="Times New Roman"/>
                <w:sz w:val="28"/>
                <w:szCs w:val="28"/>
                <w:lang w:val="en-US"/>
              </w:rPr>
              <w:t>3</w:t>
            </w:r>
          </w:p>
        </w:tc>
        <w:tc>
          <w:tcPr>
            <w:tcW w:w="2126" w:type="dxa"/>
          </w:tcPr>
          <w:p w:rsidR="00E92B87" w:rsidRPr="00B702A8" w:rsidRDefault="007967D5" w:rsidP="008B0836">
            <w:pPr>
              <w:spacing w:line="276" w:lineRule="auto"/>
              <w:jc w:val="center"/>
              <w:rPr>
                <w:rFonts w:ascii="Times New Roman" w:hAnsi="Times New Roman" w:cs="Times New Roman"/>
                <w:i/>
                <w:sz w:val="28"/>
                <w:szCs w:val="28"/>
                <w:u w:val="single"/>
              </w:rPr>
            </w:pPr>
            <w:r w:rsidRPr="00B702A8">
              <w:rPr>
                <w:rFonts w:ascii="Times New Roman" w:hAnsi="Times New Roman" w:cs="Times New Roman"/>
                <w:sz w:val="28"/>
                <w:szCs w:val="28"/>
              </w:rPr>
              <w:t>Тирозин</w:t>
            </w:r>
          </w:p>
        </w:tc>
        <w:tc>
          <w:tcPr>
            <w:tcW w:w="1985" w:type="dxa"/>
          </w:tcPr>
          <w:p w:rsidR="00E92B87" w:rsidRPr="00B702A8" w:rsidRDefault="007967D5" w:rsidP="008B0836">
            <w:pPr>
              <w:spacing w:line="276" w:lineRule="auto"/>
              <w:jc w:val="center"/>
              <w:rPr>
                <w:rFonts w:ascii="Times New Roman" w:hAnsi="Times New Roman" w:cs="Times New Roman"/>
                <w:b/>
                <w:i/>
                <w:sz w:val="28"/>
                <w:szCs w:val="28"/>
                <w:u w:val="single"/>
                <w:lang w:val="en-US"/>
              </w:rPr>
            </w:pPr>
            <w:r w:rsidRPr="00B702A8">
              <w:rPr>
                <w:rStyle w:val="10pt"/>
                <w:rFonts w:eastAsiaTheme="minorHAnsi"/>
                <w:b w:val="0"/>
                <w:color w:val="auto"/>
                <w:sz w:val="28"/>
                <w:szCs w:val="28"/>
              </w:rPr>
              <w:t>от 0,0 до 0,</w:t>
            </w:r>
            <w:r w:rsidRPr="00B702A8">
              <w:rPr>
                <w:rStyle w:val="10pt"/>
                <w:rFonts w:eastAsiaTheme="minorHAnsi"/>
                <w:b w:val="0"/>
                <w:color w:val="auto"/>
                <w:sz w:val="28"/>
                <w:szCs w:val="28"/>
                <w:lang w:val="en-US"/>
              </w:rPr>
              <w:t>63</w:t>
            </w:r>
          </w:p>
        </w:tc>
      </w:tr>
      <w:tr w:rsidR="00A32E6F" w:rsidRPr="00B702A8" w:rsidTr="00513790">
        <w:tc>
          <w:tcPr>
            <w:tcW w:w="1701" w:type="dxa"/>
          </w:tcPr>
          <w:p w:rsidR="00A32E6F" w:rsidRPr="00B702A8" w:rsidRDefault="00A32E6F" w:rsidP="008B0836">
            <w:pPr>
              <w:spacing w:line="276" w:lineRule="auto"/>
              <w:rPr>
                <w:rFonts w:ascii="Times New Roman" w:hAnsi="Times New Roman" w:cs="Times New Roman"/>
                <w:sz w:val="28"/>
                <w:szCs w:val="28"/>
              </w:rPr>
            </w:pPr>
            <w:r w:rsidRPr="00B702A8">
              <w:rPr>
                <w:rFonts w:ascii="Times New Roman" w:hAnsi="Times New Roman" w:cs="Times New Roman"/>
                <w:sz w:val="28"/>
                <w:szCs w:val="28"/>
              </w:rPr>
              <w:t xml:space="preserve">Глицин </w:t>
            </w:r>
          </w:p>
        </w:tc>
        <w:tc>
          <w:tcPr>
            <w:tcW w:w="1984" w:type="dxa"/>
          </w:tcPr>
          <w:p w:rsidR="00A32E6F" w:rsidRPr="00B702A8" w:rsidRDefault="00A82269" w:rsidP="008B0836">
            <w:pPr>
              <w:spacing w:line="276" w:lineRule="auto"/>
              <w:jc w:val="center"/>
              <w:rPr>
                <w:rFonts w:ascii="Times New Roman" w:hAnsi="Times New Roman" w:cs="Times New Roman"/>
                <w:sz w:val="28"/>
                <w:szCs w:val="28"/>
                <w:lang w:val="en-US"/>
              </w:rPr>
            </w:pPr>
            <w:r w:rsidRPr="00B702A8">
              <w:rPr>
                <w:rFonts w:ascii="Times New Roman" w:hAnsi="Times New Roman" w:cs="Times New Roman"/>
                <w:sz w:val="28"/>
                <w:szCs w:val="28"/>
              </w:rPr>
              <w:t xml:space="preserve">от </w:t>
            </w:r>
            <w:r w:rsidRPr="00B702A8">
              <w:rPr>
                <w:rFonts w:ascii="Times New Roman" w:hAnsi="Times New Roman" w:cs="Times New Roman"/>
                <w:sz w:val="28"/>
                <w:szCs w:val="28"/>
                <w:lang w:val="en-US"/>
              </w:rPr>
              <w:t>2</w:t>
            </w:r>
            <w:r w:rsidR="00A32E6F" w:rsidRPr="00B702A8">
              <w:rPr>
                <w:rFonts w:ascii="Times New Roman" w:hAnsi="Times New Roman" w:cs="Times New Roman"/>
                <w:sz w:val="28"/>
                <w:szCs w:val="28"/>
              </w:rPr>
              <w:t>,</w:t>
            </w:r>
            <w:r w:rsidRPr="00B702A8">
              <w:rPr>
                <w:rFonts w:ascii="Times New Roman" w:hAnsi="Times New Roman" w:cs="Times New Roman"/>
                <w:sz w:val="28"/>
                <w:szCs w:val="28"/>
                <w:lang w:val="en-US"/>
              </w:rPr>
              <w:t>3</w:t>
            </w:r>
            <w:r w:rsidR="00A32E6F" w:rsidRPr="00B702A8">
              <w:rPr>
                <w:rFonts w:ascii="Times New Roman" w:hAnsi="Times New Roman" w:cs="Times New Roman"/>
                <w:sz w:val="28"/>
                <w:szCs w:val="28"/>
              </w:rPr>
              <w:t xml:space="preserve"> до </w:t>
            </w:r>
            <w:r w:rsidRPr="00B702A8">
              <w:rPr>
                <w:rStyle w:val="115pt"/>
                <w:rFonts w:eastAsiaTheme="minorHAnsi"/>
                <w:b w:val="0"/>
                <w:color w:val="auto"/>
                <w:sz w:val="28"/>
                <w:szCs w:val="28"/>
                <w:lang w:val="en-US"/>
              </w:rPr>
              <w:t>20</w:t>
            </w:r>
            <w:r w:rsidR="00A32E6F" w:rsidRPr="00B702A8">
              <w:rPr>
                <w:rStyle w:val="115pt"/>
                <w:rFonts w:eastAsiaTheme="minorHAnsi"/>
                <w:b w:val="0"/>
                <w:color w:val="auto"/>
                <w:sz w:val="28"/>
                <w:szCs w:val="28"/>
              </w:rPr>
              <w:t>,</w:t>
            </w:r>
            <w:r w:rsidR="00B50B3C" w:rsidRPr="00B702A8">
              <w:rPr>
                <w:rStyle w:val="115pt"/>
                <w:rFonts w:eastAsiaTheme="minorHAnsi"/>
                <w:b w:val="0"/>
                <w:color w:val="auto"/>
                <w:sz w:val="28"/>
                <w:szCs w:val="28"/>
                <w:lang w:val="en-US"/>
              </w:rPr>
              <w:t>4</w:t>
            </w:r>
          </w:p>
        </w:tc>
        <w:tc>
          <w:tcPr>
            <w:tcW w:w="2126" w:type="dxa"/>
          </w:tcPr>
          <w:p w:rsidR="00A32E6F" w:rsidRPr="00B702A8" w:rsidRDefault="007967D5" w:rsidP="008B0836">
            <w:pPr>
              <w:spacing w:line="276" w:lineRule="auto"/>
              <w:jc w:val="center"/>
              <w:rPr>
                <w:rFonts w:ascii="Times New Roman" w:hAnsi="Times New Roman" w:cs="Times New Roman"/>
                <w:sz w:val="28"/>
                <w:szCs w:val="28"/>
              </w:rPr>
            </w:pPr>
            <w:proofErr w:type="spellStart"/>
            <w:r w:rsidRPr="00B702A8">
              <w:rPr>
                <w:rFonts w:ascii="Times New Roman" w:hAnsi="Times New Roman" w:cs="Times New Roman"/>
                <w:sz w:val="28"/>
                <w:szCs w:val="28"/>
              </w:rPr>
              <w:t>Треонин</w:t>
            </w:r>
            <w:proofErr w:type="spellEnd"/>
          </w:p>
        </w:tc>
        <w:tc>
          <w:tcPr>
            <w:tcW w:w="1985" w:type="dxa"/>
          </w:tcPr>
          <w:p w:rsidR="00A32E6F" w:rsidRPr="00B702A8" w:rsidRDefault="007967D5" w:rsidP="008B0836">
            <w:pPr>
              <w:spacing w:line="276" w:lineRule="auto"/>
              <w:jc w:val="center"/>
              <w:rPr>
                <w:rFonts w:ascii="Times New Roman" w:hAnsi="Times New Roman" w:cs="Times New Roman"/>
                <w:sz w:val="28"/>
                <w:szCs w:val="28"/>
              </w:rPr>
            </w:pPr>
            <w:r w:rsidRPr="00B702A8">
              <w:rPr>
                <w:rFonts w:ascii="Times New Roman" w:eastAsiaTheme="minorHAnsi" w:hAnsi="Times New Roman" w:cs="Times New Roman"/>
                <w:sz w:val="28"/>
                <w:szCs w:val="28"/>
              </w:rPr>
              <w:t xml:space="preserve">от </w:t>
            </w:r>
            <w:r w:rsidRPr="00B702A8">
              <w:rPr>
                <w:rFonts w:ascii="Times New Roman" w:eastAsiaTheme="minorHAnsi" w:hAnsi="Times New Roman" w:cs="Times New Roman"/>
                <w:sz w:val="28"/>
                <w:szCs w:val="28"/>
                <w:lang w:val="en-US"/>
              </w:rPr>
              <w:t>2</w:t>
            </w:r>
            <w:r w:rsidRPr="00B702A8">
              <w:rPr>
                <w:rFonts w:ascii="Times New Roman" w:eastAsiaTheme="minorHAnsi" w:hAnsi="Times New Roman" w:cs="Times New Roman"/>
                <w:sz w:val="28"/>
                <w:szCs w:val="28"/>
              </w:rPr>
              <w:t>,</w:t>
            </w:r>
            <w:r w:rsidRPr="00B702A8">
              <w:rPr>
                <w:rFonts w:ascii="Times New Roman" w:eastAsiaTheme="minorHAnsi" w:hAnsi="Times New Roman" w:cs="Times New Roman"/>
                <w:sz w:val="28"/>
                <w:szCs w:val="28"/>
                <w:lang w:val="en-US"/>
              </w:rPr>
              <w:t>0</w:t>
            </w:r>
            <w:r w:rsidRPr="00B702A8">
              <w:rPr>
                <w:rFonts w:ascii="Times New Roman" w:eastAsiaTheme="minorHAnsi" w:hAnsi="Times New Roman" w:cs="Times New Roman"/>
                <w:sz w:val="28"/>
                <w:szCs w:val="28"/>
              </w:rPr>
              <w:t xml:space="preserve"> до </w:t>
            </w:r>
            <w:r w:rsidRPr="00B702A8">
              <w:rPr>
                <w:rFonts w:ascii="Times New Roman" w:hAnsi="Times New Roman" w:cs="Times New Roman"/>
                <w:sz w:val="28"/>
                <w:szCs w:val="28"/>
                <w:lang w:val="en-US"/>
              </w:rPr>
              <w:t>9</w:t>
            </w:r>
            <w:r w:rsidRPr="00B702A8">
              <w:rPr>
                <w:rFonts w:ascii="Times New Roman" w:hAnsi="Times New Roman" w:cs="Times New Roman"/>
                <w:sz w:val="28"/>
                <w:szCs w:val="28"/>
              </w:rPr>
              <w:t>,</w:t>
            </w:r>
            <w:r w:rsidRPr="00B702A8">
              <w:rPr>
                <w:rFonts w:ascii="Times New Roman" w:hAnsi="Times New Roman" w:cs="Times New Roman"/>
                <w:sz w:val="28"/>
                <w:szCs w:val="28"/>
                <w:lang w:val="en-US"/>
              </w:rPr>
              <w:t>5</w:t>
            </w:r>
          </w:p>
        </w:tc>
      </w:tr>
      <w:tr w:rsidR="00E92B87" w:rsidRPr="00B702A8" w:rsidTr="00513790">
        <w:tc>
          <w:tcPr>
            <w:tcW w:w="1701" w:type="dxa"/>
          </w:tcPr>
          <w:p w:rsidR="00E92B87" w:rsidRPr="00B702A8" w:rsidRDefault="00FC7186" w:rsidP="008B0836">
            <w:pPr>
              <w:spacing w:line="276" w:lineRule="auto"/>
              <w:rPr>
                <w:rFonts w:ascii="Times New Roman" w:hAnsi="Times New Roman" w:cs="Times New Roman"/>
                <w:sz w:val="28"/>
                <w:szCs w:val="28"/>
              </w:rPr>
            </w:pPr>
            <w:r w:rsidRPr="00B702A8">
              <w:rPr>
                <w:rFonts w:ascii="Times New Roman" w:hAnsi="Times New Roman" w:cs="Times New Roman"/>
                <w:sz w:val="28"/>
                <w:szCs w:val="28"/>
              </w:rPr>
              <w:t>Изолейцин</w:t>
            </w:r>
          </w:p>
        </w:tc>
        <w:tc>
          <w:tcPr>
            <w:tcW w:w="1984" w:type="dxa"/>
          </w:tcPr>
          <w:p w:rsidR="00E92B87" w:rsidRPr="00B702A8" w:rsidRDefault="001E4BB8" w:rsidP="008B0836">
            <w:pPr>
              <w:spacing w:line="276" w:lineRule="auto"/>
              <w:jc w:val="center"/>
              <w:rPr>
                <w:rFonts w:ascii="Times New Roman" w:hAnsi="Times New Roman" w:cs="Times New Roman"/>
                <w:sz w:val="28"/>
                <w:szCs w:val="28"/>
              </w:rPr>
            </w:pPr>
            <w:r w:rsidRPr="00B702A8">
              <w:rPr>
                <w:rFonts w:ascii="Times New Roman" w:eastAsiaTheme="minorHAnsi" w:hAnsi="Times New Roman" w:cs="Times New Roman"/>
                <w:sz w:val="28"/>
                <w:szCs w:val="28"/>
              </w:rPr>
              <w:t>от 2,</w:t>
            </w:r>
            <w:r w:rsidRPr="00B702A8">
              <w:rPr>
                <w:rFonts w:ascii="Times New Roman" w:eastAsiaTheme="minorHAnsi" w:hAnsi="Times New Roman" w:cs="Times New Roman"/>
                <w:sz w:val="28"/>
                <w:szCs w:val="28"/>
                <w:lang w:val="en-US"/>
              </w:rPr>
              <w:t>3</w:t>
            </w:r>
            <w:r w:rsidR="00FC7186" w:rsidRPr="00B702A8">
              <w:rPr>
                <w:rFonts w:ascii="Times New Roman" w:eastAsiaTheme="minorHAnsi" w:hAnsi="Times New Roman" w:cs="Times New Roman"/>
                <w:sz w:val="28"/>
                <w:szCs w:val="28"/>
              </w:rPr>
              <w:t xml:space="preserve"> до </w:t>
            </w:r>
            <w:r w:rsidR="00FC7186" w:rsidRPr="00B702A8">
              <w:rPr>
                <w:rFonts w:ascii="Times New Roman" w:hAnsi="Times New Roman" w:cs="Times New Roman"/>
                <w:sz w:val="28"/>
                <w:szCs w:val="28"/>
                <w:lang w:val="en-US"/>
              </w:rPr>
              <w:t>11</w:t>
            </w:r>
            <w:r w:rsidR="00FC7186" w:rsidRPr="00B702A8">
              <w:rPr>
                <w:rFonts w:ascii="Times New Roman" w:hAnsi="Times New Roman" w:cs="Times New Roman"/>
                <w:sz w:val="28"/>
                <w:szCs w:val="28"/>
              </w:rPr>
              <w:t>,</w:t>
            </w:r>
            <w:r w:rsidRPr="00B702A8">
              <w:rPr>
                <w:rFonts w:ascii="Times New Roman" w:hAnsi="Times New Roman" w:cs="Times New Roman"/>
                <w:sz w:val="28"/>
                <w:szCs w:val="28"/>
                <w:lang w:val="en-US"/>
              </w:rPr>
              <w:t>5</w:t>
            </w:r>
          </w:p>
        </w:tc>
        <w:tc>
          <w:tcPr>
            <w:tcW w:w="2126" w:type="dxa"/>
          </w:tcPr>
          <w:p w:rsidR="00E92B87" w:rsidRPr="00B702A8" w:rsidRDefault="007967D5" w:rsidP="00360116">
            <w:pPr>
              <w:spacing w:line="276" w:lineRule="auto"/>
              <w:jc w:val="center"/>
              <w:rPr>
                <w:rFonts w:ascii="Times New Roman" w:hAnsi="Times New Roman" w:cs="Times New Roman"/>
                <w:sz w:val="28"/>
                <w:szCs w:val="28"/>
              </w:rPr>
            </w:pPr>
            <w:r w:rsidRPr="00B702A8">
              <w:rPr>
                <w:rFonts w:ascii="Times New Roman" w:hAnsi="Times New Roman" w:cs="Times New Roman"/>
                <w:sz w:val="28"/>
                <w:szCs w:val="28"/>
              </w:rPr>
              <w:t>Триптофан</w:t>
            </w:r>
          </w:p>
        </w:tc>
        <w:tc>
          <w:tcPr>
            <w:tcW w:w="1985" w:type="dxa"/>
          </w:tcPr>
          <w:p w:rsidR="00E92B87" w:rsidRPr="00B702A8" w:rsidRDefault="007967D5" w:rsidP="008B0836">
            <w:pPr>
              <w:spacing w:line="276" w:lineRule="auto"/>
              <w:jc w:val="center"/>
              <w:rPr>
                <w:rFonts w:ascii="Times New Roman" w:hAnsi="Times New Roman" w:cs="Times New Roman"/>
                <w:sz w:val="28"/>
                <w:szCs w:val="28"/>
                <w:lang w:val="en-US"/>
              </w:rPr>
            </w:pPr>
            <w:r w:rsidRPr="00B702A8">
              <w:rPr>
                <w:rFonts w:ascii="Times New Roman" w:eastAsiaTheme="minorHAnsi" w:hAnsi="Times New Roman" w:cs="Times New Roman"/>
                <w:sz w:val="28"/>
                <w:szCs w:val="28"/>
              </w:rPr>
              <w:t>от 0,</w:t>
            </w:r>
            <w:r w:rsidRPr="00B702A8">
              <w:rPr>
                <w:rFonts w:ascii="Times New Roman" w:eastAsiaTheme="minorHAnsi" w:hAnsi="Times New Roman" w:cs="Times New Roman"/>
                <w:sz w:val="28"/>
                <w:szCs w:val="28"/>
                <w:lang w:val="en-US"/>
              </w:rPr>
              <w:t>6</w:t>
            </w:r>
            <w:r w:rsidRPr="00B702A8">
              <w:rPr>
                <w:rFonts w:ascii="Times New Roman" w:eastAsiaTheme="minorHAnsi" w:hAnsi="Times New Roman" w:cs="Times New Roman"/>
                <w:sz w:val="28"/>
                <w:szCs w:val="28"/>
              </w:rPr>
              <w:t xml:space="preserve"> до </w:t>
            </w:r>
            <w:r w:rsidRPr="00B702A8">
              <w:rPr>
                <w:rStyle w:val="115pt"/>
                <w:rFonts w:eastAsiaTheme="minorHAnsi"/>
                <w:b w:val="0"/>
                <w:color w:val="auto"/>
                <w:sz w:val="28"/>
                <w:szCs w:val="28"/>
                <w:lang w:val="en-US"/>
              </w:rPr>
              <w:t>3</w:t>
            </w:r>
            <w:r w:rsidRPr="00B702A8">
              <w:rPr>
                <w:rStyle w:val="115pt"/>
                <w:rFonts w:eastAsiaTheme="minorHAnsi"/>
                <w:b w:val="0"/>
                <w:color w:val="auto"/>
                <w:sz w:val="28"/>
                <w:szCs w:val="28"/>
              </w:rPr>
              <w:t>,2</w:t>
            </w:r>
          </w:p>
        </w:tc>
      </w:tr>
      <w:tr w:rsidR="00FC7186" w:rsidRPr="00B702A8" w:rsidTr="00513790">
        <w:tc>
          <w:tcPr>
            <w:tcW w:w="1701" w:type="dxa"/>
          </w:tcPr>
          <w:p w:rsidR="00FC7186" w:rsidRPr="00B702A8" w:rsidRDefault="00FC7186" w:rsidP="008B0836">
            <w:pPr>
              <w:spacing w:line="276" w:lineRule="auto"/>
              <w:rPr>
                <w:rFonts w:ascii="Times New Roman" w:hAnsi="Times New Roman" w:cs="Times New Roman"/>
                <w:sz w:val="28"/>
                <w:szCs w:val="28"/>
              </w:rPr>
            </w:pPr>
            <w:r w:rsidRPr="00B702A8">
              <w:rPr>
                <w:rFonts w:ascii="Times New Roman" w:hAnsi="Times New Roman" w:cs="Times New Roman"/>
                <w:sz w:val="28"/>
                <w:szCs w:val="28"/>
              </w:rPr>
              <w:t>Лейцин</w:t>
            </w:r>
          </w:p>
        </w:tc>
        <w:tc>
          <w:tcPr>
            <w:tcW w:w="1984" w:type="dxa"/>
          </w:tcPr>
          <w:p w:rsidR="00FC7186" w:rsidRPr="00B702A8" w:rsidRDefault="00B43BD0" w:rsidP="008B0836">
            <w:pPr>
              <w:spacing w:line="276" w:lineRule="auto"/>
              <w:jc w:val="center"/>
              <w:rPr>
                <w:rFonts w:ascii="Times New Roman" w:hAnsi="Times New Roman" w:cs="Times New Roman"/>
                <w:sz w:val="28"/>
                <w:szCs w:val="28"/>
              </w:rPr>
            </w:pPr>
            <w:r w:rsidRPr="00B702A8">
              <w:rPr>
                <w:rFonts w:ascii="Times New Roman" w:eastAsiaTheme="minorHAnsi" w:hAnsi="Times New Roman" w:cs="Times New Roman"/>
                <w:sz w:val="28"/>
                <w:szCs w:val="28"/>
              </w:rPr>
              <w:t xml:space="preserve">от </w:t>
            </w:r>
            <w:r w:rsidRPr="00B702A8">
              <w:rPr>
                <w:rFonts w:ascii="Times New Roman" w:eastAsiaTheme="minorHAnsi" w:hAnsi="Times New Roman" w:cs="Times New Roman"/>
                <w:sz w:val="28"/>
                <w:szCs w:val="28"/>
                <w:lang w:val="en-US"/>
              </w:rPr>
              <w:t>3</w:t>
            </w:r>
            <w:r w:rsidRPr="00B702A8">
              <w:rPr>
                <w:rFonts w:ascii="Times New Roman" w:eastAsiaTheme="minorHAnsi" w:hAnsi="Times New Roman" w:cs="Times New Roman"/>
                <w:sz w:val="28"/>
                <w:szCs w:val="28"/>
              </w:rPr>
              <w:t>,</w:t>
            </w:r>
            <w:r w:rsidRPr="00B702A8">
              <w:rPr>
                <w:rFonts w:ascii="Times New Roman" w:eastAsiaTheme="minorHAnsi" w:hAnsi="Times New Roman" w:cs="Times New Roman"/>
                <w:sz w:val="28"/>
                <w:szCs w:val="28"/>
                <w:lang w:val="en-US"/>
              </w:rPr>
              <w:t>5</w:t>
            </w:r>
            <w:r w:rsidR="00FC7186" w:rsidRPr="00B702A8">
              <w:rPr>
                <w:rFonts w:ascii="Times New Roman" w:eastAsiaTheme="minorHAnsi" w:hAnsi="Times New Roman" w:cs="Times New Roman"/>
                <w:sz w:val="28"/>
                <w:szCs w:val="28"/>
              </w:rPr>
              <w:t xml:space="preserve"> до </w:t>
            </w:r>
            <w:r w:rsidR="00FC7186" w:rsidRPr="00B702A8">
              <w:rPr>
                <w:rFonts w:ascii="Times New Roman" w:hAnsi="Times New Roman" w:cs="Times New Roman"/>
                <w:sz w:val="28"/>
                <w:szCs w:val="28"/>
              </w:rPr>
              <w:t>14,</w:t>
            </w:r>
            <w:r w:rsidR="00D044F3" w:rsidRPr="00B702A8">
              <w:rPr>
                <w:rFonts w:ascii="Times New Roman" w:hAnsi="Times New Roman" w:cs="Times New Roman"/>
                <w:sz w:val="28"/>
                <w:szCs w:val="28"/>
                <w:lang w:val="en-US"/>
              </w:rPr>
              <w:t>4</w:t>
            </w:r>
          </w:p>
        </w:tc>
        <w:tc>
          <w:tcPr>
            <w:tcW w:w="2126" w:type="dxa"/>
          </w:tcPr>
          <w:p w:rsidR="00FC7186" w:rsidRPr="00B702A8" w:rsidRDefault="00102B15" w:rsidP="00360116">
            <w:pPr>
              <w:spacing w:line="276" w:lineRule="auto"/>
              <w:jc w:val="center"/>
              <w:rPr>
                <w:rFonts w:ascii="Times New Roman" w:hAnsi="Times New Roman" w:cs="Times New Roman"/>
                <w:sz w:val="28"/>
                <w:szCs w:val="28"/>
              </w:rPr>
            </w:pPr>
            <w:proofErr w:type="spellStart"/>
            <w:r w:rsidRPr="00B702A8">
              <w:rPr>
                <w:rFonts w:ascii="Times New Roman" w:hAnsi="Times New Roman" w:cs="Times New Roman"/>
                <w:sz w:val="28"/>
                <w:szCs w:val="28"/>
              </w:rPr>
              <w:t>Фенилаланин</w:t>
            </w:r>
            <w:proofErr w:type="spellEnd"/>
          </w:p>
        </w:tc>
        <w:tc>
          <w:tcPr>
            <w:tcW w:w="1985" w:type="dxa"/>
          </w:tcPr>
          <w:p w:rsidR="00FC7186" w:rsidRPr="00B702A8" w:rsidRDefault="00102B15" w:rsidP="008B0836">
            <w:pPr>
              <w:spacing w:line="276" w:lineRule="auto"/>
              <w:jc w:val="center"/>
              <w:rPr>
                <w:rFonts w:ascii="Times New Roman" w:hAnsi="Times New Roman" w:cs="Times New Roman"/>
                <w:b/>
                <w:sz w:val="28"/>
                <w:szCs w:val="28"/>
                <w:lang w:val="en-US"/>
              </w:rPr>
            </w:pPr>
            <w:r w:rsidRPr="00B702A8">
              <w:rPr>
                <w:rStyle w:val="10pt"/>
                <w:rFonts w:eastAsiaTheme="minorHAnsi"/>
                <w:b w:val="0"/>
                <w:color w:val="auto"/>
                <w:sz w:val="28"/>
                <w:szCs w:val="28"/>
              </w:rPr>
              <w:t xml:space="preserve">от </w:t>
            </w:r>
            <w:r w:rsidRPr="00B702A8">
              <w:rPr>
                <w:rStyle w:val="10pt"/>
                <w:rFonts w:eastAsiaTheme="minorHAnsi"/>
                <w:b w:val="0"/>
                <w:color w:val="auto"/>
                <w:sz w:val="28"/>
                <w:szCs w:val="28"/>
                <w:lang w:val="en-US"/>
              </w:rPr>
              <w:t>0</w:t>
            </w:r>
            <w:r w:rsidRPr="00B702A8">
              <w:rPr>
                <w:rStyle w:val="10pt"/>
                <w:rFonts w:eastAsiaTheme="minorHAnsi"/>
                <w:b w:val="0"/>
                <w:color w:val="auto"/>
                <w:sz w:val="28"/>
                <w:szCs w:val="28"/>
              </w:rPr>
              <w:t>,</w:t>
            </w:r>
            <w:r w:rsidRPr="00B702A8">
              <w:rPr>
                <w:rStyle w:val="10pt"/>
                <w:rFonts w:eastAsiaTheme="minorHAnsi"/>
                <w:b w:val="0"/>
                <w:color w:val="auto"/>
                <w:sz w:val="28"/>
                <w:szCs w:val="28"/>
                <w:lang w:val="en-US"/>
              </w:rPr>
              <w:t>7</w:t>
            </w:r>
            <w:r w:rsidRPr="00B702A8">
              <w:rPr>
                <w:rStyle w:val="10pt"/>
                <w:rFonts w:eastAsiaTheme="minorHAnsi"/>
                <w:b w:val="0"/>
                <w:color w:val="auto"/>
                <w:sz w:val="28"/>
                <w:szCs w:val="28"/>
              </w:rPr>
              <w:t xml:space="preserve"> до </w:t>
            </w:r>
            <w:r w:rsidRPr="00B702A8">
              <w:rPr>
                <w:rFonts w:ascii="Times New Roman" w:hAnsi="Times New Roman" w:cs="Times New Roman"/>
                <w:sz w:val="28"/>
                <w:szCs w:val="28"/>
                <w:lang w:val="en-US"/>
              </w:rPr>
              <w:t>6</w:t>
            </w:r>
            <w:r w:rsidRPr="00B702A8">
              <w:rPr>
                <w:rFonts w:ascii="Times New Roman" w:eastAsiaTheme="minorHAnsi" w:hAnsi="Times New Roman" w:cs="Times New Roman"/>
                <w:sz w:val="28"/>
                <w:szCs w:val="28"/>
              </w:rPr>
              <w:t>,</w:t>
            </w:r>
            <w:r w:rsidRPr="00B702A8">
              <w:rPr>
                <w:rFonts w:ascii="Times New Roman" w:eastAsiaTheme="minorHAnsi" w:hAnsi="Times New Roman" w:cs="Times New Roman"/>
                <w:sz w:val="28"/>
                <w:szCs w:val="28"/>
                <w:lang w:val="en-US"/>
              </w:rPr>
              <w:t>1</w:t>
            </w:r>
          </w:p>
        </w:tc>
      </w:tr>
      <w:tr w:rsidR="007967D5" w:rsidRPr="00B702A8" w:rsidTr="00513790">
        <w:trPr>
          <w:trHeight w:val="442"/>
        </w:trPr>
        <w:tc>
          <w:tcPr>
            <w:tcW w:w="1701" w:type="dxa"/>
            <w:vMerge w:val="restart"/>
          </w:tcPr>
          <w:p w:rsidR="007967D5" w:rsidRPr="00B702A8" w:rsidRDefault="007967D5" w:rsidP="00360116">
            <w:pPr>
              <w:spacing w:line="276" w:lineRule="auto"/>
              <w:rPr>
                <w:rFonts w:ascii="Times New Roman" w:hAnsi="Times New Roman" w:cs="Times New Roman"/>
                <w:sz w:val="28"/>
                <w:szCs w:val="28"/>
              </w:rPr>
            </w:pPr>
            <w:r w:rsidRPr="00B702A8">
              <w:rPr>
                <w:rFonts w:ascii="Times New Roman" w:hAnsi="Times New Roman" w:cs="Times New Roman"/>
                <w:sz w:val="28"/>
                <w:szCs w:val="28"/>
              </w:rPr>
              <w:t>Лизин / Лизина ацетат</w:t>
            </w:r>
          </w:p>
        </w:tc>
        <w:tc>
          <w:tcPr>
            <w:tcW w:w="1984" w:type="dxa"/>
            <w:vMerge w:val="restart"/>
          </w:tcPr>
          <w:p w:rsidR="007967D5" w:rsidRPr="00B702A8" w:rsidRDefault="007967D5" w:rsidP="008B0836">
            <w:pPr>
              <w:spacing w:line="276" w:lineRule="auto"/>
              <w:jc w:val="center"/>
              <w:rPr>
                <w:rFonts w:ascii="Times New Roman" w:hAnsi="Times New Roman" w:cs="Times New Roman"/>
                <w:sz w:val="28"/>
                <w:szCs w:val="28"/>
                <w:lang w:val="en-US"/>
              </w:rPr>
            </w:pPr>
            <w:r w:rsidRPr="00B702A8">
              <w:rPr>
                <w:rFonts w:ascii="Times New Roman" w:hAnsi="Times New Roman" w:cs="Times New Roman"/>
                <w:sz w:val="28"/>
                <w:szCs w:val="28"/>
              </w:rPr>
              <w:t xml:space="preserve">от 0,0 до </w:t>
            </w:r>
            <w:r w:rsidRPr="00B702A8">
              <w:rPr>
                <w:rFonts w:ascii="Times New Roman" w:eastAsiaTheme="minorHAnsi" w:hAnsi="Times New Roman" w:cs="Times New Roman"/>
                <w:sz w:val="28"/>
                <w:szCs w:val="28"/>
                <w:lang w:val="en-US"/>
              </w:rPr>
              <w:t>12</w:t>
            </w:r>
            <w:r w:rsidRPr="00B702A8">
              <w:rPr>
                <w:rFonts w:ascii="Times New Roman" w:eastAsiaTheme="minorHAnsi" w:hAnsi="Times New Roman" w:cs="Times New Roman"/>
                <w:sz w:val="28"/>
                <w:szCs w:val="28"/>
              </w:rPr>
              <w:t>,</w:t>
            </w:r>
            <w:r w:rsidRPr="00B702A8">
              <w:rPr>
                <w:rFonts w:ascii="Times New Roman" w:eastAsiaTheme="minorHAnsi" w:hAnsi="Times New Roman" w:cs="Times New Roman"/>
                <w:sz w:val="28"/>
                <w:szCs w:val="28"/>
                <w:lang w:val="en-US"/>
              </w:rPr>
              <w:t>6</w:t>
            </w:r>
          </w:p>
        </w:tc>
        <w:tc>
          <w:tcPr>
            <w:tcW w:w="2126" w:type="dxa"/>
          </w:tcPr>
          <w:p w:rsidR="007967D5" w:rsidRPr="00B702A8" w:rsidRDefault="00102B15" w:rsidP="008B0836">
            <w:pPr>
              <w:spacing w:line="276" w:lineRule="auto"/>
              <w:jc w:val="center"/>
              <w:rPr>
                <w:rFonts w:ascii="Times New Roman" w:hAnsi="Times New Roman" w:cs="Times New Roman"/>
                <w:sz w:val="28"/>
                <w:szCs w:val="28"/>
              </w:rPr>
            </w:pPr>
            <w:proofErr w:type="spellStart"/>
            <w:r w:rsidRPr="00B702A8">
              <w:rPr>
                <w:rFonts w:ascii="Times New Roman" w:hAnsi="Times New Roman" w:cs="Times New Roman"/>
                <w:sz w:val="28"/>
                <w:szCs w:val="28"/>
              </w:rPr>
              <w:t>Ацетилцистеин</w:t>
            </w:r>
            <w:proofErr w:type="spellEnd"/>
            <w:r w:rsidRPr="00B702A8">
              <w:rPr>
                <w:rFonts w:ascii="Times New Roman" w:hAnsi="Times New Roman" w:cs="Times New Roman"/>
                <w:sz w:val="28"/>
                <w:szCs w:val="28"/>
              </w:rPr>
              <w:t xml:space="preserve">  </w:t>
            </w:r>
          </w:p>
        </w:tc>
        <w:tc>
          <w:tcPr>
            <w:tcW w:w="1985" w:type="dxa"/>
          </w:tcPr>
          <w:p w:rsidR="007967D5" w:rsidRPr="00B702A8" w:rsidRDefault="00102B15" w:rsidP="00102B15">
            <w:pPr>
              <w:rPr>
                <w:rFonts w:ascii="Times New Roman" w:hAnsi="Times New Roman" w:cs="Times New Roman"/>
                <w:sz w:val="28"/>
                <w:szCs w:val="28"/>
              </w:rPr>
            </w:pPr>
            <w:r w:rsidRPr="00B702A8">
              <w:rPr>
                <w:rFonts w:ascii="Times New Roman" w:hAnsi="Times New Roman" w:cs="Times New Roman"/>
                <w:sz w:val="28"/>
                <w:szCs w:val="28"/>
              </w:rPr>
              <w:t>от 0,0 до 0,</w:t>
            </w:r>
            <w:r w:rsidRPr="00B702A8">
              <w:rPr>
                <w:rFonts w:ascii="Times New Roman" w:hAnsi="Times New Roman" w:cs="Times New Roman"/>
                <w:sz w:val="28"/>
                <w:szCs w:val="28"/>
                <w:lang w:val="en-US"/>
              </w:rPr>
              <w:t>9</w:t>
            </w:r>
          </w:p>
        </w:tc>
      </w:tr>
      <w:tr w:rsidR="007967D5" w:rsidRPr="00B702A8" w:rsidTr="00513790">
        <w:trPr>
          <w:trHeight w:val="295"/>
        </w:trPr>
        <w:tc>
          <w:tcPr>
            <w:tcW w:w="1701" w:type="dxa"/>
            <w:vMerge/>
          </w:tcPr>
          <w:p w:rsidR="007967D5" w:rsidRPr="00B702A8" w:rsidRDefault="007967D5" w:rsidP="00360116">
            <w:pPr>
              <w:rPr>
                <w:rFonts w:ascii="Times New Roman" w:hAnsi="Times New Roman" w:cs="Times New Roman"/>
                <w:sz w:val="28"/>
                <w:szCs w:val="28"/>
              </w:rPr>
            </w:pPr>
          </w:p>
        </w:tc>
        <w:tc>
          <w:tcPr>
            <w:tcW w:w="1984" w:type="dxa"/>
            <w:vMerge/>
          </w:tcPr>
          <w:p w:rsidR="007967D5" w:rsidRPr="00B702A8" w:rsidRDefault="007967D5" w:rsidP="008B0836">
            <w:pPr>
              <w:jc w:val="center"/>
              <w:rPr>
                <w:rFonts w:ascii="Times New Roman" w:hAnsi="Times New Roman" w:cs="Times New Roman"/>
                <w:sz w:val="28"/>
                <w:szCs w:val="28"/>
              </w:rPr>
            </w:pPr>
          </w:p>
        </w:tc>
        <w:tc>
          <w:tcPr>
            <w:tcW w:w="2126" w:type="dxa"/>
          </w:tcPr>
          <w:p w:rsidR="007967D5" w:rsidRPr="00B702A8" w:rsidRDefault="00102B15" w:rsidP="008B0836">
            <w:pPr>
              <w:jc w:val="center"/>
              <w:rPr>
                <w:rFonts w:ascii="Times New Roman" w:hAnsi="Times New Roman" w:cs="Times New Roman"/>
                <w:sz w:val="28"/>
                <w:szCs w:val="28"/>
              </w:rPr>
            </w:pPr>
            <w:proofErr w:type="spellStart"/>
            <w:r w:rsidRPr="00B702A8">
              <w:rPr>
                <w:rFonts w:ascii="Times New Roman" w:hAnsi="Times New Roman" w:cs="Times New Roman"/>
                <w:sz w:val="28"/>
                <w:szCs w:val="28"/>
              </w:rPr>
              <w:t>Ацетилтирозин</w:t>
            </w:r>
            <w:proofErr w:type="spellEnd"/>
          </w:p>
        </w:tc>
        <w:tc>
          <w:tcPr>
            <w:tcW w:w="1985" w:type="dxa"/>
          </w:tcPr>
          <w:p w:rsidR="007967D5" w:rsidRPr="00B702A8" w:rsidRDefault="00102B15" w:rsidP="008B0836">
            <w:pPr>
              <w:jc w:val="center"/>
              <w:rPr>
                <w:rStyle w:val="10pt"/>
                <w:rFonts w:eastAsiaTheme="minorHAnsi"/>
                <w:b w:val="0"/>
                <w:color w:val="auto"/>
                <w:sz w:val="28"/>
                <w:szCs w:val="28"/>
              </w:rPr>
            </w:pPr>
            <w:r w:rsidRPr="00B702A8">
              <w:rPr>
                <w:rStyle w:val="10pt"/>
                <w:rFonts w:eastAsiaTheme="minorHAnsi"/>
                <w:b w:val="0"/>
                <w:color w:val="auto"/>
                <w:sz w:val="28"/>
                <w:szCs w:val="28"/>
              </w:rPr>
              <w:t xml:space="preserve">от 0,0 до </w:t>
            </w:r>
            <w:r w:rsidRPr="00B702A8">
              <w:rPr>
                <w:rFonts w:ascii="Times New Roman" w:hAnsi="Times New Roman" w:cs="Times New Roman"/>
                <w:sz w:val="28"/>
                <w:szCs w:val="28"/>
                <w:lang w:val="en-US"/>
              </w:rPr>
              <w:t>5</w:t>
            </w:r>
            <w:r w:rsidRPr="00B702A8">
              <w:rPr>
                <w:rFonts w:ascii="Times New Roman" w:eastAsiaTheme="minorHAnsi" w:hAnsi="Times New Roman" w:cs="Times New Roman"/>
                <w:sz w:val="28"/>
                <w:szCs w:val="28"/>
              </w:rPr>
              <w:t>,</w:t>
            </w:r>
            <w:r w:rsidRPr="00B702A8">
              <w:rPr>
                <w:rFonts w:ascii="Times New Roman" w:eastAsiaTheme="minorHAnsi" w:hAnsi="Times New Roman" w:cs="Times New Roman"/>
                <w:sz w:val="28"/>
                <w:szCs w:val="28"/>
                <w:lang w:val="en-US"/>
              </w:rPr>
              <w:t>5</w:t>
            </w:r>
          </w:p>
        </w:tc>
      </w:tr>
    </w:tbl>
    <w:p w:rsidR="001739EB" w:rsidRPr="00B702A8" w:rsidRDefault="001739EB" w:rsidP="00D9138A">
      <w:pPr>
        <w:spacing w:after="0" w:line="360" w:lineRule="auto"/>
        <w:ind w:firstLine="709"/>
        <w:rPr>
          <w:rFonts w:ascii="Times New Roman" w:hAnsi="Times New Roman" w:cs="Times New Roman"/>
          <w:sz w:val="28"/>
          <w:szCs w:val="28"/>
        </w:rPr>
      </w:pPr>
      <w:r w:rsidRPr="00B702A8">
        <w:rPr>
          <w:rFonts w:ascii="Times New Roman" w:hAnsi="Times New Roman" w:cs="Times New Roman"/>
          <w:sz w:val="28"/>
          <w:szCs w:val="28"/>
        </w:rPr>
        <w:t>Содержание действующих вещ</w:t>
      </w:r>
      <w:r w:rsidR="0008374B" w:rsidRPr="00B702A8">
        <w:rPr>
          <w:rFonts w:ascii="Times New Roman" w:hAnsi="Times New Roman" w:cs="Times New Roman"/>
          <w:sz w:val="28"/>
          <w:szCs w:val="28"/>
        </w:rPr>
        <w:t>е</w:t>
      </w:r>
      <w:proofErr w:type="gramStart"/>
      <w:r w:rsidR="0008374B" w:rsidRPr="00B702A8">
        <w:rPr>
          <w:rFonts w:ascii="Times New Roman" w:hAnsi="Times New Roman" w:cs="Times New Roman"/>
          <w:sz w:val="28"/>
          <w:szCs w:val="28"/>
        </w:rPr>
        <w:t>ств в пр</w:t>
      </w:r>
      <w:proofErr w:type="gramEnd"/>
      <w:r w:rsidR="0008374B" w:rsidRPr="00B702A8">
        <w:rPr>
          <w:rFonts w:ascii="Times New Roman" w:hAnsi="Times New Roman" w:cs="Times New Roman"/>
          <w:sz w:val="28"/>
          <w:szCs w:val="28"/>
        </w:rPr>
        <w:t>епаратах</w:t>
      </w:r>
      <w:r w:rsidR="00070AA2" w:rsidRPr="00B702A8">
        <w:rPr>
          <w:rFonts w:ascii="Times New Roman" w:hAnsi="Times New Roman" w:cs="Times New Roman"/>
          <w:sz w:val="28"/>
          <w:szCs w:val="28"/>
        </w:rPr>
        <w:t xml:space="preserve"> должно быть не менее </w:t>
      </w:r>
      <w:r w:rsidRPr="00B702A8">
        <w:rPr>
          <w:rFonts w:ascii="Times New Roman" w:hAnsi="Times New Roman" w:cs="Times New Roman"/>
          <w:sz w:val="28"/>
          <w:szCs w:val="28"/>
        </w:rPr>
        <w:t>90</w:t>
      </w:r>
      <w:r w:rsidR="00070AA2" w:rsidRPr="00B702A8">
        <w:rPr>
          <w:rFonts w:ascii="Times New Roman" w:hAnsi="Times New Roman" w:cs="Times New Roman"/>
          <w:sz w:val="28"/>
          <w:szCs w:val="28"/>
        </w:rPr>
        <w:t xml:space="preserve">,0 % и не более </w:t>
      </w:r>
      <w:r w:rsidRPr="00B702A8">
        <w:rPr>
          <w:rFonts w:ascii="Times New Roman" w:hAnsi="Times New Roman" w:cs="Times New Roman"/>
          <w:sz w:val="28"/>
          <w:szCs w:val="28"/>
        </w:rPr>
        <w:t>110</w:t>
      </w:r>
      <w:r w:rsidR="00070AA2" w:rsidRPr="00B702A8">
        <w:rPr>
          <w:rFonts w:ascii="Times New Roman" w:hAnsi="Times New Roman" w:cs="Times New Roman"/>
          <w:sz w:val="28"/>
          <w:szCs w:val="28"/>
        </w:rPr>
        <w:t>,0</w:t>
      </w:r>
      <w:r w:rsidRPr="00B702A8">
        <w:rPr>
          <w:rFonts w:ascii="Times New Roman" w:hAnsi="Times New Roman" w:cs="Times New Roman"/>
          <w:sz w:val="28"/>
          <w:szCs w:val="28"/>
        </w:rPr>
        <w:t xml:space="preserve"> % от заявленного количества.</w:t>
      </w:r>
    </w:p>
    <w:p w:rsidR="00CC5C9E" w:rsidRPr="00B702A8" w:rsidRDefault="00CC5C9E" w:rsidP="00D9138A">
      <w:pPr>
        <w:spacing w:after="0" w:line="360" w:lineRule="auto"/>
        <w:ind w:firstLine="709"/>
        <w:rPr>
          <w:rFonts w:ascii="Times New Roman" w:eastAsia="Calibri" w:hAnsi="Times New Roman" w:cs="Times New Roman"/>
          <w:sz w:val="28"/>
          <w:szCs w:val="28"/>
        </w:rPr>
      </w:pPr>
      <w:r w:rsidRPr="00B702A8">
        <w:rPr>
          <w:rFonts w:ascii="Times New Roman" w:hAnsi="Times New Roman" w:cs="Times New Roman"/>
          <w:sz w:val="28"/>
          <w:szCs w:val="28"/>
        </w:rPr>
        <w:t xml:space="preserve">В препараты для парентерального питания к смеси аминокислот могут быть добавлены </w:t>
      </w:r>
      <w:r w:rsidR="00A839D2" w:rsidRPr="00B702A8">
        <w:rPr>
          <w:rFonts w:ascii="Times New Roman" w:hAnsi="Times New Roman" w:cs="Times New Roman"/>
          <w:sz w:val="28"/>
          <w:szCs w:val="28"/>
        </w:rPr>
        <w:t>сульфокислоты (</w:t>
      </w:r>
      <w:proofErr w:type="spellStart"/>
      <w:r w:rsidR="00401741" w:rsidRPr="00B702A8">
        <w:rPr>
          <w:rFonts w:ascii="Times New Roman" w:hAnsi="Times New Roman" w:cs="Times New Roman"/>
          <w:sz w:val="28"/>
          <w:szCs w:val="28"/>
        </w:rPr>
        <w:t>таурин</w:t>
      </w:r>
      <w:proofErr w:type="spellEnd"/>
      <w:r w:rsidR="00401741" w:rsidRPr="00B702A8">
        <w:rPr>
          <w:rFonts w:ascii="Times New Roman" w:hAnsi="Times New Roman" w:cs="Times New Roman"/>
          <w:sz w:val="28"/>
          <w:szCs w:val="28"/>
        </w:rPr>
        <w:t xml:space="preserve"> от 0,0 до 2,</w:t>
      </w:r>
      <w:r w:rsidR="00A839D2" w:rsidRPr="00B702A8">
        <w:rPr>
          <w:rFonts w:ascii="Times New Roman" w:hAnsi="Times New Roman" w:cs="Times New Roman"/>
          <w:sz w:val="28"/>
          <w:szCs w:val="28"/>
        </w:rPr>
        <w:t>2 г/л и</w:t>
      </w:r>
      <w:r w:rsidR="00162589" w:rsidRPr="00B702A8">
        <w:rPr>
          <w:rFonts w:ascii="Times New Roman" w:hAnsi="Times New Roman" w:cs="Times New Roman"/>
          <w:sz w:val="28"/>
          <w:szCs w:val="28"/>
        </w:rPr>
        <w:t>ли</w:t>
      </w:r>
      <w:r w:rsidR="00A839D2" w:rsidRPr="00B702A8">
        <w:rPr>
          <w:rFonts w:ascii="Times New Roman" w:hAnsi="Times New Roman" w:cs="Times New Roman"/>
          <w:sz w:val="28"/>
          <w:szCs w:val="28"/>
        </w:rPr>
        <w:t xml:space="preserve"> другие)</w:t>
      </w:r>
      <w:r w:rsidR="00270189" w:rsidRPr="00B702A8">
        <w:rPr>
          <w:rFonts w:ascii="Times New Roman" w:hAnsi="Times New Roman" w:cs="Times New Roman"/>
          <w:sz w:val="28"/>
          <w:szCs w:val="28"/>
        </w:rPr>
        <w:t>,</w:t>
      </w:r>
      <w:r w:rsidR="00A839D2" w:rsidRPr="00B702A8">
        <w:rPr>
          <w:rFonts w:ascii="Times New Roman" w:hAnsi="Times New Roman" w:cs="Times New Roman"/>
          <w:sz w:val="28"/>
          <w:szCs w:val="28"/>
        </w:rPr>
        <w:t xml:space="preserve"> </w:t>
      </w:r>
      <w:r w:rsidR="00270189" w:rsidRPr="00B702A8">
        <w:rPr>
          <w:rFonts w:ascii="Times New Roman" w:hAnsi="Times New Roman" w:cs="Times New Roman"/>
          <w:sz w:val="28"/>
          <w:szCs w:val="28"/>
        </w:rPr>
        <w:t xml:space="preserve"> </w:t>
      </w:r>
      <w:r w:rsidR="008472B3" w:rsidRPr="00B702A8">
        <w:rPr>
          <w:rFonts w:ascii="Times New Roman" w:eastAsia="Calibri" w:hAnsi="Times New Roman" w:cs="Times New Roman"/>
          <w:sz w:val="28"/>
          <w:szCs w:val="28"/>
        </w:rPr>
        <w:t>органические кислоты</w:t>
      </w:r>
      <w:r w:rsidR="00BC2EC4" w:rsidRPr="00B702A8">
        <w:rPr>
          <w:rFonts w:ascii="Times New Roman" w:eastAsia="Calibri" w:hAnsi="Times New Roman" w:cs="Times New Roman"/>
          <w:sz w:val="28"/>
          <w:szCs w:val="28"/>
        </w:rPr>
        <w:t xml:space="preserve"> (</w:t>
      </w:r>
      <w:r w:rsidR="00A839D2" w:rsidRPr="00B702A8">
        <w:rPr>
          <w:rFonts w:ascii="Times New Roman" w:eastAsia="Calibri" w:hAnsi="Times New Roman" w:cs="Times New Roman"/>
          <w:sz w:val="28"/>
          <w:szCs w:val="28"/>
          <w:lang w:val="en-US"/>
        </w:rPr>
        <w:t>L</w:t>
      </w:r>
      <w:r w:rsidR="00A839D2" w:rsidRPr="00B702A8">
        <w:rPr>
          <w:rFonts w:ascii="Times New Roman" w:eastAsia="Calibri" w:hAnsi="Times New Roman" w:cs="Times New Roman"/>
          <w:sz w:val="28"/>
          <w:szCs w:val="28"/>
        </w:rPr>
        <w:t>-</w:t>
      </w:r>
      <w:r w:rsidR="00162589" w:rsidRPr="00B702A8">
        <w:rPr>
          <w:rFonts w:ascii="Times New Roman" w:eastAsia="Calibri" w:hAnsi="Times New Roman" w:cs="Times New Roman"/>
          <w:sz w:val="28"/>
          <w:szCs w:val="28"/>
        </w:rPr>
        <w:t>яблочная кислота или</w:t>
      </w:r>
      <w:r w:rsidR="00A839D2" w:rsidRPr="00B702A8">
        <w:rPr>
          <w:rFonts w:ascii="Times New Roman" w:hAnsi="Times New Roman" w:cs="Times New Roman"/>
          <w:sz w:val="28"/>
          <w:szCs w:val="28"/>
        </w:rPr>
        <w:t xml:space="preserve"> другие)</w:t>
      </w:r>
      <w:r w:rsidR="00270189" w:rsidRPr="00B702A8">
        <w:rPr>
          <w:rFonts w:ascii="Times New Roman" w:hAnsi="Times New Roman" w:cs="Times New Roman"/>
          <w:sz w:val="28"/>
          <w:szCs w:val="28"/>
        </w:rPr>
        <w:t xml:space="preserve"> и/или дипептиды (</w:t>
      </w:r>
      <w:proofErr w:type="spellStart"/>
      <w:r w:rsidR="00270189" w:rsidRPr="00B702A8">
        <w:rPr>
          <w:rFonts w:ascii="Times New Roman" w:hAnsi="Times New Roman" w:cs="Times New Roman"/>
          <w:sz w:val="28"/>
          <w:szCs w:val="28"/>
        </w:rPr>
        <w:t>глицилтирозин</w:t>
      </w:r>
      <w:proofErr w:type="spellEnd"/>
      <w:r w:rsidR="00270189" w:rsidRPr="00B702A8">
        <w:rPr>
          <w:rFonts w:ascii="Times New Roman" w:hAnsi="Times New Roman" w:cs="Times New Roman"/>
          <w:sz w:val="28"/>
          <w:szCs w:val="28"/>
        </w:rPr>
        <w:t xml:space="preserve"> </w:t>
      </w:r>
      <w:r w:rsidR="00162589" w:rsidRPr="00B702A8">
        <w:rPr>
          <w:rFonts w:ascii="Times New Roman" w:hAnsi="Times New Roman" w:cs="Times New Roman"/>
          <w:sz w:val="28"/>
          <w:szCs w:val="28"/>
        </w:rPr>
        <w:t>ил</w:t>
      </w:r>
      <w:r w:rsidR="00270189" w:rsidRPr="00B702A8">
        <w:rPr>
          <w:rFonts w:ascii="Times New Roman" w:hAnsi="Times New Roman" w:cs="Times New Roman"/>
          <w:sz w:val="28"/>
          <w:szCs w:val="28"/>
        </w:rPr>
        <w:t>и другие)</w:t>
      </w:r>
      <w:r w:rsidRPr="00B702A8">
        <w:rPr>
          <w:rFonts w:ascii="Times New Roman" w:eastAsia="Calibri" w:hAnsi="Times New Roman" w:cs="Times New Roman"/>
          <w:sz w:val="28"/>
          <w:szCs w:val="28"/>
        </w:rPr>
        <w:t xml:space="preserve">. </w:t>
      </w:r>
    </w:p>
    <w:p w:rsidR="00816FF2" w:rsidRPr="00B55A1F" w:rsidRDefault="00DF19A9" w:rsidP="00B55A1F">
      <w:pPr>
        <w:tabs>
          <w:tab w:val="left" w:pos="2610"/>
        </w:tabs>
        <w:spacing w:after="0" w:line="360" w:lineRule="auto"/>
        <w:jc w:val="both"/>
        <w:rPr>
          <w:rFonts w:ascii="Times New Roman" w:hAnsi="Times New Roman" w:cs="Times New Roman"/>
          <w:sz w:val="28"/>
          <w:szCs w:val="28"/>
        </w:rPr>
      </w:pPr>
      <w:r w:rsidRPr="00B55A1F">
        <w:rPr>
          <w:rFonts w:ascii="Times New Roman" w:hAnsi="Times New Roman" w:cs="Times New Roman"/>
          <w:sz w:val="28"/>
          <w:szCs w:val="28"/>
        </w:rPr>
        <w:tab/>
        <w:t xml:space="preserve">  </w:t>
      </w:r>
      <w:r w:rsidR="002A5A6B" w:rsidRPr="00B55A1F">
        <w:rPr>
          <w:rFonts w:ascii="Times New Roman" w:hAnsi="Times New Roman" w:cs="Times New Roman"/>
          <w:sz w:val="28"/>
          <w:szCs w:val="28"/>
        </w:rPr>
        <w:t xml:space="preserve">         </w:t>
      </w:r>
      <w:r w:rsidRPr="00B55A1F">
        <w:rPr>
          <w:rFonts w:ascii="Times New Roman" w:hAnsi="Times New Roman" w:cs="Times New Roman"/>
          <w:sz w:val="28"/>
          <w:szCs w:val="28"/>
        </w:rPr>
        <w:t xml:space="preserve">    </w:t>
      </w:r>
    </w:p>
    <w:p w:rsidR="00B55A1F" w:rsidRPr="00B55A1F" w:rsidRDefault="00DF19A9" w:rsidP="00B55A1F">
      <w:pPr>
        <w:shd w:val="clear" w:color="auto" w:fill="FFFFFF"/>
        <w:spacing w:after="0" w:line="360" w:lineRule="auto"/>
        <w:ind w:firstLine="709"/>
        <w:rPr>
          <w:rFonts w:ascii="Times New Roman" w:hAnsi="Times New Roman" w:cs="Times New Roman"/>
          <w:sz w:val="28"/>
          <w:szCs w:val="28"/>
        </w:rPr>
      </w:pPr>
      <w:r w:rsidRPr="00B55A1F">
        <w:rPr>
          <w:rFonts w:ascii="Times New Roman" w:eastAsia="Calibri" w:hAnsi="Times New Roman" w:cs="Times New Roman"/>
          <w:b/>
          <w:sz w:val="28"/>
          <w:szCs w:val="28"/>
        </w:rPr>
        <w:t>Описание.</w:t>
      </w:r>
      <w:r w:rsidRPr="00B55A1F">
        <w:rPr>
          <w:rFonts w:ascii="Times New Roman" w:eastAsia="Calibri" w:hAnsi="Times New Roman" w:cs="Times New Roman"/>
          <w:sz w:val="28"/>
          <w:szCs w:val="28"/>
        </w:rPr>
        <w:t xml:space="preserve"> </w:t>
      </w:r>
      <w:r w:rsidR="00B55A1F" w:rsidRPr="00B55A1F">
        <w:rPr>
          <w:rFonts w:ascii="Times New Roman" w:hAnsi="Times New Roman" w:cs="Times New Roman"/>
          <w:sz w:val="28"/>
          <w:szCs w:val="28"/>
          <w:lang w:bidi="ru-RU"/>
        </w:rPr>
        <w:t>Содержание раздела приводится в соответствии с требованиями ОФС «</w:t>
      </w:r>
      <w:r w:rsidR="00EE1BB2" w:rsidRPr="00B55A1F">
        <w:rPr>
          <w:rStyle w:val="11pt"/>
          <w:spacing w:val="-3"/>
          <w:sz w:val="28"/>
          <w:szCs w:val="28"/>
        </w:rPr>
        <w:t>Лекарственные формы для парентерального применения</w:t>
      </w:r>
      <w:r w:rsidR="00B55A1F" w:rsidRPr="00B55A1F">
        <w:rPr>
          <w:rFonts w:ascii="Times New Roman" w:hAnsi="Times New Roman" w:cs="Times New Roman"/>
          <w:sz w:val="28"/>
          <w:szCs w:val="28"/>
          <w:lang w:bidi="ru-RU"/>
        </w:rPr>
        <w:t>».</w:t>
      </w:r>
    </w:p>
    <w:p w:rsidR="00883993" w:rsidRPr="00B702A8" w:rsidRDefault="00DF19A9" w:rsidP="00B55A1F">
      <w:pPr>
        <w:pStyle w:val="9"/>
        <w:shd w:val="clear" w:color="auto" w:fill="auto"/>
        <w:spacing w:before="0" w:after="0" w:line="360" w:lineRule="auto"/>
        <w:ind w:firstLine="709"/>
        <w:jc w:val="both"/>
        <w:rPr>
          <w:color w:val="auto"/>
          <w:sz w:val="28"/>
          <w:szCs w:val="28"/>
        </w:rPr>
      </w:pPr>
      <w:r w:rsidRPr="00B55A1F">
        <w:rPr>
          <w:b/>
          <w:color w:val="auto"/>
          <w:sz w:val="28"/>
          <w:szCs w:val="28"/>
        </w:rPr>
        <w:t>Подлинность</w:t>
      </w:r>
      <w:r w:rsidR="00AE73C5" w:rsidRPr="00B55A1F">
        <w:rPr>
          <w:b/>
          <w:color w:val="auto"/>
          <w:sz w:val="28"/>
          <w:szCs w:val="28"/>
        </w:rPr>
        <w:t>.</w:t>
      </w:r>
      <w:r w:rsidRPr="00B55A1F">
        <w:rPr>
          <w:color w:val="auto"/>
          <w:sz w:val="28"/>
          <w:szCs w:val="28"/>
        </w:rPr>
        <w:t xml:space="preserve"> </w:t>
      </w:r>
      <w:r w:rsidR="00D12725" w:rsidRPr="00B55A1F">
        <w:rPr>
          <w:i/>
          <w:color w:val="auto"/>
          <w:sz w:val="28"/>
          <w:szCs w:val="28"/>
        </w:rPr>
        <w:t>Аминокислоты</w:t>
      </w:r>
      <w:r w:rsidR="00D12725" w:rsidRPr="00B55A1F">
        <w:rPr>
          <w:color w:val="auto"/>
          <w:sz w:val="28"/>
          <w:szCs w:val="28"/>
        </w:rPr>
        <w:t xml:space="preserve">: </w:t>
      </w:r>
      <w:proofErr w:type="spellStart"/>
      <w:r w:rsidR="003E3CDB" w:rsidRPr="00B55A1F">
        <w:rPr>
          <w:color w:val="auto"/>
          <w:sz w:val="28"/>
          <w:szCs w:val="28"/>
        </w:rPr>
        <w:t>а</w:t>
      </w:r>
      <w:r w:rsidR="00B62578" w:rsidRPr="00B55A1F">
        <w:rPr>
          <w:color w:val="auto"/>
          <w:sz w:val="28"/>
          <w:szCs w:val="28"/>
        </w:rPr>
        <w:t>ланин</w:t>
      </w:r>
      <w:proofErr w:type="spellEnd"/>
      <w:r w:rsidR="00420C43" w:rsidRPr="00B55A1F">
        <w:rPr>
          <w:color w:val="auto"/>
          <w:sz w:val="28"/>
          <w:szCs w:val="28"/>
        </w:rPr>
        <w:t>,</w:t>
      </w:r>
      <w:r w:rsidR="00B62578" w:rsidRPr="00B55A1F">
        <w:rPr>
          <w:color w:val="auto"/>
          <w:sz w:val="28"/>
          <w:szCs w:val="28"/>
        </w:rPr>
        <w:t xml:space="preserve"> </w:t>
      </w:r>
      <w:r w:rsidR="003E3CDB" w:rsidRPr="00B55A1F">
        <w:rPr>
          <w:color w:val="auto"/>
          <w:sz w:val="28"/>
          <w:szCs w:val="28"/>
        </w:rPr>
        <w:t>а</w:t>
      </w:r>
      <w:r w:rsidR="00B62578" w:rsidRPr="00B55A1F">
        <w:rPr>
          <w:color w:val="auto"/>
          <w:sz w:val="28"/>
          <w:szCs w:val="28"/>
        </w:rPr>
        <w:t>ргинин</w:t>
      </w:r>
      <w:r w:rsidR="00420C43" w:rsidRPr="00B55A1F">
        <w:rPr>
          <w:color w:val="auto"/>
          <w:sz w:val="28"/>
          <w:szCs w:val="28"/>
        </w:rPr>
        <w:t>,</w:t>
      </w:r>
      <w:r w:rsidR="00B62578" w:rsidRPr="00B55A1F">
        <w:rPr>
          <w:color w:val="auto"/>
          <w:sz w:val="28"/>
          <w:szCs w:val="28"/>
        </w:rPr>
        <w:t xml:space="preserve"> </w:t>
      </w:r>
      <w:proofErr w:type="spellStart"/>
      <w:r w:rsidR="003E3CDB" w:rsidRPr="00B55A1F">
        <w:rPr>
          <w:color w:val="auto"/>
          <w:sz w:val="28"/>
          <w:szCs w:val="28"/>
        </w:rPr>
        <w:t>в</w:t>
      </w:r>
      <w:r w:rsidR="00B62578" w:rsidRPr="00B55A1F">
        <w:rPr>
          <w:color w:val="auto"/>
          <w:sz w:val="28"/>
          <w:szCs w:val="28"/>
        </w:rPr>
        <w:t>алин</w:t>
      </w:r>
      <w:proofErr w:type="spellEnd"/>
      <w:r w:rsidR="00420C43" w:rsidRPr="00B55A1F">
        <w:rPr>
          <w:color w:val="auto"/>
          <w:sz w:val="28"/>
          <w:szCs w:val="28"/>
        </w:rPr>
        <w:t>,</w:t>
      </w:r>
      <w:r w:rsidR="00B62578" w:rsidRPr="00B55A1F">
        <w:rPr>
          <w:color w:val="auto"/>
          <w:sz w:val="28"/>
          <w:szCs w:val="28"/>
        </w:rPr>
        <w:t xml:space="preserve"> </w:t>
      </w:r>
      <w:r w:rsidR="003E3CDB" w:rsidRPr="00B55A1F">
        <w:rPr>
          <w:color w:val="auto"/>
          <w:sz w:val="28"/>
          <w:szCs w:val="28"/>
        </w:rPr>
        <w:t>г</w:t>
      </w:r>
      <w:r w:rsidR="00B62578" w:rsidRPr="00B55A1F">
        <w:rPr>
          <w:color w:val="auto"/>
          <w:sz w:val="28"/>
          <w:szCs w:val="28"/>
        </w:rPr>
        <w:t>истидин</w:t>
      </w:r>
      <w:r w:rsidR="00420C43" w:rsidRPr="00B55A1F">
        <w:rPr>
          <w:color w:val="auto"/>
          <w:sz w:val="28"/>
          <w:szCs w:val="28"/>
        </w:rPr>
        <w:t xml:space="preserve">, </w:t>
      </w:r>
      <w:r w:rsidR="003E3CDB" w:rsidRPr="00B55A1F">
        <w:rPr>
          <w:color w:val="auto"/>
          <w:sz w:val="28"/>
          <w:szCs w:val="28"/>
        </w:rPr>
        <w:t>г</w:t>
      </w:r>
      <w:r w:rsidR="00B62578" w:rsidRPr="00B55A1F">
        <w:rPr>
          <w:color w:val="auto"/>
          <w:sz w:val="28"/>
          <w:szCs w:val="28"/>
        </w:rPr>
        <w:t>лицин</w:t>
      </w:r>
      <w:r w:rsidR="00420C43" w:rsidRPr="00B55A1F">
        <w:rPr>
          <w:color w:val="auto"/>
          <w:sz w:val="28"/>
          <w:szCs w:val="28"/>
        </w:rPr>
        <w:t>,</w:t>
      </w:r>
      <w:r w:rsidR="00B62578" w:rsidRPr="00B55A1F">
        <w:rPr>
          <w:color w:val="auto"/>
          <w:sz w:val="28"/>
          <w:szCs w:val="28"/>
        </w:rPr>
        <w:t xml:space="preserve"> </w:t>
      </w:r>
      <w:r w:rsidR="003E3CDB" w:rsidRPr="00B55A1F">
        <w:rPr>
          <w:color w:val="auto"/>
          <w:sz w:val="28"/>
          <w:szCs w:val="28"/>
        </w:rPr>
        <w:t>и</w:t>
      </w:r>
      <w:r w:rsidR="00B62578" w:rsidRPr="00B55A1F">
        <w:rPr>
          <w:color w:val="auto"/>
          <w:sz w:val="28"/>
          <w:szCs w:val="28"/>
        </w:rPr>
        <w:t>золейцин</w:t>
      </w:r>
      <w:r w:rsidR="00420C43" w:rsidRPr="00B55A1F">
        <w:rPr>
          <w:color w:val="auto"/>
          <w:sz w:val="28"/>
          <w:szCs w:val="28"/>
        </w:rPr>
        <w:t xml:space="preserve">, </w:t>
      </w:r>
      <w:r w:rsidR="003E3CDB" w:rsidRPr="00B55A1F">
        <w:rPr>
          <w:color w:val="auto"/>
          <w:sz w:val="28"/>
          <w:szCs w:val="28"/>
        </w:rPr>
        <w:t>л</w:t>
      </w:r>
      <w:r w:rsidR="00B62578" w:rsidRPr="00B55A1F">
        <w:rPr>
          <w:color w:val="auto"/>
          <w:sz w:val="28"/>
          <w:szCs w:val="28"/>
        </w:rPr>
        <w:t>ейцин</w:t>
      </w:r>
      <w:r w:rsidR="00420C43" w:rsidRPr="00B55A1F">
        <w:rPr>
          <w:color w:val="auto"/>
          <w:sz w:val="28"/>
          <w:szCs w:val="28"/>
        </w:rPr>
        <w:t xml:space="preserve">, </w:t>
      </w:r>
      <w:r w:rsidR="003E3CDB" w:rsidRPr="00B55A1F">
        <w:rPr>
          <w:color w:val="auto"/>
          <w:sz w:val="28"/>
          <w:szCs w:val="28"/>
        </w:rPr>
        <w:t>л</w:t>
      </w:r>
      <w:r w:rsidR="00B62578" w:rsidRPr="00B55A1F">
        <w:rPr>
          <w:color w:val="auto"/>
          <w:sz w:val="28"/>
          <w:szCs w:val="28"/>
        </w:rPr>
        <w:t>изин</w:t>
      </w:r>
      <w:r w:rsidR="00420C43" w:rsidRPr="00B55A1F">
        <w:rPr>
          <w:color w:val="auto"/>
          <w:sz w:val="28"/>
          <w:szCs w:val="28"/>
        </w:rPr>
        <w:t>,</w:t>
      </w:r>
      <w:r w:rsidR="00B62578" w:rsidRPr="00B55A1F">
        <w:rPr>
          <w:color w:val="auto"/>
          <w:sz w:val="28"/>
          <w:szCs w:val="28"/>
        </w:rPr>
        <w:t xml:space="preserve"> </w:t>
      </w:r>
      <w:r w:rsidR="003E3CDB" w:rsidRPr="00B55A1F">
        <w:rPr>
          <w:color w:val="auto"/>
          <w:sz w:val="28"/>
          <w:szCs w:val="28"/>
        </w:rPr>
        <w:t>м</w:t>
      </w:r>
      <w:r w:rsidR="00B62578" w:rsidRPr="00B55A1F">
        <w:rPr>
          <w:color w:val="auto"/>
          <w:sz w:val="28"/>
          <w:szCs w:val="28"/>
        </w:rPr>
        <w:t>етионин</w:t>
      </w:r>
      <w:r w:rsidR="00420C43" w:rsidRPr="00B55A1F">
        <w:rPr>
          <w:color w:val="auto"/>
          <w:sz w:val="28"/>
          <w:szCs w:val="28"/>
        </w:rPr>
        <w:t>,</w:t>
      </w:r>
      <w:r w:rsidR="00B62578" w:rsidRPr="00B55A1F">
        <w:rPr>
          <w:color w:val="auto"/>
          <w:sz w:val="28"/>
          <w:szCs w:val="28"/>
        </w:rPr>
        <w:t xml:space="preserve"> </w:t>
      </w:r>
      <w:proofErr w:type="spellStart"/>
      <w:r w:rsidR="003E3CDB" w:rsidRPr="00B55A1F">
        <w:rPr>
          <w:color w:val="auto"/>
          <w:sz w:val="28"/>
          <w:szCs w:val="28"/>
        </w:rPr>
        <w:t>п</w:t>
      </w:r>
      <w:r w:rsidR="00B62578" w:rsidRPr="00B55A1F">
        <w:rPr>
          <w:color w:val="auto"/>
          <w:sz w:val="28"/>
          <w:szCs w:val="28"/>
        </w:rPr>
        <w:t>ролин</w:t>
      </w:r>
      <w:proofErr w:type="spellEnd"/>
      <w:r w:rsidR="00420C43" w:rsidRPr="00B55A1F">
        <w:rPr>
          <w:color w:val="auto"/>
          <w:sz w:val="28"/>
          <w:szCs w:val="28"/>
        </w:rPr>
        <w:t>,</w:t>
      </w:r>
      <w:r w:rsidR="00B62578" w:rsidRPr="00B55A1F">
        <w:rPr>
          <w:color w:val="auto"/>
          <w:sz w:val="28"/>
          <w:szCs w:val="28"/>
        </w:rPr>
        <w:t xml:space="preserve"> </w:t>
      </w:r>
      <w:proofErr w:type="spellStart"/>
      <w:r w:rsidR="003E3CDB" w:rsidRPr="00B55A1F">
        <w:rPr>
          <w:color w:val="auto"/>
          <w:sz w:val="28"/>
          <w:szCs w:val="28"/>
        </w:rPr>
        <w:t>с</w:t>
      </w:r>
      <w:r w:rsidR="00B62578" w:rsidRPr="00B55A1F">
        <w:rPr>
          <w:color w:val="auto"/>
          <w:sz w:val="28"/>
          <w:szCs w:val="28"/>
        </w:rPr>
        <w:t>ерин</w:t>
      </w:r>
      <w:proofErr w:type="spellEnd"/>
      <w:r w:rsidR="00420C43" w:rsidRPr="00B55A1F">
        <w:rPr>
          <w:color w:val="auto"/>
          <w:sz w:val="28"/>
          <w:szCs w:val="28"/>
        </w:rPr>
        <w:t>,</w:t>
      </w:r>
      <w:r w:rsidR="00B62578" w:rsidRPr="00B55A1F">
        <w:rPr>
          <w:color w:val="auto"/>
          <w:sz w:val="28"/>
          <w:szCs w:val="28"/>
        </w:rPr>
        <w:t xml:space="preserve"> </w:t>
      </w:r>
      <w:proofErr w:type="spellStart"/>
      <w:r w:rsidR="003E3CDB" w:rsidRPr="00B55A1F">
        <w:rPr>
          <w:color w:val="auto"/>
          <w:sz w:val="28"/>
          <w:szCs w:val="28"/>
        </w:rPr>
        <w:t>т</w:t>
      </w:r>
      <w:r w:rsidR="00B62578" w:rsidRPr="00B55A1F">
        <w:rPr>
          <w:color w:val="auto"/>
          <w:sz w:val="28"/>
          <w:szCs w:val="28"/>
        </w:rPr>
        <w:t>реонин</w:t>
      </w:r>
      <w:proofErr w:type="spellEnd"/>
      <w:r w:rsidR="00420C43" w:rsidRPr="00B55A1F">
        <w:rPr>
          <w:color w:val="auto"/>
          <w:sz w:val="28"/>
          <w:szCs w:val="28"/>
        </w:rPr>
        <w:t xml:space="preserve">, </w:t>
      </w:r>
      <w:r w:rsidR="00D12725" w:rsidRPr="00B55A1F">
        <w:rPr>
          <w:rStyle w:val="afb"/>
          <w:rFonts w:eastAsiaTheme="minorEastAsia"/>
          <w:b w:val="0"/>
          <w:i w:val="0"/>
          <w:color w:val="auto"/>
          <w:sz w:val="28"/>
          <w:szCs w:val="28"/>
        </w:rPr>
        <w:t>а также ароматические аминокислоты:</w:t>
      </w:r>
      <w:r w:rsidR="00D12725" w:rsidRPr="00B55A1F">
        <w:rPr>
          <w:color w:val="auto"/>
          <w:sz w:val="28"/>
          <w:szCs w:val="28"/>
        </w:rPr>
        <w:t xml:space="preserve"> </w:t>
      </w:r>
      <w:r w:rsidR="003E3CDB" w:rsidRPr="00B55A1F">
        <w:rPr>
          <w:color w:val="auto"/>
          <w:sz w:val="28"/>
          <w:szCs w:val="28"/>
        </w:rPr>
        <w:t xml:space="preserve">тирозин, триптофан, </w:t>
      </w:r>
      <w:proofErr w:type="spellStart"/>
      <w:r w:rsidR="00D12725" w:rsidRPr="00B55A1F">
        <w:rPr>
          <w:color w:val="auto"/>
          <w:sz w:val="28"/>
          <w:szCs w:val="28"/>
        </w:rPr>
        <w:t>фенилаланин</w:t>
      </w:r>
      <w:proofErr w:type="spellEnd"/>
      <w:r w:rsidR="00D12725" w:rsidRPr="00B55A1F">
        <w:rPr>
          <w:color w:val="auto"/>
          <w:sz w:val="28"/>
          <w:szCs w:val="28"/>
        </w:rPr>
        <w:t>,</w:t>
      </w:r>
      <w:r w:rsidR="00D12725" w:rsidRPr="00B702A8">
        <w:rPr>
          <w:color w:val="auto"/>
          <w:sz w:val="28"/>
          <w:szCs w:val="28"/>
        </w:rPr>
        <w:t xml:space="preserve"> </w:t>
      </w:r>
      <w:proofErr w:type="spellStart"/>
      <w:r w:rsidR="00D12725" w:rsidRPr="00B702A8">
        <w:rPr>
          <w:rStyle w:val="afb"/>
          <w:rFonts w:eastAsiaTheme="minorEastAsia"/>
          <w:b w:val="0"/>
          <w:i w:val="0"/>
          <w:color w:val="auto"/>
          <w:sz w:val="28"/>
          <w:szCs w:val="28"/>
        </w:rPr>
        <w:t>ацетилтирозин</w:t>
      </w:r>
      <w:proofErr w:type="spellEnd"/>
      <w:r w:rsidR="003930EE">
        <w:rPr>
          <w:color w:val="auto"/>
          <w:sz w:val="28"/>
          <w:szCs w:val="28"/>
        </w:rPr>
        <w:t xml:space="preserve"> - </w:t>
      </w:r>
      <w:r w:rsidR="00D12725" w:rsidRPr="00B702A8">
        <w:rPr>
          <w:color w:val="auto"/>
          <w:sz w:val="28"/>
          <w:szCs w:val="28"/>
        </w:rPr>
        <w:t>д</w:t>
      </w:r>
      <w:r w:rsidR="00743943" w:rsidRPr="00B702A8">
        <w:rPr>
          <w:color w:val="auto"/>
          <w:sz w:val="28"/>
          <w:szCs w:val="28"/>
        </w:rPr>
        <w:t>ля установления подлинности препарата</w:t>
      </w:r>
      <w:r w:rsidR="00CD318E" w:rsidRPr="00B702A8">
        <w:rPr>
          <w:color w:val="auto"/>
          <w:sz w:val="28"/>
          <w:szCs w:val="28"/>
        </w:rPr>
        <w:t xml:space="preserve"> </w:t>
      </w:r>
      <w:r w:rsidR="003930EE" w:rsidRPr="00B702A8">
        <w:rPr>
          <w:color w:val="auto"/>
          <w:sz w:val="28"/>
          <w:szCs w:val="28"/>
        </w:rPr>
        <w:t xml:space="preserve">идентифицируют </w:t>
      </w:r>
      <w:r w:rsidR="00CD318E" w:rsidRPr="00B702A8">
        <w:rPr>
          <w:color w:val="auto"/>
          <w:sz w:val="28"/>
          <w:szCs w:val="28"/>
        </w:rPr>
        <w:t>методом ВЭЖХ</w:t>
      </w:r>
      <w:r w:rsidR="00CD318E" w:rsidRPr="00B702A8">
        <w:rPr>
          <w:rFonts w:eastAsia="Calibri"/>
          <w:color w:val="auto"/>
          <w:sz w:val="28"/>
          <w:szCs w:val="28"/>
        </w:rPr>
        <w:t xml:space="preserve"> в соответствии с ОФС «</w:t>
      </w:r>
      <w:r w:rsidR="00CD318E" w:rsidRPr="00B702A8">
        <w:rPr>
          <w:color w:val="auto"/>
          <w:sz w:val="28"/>
          <w:szCs w:val="28"/>
        </w:rPr>
        <w:t>Высокоэффективная жидкостная хроматография»</w:t>
      </w:r>
      <w:r w:rsidR="009C54E9" w:rsidRPr="00B702A8">
        <w:rPr>
          <w:color w:val="auto"/>
          <w:sz w:val="28"/>
          <w:szCs w:val="28"/>
        </w:rPr>
        <w:t xml:space="preserve"> или аминокислотным анализом </w:t>
      </w:r>
      <w:r w:rsidR="009C54E9" w:rsidRPr="00B702A8">
        <w:rPr>
          <w:rFonts w:eastAsia="Calibri"/>
          <w:color w:val="auto"/>
          <w:sz w:val="28"/>
          <w:szCs w:val="28"/>
        </w:rPr>
        <w:t>в соответствии с ОФС «</w:t>
      </w:r>
      <w:r w:rsidR="00A51F53" w:rsidRPr="00B702A8">
        <w:rPr>
          <w:rFonts w:eastAsia="Calibri"/>
          <w:color w:val="auto"/>
          <w:sz w:val="28"/>
          <w:szCs w:val="28"/>
        </w:rPr>
        <w:t>Аминокислотный анализ»</w:t>
      </w:r>
      <w:r w:rsidR="009C54E9" w:rsidRPr="00B702A8">
        <w:rPr>
          <w:color w:val="auto"/>
          <w:sz w:val="28"/>
          <w:szCs w:val="28"/>
        </w:rPr>
        <w:t xml:space="preserve"> </w:t>
      </w:r>
      <w:r w:rsidR="004D36B8" w:rsidRPr="00B702A8">
        <w:rPr>
          <w:color w:val="auto"/>
          <w:sz w:val="28"/>
          <w:szCs w:val="28"/>
        </w:rPr>
        <w:t>(раздел</w:t>
      </w:r>
      <w:r w:rsidR="00B57DB2" w:rsidRPr="00B702A8">
        <w:rPr>
          <w:color w:val="auto"/>
          <w:sz w:val="28"/>
          <w:szCs w:val="28"/>
        </w:rPr>
        <w:t xml:space="preserve"> «Количественное определение»</w:t>
      </w:r>
      <w:r w:rsidR="00CD318E" w:rsidRPr="00B702A8">
        <w:rPr>
          <w:color w:val="auto"/>
          <w:sz w:val="28"/>
          <w:szCs w:val="28"/>
        </w:rPr>
        <w:t>)</w:t>
      </w:r>
      <w:r w:rsidR="00B57DB2" w:rsidRPr="00B702A8">
        <w:rPr>
          <w:color w:val="auto"/>
          <w:sz w:val="28"/>
          <w:szCs w:val="28"/>
        </w:rPr>
        <w:t xml:space="preserve">. Времена удерживания производных аминокислот на </w:t>
      </w:r>
      <w:proofErr w:type="spellStart"/>
      <w:r w:rsidR="00B57DB2" w:rsidRPr="00B702A8">
        <w:rPr>
          <w:color w:val="auto"/>
          <w:sz w:val="28"/>
          <w:szCs w:val="28"/>
        </w:rPr>
        <w:t>хроматограммах</w:t>
      </w:r>
      <w:proofErr w:type="spellEnd"/>
      <w:r w:rsidR="00B57DB2" w:rsidRPr="00B702A8">
        <w:rPr>
          <w:color w:val="auto"/>
          <w:sz w:val="28"/>
          <w:szCs w:val="28"/>
        </w:rPr>
        <w:t xml:space="preserve"> стандартного и испытуемого растворов должны совпадать.</w:t>
      </w:r>
      <w:r w:rsidR="00B57DB2" w:rsidRPr="00B702A8">
        <w:rPr>
          <w:color w:val="auto"/>
          <w:sz w:val="28"/>
          <w:szCs w:val="28"/>
        </w:rPr>
        <w:tab/>
      </w:r>
    </w:p>
    <w:p w:rsidR="00B57DB2" w:rsidRPr="00B702A8" w:rsidRDefault="008F3ADD" w:rsidP="00D9138A">
      <w:pPr>
        <w:pStyle w:val="141"/>
        <w:shd w:val="clear" w:color="auto" w:fill="FFFFFF" w:themeFill="background1"/>
        <w:spacing w:line="360" w:lineRule="auto"/>
        <w:ind w:firstLine="709"/>
        <w:jc w:val="both"/>
        <w:rPr>
          <w:sz w:val="28"/>
          <w:szCs w:val="28"/>
        </w:rPr>
      </w:pPr>
      <w:proofErr w:type="spellStart"/>
      <w:proofErr w:type="gramStart"/>
      <w:r w:rsidRPr="00B702A8">
        <w:rPr>
          <w:rStyle w:val="afb"/>
          <w:rFonts w:eastAsiaTheme="minorEastAsia"/>
          <w:b w:val="0"/>
          <w:color w:val="auto"/>
          <w:sz w:val="28"/>
          <w:szCs w:val="28"/>
        </w:rPr>
        <w:t>А</w:t>
      </w:r>
      <w:r w:rsidRPr="00B702A8">
        <w:rPr>
          <w:rStyle w:val="afb"/>
          <w:b w:val="0"/>
          <w:color w:val="auto"/>
          <w:sz w:val="28"/>
          <w:szCs w:val="28"/>
        </w:rPr>
        <w:t>цетилцистеин</w:t>
      </w:r>
      <w:proofErr w:type="spellEnd"/>
      <w:r w:rsidRPr="00B702A8">
        <w:rPr>
          <w:sz w:val="28"/>
          <w:szCs w:val="28"/>
        </w:rPr>
        <w:t xml:space="preserve"> </w:t>
      </w:r>
      <w:r w:rsidRPr="00B702A8">
        <w:rPr>
          <w:i/>
          <w:sz w:val="28"/>
          <w:szCs w:val="28"/>
        </w:rPr>
        <w:t>и т</w:t>
      </w:r>
      <w:r w:rsidR="00C626BB" w:rsidRPr="00B702A8">
        <w:rPr>
          <w:i/>
          <w:sz w:val="28"/>
          <w:szCs w:val="28"/>
        </w:rPr>
        <w:t>риптофан</w:t>
      </w:r>
      <w:r w:rsidR="005C2B6B" w:rsidRPr="00B702A8">
        <w:rPr>
          <w:sz w:val="28"/>
          <w:szCs w:val="28"/>
        </w:rPr>
        <w:t xml:space="preserve"> </w:t>
      </w:r>
      <w:r w:rsidR="004F0C24" w:rsidRPr="00B702A8">
        <w:rPr>
          <w:sz w:val="28"/>
          <w:szCs w:val="28"/>
        </w:rPr>
        <w:t xml:space="preserve">идентифицируют </w:t>
      </w:r>
      <w:r w:rsidR="00404496" w:rsidRPr="00B702A8">
        <w:rPr>
          <w:sz w:val="28"/>
          <w:szCs w:val="28"/>
        </w:rPr>
        <w:t>м</w:t>
      </w:r>
      <w:r w:rsidR="00B57DB2" w:rsidRPr="00B702A8">
        <w:rPr>
          <w:sz w:val="28"/>
          <w:szCs w:val="28"/>
        </w:rPr>
        <w:t>етод</w:t>
      </w:r>
      <w:r w:rsidR="00404496" w:rsidRPr="00B702A8">
        <w:rPr>
          <w:sz w:val="28"/>
          <w:szCs w:val="28"/>
        </w:rPr>
        <w:t>ом</w:t>
      </w:r>
      <w:r w:rsidR="00B57DB2" w:rsidRPr="00B702A8">
        <w:rPr>
          <w:sz w:val="28"/>
          <w:szCs w:val="28"/>
        </w:rPr>
        <w:t xml:space="preserve"> </w:t>
      </w:r>
      <w:proofErr w:type="spellStart"/>
      <w:r w:rsidR="00B57DB2" w:rsidRPr="00B702A8">
        <w:rPr>
          <w:sz w:val="28"/>
          <w:szCs w:val="28"/>
        </w:rPr>
        <w:t>спектрофотометрии</w:t>
      </w:r>
      <w:proofErr w:type="spellEnd"/>
      <w:r w:rsidR="00B57DB2" w:rsidRPr="00B702A8">
        <w:rPr>
          <w:sz w:val="28"/>
          <w:szCs w:val="28"/>
        </w:rPr>
        <w:t xml:space="preserve"> </w:t>
      </w:r>
      <w:r w:rsidR="00A32CF6" w:rsidRPr="00B702A8">
        <w:rPr>
          <w:rFonts w:eastAsia="Calibri"/>
          <w:sz w:val="28"/>
          <w:szCs w:val="28"/>
        </w:rPr>
        <w:t xml:space="preserve">в соответствии с ОФС </w:t>
      </w:r>
      <w:r w:rsidR="001B02B1" w:rsidRPr="00B702A8">
        <w:rPr>
          <w:bCs/>
          <w:spacing w:val="0"/>
          <w:sz w:val="28"/>
          <w:szCs w:val="28"/>
          <w:lang w:bidi="ru-RU"/>
        </w:rPr>
        <w:t>«</w:t>
      </w:r>
      <w:proofErr w:type="spellStart"/>
      <w:r w:rsidR="001B02B1" w:rsidRPr="00B702A8">
        <w:rPr>
          <w:bCs/>
          <w:spacing w:val="0"/>
          <w:sz w:val="28"/>
          <w:szCs w:val="28"/>
          <w:lang w:bidi="ru-RU"/>
        </w:rPr>
        <w:t>Спектрофотометрия</w:t>
      </w:r>
      <w:proofErr w:type="spellEnd"/>
      <w:r w:rsidR="001B02B1" w:rsidRPr="00B702A8">
        <w:rPr>
          <w:bCs/>
          <w:spacing w:val="0"/>
          <w:sz w:val="28"/>
          <w:szCs w:val="28"/>
          <w:lang w:bidi="ru-RU"/>
        </w:rPr>
        <w:t xml:space="preserve"> в ультрафиолетовой и видимой областях»</w:t>
      </w:r>
      <w:r w:rsidR="00A32CF6" w:rsidRPr="00B702A8">
        <w:rPr>
          <w:sz w:val="28"/>
          <w:szCs w:val="28"/>
        </w:rPr>
        <w:t xml:space="preserve"> </w:t>
      </w:r>
      <w:r w:rsidR="001B02B1" w:rsidRPr="00B702A8">
        <w:rPr>
          <w:sz w:val="28"/>
          <w:szCs w:val="28"/>
        </w:rPr>
        <w:t>(раздел «Количественное определение»)</w:t>
      </w:r>
      <w:r w:rsidR="00214BFC" w:rsidRPr="00B702A8">
        <w:rPr>
          <w:sz w:val="28"/>
          <w:szCs w:val="28"/>
        </w:rPr>
        <w:t xml:space="preserve"> или другим </w:t>
      </w:r>
      <w:proofErr w:type="spellStart"/>
      <w:r w:rsidR="00214BFC" w:rsidRPr="00B702A8">
        <w:rPr>
          <w:sz w:val="28"/>
          <w:szCs w:val="28"/>
        </w:rPr>
        <w:t>валидированным</w:t>
      </w:r>
      <w:proofErr w:type="spellEnd"/>
      <w:r w:rsidR="00214BFC" w:rsidRPr="00B702A8">
        <w:rPr>
          <w:sz w:val="28"/>
          <w:szCs w:val="28"/>
        </w:rPr>
        <w:t xml:space="preserve"> методом</w:t>
      </w:r>
      <w:r w:rsidR="00B57DB2" w:rsidRPr="00B702A8">
        <w:rPr>
          <w:sz w:val="28"/>
          <w:szCs w:val="28"/>
        </w:rPr>
        <w:t>.</w:t>
      </w:r>
      <w:proofErr w:type="gramEnd"/>
    </w:p>
    <w:p w:rsidR="008F3ADD" w:rsidRPr="00B702A8" w:rsidRDefault="008F3ADD" w:rsidP="00D9138A">
      <w:pPr>
        <w:pStyle w:val="141"/>
        <w:shd w:val="clear" w:color="auto" w:fill="FFFFFF" w:themeFill="background1"/>
        <w:spacing w:line="360" w:lineRule="auto"/>
        <w:ind w:firstLine="709"/>
        <w:jc w:val="both"/>
        <w:rPr>
          <w:sz w:val="28"/>
          <w:szCs w:val="28"/>
        </w:rPr>
      </w:pPr>
      <w:r w:rsidRPr="00B702A8">
        <w:rPr>
          <w:sz w:val="28"/>
          <w:szCs w:val="28"/>
        </w:rPr>
        <w:lastRenderedPageBreak/>
        <w:t>Максимумы поглощения испытуемого  и стандартного растворов производных</w:t>
      </w:r>
      <w:r w:rsidRPr="00B702A8">
        <w:rPr>
          <w:rStyle w:val="afb"/>
          <w:rFonts w:eastAsiaTheme="minorEastAsia"/>
          <w:b w:val="0"/>
          <w:color w:val="auto"/>
          <w:sz w:val="28"/>
          <w:szCs w:val="28"/>
        </w:rPr>
        <w:t xml:space="preserve"> </w:t>
      </w:r>
      <w:proofErr w:type="spellStart"/>
      <w:r w:rsidRPr="00B702A8">
        <w:rPr>
          <w:rStyle w:val="afb"/>
          <w:rFonts w:eastAsiaTheme="minorEastAsia"/>
          <w:b w:val="0"/>
          <w:i w:val="0"/>
          <w:color w:val="auto"/>
          <w:sz w:val="28"/>
          <w:szCs w:val="28"/>
        </w:rPr>
        <w:t>а</w:t>
      </w:r>
      <w:r w:rsidRPr="00B702A8">
        <w:rPr>
          <w:rStyle w:val="afb"/>
          <w:b w:val="0"/>
          <w:i w:val="0"/>
          <w:color w:val="auto"/>
          <w:sz w:val="28"/>
          <w:szCs w:val="28"/>
        </w:rPr>
        <w:t>цетилцистеин</w:t>
      </w:r>
      <w:r w:rsidRPr="00B702A8">
        <w:rPr>
          <w:sz w:val="28"/>
          <w:szCs w:val="28"/>
        </w:rPr>
        <w:t>а</w:t>
      </w:r>
      <w:proofErr w:type="spellEnd"/>
      <w:r w:rsidRPr="00B702A8">
        <w:rPr>
          <w:sz w:val="28"/>
          <w:szCs w:val="28"/>
        </w:rPr>
        <w:t>, о</w:t>
      </w:r>
      <w:r w:rsidR="0063001D" w:rsidRPr="00B702A8">
        <w:rPr>
          <w:sz w:val="28"/>
          <w:szCs w:val="28"/>
        </w:rPr>
        <w:t xml:space="preserve">бразующихся в результате взаимодействия </w:t>
      </w:r>
      <w:r w:rsidRPr="00B702A8">
        <w:rPr>
          <w:sz w:val="28"/>
          <w:szCs w:val="28"/>
        </w:rPr>
        <w:t xml:space="preserve"> </w:t>
      </w:r>
      <w:proofErr w:type="spellStart"/>
      <w:r w:rsidR="0063001D" w:rsidRPr="00B702A8">
        <w:rPr>
          <w:sz w:val="28"/>
          <w:szCs w:val="28"/>
        </w:rPr>
        <w:t>ацетилцистеина</w:t>
      </w:r>
      <w:proofErr w:type="spellEnd"/>
      <w:r w:rsidR="0063001D" w:rsidRPr="00B702A8">
        <w:rPr>
          <w:sz w:val="28"/>
          <w:szCs w:val="28"/>
        </w:rPr>
        <w:t xml:space="preserve"> с 2,2-динитро-5,5-дитиодибензойной кислотой, при 412</w:t>
      </w:r>
      <w:r w:rsidRPr="00B702A8">
        <w:rPr>
          <w:sz w:val="28"/>
          <w:szCs w:val="28"/>
        </w:rPr>
        <w:t xml:space="preserve"> нм должны соответствовать (раздел «Количественное определение»).</w:t>
      </w:r>
    </w:p>
    <w:p w:rsidR="007A4D34" w:rsidRPr="00B702A8" w:rsidRDefault="007A4D34" w:rsidP="00D9138A">
      <w:pPr>
        <w:pStyle w:val="141"/>
        <w:shd w:val="clear" w:color="auto" w:fill="FFFFFF" w:themeFill="background1"/>
        <w:spacing w:line="360" w:lineRule="auto"/>
        <w:ind w:firstLine="709"/>
        <w:jc w:val="both"/>
        <w:rPr>
          <w:sz w:val="28"/>
          <w:szCs w:val="28"/>
        </w:rPr>
      </w:pPr>
      <w:r w:rsidRPr="00B702A8">
        <w:rPr>
          <w:sz w:val="28"/>
          <w:szCs w:val="28"/>
        </w:rPr>
        <w:t xml:space="preserve">Максимумы поглощения испытуемого  и стандартного растворов производных триптофана, образующихся в результате реакции </w:t>
      </w:r>
      <w:r w:rsidR="000D4228" w:rsidRPr="00B702A8">
        <w:rPr>
          <w:sz w:val="28"/>
          <w:szCs w:val="28"/>
        </w:rPr>
        <w:t xml:space="preserve">триптофана </w:t>
      </w:r>
      <w:r w:rsidRPr="00B702A8">
        <w:rPr>
          <w:sz w:val="28"/>
          <w:szCs w:val="28"/>
        </w:rPr>
        <w:t xml:space="preserve">с </w:t>
      </w:r>
      <w:proofErr w:type="spellStart"/>
      <w:r w:rsidRPr="00B702A8">
        <w:rPr>
          <w:sz w:val="28"/>
          <w:szCs w:val="28"/>
        </w:rPr>
        <w:t>п-диметиламинобензальдегидом</w:t>
      </w:r>
      <w:proofErr w:type="spellEnd"/>
      <w:r w:rsidRPr="00B702A8">
        <w:rPr>
          <w:sz w:val="28"/>
          <w:szCs w:val="28"/>
        </w:rPr>
        <w:t>, при 590 нм должны соответствовать</w:t>
      </w:r>
      <w:r w:rsidR="005D2A4D" w:rsidRPr="00B702A8">
        <w:rPr>
          <w:sz w:val="28"/>
          <w:szCs w:val="28"/>
        </w:rPr>
        <w:t xml:space="preserve"> (раздел «Количественное определение»)</w:t>
      </w:r>
      <w:r w:rsidRPr="00B702A8">
        <w:rPr>
          <w:sz w:val="28"/>
          <w:szCs w:val="28"/>
        </w:rPr>
        <w:t>.</w:t>
      </w:r>
    </w:p>
    <w:p w:rsidR="000255D1" w:rsidRPr="00B702A8" w:rsidRDefault="004A5438" w:rsidP="00D9138A">
      <w:pPr>
        <w:pStyle w:val="141"/>
        <w:shd w:val="clear" w:color="auto" w:fill="FFFFFF" w:themeFill="background1"/>
        <w:spacing w:line="360" w:lineRule="auto"/>
        <w:ind w:firstLine="709"/>
        <w:jc w:val="both"/>
        <w:rPr>
          <w:sz w:val="28"/>
          <w:szCs w:val="28"/>
        </w:rPr>
      </w:pPr>
      <w:r w:rsidRPr="00B702A8">
        <w:rPr>
          <w:sz w:val="28"/>
          <w:szCs w:val="28"/>
        </w:rPr>
        <w:t xml:space="preserve">Для идентификации </w:t>
      </w:r>
      <w:proofErr w:type="spellStart"/>
      <w:r w:rsidRPr="00B702A8">
        <w:rPr>
          <w:rStyle w:val="afb"/>
          <w:rFonts w:eastAsiaTheme="minorEastAsia"/>
          <w:b w:val="0"/>
          <w:i w:val="0"/>
          <w:color w:val="auto"/>
          <w:sz w:val="28"/>
          <w:szCs w:val="28"/>
        </w:rPr>
        <w:t>а</w:t>
      </w:r>
      <w:r w:rsidRPr="00B702A8">
        <w:rPr>
          <w:rStyle w:val="afb"/>
          <w:b w:val="0"/>
          <w:i w:val="0"/>
          <w:color w:val="auto"/>
          <w:sz w:val="28"/>
          <w:szCs w:val="28"/>
        </w:rPr>
        <w:t>цетилцистеин</w:t>
      </w:r>
      <w:r w:rsidRPr="00B702A8">
        <w:rPr>
          <w:sz w:val="28"/>
          <w:szCs w:val="28"/>
        </w:rPr>
        <w:t>а</w:t>
      </w:r>
      <w:proofErr w:type="spellEnd"/>
      <w:r w:rsidRPr="00B702A8">
        <w:rPr>
          <w:sz w:val="28"/>
          <w:szCs w:val="28"/>
        </w:rPr>
        <w:t xml:space="preserve"> и триптофана методом </w:t>
      </w:r>
      <w:proofErr w:type="spellStart"/>
      <w:r w:rsidRPr="00B702A8">
        <w:rPr>
          <w:sz w:val="28"/>
          <w:szCs w:val="28"/>
        </w:rPr>
        <w:t>спектрофотометрии</w:t>
      </w:r>
      <w:proofErr w:type="spellEnd"/>
      <w:r w:rsidRPr="00B702A8">
        <w:rPr>
          <w:sz w:val="28"/>
          <w:szCs w:val="28"/>
        </w:rPr>
        <w:t xml:space="preserve"> д</w:t>
      </w:r>
      <w:r w:rsidR="000255D1" w:rsidRPr="00B702A8">
        <w:rPr>
          <w:sz w:val="28"/>
          <w:szCs w:val="28"/>
        </w:rPr>
        <w:t>опускается использование других хромогенных реагентов.</w:t>
      </w:r>
    </w:p>
    <w:p w:rsidR="00AC7039" w:rsidRPr="00B702A8" w:rsidRDefault="00AC7039" w:rsidP="00D9138A">
      <w:pPr>
        <w:spacing w:after="0" w:line="360" w:lineRule="auto"/>
        <w:ind w:firstLine="709"/>
        <w:jc w:val="both"/>
        <w:rPr>
          <w:rFonts w:ascii="Times New Roman" w:eastAsia="Calibri" w:hAnsi="Times New Roman" w:cs="Times New Roman"/>
          <w:sz w:val="28"/>
          <w:szCs w:val="28"/>
        </w:rPr>
      </w:pPr>
      <w:r w:rsidRPr="00B702A8">
        <w:rPr>
          <w:rFonts w:ascii="Times New Roman" w:eastAsia="Calibri" w:hAnsi="Times New Roman" w:cs="Times New Roman"/>
          <w:b/>
          <w:sz w:val="28"/>
          <w:szCs w:val="28"/>
        </w:rPr>
        <w:t xml:space="preserve">Прозрачность. </w:t>
      </w:r>
      <w:r w:rsidR="00CF1082" w:rsidRPr="00B702A8">
        <w:rPr>
          <w:rFonts w:ascii="Times New Roman" w:hAnsi="Times New Roman" w:cs="Times New Roman"/>
          <w:sz w:val="28"/>
          <w:szCs w:val="28"/>
        </w:rPr>
        <w:t>Д</w:t>
      </w:r>
      <w:r w:rsidR="00C101E9" w:rsidRPr="00B702A8">
        <w:rPr>
          <w:rFonts w:ascii="Times New Roman" w:hAnsi="Times New Roman" w:cs="Times New Roman"/>
          <w:sz w:val="28"/>
          <w:szCs w:val="28"/>
        </w:rPr>
        <w:t xml:space="preserve">олжен выдерживать сравнение с эталоном </w:t>
      </w:r>
      <w:r w:rsidR="00CF1082" w:rsidRPr="00B702A8">
        <w:rPr>
          <w:rFonts w:ascii="Times New Roman" w:hAnsi="Times New Roman" w:cs="Times New Roman"/>
          <w:sz w:val="28"/>
          <w:szCs w:val="28"/>
          <w:lang w:val="en-US"/>
        </w:rPr>
        <w:t>I</w:t>
      </w:r>
      <w:r w:rsidR="00CF54BE" w:rsidRPr="00B702A8">
        <w:rPr>
          <w:rFonts w:ascii="Times New Roman" w:hAnsi="Times New Roman" w:cs="Times New Roman"/>
          <w:sz w:val="28"/>
          <w:szCs w:val="28"/>
        </w:rPr>
        <w:t xml:space="preserve">. </w:t>
      </w:r>
      <w:r w:rsidRPr="00B702A8">
        <w:rPr>
          <w:rFonts w:ascii="Times New Roman" w:eastAsia="Calibri" w:hAnsi="Times New Roman" w:cs="Times New Roman"/>
          <w:sz w:val="28"/>
          <w:szCs w:val="28"/>
        </w:rPr>
        <w:t xml:space="preserve">Определение проводят в соответствии с ОФС «Прозрачность и степень мутности жидкостей». </w:t>
      </w:r>
    </w:p>
    <w:p w:rsidR="00AC7039" w:rsidRPr="00B702A8" w:rsidRDefault="00AC7039" w:rsidP="00D9138A">
      <w:pPr>
        <w:spacing w:after="0" w:line="360" w:lineRule="auto"/>
        <w:ind w:firstLine="709"/>
        <w:jc w:val="both"/>
        <w:rPr>
          <w:rFonts w:ascii="Times New Roman" w:eastAsia="Calibri" w:hAnsi="Times New Roman" w:cs="Times New Roman"/>
          <w:sz w:val="28"/>
          <w:szCs w:val="28"/>
        </w:rPr>
      </w:pPr>
      <w:r w:rsidRPr="00B702A8">
        <w:rPr>
          <w:rFonts w:ascii="Times New Roman" w:eastAsia="Calibri" w:hAnsi="Times New Roman" w:cs="Times New Roman"/>
          <w:b/>
          <w:sz w:val="28"/>
          <w:szCs w:val="28"/>
        </w:rPr>
        <w:t xml:space="preserve">Цветность. </w:t>
      </w:r>
      <w:r w:rsidR="0087440B" w:rsidRPr="00B702A8">
        <w:rPr>
          <w:rFonts w:ascii="Times New Roman" w:eastAsia="Calibri" w:hAnsi="Times New Roman" w:cs="Times New Roman"/>
          <w:sz w:val="28"/>
          <w:szCs w:val="28"/>
        </w:rPr>
        <w:t>Должен</w:t>
      </w:r>
      <w:r w:rsidR="0087440B" w:rsidRPr="00B702A8">
        <w:rPr>
          <w:rFonts w:ascii="Times New Roman" w:eastAsia="Calibri" w:hAnsi="Times New Roman" w:cs="Times New Roman"/>
          <w:b/>
          <w:sz w:val="28"/>
          <w:szCs w:val="28"/>
        </w:rPr>
        <w:t xml:space="preserve"> </w:t>
      </w:r>
      <w:r w:rsidR="0087440B" w:rsidRPr="00B702A8">
        <w:rPr>
          <w:rFonts w:ascii="Times New Roman" w:eastAsia="Calibri" w:hAnsi="Times New Roman" w:cs="Times New Roman"/>
          <w:sz w:val="28"/>
          <w:szCs w:val="28"/>
        </w:rPr>
        <w:t>выдерживать сравнение с</w:t>
      </w:r>
      <w:r w:rsidR="0087440B" w:rsidRPr="00B702A8">
        <w:rPr>
          <w:rFonts w:ascii="Times New Roman" w:eastAsia="Calibri" w:hAnsi="Times New Roman" w:cs="Times New Roman"/>
          <w:b/>
          <w:sz w:val="28"/>
          <w:szCs w:val="28"/>
        </w:rPr>
        <w:t xml:space="preserve">  </w:t>
      </w:r>
      <w:r w:rsidR="00813428" w:rsidRPr="00B702A8">
        <w:rPr>
          <w:rFonts w:ascii="Times New Roman" w:eastAsia="Calibri" w:hAnsi="Times New Roman" w:cs="Times New Roman"/>
          <w:sz w:val="28"/>
          <w:szCs w:val="28"/>
        </w:rPr>
        <w:t>эталон</w:t>
      </w:r>
      <w:r w:rsidR="0087440B" w:rsidRPr="00B702A8">
        <w:rPr>
          <w:rFonts w:ascii="Times New Roman" w:eastAsia="Calibri" w:hAnsi="Times New Roman" w:cs="Times New Roman"/>
          <w:sz w:val="28"/>
          <w:szCs w:val="28"/>
        </w:rPr>
        <w:t>ами</w:t>
      </w:r>
      <w:r w:rsidR="00813428" w:rsidRPr="00B702A8">
        <w:rPr>
          <w:rFonts w:ascii="Times New Roman" w:eastAsia="Calibri" w:hAnsi="Times New Roman" w:cs="Times New Roman"/>
          <w:sz w:val="28"/>
          <w:szCs w:val="28"/>
        </w:rPr>
        <w:t xml:space="preserve"> цветности </w:t>
      </w:r>
      <w:r w:rsidR="00813428" w:rsidRPr="00B702A8">
        <w:rPr>
          <w:rFonts w:ascii="Times New Roman" w:eastAsia="Calibri" w:hAnsi="Times New Roman" w:cs="Times New Roman"/>
          <w:sz w:val="28"/>
          <w:szCs w:val="28"/>
          <w:lang w:val="en-US"/>
        </w:rPr>
        <w:t>Y</w:t>
      </w:r>
      <w:r w:rsidR="00813428" w:rsidRPr="00B702A8">
        <w:rPr>
          <w:rFonts w:ascii="Times New Roman" w:eastAsia="Calibri" w:hAnsi="Times New Roman" w:cs="Times New Roman"/>
          <w:sz w:val="28"/>
          <w:szCs w:val="28"/>
          <w:vertAlign w:val="subscript"/>
        </w:rPr>
        <w:t>6</w:t>
      </w:r>
      <w:r w:rsidR="0087440B" w:rsidRPr="00B702A8">
        <w:rPr>
          <w:rFonts w:ascii="Times New Roman" w:eastAsia="Calibri" w:hAnsi="Times New Roman" w:cs="Times New Roman"/>
          <w:sz w:val="28"/>
          <w:szCs w:val="28"/>
        </w:rPr>
        <w:t xml:space="preserve"> или</w:t>
      </w:r>
      <w:r w:rsidR="00813428" w:rsidRPr="00B702A8">
        <w:rPr>
          <w:rFonts w:ascii="Times New Roman" w:eastAsia="Calibri" w:hAnsi="Times New Roman" w:cs="Times New Roman"/>
          <w:sz w:val="28"/>
          <w:szCs w:val="28"/>
        </w:rPr>
        <w:t xml:space="preserve"> </w:t>
      </w:r>
      <w:r w:rsidRPr="00B702A8">
        <w:rPr>
          <w:rFonts w:ascii="Times New Roman" w:eastAsia="Calibri" w:hAnsi="Times New Roman" w:cs="Times New Roman"/>
          <w:sz w:val="28"/>
          <w:szCs w:val="28"/>
        </w:rPr>
        <w:t>В</w:t>
      </w:r>
      <w:r w:rsidRPr="00B702A8">
        <w:rPr>
          <w:rFonts w:ascii="Times New Roman" w:eastAsia="Calibri" w:hAnsi="Times New Roman" w:cs="Times New Roman"/>
          <w:sz w:val="28"/>
          <w:szCs w:val="28"/>
          <w:lang w:val="en-US"/>
        </w:rPr>
        <w:t>Y</w:t>
      </w:r>
      <w:r w:rsidRPr="00B702A8">
        <w:rPr>
          <w:rFonts w:ascii="Times New Roman" w:eastAsia="Calibri" w:hAnsi="Times New Roman" w:cs="Times New Roman"/>
          <w:sz w:val="28"/>
          <w:szCs w:val="28"/>
          <w:vertAlign w:val="subscript"/>
        </w:rPr>
        <w:t>6</w:t>
      </w:r>
      <w:r w:rsidRPr="00B702A8">
        <w:rPr>
          <w:rFonts w:ascii="Times New Roman" w:eastAsia="Calibri" w:hAnsi="Times New Roman" w:cs="Times New Roman"/>
          <w:sz w:val="28"/>
          <w:szCs w:val="28"/>
        </w:rPr>
        <w:t xml:space="preserve">. Определение проводят в соответствии с ОФС «Степень окраски жидкостей». </w:t>
      </w:r>
    </w:p>
    <w:p w:rsidR="004C347E" w:rsidRPr="00327BE4" w:rsidRDefault="001D1284" w:rsidP="00D9138A">
      <w:pPr>
        <w:pStyle w:val="54"/>
        <w:shd w:val="clear" w:color="auto" w:fill="auto"/>
        <w:spacing w:after="0" w:line="360" w:lineRule="auto"/>
        <w:ind w:firstLine="709"/>
        <w:jc w:val="both"/>
        <w:rPr>
          <w:snapToGrid w:val="0"/>
          <w:color w:val="auto"/>
          <w:sz w:val="28"/>
          <w:szCs w:val="28"/>
        </w:rPr>
      </w:pPr>
      <w:proofErr w:type="spellStart"/>
      <w:r w:rsidRPr="00B702A8">
        <w:rPr>
          <w:b/>
          <w:color w:val="auto"/>
          <w:sz w:val="28"/>
          <w:szCs w:val="28"/>
        </w:rPr>
        <w:t>рН</w:t>
      </w:r>
      <w:proofErr w:type="spellEnd"/>
      <w:r w:rsidRPr="00B702A8">
        <w:rPr>
          <w:b/>
          <w:color w:val="auto"/>
          <w:sz w:val="28"/>
          <w:szCs w:val="28"/>
        </w:rPr>
        <w:t>.</w:t>
      </w:r>
      <w:r w:rsidR="00F22240" w:rsidRPr="00B702A8">
        <w:rPr>
          <w:color w:val="auto"/>
          <w:sz w:val="28"/>
          <w:szCs w:val="28"/>
        </w:rPr>
        <w:t xml:space="preserve"> От 5,5 до 6</w:t>
      </w:r>
      <w:r w:rsidR="008C2794" w:rsidRPr="00B702A8">
        <w:rPr>
          <w:color w:val="auto"/>
          <w:sz w:val="28"/>
          <w:szCs w:val="28"/>
        </w:rPr>
        <w:t>,</w:t>
      </w:r>
      <w:r w:rsidR="00FA7878" w:rsidRPr="00B702A8">
        <w:rPr>
          <w:color w:val="auto"/>
          <w:sz w:val="28"/>
          <w:szCs w:val="28"/>
        </w:rPr>
        <w:t>5</w:t>
      </w:r>
      <w:r w:rsidRPr="00B702A8">
        <w:rPr>
          <w:color w:val="auto"/>
          <w:sz w:val="28"/>
          <w:szCs w:val="28"/>
        </w:rPr>
        <w:t>.</w:t>
      </w:r>
      <w:r w:rsidRPr="00B702A8">
        <w:rPr>
          <w:snapToGrid w:val="0"/>
          <w:color w:val="auto"/>
          <w:sz w:val="28"/>
          <w:szCs w:val="28"/>
        </w:rPr>
        <w:t xml:space="preserve"> Определен</w:t>
      </w:r>
      <w:r w:rsidR="000F64E2" w:rsidRPr="00B702A8">
        <w:rPr>
          <w:snapToGrid w:val="0"/>
          <w:color w:val="auto"/>
          <w:sz w:val="28"/>
          <w:szCs w:val="28"/>
        </w:rPr>
        <w:t xml:space="preserve">ие проводят потенциометрическим </w:t>
      </w:r>
      <w:r w:rsidRPr="00B702A8">
        <w:rPr>
          <w:snapToGrid w:val="0"/>
          <w:color w:val="auto"/>
          <w:sz w:val="28"/>
          <w:szCs w:val="28"/>
        </w:rPr>
        <w:t>методом в с</w:t>
      </w:r>
      <w:r w:rsidR="00327BE4">
        <w:rPr>
          <w:snapToGrid w:val="0"/>
          <w:color w:val="auto"/>
          <w:sz w:val="28"/>
          <w:szCs w:val="28"/>
        </w:rPr>
        <w:t>оответствии с ОФС «</w:t>
      </w:r>
      <w:proofErr w:type="spellStart"/>
      <w:r w:rsidR="00327BE4">
        <w:rPr>
          <w:snapToGrid w:val="0"/>
          <w:color w:val="auto"/>
          <w:sz w:val="28"/>
          <w:szCs w:val="28"/>
        </w:rPr>
        <w:t>Ионометрия</w:t>
      </w:r>
      <w:proofErr w:type="spellEnd"/>
      <w:r w:rsidR="00327BE4">
        <w:rPr>
          <w:snapToGrid w:val="0"/>
          <w:color w:val="auto"/>
          <w:sz w:val="28"/>
          <w:szCs w:val="28"/>
        </w:rPr>
        <w:t>», метод 3.</w:t>
      </w:r>
    </w:p>
    <w:p w:rsidR="00536B0D" w:rsidRDefault="00115D9E" w:rsidP="00536B0D">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b/>
          <w:sz w:val="28"/>
          <w:szCs w:val="28"/>
        </w:rPr>
        <w:t>Механические включения.</w:t>
      </w:r>
      <w:r w:rsidRPr="00B702A8">
        <w:rPr>
          <w:rFonts w:ascii="Times New Roman" w:hAnsi="Times New Roman" w:cs="Times New Roman"/>
          <w:sz w:val="28"/>
          <w:szCs w:val="28"/>
        </w:rPr>
        <w:t xml:space="preserve"> Препарат должен выдерживать требования по сод</w:t>
      </w:r>
      <w:r w:rsidR="00EF5423" w:rsidRPr="00B702A8">
        <w:rPr>
          <w:rFonts w:ascii="Times New Roman" w:hAnsi="Times New Roman" w:cs="Times New Roman"/>
          <w:sz w:val="28"/>
          <w:szCs w:val="28"/>
        </w:rPr>
        <w:t>ержанию механических включений.</w:t>
      </w:r>
      <w:r w:rsidR="00536B0D">
        <w:rPr>
          <w:rFonts w:ascii="Times New Roman" w:hAnsi="Times New Roman" w:cs="Times New Roman"/>
          <w:sz w:val="28"/>
          <w:szCs w:val="28"/>
        </w:rPr>
        <w:t xml:space="preserve"> </w:t>
      </w:r>
    </w:p>
    <w:p w:rsidR="00BC32CA" w:rsidRDefault="00115D9E" w:rsidP="00BC32CA">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sz w:val="28"/>
          <w:szCs w:val="28"/>
        </w:rPr>
        <w:t>Видимые механические включения должны соответствовать требованиям, указанным в ОФС «Видимые механические включения в лекарственных формах для парентерального применения и глазных лекарственных формах». Испытание проводят визуально.</w:t>
      </w:r>
      <w:r w:rsidR="00BC32CA">
        <w:rPr>
          <w:rFonts w:ascii="Times New Roman" w:hAnsi="Times New Roman" w:cs="Times New Roman"/>
          <w:sz w:val="28"/>
          <w:szCs w:val="28"/>
        </w:rPr>
        <w:t xml:space="preserve"> </w:t>
      </w:r>
    </w:p>
    <w:p w:rsidR="004018F4" w:rsidRDefault="00115D9E" w:rsidP="004018F4">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sz w:val="28"/>
          <w:szCs w:val="28"/>
        </w:rPr>
        <w:t>Невидимые механические включения должны соответствовать требованиям, указанным в ОФС «Невидимые механические включения в</w:t>
      </w:r>
      <w:r w:rsidR="00BC32CA">
        <w:rPr>
          <w:rFonts w:ascii="Times New Roman" w:hAnsi="Times New Roman" w:cs="Times New Roman"/>
          <w:sz w:val="28"/>
          <w:szCs w:val="28"/>
        </w:rPr>
        <w:t xml:space="preserve"> </w:t>
      </w:r>
      <w:r w:rsidRPr="00B702A8">
        <w:rPr>
          <w:rFonts w:ascii="Times New Roman" w:hAnsi="Times New Roman" w:cs="Times New Roman"/>
          <w:sz w:val="28"/>
          <w:szCs w:val="28"/>
        </w:rPr>
        <w:t xml:space="preserve">лекарственных формах для парентерального применения». Определение проводят </w:t>
      </w:r>
      <w:r w:rsidRPr="00B702A8">
        <w:rPr>
          <w:rStyle w:val="af6"/>
          <w:rFonts w:ascii="Times New Roman" w:hAnsi="Times New Roman" w:cs="Times New Roman"/>
          <w:b w:val="0"/>
          <w:sz w:val="28"/>
          <w:szCs w:val="28"/>
        </w:rPr>
        <w:t>счетно-фотометрическим методом.</w:t>
      </w:r>
      <w:r w:rsidR="004018F4">
        <w:rPr>
          <w:rFonts w:ascii="Times New Roman" w:hAnsi="Times New Roman" w:cs="Times New Roman"/>
          <w:sz w:val="28"/>
          <w:szCs w:val="28"/>
        </w:rPr>
        <w:t xml:space="preserve"> </w:t>
      </w:r>
    </w:p>
    <w:p w:rsidR="00E92758" w:rsidRPr="004018F4" w:rsidRDefault="00E92758" w:rsidP="004018F4">
      <w:pPr>
        <w:spacing w:after="0" w:line="360" w:lineRule="auto"/>
        <w:jc w:val="both"/>
        <w:rPr>
          <w:rFonts w:ascii="Times New Roman" w:hAnsi="Times New Roman" w:cs="Times New Roman"/>
          <w:sz w:val="28"/>
          <w:szCs w:val="28"/>
        </w:rPr>
      </w:pPr>
      <w:r w:rsidRPr="00B702A8">
        <w:rPr>
          <w:rFonts w:ascii="Times New Roman" w:eastAsia="Times New Roman" w:hAnsi="Times New Roman" w:cs="Times New Roman"/>
          <w:b/>
          <w:sz w:val="28"/>
          <w:szCs w:val="28"/>
        </w:rPr>
        <w:lastRenderedPageBreak/>
        <w:t>Извлекаемый объем.</w:t>
      </w:r>
      <w:r w:rsidRPr="00B702A8">
        <w:rPr>
          <w:rFonts w:ascii="Times New Roman" w:eastAsia="Times New Roman" w:hAnsi="Times New Roman" w:cs="Times New Roman"/>
          <w:sz w:val="28"/>
          <w:szCs w:val="28"/>
        </w:rPr>
        <w:t xml:space="preserve"> Не </w:t>
      </w:r>
      <w:proofErr w:type="gramStart"/>
      <w:r w:rsidRPr="00B702A8">
        <w:rPr>
          <w:rFonts w:ascii="Times New Roman" w:eastAsia="Times New Roman" w:hAnsi="Times New Roman" w:cs="Times New Roman"/>
          <w:sz w:val="28"/>
          <w:szCs w:val="28"/>
        </w:rPr>
        <w:t>менее номинального</w:t>
      </w:r>
      <w:proofErr w:type="gramEnd"/>
      <w:r w:rsidRPr="00B702A8">
        <w:rPr>
          <w:rFonts w:ascii="Times New Roman" w:eastAsia="Times New Roman" w:hAnsi="Times New Roman" w:cs="Times New Roman"/>
          <w:sz w:val="28"/>
          <w:szCs w:val="28"/>
        </w:rPr>
        <w:t xml:space="preserve">. Определение проводят в соответствии с ОФС «Извлекаемый объем лекарственных форм для парентерального применения». </w:t>
      </w:r>
    </w:p>
    <w:p w:rsidR="000F64E2" w:rsidRPr="00B702A8" w:rsidRDefault="001F7E3A" w:rsidP="00D9138A">
      <w:pPr>
        <w:widowControl w:val="0"/>
        <w:spacing w:after="0" w:line="360" w:lineRule="auto"/>
        <w:ind w:firstLine="709"/>
        <w:jc w:val="both"/>
        <w:rPr>
          <w:rFonts w:ascii="Times New Roman" w:eastAsia="Times New Roman" w:hAnsi="Times New Roman" w:cs="Times New Roman"/>
          <w:sz w:val="28"/>
          <w:szCs w:val="28"/>
        </w:rPr>
      </w:pPr>
      <w:bookmarkStart w:id="0" w:name="bookmark4"/>
      <w:proofErr w:type="spellStart"/>
      <w:r w:rsidRPr="00B702A8">
        <w:rPr>
          <w:rFonts w:ascii="Times New Roman" w:hAnsi="Times New Roman" w:cs="Times New Roman"/>
          <w:b/>
          <w:sz w:val="28"/>
          <w:szCs w:val="28"/>
        </w:rPr>
        <w:t>Осмоляр</w:t>
      </w:r>
      <w:r w:rsidR="00313ADC" w:rsidRPr="00B702A8">
        <w:rPr>
          <w:rFonts w:ascii="Times New Roman" w:hAnsi="Times New Roman" w:cs="Times New Roman"/>
          <w:b/>
          <w:sz w:val="28"/>
          <w:szCs w:val="28"/>
        </w:rPr>
        <w:t>ность</w:t>
      </w:r>
      <w:bookmarkEnd w:id="0"/>
      <w:proofErr w:type="spellEnd"/>
      <w:r w:rsidR="00CB0E92" w:rsidRPr="00B702A8">
        <w:rPr>
          <w:rFonts w:ascii="Times New Roman" w:hAnsi="Times New Roman" w:cs="Times New Roman"/>
          <w:b/>
          <w:sz w:val="28"/>
          <w:szCs w:val="28"/>
        </w:rPr>
        <w:t xml:space="preserve">. </w:t>
      </w:r>
      <w:r w:rsidR="00CB0E92" w:rsidRPr="00B702A8">
        <w:rPr>
          <w:rStyle w:val="34"/>
          <w:rFonts w:eastAsiaTheme="minorEastAsia"/>
          <w:color w:val="auto"/>
          <w:sz w:val="28"/>
          <w:szCs w:val="28"/>
        </w:rPr>
        <w:t>О</w:t>
      </w:r>
      <w:r w:rsidR="00594FD3" w:rsidRPr="00B702A8">
        <w:rPr>
          <w:rFonts w:ascii="Times New Roman" w:hAnsi="Times New Roman" w:cs="Times New Roman"/>
          <w:sz w:val="28"/>
          <w:szCs w:val="28"/>
        </w:rPr>
        <w:t>т 53</w:t>
      </w:r>
      <w:r w:rsidR="00C56CED" w:rsidRPr="00B702A8">
        <w:rPr>
          <w:rFonts w:ascii="Times New Roman" w:hAnsi="Times New Roman" w:cs="Times New Roman"/>
          <w:sz w:val="28"/>
          <w:szCs w:val="28"/>
        </w:rPr>
        <w:t>0 до 1810</w:t>
      </w:r>
      <w:r w:rsidR="00E83838" w:rsidRPr="00B702A8">
        <w:rPr>
          <w:rFonts w:ascii="Times New Roman" w:hAnsi="Times New Roman" w:cs="Times New Roman"/>
          <w:sz w:val="28"/>
          <w:szCs w:val="28"/>
        </w:rPr>
        <w:t xml:space="preserve"> </w:t>
      </w:r>
      <w:proofErr w:type="spellStart"/>
      <w:r w:rsidR="00E83838" w:rsidRPr="00B702A8">
        <w:rPr>
          <w:rFonts w:ascii="Times New Roman" w:hAnsi="Times New Roman" w:cs="Times New Roman"/>
          <w:sz w:val="28"/>
          <w:szCs w:val="28"/>
        </w:rPr>
        <w:t>мОсм</w:t>
      </w:r>
      <w:proofErr w:type="spellEnd"/>
      <w:r w:rsidR="00E83838" w:rsidRPr="00B702A8">
        <w:rPr>
          <w:rFonts w:ascii="Times New Roman" w:hAnsi="Times New Roman" w:cs="Times New Roman"/>
          <w:sz w:val="28"/>
          <w:szCs w:val="28"/>
        </w:rPr>
        <w:t>/л</w:t>
      </w:r>
      <w:r w:rsidR="00313ADC" w:rsidRPr="00B702A8">
        <w:rPr>
          <w:rFonts w:ascii="Times New Roman" w:hAnsi="Times New Roman" w:cs="Times New Roman"/>
          <w:sz w:val="28"/>
          <w:szCs w:val="28"/>
        </w:rPr>
        <w:t>.</w:t>
      </w:r>
      <w:r w:rsidR="00594274" w:rsidRPr="00B702A8">
        <w:rPr>
          <w:rFonts w:ascii="Times New Roman" w:hAnsi="Times New Roman" w:cs="Times New Roman"/>
          <w:sz w:val="28"/>
          <w:szCs w:val="28"/>
        </w:rPr>
        <w:t xml:space="preserve"> </w:t>
      </w:r>
      <w:r w:rsidR="00594274" w:rsidRPr="00B702A8">
        <w:rPr>
          <w:rFonts w:ascii="Times New Roman" w:eastAsia="Times New Roman" w:hAnsi="Times New Roman" w:cs="Times New Roman"/>
          <w:sz w:val="28"/>
          <w:szCs w:val="28"/>
        </w:rPr>
        <w:t>Испытание проводят в соответствии с ОФС «</w:t>
      </w:r>
      <w:proofErr w:type="spellStart"/>
      <w:r w:rsidR="00594274" w:rsidRPr="00B702A8">
        <w:rPr>
          <w:rFonts w:ascii="Times New Roman" w:eastAsia="Times New Roman" w:hAnsi="Times New Roman" w:cs="Times New Roman"/>
          <w:sz w:val="28"/>
          <w:szCs w:val="28"/>
        </w:rPr>
        <w:t>Осмолярность</w:t>
      </w:r>
      <w:proofErr w:type="spellEnd"/>
      <w:r w:rsidR="00594274" w:rsidRPr="00B702A8">
        <w:rPr>
          <w:rFonts w:ascii="Times New Roman" w:eastAsia="Times New Roman" w:hAnsi="Times New Roman" w:cs="Times New Roman"/>
          <w:sz w:val="28"/>
          <w:szCs w:val="28"/>
        </w:rPr>
        <w:t>»</w:t>
      </w:r>
      <w:r w:rsidR="00460ED8" w:rsidRPr="00B702A8">
        <w:rPr>
          <w:rFonts w:ascii="Times New Roman" w:eastAsia="Times New Roman" w:hAnsi="Times New Roman" w:cs="Times New Roman"/>
          <w:sz w:val="28"/>
          <w:szCs w:val="28"/>
        </w:rPr>
        <w:t xml:space="preserve"> (</w:t>
      </w:r>
      <w:proofErr w:type="spellStart"/>
      <w:r w:rsidR="00460ED8" w:rsidRPr="00B702A8">
        <w:rPr>
          <w:rFonts w:ascii="Times New Roman" w:eastAsia="Times New Roman" w:hAnsi="Times New Roman" w:cs="Times New Roman"/>
          <w:sz w:val="28"/>
          <w:szCs w:val="28"/>
        </w:rPr>
        <w:t>криоскопический</w:t>
      </w:r>
      <w:proofErr w:type="spellEnd"/>
      <w:r w:rsidR="00460ED8" w:rsidRPr="00B702A8">
        <w:rPr>
          <w:rFonts w:ascii="Times New Roman" w:eastAsia="Times New Roman" w:hAnsi="Times New Roman" w:cs="Times New Roman"/>
          <w:sz w:val="28"/>
          <w:szCs w:val="28"/>
        </w:rPr>
        <w:t xml:space="preserve"> метод)</w:t>
      </w:r>
      <w:r w:rsidR="00594274" w:rsidRPr="00B702A8">
        <w:rPr>
          <w:rFonts w:ascii="Times New Roman" w:eastAsia="Times New Roman" w:hAnsi="Times New Roman" w:cs="Times New Roman"/>
          <w:sz w:val="28"/>
          <w:szCs w:val="28"/>
        </w:rPr>
        <w:t>.</w:t>
      </w:r>
      <w:r w:rsidR="000F64E2" w:rsidRPr="00B702A8">
        <w:rPr>
          <w:rFonts w:ascii="Times New Roman" w:eastAsia="Times New Roman" w:hAnsi="Times New Roman" w:cs="Times New Roman"/>
          <w:sz w:val="28"/>
          <w:szCs w:val="28"/>
        </w:rPr>
        <w:t xml:space="preserve"> </w:t>
      </w:r>
    </w:p>
    <w:p w:rsidR="00767EC3" w:rsidRPr="00B702A8" w:rsidRDefault="00767EC3" w:rsidP="00D9138A">
      <w:pPr>
        <w:pStyle w:val="21"/>
        <w:shd w:val="clear" w:color="auto" w:fill="auto"/>
        <w:spacing w:after="0" w:line="360" w:lineRule="auto"/>
        <w:ind w:left="0" w:right="0" w:firstLine="709"/>
        <w:jc w:val="both"/>
        <w:rPr>
          <w:sz w:val="28"/>
          <w:szCs w:val="28"/>
          <w:u w:val="none"/>
        </w:rPr>
      </w:pPr>
      <w:r w:rsidRPr="00B702A8">
        <w:rPr>
          <w:b/>
          <w:sz w:val="28"/>
          <w:szCs w:val="28"/>
          <w:u w:val="none"/>
        </w:rPr>
        <w:t>Общий азот.</w:t>
      </w:r>
      <w:r w:rsidR="007B767F" w:rsidRPr="00B702A8">
        <w:rPr>
          <w:sz w:val="28"/>
          <w:szCs w:val="28"/>
          <w:u w:val="none"/>
        </w:rPr>
        <w:t xml:space="preserve"> От 7,7 до 27,0</w:t>
      </w:r>
      <w:r w:rsidRPr="00B702A8">
        <w:rPr>
          <w:sz w:val="28"/>
          <w:szCs w:val="28"/>
          <w:u w:val="none"/>
        </w:rPr>
        <w:t xml:space="preserve"> г/л. Определение проводят </w:t>
      </w:r>
      <w:r w:rsidRPr="00B702A8">
        <w:rPr>
          <w:rFonts w:eastAsia="Calibri"/>
          <w:sz w:val="28"/>
          <w:szCs w:val="28"/>
          <w:u w:val="none"/>
        </w:rPr>
        <w:t xml:space="preserve">в соответствии с ОФС «Определение азота в органических соединениях методом </w:t>
      </w:r>
      <w:proofErr w:type="spellStart"/>
      <w:r w:rsidRPr="00B702A8">
        <w:rPr>
          <w:rFonts w:eastAsia="Calibri"/>
          <w:sz w:val="28"/>
          <w:szCs w:val="28"/>
          <w:u w:val="none"/>
        </w:rPr>
        <w:t>Къельдаля</w:t>
      </w:r>
      <w:proofErr w:type="spellEnd"/>
      <w:r w:rsidRPr="00B702A8">
        <w:rPr>
          <w:rFonts w:eastAsia="Calibri"/>
          <w:sz w:val="28"/>
          <w:szCs w:val="28"/>
          <w:u w:val="none"/>
        </w:rPr>
        <w:t xml:space="preserve">» или другим подходящим </w:t>
      </w:r>
      <w:proofErr w:type="spellStart"/>
      <w:r w:rsidRPr="00B702A8">
        <w:rPr>
          <w:rFonts w:eastAsia="Calibri"/>
          <w:sz w:val="28"/>
          <w:szCs w:val="28"/>
          <w:u w:val="none"/>
        </w:rPr>
        <w:t>валидированным</w:t>
      </w:r>
      <w:proofErr w:type="spellEnd"/>
      <w:r w:rsidRPr="00B702A8">
        <w:rPr>
          <w:rFonts w:eastAsia="Calibri"/>
          <w:sz w:val="28"/>
          <w:szCs w:val="28"/>
          <w:u w:val="none"/>
        </w:rPr>
        <w:t xml:space="preserve"> методом.</w:t>
      </w:r>
    </w:p>
    <w:p w:rsidR="00655CCF" w:rsidRPr="00B702A8" w:rsidRDefault="002B6805" w:rsidP="00D9138A">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b/>
          <w:sz w:val="28"/>
          <w:szCs w:val="28"/>
        </w:rPr>
        <w:t>Аномальная токсичность.</w:t>
      </w:r>
      <w:r w:rsidR="00DF746C" w:rsidRPr="00B702A8">
        <w:rPr>
          <w:rFonts w:ascii="Times New Roman" w:hAnsi="Times New Roman" w:cs="Times New Roman"/>
          <w:sz w:val="28"/>
          <w:szCs w:val="28"/>
        </w:rPr>
        <w:t>*</w:t>
      </w:r>
      <w:r w:rsidRPr="00B702A8">
        <w:rPr>
          <w:rFonts w:ascii="Times New Roman" w:hAnsi="Times New Roman" w:cs="Times New Roman"/>
          <w:sz w:val="28"/>
          <w:szCs w:val="28"/>
        </w:rPr>
        <w:t xml:space="preserve"> Должен быть нетоксичным</w:t>
      </w:r>
      <w:r w:rsidR="00137E7B" w:rsidRPr="00B702A8">
        <w:rPr>
          <w:rFonts w:ascii="Times New Roman" w:hAnsi="Times New Roman" w:cs="Times New Roman"/>
          <w:sz w:val="28"/>
          <w:szCs w:val="28"/>
        </w:rPr>
        <w:t xml:space="preserve">. </w:t>
      </w:r>
      <w:r w:rsidR="00137E7B" w:rsidRPr="00B702A8">
        <w:rPr>
          <w:rFonts w:ascii="Times New Roman" w:eastAsia="Times New Roman" w:hAnsi="Times New Roman" w:cs="Times New Roman"/>
          <w:sz w:val="28"/>
          <w:szCs w:val="28"/>
        </w:rPr>
        <w:t>Испытание проводят в соответствии с ОФС</w:t>
      </w:r>
      <w:r w:rsidR="006C3324" w:rsidRPr="00B702A8">
        <w:rPr>
          <w:rFonts w:ascii="Times New Roman" w:hAnsi="Times New Roman" w:cs="Times New Roman"/>
          <w:sz w:val="28"/>
          <w:szCs w:val="28"/>
        </w:rPr>
        <w:t xml:space="preserve"> </w:t>
      </w:r>
      <w:r w:rsidR="00137E7B" w:rsidRPr="00B702A8">
        <w:rPr>
          <w:rFonts w:ascii="Times New Roman" w:hAnsi="Times New Roman" w:cs="Times New Roman"/>
          <w:sz w:val="28"/>
          <w:szCs w:val="28"/>
        </w:rPr>
        <w:t>«Аномальная токсичность»</w:t>
      </w:r>
      <w:r w:rsidRPr="00B702A8">
        <w:rPr>
          <w:rFonts w:ascii="Times New Roman" w:hAnsi="Times New Roman" w:cs="Times New Roman"/>
          <w:sz w:val="28"/>
          <w:szCs w:val="28"/>
        </w:rPr>
        <w:t xml:space="preserve">. Тест-доза </w:t>
      </w:r>
      <w:r w:rsidR="00961C2D" w:rsidRPr="00B702A8">
        <w:rPr>
          <w:rFonts w:ascii="Times New Roman" w:hAnsi="Times New Roman" w:cs="Times New Roman"/>
          <w:sz w:val="28"/>
          <w:szCs w:val="28"/>
        </w:rPr>
        <w:t xml:space="preserve">0,5 </w:t>
      </w:r>
      <w:r w:rsidRPr="00B702A8">
        <w:rPr>
          <w:rFonts w:ascii="Times New Roman" w:hAnsi="Times New Roman" w:cs="Times New Roman"/>
          <w:sz w:val="28"/>
          <w:szCs w:val="28"/>
        </w:rPr>
        <w:t>мл</w:t>
      </w:r>
      <w:r w:rsidR="00961C2D" w:rsidRPr="00B702A8">
        <w:rPr>
          <w:rFonts w:ascii="Times New Roman" w:hAnsi="Times New Roman" w:cs="Times New Roman"/>
          <w:sz w:val="28"/>
          <w:szCs w:val="28"/>
        </w:rPr>
        <w:t xml:space="preserve"> </w:t>
      </w:r>
      <w:r w:rsidR="00F832EE" w:rsidRPr="00B702A8">
        <w:rPr>
          <w:rFonts w:ascii="Times New Roman" w:hAnsi="Times New Roman" w:cs="Times New Roman"/>
          <w:sz w:val="28"/>
          <w:szCs w:val="28"/>
        </w:rPr>
        <w:t>препарата на мышь</w:t>
      </w:r>
      <w:r w:rsidR="00655CCF" w:rsidRPr="00B702A8">
        <w:rPr>
          <w:rFonts w:ascii="Times New Roman" w:hAnsi="Times New Roman" w:cs="Times New Roman"/>
          <w:sz w:val="28"/>
          <w:szCs w:val="28"/>
        </w:rPr>
        <w:t>,</w:t>
      </w:r>
      <w:r w:rsidRPr="00B702A8">
        <w:rPr>
          <w:rFonts w:ascii="Times New Roman" w:hAnsi="Times New Roman" w:cs="Times New Roman"/>
          <w:sz w:val="28"/>
          <w:szCs w:val="28"/>
        </w:rPr>
        <w:t xml:space="preserve"> </w:t>
      </w:r>
      <w:r w:rsidR="00AF594A" w:rsidRPr="00B702A8">
        <w:rPr>
          <w:rFonts w:ascii="Times New Roman" w:hAnsi="Times New Roman" w:cs="Times New Roman"/>
          <w:sz w:val="28"/>
          <w:szCs w:val="28"/>
        </w:rPr>
        <w:t xml:space="preserve">внутривенно </w:t>
      </w:r>
      <w:r w:rsidR="007A59BF" w:rsidRPr="00B702A8">
        <w:rPr>
          <w:rFonts w:ascii="Times New Roman" w:hAnsi="Times New Roman" w:cs="Times New Roman"/>
          <w:sz w:val="28"/>
          <w:szCs w:val="28"/>
        </w:rPr>
        <w:t xml:space="preserve">со скоростью 0,1 мл/с </w:t>
      </w:r>
      <w:r w:rsidR="002D58F1" w:rsidRPr="00B702A8">
        <w:rPr>
          <w:rFonts w:ascii="Times New Roman" w:hAnsi="Times New Roman" w:cs="Times New Roman"/>
          <w:sz w:val="28"/>
          <w:szCs w:val="28"/>
        </w:rPr>
        <w:t xml:space="preserve">(растворы </w:t>
      </w:r>
      <w:r w:rsidR="004B13A9" w:rsidRPr="00B702A8">
        <w:rPr>
          <w:rFonts w:ascii="Times New Roman" w:hAnsi="Times New Roman" w:cs="Times New Roman"/>
          <w:sz w:val="28"/>
          <w:szCs w:val="28"/>
        </w:rPr>
        <w:t xml:space="preserve">10 </w:t>
      </w:r>
      <w:r w:rsidR="007A59BF" w:rsidRPr="00B702A8">
        <w:rPr>
          <w:rFonts w:ascii="Times New Roman" w:hAnsi="Times New Roman" w:cs="Times New Roman"/>
          <w:sz w:val="28"/>
          <w:szCs w:val="28"/>
        </w:rPr>
        <w:t>%</w:t>
      </w:r>
      <w:r w:rsidR="004B13A9" w:rsidRPr="00B702A8">
        <w:rPr>
          <w:rFonts w:ascii="Times New Roman" w:hAnsi="Times New Roman" w:cs="Times New Roman"/>
          <w:sz w:val="28"/>
          <w:szCs w:val="28"/>
        </w:rPr>
        <w:t xml:space="preserve"> и более</w:t>
      </w:r>
      <w:r w:rsidR="007A59BF" w:rsidRPr="00B702A8">
        <w:rPr>
          <w:rFonts w:ascii="Times New Roman" w:hAnsi="Times New Roman" w:cs="Times New Roman"/>
          <w:sz w:val="28"/>
          <w:szCs w:val="28"/>
        </w:rPr>
        <w:t xml:space="preserve"> </w:t>
      </w:r>
      <w:r w:rsidR="002D58F1" w:rsidRPr="00B702A8">
        <w:rPr>
          <w:rFonts w:ascii="Times New Roman" w:hAnsi="Times New Roman" w:cs="Times New Roman"/>
          <w:sz w:val="28"/>
          <w:szCs w:val="28"/>
        </w:rPr>
        <w:t xml:space="preserve">разводят до </w:t>
      </w:r>
      <w:r w:rsidR="00F97009">
        <w:rPr>
          <w:rFonts w:ascii="Times New Roman" w:hAnsi="Times New Roman" w:cs="Times New Roman"/>
          <w:sz w:val="28"/>
          <w:szCs w:val="28"/>
        </w:rPr>
        <w:t xml:space="preserve">концентрации </w:t>
      </w:r>
      <w:r w:rsidR="002D58F1" w:rsidRPr="00B702A8">
        <w:rPr>
          <w:rFonts w:ascii="Times New Roman" w:hAnsi="Times New Roman" w:cs="Times New Roman"/>
          <w:sz w:val="28"/>
          <w:szCs w:val="28"/>
        </w:rPr>
        <w:t>5</w:t>
      </w:r>
      <w:r w:rsidR="009A459D" w:rsidRPr="00B702A8">
        <w:rPr>
          <w:rFonts w:ascii="Times New Roman" w:hAnsi="Times New Roman" w:cs="Times New Roman"/>
          <w:sz w:val="28"/>
          <w:szCs w:val="28"/>
        </w:rPr>
        <w:t xml:space="preserve"> </w:t>
      </w:r>
      <w:r w:rsidR="002D58F1" w:rsidRPr="00B702A8">
        <w:rPr>
          <w:rFonts w:ascii="Times New Roman" w:hAnsi="Times New Roman" w:cs="Times New Roman"/>
          <w:sz w:val="28"/>
          <w:szCs w:val="28"/>
        </w:rPr>
        <w:t>% водой</w:t>
      </w:r>
      <w:r w:rsidR="007A59BF" w:rsidRPr="00B702A8">
        <w:rPr>
          <w:rFonts w:ascii="Times New Roman" w:hAnsi="Times New Roman" w:cs="Times New Roman"/>
          <w:sz w:val="28"/>
          <w:szCs w:val="28"/>
        </w:rPr>
        <w:t xml:space="preserve"> для инъекций</w:t>
      </w:r>
      <w:r w:rsidR="002D58F1" w:rsidRPr="00B702A8">
        <w:rPr>
          <w:rFonts w:ascii="Times New Roman" w:hAnsi="Times New Roman" w:cs="Times New Roman"/>
          <w:sz w:val="28"/>
          <w:szCs w:val="28"/>
        </w:rPr>
        <w:t xml:space="preserve">). </w:t>
      </w:r>
      <w:r w:rsidR="007A59BF" w:rsidRPr="00B702A8">
        <w:rPr>
          <w:rFonts w:ascii="Times New Roman" w:hAnsi="Times New Roman" w:cs="Times New Roman"/>
          <w:sz w:val="28"/>
          <w:szCs w:val="28"/>
        </w:rPr>
        <w:t>Срок наблюдения – 48 ч</w:t>
      </w:r>
      <w:r w:rsidRPr="00B702A8">
        <w:rPr>
          <w:rFonts w:ascii="Times New Roman" w:hAnsi="Times New Roman" w:cs="Times New Roman"/>
          <w:sz w:val="28"/>
          <w:szCs w:val="28"/>
        </w:rPr>
        <w:t xml:space="preserve">. </w:t>
      </w:r>
    </w:p>
    <w:p w:rsidR="00CB60B8" w:rsidRPr="00B702A8" w:rsidRDefault="00A03596" w:rsidP="00D9138A">
      <w:pPr>
        <w:spacing w:after="0" w:line="360" w:lineRule="auto"/>
        <w:ind w:firstLine="709"/>
        <w:jc w:val="both"/>
        <w:rPr>
          <w:rFonts w:ascii="Times New Roman" w:eastAsia="Times New Roman" w:hAnsi="Times New Roman" w:cs="Times New Roman"/>
          <w:sz w:val="28"/>
          <w:szCs w:val="28"/>
        </w:rPr>
      </w:pPr>
      <w:r w:rsidRPr="00B702A8">
        <w:rPr>
          <w:rFonts w:ascii="Times New Roman" w:hAnsi="Times New Roman" w:cs="Times New Roman"/>
          <w:sz w:val="28"/>
          <w:szCs w:val="28"/>
        </w:rPr>
        <w:t>*</w:t>
      </w:r>
      <w:r w:rsidRPr="00B702A8">
        <w:rPr>
          <w:rFonts w:ascii="Times New Roman" w:hAnsi="Times New Roman" w:cs="Times New Roman"/>
          <w:i/>
          <w:sz w:val="28"/>
          <w:szCs w:val="28"/>
        </w:rPr>
        <w:t>Примечание.</w:t>
      </w:r>
      <w:r w:rsidRPr="00B702A8">
        <w:rPr>
          <w:rFonts w:ascii="Times New Roman" w:hAnsi="Times New Roman" w:cs="Times New Roman"/>
          <w:sz w:val="28"/>
          <w:szCs w:val="28"/>
        </w:rPr>
        <w:t xml:space="preserve"> Для препарата в полимерной упаковке</w:t>
      </w:r>
      <w:r w:rsidR="00655CCF" w:rsidRPr="00B702A8">
        <w:rPr>
          <w:rFonts w:ascii="Times New Roman" w:hAnsi="Times New Roman" w:cs="Times New Roman"/>
          <w:sz w:val="28"/>
          <w:szCs w:val="28"/>
        </w:rPr>
        <w:t>.</w:t>
      </w:r>
      <w:r w:rsidR="00CB60B8" w:rsidRPr="00B702A8">
        <w:rPr>
          <w:rFonts w:ascii="Times New Roman" w:eastAsia="Times New Roman" w:hAnsi="Times New Roman" w:cs="Times New Roman"/>
          <w:sz w:val="28"/>
          <w:szCs w:val="28"/>
        </w:rPr>
        <w:t xml:space="preserve"> </w:t>
      </w:r>
    </w:p>
    <w:p w:rsidR="000935A7" w:rsidRPr="00B702A8" w:rsidRDefault="0014657C" w:rsidP="00D9138A">
      <w:pPr>
        <w:spacing w:after="0" w:line="360" w:lineRule="auto"/>
        <w:ind w:firstLine="709"/>
        <w:jc w:val="both"/>
        <w:rPr>
          <w:rFonts w:ascii="Times New Roman" w:eastAsia="Times New Roman" w:hAnsi="Times New Roman" w:cs="Times New Roman"/>
          <w:sz w:val="28"/>
          <w:szCs w:val="28"/>
        </w:rPr>
      </w:pPr>
      <w:r w:rsidRPr="00B702A8">
        <w:rPr>
          <w:rFonts w:ascii="Times New Roman" w:eastAsia="Calibri" w:hAnsi="Times New Roman" w:cs="Times New Roman"/>
          <w:b/>
          <w:sz w:val="28"/>
          <w:szCs w:val="28"/>
        </w:rPr>
        <w:t xml:space="preserve">Бактериальные эндотоксины. </w:t>
      </w:r>
      <w:r w:rsidR="00583C25" w:rsidRPr="00B702A8">
        <w:rPr>
          <w:rFonts w:ascii="Times New Roman" w:eastAsia="Calibri" w:hAnsi="Times New Roman" w:cs="Times New Roman"/>
          <w:sz w:val="28"/>
          <w:szCs w:val="28"/>
        </w:rPr>
        <w:t>Не более 0,5</w:t>
      </w:r>
      <w:r w:rsidR="00E02941" w:rsidRPr="00B702A8">
        <w:rPr>
          <w:rFonts w:ascii="Times New Roman" w:eastAsia="Calibri" w:hAnsi="Times New Roman" w:cs="Times New Roman"/>
          <w:sz w:val="28"/>
          <w:szCs w:val="28"/>
        </w:rPr>
        <w:t xml:space="preserve"> ЕЭ в 1 мл 0,5 % раствора препарата</w:t>
      </w:r>
      <w:r w:rsidRPr="00B702A8">
        <w:rPr>
          <w:rFonts w:ascii="Times New Roman" w:eastAsia="Calibri" w:hAnsi="Times New Roman" w:cs="Times New Roman"/>
          <w:sz w:val="28"/>
          <w:szCs w:val="28"/>
        </w:rPr>
        <w:t xml:space="preserve">. Испытания проводят </w:t>
      </w:r>
      <w:r w:rsidRPr="00B702A8">
        <w:rPr>
          <w:rFonts w:ascii="Times New Roman" w:hAnsi="Times New Roman" w:cs="Times New Roman"/>
          <w:sz w:val="28"/>
          <w:szCs w:val="28"/>
        </w:rPr>
        <w:t xml:space="preserve">в соответствии с ОФС </w:t>
      </w:r>
      <w:r w:rsidRPr="00B702A8">
        <w:rPr>
          <w:rFonts w:ascii="Times New Roman" w:eastAsia="Calibri" w:hAnsi="Times New Roman" w:cs="Times New Roman"/>
          <w:sz w:val="28"/>
          <w:szCs w:val="28"/>
        </w:rPr>
        <w:t>«Бактериальные эндотоксины».</w:t>
      </w:r>
      <w:r w:rsidR="002D7C41" w:rsidRPr="002D7C41">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3" type="#_x0000_t202" style="position:absolute;left:0;text-align:left;margin-left:14.5pt;margin-top:7.05pt;width:3.55pt;height:7.1pt;z-index:-251658752;mso-wrap-distance-left:5pt;mso-wrap-distance-right:5pt;mso-position-horizontal-relative:margin;mso-position-vertical-relative:margin" filled="f" stroked="f">
            <v:textbox style="mso-next-textbox:#_x0000_s1033" inset="0,0,0,0">
              <w:txbxContent>
                <w:p w:rsidR="00513790" w:rsidRDefault="00513790" w:rsidP="0014657C">
                  <w:pPr>
                    <w:pStyle w:val="21"/>
                    <w:shd w:val="clear" w:color="auto" w:fill="auto"/>
                    <w:spacing w:after="192" w:line="230" w:lineRule="exact"/>
                    <w:ind w:firstLine="0"/>
                  </w:pPr>
                  <w:proofErr w:type="spellStart"/>
                  <w:r>
                    <w:rPr>
                      <w:rStyle w:val="2Exact"/>
                      <w:b w:val="0"/>
                      <w:bCs w:val="0"/>
                    </w:rPr>
                    <w:t>одержание</w:t>
                  </w:r>
                  <w:proofErr w:type="spellEnd"/>
                  <w:r>
                    <w:rPr>
                      <w:rStyle w:val="2Exact"/>
                      <w:b w:val="0"/>
                      <w:bCs w:val="0"/>
                    </w:rPr>
                    <w:t xml:space="preserve"> аминокислот</w:t>
                  </w:r>
                </w:p>
                <w:p w:rsidR="00513790" w:rsidRDefault="00513790" w:rsidP="0014657C">
                  <w:pPr>
                    <w:pStyle w:val="54"/>
                    <w:shd w:val="clear" w:color="auto" w:fill="auto"/>
                    <w:spacing w:after="0" w:line="230" w:lineRule="exact"/>
                    <w:ind w:firstLine="0"/>
                    <w:jc w:val="left"/>
                  </w:pPr>
                  <w:r>
                    <w:rPr>
                      <w:rStyle w:val="Exact"/>
                    </w:rPr>
                    <w:t>Норма</w:t>
                  </w:r>
                  <w:r>
                    <w:rPr>
                      <w:rStyle w:val="Exact"/>
                      <w:spacing w:val="0"/>
                    </w:rPr>
                    <w:t>:</w:t>
                  </w:r>
                </w:p>
              </w:txbxContent>
            </v:textbox>
            <w10:wrap type="square" anchorx="margin" anchory="margin"/>
          </v:shape>
        </w:pict>
      </w:r>
      <w:r w:rsidR="000935A7" w:rsidRPr="00B702A8">
        <w:rPr>
          <w:rFonts w:ascii="Times New Roman" w:eastAsia="Times New Roman" w:hAnsi="Times New Roman" w:cs="Times New Roman"/>
          <w:sz w:val="28"/>
          <w:szCs w:val="28"/>
        </w:rPr>
        <w:t xml:space="preserve"> </w:t>
      </w:r>
    </w:p>
    <w:p w:rsidR="002B6805" w:rsidRPr="00B702A8" w:rsidRDefault="002B6805" w:rsidP="00D9138A">
      <w:pPr>
        <w:spacing w:after="0" w:line="360" w:lineRule="auto"/>
        <w:ind w:firstLine="709"/>
        <w:jc w:val="both"/>
        <w:rPr>
          <w:rFonts w:ascii="Times New Roman" w:eastAsia="Times New Roman" w:hAnsi="Times New Roman" w:cs="Times New Roman"/>
          <w:sz w:val="28"/>
          <w:szCs w:val="28"/>
        </w:rPr>
      </w:pPr>
      <w:r w:rsidRPr="00B702A8">
        <w:rPr>
          <w:rFonts w:ascii="Times New Roman" w:hAnsi="Times New Roman" w:cs="Times New Roman"/>
          <w:b/>
          <w:sz w:val="28"/>
          <w:szCs w:val="28"/>
        </w:rPr>
        <w:t xml:space="preserve">Стерильность. </w:t>
      </w:r>
      <w:r w:rsidRPr="00B702A8">
        <w:rPr>
          <w:rFonts w:ascii="Times New Roman" w:hAnsi="Times New Roman" w:cs="Times New Roman"/>
          <w:sz w:val="28"/>
          <w:szCs w:val="28"/>
        </w:rPr>
        <w:t xml:space="preserve">Препарат должен быть стерильным. Определение проводят методом мембранной фильтрации в соответствии с ОФС «Стерильность». </w:t>
      </w:r>
    </w:p>
    <w:p w:rsidR="00285776" w:rsidRPr="00B702A8" w:rsidRDefault="00285776" w:rsidP="00D9138A">
      <w:pPr>
        <w:pStyle w:val="afe"/>
        <w:spacing w:line="360" w:lineRule="auto"/>
        <w:ind w:firstLine="709"/>
        <w:rPr>
          <w:sz w:val="28"/>
          <w:szCs w:val="28"/>
          <w:u w:val="none"/>
        </w:rPr>
      </w:pPr>
      <w:r w:rsidRPr="00B702A8">
        <w:rPr>
          <w:sz w:val="28"/>
          <w:szCs w:val="28"/>
          <w:u w:val="none"/>
        </w:rPr>
        <w:t>Количественное определение</w:t>
      </w:r>
    </w:p>
    <w:p w:rsidR="00285776" w:rsidRPr="00B702A8" w:rsidRDefault="00285776" w:rsidP="00D9138A">
      <w:pPr>
        <w:spacing w:after="0" w:line="360" w:lineRule="auto"/>
        <w:ind w:firstLine="709"/>
        <w:jc w:val="both"/>
        <w:rPr>
          <w:rFonts w:ascii="Times New Roman" w:eastAsia="Calibri" w:hAnsi="Times New Roman" w:cs="Times New Roman"/>
          <w:sz w:val="28"/>
          <w:szCs w:val="28"/>
        </w:rPr>
      </w:pPr>
      <w:r w:rsidRPr="00B702A8">
        <w:rPr>
          <w:rFonts w:ascii="Times New Roman" w:hAnsi="Times New Roman" w:cs="Times New Roman"/>
          <w:b/>
          <w:i/>
          <w:sz w:val="28"/>
          <w:szCs w:val="28"/>
        </w:rPr>
        <w:t>Аминокислоты</w:t>
      </w:r>
      <w:r w:rsidRPr="00B702A8">
        <w:rPr>
          <w:rFonts w:ascii="Times New Roman" w:hAnsi="Times New Roman" w:cs="Times New Roman"/>
          <w:sz w:val="28"/>
          <w:szCs w:val="28"/>
        </w:rPr>
        <w:t xml:space="preserve"> в испытуемом препарате </w:t>
      </w:r>
      <w:r w:rsidRPr="00B702A8">
        <w:rPr>
          <w:rFonts w:ascii="Times New Roman" w:eastAsia="Calibri" w:hAnsi="Times New Roman" w:cs="Times New Roman"/>
          <w:sz w:val="28"/>
          <w:szCs w:val="28"/>
        </w:rPr>
        <w:t>определяют методом аминокислотного анализа (</w:t>
      </w:r>
      <w:r w:rsidRPr="00B702A8">
        <w:rPr>
          <w:rFonts w:ascii="Times New Roman" w:eastAsia="Calibri" w:hAnsi="Times New Roman" w:cs="Times New Roman"/>
          <w:sz w:val="28"/>
          <w:szCs w:val="28"/>
          <w:lang w:val="en-US"/>
        </w:rPr>
        <w:t>I</w:t>
      </w:r>
      <w:r w:rsidRPr="00B702A8">
        <w:rPr>
          <w:rFonts w:ascii="Times New Roman" w:eastAsia="Calibri" w:hAnsi="Times New Roman" w:cs="Times New Roman"/>
          <w:sz w:val="28"/>
          <w:szCs w:val="28"/>
        </w:rPr>
        <w:t>) в соответствии с ОФС «Аминокислотный анализ» и/или методом ВЭЖХ (</w:t>
      </w:r>
      <w:r w:rsidRPr="00B702A8">
        <w:rPr>
          <w:rFonts w:ascii="Times New Roman" w:eastAsia="Calibri" w:hAnsi="Times New Roman" w:cs="Times New Roman"/>
          <w:sz w:val="28"/>
          <w:szCs w:val="28"/>
          <w:lang w:val="en-US"/>
        </w:rPr>
        <w:t>II</w:t>
      </w:r>
      <w:r w:rsidRPr="00B702A8">
        <w:rPr>
          <w:rFonts w:ascii="Times New Roman" w:eastAsia="Calibri" w:hAnsi="Times New Roman" w:cs="Times New Roman"/>
          <w:sz w:val="28"/>
          <w:szCs w:val="28"/>
        </w:rPr>
        <w:t>) в соответствии с ОФС «</w:t>
      </w:r>
      <w:r w:rsidRPr="00B702A8">
        <w:rPr>
          <w:rFonts w:ascii="Times New Roman" w:hAnsi="Times New Roman" w:cs="Times New Roman"/>
          <w:sz w:val="28"/>
          <w:szCs w:val="28"/>
        </w:rPr>
        <w:t>Высокоэффективная жидкостная хроматография»</w:t>
      </w:r>
      <w:r w:rsidRPr="00B702A8">
        <w:rPr>
          <w:rFonts w:ascii="Times New Roman" w:eastAsia="Calibri" w:hAnsi="Times New Roman" w:cs="Times New Roman"/>
          <w:sz w:val="28"/>
          <w:szCs w:val="28"/>
        </w:rPr>
        <w:t>.</w:t>
      </w:r>
    </w:p>
    <w:p w:rsidR="00713CCD" w:rsidRPr="00B702A8" w:rsidRDefault="00285776" w:rsidP="002E4F69">
      <w:pPr>
        <w:spacing w:after="0" w:line="360" w:lineRule="auto"/>
        <w:ind w:firstLine="709"/>
        <w:rPr>
          <w:rFonts w:ascii="Times New Roman" w:hAnsi="Times New Roman" w:cs="Times New Roman"/>
          <w:sz w:val="28"/>
          <w:szCs w:val="28"/>
        </w:rPr>
      </w:pPr>
      <w:r w:rsidRPr="00B702A8">
        <w:rPr>
          <w:rFonts w:ascii="Times New Roman" w:hAnsi="Times New Roman" w:cs="Times New Roman"/>
          <w:sz w:val="28"/>
          <w:szCs w:val="28"/>
        </w:rPr>
        <w:t xml:space="preserve">Концентрации </w:t>
      </w:r>
      <w:r w:rsidR="00754857" w:rsidRPr="00B702A8">
        <w:rPr>
          <w:rFonts w:ascii="Times New Roman" w:hAnsi="Times New Roman" w:cs="Times New Roman"/>
          <w:sz w:val="28"/>
          <w:szCs w:val="28"/>
        </w:rPr>
        <w:t>действующих веще</w:t>
      </w:r>
      <w:proofErr w:type="gramStart"/>
      <w:r w:rsidR="00754857" w:rsidRPr="00B702A8">
        <w:rPr>
          <w:rFonts w:ascii="Times New Roman" w:hAnsi="Times New Roman" w:cs="Times New Roman"/>
          <w:sz w:val="28"/>
          <w:szCs w:val="28"/>
        </w:rPr>
        <w:t xml:space="preserve">ств </w:t>
      </w:r>
      <w:r w:rsidRPr="00B702A8">
        <w:rPr>
          <w:rFonts w:ascii="Times New Roman" w:hAnsi="Times New Roman" w:cs="Times New Roman"/>
          <w:sz w:val="28"/>
          <w:szCs w:val="28"/>
        </w:rPr>
        <w:t>в пр</w:t>
      </w:r>
      <w:proofErr w:type="gramEnd"/>
      <w:r w:rsidRPr="00B702A8">
        <w:rPr>
          <w:rFonts w:ascii="Times New Roman" w:hAnsi="Times New Roman" w:cs="Times New Roman"/>
          <w:sz w:val="28"/>
          <w:szCs w:val="28"/>
        </w:rPr>
        <w:t xml:space="preserve">епарате должны быть в пределах, указанных в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082"/>
        <w:gridCol w:w="2957"/>
      </w:tblGrid>
      <w:tr w:rsidR="00285776" w:rsidRPr="00B702A8" w:rsidTr="00010337">
        <w:trPr>
          <w:trHeight w:hRule="exact" w:val="365"/>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rPr>
            </w:pPr>
            <w:proofErr w:type="spellStart"/>
            <w:r w:rsidRPr="00B702A8">
              <w:rPr>
                <w:color w:val="auto"/>
                <w:sz w:val="28"/>
                <w:szCs w:val="28"/>
              </w:rPr>
              <w:t>Амин</w:t>
            </w:r>
            <w:proofErr w:type="gramStart"/>
            <w:r w:rsidRPr="00B702A8">
              <w:rPr>
                <w:color w:val="auto"/>
                <w:sz w:val="28"/>
                <w:szCs w:val="28"/>
              </w:rPr>
              <w:t>о</w:t>
            </w:r>
            <w:proofErr w:type="spellEnd"/>
            <w:r w:rsidRPr="00B702A8">
              <w:rPr>
                <w:color w:val="auto"/>
                <w:sz w:val="28"/>
                <w:szCs w:val="28"/>
              </w:rPr>
              <w:t>(</w:t>
            </w:r>
            <w:proofErr w:type="spellStart"/>
            <w:proofErr w:type="gramEnd"/>
            <w:r w:rsidRPr="00B702A8">
              <w:rPr>
                <w:color w:val="auto"/>
                <w:sz w:val="28"/>
                <w:szCs w:val="28"/>
              </w:rPr>
              <w:t>сульфо</w:t>
            </w:r>
            <w:proofErr w:type="spellEnd"/>
            <w:r w:rsidRPr="00B702A8">
              <w:rPr>
                <w:color w:val="auto"/>
                <w:sz w:val="28"/>
                <w:szCs w:val="28"/>
              </w:rPr>
              <w:t xml:space="preserve">)кислота </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rPr>
            </w:pPr>
            <w:r w:rsidRPr="00B702A8">
              <w:rPr>
                <w:color w:val="auto"/>
                <w:sz w:val="28"/>
                <w:szCs w:val="28"/>
              </w:rPr>
              <w:t xml:space="preserve">Концентрация, </w:t>
            </w:r>
            <w:proofErr w:type="gramStart"/>
            <w:r w:rsidRPr="00B702A8">
              <w:rPr>
                <w:color w:val="auto"/>
                <w:sz w:val="28"/>
                <w:szCs w:val="28"/>
              </w:rPr>
              <w:t>г</w:t>
            </w:r>
            <w:proofErr w:type="gramEnd"/>
            <w:r w:rsidRPr="00B702A8">
              <w:rPr>
                <w:color w:val="auto"/>
                <w:sz w:val="28"/>
                <w:szCs w:val="28"/>
              </w:rPr>
              <w:t>/л</w:t>
            </w:r>
          </w:p>
        </w:tc>
      </w:tr>
      <w:tr w:rsidR="00285776" w:rsidRPr="00B702A8" w:rsidTr="00010337">
        <w:trPr>
          <w:trHeight w:hRule="exact" w:val="461"/>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Аланин</w:t>
            </w:r>
            <w:proofErr w:type="spellEnd"/>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rPr>
            </w:pPr>
            <w:r w:rsidRPr="00B702A8">
              <w:rPr>
                <w:color w:val="auto"/>
                <w:sz w:val="28"/>
                <w:szCs w:val="28"/>
              </w:rPr>
              <w:t xml:space="preserve">от </w:t>
            </w:r>
            <w:r w:rsidRPr="00B702A8">
              <w:rPr>
                <w:color w:val="auto"/>
                <w:sz w:val="28"/>
                <w:szCs w:val="28"/>
                <w:lang w:val="en-US"/>
              </w:rPr>
              <w:t>4</w:t>
            </w:r>
            <w:r w:rsidRPr="00B702A8">
              <w:rPr>
                <w:color w:val="auto"/>
                <w:sz w:val="28"/>
                <w:szCs w:val="28"/>
              </w:rPr>
              <w:t>,</w:t>
            </w:r>
            <w:r w:rsidRPr="00B702A8">
              <w:rPr>
                <w:color w:val="auto"/>
                <w:sz w:val="28"/>
                <w:szCs w:val="28"/>
                <w:lang w:val="en-US"/>
              </w:rPr>
              <w:t>1</w:t>
            </w:r>
            <w:r w:rsidRPr="00B702A8">
              <w:rPr>
                <w:color w:val="auto"/>
                <w:sz w:val="28"/>
                <w:szCs w:val="28"/>
              </w:rPr>
              <w:t xml:space="preserve"> до </w:t>
            </w:r>
            <w:r w:rsidRPr="00B702A8">
              <w:rPr>
                <w:rStyle w:val="115pt"/>
                <w:rFonts w:eastAsiaTheme="minorHAnsi"/>
                <w:b w:val="0"/>
                <w:color w:val="auto"/>
                <w:sz w:val="28"/>
                <w:szCs w:val="28"/>
                <w:lang w:val="en-US"/>
              </w:rPr>
              <w:t>27</w:t>
            </w:r>
            <w:r w:rsidRPr="00B702A8">
              <w:rPr>
                <w:rStyle w:val="115pt"/>
                <w:rFonts w:eastAsiaTheme="minorHAnsi"/>
                <w:b w:val="0"/>
                <w:color w:val="auto"/>
                <w:sz w:val="28"/>
                <w:szCs w:val="28"/>
              </w:rPr>
              <w:t>,5</w:t>
            </w:r>
          </w:p>
        </w:tc>
      </w:tr>
      <w:tr w:rsidR="00285776" w:rsidRPr="00B702A8" w:rsidTr="00010337">
        <w:trPr>
          <w:trHeight w:hRule="exact" w:val="480"/>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Аргинин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lang w:val="en-US"/>
              </w:rPr>
            </w:pPr>
            <w:r w:rsidRPr="00B702A8">
              <w:rPr>
                <w:rFonts w:eastAsiaTheme="minorHAnsi"/>
                <w:color w:val="auto"/>
                <w:sz w:val="28"/>
                <w:szCs w:val="28"/>
              </w:rPr>
              <w:t>от 4,</w:t>
            </w:r>
            <w:r w:rsidRPr="00B702A8">
              <w:rPr>
                <w:rFonts w:eastAsiaTheme="minorHAnsi"/>
                <w:color w:val="auto"/>
                <w:sz w:val="28"/>
                <w:szCs w:val="28"/>
                <w:lang w:val="en-US"/>
              </w:rPr>
              <w:t>1</w:t>
            </w:r>
            <w:r w:rsidRPr="00B702A8">
              <w:rPr>
                <w:rFonts w:eastAsiaTheme="minorHAnsi"/>
                <w:color w:val="auto"/>
                <w:sz w:val="28"/>
                <w:szCs w:val="28"/>
              </w:rPr>
              <w:t xml:space="preserve"> </w:t>
            </w:r>
            <w:r w:rsidRPr="00B702A8">
              <w:rPr>
                <w:color w:val="auto"/>
                <w:sz w:val="28"/>
                <w:szCs w:val="28"/>
              </w:rPr>
              <w:t>до</w:t>
            </w:r>
            <w:r w:rsidRPr="00B702A8">
              <w:rPr>
                <w:rStyle w:val="115pt"/>
                <w:rFonts w:eastAsiaTheme="minorHAnsi"/>
                <w:color w:val="auto"/>
                <w:sz w:val="28"/>
                <w:szCs w:val="28"/>
              </w:rPr>
              <w:t xml:space="preserve"> </w:t>
            </w:r>
            <w:r w:rsidRPr="00B702A8">
              <w:rPr>
                <w:rStyle w:val="115pt"/>
                <w:rFonts w:eastAsiaTheme="minorHAnsi"/>
                <w:b w:val="0"/>
                <w:color w:val="auto"/>
                <w:sz w:val="28"/>
                <w:szCs w:val="28"/>
                <w:lang w:val="en-US"/>
              </w:rPr>
              <w:t>22</w:t>
            </w:r>
            <w:r w:rsidRPr="00B702A8">
              <w:rPr>
                <w:rStyle w:val="115pt"/>
                <w:rFonts w:eastAsiaTheme="minorHAnsi"/>
                <w:b w:val="0"/>
                <w:color w:val="auto"/>
                <w:sz w:val="28"/>
                <w:szCs w:val="28"/>
              </w:rPr>
              <w:t>,</w:t>
            </w:r>
            <w:r w:rsidRPr="00B702A8">
              <w:rPr>
                <w:rStyle w:val="115pt"/>
                <w:rFonts w:eastAsiaTheme="minorHAnsi"/>
                <w:b w:val="0"/>
                <w:color w:val="auto"/>
                <w:sz w:val="28"/>
                <w:szCs w:val="28"/>
                <w:lang w:val="en-US"/>
              </w:rPr>
              <w:t>0</w:t>
            </w:r>
          </w:p>
        </w:tc>
      </w:tr>
      <w:tr w:rsidR="00285776" w:rsidRPr="00B702A8" w:rsidTr="00010337">
        <w:trPr>
          <w:trHeight w:hRule="exact" w:val="451"/>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lastRenderedPageBreak/>
              <w:t>Валин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rPr>
            </w:pPr>
            <w:r w:rsidRPr="00B702A8">
              <w:rPr>
                <w:rFonts w:eastAsiaTheme="minorHAnsi"/>
                <w:color w:val="auto"/>
                <w:sz w:val="28"/>
                <w:szCs w:val="28"/>
              </w:rPr>
              <w:t>от 2,</w:t>
            </w:r>
            <w:r w:rsidRPr="00B702A8">
              <w:rPr>
                <w:rFonts w:eastAsiaTheme="minorHAnsi"/>
                <w:color w:val="auto"/>
                <w:sz w:val="28"/>
                <w:szCs w:val="28"/>
                <w:lang w:val="en-US"/>
              </w:rPr>
              <w:t>9</w:t>
            </w:r>
            <w:r w:rsidRPr="00B702A8">
              <w:rPr>
                <w:rFonts w:eastAsiaTheme="minorHAnsi"/>
                <w:color w:val="auto"/>
                <w:sz w:val="28"/>
                <w:szCs w:val="28"/>
              </w:rPr>
              <w:t xml:space="preserve"> до </w:t>
            </w:r>
            <w:r w:rsidRPr="00B702A8">
              <w:rPr>
                <w:color w:val="auto"/>
                <w:sz w:val="28"/>
                <w:szCs w:val="28"/>
              </w:rPr>
              <w:t>11,</w:t>
            </w:r>
            <w:r w:rsidRPr="00B702A8">
              <w:rPr>
                <w:color w:val="auto"/>
                <w:sz w:val="28"/>
                <w:szCs w:val="28"/>
                <w:lang w:val="en-US"/>
              </w:rPr>
              <w:t>1</w:t>
            </w:r>
          </w:p>
        </w:tc>
      </w:tr>
      <w:tr w:rsidR="00285776" w:rsidRPr="00B702A8" w:rsidTr="00010337">
        <w:trPr>
          <w:trHeight w:hRule="exact" w:val="451"/>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Гистидин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lang w:val="en-US"/>
              </w:rPr>
            </w:pPr>
            <w:r w:rsidRPr="00B702A8">
              <w:rPr>
                <w:rFonts w:eastAsiaTheme="minorHAnsi"/>
                <w:color w:val="auto"/>
                <w:sz w:val="28"/>
                <w:szCs w:val="28"/>
              </w:rPr>
              <w:t>от 1,</w:t>
            </w:r>
            <w:r w:rsidRPr="00B702A8">
              <w:rPr>
                <w:rFonts w:eastAsiaTheme="minorHAnsi"/>
                <w:color w:val="auto"/>
                <w:sz w:val="28"/>
                <w:szCs w:val="28"/>
                <w:lang w:val="en-US"/>
              </w:rPr>
              <w:t>4</w:t>
            </w:r>
            <w:r w:rsidRPr="00B702A8">
              <w:rPr>
                <w:rFonts w:eastAsiaTheme="minorHAnsi"/>
                <w:color w:val="auto"/>
                <w:sz w:val="28"/>
                <w:szCs w:val="28"/>
              </w:rPr>
              <w:t xml:space="preserve"> </w:t>
            </w:r>
            <w:r w:rsidRPr="00B702A8">
              <w:rPr>
                <w:color w:val="auto"/>
                <w:sz w:val="28"/>
                <w:szCs w:val="28"/>
              </w:rPr>
              <w:t xml:space="preserve">до </w:t>
            </w:r>
            <w:r w:rsidRPr="00B702A8">
              <w:rPr>
                <w:color w:val="auto"/>
                <w:sz w:val="28"/>
                <w:szCs w:val="28"/>
                <w:lang w:val="en-US"/>
              </w:rPr>
              <w:t>10</w:t>
            </w:r>
            <w:r w:rsidRPr="00B702A8">
              <w:rPr>
                <w:color w:val="auto"/>
                <w:sz w:val="28"/>
                <w:szCs w:val="28"/>
              </w:rPr>
              <w:t>,</w:t>
            </w:r>
            <w:r w:rsidRPr="00B702A8">
              <w:rPr>
                <w:color w:val="auto"/>
                <w:sz w:val="28"/>
                <w:szCs w:val="28"/>
                <w:lang w:val="en-US"/>
              </w:rPr>
              <w:t>3</w:t>
            </w:r>
          </w:p>
        </w:tc>
      </w:tr>
      <w:tr w:rsidR="00285776" w:rsidRPr="00B702A8" w:rsidTr="00010337">
        <w:trPr>
          <w:trHeight w:hRule="exact" w:val="475"/>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Глицин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rPr>
            </w:pPr>
            <w:r w:rsidRPr="00B702A8">
              <w:rPr>
                <w:color w:val="auto"/>
                <w:sz w:val="28"/>
                <w:szCs w:val="28"/>
              </w:rPr>
              <w:t xml:space="preserve">от </w:t>
            </w:r>
            <w:r w:rsidRPr="00B702A8">
              <w:rPr>
                <w:color w:val="auto"/>
                <w:sz w:val="28"/>
                <w:szCs w:val="28"/>
                <w:lang w:val="en-US"/>
              </w:rPr>
              <w:t>2</w:t>
            </w:r>
            <w:r w:rsidRPr="00B702A8">
              <w:rPr>
                <w:color w:val="auto"/>
                <w:sz w:val="28"/>
                <w:szCs w:val="28"/>
              </w:rPr>
              <w:t>,</w:t>
            </w:r>
            <w:r w:rsidRPr="00B702A8">
              <w:rPr>
                <w:color w:val="auto"/>
                <w:sz w:val="28"/>
                <w:szCs w:val="28"/>
                <w:lang w:val="en-US"/>
              </w:rPr>
              <w:t>3</w:t>
            </w:r>
            <w:r w:rsidRPr="00B702A8">
              <w:rPr>
                <w:color w:val="auto"/>
                <w:sz w:val="28"/>
                <w:szCs w:val="28"/>
              </w:rPr>
              <w:t xml:space="preserve"> до </w:t>
            </w:r>
            <w:r w:rsidRPr="00B702A8">
              <w:rPr>
                <w:rStyle w:val="115pt"/>
                <w:rFonts w:eastAsiaTheme="minorHAnsi"/>
                <w:b w:val="0"/>
                <w:color w:val="auto"/>
                <w:sz w:val="28"/>
                <w:szCs w:val="28"/>
                <w:lang w:val="en-US"/>
              </w:rPr>
              <w:t>20</w:t>
            </w:r>
            <w:r w:rsidRPr="00B702A8">
              <w:rPr>
                <w:rStyle w:val="115pt"/>
                <w:rFonts w:eastAsiaTheme="minorHAnsi"/>
                <w:b w:val="0"/>
                <w:color w:val="auto"/>
                <w:sz w:val="28"/>
                <w:szCs w:val="28"/>
              </w:rPr>
              <w:t>,</w:t>
            </w:r>
            <w:r w:rsidRPr="00B702A8">
              <w:rPr>
                <w:rStyle w:val="115pt"/>
                <w:rFonts w:eastAsiaTheme="minorHAnsi"/>
                <w:b w:val="0"/>
                <w:color w:val="auto"/>
                <w:sz w:val="28"/>
                <w:szCs w:val="28"/>
                <w:lang w:val="en-US"/>
              </w:rPr>
              <w:t>4</w:t>
            </w:r>
          </w:p>
        </w:tc>
      </w:tr>
      <w:tr w:rsidR="00285776" w:rsidRPr="00B702A8" w:rsidTr="00010337">
        <w:trPr>
          <w:trHeight w:hRule="exact" w:val="365"/>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Изолейцин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rPr>
            </w:pPr>
            <w:r w:rsidRPr="00B702A8">
              <w:rPr>
                <w:rFonts w:eastAsiaTheme="minorHAnsi"/>
                <w:color w:val="auto"/>
                <w:sz w:val="28"/>
                <w:szCs w:val="28"/>
              </w:rPr>
              <w:t>от 2,</w:t>
            </w:r>
            <w:r w:rsidRPr="00B702A8">
              <w:rPr>
                <w:rFonts w:eastAsiaTheme="minorHAnsi"/>
                <w:color w:val="auto"/>
                <w:sz w:val="28"/>
                <w:szCs w:val="28"/>
                <w:lang w:val="en-US"/>
              </w:rPr>
              <w:t>3</w:t>
            </w:r>
            <w:r w:rsidRPr="00B702A8">
              <w:rPr>
                <w:rFonts w:eastAsiaTheme="minorHAnsi"/>
                <w:color w:val="auto"/>
                <w:sz w:val="28"/>
                <w:szCs w:val="28"/>
              </w:rPr>
              <w:t xml:space="preserve"> до </w:t>
            </w:r>
            <w:r w:rsidRPr="00B702A8">
              <w:rPr>
                <w:color w:val="auto"/>
                <w:sz w:val="28"/>
                <w:szCs w:val="28"/>
                <w:lang w:val="en-US"/>
              </w:rPr>
              <w:t>11</w:t>
            </w:r>
            <w:r w:rsidRPr="00B702A8">
              <w:rPr>
                <w:color w:val="auto"/>
                <w:sz w:val="28"/>
                <w:szCs w:val="28"/>
              </w:rPr>
              <w:t>,</w:t>
            </w:r>
            <w:r w:rsidRPr="00B702A8">
              <w:rPr>
                <w:color w:val="auto"/>
                <w:sz w:val="28"/>
                <w:szCs w:val="28"/>
                <w:lang w:val="en-US"/>
              </w:rPr>
              <w:t>5</w:t>
            </w:r>
          </w:p>
        </w:tc>
      </w:tr>
      <w:tr w:rsidR="00285776" w:rsidRPr="00B702A8" w:rsidTr="00010337">
        <w:trPr>
          <w:trHeight w:hRule="exact" w:val="470"/>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Лейцин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lang w:val="en-US"/>
              </w:rPr>
            </w:pPr>
            <w:r w:rsidRPr="00B702A8">
              <w:rPr>
                <w:rFonts w:eastAsiaTheme="minorHAnsi"/>
                <w:color w:val="auto"/>
                <w:sz w:val="28"/>
                <w:szCs w:val="28"/>
              </w:rPr>
              <w:t xml:space="preserve">от </w:t>
            </w:r>
            <w:r w:rsidRPr="00B702A8">
              <w:rPr>
                <w:rFonts w:eastAsiaTheme="minorHAnsi"/>
                <w:color w:val="auto"/>
                <w:sz w:val="28"/>
                <w:szCs w:val="28"/>
                <w:lang w:val="en-US"/>
              </w:rPr>
              <w:t>3</w:t>
            </w:r>
            <w:r w:rsidRPr="00B702A8">
              <w:rPr>
                <w:rFonts w:eastAsiaTheme="minorHAnsi"/>
                <w:color w:val="auto"/>
                <w:sz w:val="28"/>
                <w:szCs w:val="28"/>
              </w:rPr>
              <w:t>,</w:t>
            </w:r>
            <w:r w:rsidRPr="00B702A8">
              <w:rPr>
                <w:rFonts w:eastAsiaTheme="minorHAnsi"/>
                <w:color w:val="auto"/>
                <w:sz w:val="28"/>
                <w:szCs w:val="28"/>
                <w:lang w:val="en-US"/>
              </w:rPr>
              <w:t>5</w:t>
            </w:r>
            <w:r w:rsidRPr="00B702A8">
              <w:rPr>
                <w:rFonts w:eastAsiaTheme="minorHAnsi"/>
                <w:color w:val="auto"/>
                <w:sz w:val="28"/>
                <w:szCs w:val="28"/>
              </w:rPr>
              <w:t xml:space="preserve"> до </w:t>
            </w:r>
            <w:r w:rsidRPr="00B702A8">
              <w:rPr>
                <w:color w:val="auto"/>
                <w:sz w:val="28"/>
                <w:szCs w:val="28"/>
              </w:rPr>
              <w:t>14,</w:t>
            </w:r>
            <w:r w:rsidRPr="00B702A8">
              <w:rPr>
                <w:color w:val="auto"/>
                <w:sz w:val="28"/>
                <w:szCs w:val="28"/>
                <w:lang w:val="en-US"/>
              </w:rPr>
              <w:t>4</w:t>
            </w:r>
          </w:p>
        </w:tc>
      </w:tr>
      <w:tr w:rsidR="00F521CA" w:rsidRPr="00B702A8" w:rsidTr="00010337">
        <w:trPr>
          <w:trHeight w:hRule="exact" w:val="470"/>
          <w:jc w:val="center"/>
        </w:trPr>
        <w:tc>
          <w:tcPr>
            <w:tcW w:w="3082" w:type="dxa"/>
            <w:shd w:val="clear" w:color="auto" w:fill="FFFFFF"/>
          </w:tcPr>
          <w:p w:rsidR="00F521CA" w:rsidRPr="00B702A8" w:rsidRDefault="00633BB5" w:rsidP="009134BD">
            <w:pPr>
              <w:pStyle w:val="54"/>
              <w:shd w:val="clear" w:color="auto" w:fill="auto"/>
              <w:spacing w:after="0" w:line="276" w:lineRule="auto"/>
              <w:ind w:firstLine="0"/>
              <w:jc w:val="left"/>
              <w:rPr>
                <w:color w:val="auto"/>
                <w:sz w:val="28"/>
                <w:szCs w:val="28"/>
              </w:rPr>
            </w:pPr>
            <w:r w:rsidRPr="00B702A8">
              <w:rPr>
                <w:color w:val="auto"/>
                <w:sz w:val="28"/>
                <w:szCs w:val="28"/>
              </w:rPr>
              <w:t>Лизин</w:t>
            </w:r>
          </w:p>
        </w:tc>
        <w:tc>
          <w:tcPr>
            <w:tcW w:w="2957" w:type="dxa"/>
            <w:shd w:val="clear" w:color="auto" w:fill="FFFFFF"/>
          </w:tcPr>
          <w:p w:rsidR="00F521CA" w:rsidRPr="00B702A8" w:rsidRDefault="00633BB5" w:rsidP="009134BD">
            <w:pPr>
              <w:pStyle w:val="54"/>
              <w:shd w:val="clear" w:color="auto" w:fill="auto"/>
              <w:spacing w:after="0" w:line="276" w:lineRule="auto"/>
              <w:ind w:firstLine="0"/>
              <w:jc w:val="center"/>
              <w:rPr>
                <w:rFonts w:eastAsiaTheme="minorHAnsi"/>
                <w:color w:val="auto"/>
                <w:sz w:val="28"/>
                <w:szCs w:val="28"/>
              </w:rPr>
            </w:pPr>
            <w:r w:rsidRPr="00B702A8">
              <w:rPr>
                <w:color w:val="auto"/>
                <w:sz w:val="28"/>
                <w:szCs w:val="28"/>
              </w:rPr>
              <w:t>от</w:t>
            </w:r>
            <w:r w:rsidRPr="00B702A8">
              <w:rPr>
                <w:rStyle w:val="115pt"/>
                <w:rFonts w:eastAsiaTheme="minorHAnsi"/>
                <w:color w:val="auto"/>
                <w:sz w:val="28"/>
                <w:szCs w:val="28"/>
              </w:rPr>
              <w:t xml:space="preserve"> </w:t>
            </w:r>
            <w:r w:rsidRPr="00B702A8">
              <w:rPr>
                <w:rStyle w:val="115pt"/>
                <w:rFonts w:eastAsiaTheme="minorHAnsi"/>
                <w:b w:val="0"/>
                <w:color w:val="auto"/>
                <w:sz w:val="28"/>
                <w:szCs w:val="28"/>
              </w:rPr>
              <w:t>0,0</w:t>
            </w:r>
            <w:r w:rsidRPr="00B702A8">
              <w:rPr>
                <w:rStyle w:val="115pt"/>
                <w:rFonts w:eastAsiaTheme="minorHAnsi"/>
                <w:color w:val="auto"/>
                <w:sz w:val="28"/>
                <w:szCs w:val="28"/>
              </w:rPr>
              <w:t xml:space="preserve"> </w:t>
            </w:r>
            <w:r w:rsidRPr="00B702A8">
              <w:rPr>
                <w:color w:val="auto"/>
                <w:sz w:val="28"/>
                <w:szCs w:val="28"/>
              </w:rPr>
              <w:t>до</w:t>
            </w:r>
            <w:r w:rsidRPr="00B702A8">
              <w:rPr>
                <w:rStyle w:val="115pt"/>
                <w:rFonts w:eastAsiaTheme="minorHAnsi"/>
                <w:color w:val="auto"/>
                <w:sz w:val="28"/>
                <w:szCs w:val="28"/>
              </w:rPr>
              <w:t xml:space="preserve"> </w:t>
            </w:r>
            <w:r w:rsidRPr="00B702A8">
              <w:rPr>
                <w:color w:val="auto"/>
                <w:sz w:val="28"/>
                <w:szCs w:val="28"/>
              </w:rPr>
              <w:t>1</w:t>
            </w:r>
            <w:r w:rsidRPr="00B702A8">
              <w:rPr>
                <w:color w:val="auto"/>
                <w:sz w:val="28"/>
                <w:szCs w:val="28"/>
                <w:lang w:val="en-US"/>
              </w:rPr>
              <w:t>2</w:t>
            </w:r>
            <w:r w:rsidRPr="00B702A8">
              <w:rPr>
                <w:color w:val="auto"/>
                <w:sz w:val="28"/>
                <w:szCs w:val="28"/>
              </w:rPr>
              <w:t>,</w:t>
            </w:r>
            <w:r w:rsidRPr="00B702A8">
              <w:rPr>
                <w:color w:val="auto"/>
                <w:sz w:val="28"/>
                <w:szCs w:val="28"/>
                <w:lang w:val="en-US"/>
              </w:rPr>
              <w:t>6</w:t>
            </w:r>
          </w:p>
        </w:tc>
      </w:tr>
      <w:tr w:rsidR="00285776" w:rsidRPr="00B702A8" w:rsidTr="00010337">
        <w:trPr>
          <w:trHeight w:hRule="exact" w:val="461"/>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Лизина ацетат</w:t>
            </w:r>
          </w:p>
          <w:p w:rsidR="00285776" w:rsidRPr="00B702A8" w:rsidRDefault="00285776" w:rsidP="009134BD">
            <w:pPr>
              <w:pStyle w:val="54"/>
              <w:shd w:val="clear" w:color="auto" w:fill="auto"/>
              <w:spacing w:after="0" w:line="276" w:lineRule="auto"/>
              <w:ind w:firstLine="0"/>
              <w:jc w:val="left"/>
              <w:rPr>
                <w:color w:val="auto"/>
                <w:sz w:val="28"/>
                <w:szCs w:val="28"/>
              </w:rPr>
            </w:pPr>
          </w:p>
          <w:p w:rsidR="00285776" w:rsidRPr="00B702A8" w:rsidRDefault="00285776" w:rsidP="009134BD">
            <w:pPr>
              <w:pStyle w:val="54"/>
              <w:shd w:val="clear" w:color="auto" w:fill="auto"/>
              <w:spacing w:after="0" w:line="276" w:lineRule="auto"/>
              <w:ind w:firstLine="0"/>
              <w:jc w:val="left"/>
              <w:rPr>
                <w:color w:val="auto"/>
                <w:sz w:val="28"/>
                <w:szCs w:val="28"/>
              </w:rPr>
            </w:pP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rPr>
            </w:pPr>
            <w:r w:rsidRPr="00B702A8">
              <w:rPr>
                <w:color w:val="auto"/>
                <w:sz w:val="28"/>
                <w:szCs w:val="28"/>
              </w:rPr>
              <w:t>от</w:t>
            </w:r>
            <w:r w:rsidRPr="00B702A8">
              <w:rPr>
                <w:rStyle w:val="115pt"/>
                <w:rFonts w:eastAsiaTheme="minorHAnsi"/>
                <w:color w:val="auto"/>
                <w:sz w:val="28"/>
                <w:szCs w:val="28"/>
              </w:rPr>
              <w:t xml:space="preserve"> </w:t>
            </w:r>
            <w:r w:rsidRPr="00B702A8">
              <w:rPr>
                <w:rStyle w:val="115pt"/>
                <w:rFonts w:eastAsiaTheme="minorHAnsi"/>
                <w:b w:val="0"/>
                <w:color w:val="auto"/>
                <w:sz w:val="28"/>
                <w:szCs w:val="28"/>
              </w:rPr>
              <w:t>0,0</w:t>
            </w:r>
            <w:r w:rsidRPr="00B702A8">
              <w:rPr>
                <w:rStyle w:val="115pt"/>
                <w:rFonts w:eastAsiaTheme="minorHAnsi"/>
                <w:color w:val="auto"/>
                <w:sz w:val="28"/>
                <w:szCs w:val="28"/>
              </w:rPr>
              <w:t xml:space="preserve"> </w:t>
            </w:r>
            <w:r w:rsidRPr="00B702A8">
              <w:rPr>
                <w:color w:val="auto"/>
                <w:sz w:val="28"/>
                <w:szCs w:val="28"/>
              </w:rPr>
              <w:t>до</w:t>
            </w:r>
            <w:r w:rsidRPr="00B702A8">
              <w:rPr>
                <w:rStyle w:val="115pt"/>
                <w:rFonts w:eastAsiaTheme="minorHAnsi"/>
                <w:color w:val="auto"/>
                <w:sz w:val="28"/>
                <w:szCs w:val="28"/>
              </w:rPr>
              <w:t xml:space="preserve"> </w:t>
            </w:r>
            <w:r w:rsidRPr="00B702A8">
              <w:rPr>
                <w:color w:val="auto"/>
                <w:sz w:val="28"/>
                <w:szCs w:val="28"/>
              </w:rPr>
              <w:t>1</w:t>
            </w:r>
            <w:r w:rsidRPr="00B702A8">
              <w:rPr>
                <w:color w:val="auto"/>
                <w:sz w:val="28"/>
                <w:szCs w:val="28"/>
                <w:lang w:val="en-US"/>
              </w:rPr>
              <w:t>2</w:t>
            </w:r>
            <w:r w:rsidRPr="00B702A8">
              <w:rPr>
                <w:color w:val="auto"/>
                <w:sz w:val="28"/>
                <w:szCs w:val="28"/>
              </w:rPr>
              <w:t>,</w:t>
            </w:r>
            <w:r w:rsidRPr="00B702A8">
              <w:rPr>
                <w:color w:val="auto"/>
                <w:sz w:val="28"/>
                <w:szCs w:val="28"/>
                <w:lang w:val="en-US"/>
              </w:rPr>
              <w:t>6</w:t>
            </w:r>
          </w:p>
        </w:tc>
      </w:tr>
      <w:tr w:rsidR="00285776" w:rsidRPr="00B702A8" w:rsidTr="00010337">
        <w:trPr>
          <w:trHeight w:hRule="exact" w:val="456"/>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Метионин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lang w:val="en-US"/>
              </w:rPr>
            </w:pPr>
            <w:r w:rsidRPr="00B702A8">
              <w:rPr>
                <w:color w:val="auto"/>
                <w:sz w:val="28"/>
                <w:szCs w:val="28"/>
              </w:rPr>
              <w:t xml:space="preserve">от </w:t>
            </w:r>
            <w:r w:rsidRPr="00B702A8">
              <w:rPr>
                <w:color w:val="auto"/>
                <w:sz w:val="28"/>
                <w:szCs w:val="28"/>
                <w:lang w:val="en-US"/>
              </w:rPr>
              <w:t>0</w:t>
            </w:r>
            <w:r w:rsidRPr="00B702A8">
              <w:rPr>
                <w:color w:val="auto"/>
                <w:sz w:val="28"/>
                <w:szCs w:val="28"/>
              </w:rPr>
              <w:t>,</w:t>
            </w:r>
            <w:r w:rsidRPr="00B702A8">
              <w:rPr>
                <w:color w:val="auto"/>
                <w:sz w:val="28"/>
                <w:szCs w:val="28"/>
                <w:lang w:val="en-US"/>
              </w:rPr>
              <w:t>9</w:t>
            </w:r>
            <w:r w:rsidRPr="00B702A8">
              <w:rPr>
                <w:color w:val="auto"/>
                <w:sz w:val="28"/>
                <w:szCs w:val="28"/>
              </w:rPr>
              <w:t xml:space="preserve"> до </w:t>
            </w:r>
            <w:r w:rsidRPr="00B702A8">
              <w:rPr>
                <w:rFonts w:eastAsiaTheme="minorHAnsi"/>
                <w:color w:val="auto"/>
                <w:sz w:val="28"/>
                <w:szCs w:val="28"/>
                <w:lang w:val="en-US"/>
              </w:rPr>
              <w:t>4</w:t>
            </w:r>
            <w:r w:rsidRPr="00B702A8">
              <w:rPr>
                <w:rFonts w:eastAsiaTheme="minorHAnsi"/>
                <w:color w:val="auto"/>
                <w:sz w:val="28"/>
                <w:szCs w:val="28"/>
              </w:rPr>
              <w:t>,</w:t>
            </w:r>
            <w:r w:rsidRPr="00B702A8">
              <w:rPr>
                <w:rFonts w:eastAsiaTheme="minorHAnsi"/>
                <w:color w:val="auto"/>
                <w:sz w:val="28"/>
                <w:szCs w:val="28"/>
                <w:lang w:val="en-US"/>
              </w:rPr>
              <w:t>8</w:t>
            </w:r>
          </w:p>
        </w:tc>
      </w:tr>
      <w:tr w:rsidR="00285776" w:rsidRPr="00B702A8" w:rsidTr="00010337">
        <w:trPr>
          <w:trHeight w:hRule="exact" w:val="456"/>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Пролин</w:t>
            </w:r>
            <w:proofErr w:type="spellEnd"/>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lang w:val="en-US"/>
              </w:rPr>
            </w:pPr>
            <w:r w:rsidRPr="00B702A8">
              <w:rPr>
                <w:color w:val="auto"/>
                <w:sz w:val="28"/>
                <w:szCs w:val="28"/>
              </w:rPr>
              <w:t xml:space="preserve">от </w:t>
            </w:r>
            <w:r w:rsidRPr="00B702A8">
              <w:rPr>
                <w:color w:val="auto"/>
                <w:sz w:val="28"/>
                <w:szCs w:val="28"/>
                <w:lang w:val="en-US"/>
              </w:rPr>
              <w:t>2</w:t>
            </w:r>
            <w:r w:rsidRPr="00B702A8">
              <w:rPr>
                <w:color w:val="auto"/>
                <w:sz w:val="28"/>
                <w:szCs w:val="28"/>
              </w:rPr>
              <w:t>,</w:t>
            </w:r>
            <w:r w:rsidRPr="00B702A8">
              <w:rPr>
                <w:color w:val="auto"/>
                <w:sz w:val="28"/>
                <w:szCs w:val="28"/>
                <w:lang w:val="en-US"/>
              </w:rPr>
              <w:t>8</w:t>
            </w:r>
            <w:r w:rsidRPr="00B702A8">
              <w:rPr>
                <w:rStyle w:val="115pt"/>
                <w:rFonts w:eastAsiaTheme="minorHAnsi"/>
                <w:color w:val="auto"/>
                <w:sz w:val="28"/>
                <w:szCs w:val="28"/>
              </w:rPr>
              <w:t xml:space="preserve"> </w:t>
            </w:r>
            <w:r w:rsidRPr="00B702A8">
              <w:rPr>
                <w:color w:val="auto"/>
                <w:sz w:val="28"/>
                <w:szCs w:val="28"/>
              </w:rPr>
              <w:t xml:space="preserve">до </w:t>
            </w:r>
            <w:r w:rsidRPr="00B702A8">
              <w:rPr>
                <w:rStyle w:val="115pt"/>
                <w:rFonts w:eastAsiaTheme="minorHAnsi"/>
                <w:b w:val="0"/>
                <w:color w:val="auto"/>
                <w:sz w:val="28"/>
                <w:szCs w:val="28"/>
              </w:rPr>
              <w:t>1</w:t>
            </w:r>
            <w:r w:rsidRPr="00B702A8">
              <w:rPr>
                <w:rStyle w:val="115pt"/>
                <w:rFonts w:eastAsiaTheme="minorHAnsi"/>
                <w:b w:val="0"/>
                <w:color w:val="auto"/>
                <w:sz w:val="28"/>
                <w:szCs w:val="28"/>
                <w:lang w:val="en-US"/>
              </w:rPr>
              <w:t>8</w:t>
            </w:r>
            <w:r w:rsidRPr="00B702A8">
              <w:rPr>
                <w:rStyle w:val="115pt"/>
                <w:rFonts w:eastAsiaTheme="minorHAnsi"/>
                <w:b w:val="0"/>
                <w:color w:val="auto"/>
                <w:sz w:val="28"/>
                <w:szCs w:val="28"/>
              </w:rPr>
              <w:t>,</w:t>
            </w:r>
            <w:r w:rsidRPr="00B702A8">
              <w:rPr>
                <w:rStyle w:val="115pt"/>
                <w:rFonts w:eastAsiaTheme="minorHAnsi"/>
                <w:b w:val="0"/>
                <w:color w:val="auto"/>
                <w:sz w:val="28"/>
                <w:szCs w:val="28"/>
                <w:lang w:val="en-US"/>
              </w:rPr>
              <w:t>7</w:t>
            </w:r>
          </w:p>
        </w:tc>
      </w:tr>
      <w:tr w:rsidR="00285776" w:rsidRPr="00B702A8" w:rsidTr="00010337">
        <w:trPr>
          <w:trHeight w:hRule="exact" w:val="398"/>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Серин</w:t>
            </w:r>
            <w:proofErr w:type="spellEnd"/>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lang w:val="en-US"/>
              </w:rPr>
            </w:pPr>
            <w:r w:rsidRPr="00B702A8">
              <w:rPr>
                <w:color w:val="auto"/>
                <w:sz w:val="28"/>
                <w:szCs w:val="28"/>
              </w:rPr>
              <w:t xml:space="preserve">от </w:t>
            </w:r>
            <w:r w:rsidRPr="00B702A8">
              <w:rPr>
                <w:color w:val="auto"/>
                <w:sz w:val="28"/>
                <w:szCs w:val="28"/>
                <w:lang w:val="en-US"/>
              </w:rPr>
              <w:t>2</w:t>
            </w:r>
            <w:r w:rsidRPr="00B702A8">
              <w:rPr>
                <w:color w:val="auto"/>
                <w:sz w:val="28"/>
                <w:szCs w:val="28"/>
              </w:rPr>
              <w:t xml:space="preserve">,0 до </w:t>
            </w:r>
            <w:r w:rsidRPr="00B702A8">
              <w:rPr>
                <w:rFonts w:eastAsiaTheme="minorHAnsi"/>
                <w:color w:val="auto"/>
                <w:sz w:val="28"/>
                <w:szCs w:val="28"/>
                <w:lang w:val="en-US"/>
              </w:rPr>
              <w:t>10</w:t>
            </w:r>
            <w:r w:rsidRPr="00B702A8">
              <w:rPr>
                <w:rFonts w:eastAsiaTheme="minorHAnsi"/>
                <w:color w:val="auto"/>
                <w:sz w:val="28"/>
                <w:szCs w:val="28"/>
              </w:rPr>
              <w:t>,</w:t>
            </w:r>
            <w:r w:rsidRPr="00B702A8">
              <w:rPr>
                <w:rFonts w:eastAsiaTheme="minorHAnsi"/>
                <w:color w:val="auto"/>
                <w:sz w:val="28"/>
                <w:szCs w:val="28"/>
                <w:lang w:val="en-US"/>
              </w:rPr>
              <w:t>6</w:t>
            </w:r>
          </w:p>
        </w:tc>
      </w:tr>
      <w:tr w:rsidR="000F207E" w:rsidRPr="00B702A8" w:rsidTr="00010337">
        <w:trPr>
          <w:trHeight w:hRule="exact" w:val="398"/>
          <w:jc w:val="center"/>
        </w:trPr>
        <w:tc>
          <w:tcPr>
            <w:tcW w:w="3082" w:type="dxa"/>
            <w:shd w:val="clear" w:color="auto" w:fill="FFFFFF"/>
          </w:tcPr>
          <w:p w:rsidR="000F207E" w:rsidRPr="00B702A8" w:rsidRDefault="000F207E" w:rsidP="009134BD">
            <w:pPr>
              <w:pStyle w:val="54"/>
              <w:shd w:val="clear" w:color="auto" w:fill="auto"/>
              <w:spacing w:after="0" w:line="276" w:lineRule="auto"/>
              <w:ind w:firstLine="0"/>
              <w:jc w:val="left"/>
              <w:rPr>
                <w:color w:val="auto"/>
                <w:sz w:val="28"/>
                <w:szCs w:val="28"/>
              </w:rPr>
            </w:pPr>
            <w:r w:rsidRPr="00B702A8">
              <w:rPr>
                <w:color w:val="auto"/>
                <w:sz w:val="28"/>
                <w:szCs w:val="28"/>
              </w:rPr>
              <w:t>Тирозин</w:t>
            </w:r>
          </w:p>
        </w:tc>
        <w:tc>
          <w:tcPr>
            <w:tcW w:w="2957" w:type="dxa"/>
            <w:shd w:val="clear" w:color="auto" w:fill="FFFFFF"/>
          </w:tcPr>
          <w:p w:rsidR="000F207E" w:rsidRPr="00B702A8" w:rsidRDefault="000F207E" w:rsidP="009134BD">
            <w:pPr>
              <w:pStyle w:val="54"/>
              <w:shd w:val="clear" w:color="auto" w:fill="auto"/>
              <w:spacing w:after="0" w:line="276" w:lineRule="auto"/>
              <w:ind w:firstLine="0"/>
              <w:jc w:val="center"/>
              <w:rPr>
                <w:color w:val="auto"/>
                <w:sz w:val="28"/>
                <w:szCs w:val="28"/>
              </w:rPr>
            </w:pPr>
            <w:r w:rsidRPr="00B702A8">
              <w:rPr>
                <w:rFonts w:eastAsiaTheme="minorHAnsi"/>
                <w:color w:val="auto"/>
                <w:sz w:val="28"/>
                <w:szCs w:val="28"/>
              </w:rPr>
              <w:t xml:space="preserve">от 0,0 до </w:t>
            </w:r>
            <w:r w:rsidRPr="00B702A8">
              <w:rPr>
                <w:rStyle w:val="115pt"/>
                <w:rFonts w:eastAsiaTheme="minorHAnsi"/>
                <w:b w:val="0"/>
                <w:sz w:val="28"/>
                <w:szCs w:val="28"/>
              </w:rPr>
              <w:t>0</w:t>
            </w:r>
            <w:r w:rsidRPr="00B702A8">
              <w:rPr>
                <w:rStyle w:val="115pt"/>
                <w:rFonts w:eastAsiaTheme="minorHAnsi"/>
                <w:b w:val="0"/>
                <w:color w:val="auto"/>
                <w:sz w:val="28"/>
                <w:szCs w:val="28"/>
              </w:rPr>
              <w:t>,63</w:t>
            </w:r>
          </w:p>
        </w:tc>
      </w:tr>
      <w:tr w:rsidR="00234D6D" w:rsidRPr="00B702A8" w:rsidTr="00010337">
        <w:trPr>
          <w:trHeight w:hRule="exact" w:val="398"/>
          <w:jc w:val="center"/>
        </w:trPr>
        <w:tc>
          <w:tcPr>
            <w:tcW w:w="3082" w:type="dxa"/>
            <w:shd w:val="clear" w:color="auto" w:fill="FFFFFF"/>
          </w:tcPr>
          <w:p w:rsidR="00234D6D" w:rsidRPr="00B702A8" w:rsidRDefault="00234D6D"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Ацетилтирозин</w:t>
            </w:r>
            <w:proofErr w:type="spellEnd"/>
          </w:p>
        </w:tc>
        <w:tc>
          <w:tcPr>
            <w:tcW w:w="2957" w:type="dxa"/>
            <w:shd w:val="clear" w:color="auto" w:fill="FFFFFF"/>
          </w:tcPr>
          <w:p w:rsidR="00234D6D" w:rsidRPr="00B702A8" w:rsidRDefault="00234D6D" w:rsidP="009134BD">
            <w:pPr>
              <w:pStyle w:val="54"/>
              <w:shd w:val="clear" w:color="auto" w:fill="auto"/>
              <w:spacing w:after="0" w:line="276" w:lineRule="auto"/>
              <w:ind w:firstLine="0"/>
              <w:jc w:val="center"/>
              <w:rPr>
                <w:rFonts w:eastAsiaTheme="minorHAnsi"/>
                <w:color w:val="auto"/>
                <w:sz w:val="28"/>
                <w:szCs w:val="28"/>
              </w:rPr>
            </w:pPr>
            <w:r w:rsidRPr="00B702A8">
              <w:rPr>
                <w:rFonts w:eastAsiaTheme="minorHAnsi"/>
                <w:color w:val="auto"/>
                <w:sz w:val="28"/>
                <w:szCs w:val="28"/>
              </w:rPr>
              <w:t xml:space="preserve">от 0,0 до </w:t>
            </w:r>
            <w:r w:rsidRPr="00B702A8">
              <w:rPr>
                <w:rStyle w:val="115pt"/>
                <w:rFonts w:eastAsiaTheme="minorHAnsi"/>
                <w:b w:val="0"/>
                <w:sz w:val="28"/>
                <w:szCs w:val="28"/>
              </w:rPr>
              <w:t>5</w:t>
            </w:r>
            <w:r w:rsidRPr="00B702A8">
              <w:rPr>
                <w:rStyle w:val="115pt"/>
                <w:rFonts w:eastAsiaTheme="minorHAnsi"/>
                <w:b w:val="0"/>
                <w:color w:val="auto"/>
                <w:sz w:val="28"/>
                <w:szCs w:val="28"/>
              </w:rPr>
              <w:t>,5</w:t>
            </w:r>
          </w:p>
        </w:tc>
      </w:tr>
      <w:tr w:rsidR="009A1B55" w:rsidRPr="00B702A8" w:rsidTr="00010337">
        <w:trPr>
          <w:trHeight w:hRule="exact" w:val="398"/>
          <w:jc w:val="center"/>
        </w:trPr>
        <w:tc>
          <w:tcPr>
            <w:tcW w:w="3082" w:type="dxa"/>
            <w:shd w:val="clear" w:color="auto" w:fill="FFFFFF"/>
          </w:tcPr>
          <w:p w:rsidR="009A1B55" w:rsidRPr="00B702A8" w:rsidRDefault="009A1B55"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Треонин</w:t>
            </w:r>
            <w:proofErr w:type="spellEnd"/>
          </w:p>
        </w:tc>
        <w:tc>
          <w:tcPr>
            <w:tcW w:w="2957" w:type="dxa"/>
            <w:shd w:val="clear" w:color="auto" w:fill="FFFFFF"/>
          </w:tcPr>
          <w:p w:rsidR="009A1B55" w:rsidRPr="00B702A8" w:rsidRDefault="009A1B55" w:rsidP="009134BD">
            <w:pPr>
              <w:pStyle w:val="54"/>
              <w:shd w:val="clear" w:color="auto" w:fill="auto"/>
              <w:spacing w:after="0" w:line="276" w:lineRule="auto"/>
              <w:ind w:firstLine="0"/>
              <w:jc w:val="center"/>
              <w:rPr>
                <w:rFonts w:eastAsiaTheme="minorHAnsi"/>
                <w:color w:val="auto"/>
                <w:sz w:val="28"/>
                <w:szCs w:val="28"/>
              </w:rPr>
            </w:pPr>
            <w:r w:rsidRPr="00B702A8">
              <w:rPr>
                <w:rFonts w:eastAsiaTheme="minorHAnsi"/>
                <w:color w:val="auto"/>
                <w:sz w:val="28"/>
                <w:szCs w:val="28"/>
              </w:rPr>
              <w:t xml:space="preserve">от </w:t>
            </w:r>
            <w:r w:rsidRPr="00B702A8">
              <w:rPr>
                <w:rFonts w:eastAsiaTheme="minorHAnsi"/>
                <w:color w:val="auto"/>
                <w:sz w:val="28"/>
                <w:szCs w:val="28"/>
                <w:lang w:val="en-US"/>
              </w:rPr>
              <w:t>2</w:t>
            </w:r>
            <w:r w:rsidRPr="00B702A8">
              <w:rPr>
                <w:rFonts w:eastAsiaTheme="minorHAnsi"/>
                <w:color w:val="auto"/>
                <w:sz w:val="28"/>
                <w:szCs w:val="28"/>
              </w:rPr>
              <w:t>,</w:t>
            </w:r>
            <w:r w:rsidRPr="00B702A8">
              <w:rPr>
                <w:rFonts w:eastAsiaTheme="minorHAnsi"/>
                <w:color w:val="auto"/>
                <w:sz w:val="28"/>
                <w:szCs w:val="28"/>
                <w:lang w:val="en-US"/>
              </w:rPr>
              <w:t>0</w:t>
            </w:r>
            <w:r w:rsidRPr="00B702A8">
              <w:rPr>
                <w:rFonts w:eastAsiaTheme="minorHAnsi"/>
                <w:color w:val="auto"/>
                <w:sz w:val="28"/>
                <w:szCs w:val="28"/>
              </w:rPr>
              <w:t xml:space="preserve"> до </w:t>
            </w:r>
            <w:r w:rsidRPr="00B702A8">
              <w:rPr>
                <w:color w:val="auto"/>
                <w:sz w:val="28"/>
                <w:szCs w:val="28"/>
                <w:lang w:val="en-US"/>
              </w:rPr>
              <w:t>9</w:t>
            </w:r>
            <w:r w:rsidRPr="00B702A8">
              <w:rPr>
                <w:color w:val="auto"/>
                <w:sz w:val="28"/>
                <w:szCs w:val="28"/>
              </w:rPr>
              <w:t>,</w:t>
            </w:r>
            <w:r w:rsidRPr="00B702A8">
              <w:rPr>
                <w:color w:val="auto"/>
                <w:sz w:val="28"/>
                <w:szCs w:val="28"/>
                <w:lang w:val="en-US"/>
              </w:rPr>
              <w:t>5</w:t>
            </w:r>
          </w:p>
        </w:tc>
      </w:tr>
      <w:tr w:rsidR="00285776" w:rsidRPr="00B702A8" w:rsidTr="00010337">
        <w:trPr>
          <w:trHeight w:hRule="exact" w:val="480"/>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r w:rsidRPr="00B702A8">
              <w:rPr>
                <w:color w:val="auto"/>
                <w:sz w:val="28"/>
                <w:szCs w:val="28"/>
              </w:rPr>
              <w:t>Триптофан</w:t>
            </w:r>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color w:val="auto"/>
                <w:sz w:val="28"/>
                <w:szCs w:val="28"/>
                <w:lang w:val="en-US"/>
              </w:rPr>
            </w:pPr>
            <w:r w:rsidRPr="00B702A8">
              <w:rPr>
                <w:rFonts w:eastAsiaTheme="minorHAnsi"/>
                <w:color w:val="auto"/>
                <w:sz w:val="28"/>
                <w:szCs w:val="28"/>
              </w:rPr>
              <w:t>от 0,</w:t>
            </w:r>
            <w:r w:rsidRPr="00B702A8">
              <w:rPr>
                <w:rFonts w:eastAsiaTheme="minorHAnsi"/>
                <w:color w:val="auto"/>
                <w:sz w:val="28"/>
                <w:szCs w:val="28"/>
                <w:lang w:val="en-US"/>
              </w:rPr>
              <w:t>6</w:t>
            </w:r>
            <w:r w:rsidRPr="00B702A8">
              <w:rPr>
                <w:rFonts w:eastAsiaTheme="minorHAnsi"/>
                <w:color w:val="auto"/>
                <w:sz w:val="28"/>
                <w:szCs w:val="28"/>
              </w:rPr>
              <w:t xml:space="preserve"> до </w:t>
            </w:r>
            <w:r w:rsidRPr="00B702A8">
              <w:rPr>
                <w:rStyle w:val="115pt"/>
                <w:rFonts w:eastAsiaTheme="minorHAnsi"/>
                <w:b w:val="0"/>
                <w:color w:val="auto"/>
                <w:sz w:val="28"/>
                <w:szCs w:val="28"/>
                <w:lang w:val="en-US"/>
              </w:rPr>
              <w:t>3</w:t>
            </w:r>
            <w:r w:rsidRPr="00B702A8">
              <w:rPr>
                <w:rStyle w:val="115pt"/>
                <w:rFonts w:eastAsiaTheme="minorHAnsi"/>
                <w:b w:val="0"/>
                <w:color w:val="auto"/>
                <w:sz w:val="28"/>
                <w:szCs w:val="28"/>
              </w:rPr>
              <w:t>,2</w:t>
            </w:r>
          </w:p>
        </w:tc>
      </w:tr>
      <w:tr w:rsidR="00285776" w:rsidRPr="00B702A8" w:rsidTr="00010337">
        <w:trPr>
          <w:trHeight w:hRule="exact" w:val="480"/>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Фенилаланин</w:t>
            </w:r>
            <w:proofErr w:type="spellEnd"/>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rFonts w:eastAsiaTheme="minorHAnsi"/>
                <w:b/>
                <w:color w:val="auto"/>
                <w:sz w:val="28"/>
                <w:szCs w:val="28"/>
              </w:rPr>
            </w:pPr>
            <w:r w:rsidRPr="00B702A8">
              <w:rPr>
                <w:rStyle w:val="10pt"/>
                <w:rFonts w:eastAsiaTheme="minorHAnsi"/>
                <w:b w:val="0"/>
                <w:color w:val="auto"/>
                <w:sz w:val="28"/>
                <w:szCs w:val="28"/>
              </w:rPr>
              <w:t xml:space="preserve">от </w:t>
            </w:r>
            <w:r w:rsidRPr="00B702A8">
              <w:rPr>
                <w:rStyle w:val="10pt"/>
                <w:rFonts w:eastAsiaTheme="minorHAnsi"/>
                <w:b w:val="0"/>
                <w:color w:val="auto"/>
                <w:sz w:val="28"/>
                <w:szCs w:val="28"/>
                <w:lang w:val="en-US"/>
              </w:rPr>
              <w:t>0</w:t>
            </w:r>
            <w:r w:rsidRPr="00B702A8">
              <w:rPr>
                <w:rStyle w:val="10pt"/>
                <w:rFonts w:eastAsiaTheme="minorHAnsi"/>
                <w:b w:val="0"/>
                <w:color w:val="auto"/>
                <w:sz w:val="28"/>
                <w:szCs w:val="28"/>
              </w:rPr>
              <w:t>,</w:t>
            </w:r>
            <w:r w:rsidRPr="00B702A8">
              <w:rPr>
                <w:rStyle w:val="10pt"/>
                <w:rFonts w:eastAsiaTheme="minorHAnsi"/>
                <w:b w:val="0"/>
                <w:color w:val="auto"/>
                <w:sz w:val="28"/>
                <w:szCs w:val="28"/>
                <w:lang w:val="en-US"/>
              </w:rPr>
              <w:t>7</w:t>
            </w:r>
            <w:r w:rsidRPr="00B702A8">
              <w:rPr>
                <w:rStyle w:val="10pt"/>
                <w:rFonts w:eastAsiaTheme="minorHAnsi"/>
                <w:b w:val="0"/>
                <w:color w:val="auto"/>
                <w:sz w:val="28"/>
                <w:szCs w:val="28"/>
              </w:rPr>
              <w:t xml:space="preserve"> до </w:t>
            </w:r>
            <w:r w:rsidRPr="00B702A8">
              <w:rPr>
                <w:color w:val="auto"/>
                <w:sz w:val="28"/>
                <w:szCs w:val="28"/>
                <w:lang w:val="en-US"/>
              </w:rPr>
              <w:t>6</w:t>
            </w:r>
            <w:r w:rsidRPr="00B702A8">
              <w:rPr>
                <w:rFonts w:eastAsiaTheme="minorHAnsi"/>
                <w:color w:val="auto"/>
                <w:sz w:val="28"/>
                <w:szCs w:val="28"/>
              </w:rPr>
              <w:t>,</w:t>
            </w:r>
            <w:r w:rsidRPr="00B702A8">
              <w:rPr>
                <w:rFonts w:eastAsiaTheme="minorHAnsi"/>
                <w:color w:val="auto"/>
                <w:sz w:val="28"/>
                <w:szCs w:val="28"/>
                <w:lang w:val="en-US"/>
              </w:rPr>
              <w:t>1</w:t>
            </w:r>
          </w:p>
        </w:tc>
      </w:tr>
      <w:tr w:rsidR="00234D6D" w:rsidRPr="00B702A8" w:rsidTr="00010337">
        <w:trPr>
          <w:trHeight w:hRule="exact" w:val="480"/>
          <w:jc w:val="center"/>
        </w:trPr>
        <w:tc>
          <w:tcPr>
            <w:tcW w:w="3082" w:type="dxa"/>
            <w:shd w:val="clear" w:color="auto" w:fill="FFFFFF"/>
          </w:tcPr>
          <w:p w:rsidR="00234D6D" w:rsidRPr="00B702A8" w:rsidRDefault="009A1B55"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Ацетилцистеин</w:t>
            </w:r>
            <w:proofErr w:type="spellEnd"/>
          </w:p>
        </w:tc>
        <w:tc>
          <w:tcPr>
            <w:tcW w:w="2957" w:type="dxa"/>
            <w:shd w:val="clear" w:color="auto" w:fill="FFFFFF"/>
          </w:tcPr>
          <w:p w:rsidR="00234D6D" w:rsidRPr="00B702A8" w:rsidRDefault="00CF174F" w:rsidP="009134BD">
            <w:pPr>
              <w:pStyle w:val="54"/>
              <w:shd w:val="clear" w:color="auto" w:fill="auto"/>
              <w:spacing w:after="0" w:line="276" w:lineRule="auto"/>
              <w:ind w:firstLine="0"/>
              <w:jc w:val="center"/>
              <w:rPr>
                <w:rStyle w:val="10pt"/>
                <w:rFonts w:eastAsiaTheme="minorHAnsi"/>
                <w:b w:val="0"/>
                <w:color w:val="auto"/>
                <w:sz w:val="28"/>
                <w:szCs w:val="28"/>
              </w:rPr>
            </w:pPr>
            <w:r w:rsidRPr="00B702A8">
              <w:rPr>
                <w:rFonts w:eastAsiaTheme="minorHAnsi"/>
                <w:color w:val="auto"/>
                <w:sz w:val="28"/>
                <w:szCs w:val="28"/>
              </w:rPr>
              <w:t xml:space="preserve">от 0,0 до </w:t>
            </w:r>
            <w:r w:rsidRPr="00B702A8">
              <w:rPr>
                <w:rStyle w:val="115pt"/>
                <w:rFonts w:eastAsiaTheme="minorHAnsi"/>
                <w:b w:val="0"/>
                <w:sz w:val="28"/>
                <w:szCs w:val="28"/>
              </w:rPr>
              <w:t>0</w:t>
            </w:r>
            <w:r w:rsidRPr="00B702A8">
              <w:rPr>
                <w:rStyle w:val="115pt"/>
                <w:rFonts w:eastAsiaTheme="minorHAnsi"/>
                <w:b w:val="0"/>
                <w:color w:val="auto"/>
                <w:sz w:val="28"/>
                <w:szCs w:val="28"/>
              </w:rPr>
              <w:t>,9</w:t>
            </w:r>
          </w:p>
        </w:tc>
      </w:tr>
      <w:tr w:rsidR="00285776" w:rsidRPr="00B702A8" w:rsidTr="00010337">
        <w:trPr>
          <w:trHeight w:hRule="exact" w:val="480"/>
          <w:jc w:val="center"/>
        </w:trPr>
        <w:tc>
          <w:tcPr>
            <w:tcW w:w="3082" w:type="dxa"/>
            <w:shd w:val="clear" w:color="auto" w:fill="FFFFFF"/>
          </w:tcPr>
          <w:p w:rsidR="00285776" w:rsidRPr="00B702A8" w:rsidRDefault="00285776" w:rsidP="009134BD">
            <w:pPr>
              <w:pStyle w:val="54"/>
              <w:shd w:val="clear" w:color="auto" w:fill="auto"/>
              <w:spacing w:after="0" w:line="276" w:lineRule="auto"/>
              <w:ind w:firstLine="0"/>
              <w:jc w:val="left"/>
              <w:rPr>
                <w:color w:val="auto"/>
                <w:sz w:val="28"/>
                <w:szCs w:val="28"/>
              </w:rPr>
            </w:pPr>
            <w:proofErr w:type="spellStart"/>
            <w:r w:rsidRPr="00B702A8">
              <w:rPr>
                <w:color w:val="auto"/>
                <w:sz w:val="28"/>
                <w:szCs w:val="28"/>
              </w:rPr>
              <w:t>Таурин</w:t>
            </w:r>
            <w:proofErr w:type="spellEnd"/>
          </w:p>
        </w:tc>
        <w:tc>
          <w:tcPr>
            <w:tcW w:w="2957" w:type="dxa"/>
            <w:shd w:val="clear" w:color="auto" w:fill="FFFFFF"/>
          </w:tcPr>
          <w:p w:rsidR="00285776" w:rsidRPr="00B702A8" w:rsidRDefault="00285776" w:rsidP="009134BD">
            <w:pPr>
              <w:pStyle w:val="54"/>
              <w:shd w:val="clear" w:color="auto" w:fill="auto"/>
              <w:spacing w:after="0" w:line="276" w:lineRule="auto"/>
              <w:ind w:firstLine="0"/>
              <w:jc w:val="center"/>
              <w:rPr>
                <w:rFonts w:eastAsiaTheme="minorHAnsi"/>
                <w:color w:val="auto"/>
                <w:sz w:val="28"/>
                <w:szCs w:val="28"/>
              </w:rPr>
            </w:pPr>
            <w:r w:rsidRPr="00B702A8">
              <w:rPr>
                <w:color w:val="auto"/>
                <w:sz w:val="28"/>
                <w:szCs w:val="28"/>
              </w:rPr>
              <w:t>от</w:t>
            </w:r>
            <w:r w:rsidRPr="00B702A8">
              <w:rPr>
                <w:rStyle w:val="115pt"/>
                <w:rFonts w:eastAsiaTheme="minorHAnsi"/>
                <w:color w:val="auto"/>
                <w:sz w:val="28"/>
                <w:szCs w:val="28"/>
              </w:rPr>
              <w:t xml:space="preserve"> </w:t>
            </w:r>
            <w:r w:rsidRPr="00B702A8">
              <w:rPr>
                <w:rStyle w:val="115pt"/>
                <w:rFonts w:eastAsiaTheme="minorHAnsi"/>
                <w:b w:val="0"/>
                <w:color w:val="auto"/>
                <w:sz w:val="28"/>
                <w:szCs w:val="28"/>
              </w:rPr>
              <w:t>0,0</w:t>
            </w:r>
            <w:r w:rsidRPr="00B702A8">
              <w:rPr>
                <w:rStyle w:val="115pt"/>
                <w:rFonts w:eastAsiaTheme="minorHAnsi"/>
                <w:color w:val="auto"/>
                <w:sz w:val="28"/>
                <w:szCs w:val="28"/>
              </w:rPr>
              <w:t xml:space="preserve"> </w:t>
            </w:r>
            <w:r w:rsidRPr="00B702A8">
              <w:rPr>
                <w:color w:val="auto"/>
                <w:sz w:val="28"/>
                <w:szCs w:val="28"/>
              </w:rPr>
              <w:t>до</w:t>
            </w:r>
            <w:r w:rsidRPr="00B702A8">
              <w:rPr>
                <w:rStyle w:val="115pt"/>
                <w:rFonts w:eastAsiaTheme="minorHAnsi"/>
                <w:color w:val="auto"/>
                <w:sz w:val="28"/>
                <w:szCs w:val="28"/>
              </w:rPr>
              <w:t xml:space="preserve"> </w:t>
            </w:r>
            <w:r w:rsidRPr="00B702A8">
              <w:rPr>
                <w:color w:val="auto"/>
                <w:sz w:val="28"/>
                <w:szCs w:val="28"/>
                <w:lang w:val="en-US"/>
              </w:rPr>
              <w:t>2</w:t>
            </w:r>
            <w:r w:rsidRPr="00B702A8">
              <w:rPr>
                <w:color w:val="auto"/>
                <w:sz w:val="28"/>
                <w:szCs w:val="28"/>
              </w:rPr>
              <w:t>,2</w:t>
            </w:r>
          </w:p>
        </w:tc>
      </w:tr>
    </w:tbl>
    <w:p w:rsidR="00285776" w:rsidRPr="00B702A8" w:rsidRDefault="00285776" w:rsidP="00D9138A">
      <w:pPr>
        <w:pStyle w:val="54"/>
        <w:shd w:val="clear" w:color="auto" w:fill="auto"/>
        <w:spacing w:after="0" w:line="360" w:lineRule="auto"/>
        <w:ind w:firstLine="709"/>
        <w:jc w:val="both"/>
        <w:rPr>
          <w:b/>
          <w:i/>
          <w:color w:val="auto"/>
          <w:sz w:val="28"/>
          <w:szCs w:val="28"/>
        </w:rPr>
      </w:pPr>
      <w:r w:rsidRPr="00B702A8">
        <w:rPr>
          <w:b/>
          <w:i/>
          <w:color w:val="auto"/>
          <w:sz w:val="28"/>
          <w:szCs w:val="28"/>
          <w:lang w:val="en-US"/>
        </w:rPr>
        <w:t>I</w:t>
      </w:r>
      <w:r w:rsidRPr="00B702A8">
        <w:rPr>
          <w:b/>
          <w:i/>
          <w:color w:val="auto"/>
          <w:sz w:val="28"/>
          <w:szCs w:val="28"/>
        </w:rPr>
        <w:t xml:space="preserve"> Количественное определение аминокислот методом аминокислотного анализа </w:t>
      </w:r>
    </w:p>
    <w:p w:rsidR="00285776" w:rsidRPr="00B702A8" w:rsidRDefault="00285776" w:rsidP="00D9138A">
      <w:pPr>
        <w:pStyle w:val="54"/>
        <w:shd w:val="clear" w:color="auto" w:fill="auto"/>
        <w:spacing w:after="0" w:line="360" w:lineRule="auto"/>
        <w:ind w:firstLine="709"/>
        <w:jc w:val="both"/>
        <w:rPr>
          <w:color w:val="auto"/>
          <w:sz w:val="28"/>
          <w:szCs w:val="28"/>
        </w:rPr>
      </w:pPr>
      <w:r w:rsidRPr="00B702A8">
        <w:rPr>
          <w:color w:val="auto"/>
          <w:sz w:val="28"/>
          <w:szCs w:val="28"/>
        </w:rPr>
        <w:t xml:space="preserve">Количественный аминокислотный анализ проводят методом ионообменной хроматографии с </w:t>
      </w:r>
      <w:proofErr w:type="spellStart"/>
      <w:r w:rsidRPr="00B702A8">
        <w:rPr>
          <w:color w:val="auto"/>
          <w:sz w:val="28"/>
          <w:szCs w:val="28"/>
        </w:rPr>
        <w:t>постколоночной</w:t>
      </w:r>
      <w:proofErr w:type="spellEnd"/>
      <w:r w:rsidRPr="00B702A8">
        <w:rPr>
          <w:color w:val="auto"/>
          <w:sz w:val="28"/>
          <w:szCs w:val="28"/>
        </w:rPr>
        <w:t xml:space="preserve"> </w:t>
      </w:r>
      <w:proofErr w:type="spellStart"/>
      <w:r w:rsidRPr="00B702A8">
        <w:rPr>
          <w:color w:val="auto"/>
          <w:sz w:val="28"/>
          <w:szCs w:val="28"/>
        </w:rPr>
        <w:t>дериватизацией</w:t>
      </w:r>
      <w:proofErr w:type="spellEnd"/>
      <w:r w:rsidRPr="00B702A8">
        <w:rPr>
          <w:color w:val="auto"/>
          <w:sz w:val="28"/>
          <w:szCs w:val="28"/>
        </w:rPr>
        <w:t xml:space="preserve"> аминокислот </w:t>
      </w:r>
      <w:proofErr w:type="spellStart"/>
      <w:r w:rsidRPr="00B702A8">
        <w:rPr>
          <w:color w:val="auto"/>
          <w:sz w:val="28"/>
          <w:szCs w:val="28"/>
        </w:rPr>
        <w:t>нингидрином</w:t>
      </w:r>
      <w:proofErr w:type="spellEnd"/>
      <w:r w:rsidR="007072D7" w:rsidRPr="00B702A8">
        <w:rPr>
          <w:color w:val="auto"/>
          <w:sz w:val="28"/>
          <w:szCs w:val="28"/>
        </w:rPr>
        <w:t xml:space="preserve"> или </w:t>
      </w:r>
      <w:r w:rsidR="00806881" w:rsidRPr="00B702A8">
        <w:rPr>
          <w:color w:val="auto"/>
          <w:sz w:val="28"/>
          <w:szCs w:val="28"/>
        </w:rPr>
        <w:t>другим подходящим реагентом</w:t>
      </w:r>
      <w:r w:rsidRPr="00B702A8">
        <w:rPr>
          <w:color w:val="auto"/>
          <w:sz w:val="28"/>
          <w:szCs w:val="28"/>
        </w:rPr>
        <w:t xml:space="preserve">. При взаимодействии с </w:t>
      </w:r>
      <w:proofErr w:type="spellStart"/>
      <w:r w:rsidRPr="00B702A8">
        <w:rPr>
          <w:color w:val="auto"/>
          <w:sz w:val="28"/>
          <w:szCs w:val="28"/>
        </w:rPr>
        <w:t>нингидрином</w:t>
      </w:r>
      <w:proofErr w:type="spellEnd"/>
      <w:r w:rsidRPr="00B702A8">
        <w:rPr>
          <w:color w:val="auto"/>
          <w:sz w:val="28"/>
          <w:szCs w:val="28"/>
        </w:rPr>
        <w:t xml:space="preserve"> аминокислоты образуют окрашенные соединения, которые могут быть проанализированы </w:t>
      </w:r>
      <w:proofErr w:type="spellStart"/>
      <w:r w:rsidRPr="00B702A8">
        <w:rPr>
          <w:color w:val="auto"/>
          <w:sz w:val="28"/>
          <w:szCs w:val="28"/>
        </w:rPr>
        <w:t>фотометрически</w:t>
      </w:r>
      <w:proofErr w:type="spellEnd"/>
      <w:r w:rsidRPr="00B702A8">
        <w:rPr>
          <w:color w:val="auto"/>
          <w:sz w:val="28"/>
          <w:szCs w:val="28"/>
        </w:rPr>
        <w:t xml:space="preserve"> (570 или 440 нм (</w:t>
      </w:r>
      <w:proofErr w:type="spellStart"/>
      <w:r w:rsidRPr="00B702A8">
        <w:rPr>
          <w:color w:val="auto"/>
          <w:sz w:val="28"/>
          <w:szCs w:val="28"/>
        </w:rPr>
        <w:t>пролин</w:t>
      </w:r>
      <w:proofErr w:type="spellEnd"/>
      <w:r w:rsidRPr="00B702A8">
        <w:rPr>
          <w:color w:val="auto"/>
          <w:sz w:val="28"/>
          <w:szCs w:val="28"/>
        </w:rPr>
        <w:t>)).</w:t>
      </w:r>
    </w:p>
    <w:p w:rsidR="00285776" w:rsidRPr="00B702A8" w:rsidRDefault="00285776" w:rsidP="00D9138A">
      <w:pPr>
        <w:pStyle w:val="54"/>
        <w:shd w:val="clear" w:color="auto" w:fill="auto"/>
        <w:spacing w:after="0" w:line="360" w:lineRule="auto"/>
        <w:ind w:firstLine="709"/>
        <w:jc w:val="both"/>
        <w:rPr>
          <w:color w:val="auto"/>
          <w:sz w:val="28"/>
          <w:szCs w:val="28"/>
        </w:rPr>
      </w:pPr>
      <w:r w:rsidRPr="00B702A8">
        <w:rPr>
          <w:color w:val="auto"/>
          <w:sz w:val="28"/>
          <w:szCs w:val="28"/>
        </w:rPr>
        <w:t>Содержание аминокислот определяют с помощью аминокислотного ана</w:t>
      </w:r>
      <w:r w:rsidRPr="00B702A8">
        <w:rPr>
          <w:color w:val="auto"/>
          <w:sz w:val="28"/>
          <w:szCs w:val="28"/>
        </w:rPr>
        <w:softHyphen/>
        <w:t>лизатора.</w:t>
      </w:r>
      <w:r w:rsidRPr="00B702A8">
        <w:rPr>
          <w:b/>
          <w:i/>
          <w:color w:val="auto"/>
          <w:sz w:val="28"/>
          <w:szCs w:val="28"/>
        </w:rPr>
        <w:t xml:space="preserve"> </w:t>
      </w:r>
      <w:r w:rsidRPr="00B702A8">
        <w:rPr>
          <w:color w:val="auto"/>
          <w:sz w:val="28"/>
          <w:szCs w:val="28"/>
        </w:rPr>
        <w:t xml:space="preserve">Разделение аминокислот на ионообменной колонке достигается подбором </w:t>
      </w:r>
      <w:proofErr w:type="spellStart"/>
      <w:r w:rsidRPr="00B702A8">
        <w:rPr>
          <w:color w:val="auto"/>
          <w:sz w:val="28"/>
          <w:szCs w:val="28"/>
        </w:rPr>
        <w:t>рН</w:t>
      </w:r>
      <w:proofErr w:type="spellEnd"/>
      <w:r w:rsidRPr="00B702A8">
        <w:rPr>
          <w:color w:val="auto"/>
          <w:sz w:val="28"/>
          <w:szCs w:val="28"/>
        </w:rPr>
        <w:t xml:space="preserve"> и ионной силы. Для улучшения разделения используют температурный градиент. </w:t>
      </w:r>
    </w:p>
    <w:p w:rsidR="009134BD" w:rsidRPr="00B702A8" w:rsidRDefault="009134BD" w:rsidP="009134BD">
      <w:pPr>
        <w:pStyle w:val="80"/>
        <w:shd w:val="clear" w:color="auto" w:fill="auto"/>
        <w:spacing w:before="0" w:line="360" w:lineRule="auto"/>
        <w:ind w:firstLine="709"/>
        <w:jc w:val="both"/>
        <w:rPr>
          <w:rFonts w:ascii="Times New Roman" w:hAnsi="Times New Roman" w:cs="Times New Roman"/>
          <w:sz w:val="28"/>
          <w:szCs w:val="28"/>
          <w:lang w:val="ru-RU"/>
        </w:rPr>
      </w:pPr>
      <w:r w:rsidRPr="00B702A8">
        <w:rPr>
          <w:rStyle w:val="af2"/>
          <w:rFonts w:eastAsia="Arial"/>
          <w:i w:val="0"/>
          <w:sz w:val="28"/>
          <w:szCs w:val="28"/>
        </w:rPr>
        <w:t xml:space="preserve">Содержание </w:t>
      </w:r>
      <w:r w:rsidR="00034E6A" w:rsidRPr="00B702A8">
        <w:rPr>
          <w:rStyle w:val="af2"/>
          <w:rFonts w:eastAsia="Arial"/>
          <w:i w:val="0"/>
          <w:sz w:val="28"/>
          <w:szCs w:val="28"/>
        </w:rPr>
        <w:t xml:space="preserve">каждой аминокислоты </w:t>
      </w:r>
      <w:r w:rsidRPr="00B702A8">
        <w:rPr>
          <w:rStyle w:val="af2"/>
          <w:rFonts w:eastAsia="Arial"/>
          <w:i w:val="0"/>
          <w:sz w:val="28"/>
          <w:szCs w:val="28"/>
        </w:rPr>
        <w:t>в препарате</w:t>
      </w:r>
      <w:r w:rsidRPr="00B702A8">
        <w:rPr>
          <w:rStyle w:val="af2"/>
          <w:rFonts w:eastAsia="Arial"/>
          <w:sz w:val="28"/>
          <w:szCs w:val="28"/>
        </w:rPr>
        <w:t xml:space="preserve"> </w:t>
      </w:r>
      <w:r w:rsidR="008373E7" w:rsidRPr="00B702A8">
        <w:rPr>
          <w:rFonts w:ascii="Times New Roman" w:hAnsi="Times New Roman" w:cs="Times New Roman"/>
          <w:sz w:val="28"/>
          <w:szCs w:val="28"/>
          <w:lang w:val="ru-RU"/>
        </w:rPr>
        <w:t>(с учетом соответствующего разведения испытуемого препарата)</w:t>
      </w:r>
      <w:r w:rsidR="008373E7">
        <w:rPr>
          <w:rFonts w:ascii="Times New Roman" w:hAnsi="Times New Roman" w:cs="Times New Roman"/>
          <w:sz w:val="28"/>
          <w:szCs w:val="28"/>
          <w:lang w:val="ru-RU"/>
        </w:rPr>
        <w:t xml:space="preserve"> </w:t>
      </w:r>
      <w:r w:rsidRPr="00B702A8">
        <w:rPr>
          <w:rFonts w:ascii="Times New Roman" w:hAnsi="Times New Roman" w:cs="Times New Roman"/>
          <w:sz w:val="28"/>
          <w:szCs w:val="28"/>
          <w:lang w:val="ru-RU"/>
        </w:rPr>
        <w:t xml:space="preserve">вычисляют </w:t>
      </w:r>
      <w:r w:rsidR="00034E6A" w:rsidRPr="00B702A8">
        <w:rPr>
          <w:rFonts w:ascii="Times New Roman" w:hAnsi="Times New Roman" w:cs="Times New Roman"/>
          <w:sz w:val="28"/>
          <w:szCs w:val="28"/>
          <w:lang w:val="ru-RU"/>
        </w:rPr>
        <w:t xml:space="preserve">на основании </w:t>
      </w:r>
      <w:r w:rsidR="00107F49" w:rsidRPr="00B702A8">
        <w:rPr>
          <w:rFonts w:ascii="Times New Roman" w:hAnsi="Times New Roman" w:cs="Times New Roman"/>
          <w:sz w:val="28"/>
          <w:szCs w:val="28"/>
          <w:lang w:val="ru-RU"/>
        </w:rPr>
        <w:lastRenderedPageBreak/>
        <w:t xml:space="preserve">времени удерживания и </w:t>
      </w:r>
      <w:r w:rsidR="00034E6A" w:rsidRPr="00B702A8">
        <w:rPr>
          <w:rFonts w:ascii="Times New Roman" w:hAnsi="Times New Roman" w:cs="Times New Roman"/>
          <w:sz w:val="28"/>
          <w:szCs w:val="28"/>
          <w:lang w:val="ru-RU"/>
        </w:rPr>
        <w:t xml:space="preserve">площадей пиков </w:t>
      </w:r>
      <w:r w:rsidR="00CE029D" w:rsidRPr="00B702A8">
        <w:rPr>
          <w:rFonts w:ascii="Times New Roman" w:hAnsi="Times New Roman" w:cs="Times New Roman"/>
          <w:sz w:val="28"/>
          <w:szCs w:val="28"/>
          <w:lang w:val="ru-RU"/>
        </w:rPr>
        <w:t>в сравнении</w:t>
      </w:r>
      <w:r w:rsidR="00D245C2" w:rsidRPr="00B702A8">
        <w:rPr>
          <w:rFonts w:ascii="Times New Roman" w:hAnsi="Times New Roman" w:cs="Times New Roman"/>
          <w:sz w:val="28"/>
          <w:szCs w:val="28"/>
          <w:lang w:val="ru-RU"/>
        </w:rPr>
        <w:t xml:space="preserve"> со стандартным раствором</w:t>
      </w:r>
      <w:r w:rsidRPr="00B702A8">
        <w:rPr>
          <w:rFonts w:ascii="Times New Roman" w:hAnsi="Times New Roman" w:cs="Times New Roman"/>
          <w:sz w:val="28"/>
          <w:szCs w:val="28"/>
          <w:lang w:val="ru-RU"/>
        </w:rPr>
        <w:t xml:space="preserve"> смеси аминокислот с известной концентрацией.</w:t>
      </w:r>
    </w:p>
    <w:p w:rsidR="00285776" w:rsidRPr="00B702A8" w:rsidRDefault="00285776" w:rsidP="00D9138A">
      <w:pPr>
        <w:pStyle w:val="54"/>
        <w:shd w:val="clear" w:color="auto" w:fill="auto"/>
        <w:spacing w:after="0" w:line="360" w:lineRule="auto"/>
        <w:ind w:firstLine="709"/>
        <w:jc w:val="both"/>
        <w:rPr>
          <w:color w:val="auto"/>
          <w:sz w:val="28"/>
          <w:szCs w:val="28"/>
        </w:rPr>
      </w:pPr>
      <w:proofErr w:type="spellStart"/>
      <w:r w:rsidRPr="00B702A8">
        <w:rPr>
          <w:i/>
          <w:color w:val="auto"/>
          <w:sz w:val="28"/>
          <w:szCs w:val="28"/>
        </w:rPr>
        <w:t>Нингидриновый</w:t>
      </w:r>
      <w:proofErr w:type="spellEnd"/>
      <w:r w:rsidRPr="00B702A8">
        <w:rPr>
          <w:i/>
          <w:color w:val="auto"/>
          <w:sz w:val="28"/>
          <w:szCs w:val="28"/>
        </w:rPr>
        <w:t xml:space="preserve"> реагент.</w:t>
      </w:r>
      <w:r w:rsidRPr="00B702A8">
        <w:rPr>
          <w:color w:val="auto"/>
          <w:sz w:val="28"/>
          <w:szCs w:val="28"/>
        </w:rPr>
        <w:t xml:space="preserve"> </w:t>
      </w:r>
      <w:proofErr w:type="gramStart"/>
      <w:r w:rsidRPr="00B702A8">
        <w:rPr>
          <w:color w:val="auto"/>
          <w:sz w:val="28"/>
          <w:szCs w:val="28"/>
        </w:rPr>
        <w:t>Поставляется готовым к использованию, состоит из двух компонентов, которые смешивают непосредственно перед исполь</w:t>
      </w:r>
      <w:r w:rsidRPr="00B702A8">
        <w:rPr>
          <w:color w:val="auto"/>
          <w:sz w:val="28"/>
          <w:szCs w:val="28"/>
        </w:rPr>
        <w:softHyphen/>
        <w:t xml:space="preserve">зованием. </w:t>
      </w:r>
      <w:proofErr w:type="gramEnd"/>
    </w:p>
    <w:p w:rsidR="00285776" w:rsidRPr="00B702A8" w:rsidRDefault="00285776" w:rsidP="00D9138A">
      <w:pPr>
        <w:pStyle w:val="54"/>
        <w:shd w:val="clear" w:color="auto" w:fill="auto"/>
        <w:spacing w:after="0" w:line="360" w:lineRule="auto"/>
        <w:ind w:firstLine="709"/>
        <w:jc w:val="both"/>
        <w:rPr>
          <w:i/>
          <w:color w:val="auto"/>
          <w:sz w:val="28"/>
          <w:szCs w:val="28"/>
        </w:rPr>
      </w:pPr>
      <w:r w:rsidRPr="00B702A8">
        <w:rPr>
          <w:i/>
          <w:color w:val="auto"/>
          <w:sz w:val="28"/>
          <w:szCs w:val="28"/>
        </w:rPr>
        <w:t xml:space="preserve">Буферный раствор для разведения. </w:t>
      </w:r>
      <w:r w:rsidRPr="00B702A8">
        <w:rPr>
          <w:color w:val="auto"/>
          <w:sz w:val="28"/>
          <w:szCs w:val="28"/>
        </w:rPr>
        <w:t xml:space="preserve">Используют буферный раствор на основе лития цитрата </w:t>
      </w:r>
      <w:proofErr w:type="spellStart"/>
      <w:r w:rsidRPr="00B702A8">
        <w:rPr>
          <w:color w:val="auto"/>
          <w:sz w:val="28"/>
          <w:szCs w:val="28"/>
        </w:rPr>
        <w:t>pH</w:t>
      </w:r>
      <w:proofErr w:type="spellEnd"/>
      <w:r w:rsidRPr="00B702A8">
        <w:rPr>
          <w:color w:val="auto"/>
          <w:sz w:val="28"/>
          <w:szCs w:val="28"/>
        </w:rPr>
        <w:t xml:space="preserve"> 2,2 ± 0,01. Для этого 18,8 г лития цитрата и 14,8 г лимонной кислоты раство</w:t>
      </w:r>
      <w:r w:rsidR="0082056B" w:rsidRPr="00B702A8">
        <w:rPr>
          <w:color w:val="auto"/>
          <w:sz w:val="28"/>
          <w:szCs w:val="28"/>
        </w:rPr>
        <w:t>ряют примерно в 2</w:t>
      </w:r>
      <w:r w:rsidR="00BC5CF7" w:rsidRPr="00B702A8">
        <w:rPr>
          <w:color w:val="auto"/>
          <w:sz w:val="28"/>
          <w:szCs w:val="28"/>
        </w:rPr>
        <w:t>000 мл воды. К</w:t>
      </w:r>
      <w:r w:rsidRPr="00B702A8">
        <w:rPr>
          <w:color w:val="auto"/>
          <w:sz w:val="28"/>
          <w:szCs w:val="28"/>
        </w:rPr>
        <w:t xml:space="preserve"> полученному раствору добавляют 10 мл </w:t>
      </w:r>
      <w:proofErr w:type="spellStart"/>
      <w:r w:rsidRPr="00B702A8">
        <w:rPr>
          <w:color w:val="auto"/>
          <w:sz w:val="28"/>
          <w:szCs w:val="28"/>
        </w:rPr>
        <w:t>тиодиэтиленгликоля</w:t>
      </w:r>
      <w:proofErr w:type="spellEnd"/>
      <w:r w:rsidRPr="00B702A8">
        <w:rPr>
          <w:color w:val="auto"/>
          <w:sz w:val="28"/>
          <w:szCs w:val="28"/>
        </w:rPr>
        <w:t xml:space="preserve"> и 11 мл хлористоводород</w:t>
      </w:r>
      <w:r w:rsidRPr="00B702A8">
        <w:rPr>
          <w:color w:val="auto"/>
          <w:sz w:val="28"/>
          <w:szCs w:val="28"/>
        </w:rPr>
        <w:softHyphen/>
        <w:t xml:space="preserve">ной кислоты концентрированной. Точное значение </w:t>
      </w:r>
      <w:proofErr w:type="spellStart"/>
      <w:r w:rsidRPr="00B702A8">
        <w:rPr>
          <w:color w:val="auto"/>
          <w:sz w:val="28"/>
          <w:szCs w:val="28"/>
        </w:rPr>
        <w:t>pH</w:t>
      </w:r>
      <w:proofErr w:type="spellEnd"/>
      <w:r w:rsidRPr="00B702A8">
        <w:rPr>
          <w:color w:val="auto"/>
          <w:sz w:val="28"/>
          <w:szCs w:val="28"/>
        </w:rPr>
        <w:t xml:space="preserve"> </w:t>
      </w:r>
      <w:r w:rsidR="00223587" w:rsidRPr="00B702A8">
        <w:rPr>
          <w:color w:val="auto"/>
          <w:sz w:val="28"/>
          <w:szCs w:val="28"/>
        </w:rPr>
        <w:t xml:space="preserve">раствора </w:t>
      </w:r>
      <w:r w:rsidRPr="00B702A8">
        <w:rPr>
          <w:color w:val="auto"/>
          <w:sz w:val="28"/>
          <w:szCs w:val="28"/>
        </w:rPr>
        <w:t>устанавливают потенциометрически путем добав</w:t>
      </w:r>
      <w:r w:rsidRPr="00B702A8">
        <w:rPr>
          <w:color w:val="auto"/>
          <w:sz w:val="28"/>
          <w:szCs w:val="28"/>
        </w:rPr>
        <w:softHyphen/>
        <w:t>ления хлористоводородной ки</w:t>
      </w:r>
      <w:r w:rsidRPr="00B702A8">
        <w:rPr>
          <w:color w:val="auto"/>
          <w:sz w:val="28"/>
          <w:szCs w:val="28"/>
        </w:rPr>
        <w:softHyphen/>
        <w:t xml:space="preserve">слоты концентрированной. После установления точного значения </w:t>
      </w:r>
      <w:proofErr w:type="spellStart"/>
      <w:r w:rsidRPr="00B702A8">
        <w:rPr>
          <w:color w:val="auto"/>
          <w:sz w:val="28"/>
          <w:szCs w:val="28"/>
        </w:rPr>
        <w:t>pH</w:t>
      </w:r>
      <w:proofErr w:type="spellEnd"/>
      <w:r w:rsidRPr="00B702A8">
        <w:rPr>
          <w:color w:val="auto"/>
          <w:sz w:val="28"/>
          <w:szCs w:val="28"/>
        </w:rPr>
        <w:t xml:space="preserve"> об</w:t>
      </w:r>
      <w:r w:rsidR="00223587" w:rsidRPr="00B702A8">
        <w:rPr>
          <w:color w:val="auto"/>
          <w:sz w:val="28"/>
          <w:szCs w:val="28"/>
        </w:rPr>
        <w:t>ъем буферного раствора</w:t>
      </w:r>
      <w:r w:rsidR="0082056B" w:rsidRPr="00B702A8">
        <w:rPr>
          <w:color w:val="auto"/>
          <w:sz w:val="28"/>
          <w:szCs w:val="28"/>
        </w:rPr>
        <w:t xml:space="preserve"> доводят в мерной колбе на 2</w:t>
      </w:r>
      <w:r w:rsidRPr="00B702A8">
        <w:rPr>
          <w:color w:val="auto"/>
          <w:sz w:val="28"/>
          <w:szCs w:val="28"/>
        </w:rPr>
        <w:t>000 мл водой до метки</w:t>
      </w:r>
      <w:r w:rsidR="00223587" w:rsidRPr="00B702A8">
        <w:rPr>
          <w:color w:val="auto"/>
          <w:sz w:val="28"/>
          <w:szCs w:val="28"/>
        </w:rPr>
        <w:t xml:space="preserve"> и фильтруют</w:t>
      </w:r>
      <w:r w:rsidRPr="00B702A8">
        <w:rPr>
          <w:color w:val="auto"/>
          <w:sz w:val="28"/>
          <w:szCs w:val="28"/>
        </w:rPr>
        <w:t xml:space="preserve">. </w:t>
      </w:r>
    </w:p>
    <w:p w:rsidR="00285776" w:rsidRPr="00B702A8" w:rsidRDefault="00285776" w:rsidP="00D9138A">
      <w:pPr>
        <w:pStyle w:val="11"/>
        <w:spacing w:line="360" w:lineRule="auto"/>
        <w:ind w:firstLine="709"/>
        <w:rPr>
          <w:i/>
          <w:sz w:val="28"/>
          <w:szCs w:val="28"/>
        </w:rPr>
      </w:pPr>
      <w:r w:rsidRPr="00B702A8">
        <w:rPr>
          <w:i/>
          <w:sz w:val="28"/>
          <w:szCs w:val="28"/>
        </w:rPr>
        <w:t xml:space="preserve">Буферные растворы для </w:t>
      </w:r>
      <w:proofErr w:type="spellStart"/>
      <w:r w:rsidRPr="00B702A8">
        <w:rPr>
          <w:i/>
          <w:sz w:val="28"/>
          <w:szCs w:val="28"/>
        </w:rPr>
        <w:t>элюции</w:t>
      </w:r>
      <w:proofErr w:type="spellEnd"/>
    </w:p>
    <w:p w:rsidR="00285776" w:rsidRPr="00B702A8" w:rsidRDefault="00285776" w:rsidP="00D9138A">
      <w:pPr>
        <w:pStyle w:val="11"/>
        <w:spacing w:line="360" w:lineRule="auto"/>
        <w:ind w:firstLine="709"/>
        <w:rPr>
          <w:i/>
          <w:sz w:val="28"/>
          <w:szCs w:val="28"/>
        </w:rPr>
      </w:pPr>
      <w:r w:rsidRPr="00B702A8">
        <w:rPr>
          <w:sz w:val="28"/>
          <w:szCs w:val="28"/>
        </w:rPr>
        <w:t xml:space="preserve">Используют буферные растворы на основе </w:t>
      </w:r>
      <w:r w:rsidR="00F52D05" w:rsidRPr="00B702A8">
        <w:rPr>
          <w:sz w:val="28"/>
          <w:szCs w:val="28"/>
        </w:rPr>
        <w:t xml:space="preserve">лития </w:t>
      </w:r>
      <w:r w:rsidRPr="00B702A8">
        <w:rPr>
          <w:sz w:val="28"/>
          <w:szCs w:val="28"/>
        </w:rPr>
        <w:t xml:space="preserve">цитрата </w:t>
      </w:r>
      <w:r w:rsidR="008744FC" w:rsidRPr="00B702A8">
        <w:rPr>
          <w:sz w:val="28"/>
          <w:szCs w:val="28"/>
        </w:rPr>
        <w:t>либо другие подходящие буферные системы</w:t>
      </w:r>
      <w:r w:rsidRPr="00B702A8">
        <w:rPr>
          <w:sz w:val="28"/>
          <w:szCs w:val="28"/>
        </w:rPr>
        <w:t>.</w:t>
      </w:r>
    </w:p>
    <w:p w:rsidR="00285776" w:rsidRPr="00B702A8" w:rsidRDefault="00285776" w:rsidP="00D9138A">
      <w:pPr>
        <w:pStyle w:val="11"/>
        <w:spacing w:line="360" w:lineRule="auto"/>
        <w:ind w:firstLine="660"/>
        <w:rPr>
          <w:sz w:val="28"/>
          <w:szCs w:val="28"/>
          <w:u w:val="single"/>
        </w:rPr>
      </w:pPr>
      <w:r w:rsidRPr="00B702A8">
        <w:rPr>
          <w:i/>
          <w:iCs/>
          <w:sz w:val="28"/>
          <w:szCs w:val="28"/>
          <w:u w:val="single"/>
        </w:rPr>
        <w:t>Буфер</w:t>
      </w:r>
      <w:proofErr w:type="gramStart"/>
      <w:r w:rsidRPr="00B702A8">
        <w:rPr>
          <w:i/>
          <w:iCs/>
          <w:sz w:val="28"/>
          <w:szCs w:val="28"/>
          <w:u w:val="single"/>
        </w:rPr>
        <w:t xml:space="preserve"> А</w:t>
      </w:r>
      <w:proofErr w:type="gramEnd"/>
      <w:r w:rsidRPr="00B702A8">
        <w:rPr>
          <w:i/>
          <w:iCs/>
          <w:sz w:val="28"/>
          <w:szCs w:val="28"/>
          <w:u w:val="single"/>
        </w:rPr>
        <w:t xml:space="preserve"> (</w:t>
      </w:r>
      <w:r w:rsidRPr="00B702A8">
        <w:rPr>
          <w:i/>
          <w:iCs/>
          <w:sz w:val="28"/>
          <w:szCs w:val="28"/>
          <w:u w:val="single"/>
          <w:lang w:val="en-US"/>
        </w:rPr>
        <w:t>Li</w:t>
      </w:r>
      <w:r w:rsidRPr="00B702A8">
        <w:rPr>
          <w:i/>
          <w:iCs/>
          <w:sz w:val="28"/>
          <w:szCs w:val="28"/>
          <w:u w:val="single"/>
        </w:rPr>
        <w:t xml:space="preserve">-А) </w:t>
      </w:r>
      <w:proofErr w:type="spellStart"/>
      <w:r w:rsidRPr="00B702A8">
        <w:rPr>
          <w:i/>
          <w:iCs/>
          <w:sz w:val="28"/>
          <w:szCs w:val="28"/>
          <w:u w:val="single"/>
        </w:rPr>
        <w:t>pH</w:t>
      </w:r>
      <w:proofErr w:type="spellEnd"/>
      <w:r w:rsidRPr="00B702A8">
        <w:rPr>
          <w:i/>
          <w:iCs/>
          <w:sz w:val="28"/>
          <w:szCs w:val="28"/>
          <w:u w:val="single"/>
        </w:rPr>
        <w:t xml:space="preserve"> 2,75:</w:t>
      </w:r>
    </w:p>
    <w:p w:rsidR="00285776" w:rsidRPr="00B702A8" w:rsidRDefault="00285776" w:rsidP="00D9138A">
      <w:pPr>
        <w:pStyle w:val="11"/>
        <w:spacing w:line="360" w:lineRule="auto"/>
        <w:ind w:firstLine="660"/>
        <w:rPr>
          <w:sz w:val="28"/>
          <w:szCs w:val="28"/>
        </w:rPr>
      </w:pPr>
      <w:r w:rsidRPr="00B702A8">
        <w:rPr>
          <w:sz w:val="28"/>
          <w:szCs w:val="28"/>
        </w:rPr>
        <w:t>-   лития цитрат - 9,4 г;</w:t>
      </w:r>
    </w:p>
    <w:p w:rsidR="00285776" w:rsidRPr="00B702A8" w:rsidRDefault="00285776" w:rsidP="00D9138A">
      <w:pPr>
        <w:pStyle w:val="11"/>
        <w:spacing w:line="360" w:lineRule="auto"/>
        <w:ind w:firstLine="660"/>
        <w:rPr>
          <w:sz w:val="28"/>
          <w:szCs w:val="28"/>
        </w:rPr>
      </w:pPr>
      <w:r w:rsidRPr="00B702A8">
        <w:rPr>
          <w:sz w:val="28"/>
          <w:szCs w:val="28"/>
        </w:rPr>
        <w:t>-   хлористоводородная кислота концентрированная - 5,0 мл;</w:t>
      </w:r>
    </w:p>
    <w:p w:rsidR="00285776" w:rsidRPr="00B702A8" w:rsidRDefault="00285776" w:rsidP="00D9138A">
      <w:pPr>
        <w:pStyle w:val="11"/>
        <w:spacing w:line="360" w:lineRule="auto"/>
        <w:ind w:firstLine="660"/>
        <w:rPr>
          <w:sz w:val="28"/>
          <w:szCs w:val="28"/>
        </w:rPr>
      </w:pPr>
      <w:r w:rsidRPr="00B702A8">
        <w:rPr>
          <w:sz w:val="28"/>
          <w:szCs w:val="28"/>
        </w:rPr>
        <w:t>-   кислота лимонная -7,4 г;</w:t>
      </w:r>
    </w:p>
    <w:p w:rsidR="00285776" w:rsidRPr="00B702A8" w:rsidRDefault="00285776" w:rsidP="00D9138A">
      <w:pPr>
        <w:pStyle w:val="11"/>
        <w:spacing w:line="360" w:lineRule="auto"/>
        <w:ind w:firstLine="660"/>
        <w:rPr>
          <w:sz w:val="28"/>
          <w:szCs w:val="28"/>
        </w:rPr>
      </w:pPr>
      <w:r w:rsidRPr="00B702A8">
        <w:rPr>
          <w:sz w:val="28"/>
          <w:szCs w:val="28"/>
        </w:rPr>
        <w:t>-   метанол - 60 мл;</w:t>
      </w:r>
    </w:p>
    <w:p w:rsidR="00285776" w:rsidRPr="00B702A8" w:rsidRDefault="00285776" w:rsidP="00D9138A">
      <w:pPr>
        <w:pStyle w:val="11"/>
        <w:spacing w:line="360" w:lineRule="auto"/>
        <w:ind w:firstLine="660"/>
        <w:rPr>
          <w:sz w:val="28"/>
          <w:szCs w:val="28"/>
        </w:rPr>
      </w:pPr>
      <w:r w:rsidRPr="00B702A8">
        <w:rPr>
          <w:sz w:val="28"/>
          <w:szCs w:val="28"/>
        </w:rPr>
        <w:t>-   вода - до 1 000 мл.</w:t>
      </w:r>
    </w:p>
    <w:p w:rsidR="00285776" w:rsidRPr="00B702A8" w:rsidRDefault="00285776" w:rsidP="00D9138A">
      <w:pPr>
        <w:pStyle w:val="11"/>
        <w:spacing w:line="360" w:lineRule="auto"/>
        <w:ind w:firstLine="660"/>
        <w:rPr>
          <w:sz w:val="28"/>
          <w:szCs w:val="28"/>
          <w:u w:val="single"/>
        </w:rPr>
      </w:pPr>
      <w:r w:rsidRPr="00B702A8">
        <w:rPr>
          <w:i/>
          <w:iCs/>
          <w:sz w:val="28"/>
          <w:szCs w:val="28"/>
          <w:u w:val="single"/>
        </w:rPr>
        <w:t>Буфер В (</w:t>
      </w:r>
      <w:r w:rsidRPr="00B702A8">
        <w:rPr>
          <w:i/>
          <w:iCs/>
          <w:sz w:val="28"/>
          <w:szCs w:val="28"/>
          <w:u w:val="single"/>
          <w:lang w:val="en-US"/>
        </w:rPr>
        <w:t>Li</w:t>
      </w:r>
      <w:r w:rsidRPr="00B702A8">
        <w:rPr>
          <w:i/>
          <w:iCs/>
          <w:sz w:val="28"/>
          <w:szCs w:val="28"/>
          <w:u w:val="single"/>
        </w:rPr>
        <w:t>-В</w:t>
      </w:r>
      <w:proofErr w:type="gramStart"/>
      <w:r w:rsidRPr="00B702A8">
        <w:rPr>
          <w:i/>
          <w:iCs/>
          <w:sz w:val="28"/>
          <w:szCs w:val="28"/>
          <w:u w:val="single"/>
        </w:rPr>
        <w:t xml:space="preserve"> )</w:t>
      </w:r>
      <w:proofErr w:type="gramEnd"/>
      <w:r w:rsidRPr="00B702A8">
        <w:rPr>
          <w:i/>
          <w:iCs/>
          <w:sz w:val="28"/>
          <w:szCs w:val="28"/>
          <w:u w:val="single"/>
        </w:rPr>
        <w:t xml:space="preserve"> </w:t>
      </w:r>
      <w:proofErr w:type="spellStart"/>
      <w:r w:rsidRPr="00B702A8">
        <w:rPr>
          <w:i/>
          <w:iCs/>
          <w:sz w:val="28"/>
          <w:szCs w:val="28"/>
          <w:u w:val="single"/>
        </w:rPr>
        <w:t>pH</w:t>
      </w:r>
      <w:proofErr w:type="spellEnd"/>
      <w:r w:rsidRPr="00B702A8">
        <w:rPr>
          <w:i/>
          <w:iCs/>
          <w:sz w:val="28"/>
          <w:szCs w:val="28"/>
          <w:u w:val="single"/>
        </w:rPr>
        <w:t xml:space="preserve"> 3,00:</w:t>
      </w:r>
    </w:p>
    <w:p w:rsidR="00285776" w:rsidRPr="00B702A8" w:rsidRDefault="00285776" w:rsidP="00D9138A">
      <w:pPr>
        <w:pStyle w:val="11"/>
        <w:spacing w:line="360" w:lineRule="auto"/>
        <w:ind w:firstLine="660"/>
        <w:rPr>
          <w:sz w:val="28"/>
          <w:szCs w:val="28"/>
        </w:rPr>
      </w:pPr>
      <w:r w:rsidRPr="00B702A8">
        <w:rPr>
          <w:sz w:val="28"/>
          <w:szCs w:val="28"/>
        </w:rPr>
        <w:t>-   лития цитрат -11,3 г</w:t>
      </w:r>
    </w:p>
    <w:p w:rsidR="00285776" w:rsidRPr="00B702A8" w:rsidRDefault="00285776" w:rsidP="00D9138A">
      <w:pPr>
        <w:pStyle w:val="11"/>
        <w:spacing w:line="360" w:lineRule="auto"/>
        <w:ind w:firstLine="660"/>
        <w:rPr>
          <w:sz w:val="28"/>
          <w:szCs w:val="28"/>
        </w:rPr>
      </w:pPr>
      <w:r w:rsidRPr="00B702A8">
        <w:rPr>
          <w:sz w:val="28"/>
          <w:szCs w:val="28"/>
        </w:rPr>
        <w:t>-   хлористоводородная кислота концентрированная - 6,0 мл</w:t>
      </w:r>
    </w:p>
    <w:p w:rsidR="00285776" w:rsidRPr="00B702A8" w:rsidRDefault="00285776" w:rsidP="00D9138A">
      <w:pPr>
        <w:pStyle w:val="11"/>
        <w:spacing w:line="360" w:lineRule="auto"/>
        <w:ind w:firstLine="660"/>
        <w:rPr>
          <w:sz w:val="28"/>
          <w:szCs w:val="28"/>
        </w:rPr>
      </w:pPr>
      <w:r w:rsidRPr="00B702A8">
        <w:rPr>
          <w:sz w:val="28"/>
          <w:szCs w:val="28"/>
        </w:rPr>
        <w:t>-   лимонная кислота - 6,0 г</w:t>
      </w:r>
    </w:p>
    <w:p w:rsidR="00285776" w:rsidRPr="00B702A8" w:rsidRDefault="00285776" w:rsidP="00D9138A">
      <w:pPr>
        <w:pStyle w:val="11"/>
        <w:spacing w:line="360" w:lineRule="auto"/>
        <w:ind w:firstLine="660"/>
        <w:rPr>
          <w:sz w:val="28"/>
          <w:szCs w:val="28"/>
        </w:rPr>
      </w:pPr>
      <w:r w:rsidRPr="00B702A8">
        <w:rPr>
          <w:sz w:val="28"/>
          <w:szCs w:val="28"/>
        </w:rPr>
        <w:t>-   метанол - 50 мл</w:t>
      </w:r>
    </w:p>
    <w:p w:rsidR="00285776" w:rsidRPr="00B702A8" w:rsidRDefault="00285776" w:rsidP="00D9138A">
      <w:pPr>
        <w:pStyle w:val="11"/>
        <w:spacing w:line="360" w:lineRule="auto"/>
        <w:ind w:firstLine="660"/>
        <w:rPr>
          <w:sz w:val="28"/>
          <w:szCs w:val="28"/>
        </w:rPr>
      </w:pPr>
      <w:r w:rsidRPr="00B702A8">
        <w:rPr>
          <w:sz w:val="28"/>
          <w:szCs w:val="28"/>
        </w:rPr>
        <w:t>-   вода - до 1 000 мл.</w:t>
      </w:r>
    </w:p>
    <w:p w:rsidR="00285776" w:rsidRPr="00B702A8" w:rsidRDefault="00285776" w:rsidP="00D9138A">
      <w:pPr>
        <w:pStyle w:val="11"/>
        <w:spacing w:line="360" w:lineRule="auto"/>
        <w:ind w:firstLine="709"/>
        <w:rPr>
          <w:sz w:val="28"/>
          <w:szCs w:val="28"/>
          <w:u w:val="single"/>
        </w:rPr>
      </w:pPr>
      <w:r w:rsidRPr="00B702A8">
        <w:rPr>
          <w:i/>
          <w:iCs/>
          <w:sz w:val="28"/>
          <w:szCs w:val="28"/>
          <w:u w:val="single"/>
        </w:rPr>
        <w:t>Буфер</w:t>
      </w:r>
      <w:proofErr w:type="gramStart"/>
      <w:r w:rsidRPr="00B702A8">
        <w:rPr>
          <w:i/>
          <w:iCs/>
          <w:sz w:val="28"/>
          <w:szCs w:val="28"/>
          <w:u w:val="single"/>
        </w:rPr>
        <w:t xml:space="preserve"> С</w:t>
      </w:r>
      <w:proofErr w:type="gramEnd"/>
      <w:r w:rsidRPr="00B702A8">
        <w:rPr>
          <w:i/>
          <w:iCs/>
          <w:sz w:val="28"/>
          <w:szCs w:val="28"/>
          <w:u w:val="single"/>
        </w:rPr>
        <w:t xml:space="preserve"> (Li-С) </w:t>
      </w:r>
      <w:proofErr w:type="spellStart"/>
      <w:r w:rsidRPr="00B702A8">
        <w:rPr>
          <w:i/>
          <w:iCs/>
          <w:sz w:val="28"/>
          <w:szCs w:val="28"/>
          <w:u w:val="single"/>
        </w:rPr>
        <w:t>pH</w:t>
      </w:r>
      <w:proofErr w:type="spellEnd"/>
      <w:r w:rsidRPr="00B702A8">
        <w:rPr>
          <w:i/>
          <w:iCs/>
          <w:sz w:val="28"/>
          <w:szCs w:val="28"/>
          <w:u w:val="single"/>
        </w:rPr>
        <w:t xml:space="preserve"> 3,55:</w:t>
      </w:r>
    </w:p>
    <w:p w:rsidR="00285776" w:rsidRPr="00B702A8" w:rsidRDefault="00285776" w:rsidP="00D9138A">
      <w:pPr>
        <w:pStyle w:val="11"/>
        <w:spacing w:line="360" w:lineRule="auto"/>
        <w:ind w:firstLine="709"/>
        <w:rPr>
          <w:sz w:val="28"/>
          <w:szCs w:val="28"/>
        </w:rPr>
      </w:pPr>
      <w:r w:rsidRPr="00B702A8">
        <w:rPr>
          <w:sz w:val="28"/>
          <w:szCs w:val="28"/>
        </w:rPr>
        <w:lastRenderedPageBreak/>
        <w:t>-   лития цитрат -16,9 г</w:t>
      </w:r>
    </w:p>
    <w:p w:rsidR="00285776" w:rsidRPr="00B702A8" w:rsidRDefault="00285776" w:rsidP="00D9138A">
      <w:pPr>
        <w:pStyle w:val="11"/>
        <w:spacing w:line="360" w:lineRule="auto"/>
        <w:ind w:firstLine="709"/>
        <w:rPr>
          <w:sz w:val="28"/>
          <w:szCs w:val="28"/>
        </w:rPr>
      </w:pPr>
      <w:r w:rsidRPr="00B702A8">
        <w:rPr>
          <w:sz w:val="28"/>
          <w:szCs w:val="28"/>
        </w:rPr>
        <w:t>-   хлористоводородная кислота концентрированная - 8,0 мл</w:t>
      </w:r>
    </w:p>
    <w:p w:rsidR="00285776" w:rsidRPr="00B702A8" w:rsidRDefault="00285776" w:rsidP="00D9138A">
      <w:pPr>
        <w:pStyle w:val="11"/>
        <w:spacing w:line="360" w:lineRule="auto"/>
        <w:ind w:firstLine="709"/>
        <w:rPr>
          <w:sz w:val="28"/>
          <w:szCs w:val="28"/>
        </w:rPr>
      </w:pPr>
      <w:r w:rsidRPr="00B702A8">
        <w:rPr>
          <w:sz w:val="28"/>
          <w:szCs w:val="28"/>
        </w:rPr>
        <w:t>-   лимонная кислота -1,8 г</w:t>
      </w:r>
    </w:p>
    <w:p w:rsidR="00285776" w:rsidRPr="00B702A8" w:rsidRDefault="00285776" w:rsidP="00D9138A">
      <w:pPr>
        <w:pStyle w:val="11"/>
        <w:spacing w:line="360" w:lineRule="auto"/>
        <w:ind w:firstLine="709"/>
        <w:rPr>
          <w:sz w:val="28"/>
          <w:szCs w:val="28"/>
        </w:rPr>
      </w:pPr>
      <w:r w:rsidRPr="00B702A8">
        <w:rPr>
          <w:sz w:val="28"/>
          <w:szCs w:val="28"/>
        </w:rPr>
        <w:t>-   вода - до 1 000 мл.</w:t>
      </w:r>
    </w:p>
    <w:p w:rsidR="00285776" w:rsidRPr="00B702A8" w:rsidRDefault="00285776" w:rsidP="00D9138A">
      <w:pPr>
        <w:pStyle w:val="11"/>
        <w:spacing w:line="360" w:lineRule="auto"/>
        <w:ind w:firstLine="709"/>
        <w:rPr>
          <w:i/>
          <w:sz w:val="28"/>
          <w:szCs w:val="28"/>
        </w:rPr>
      </w:pPr>
      <w:r w:rsidRPr="00B702A8">
        <w:rPr>
          <w:i/>
          <w:sz w:val="28"/>
          <w:szCs w:val="28"/>
        </w:rPr>
        <w:t>Испытуемый раствор</w:t>
      </w:r>
    </w:p>
    <w:p w:rsidR="00285776" w:rsidRPr="00B702A8" w:rsidRDefault="00285776" w:rsidP="00D9138A">
      <w:pPr>
        <w:pStyle w:val="11"/>
        <w:spacing w:line="360" w:lineRule="auto"/>
        <w:ind w:firstLine="709"/>
        <w:rPr>
          <w:i/>
          <w:sz w:val="28"/>
          <w:szCs w:val="28"/>
        </w:rPr>
      </w:pPr>
      <w:r w:rsidRPr="00B702A8">
        <w:rPr>
          <w:i/>
          <w:iCs/>
          <w:sz w:val="28"/>
          <w:szCs w:val="28"/>
        </w:rPr>
        <w:t>Разведение 1</w:t>
      </w:r>
      <w:r w:rsidRPr="00B702A8">
        <w:rPr>
          <w:i/>
          <w:sz w:val="28"/>
          <w:szCs w:val="28"/>
        </w:rPr>
        <w:t xml:space="preserve">. </w:t>
      </w:r>
      <w:r w:rsidRPr="00B702A8">
        <w:rPr>
          <w:sz w:val="28"/>
          <w:szCs w:val="28"/>
        </w:rPr>
        <w:t xml:space="preserve">4 мл </w:t>
      </w:r>
      <w:proofErr w:type="spellStart"/>
      <w:r w:rsidRPr="00B702A8">
        <w:rPr>
          <w:sz w:val="28"/>
          <w:szCs w:val="28"/>
        </w:rPr>
        <w:t>инфузионного</w:t>
      </w:r>
      <w:proofErr w:type="spellEnd"/>
      <w:r w:rsidRPr="00B702A8">
        <w:rPr>
          <w:sz w:val="28"/>
          <w:szCs w:val="28"/>
        </w:rPr>
        <w:t xml:space="preserve"> раствора разводят водой до 25 мл.</w:t>
      </w:r>
      <w:r w:rsidRPr="00B702A8">
        <w:rPr>
          <w:i/>
          <w:sz w:val="28"/>
          <w:szCs w:val="28"/>
        </w:rPr>
        <w:t xml:space="preserve"> </w:t>
      </w:r>
      <w:r w:rsidRPr="00B702A8">
        <w:rPr>
          <w:sz w:val="28"/>
          <w:szCs w:val="28"/>
        </w:rPr>
        <w:t>0,5 мл полученного раствора и 1 мл раствора внутреннего стандарта дово</w:t>
      </w:r>
      <w:r w:rsidRPr="00B702A8">
        <w:rPr>
          <w:sz w:val="28"/>
          <w:szCs w:val="28"/>
        </w:rPr>
        <w:softHyphen/>
        <w:t>дят до 100 мл буферным раствором для разведения и используют для анализа.</w:t>
      </w:r>
    </w:p>
    <w:p w:rsidR="00285776" w:rsidRPr="00B702A8" w:rsidRDefault="00285776" w:rsidP="00D9138A">
      <w:pPr>
        <w:pStyle w:val="11"/>
        <w:spacing w:line="360" w:lineRule="auto"/>
        <w:ind w:firstLine="709"/>
        <w:rPr>
          <w:i/>
          <w:sz w:val="28"/>
          <w:szCs w:val="28"/>
        </w:rPr>
      </w:pPr>
      <w:r w:rsidRPr="00B702A8">
        <w:rPr>
          <w:i/>
          <w:iCs/>
          <w:sz w:val="28"/>
          <w:szCs w:val="28"/>
        </w:rPr>
        <w:t xml:space="preserve">Разведение 2 (для определения </w:t>
      </w:r>
      <w:proofErr w:type="spellStart"/>
      <w:r w:rsidRPr="00B702A8">
        <w:rPr>
          <w:i/>
          <w:iCs/>
          <w:sz w:val="28"/>
          <w:szCs w:val="28"/>
        </w:rPr>
        <w:t>таурина</w:t>
      </w:r>
      <w:proofErr w:type="spellEnd"/>
      <w:r w:rsidRPr="00B702A8">
        <w:rPr>
          <w:i/>
          <w:iCs/>
          <w:sz w:val="28"/>
          <w:szCs w:val="28"/>
        </w:rPr>
        <w:t>)</w:t>
      </w:r>
      <w:r w:rsidRPr="00B702A8">
        <w:rPr>
          <w:i/>
          <w:sz w:val="28"/>
          <w:szCs w:val="28"/>
        </w:rPr>
        <w:t xml:space="preserve">. </w:t>
      </w:r>
      <w:r w:rsidRPr="00B702A8">
        <w:rPr>
          <w:sz w:val="28"/>
          <w:szCs w:val="28"/>
        </w:rPr>
        <w:t xml:space="preserve">1,5 мл </w:t>
      </w:r>
      <w:proofErr w:type="spellStart"/>
      <w:r w:rsidRPr="00B702A8">
        <w:rPr>
          <w:sz w:val="28"/>
          <w:szCs w:val="28"/>
        </w:rPr>
        <w:t>инфузионного</w:t>
      </w:r>
      <w:proofErr w:type="spellEnd"/>
      <w:r w:rsidRPr="00B702A8">
        <w:rPr>
          <w:sz w:val="28"/>
          <w:szCs w:val="28"/>
        </w:rPr>
        <w:t xml:space="preserve"> раствора и 1,5 мл раствора внутреннего стандарта доводят до 100 мл буферным раствором для разведения и исполь</w:t>
      </w:r>
      <w:r w:rsidRPr="00B702A8">
        <w:rPr>
          <w:sz w:val="28"/>
          <w:szCs w:val="28"/>
        </w:rPr>
        <w:softHyphen/>
        <w:t>зуют для анализа.</w:t>
      </w:r>
      <w:r w:rsidRPr="00B702A8">
        <w:rPr>
          <w:i/>
          <w:sz w:val="28"/>
          <w:szCs w:val="28"/>
        </w:rPr>
        <w:t xml:space="preserve"> </w:t>
      </w:r>
    </w:p>
    <w:p w:rsidR="00285776" w:rsidRPr="00B702A8" w:rsidRDefault="00285776" w:rsidP="00D9138A">
      <w:pPr>
        <w:pStyle w:val="11"/>
        <w:spacing w:line="360" w:lineRule="auto"/>
        <w:ind w:firstLine="709"/>
        <w:rPr>
          <w:i/>
          <w:sz w:val="28"/>
          <w:szCs w:val="28"/>
        </w:rPr>
      </w:pPr>
      <w:r w:rsidRPr="00B702A8">
        <w:rPr>
          <w:i/>
          <w:sz w:val="28"/>
          <w:szCs w:val="28"/>
        </w:rPr>
        <w:t>Стандартный раствор</w:t>
      </w:r>
    </w:p>
    <w:p w:rsidR="00285776" w:rsidRPr="00B702A8" w:rsidRDefault="00285776" w:rsidP="00D9138A">
      <w:pPr>
        <w:pStyle w:val="11"/>
        <w:spacing w:line="360" w:lineRule="auto"/>
        <w:ind w:firstLine="709"/>
        <w:rPr>
          <w:sz w:val="28"/>
          <w:szCs w:val="28"/>
        </w:rPr>
      </w:pPr>
      <w:r w:rsidRPr="00B702A8">
        <w:rPr>
          <w:i/>
          <w:iCs/>
          <w:sz w:val="28"/>
          <w:szCs w:val="28"/>
        </w:rPr>
        <w:t xml:space="preserve">Основной раствор 1. </w:t>
      </w:r>
      <w:r w:rsidRPr="00B702A8">
        <w:rPr>
          <w:rStyle w:val="af2"/>
          <w:i w:val="0"/>
          <w:color w:val="auto"/>
          <w:sz w:val="28"/>
          <w:szCs w:val="28"/>
        </w:rPr>
        <w:t>Точные навески стандартных образцов (</w:t>
      </w:r>
      <w:proofErr w:type="gramStart"/>
      <w:r w:rsidRPr="00B702A8">
        <w:rPr>
          <w:sz w:val="28"/>
          <w:szCs w:val="28"/>
        </w:rPr>
        <w:t>СО</w:t>
      </w:r>
      <w:proofErr w:type="gramEnd"/>
      <w:r w:rsidRPr="00B702A8">
        <w:rPr>
          <w:sz w:val="28"/>
          <w:szCs w:val="28"/>
        </w:rPr>
        <w:t>) аминокислот, как указано ниже в таблице, растворяют в 40 мл хлористо</w:t>
      </w:r>
      <w:r w:rsidRPr="00B702A8">
        <w:rPr>
          <w:sz w:val="28"/>
          <w:szCs w:val="28"/>
        </w:rPr>
        <w:softHyphen/>
        <w:t>во</w:t>
      </w:r>
      <w:r w:rsidR="00A45381" w:rsidRPr="00B702A8">
        <w:rPr>
          <w:sz w:val="28"/>
          <w:szCs w:val="28"/>
        </w:rPr>
        <w:t xml:space="preserve">дородной кислоты раствора 1 М, после чего </w:t>
      </w:r>
      <w:r w:rsidRPr="00B702A8">
        <w:rPr>
          <w:sz w:val="28"/>
          <w:szCs w:val="28"/>
        </w:rPr>
        <w:t>доводят объем до 50 мл буферным раствором для разведения.</w:t>
      </w:r>
    </w:p>
    <w:tbl>
      <w:tblPr>
        <w:tblStyle w:val="afa"/>
        <w:tblW w:w="6804" w:type="dxa"/>
        <w:tblInd w:w="1242" w:type="dxa"/>
        <w:tblLook w:val="04A0"/>
      </w:tblPr>
      <w:tblGrid>
        <w:gridCol w:w="4111"/>
        <w:gridCol w:w="2693"/>
      </w:tblGrid>
      <w:tr w:rsidR="00285776" w:rsidRPr="00B702A8" w:rsidTr="00010337">
        <w:tc>
          <w:tcPr>
            <w:tcW w:w="4111" w:type="dxa"/>
          </w:tcPr>
          <w:p w:rsidR="00285776" w:rsidRPr="00B702A8" w:rsidRDefault="00285776" w:rsidP="000B5167">
            <w:pPr>
              <w:pStyle w:val="11"/>
              <w:spacing w:line="276" w:lineRule="auto"/>
              <w:ind w:firstLine="0"/>
              <w:jc w:val="center"/>
              <w:rPr>
                <w:sz w:val="28"/>
                <w:szCs w:val="28"/>
              </w:rPr>
            </w:pPr>
            <w:r w:rsidRPr="00B702A8">
              <w:rPr>
                <w:sz w:val="28"/>
                <w:szCs w:val="28"/>
              </w:rPr>
              <w:t>Аминокислота</w:t>
            </w:r>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Количество, мг</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proofErr w:type="spellStart"/>
            <w:r w:rsidRPr="00B702A8">
              <w:rPr>
                <w:sz w:val="28"/>
                <w:szCs w:val="28"/>
              </w:rPr>
              <w:t>Аланин</w:t>
            </w:r>
            <w:proofErr w:type="spellEnd"/>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465,0</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r w:rsidRPr="00B702A8">
              <w:rPr>
                <w:sz w:val="28"/>
                <w:szCs w:val="28"/>
              </w:rPr>
              <w:t xml:space="preserve">Аргинин </w:t>
            </w:r>
            <w:proofErr w:type="spellStart"/>
            <w:r w:rsidRPr="00B702A8">
              <w:rPr>
                <w:sz w:val="28"/>
                <w:szCs w:val="28"/>
              </w:rPr>
              <w:t>моногидрохлорид</w:t>
            </w:r>
            <w:proofErr w:type="spellEnd"/>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453,6</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r w:rsidRPr="00B702A8">
              <w:rPr>
                <w:sz w:val="28"/>
                <w:szCs w:val="28"/>
              </w:rPr>
              <w:t>Валин</w:t>
            </w:r>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405,1</w:t>
            </w:r>
          </w:p>
        </w:tc>
      </w:tr>
      <w:tr w:rsidR="00285776" w:rsidRPr="00B702A8" w:rsidTr="00010337">
        <w:tc>
          <w:tcPr>
            <w:tcW w:w="4111" w:type="dxa"/>
          </w:tcPr>
          <w:p w:rsidR="00285776" w:rsidRPr="00B702A8" w:rsidRDefault="00285776" w:rsidP="000B5167">
            <w:pPr>
              <w:pStyle w:val="aff0"/>
              <w:spacing w:line="276" w:lineRule="auto"/>
              <w:rPr>
                <w:sz w:val="28"/>
                <w:szCs w:val="28"/>
              </w:rPr>
            </w:pPr>
            <w:r w:rsidRPr="00B702A8">
              <w:rPr>
                <w:sz w:val="28"/>
                <w:szCs w:val="28"/>
              </w:rPr>
              <w:t xml:space="preserve">Гистидин </w:t>
            </w:r>
            <w:proofErr w:type="spellStart"/>
            <w:r w:rsidRPr="00B702A8">
              <w:rPr>
                <w:sz w:val="28"/>
                <w:szCs w:val="28"/>
              </w:rPr>
              <w:t>моногидрохлорид</w:t>
            </w:r>
            <w:proofErr w:type="spellEnd"/>
            <w:r w:rsidRPr="00B702A8">
              <w:rPr>
                <w:sz w:val="28"/>
                <w:szCs w:val="28"/>
              </w:rPr>
              <w:t xml:space="preserve"> </w:t>
            </w:r>
          </w:p>
          <w:p w:rsidR="00285776" w:rsidRPr="00B702A8" w:rsidRDefault="00285776" w:rsidP="000B5167">
            <w:pPr>
              <w:pStyle w:val="aff0"/>
              <w:spacing w:line="276" w:lineRule="auto"/>
              <w:rPr>
                <w:sz w:val="28"/>
                <w:szCs w:val="28"/>
              </w:rPr>
            </w:pPr>
            <w:proofErr w:type="spellStart"/>
            <w:r w:rsidRPr="00B702A8">
              <w:rPr>
                <w:sz w:val="28"/>
                <w:szCs w:val="28"/>
              </w:rPr>
              <w:t>х</w:t>
            </w:r>
            <w:proofErr w:type="spellEnd"/>
            <w:r w:rsidRPr="00B702A8">
              <w:rPr>
                <w:sz w:val="28"/>
                <w:szCs w:val="28"/>
              </w:rPr>
              <w:t xml:space="preserve"> Н</w:t>
            </w:r>
            <w:r w:rsidRPr="00B702A8">
              <w:rPr>
                <w:sz w:val="28"/>
                <w:szCs w:val="28"/>
                <w:vertAlign w:val="subscript"/>
              </w:rPr>
              <w:t>2</w:t>
            </w:r>
            <w:r w:rsidRPr="00B702A8">
              <w:rPr>
                <w:sz w:val="28"/>
                <w:szCs w:val="28"/>
              </w:rPr>
              <w:t>О</w:t>
            </w:r>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321,4</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r w:rsidRPr="00B702A8">
              <w:rPr>
                <w:sz w:val="28"/>
                <w:szCs w:val="28"/>
              </w:rPr>
              <w:t>Глицин</w:t>
            </w:r>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207,5</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r w:rsidRPr="00B702A8">
              <w:rPr>
                <w:sz w:val="28"/>
                <w:szCs w:val="28"/>
              </w:rPr>
              <w:t>Изолейцин</w:t>
            </w:r>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400,0</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r w:rsidRPr="00B702A8">
              <w:rPr>
                <w:sz w:val="28"/>
                <w:szCs w:val="28"/>
              </w:rPr>
              <w:t>Лейцин</w:t>
            </w:r>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650,0</w:t>
            </w:r>
          </w:p>
        </w:tc>
      </w:tr>
      <w:tr w:rsidR="00285776" w:rsidRPr="00B702A8" w:rsidTr="00010337">
        <w:tc>
          <w:tcPr>
            <w:tcW w:w="4111" w:type="dxa"/>
          </w:tcPr>
          <w:p w:rsidR="00285776" w:rsidRPr="00B702A8" w:rsidRDefault="00285776" w:rsidP="000B5167">
            <w:pPr>
              <w:pStyle w:val="54"/>
              <w:shd w:val="clear" w:color="auto" w:fill="auto"/>
              <w:spacing w:after="0" w:line="276" w:lineRule="auto"/>
              <w:ind w:firstLine="0"/>
              <w:jc w:val="left"/>
              <w:rPr>
                <w:color w:val="auto"/>
                <w:sz w:val="28"/>
                <w:szCs w:val="28"/>
              </w:rPr>
            </w:pPr>
            <w:r w:rsidRPr="00B702A8">
              <w:rPr>
                <w:color w:val="auto"/>
                <w:sz w:val="28"/>
                <w:szCs w:val="28"/>
              </w:rPr>
              <w:t xml:space="preserve">Лизин </w:t>
            </w:r>
            <w:proofErr w:type="spellStart"/>
            <w:r w:rsidRPr="00B702A8">
              <w:rPr>
                <w:color w:val="auto"/>
                <w:sz w:val="28"/>
                <w:szCs w:val="28"/>
              </w:rPr>
              <w:t>моногидрохлорид</w:t>
            </w:r>
            <w:proofErr w:type="spellEnd"/>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531,6</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r w:rsidRPr="00B702A8">
              <w:rPr>
                <w:sz w:val="28"/>
                <w:szCs w:val="28"/>
              </w:rPr>
              <w:t>Метионин</w:t>
            </w:r>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156,0</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proofErr w:type="spellStart"/>
            <w:r w:rsidRPr="00B702A8">
              <w:rPr>
                <w:sz w:val="28"/>
                <w:szCs w:val="28"/>
              </w:rPr>
              <w:t>Пролин</w:t>
            </w:r>
            <w:proofErr w:type="spellEnd"/>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485,5</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proofErr w:type="spellStart"/>
            <w:r w:rsidRPr="00B702A8">
              <w:rPr>
                <w:sz w:val="28"/>
                <w:szCs w:val="28"/>
              </w:rPr>
              <w:t>Серин</w:t>
            </w:r>
            <w:proofErr w:type="spellEnd"/>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373,5</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proofErr w:type="spellStart"/>
            <w:r w:rsidRPr="00B702A8">
              <w:rPr>
                <w:sz w:val="28"/>
                <w:szCs w:val="28"/>
              </w:rPr>
              <w:t>Треонин</w:t>
            </w:r>
            <w:proofErr w:type="spellEnd"/>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220,0</w:t>
            </w:r>
          </w:p>
        </w:tc>
      </w:tr>
      <w:tr w:rsidR="00285776" w:rsidRPr="00B702A8" w:rsidTr="00010337">
        <w:tc>
          <w:tcPr>
            <w:tcW w:w="4111" w:type="dxa"/>
          </w:tcPr>
          <w:p w:rsidR="00285776" w:rsidRPr="00B702A8" w:rsidRDefault="00285776" w:rsidP="000B5167">
            <w:pPr>
              <w:pStyle w:val="11"/>
              <w:spacing w:line="276" w:lineRule="auto"/>
              <w:ind w:firstLine="0"/>
              <w:rPr>
                <w:sz w:val="28"/>
                <w:szCs w:val="28"/>
              </w:rPr>
            </w:pPr>
            <w:proofErr w:type="spellStart"/>
            <w:r w:rsidRPr="00B702A8">
              <w:rPr>
                <w:sz w:val="28"/>
                <w:szCs w:val="28"/>
              </w:rPr>
              <w:t>Фенилаланин</w:t>
            </w:r>
            <w:proofErr w:type="spellEnd"/>
          </w:p>
        </w:tc>
        <w:tc>
          <w:tcPr>
            <w:tcW w:w="2693" w:type="dxa"/>
          </w:tcPr>
          <w:p w:rsidR="00285776" w:rsidRPr="00B702A8" w:rsidRDefault="00285776" w:rsidP="000B5167">
            <w:pPr>
              <w:pStyle w:val="11"/>
              <w:spacing w:line="276" w:lineRule="auto"/>
              <w:ind w:firstLine="0"/>
              <w:jc w:val="center"/>
              <w:rPr>
                <w:sz w:val="28"/>
                <w:szCs w:val="28"/>
              </w:rPr>
            </w:pPr>
            <w:r w:rsidRPr="00B702A8">
              <w:rPr>
                <w:sz w:val="28"/>
                <w:szCs w:val="28"/>
              </w:rPr>
              <w:t>187,5</w:t>
            </w:r>
          </w:p>
        </w:tc>
      </w:tr>
    </w:tbl>
    <w:p w:rsidR="00285776" w:rsidRPr="00B702A8" w:rsidRDefault="00285776" w:rsidP="00D9138A">
      <w:pPr>
        <w:pStyle w:val="aff0"/>
        <w:spacing w:line="360" w:lineRule="auto"/>
        <w:ind w:firstLine="709"/>
        <w:rPr>
          <w:sz w:val="28"/>
          <w:szCs w:val="28"/>
        </w:rPr>
      </w:pPr>
      <w:r w:rsidRPr="00B702A8">
        <w:rPr>
          <w:i/>
          <w:iCs/>
          <w:sz w:val="28"/>
          <w:szCs w:val="28"/>
        </w:rPr>
        <w:t xml:space="preserve">Рабочий стандартный раствор 1. </w:t>
      </w:r>
      <w:r w:rsidRPr="00B702A8">
        <w:rPr>
          <w:sz w:val="28"/>
          <w:szCs w:val="28"/>
        </w:rPr>
        <w:t>6,0 мл основного раствора 1 доводят до 10 мл водой, отби</w:t>
      </w:r>
      <w:r w:rsidRPr="00B702A8">
        <w:rPr>
          <w:sz w:val="28"/>
          <w:szCs w:val="28"/>
        </w:rPr>
        <w:softHyphen/>
        <w:t xml:space="preserve">рают 4 мл и доводят до 25 мл водой. 0,5 мл </w:t>
      </w:r>
      <w:r w:rsidRPr="00B702A8">
        <w:rPr>
          <w:sz w:val="28"/>
          <w:szCs w:val="28"/>
        </w:rPr>
        <w:lastRenderedPageBreak/>
        <w:t>полученного раствора и 1,0 мл раствора внутреннего стандарта доводят до 100 мл буфер</w:t>
      </w:r>
      <w:r w:rsidRPr="00B702A8">
        <w:rPr>
          <w:sz w:val="28"/>
          <w:szCs w:val="28"/>
        </w:rPr>
        <w:softHyphen/>
        <w:t>ным раствором для разведения. При этом получают следующие концентрации аминокислот в рабочем стандартном растворе 1 (</w:t>
      </w:r>
      <w:r w:rsidRPr="00B702A8">
        <w:rPr>
          <w:i/>
          <w:sz w:val="28"/>
          <w:szCs w:val="28"/>
        </w:rPr>
        <w:t>C</w:t>
      </w:r>
      <w:proofErr w:type="spellStart"/>
      <w:r w:rsidRPr="00B702A8">
        <w:rPr>
          <w:i/>
          <w:sz w:val="28"/>
          <w:szCs w:val="28"/>
          <w:lang w:val="en-US"/>
        </w:rPr>
        <w:t>st</w:t>
      </w:r>
      <w:proofErr w:type="spellEnd"/>
      <w:r w:rsidRPr="00B702A8">
        <w:rPr>
          <w:sz w:val="28"/>
          <w:szCs w:val="28"/>
        </w:rPr>
        <w:t xml:space="preserve">, мг/л): </w:t>
      </w:r>
      <w:proofErr w:type="spellStart"/>
      <w:r w:rsidRPr="00B702A8">
        <w:rPr>
          <w:sz w:val="28"/>
          <w:szCs w:val="28"/>
        </w:rPr>
        <w:t>аланин</w:t>
      </w:r>
      <w:proofErr w:type="spellEnd"/>
      <w:r w:rsidRPr="00B702A8">
        <w:rPr>
          <w:sz w:val="28"/>
          <w:szCs w:val="28"/>
        </w:rPr>
        <w:t xml:space="preserve"> - 4,446; аргинин - 3,600; </w:t>
      </w:r>
      <w:proofErr w:type="spellStart"/>
      <w:r w:rsidRPr="00B702A8">
        <w:rPr>
          <w:sz w:val="28"/>
          <w:szCs w:val="28"/>
        </w:rPr>
        <w:t>валин</w:t>
      </w:r>
      <w:proofErr w:type="spellEnd"/>
      <w:r w:rsidRPr="00B702A8">
        <w:rPr>
          <w:sz w:val="28"/>
          <w:szCs w:val="28"/>
        </w:rPr>
        <w:t xml:space="preserve"> - 4,320; гистидин - 2,285; глицин - 1,992; изолейцин - 3,840; лейцин - 6,240; лизин - 4,084 (соответствует 5,760 мг/л лизина ацетата); метионин - 1,4976; </w:t>
      </w:r>
      <w:proofErr w:type="spellStart"/>
      <w:r w:rsidRPr="00B702A8">
        <w:rPr>
          <w:sz w:val="28"/>
          <w:szCs w:val="28"/>
        </w:rPr>
        <w:t>пролин</w:t>
      </w:r>
      <w:proofErr w:type="spellEnd"/>
      <w:r w:rsidRPr="00B702A8">
        <w:rPr>
          <w:sz w:val="28"/>
          <w:szCs w:val="28"/>
        </w:rPr>
        <w:t xml:space="preserve"> - 4,661; </w:t>
      </w:r>
      <w:proofErr w:type="spellStart"/>
      <w:r w:rsidRPr="00B702A8">
        <w:rPr>
          <w:sz w:val="28"/>
          <w:szCs w:val="28"/>
        </w:rPr>
        <w:t>серин</w:t>
      </w:r>
      <w:proofErr w:type="spellEnd"/>
      <w:r w:rsidRPr="00B702A8">
        <w:rPr>
          <w:sz w:val="28"/>
          <w:szCs w:val="28"/>
        </w:rPr>
        <w:t xml:space="preserve"> - 3,682; </w:t>
      </w:r>
      <w:proofErr w:type="spellStart"/>
      <w:r w:rsidRPr="00B702A8">
        <w:rPr>
          <w:sz w:val="28"/>
          <w:szCs w:val="28"/>
        </w:rPr>
        <w:t>треонин</w:t>
      </w:r>
      <w:proofErr w:type="spellEnd"/>
      <w:r w:rsidRPr="00B702A8">
        <w:rPr>
          <w:sz w:val="28"/>
          <w:szCs w:val="28"/>
        </w:rPr>
        <w:t xml:space="preserve"> - 2,112; </w:t>
      </w:r>
      <w:proofErr w:type="spellStart"/>
      <w:r w:rsidRPr="00B702A8">
        <w:rPr>
          <w:sz w:val="28"/>
          <w:szCs w:val="28"/>
        </w:rPr>
        <w:t>фенилаланин</w:t>
      </w:r>
      <w:proofErr w:type="spellEnd"/>
      <w:r w:rsidRPr="00B702A8">
        <w:rPr>
          <w:sz w:val="28"/>
          <w:szCs w:val="28"/>
        </w:rPr>
        <w:t xml:space="preserve"> - 1,800.</w:t>
      </w:r>
    </w:p>
    <w:p w:rsidR="00285776" w:rsidRPr="00B702A8" w:rsidRDefault="00285776" w:rsidP="00D9138A">
      <w:pPr>
        <w:pStyle w:val="11"/>
        <w:spacing w:line="360" w:lineRule="auto"/>
        <w:ind w:firstLine="709"/>
        <w:rPr>
          <w:sz w:val="28"/>
          <w:szCs w:val="28"/>
        </w:rPr>
      </w:pPr>
      <w:r w:rsidRPr="00B702A8">
        <w:rPr>
          <w:i/>
          <w:iCs/>
          <w:sz w:val="28"/>
          <w:szCs w:val="28"/>
        </w:rPr>
        <w:t xml:space="preserve">Основной раствор 2. </w:t>
      </w:r>
      <w:r w:rsidRPr="00B702A8">
        <w:rPr>
          <w:sz w:val="28"/>
          <w:szCs w:val="28"/>
        </w:rPr>
        <w:t xml:space="preserve">Точную навеску </w:t>
      </w:r>
      <w:r w:rsidRPr="00B702A8">
        <w:rPr>
          <w:rStyle w:val="af2"/>
          <w:color w:val="auto"/>
          <w:sz w:val="28"/>
          <w:szCs w:val="28"/>
        </w:rPr>
        <w:t>стандартного образца (</w:t>
      </w:r>
      <w:r w:rsidRPr="00B702A8">
        <w:rPr>
          <w:sz w:val="28"/>
          <w:szCs w:val="28"/>
        </w:rPr>
        <w:t xml:space="preserve">СО) </w:t>
      </w:r>
      <w:proofErr w:type="spellStart"/>
      <w:r w:rsidRPr="00B702A8">
        <w:rPr>
          <w:sz w:val="28"/>
          <w:szCs w:val="28"/>
        </w:rPr>
        <w:t>таурина</w:t>
      </w:r>
      <w:proofErr w:type="spellEnd"/>
      <w:r w:rsidRPr="00B702A8">
        <w:rPr>
          <w:sz w:val="28"/>
          <w:szCs w:val="28"/>
        </w:rPr>
        <w:t xml:space="preserve"> 125,2 мг растворяют в буферном раство</w:t>
      </w:r>
      <w:r w:rsidRPr="00B702A8">
        <w:rPr>
          <w:sz w:val="28"/>
          <w:szCs w:val="28"/>
        </w:rPr>
        <w:softHyphen/>
        <w:t xml:space="preserve">ре для разведения и доводят им объем до 200 мл. </w:t>
      </w:r>
    </w:p>
    <w:p w:rsidR="00285776" w:rsidRPr="00B702A8" w:rsidRDefault="00285776" w:rsidP="00D9138A">
      <w:pPr>
        <w:pStyle w:val="11"/>
        <w:spacing w:line="360" w:lineRule="auto"/>
        <w:ind w:firstLine="709"/>
        <w:rPr>
          <w:sz w:val="28"/>
          <w:szCs w:val="28"/>
        </w:rPr>
      </w:pPr>
      <w:r w:rsidRPr="00B702A8">
        <w:rPr>
          <w:i/>
          <w:iCs/>
          <w:sz w:val="28"/>
          <w:szCs w:val="28"/>
        </w:rPr>
        <w:t xml:space="preserve">Рабочий стандартный раствор 2. </w:t>
      </w:r>
      <w:r w:rsidRPr="00B702A8">
        <w:rPr>
          <w:sz w:val="28"/>
          <w:szCs w:val="28"/>
        </w:rPr>
        <w:t xml:space="preserve">0,5 мл основного раствора 2 и 1,0 мл раствора внутреннего стандарта доводят до 100 мл буферным раствором для разведения. При этом получают концентрацию </w:t>
      </w:r>
      <w:proofErr w:type="spellStart"/>
      <w:r w:rsidRPr="00B702A8">
        <w:rPr>
          <w:sz w:val="28"/>
          <w:szCs w:val="28"/>
        </w:rPr>
        <w:t>таурина</w:t>
      </w:r>
      <w:proofErr w:type="spellEnd"/>
      <w:r w:rsidRPr="00B702A8">
        <w:rPr>
          <w:sz w:val="28"/>
          <w:szCs w:val="28"/>
        </w:rPr>
        <w:t xml:space="preserve"> (</w:t>
      </w:r>
      <w:r w:rsidRPr="00B702A8">
        <w:rPr>
          <w:i/>
          <w:sz w:val="28"/>
          <w:szCs w:val="28"/>
        </w:rPr>
        <w:t>C</w:t>
      </w:r>
      <w:proofErr w:type="spellStart"/>
      <w:r w:rsidRPr="00B702A8">
        <w:rPr>
          <w:i/>
          <w:sz w:val="28"/>
          <w:szCs w:val="28"/>
          <w:lang w:val="en-US"/>
        </w:rPr>
        <w:t>st</w:t>
      </w:r>
      <w:proofErr w:type="spellEnd"/>
      <w:r w:rsidRPr="00B702A8">
        <w:rPr>
          <w:sz w:val="28"/>
          <w:szCs w:val="28"/>
        </w:rPr>
        <w:t>) в рабочем стандартном растворе 2 - 3,13 мг/л.</w:t>
      </w:r>
    </w:p>
    <w:p w:rsidR="00285776" w:rsidRPr="00B702A8" w:rsidRDefault="00285776" w:rsidP="00D9138A">
      <w:pPr>
        <w:autoSpaceDE w:val="0"/>
        <w:autoSpaceDN w:val="0"/>
        <w:adjustRightInd w:val="0"/>
        <w:spacing w:after="0" w:line="360" w:lineRule="auto"/>
        <w:ind w:firstLine="709"/>
        <w:jc w:val="both"/>
        <w:rPr>
          <w:rFonts w:ascii="Times New Roman" w:hAnsi="Times New Roman" w:cs="Times New Roman"/>
          <w:i/>
          <w:sz w:val="28"/>
          <w:szCs w:val="28"/>
        </w:rPr>
      </w:pPr>
      <w:proofErr w:type="spellStart"/>
      <w:r w:rsidRPr="00B702A8">
        <w:rPr>
          <w:rFonts w:ascii="Times New Roman" w:hAnsi="Times New Roman" w:cs="Times New Roman"/>
          <w:i/>
          <w:sz w:val="28"/>
          <w:szCs w:val="28"/>
        </w:rPr>
        <w:t>Хроматографические</w:t>
      </w:r>
      <w:proofErr w:type="spellEnd"/>
      <w:r w:rsidRPr="00B702A8">
        <w:rPr>
          <w:rFonts w:ascii="Times New Roman" w:hAnsi="Times New Roman" w:cs="Times New Roman"/>
          <w:i/>
          <w:sz w:val="28"/>
          <w:szCs w:val="28"/>
        </w:rPr>
        <w:t xml:space="preserve"> условия</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5979"/>
      </w:tblGrid>
      <w:tr w:rsidR="00285776" w:rsidRPr="00B702A8" w:rsidTr="00010337">
        <w:tc>
          <w:tcPr>
            <w:tcW w:w="3060" w:type="dxa"/>
          </w:tcPr>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Колонка* </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Скорость потока</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Температура  </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Градиент температуры</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Объем пробы</w:t>
            </w:r>
          </w:p>
          <w:p w:rsidR="00285776" w:rsidRPr="00B702A8" w:rsidRDefault="00285776" w:rsidP="000B5167">
            <w:pPr>
              <w:autoSpaceDE w:val="0"/>
              <w:autoSpaceDN w:val="0"/>
              <w:adjustRightInd w:val="0"/>
              <w:spacing w:line="276" w:lineRule="auto"/>
              <w:rPr>
                <w:rFonts w:ascii="Times New Roman" w:hAnsi="Times New Roman" w:cs="Times New Roman"/>
                <w:sz w:val="28"/>
                <w:szCs w:val="28"/>
              </w:rPr>
            </w:pPr>
            <w:r w:rsidRPr="00B702A8">
              <w:rPr>
                <w:rFonts w:ascii="Times New Roman" w:hAnsi="Times New Roman" w:cs="Times New Roman"/>
                <w:sz w:val="28"/>
                <w:szCs w:val="28"/>
              </w:rPr>
              <w:t>Установка фотометра</w:t>
            </w:r>
          </w:p>
          <w:p w:rsidR="00285776" w:rsidRPr="00B702A8" w:rsidRDefault="00285776" w:rsidP="000B5167">
            <w:pPr>
              <w:pStyle w:val="80"/>
              <w:shd w:val="clear" w:color="auto" w:fill="auto"/>
              <w:spacing w:before="0" w:line="276" w:lineRule="auto"/>
              <w:jc w:val="both"/>
              <w:rPr>
                <w:rFonts w:ascii="Times New Roman" w:hAnsi="Times New Roman" w:cs="Times New Roman"/>
                <w:i/>
                <w:sz w:val="28"/>
                <w:szCs w:val="28"/>
                <w:lang w:val="ru-RU"/>
              </w:rPr>
            </w:pPr>
            <w:r w:rsidRPr="00B702A8">
              <w:rPr>
                <w:rFonts w:ascii="Times New Roman" w:hAnsi="Times New Roman" w:cs="Times New Roman"/>
                <w:sz w:val="28"/>
                <w:szCs w:val="28"/>
                <w:lang w:val="ru-RU"/>
              </w:rPr>
              <w:t xml:space="preserve">Метод интеграции </w:t>
            </w:r>
          </w:p>
        </w:tc>
        <w:tc>
          <w:tcPr>
            <w:tcW w:w="5979" w:type="dxa"/>
          </w:tcPr>
          <w:p w:rsidR="00285776" w:rsidRPr="00B702A8" w:rsidRDefault="00285776" w:rsidP="000B5167">
            <w:pPr>
              <w:autoSpaceDE w:val="0"/>
              <w:autoSpaceDN w:val="0"/>
              <w:adjustRightInd w:val="0"/>
              <w:spacing w:line="276" w:lineRule="auto"/>
              <w:rPr>
                <w:rStyle w:val="29"/>
                <w:rFonts w:eastAsia="Courier New"/>
                <w:color w:val="auto"/>
                <w:sz w:val="28"/>
                <w:szCs w:val="28"/>
              </w:rPr>
            </w:pPr>
            <w:r w:rsidRPr="00B702A8">
              <w:rPr>
                <w:rFonts w:ascii="Times New Roman" w:hAnsi="Times New Roman" w:cs="Times New Roman"/>
                <w:sz w:val="28"/>
                <w:szCs w:val="28"/>
              </w:rPr>
              <w:t xml:space="preserve">125 </w:t>
            </w:r>
            <w:r w:rsidRPr="00B702A8">
              <w:rPr>
                <w:rFonts w:ascii="Times New Roman" w:hAnsi="Times New Roman" w:cs="Times New Roman"/>
                <w:sz w:val="28"/>
                <w:szCs w:val="28"/>
                <w:lang w:val="en-US"/>
              </w:rPr>
              <w:t>x</w:t>
            </w:r>
            <w:r w:rsidRPr="00B702A8">
              <w:rPr>
                <w:rFonts w:ascii="Times New Roman" w:hAnsi="Times New Roman" w:cs="Times New Roman"/>
                <w:sz w:val="28"/>
                <w:szCs w:val="28"/>
              </w:rPr>
              <w:t xml:space="preserve"> 4,0 мм; ионообменная смола сильнокислотная</w:t>
            </w:r>
          </w:p>
          <w:p w:rsidR="00285776" w:rsidRPr="00B702A8" w:rsidRDefault="00285776" w:rsidP="000B5167">
            <w:pPr>
              <w:pStyle w:val="42"/>
              <w:shd w:val="clear" w:color="auto" w:fill="auto"/>
              <w:spacing w:after="0" w:line="276" w:lineRule="auto"/>
              <w:jc w:val="both"/>
              <w:rPr>
                <w:sz w:val="28"/>
                <w:szCs w:val="28"/>
              </w:rPr>
            </w:pPr>
            <w:r w:rsidRPr="00B702A8">
              <w:rPr>
                <w:rStyle w:val="29"/>
                <w:rFonts w:eastAsiaTheme="minorEastAsia"/>
                <w:color w:val="auto"/>
                <w:sz w:val="28"/>
                <w:szCs w:val="28"/>
              </w:rPr>
              <w:t xml:space="preserve">Подвижная фаза – буферные растворы </w:t>
            </w:r>
            <w:r w:rsidRPr="00B702A8">
              <w:rPr>
                <w:sz w:val="28"/>
                <w:szCs w:val="28"/>
              </w:rPr>
              <w:t xml:space="preserve">на основе </w:t>
            </w:r>
            <w:r w:rsidR="00807C2A" w:rsidRPr="00B702A8">
              <w:rPr>
                <w:sz w:val="28"/>
                <w:szCs w:val="28"/>
              </w:rPr>
              <w:t xml:space="preserve">лития </w:t>
            </w:r>
            <w:r w:rsidRPr="00B702A8">
              <w:rPr>
                <w:sz w:val="28"/>
                <w:szCs w:val="28"/>
              </w:rPr>
              <w:t xml:space="preserve">цитрата с возрастающим градиентом значения </w:t>
            </w:r>
            <w:proofErr w:type="spellStart"/>
            <w:r w:rsidRPr="00B702A8">
              <w:rPr>
                <w:rStyle w:val="29"/>
                <w:color w:val="auto"/>
                <w:sz w:val="28"/>
                <w:szCs w:val="28"/>
              </w:rPr>
              <w:t>pH</w:t>
            </w:r>
            <w:proofErr w:type="spellEnd"/>
          </w:p>
          <w:p w:rsidR="00285776" w:rsidRPr="00B702A8" w:rsidRDefault="00285776" w:rsidP="000B5167">
            <w:pPr>
              <w:pStyle w:val="42"/>
              <w:shd w:val="clear" w:color="auto" w:fill="auto"/>
              <w:tabs>
                <w:tab w:val="left" w:pos="4707"/>
                <w:tab w:val="right" w:pos="9313"/>
              </w:tabs>
              <w:spacing w:after="0" w:line="276" w:lineRule="auto"/>
              <w:jc w:val="both"/>
              <w:rPr>
                <w:sz w:val="28"/>
                <w:szCs w:val="28"/>
              </w:rPr>
            </w:pPr>
            <w:r w:rsidRPr="00B702A8">
              <w:rPr>
                <w:sz w:val="28"/>
                <w:szCs w:val="28"/>
              </w:rPr>
              <w:t>Буферного раствора - 20 мл/ч;</w:t>
            </w:r>
          </w:p>
          <w:p w:rsidR="00285776" w:rsidRPr="00B702A8" w:rsidRDefault="00285776" w:rsidP="000B5167">
            <w:pPr>
              <w:pStyle w:val="42"/>
              <w:shd w:val="clear" w:color="auto" w:fill="auto"/>
              <w:tabs>
                <w:tab w:val="left" w:pos="4707"/>
                <w:tab w:val="right" w:pos="9313"/>
              </w:tabs>
              <w:spacing w:after="0" w:line="276" w:lineRule="auto"/>
              <w:jc w:val="both"/>
              <w:rPr>
                <w:sz w:val="28"/>
                <w:szCs w:val="28"/>
              </w:rPr>
            </w:pPr>
            <w:r w:rsidRPr="00B702A8">
              <w:rPr>
                <w:sz w:val="28"/>
                <w:szCs w:val="28"/>
              </w:rPr>
              <w:t>Реагента - 10 мл/ч</w:t>
            </w:r>
          </w:p>
          <w:p w:rsidR="00285776" w:rsidRPr="00B702A8" w:rsidRDefault="00285776" w:rsidP="000B5167">
            <w:pPr>
              <w:pStyle w:val="42"/>
              <w:shd w:val="clear" w:color="auto" w:fill="auto"/>
              <w:tabs>
                <w:tab w:val="left" w:pos="4707"/>
                <w:tab w:val="right" w:pos="9313"/>
              </w:tabs>
              <w:spacing w:after="0" w:line="276" w:lineRule="auto"/>
              <w:jc w:val="both"/>
              <w:rPr>
                <w:sz w:val="28"/>
                <w:szCs w:val="28"/>
              </w:rPr>
            </w:pPr>
            <w:r w:rsidRPr="00B702A8">
              <w:rPr>
                <w:sz w:val="28"/>
                <w:szCs w:val="28"/>
              </w:rPr>
              <w:t>Темп</w:t>
            </w:r>
            <w:r w:rsidR="00DD4027" w:rsidRPr="00B702A8">
              <w:rPr>
                <w:sz w:val="28"/>
                <w:szCs w:val="28"/>
              </w:rPr>
              <w:t>ературный градиент от 38 до 80</w:t>
            </w:r>
            <w:proofErr w:type="gramStart"/>
            <w:r w:rsidRPr="00B702A8">
              <w:rPr>
                <w:sz w:val="28"/>
                <w:szCs w:val="28"/>
              </w:rPr>
              <w:t xml:space="preserve"> °С</w:t>
            </w:r>
            <w:proofErr w:type="gramEnd"/>
            <w:r w:rsidRPr="00B702A8">
              <w:rPr>
                <w:sz w:val="28"/>
                <w:szCs w:val="28"/>
              </w:rPr>
              <w:t xml:space="preserve"> </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0,80</w:t>
            </w:r>
            <w:proofErr w:type="gramStart"/>
            <w:r w:rsidRPr="00B702A8">
              <w:rPr>
                <w:rFonts w:ascii="Times New Roman" w:hAnsi="Times New Roman" w:cs="Times New Roman"/>
                <w:sz w:val="28"/>
                <w:szCs w:val="28"/>
              </w:rPr>
              <w:t xml:space="preserve"> °С</w:t>
            </w:r>
            <w:proofErr w:type="gramEnd"/>
            <w:r w:rsidRPr="00B702A8">
              <w:rPr>
                <w:rFonts w:ascii="Times New Roman" w:hAnsi="Times New Roman" w:cs="Times New Roman"/>
                <w:sz w:val="28"/>
                <w:szCs w:val="28"/>
              </w:rPr>
              <w:t>/мин</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50 мкл</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Е = 1,0 </w:t>
            </w:r>
          </w:p>
          <w:p w:rsidR="00285776" w:rsidRPr="00B702A8" w:rsidRDefault="00285776" w:rsidP="000B5167">
            <w:pPr>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По внутреннему стандарту</w:t>
            </w:r>
          </w:p>
        </w:tc>
      </w:tr>
    </w:tbl>
    <w:p w:rsidR="004E2DB2" w:rsidRPr="00B702A8" w:rsidRDefault="00285776" w:rsidP="00056293">
      <w:pPr>
        <w:pStyle w:val="80"/>
        <w:shd w:val="clear" w:color="auto" w:fill="auto"/>
        <w:spacing w:before="0" w:line="276" w:lineRule="auto"/>
        <w:jc w:val="both"/>
        <w:rPr>
          <w:rFonts w:ascii="Times New Roman" w:hAnsi="Times New Roman" w:cs="Times New Roman"/>
          <w:sz w:val="28"/>
          <w:szCs w:val="28"/>
          <w:lang w:val="ru-RU"/>
        </w:rPr>
      </w:pPr>
      <w:r w:rsidRPr="00B702A8">
        <w:rPr>
          <w:rFonts w:ascii="Times New Roman" w:hAnsi="Times New Roman" w:cs="Times New Roman"/>
          <w:sz w:val="28"/>
          <w:szCs w:val="28"/>
          <w:lang w:val="ru-RU"/>
        </w:rPr>
        <w:t xml:space="preserve">*Допускается использовать другую, аналогичную колонку при соблюдении условий испытания пригодности хроматографической системы. </w:t>
      </w:r>
      <w:bookmarkStart w:id="1" w:name="bookmark2"/>
      <w:bookmarkEnd w:id="1"/>
    </w:p>
    <w:p w:rsidR="00285776" w:rsidRPr="00B702A8" w:rsidRDefault="00CA4527" w:rsidP="00D9138A">
      <w:pPr>
        <w:spacing w:after="0" w:line="360" w:lineRule="auto"/>
        <w:ind w:firstLine="709"/>
        <w:jc w:val="both"/>
        <w:rPr>
          <w:rFonts w:ascii="Times New Roman" w:hAnsi="Times New Roman" w:cs="Times New Roman"/>
          <w:i/>
          <w:sz w:val="28"/>
          <w:szCs w:val="28"/>
        </w:rPr>
      </w:pPr>
      <w:r w:rsidRPr="00B702A8">
        <w:rPr>
          <w:rFonts w:ascii="Times New Roman" w:hAnsi="Times New Roman" w:cs="Times New Roman"/>
          <w:i/>
          <w:sz w:val="28"/>
          <w:szCs w:val="28"/>
        </w:rPr>
        <w:t>Пригодность</w:t>
      </w:r>
      <w:r w:rsidR="00285776" w:rsidRPr="00B702A8">
        <w:rPr>
          <w:rFonts w:ascii="Times New Roman" w:hAnsi="Times New Roman" w:cs="Times New Roman"/>
          <w:i/>
          <w:sz w:val="28"/>
          <w:szCs w:val="28"/>
        </w:rPr>
        <w:t xml:space="preserve"> хроматографической системы </w:t>
      </w:r>
    </w:p>
    <w:p w:rsidR="00285776" w:rsidRPr="00B702A8" w:rsidRDefault="00285776" w:rsidP="00D9138A">
      <w:pPr>
        <w:spacing w:after="0" w:line="360" w:lineRule="auto"/>
        <w:ind w:firstLine="709"/>
        <w:jc w:val="both"/>
        <w:rPr>
          <w:rFonts w:ascii="Times New Roman" w:hAnsi="Times New Roman" w:cs="Times New Roman"/>
          <w:sz w:val="28"/>
          <w:szCs w:val="28"/>
        </w:rPr>
      </w:pPr>
      <w:proofErr w:type="spellStart"/>
      <w:r w:rsidRPr="00B702A8">
        <w:rPr>
          <w:rFonts w:ascii="Times New Roman" w:hAnsi="Times New Roman" w:cs="Times New Roman"/>
          <w:sz w:val="28"/>
          <w:szCs w:val="28"/>
        </w:rPr>
        <w:t>Хроматографическая</w:t>
      </w:r>
      <w:proofErr w:type="spellEnd"/>
      <w:r w:rsidRPr="00B702A8">
        <w:rPr>
          <w:rFonts w:ascii="Times New Roman" w:hAnsi="Times New Roman" w:cs="Times New Roman"/>
          <w:sz w:val="28"/>
          <w:szCs w:val="28"/>
        </w:rPr>
        <w:t xml:space="preserve"> система считается пригодной, если </w:t>
      </w:r>
      <w:r w:rsidR="00FC3E7E" w:rsidRPr="00B702A8">
        <w:rPr>
          <w:rFonts w:ascii="Times New Roman" w:hAnsi="Times New Roman" w:cs="Times New Roman"/>
          <w:sz w:val="28"/>
          <w:szCs w:val="28"/>
        </w:rPr>
        <w:t xml:space="preserve">для </w:t>
      </w:r>
      <w:r w:rsidRPr="00B702A8">
        <w:rPr>
          <w:rFonts w:ascii="Times New Roman" w:hAnsi="Times New Roman" w:cs="Times New Roman"/>
          <w:sz w:val="28"/>
          <w:szCs w:val="28"/>
        </w:rPr>
        <w:t>раствора для проверки пригодности хроматографической системы выполняются следующие условия:</w:t>
      </w:r>
    </w:p>
    <w:p w:rsidR="001200FF" w:rsidRPr="00B702A8" w:rsidRDefault="00E822E4" w:rsidP="001200FF">
      <w:pPr>
        <w:spacing w:after="0" w:line="360" w:lineRule="auto"/>
        <w:ind w:firstLine="709"/>
        <w:jc w:val="both"/>
        <w:rPr>
          <w:rStyle w:val="155pt"/>
          <w:rFonts w:eastAsiaTheme="minorEastAsia"/>
          <w:color w:val="auto"/>
          <w:sz w:val="28"/>
          <w:szCs w:val="28"/>
        </w:rPr>
      </w:pPr>
      <w:r w:rsidRPr="00B702A8">
        <w:rPr>
          <w:rFonts w:ascii="Times New Roman" w:hAnsi="Times New Roman" w:cs="Times New Roman"/>
          <w:sz w:val="28"/>
          <w:szCs w:val="28"/>
        </w:rPr>
        <w:lastRenderedPageBreak/>
        <w:t xml:space="preserve">- </w:t>
      </w:r>
      <w:r w:rsidR="001200FF" w:rsidRPr="00B702A8">
        <w:rPr>
          <w:rFonts w:ascii="Times New Roman" w:hAnsi="Times New Roman" w:cs="Times New Roman"/>
          <w:sz w:val="28"/>
          <w:szCs w:val="28"/>
        </w:rPr>
        <w:t xml:space="preserve">разрешение </w:t>
      </w:r>
      <w:r w:rsidR="001200FF" w:rsidRPr="00B702A8">
        <w:rPr>
          <w:rFonts w:ascii="Times New Roman" w:hAnsi="Times New Roman"/>
          <w:i/>
          <w:color w:val="000000"/>
          <w:sz w:val="28"/>
          <w:szCs w:val="28"/>
        </w:rPr>
        <w:t>(</w:t>
      </w:r>
      <w:r w:rsidR="001200FF" w:rsidRPr="00B702A8">
        <w:rPr>
          <w:rFonts w:ascii="Times New Roman" w:hAnsi="Times New Roman"/>
          <w:i/>
          <w:color w:val="000000"/>
          <w:sz w:val="28"/>
          <w:szCs w:val="28"/>
          <w:lang w:val="en-US"/>
        </w:rPr>
        <w:t>R</w:t>
      </w:r>
      <w:r w:rsidR="001200FF" w:rsidRPr="00B702A8">
        <w:rPr>
          <w:rFonts w:ascii="Times New Roman" w:hAnsi="Times New Roman"/>
          <w:i/>
          <w:color w:val="000000"/>
          <w:sz w:val="28"/>
          <w:szCs w:val="28"/>
          <w:vertAlign w:val="subscript"/>
          <w:lang w:val="en-US"/>
        </w:rPr>
        <w:t>S</w:t>
      </w:r>
      <w:r w:rsidR="001200FF" w:rsidRPr="00B702A8">
        <w:rPr>
          <w:rFonts w:ascii="Times New Roman" w:hAnsi="Times New Roman"/>
          <w:i/>
          <w:color w:val="000000"/>
          <w:sz w:val="28"/>
          <w:szCs w:val="28"/>
        </w:rPr>
        <w:t>)</w:t>
      </w:r>
      <w:r w:rsidR="001200FF" w:rsidRPr="00B702A8">
        <w:rPr>
          <w:rFonts w:ascii="Times New Roman" w:hAnsi="Times New Roman"/>
          <w:color w:val="000000"/>
          <w:sz w:val="28"/>
          <w:szCs w:val="28"/>
        </w:rPr>
        <w:t xml:space="preserve"> </w:t>
      </w:r>
      <w:r w:rsidR="001200FF" w:rsidRPr="00B702A8">
        <w:rPr>
          <w:rFonts w:ascii="Times New Roman" w:hAnsi="Times New Roman" w:cs="Times New Roman"/>
          <w:sz w:val="28"/>
          <w:szCs w:val="28"/>
        </w:rPr>
        <w:t>между пиками</w:t>
      </w:r>
      <w:r w:rsidR="001200FF" w:rsidRPr="00B702A8">
        <w:rPr>
          <w:rFonts w:ascii="Times New Roman" w:eastAsia="Times New Roman" w:hAnsi="Times New Roman" w:cs="Times New Roman"/>
          <w:sz w:val="28"/>
          <w:szCs w:val="28"/>
        </w:rPr>
        <w:t xml:space="preserve"> лейцина и изолейцина </w:t>
      </w:r>
      <w:r w:rsidR="001200FF" w:rsidRPr="00B702A8">
        <w:rPr>
          <w:rFonts w:ascii="Times New Roman" w:hAnsi="Times New Roman" w:cs="Times New Roman"/>
          <w:sz w:val="28"/>
          <w:szCs w:val="28"/>
        </w:rPr>
        <w:t>должно составлять</w:t>
      </w:r>
      <w:r w:rsidR="001200FF" w:rsidRPr="00B702A8">
        <w:rPr>
          <w:rFonts w:ascii="Times New Roman" w:eastAsia="Times New Roman" w:hAnsi="Times New Roman" w:cs="Times New Roman"/>
          <w:sz w:val="28"/>
          <w:szCs w:val="28"/>
        </w:rPr>
        <w:t xml:space="preserve"> не менее </w:t>
      </w:r>
      <w:r w:rsidR="001200FF" w:rsidRPr="00B702A8">
        <w:rPr>
          <w:rStyle w:val="34"/>
          <w:rFonts w:eastAsiaTheme="minorEastAsia"/>
          <w:color w:val="auto"/>
          <w:sz w:val="28"/>
          <w:szCs w:val="28"/>
        </w:rPr>
        <w:t>1</w:t>
      </w:r>
      <w:r w:rsidR="001200FF" w:rsidRPr="00B702A8">
        <w:rPr>
          <w:rStyle w:val="155pt"/>
          <w:rFonts w:eastAsiaTheme="minorEastAsia"/>
          <w:color w:val="auto"/>
          <w:sz w:val="28"/>
          <w:szCs w:val="28"/>
        </w:rPr>
        <w:t>,</w:t>
      </w:r>
      <w:r w:rsidR="001200FF" w:rsidRPr="00B702A8">
        <w:rPr>
          <w:rStyle w:val="34"/>
          <w:rFonts w:eastAsiaTheme="minorEastAsia"/>
          <w:color w:val="auto"/>
          <w:sz w:val="28"/>
          <w:szCs w:val="28"/>
        </w:rPr>
        <w:t>2</w:t>
      </w:r>
      <w:r w:rsidR="001200FF" w:rsidRPr="00B702A8">
        <w:rPr>
          <w:rStyle w:val="155pt"/>
          <w:rFonts w:eastAsiaTheme="minorEastAsia"/>
          <w:color w:val="auto"/>
          <w:sz w:val="28"/>
          <w:szCs w:val="28"/>
        </w:rPr>
        <w:t xml:space="preserve">; </w:t>
      </w:r>
    </w:p>
    <w:p w:rsidR="006B03CE" w:rsidRPr="00B702A8" w:rsidRDefault="006B03CE" w:rsidP="006B03CE">
      <w:pPr>
        <w:spacing w:after="0" w:line="360" w:lineRule="auto"/>
        <w:ind w:firstLine="709"/>
        <w:jc w:val="both"/>
        <w:rPr>
          <w:rStyle w:val="155pt"/>
          <w:rFonts w:eastAsiaTheme="minorEastAsia"/>
          <w:color w:val="auto"/>
          <w:sz w:val="28"/>
          <w:szCs w:val="28"/>
          <w:shd w:val="clear" w:color="auto" w:fill="auto"/>
        </w:rPr>
      </w:pPr>
      <w:r w:rsidRPr="00B702A8">
        <w:rPr>
          <w:rStyle w:val="155pt"/>
          <w:rFonts w:eastAsiaTheme="minorEastAsia"/>
          <w:color w:val="auto"/>
          <w:sz w:val="28"/>
          <w:szCs w:val="28"/>
        </w:rPr>
        <w:t xml:space="preserve">- </w:t>
      </w:r>
      <w:r w:rsidRPr="00B702A8">
        <w:rPr>
          <w:rFonts w:ascii="Times New Roman" w:hAnsi="Times New Roman" w:cs="Times New Roman"/>
          <w:sz w:val="28"/>
          <w:szCs w:val="28"/>
        </w:rPr>
        <w:t xml:space="preserve">разрешение </w:t>
      </w:r>
      <w:r w:rsidRPr="00B702A8">
        <w:rPr>
          <w:rFonts w:ascii="Times New Roman" w:hAnsi="Times New Roman"/>
          <w:i/>
          <w:color w:val="000000"/>
          <w:sz w:val="28"/>
          <w:szCs w:val="28"/>
        </w:rPr>
        <w:t>(</w:t>
      </w:r>
      <w:r w:rsidRPr="00B702A8">
        <w:rPr>
          <w:rFonts w:ascii="Times New Roman" w:hAnsi="Times New Roman"/>
          <w:i/>
          <w:color w:val="000000"/>
          <w:sz w:val="28"/>
          <w:szCs w:val="28"/>
          <w:lang w:val="en-US"/>
        </w:rPr>
        <w:t>R</w:t>
      </w:r>
      <w:r w:rsidRPr="00B702A8">
        <w:rPr>
          <w:rFonts w:ascii="Times New Roman" w:hAnsi="Times New Roman"/>
          <w:i/>
          <w:color w:val="000000"/>
          <w:sz w:val="28"/>
          <w:szCs w:val="28"/>
          <w:vertAlign w:val="subscript"/>
          <w:lang w:val="en-US"/>
        </w:rPr>
        <w:t>S</w:t>
      </w:r>
      <w:r w:rsidRPr="00B702A8">
        <w:rPr>
          <w:rFonts w:ascii="Times New Roman" w:hAnsi="Times New Roman"/>
          <w:i/>
          <w:color w:val="000000"/>
          <w:sz w:val="28"/>
          <w:szCs w:val="28"/>
        </w:rPr>
        <w:t>)</w:t>
      </w:r>
      <w:r w:rsidRPr="00B702A8">
        <w:rPr>
          <w:rFonts w:ascii="Times New Roman" w:hAnsi="Times New Roman"/>
          <w:color w:val="000000"/>
          <w:sz w:val="28"/>
          <w:szCs w:val="28"/>
        </w:rPr>
        <w:t xml:space="preserve"> </w:t>
      </w:r>
      <w:r w:rsidRPr="00B702A8">
        <w:rPr>
          <w:rFonts w:ascii="Times New Roman" w:hAnsi="Times New Roman" w:cs="Times New Roman"/>
          <w:sz w:val="28"/>
          <w:szCs w:val="28"/>
        </w:rPr>
        <w:t>между пика</w:t>
      </w:r>
      <w:r w:rsidRPr="00B702A8">
        <w:rPr>
          <w:rFonts w:ascii="Times New Roman" w:eastAsia="Times New Roman" w:hAnsi="Times New Roman" w:cs="Times New Roman"/>
          <w:sz w:val="28"/>
          <w:szCs w:val="28"/>
        </w:rPr>
        <w:t>м</w:t>
      </w:r>
      <w:r w:rsidRPr="00B702A8">
        <w:rPr>
          <w:rFonts w:ascii="Times New Roman" w:hAnsi="Times New Roman" w:cs="Times New Roman"/>
          <w:sz w:val="28"/>
          <w:szCs w:val="28"/>
        </w:rPr>
        <w:t>и</w:t>
      </w:r>
      <w:r w:rsidRPr="00B702A8">
        <w:rPr>
          <w:rFonts w:ascii="Times New Roman" w:eastAsia="Times New Roman" w:hAnsi="Times New Roman" w:cs="Times New Roman"/>
          <w:sz w:val="28"/>
          <w:szCs w:val="28"/>
        </w:rPr>
        <w:t xml:space="preserve"> </w:t>
      </w:r>
      <w:proofErr w:type="spellStart"/>
      <w:r w:rsidRPr="00B702A8">
        <w:rPr>
          <w:rFonts w:ascii="Times New Roman" w:eastAsia="Times New Roman" w:hAnsi="Times New Roman" w:cs="Times New Roman"/>
          <w:sz w:val="28"/>
          <w:szCs w:val="28"/>
        </w:rPr>
        <w:t>аланина</w:t>
      </w:r>
      <w:proofErr w:type="spellEnd"/>
      <w:r w:rsidRPr="00B702A8">
        <w:rPr>
          <w:rFonts w:ascii="Times New Roman" w:eastAsia="Times New Roman" w:hAnsi="Times New Roman" w:cs="Times New Roman"/>
          <w:sz w:val="28"/>
          <w:szCs w:val="28"/>
        </w:rPr>
        <w:t xml:space="preserve"> и глицина </w:t>
      </w:r>
      <w:r w:rsidRPr="00B702A8">
        <w:rPr>
          <w:rFonts w:ascii="Times New Roman" w:hAnsi="Times New Roman" w:cs="Times New Roman"/>
          <w:sz w:val="28"/>
          <w:szCs w:val="28"/>
        </w:rPr>
        <w:t>должно составлять</w:t>
      </w:r>
      <w:r w:rsidRPr="00B702A8">
        <w:rPr>
          <w:rFonts w:ascii="Times New Roman" w:eastAsia="Times New Roman" w:hAnsi="Times New Roman" w:cs="Times New Roman"/>
          <w:sz w:val="28"/>
          <w:szCs w:val="28"/>
        </w:rPr>
        <w:t xml:space="preserve"> не менее 1,2;</w:t>
      </w:r>
      <w:r w:rsidRPr="00B702A8">
        <w:rPr>
          <w:rFonts w:ascii="Times New Roman" w:hAnsi="Times New Roman" w:cs="Times New Roman"/>
          <w:sz w:val="28"/>
          <w:szCs w:val="28"/>
        </w:rPr>
        <w:t xml:space="preserve"> </w:t>
      </w:r>
    </w:p>
    <w:p w:rsidR="001200FF" w:rsidRPr="00B702A8" w:rsidRDefault="006B03CE" w:rsidP="00D9138A">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sz w:val="28"/>
          <w:szCs w:val="28"/>
        </w:rPr>
        <w:t xml:space="preserve">- </w:t>
      </w:r>
      <w:r w:rsidRPr="00B702A8">
        <w:rPr>
          <w:rFonts w:ascii="Times New Roman" w:hAnsi="Times New Roman" w:cs="Times New Roman"/>
          <w:color w:val="000000"/>
          <w:sz w:val="28"/>
          <w:szCs w:val="28"/>
        </w:rPr>
        <w:t xml:space="preserve">фактор асимметрии пика </w:t>
      </w:r>
      <w:r w:rsidRPr="00B702A8">
        <w:rPr>
          <w:rFonts w:ascii="Times New Roman" w:hAnsi="Times New Roman" w:cs="Times New Roman"/>
          <w:i/>
          <w:iCs/>
          <w:color w:val="000000"/>
          <w:sz w:val="28"/>
          <w:szCs w:val="28"/>
        </w:rPr>
        <w:t>(A</w:t>
      </w:r>
      <w:r w:rsidRPr="00B702A8">
        <w:rPr>
          <w:rFonts w:ascii="Times New Roman" w:hAnsi="Times New Roman" w:cs="Times New Roman"/>
          <w:i/>
          <w:iCs/>
          <w:color w:val="000000"/>
          <w:sz w:val="28"/>
          <w:szCs w:val="28"/>
          <w:vertAlign w:val="subscript"/>
        </w:rPr>
        <w:t>S</w:t>
      </w:r>
      <w:r w:rsidRPr="00B702A8">
        <w:rPr>
          <w:rFonts w:ascii="Times New Roman" w:hAnsi="Times New Roman" w:cs="Times New Roman"/>
          <w:i/>
          <w:iCs/>
          <w:color w:val="000000"/>
          <w:sz w:val="28"/>
          <w:szCs w:val="28"/>
        </w:rPr>
        <w:t xml:space="preserve">) </w:t>
      </w:r>
      <w:r w:rsidRPr="00B702A8">
        <w:rPr>
          <w:rFonts w:ascii="Times New Roman" w:eastAsia="Times New Roman" w:hAnsi="Times New Roman" w:cs="Times New Roman"/>
          <w:sz w:val="28"/>
          <w:szCs w:val="28"/>
        </w:rPr>
        <w:t>аргинина должен быть от 0,8 до 1,5;</w:t>
      </w:r>
    </w:p>
    <w:p w:rsidR="00285776" w:rsidRPr="00B702A8" w:rsidRDefault="00285776" w:rsidP="00D9138A">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sz w:val="28"/>
          <w:szCs w:val="28"/>
        </w:rPr>
        <w:t>- относительное стандартное отклонение площадей пиков для каждой аминокислоты должно составлять не более 2,0 %</w:t>
      </w:r>
      <w:r w:rsidR="00E945E9" w:rsidRPr="00B702A8">
        <w:rPr>
          <w:rFonts w:ascii="Times New Roman" w:hAnsi="Times New Roman" w:cs="Times New Roman"/>
          <w:sz w:val="28"/>
          <w:szCs w:val="28"/>
        </w:rPr>
        <w:t xml:space="preserve"> (6 введений)</w:t>
      </w:r>
      <w:r w:rsidR="007A4FB4" w:rsidRPr="00B702A8">
        <w:rPr>
          <w:rFonts w:ascii="Times New Roman" w:hAnsi="Times New Roman" w:cs="Times New Roman"/>
          <w:sz w:val="28"/>
          <w:szCs w:val="28"/>
        </w:rPr>
        <w:t>.</w:t>
      </w:r>
    </w:p>
    <w:p w:rsidR="00285776" w:rsidRPr="00B702A8" w:rsidRDefault="00285776" w:rsidP="00D9138A">
      <w:pPr>
        <w:pStyle w:val="80"/>
        <w:shd w:val="clear" w:color="auto" w:fill="auto"/>
        <w:spacing w:before="0" w:line="360" w:lineRule="auto"/>
        <w:ind w:firstLine="709"/>
        <w:jc w:val="both"/>
        <w:rPr>
          <w:rFonts w:ascii="Times New Roman" w:hAnsi="Times New Roman" w:cs="Times New Roman"/>
          <w:i/>
          <w:sz w:val="28"/>
          <w:szCs w:val="28"/>
          <w:lang w:val="ru-RU"/>
        </w:rPr>
      </w:pPr>
      <w:r w:rsidRPr="00B702A8">
        <w:rPr>
          <w:rFonts w:ascii="Times New Roman" w:hAnsi="Times New Roman" w:cs="Times New Roman"/>
          <w:i/>
          <w:sz w:val="28"/>
          <w:szCs w:val="28"/>
          <w:lang w:val="ru-RU"/>
        </w:rPr>
        <w:t>Учет результатов</w:t>
      </w:r>
    </w:p>
    <w:p w:rsidR="00285776" w:rsidRPr="00B702A8" w:rsidRDefault="00285776" w:rsidP="00D9138A">
      <w:pPr>
        <w:pStyle w:val="54"/>
        <w:shd w:val="clear" w:color="auto" w:fill="auto"/>
        <w:spacing w:after="0" w:line="360" w:lineRule="auto"/>
        <w:ind w:firstLine="709"/>
        <w:jc w:val="both"/>
        <w:rPr>
          <w:color w:val="auto"/>
          <w:sz w:val="28"/>
          <w:szCs w:val="28"/>
        </w:rPr>
      </w:pPr>
      <w:r w:rsidRPr="00B702A8">
        <w:rPr>
          <w:color w:val="auto"/>
          <w:sz w:val="28"/>
          <w:szCs w:val="28"/>
        </w:rPr>
        <w:t>Содержание аминокислот (</w:t>
      </w:r>
      <w:r w:rsidRPr="00B702A8">
        <w:rPr>
          <w:i/>
          <w:color w:val="auto"/>
          <w:sz w:val="28"/>
          <w:szCs w:val="28"/>
        </w:rPr>
        <w:t>X</w:t>
      </w:r>
      <w:r w:rsidRPr="00B702A8">
        <w:rPr>
          <w:color w:val="auto"/>
          <w:sz w:val="28"/>
          <w:szCs w:val="28"/>
        </w:rPr>
        <w:t>, г/л) рассчитывают по формуле:</w:t>
      </w:r>
    </w:p>
    <w:p w:rsidR="00285776" w:rsidRPr="00B702A8" w:rsidRDefault="00285776" w:rsidP="00D9138A">
      <w:pPr>
        <w:autoSpaceDE w:val="0"/>
        <w:autoSpaceDN w:val="0"/>
        <w:adjustRightInd w:val="0"/>
        <w:spacing w:after="0" w:line="360" w:lineRule="auto"/>
        <w:jc w:val="center"/>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lang w:val="en-US"/>
              </w:rPr>
              <m:t>Spr</m:t>
            </m:r>
            <m:r>
              <w:rPr>
                <w:rFonts w:ascii="Cambria Math" w:hAnsi="Times New Roman" w:cs="Times New Roman"/>
                <w:sz w:val="28"/>
                <w:szCs w:val="28"/>
              </w:rPr>
              <m:t xml:space="preserve"> </m:t>
            </m:r>
            <m:r>
              <m:rPr>
                <m:sty m:val="p"/>
              </m:rPr>
              <w:rPr>
                <w:rFonts w:ascii="Times New Roman" w:hAnsi="Times New Roman" w:cs="Times New Roman"/>
                <w:sz w:val="28"/>
                <w:szCs w:val="28"/>
              </w:rPr>
              <m:t>∙</m:t>
            </m:r>
            <m:r>
              <w:rPr>
                <w:rFonts w:ascii="Cambria Math" w:hAnsi="Times New Roman" w:cs="Times New Roman"/>
                <w:sz w:val="28"/>
                <w:szCs w:val="28"/>
                <w:vertAlign w:val="subscript"/>
              </w:rPr>
              <m:t xml:space="preserve"> </m:t>
            </m:r>
            <m:r>
              <w:rPr>
                <w:rFonts w:ascii="Cambria Math" w:hAnsi="Cambria Math" w:cs="Times New Roman"/>
                <w:sz w:val="28"/>
                <w:szCs w:val="28"/>
              </w:rPr>
              <m:t>Cst</m:t>
            </m:r>
            <m: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r>
              <w:rPr>
                <w:rFonts w:ascii="Cambria Math" w:hAnsi="Cambria Math" w:cs="Times New Roman"/>
                <w:sz w:val="28"/>
                <w:szCs w:val="28"/>
              </w:rPr>
              <m:t>S</m:t>
            </m:r>
            <m:r>
              <w:rPr>
                <w:rFonts w:ascii="Cambria Math" w:hAnsi="Cambria Math" w:cs="Times New Roman"/>
                <w:sz w:val="28"/>
                <w:szCs w:val="28"/>
                <w:lang w:val="en-US"/>
              </w:rPr>
              <m:t>iss</m:t>
            </m:r>
            <m:r>
              <w:rPr>
                <w:rFonts w:ascii="Cambria Math" w:hAnsi="Times New Roman" w:cs="Times New Roman"/>
                <w:sz w:val="28"/>
                <w:szCs w:val="28"/>
              </w:rPr>
              <m:t xml:space="preserve"> </m:t>
            </m:r>
            <m:r>
              <m:rPr>
                <m:sty m:val="p"/>
              </m:rPr>
              <w:rPr>
                <w:rFonts w:ascii="Times New Roman" w:hAnsi="Times New Roman"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val="en-US"/>
              </w:rPr>
              <m:t>F</m:t>
            </m:r>
            <m:r>
              <w:rPr>
                <w:rFonts w:ascii="Cambria Math" w:hAnsi="Times New Roman" w:cs="Times New Roman"/>
                <w:sz w:val="28"/>
                <w:szCs w:val="28"/>
              </w:rPr>
              <m:t xml:space="preserve"> </m:t>
            </m:r>
          </m:num>
          <m:den>
            <m:r>
              <w:rPr>
                <w:rFonts w:ascii="Cambria Math" w:hAnsi="Cambria Math" w:cs="Times New Roman"/>
                <w:sz w:val="28"/>
                <w:szCs w:val="28"/>
              </w:rPr>
              <m:t>S</m:t>
            </m:r>
            <m:r>
              <w:rPr>
                <w:rFonts w:ascii="Cambria Math" w:hAnsi="Cambria Math" w:cs="Times New Roman"/>
                <w:sz w:val="28"/>
                <w:szCs w:val="28"/>
                <w:lang w:val="en-US"/>
              </w:rPr>
              <m:t>st</m:t>
            </m:r>
            <m:r>
              <w:rPr>
                <w:rFonts w:ascii="Cambria Math" w:hAnsi="Times New Roman" w:cs="Times New Roman"/>
                <w:sz w:val="28"/>
                <w:szCs w:val="28"/>
              </w:rPr>
              <m:t xml:space="preserve"> </m:t>
            </m:r>
            <m:r>
              <m:rPr>
                <m:sty m:val="p"/>
              </m:rPr>
              <w:rPr>
                <w:rFonts w:ascii="Times New Roman" w:hAnsi="Times New Roman" w:cs="Times New Roman"/>
                <w:sz w:val="28"/>
                <w:szCs w:val="28"/>
              </w:rPr>
              <m:t>∙</m:t>
            </m:r>
            <m:r>
              <w:rPr>
                <w:rFonts w:ascii="Cambria Math" w:hAnsi="Times New Roman" w:cs="Times New Roman"/>
                <w:sz w:val="28"/>
                <w:szCs w:val="28"/>
                <w:vertAlign w:val="subscript"/>
              </w:rPr>
              <m:t xml:space="preserve"> </m:t>
            </m:r>
            <m:r>
              <w:rPr>
                <w:rFonts w:ascii="Cambria Math" w:hAnsi="Cambria Math" w:cs="Times New Roman"/>
                <w:sz w:val="28"/>
                <w:szCs w:val="28"/>
              </w:rPr>
              <m:t>S</m:t>
            </m:r>
            <m:r>
              <w:rPr>
                <w:rFonts w:ascii="Cambria Math" w:hAnsi="Cambria Math" w:cs="Times New Roman"/>
                <w:sz w:val="28"/>
                <w:szCs w:val="28"/>
                <w:lang w:val="en-US"/>
              </w:rPr>
              <m:t>isp</m:t>
            </m:r>
            <m: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m:t>
            </m:r>
            <m:r>
              <w:rPr>
                <w:rFonts w:ascii="Cambria Math" w:hAnsi="Cambria Math" w:cs="Times New Roman"/>
                <w:sz w:val="28"/>
                <w:szCs w:val="28"/>
              </w:rPr>
              <m:t>K</m:t>
            </m:r>
            <m:r>
              <w:rPr>
                <w:rFonts w:ascii="Cambria Math" w:hAnsi="Times New Roman" w:cs="Times New Roman"/>
                <w:sz w:val="28"/>
                <w:szCs w:val="28"/>
                <w:vertAlign w:val="subscript"/>
              </w:rPr>
              <m:t xml:space="preserve">a </m:t>
            </m:r>
          </m:den>
        </m:f>
        <m:r>
          <m:rPr>
            <m:sty m:val="p"/>
          </m:rPr>
          <w:rPr>
            <w:rFonts w:ascii="Cambria Math" w:hAnsi="Times New Roman" w:cs="Times New Roman"/>
            <w:sz w:val="28"/>
            <w:szCs w:val="28"/>
          </w:rPr>
          <m:t>,</m:t>
        </m:r>
      </m:oMath>
      <w:r w:rsidRPr="00B702A8">
        <w:rPr>
          <w:rFonts w:ascii="Times New Roman" w:hAnsi="Times New Roman" w:cs="Times New Roman"/>
          <w:sz w:val="28"/>
          <w:szCs w:val="28"/>
        </w:rPr>
        <w:t xml:space="preserve"> где</w:t>
      </w:r>
    </w:p>
    <w:p w:rsidR="00285776" w:rsidRPr="00B702A8" w:rsidRDefault="00056E8C" w:rsidP="00D9138A">
      <w:pPr>
        <w:pStyle w:val="11"/>
        <w:spacing w:line="360" w:lineRule="auto"/>
        <w:ind w:firstLine="709"/>
        <w:rPr>
          <w:sz w:val="28"/>
          <w:szCs w:val="28"/>
        </w:rPr>
      </w:pPr>
      <w:proofErr w:type="spellStart"/>
      <w:r w:rsidRPr="00B702A8">
        <w:rPr>
          <w:i/>
          <w:sz w:val="28"/>
          <w:szCs w:val="28"/>
          <w:lang w:val="en-US"/>
        </w:rPr>
        <w:t>S</w:t>
      </w:r>
      <w:r w:rsidR="00285776" w:rsidRPr="00B702A8">
        <w:rPr>
          <w:i/>
          <w:sz w:val="28"/>
          <w:szCs w:val="28"/>
          <w:lang w:val="en-US"/>
        </w:rPr>
        <w:t>p</w:t>
      </w:r>
      <w:r w:rsidRPr="00B702A8">
        <w:rPr>
          <w:i/>
          <w:sz w:val="28"/>
          <w:szCs w:val="28"/>
          <w:lang w:val="en-US"/>
        </w:rPr>
        <w:t>r</w:t>
      </w:r>
      <w:proofErr w:type="spellEnd"/>
      <w:r w:rsidR="00285776" w:rsidRPr="00B702A8">
        <w:rPr>
          <w:sz w:val="28"/>
          <w:szCs w:val="28"/>
        </w:rPr>
        <w:t xml:space="preserve"> -</w:t>
      </w:r>
      <w:r w:rsidR="00195EC1" w:rsidRPr="00B702A8">
        <w:rPr>
          <w:sz w:val="28"/>
          <w:szCs w:val="28"/>
        </w:rPr>
        <w:t xml:space="preserve"> площадь пика образца препарата;</w:t>
      </w:r>
    </w:p>
    <w:p w:rsidR="00285776" w:rsidRPr="00B702A8" w:rsidRDefault="00056E8C" w:rsidP="00D9138A">
      <w:pPr>
        <w:pStyle w:val="11"/>
        <w:spacing w:line="360" w:lineRule="auto"/>
        <w:ind w:firstLine="709"/>
        <w:rPr>
          <w:sz w:val="28"/>
          <w:szCs w:val="28"/>
        </w:rPr>
      </w:pPr>
      <w:proofErr w:type="spellStart"/>
      <w:proofErr w:type="gramStart"/>
      <w:r w:rsidRPr="00B702A8">
        <w:rPr>
          <w:i/>
          <w:sz w:val="28"/>
          <w:szCs w:val="28"/>
          <w:lang w:val="en-US"/>
        </w:rPr>
        <w:t>S</w:t>
      </w:r>
      <w:r w:rsidR="00285776" w:rsidRPr="00B702A8">
        <w:rPr>
          <w:i/>
          <w:sz w:val="28"/>
          <w:szCs w:val="28"/>
          <w:lang w:val="en-US"/>
        </w:rPr>
        <w:t>st</w:t>
      </w:r>
      <w:proofErr w:type="spellEnd"/>
      <w:proofErr w:type="gramEnd"/>
      <w:r w:rsidR="00195EC1" w:rsidRPr="00B702A8">
        <w:rPr>
          <w:sz w:val="28"/>
          <w:szCs w:val="28"/>
        </w:rPr>
        <w:t xml:space="preserve"> - площадь пика стандарта;</w:t>
      </w:r>
    </w:p>
    <w:p w:rsidR="00285776" w:rsidRPr="00B702A8" w:rsidRDefault="00285776" w:rsidP="00D9138A">
      <w:pPr>
        <w:pStyle w:val="11"/>
        <w:spacing w:line="360" w:lineRule="auto"/>
        <w:ind w:firstLine="709"/>
        <w:rPr>
          <w:sz w:val="28"/>
          <w:szCs w:val="28"/>
        </w:rPr>
      </w:pPr>
      <w:proofErr w:type="spellStart"/>
      <w:r w:rsidRPr="00B702A8">
        <w:rPr>
          <w:i/>
          <w:sz w:val="28"/>
          <w:szCs w:val="28"/>
        </w:rPr>
        <w:t>Cst</w:t>
      </w:r>
      <w:proofErr w:type="spellEnd"/>
      <w:r w:rsidRPr="00B702A8">
        <w:rPr>
          <w:i/>
          <w:sz w:val="28"/>
          <w:szCs w:val="28"/>
        </w:rPr>
        <w:t xml:space="preserve"> </w:t>
      </w:r>
      <w:r w:rsidR="00195EC1" w:rsidRPr="00B702A8">
        <w:rPr>
          <w:sz w:val="28"/>
          <w:szCs w:val="28"/>
        </w:rPr>
        <w:t>- концентрация стандарта;</w:t>
      </w:r>
    </w:p>
    <w:p w:rsidR="00285776" w:rsidRPr="00B702A8" w:rsidRDefault="00285776" w:rsidP="00D9138A">
      <w:pPr>
        <w:pStyle w:val="11"/>
        <w:spacing w:line="360" w:lineRule="auto"/>
        <w:ind w:firstLine="709"/>
        <w:rPr>
          <w:sz w:val="28"/>
          <w:szCs w:val="28"/>
        </w:rPr>
      </w:pPr>
      <w:r w:rsidRPr="00B702A8">
        <w:rPr>
          <w:i/>
          <w:sz w:val="28"/>
          <w:szCs w:val="28"/>
        </w:rPr>
        <w:t>F</w:t>
      </w:r>
      <w:r w:rsidRPr="00B702A8">
        <w:rPr>
          <w:sz w:val="28"/>
          <w:szCs w:val="28"/>
        </w:rPr>
        <w:t xml:space="preserve"> </w:t>
      </w:r>
      <w:r w:rsidR="00501626" w:rsidRPr="00B702A8">
        <w:rPr>
          <w:sz w:val="28"/>
          <w:szCs w:val="28"/>
        </w:rPr>
        <w:t>-</w:t>
      </w:r>
      <w:r w:rsidRPr="00B702A8">
        <w:rPr>
          <w:sz w:val="28"/>
          <w:szCs w:val="28"/>
        </w:rPr>
        <w:t xml:space="preserve"> </w:t>
      </w:r>
      <w:r w:rsidR="00501626" w:rsidRPr="00B702A8">
        <w:rPr>
          <w:sz w:val="28"/>
          <w:szCs w:val="28"/>
        </w:rPr>
        <w:t xml:space="preserve">коэффициент </w:t>
      </w:r>
      <w:r w:rsidR="00195EC1" w:rsidRPr="00B702A8">
        <w:rPr>
          <w:sz w:val="28"/>
          <w:szCs w:val="28"/>
        </w:rPr>
        <w:t>разведения;</w:t>
      </w:r>
    </w:p>
    <w:p w:rsidR="00285776" w:rsidRPr="00B702A8" w:rsidRDefault="00056E8C" w:rsidP="00D9138A">
      <w:pPr>
        <w:pStyle w:val="11"/>
        <w:tabs>
          <w:tab w:val="left" w:pos="551"/>
        </w:tabs>
        <w:spacing w:line="360" w:lineRule="auto"/>
        <w:ind w:firstLine="709"/>
        <w:rPr>
          <w:sz w:val="28"/>
          <w:szCs w:val="28"/>
        </w:rPr>
      </w:pPr>
      <w:r w:rsidRPr="00B702A8">
        <w:rPr>
          <w:i/>
          <w:sz w:val="28"/>
          <w:szCs w:val="28"/>
          <w:lang w:val="en-US"/>
        </w:rPr>
        <w:t>K</w:t>
      </w:r>
      <w:r w:rsidR="00285776" w:rsidRPr="00B702A8">
        <w:rPr>
          <w:i/>
          <w:sz w:val="28"/>
          <w:szCs w:val="28"/>
          <w:lang w:val="en-US"/>
        </w:rPr>
        <w:t>a</w:t>
      </w:r>
      <w:r w:rsidR="00285776" w:rsidRPr="00B702A8">
        <w:rPr>
          <w:sz w:val="28"/>
          <w:szCs w:val="28"/>
        </w:rPr>
        <w:t xml:space="preserve"> - фактор конверсии</w:t>
      </w:r>
      <w:bookmarkStart w:id="2" w:name="bookmark5"/>
      <w:r w:rsidR="00285776" w:rsidRPr="00B702A8">
        <w:rPr>
          <w:sz w:val="28"/>
          <w:szCs w:val="28"/>
        </w:rPr>
        <w:t xml:space="preserve"> (</w:t>
      </w:r>
      <w:bookmarkEnd w:id="2"/>
      <w:r w:rsidR="00285776" w:rsidRPr="00B702A8">
        <w:rPr>
          <w:sz w:val="28"/>
          <w:szCs w:val="28"/>
        </w:rPr>
        <w:t>для фиксирова</w:t>
      </w:r>
      <w:r w:rsidR="00195EC1" w:rsidRPr="00B702A8">
        <w:rPr>
          <w:sz w:val="28"/>
          <w:szCs w:val="28"/>
        </w:rPr>
        <w:t xml:space="preserve">нной шкалы или для конверсии </w:t>
      </w:r>
      <w:r w:rsidR="00285776" w:rsidRPr="00B702A8">
        <w:rPr>
          <w:sz w:val="28"/>
          <w:szCs w:val="28"/>
        </w:rPr>
        <w:t>мг в г)</w:t>
      </w:r>
      <w:r w:rsidR="00195EC1" w:rsidRPr="00B702A8">
        <w:rPr>
          <w:sz w:val="28"/>
          <w:szCs w:val="28"/>
        </w:rPr>
        <w:t>;</w:t>
      </w:r>
    </w:p>
    <w:p w:rsidR="00285776" w:rsidRPr="00B702A8" w:rsidRDefault="00056E8C" w:rsidP="00D9138A">
      <w:pPr>
        <w:pStyle w:val="11"/>
        <w:spacing w:line="360" w:lineRule="auto"/>
        <w:ind w:firstLine="709"/>
        <w:rPr>
          <w:sz w:val="28"/>
          <w:szCs w:val="28"/>
        </w:rPr>
      </w:pPr>
      <w:proofErr w:type="spellStart"/>
      <w:r w:rsidRPr="00B702A8">
        <w:rPr>
          <w:i/>
          <w:sz w:val="28"/>
          <w:szCs w:val="28"/>
          <w:lang w:val="en-US"/>
        </w:rPr>
        <w:t>S</w:t>
      </w:r>
      <w:r w:rsidR="00285776" w:rsidRPr="00B702A8">
        <w:rPr>
          <w:i/>
          <w:sz w:val="28"/>
          <w:szCs w:val="28"/>
          <w:lang w:val="en-US"/>
        </w:rPr>
        <w:t>iss</w:t>
      </w:r>
      <w:proofErr w:type="spellEnd"/>
      <w:r w:rsidR="00285776" w:rsidRPr="00B702A8">
        <w:rPr>
          <w:sz w:val="28"/>
          <w:szCs w:val="28"/>
        </w:rPr>
        <w:t xml:space="preserve"> - площадь пика внут</w:t>
      </w:r>
      <w:r w:rsidR="00195EC1" w:rsidRPr="00B702A8">
        <w:rPr>
          <w:sz w:val="28"/>
          <w:szCs w:val="28"/>
        </w:rPr>
        <w:t>реннего стандарта для стандарта;</w:t>
      </w:r>
    </w:p>
    <w:p w:rsidR="00285776" w:rsidRPr="00B702A8" w:rsidRDefault="00056E8C" w:rsidP="00D9138A">
      <w:pPr>
        <w:pStyle w:val="11"/>
        <w:spacing w:line="360" w:lineRule="auto"/>
        <w:ind w:firstLine="709"/>
        <w:rPr>
          <w:sz w:val="28"/>
          <w:szCs w:val="28"/>
        </w:rPr>
      </w:pPr>
      <w:proofErr w:type="spellStart"/>
      <w:proofErr w:type="gramStart"/>
      <w:r w:rsidRPr="00B702A8">
        <w:rPr>
          <w:i/>
          <w:sz w:val="28"/>
          <w:szCs w:val="28"/>
          <w:lang w:val="en-US"/>
        </w:rPr>
        <w:t>S</w:t>
      </w:r>
      <w:r w:rsidR="00285776" w:rsidRPr="00B702A8">
        <w:rPr>
          <w:i/>
          <w:sz w:val="28"/>
          <w:szCs w:val="28"/>
          <w:lang w:val="en-US"/>
        </w:rPr>
        <w:t>isp</w:t>
      </w:r>
      <w:proofErr w:type="spellEnd"/>
      <w:r w:rsidR="00285776" w:rsidRPr="00B702A8">
        <w:rPr>
          <w:i/>
          <w:sz w:val="28"/>
          <w:szCs w:val="28"/>
        </w:rPr>
        <w:t xml:space="preserve"> </w:t>
      </w:r>
      <w:r w:rsidR="00285776" w:rsidRPr="00B702A8">
        <w:rPr>
          <w:sz w:val="28"/>
          <w:szCs w:val="28"/>
        </w:rPr>
        <w:t>- площадь пика внутреннего стандарта для образца</w:t>
      </w:r>
      <w:r w:rsidR="0091411F" w:rsidRPr="00B702A8">
        <w:rPr>
          <w:sz w:val="28"/>
          <w:szCs w:val="28"/>
        </w:rPr>
        <w:t>.</w:t>
      </w:r>
      <w:proofErr w:type="gramEnd"/>
    </w:p>
    <w:p w:rsidR="00251D6E" w:rsidRPr="00B702A8" w:rsidRDefault="00251D6E" w:rsidP="00251D6E">
      <w:pPr>
        <w:pStyle w:val="54"/>
        <w:shd w:val="clear" w:color="auto" w:fill="auto"/>
        <w:spacing w:after="0" w:line="360" w:lineRule="auto"/>
        <w:ind w:firstLine="709"/>
        <w:jc w:val="both"/>
        <w:rPr>
          <w:b/>
          <w:i/>
          <w:color w:val="auto"/>
          <w:sz w:val="28"/>
          <w:szCs w:val="28"/>
        </w:rPr>
      </w:pPr>
      <w:proofErr w:type="gramStart"/>
      <w:r w:rsidRPr="00B702A8">
        <w:rPr>
          <w:b/>
          <w:i/>
          <w:color w:val="auto"/>
          <w:sz w:val="28"/>
          <w:szCs w:val="28"/>
          <w:lang w:val="en-US"/>
        </w:rPr>
        <w:t>II</w:t>
      </w:r>
      <w:r w:rsidRPr="00B702A8">
        <w:rPr>
          <w:b/>
          <w:i/>
          <w:color w:val="auto"/>
          <w:sz w:val="28"/>
          <w:szCs w:val="28"/>
        </w:rPr>
        <w:t xml:space="preserve">  Количественное</w:t>
      </w:r>
      <w:proofErr w:type="gramEnd"/>
      <w:r w:rsidRPr="00B702A8">
        <w:rPr>
          <w:b/>
          <w:i/>
          <w:color w:val="auto"/>
          <w:sz w:val="28"/>
          <w:szCs w:val="28"/>
        </w:rPr>
        <w:t xml:space="preserve"> определение аминокислот  методом ВЭЖХ</w:t>
      </w:r>
    </w:p>
    <w:p w:rsidR="0025082E" w:rsidRPr="00B702A8" w:rsidRDefault="0025082E" w:rsidP="0025082E">
      <w:pPr>
        <w:pStyle w:val="54"/>
        <w:shd w:val="clear" w:color="auto" w:fill="auto"/>
        <w:spacing w:after="0" w:line="360" w:lineRule="auto"/>
        <w:ind w:firstLine="709"/>
        <w:jc w:val="both"/>
        <w:rPr>
          <w:b/>
          <w:color w:val="auto"/>
          <w:sz w:val="28"/>
          <w:szCs w:val="28"/>
          <w:shd w:val="clear" w:color="auto" w:fill="FFFFFF"/>
        </w:rPr>
      </w:pPr>
      <w:r w:rsidRPr="00B702A8">
        <w:rPr>
          <w:rStyle w:val="34"/>
          <w:b/>
          <w:color w:val="auto"/>
          <w:sz w:val="28"/>
          <w:szCs w:val="28"/>
        </w:rPr>
        <w:t>Способ 1</w:t>
      </w:r>
    </w:p>
    <w:p w:rsidR="00251D6E" w:rsidRPr="00B702A8" w:rsidRDefault="00251D6E" w:rsidP="00251D6E">
      <w:pPr>
        <w:pStyle w:val="54"/>
        <w:shd w:val="clear" w:color="auto" w:fill="auto"/>
        <w:tabs>
          <w:tab w:val="left" w:pos="1833"/>
          <w:tab w:val="right" w:pos="7098"/>
          <w:tab w:val="right" w:pos="8791"/>
        </w:tabs>
        <w:spacing w:after="0" w:line="360" w:lineRule="auto"/>
        <w:ind w:firstLine="709"/>
        <w:jc w:val="both"/>
        <w:rPr>
          <w:color w:val="auto"/>
          <w:sz w:val="28"/>
          <w:szCs w:val="28"/>
        </w:rPr>
      </w:pPr>
      <w:proofErr w:type="gramStart"/>
      <w:r w:rsidRPr="00B702A8">
        <w:rPr>
          <w:color w:val="auto"/>
          <w:sz w:val="28"/>
          <w:szCs w:val="28"/>
        </w:rPr>
        <w:t xml:space="preserve">Количественное определение аминокислот </w:t>
      </w:r>
      <w:r w:rsidRPr="00B702A8">
        <w:rPr>
          <w:b/>
          <w:bCs/>
          <w:sz w:val="28"/>
          <w:szCs w:val="28"/>
        </w:rPr>
        <w:t>(</w:t>
      </w:r>
      <w:proofErr w:type="spellStart"/>
      <w:r w:rsidRPr="00B702A8">
        <w:rPr>
          <w:bCs/>
          <w:sz w:val="28"/>
          <w:szCs w:val="28"/>
        </w:rPr>
        <w:t>аланин</w:t>
      </w:r>
      <w:proofErr w:type="spellEnd"/>
      <w:r w:rsidRPr="00B702A8">
        <w:rPr>
          <w:bCs/>
          <w:sz w:val="28"/>
          <w:szCs w:val="28"/>
        </w:rPr>
        <w:t xml:space="preserve">, аргинин, </w:t>
      </w:r>
      <w:proofErr w:type="spellStart"/>
      <w:r w:rsidRPr="00B702A8">
        <w:rPr>
          <w:bCs/>
          <w:sz w:val="28"/>
          <w:szCs w:val="28"/>
        </w:rPr>
        <w:t>валин</w:t>
      </w:r>
      <w:proofErr w:type="spellEnd"/>
      <w:r w:rsidRPr="00B702A8">
        <w:rPr>
          <w:bCs/>
          <w:sz w:val="28"/>
          <w:szCs w:val="28"/>
        </w:rPr>
        <w:t xml:space="preserve">, гистидин, глицин, изолейцин, лейцин, лизин, метионин, </w:t>
      </w:r>
      <w:proofErr w:type="spellStart"/>
      <w:r w:rsidRPr="00B702A8">
        <w:rPr>
          <w:bCs/>
          <w:sz w:val="28"/>
          <w:szCs w:val="28"/>
        </w:rPr>
        <w:t>пролин</w:t>
      </w:r>
      <w:proofErr w:type="spellEnd"/>
      <w:r w:rsidRPr="00B702A8">
        <w:rPr>
          <w:bCs/>
          <w:sz w:val="28"/>
          <w:szCs w:val="28"/>
        </w:rPr>
        <w:t xml:space="preserve">, </w:t>
      </w:r>
      <w:proofErr w:type="spellStart"/>
      <w:r w:rsidRPr="00B702A8">
        <w:rPr>
          <w:bCs/>
          <w:sz w:val="28"/>
          <w:szCs w:val="28"/>
        </w:rPr>
        <w:t>серин</w:t>
      </w:r>
      <w:proofErr w:type="spellEnd"/>
      <w:r w:rsidRPr="00B702A8">
        <w:rPr>
          <w:bCs/>
          <w:sz w:val="28"/>
          <w:szCs w:val="28"/>
        </w:rPr>
        <w:t xml:space="preserve">, </w:t>
      </w:r>
      <w:proofErr w:type="spellStart"/>
      <w:r w:rsidRPr="00B702A8">
        <w:rPr>
          <w:bCs/>
          <w:sz w:val="28"/>
          <w:szCs w:val="28"/>
        </w:rPr>
        <w:t>таурин</w:t>
      </w:r>
      <w:proofErr w:type="spellEnd"/>
      <w:r w:rsidRPr="00B702A8">
        <w:rPr>
          <w:bCs/>
          <w:sz w:val="28"/>
          <w:szCs w:val="28"/>
        </w:rPr>
        <w:t xml:space="preserve">, тирозин, </w:t>
      </w:r>
      <w:proofErr w:type="spellStart"/>
      <w:r w:rsidRPr="00B702A8">
        <w:rPr>
          <w:bCs/>
          <w:sz w:val="28"/>
          <w:szCs w:val="28"/>
        </w:rPr>
        <w:t>треонин</w:t>
      </w:r>
      <w:proofErr w:type="spellEnd"/>
      <w:r w:rsidRPr="00B702A8">
        <w:rPr>
          <w:bCs/>
          <w:sz w:val="28"/>
          <w:szCs w:val="28"/>
        </w:rPr>
        <w:t xml:space="preserve">, триптофан, </w:t>
      </w:r>
      <w:proofErr w:type="spellStart"/>
      <w:r w:rsidRPr="00B702A8">
        <w:rPr>
          <w:bCs/>
          <w:sz w:val="28"/>
          <w:szCs w:val="28"/>
        </w:rPr>
        <w:t>фенилаланин</w:t>
      </w:r>
      <w:proofErr w:type="spellEnd"/>
      <w:r w:rsidRPr="00B702A8">
        <w:rPr>
          <w:b/>
          <w:bCs/>
          <w:sz w:val="28"/>
          <w:szCs w:val="28"/>
        </w:rPr>
        <w:t>)</w:t>
      </w:r>
      <w:r w:rsidRPr="00B702A8">
        <w:rPr>
          <w:color w:val="auto"/>
          <w:sz w:val="28"/>
          <w:szCs w:val="28"/>
        </w:rPr>
        <w:t xml:space="preserve"> проводят </w:t>
      </w:r>
      <w:r w:rsidRPr="00B702A8">
        <w:rPr>
          <w:color w:val="auto"/>
          <w:sz w:val="28"/>
          <w:szCs w:val="28"/>
        </w:rPr>
        <w:tab/>
        <w:t>методом ВЭЖХ с испол</w:t>
      </w:r>
      <w:r w:rsidR="0025082E" w:rsidRPr="00B702A8">
        <w:rPr>
          <w:color w:val="auto"/>
          <w:sz w:val="28"/>
          <w:szCs w:val="28"/>
        </w:rPr>
        <w:t>ьзованием внутренних стандартов.</w:t>
      </w:r>
      <w:proofErr w:type="gramEnd"/>
    </w:p>
    <w:p w:rsidR="00251D6E" w:rsidRPr="00B702A8" w:rsidRDefault="00251D6E" w:rsidP="00251D6E">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sz w:val="28"/>
          <w:szCs w:val="28"/>
        </w:rPr>
        <w:t xml:space="preserve">Аминокислоты, за исключением </w:t>
      </w:r>
      <w:proofErr w:type="spellStart"/>
      <w:r w:rsidRPr="00B702A8">
        <w:rPr>
          <w:rFonts w:ascii="Times New Roman" w:hAnsi="Times New Roman" w:cs="Times New Roman"/>
          <w:sz w:val="28"/>
          <w:szCs w:val="28"/>
        </w:rPr>
        <w:t>пролина</w:t>
      </w:r>
      <w:proofErr w:type="spellEnd"/>
      <w:r w:rsidRPr="00B702A8">
        <w:rPr>
          <w:rFonts w:ascii="Times New Roman" w:hAnsi="Times New Roman" w:cs="Times New Roman"/>
          <w:sz w:val="28"/>
          <w:szCs w:val="28"/>
        </w:rPr>
        <w:t xml:space="preserve">, определяют в виде поглощающих УФ свет производных, полученных методом </w:t>
      </w:r>
      <w:proofErr w:type="spellStart"/>
      <w:r w:rsidRPr="00B702A8">
        <w:rPr>
          <w:rFonts w:ascii="Times New Roman" w:hAnsi="Times New Roman" w:cs="Times New Roman"/>
          <w:sz w:val="28"/>
          <w:szCs w:val="28"/>
        </w:rPr>
        <w:t>предколоночной</w:t>
      </w:r>
      <w:proofErr w:type="spellEnd"/>
      <w:r w:rsidRPr="00B702A8">
        <w:rPr>
          <w:rFonts w:ascii="Times New Roman" w:hAnsi="Times New Roman" w:cs="Times New Roman"/>
          <w:sz w:val="28"/>
          <w:szCs w:val="28"/>
        </w:rPr>
        <w:t xml:space="preserve"> </w:t>
      </w:r>
      <w:proofErr w:type="spellStart"/>
      <w:r w:rsidRPr="00B702A8">
        <w:rPr>
          <w:rFonts w:ascii="Times New Roman" w:hAnsi="Times New Roman" w:cs="Times New Roman"/>
          <w:sz w:val="28"/>
          <w:szCs w:val="28"/>
        </w:rPr>
        <w:t>дериватизации</w:t>
      </w:r>
      <w:proofErr w:type="spellEnd"/>
      <w:r w:rsidRPr="00B702A8">
        <w:rPr>
          <w:rFonts w:ascii="Times New Roman" w:hAnsi="Times New Roman" w:cs="Times New Roman"/>
          <w:sz w:val="28"/>
          <w:szCs w:val="28"/>
        </w:rPr>
        <w:t xml:space="preserve"> свободных аминокислот </w:t>
      </w:r>
      <w:proofErr w:type="spellStart"/>
      <w:proofErr w:type="gramStart"/>
      <w:r w:rsidRPr="00B702A8">
        <w:rPr>
          <w:rFonts w:ascii="Times New Roman" w:hAnsi="Times New Roman" w:cs="Times New Roman"/>
          <w:sz w:val="28"/>
          <w:szCs w:val="28"/>
        </w:rPr>
        <w:t>о-фталевым</w:t>
      </w:r>
      <w:proofErr w:type="spellEnd"/>
      <w:proofErr w:type="gramEnd"/>
      <w:r w:rsidRPr="00B702A8">
        <w:rPr>
          <w:rFonts w:ascii="Times New Roman" w:hAnsi="Times New Roman" w:cs="Times New Roman"/>
          <w:sz w:val="28"/>
          <w:szCs w:val="28"/>
        </w:rPr>
        <w:t xml:space="preserve"> альдегидом (ОФА) или другим подходящим реагентом.</w:t>
      </w:r>
    </w:p>
    <w:p w:rsidR="00251D6E" w:rsidRPr="00B702A8" w:rsidRDefault="00251D6E" w:rsidP="00251D6E">
      <w:pPr>
        <w:pStyle w:val="11"/>
        <w:spacing w:line="360" w:lineRule="auto"/>
        <w:ind w:firstLine="700"/>
        <w:rPr>
          <w:sz w:val="28"/>
          <w:szCs w:val="28"/>
        </w:rPr>
      </w:pPr>
      <w:proofErr w:type="spellStart"/>
      <w:r w:rsidRPr="00B702A8">
        <w:rPr>
          <w:sz w:val="28"/>
          <w:szCs w:val="28"/>
        </w:rPr>
        <w:t>Пролин</w:t>
      </w:r>
      <w:proofErr w:type="spellEnd"/>
      <w:r w:rsidRPr="00B702A8">
        <w:rPr>
          <w:sz w:val="28"/>
          <w:szCs w:val="28"/>
        </w:rPr>
        <w:t xml:space="preserve"> определяют в виде поглощающих УФ свет производных, </w:t>
      </w:r>
      <w:r w:rsidRPr="00B702A8">
        <w:rPr>
          <w:sz w:val="28"/>
          <w:szCs w:val="28"/>
        </w:rPr>
        <w:lastRenderedPageBreak/>
        <w:t xml:space="preserve">полученных методом </w:t>
      </w:r>
      <w:proofErr w:type="spellStart"/>
      <w:r w:rsidRPr="00B702A8">
        <w:rPr>
          <w:sz w:val="28"/>
          <w:szCs w:val="28"/>
        </w:rPr>
        <w:t>доколоночной</w:t>
      </w:r>
      <w:proofErr w:type="spellEnd"/>
      <w:r w:rsidRPr="00B702A8">
        <w:rPr>
          <w:sz w:val="28"/>
          <w:szCs w:val="28"/>
        </w:rPr>
        <w:t xml:space="preserve"> </w:t>
      </w:r>
      <w:proofErr w:type="spellStart"/>
      <w:r w:rsidRPr="00B702A8">
        <w:rPr>
          <w:sz w:val="28"/>
          <w:szCs w:val="28"/>
        </w:rPr>
        <w:t>дериватизации</w:t>
      </w:r>
      <w:proofErr w:type="spellEnd"/>
      <w:r w:rsidRPr="00B702A8">
        <w:rPr>
          <w:sz w:val="28"/>
          <w:szCs w:val="28"/>
        </w:rPr>
        <w:t xml:space="preserve"> при реакции с 9-флуоренилметилкарбонил хлоридом (ФМКХ</w:t>
      </w:r>
      <w:r w:rsidR="006D2E3C" w:rsidRPr="00B702A8">
        <w:rPr>
          <w:sz w:val="28"/>
          <w:szCs w:val="28"/>
        </w:rPr>
        <w:t>, готовый реагент для аминокислотного анализа</w:t>
      </w:r>
      <w:r w:rsidRPr="00B702A8">
        <w:rPr>
          <w:sz w:val="28"/>
          <w:szCs w:val="28"/>
        </w:rPr>
        <w:t>) или другим подходящим реагентом.</w:t>
      </w:r>
    </w:p>
    <w:p w:rsidR="00251D6E" w:rsidRPr="00B702A8" w:rsidRDefault="00251D6E" w:rsidP="001B5839">
      <w:pPr>
        <w:pStyle w:val="11"/>
        <w:spacing w:line="360" w:lineRule="auto"/>
        <w:ind w:firstLine="700"/>
        <w:rPr>
          <w:sz w:val="28"/>
          <w:szCs w:val="28"/>
        </w:rPr>
      </w:pPr>
      <w:r w:rsidRPr="00B702A8">
        <w:rPr>
          <w:sz w:val="28"/>
          <w:szCs w:val="28"/>
        </w:rPr>
        <w:t>Содержание аминокислот определяют методом внутренних стандартов.</w:t>
      </w:r>
      <w:r w:rsidR="001B5839" w:rsidRPr="00B702A8">
        <w:rPr>
          <w:sz w:val="28"/>
          <w:szCs w:val="28"/>
        </w:rPr>
        <w:t xml:space="preserve"> </w:t>
      </w:r>
      <w:r w:rsidRPr="00B702A8">
        <w:rPr>
          <w:sz w:val="28"/>
          <w:szCs w:val="28"/>
        </w:rPr>
        <w:t xml:space="preserve">Используют два внутренних стандарта: </w:t>
      </w:r>
      <w:proofErr w:type="spellStart"/>
      <w:r w:rsidRPr="00B702A8">
        <w:rPr>
          <w:sz w:val="28"/>
          <w:szCs w:val="28"/>
        </w:rPr>
        <w:t>саркозин</w:t>
      </w:r>
      <w:proofErr w:type="spellEnd"/>
      <w:r w:rsidRPr="00B702A8">
        <w:rPr>
          <w:sz w:val="28"/>
          <w:szCs w:val="28"/>
        </w:rPr>
        <w:t xml:space="preserve"> </w:t>
      </w:r>
      <w:r w:rsidR="00C1415A" w:rsidRPr="00B702A8">
        <w:rPr>
          <w:sz w:val="28"/>
          <w:szCs w:val="28"/>
        </w:rPr>
        <w:t xml:space="preserve">- для определения </w:t>
      </w:r>
      <w:proofErr w:type="spellStart"/>
      <w:r w:rsidR="00C1415A" w:rsidRPr="00B702A8">
        <w:rPr>
          <w:sz w:val="28"/>
          <w:szCs w:val="28"/>
        </w:rPr>
        <w:t>пролина</w:t>
      </w:r>
      <w:proofErr w:type="spellEnd"/>
      <w:r w:rsidR="00C1415A" w:rsidRPr="00B702A8">
        <w:rPr>
          <w:sz w:val="28"/>
          <w:szCs w:val="28"/>
        </w:rPr>
        <w:t xml:space="preserve">, </w:t>
      </w:r>
      <w:proofErr w:type="spellStart"/>
      <w:r w:rsidRPr="00B702A8">
        <w:rPr>
          <w:sz w:val="28"/>
          <w:szCs w:val="28"/>
        </w:rPr>
        <w:t>L-норвалин</w:t>
      </w:r>
      <w:proofErr w:type="spellEnd"/>
      <w:r w:rsidRPr="00B702A8">
        <w:rPr>
          <w:sz w:val="28"/>
          <w:szCs w:val="28"/>
        </w:rPr>
        <w:t xml:space="preserve"> - для определения всех других аминокислот.</w:t>
      </w:r>
    </w:p>
    <w:p w:rsidR="00251D6E" w:rsidRPr="00B702A8" w:rsidRDefault="00251D6E" w:rsidP="00251D6E">
      <w:pPr>
        <w:pStyle w:val="11"/>
        <w:spacing w:line="360" w:lineRule="auto"/>
        <w:ind w:firstLine="709"/>
        <w:rPr>
          <w:sz w:val="28"/>
          <w:szCs w:val="28"/>
        </w:rPr>
      </w:pPr>
      <w:r w:rsidRPr="00B702A8">
        <w:rPr>
          <w:i/>
          <w:iCs/>
          <w:sz w:val="28"/>
          <w:szCs w:val="28"/>
        </w:rPr>
        <w:t>Испытуемые растворы</w:t>
      </w:r>
    </w:p>
    <w:p w:rsidR="00251D6E" w:rsidRPr="00B702A8" w:rsidRDefault="00251D6E" w:rsidP="00251D6E">
      <w:pPr>
        <w:pStyle w:val="11"/>
        <w:numPr>
          <w:ilvl w:val="0"/>
          <w:numId w:val="15"/>
        </w:numPr>
        <w:shd w:val="clear" w:color="auto" w:fill="auto"/>
        <w:tabs>
          <w:tab w:val="left" w:pos="294"/>
        </w:tabs>
        <w:spacing w:line="360" w:lineRule="auto"/>
        <w:ind w:firstLine="709"/>
        <w:jc w:val="left"/>
        <w:rPr>
          <w:sz w:val="28"/>
          <w:szCs w:val="28"/>
        </w:rPr>
      </w:pPr>
      <w:r w:rsidRPr="00B702A8">
        <w:rPr>
          <w:i/>
          <w:iCs/>
          <w:sz w:val="28"/>
          <w:szCs w:val="28"/>
        </w:rPr>
        <w:t xml:space="preserve">Раствор для </w:t>
      </w:r>
      <w:proofErr w:type="spellStart"/>
      <w:r w:rsidRPr="00B702A8">
        <w:rPr>
          <w:i/>
          <w:iCs/>
          <w:sz w:val="28"/>
          <w:szCs w:val="28"/>
        </w:rPr>
        <w:t>инфузий</w:t>
      </w:r>
      <w:proofErr w:type="spellEnd"/>
      <w:r w:rsidRPr="00B702A8">
        <w:rPr>
          <w:i/>
          <w:iCs/>
          <w:sz w:val="28"/>
          <w:szCs w:val="28"/>
        </w:rPr>
        <w:t xml:space="preserve"> 5 %.</w:t>
      </w:r>
      <w:r w:rsidRPr="00B702A8">
        <w:rPr>
          <w:sz w:val="28"/>
          <w:szCs w:val="28"/>
        </w:rPr>
        <w:t xml:space="preserve"> 2,0 мл препарата помещают в мерную колбу вместимостью</w:t>
      </w:r>
      <w:r w:rsidR="001B5839" w:rsidRPr="00B702A8">
        <w:rPr>
          <w:sz w:val="28"/>
          <w:szCs w:val="28"/>
        </w:rPr>
        <w:t xml:space="preserve"> </w:t>
      </w:r>
      <w:r w:rsidRPr="00B702A8">
        <w:rPr>
          <w:sz w:val="28"/>
          <w:szCs w:val="28"/>
        </w:rPr>
        <w:t>100 мл и доводят объем раствора водой до метки. 9,0 мл полученного раствора смешивают с 1,0 мл раствора внутренних стандартов.</w:t>
      </w:r>
    </w:p>
    <w:p w:rsidR="00251D6E" w:rsidRPr="00B702A8" w:rsidRDefault="00251D6E" w:rsidP="00251D6E">
      <w:pPr>
        <w:pStyle w:val="11"/>
        <w:numPr>
          <w:ilvl w:val="0"/>
          <w:numId w:val="15"/>
        </w:numPr>
        <w:shd w:val="clear" w:color="auto" w:fill="auto"/>
        <w:tabs>
          <w:tab w:val="left" w:pos="318"/>
        </w:tabs>
        <w:spacing w:line="360" w:lineRule="auto"/>
        <w:ind w:firstLine="709"/>
        <w:jc w:val="left"/>
        <w:rPr>
          <w:sz w:val="28"/>
          <w:szCs w:val="28"/>
        </w:rPr>
      </w:pPr>
      <w:r w:rsidRPr="00B702A8">
        <w:rPr>
          <w:i/>
          <w:iCs/>
          <w:sz w:val="28"/>
          <w:szCs w:val="28"/>
        </w:rPr>
        <w:t xml:space="preserve">Растворы для </w:t>
      </w:r>
      <w:proofErr w:type="spellStart"/>
      <w:r w:rsidRPr="00B702A8">
        <w:rPr>
          <w:i/>
          <w:iCs/>
          <w:sz w:val="28"/>
          <w:szCs w:val="28"/>
        </w:rPr>
        <w:t>инфузий</w:t>
      </w:r>
      <w:proofErr w:type="spellEnd"/>
      <w:r w:rsidRPr="00B702A8">
        <w:rPr>
          <w:i/>
          <w:iCs/>
          <w:sz w:val="28"/>
          <w:szCs w:val="28"/>
        </w:rPr>
        <w:t xml:space="preserve"> 10 и 15 %.</w:t>
      </w:r>
      <w:r w:rsidRPr="00B702A8">
        <w:rPr>
          <w:sz w:val="28"/>
          <w:szCs w:val="28"/>
        </w:rPr>
        <w:t xml:space="preserve"> 1,0 мл препарата помещают в мерную колбу вместимостью 100 мл и доводят объем раствора водой до метки. 9,0 мл полученного раствора смешивают с 1,0 мл раствора внутренних стандартов. </w:t>
      </w:r>
    </w:p>
    <w:p w:rsidR="00251D6E" w:rsidRPr="00B702A8" w:rsidRDefault="00251D6E" w:rsidP="00251D6E">
      <w:pPr>
        <w:pStyle w:val="11"/>
        <w:tabs>
          <w:tab w:val="left" w:pos="318"/>
        </w:tabs>
        <w:spacing w:line="360" w:lineRule="auto"/>
        <w:ind w:left="709"/>
        <w:rPr>
          <w:sz w:val="28"/>
          <w:szCs w:val="28"/>
        </w:rPr>
      </w:pPr>
      <w:r w:rsidRPr="00B702A8">
        <w:rPr>
          <w:i/>
          <w:sz w:val="28"/>
          <w:szCs w:val="28"/>
        </w:rPr>
        <w:t xml:space="preserve">ОФА реагент. </w:t>
      </w:r>
      <w:r w:rsidRPr="00B702A8">
        <w:rPr>
          <w:sz w:val="28"/>
          <w:szCs w:val="28"/>
        </w:rPr>
        <w:t xml:space="preserve">К 1 мл боратного буферного раствора </w:t>
      </w:r>
      <w:proofErr w:type="spellStart"/>
      <w:r w:rsidRPr="00B702A8">
        <w:rPr>
          <w:sz w:val="28"/>
          <w:szCs w:val="28"/>
        </w:rPr>
        <w:t>pH</w:t>
      </w:r>
      <w:proofErr w:type="spellEnd"/>
      <w:r w:rsidRPr="00B702A8">
        <w:rPr>
          <w:sz w:val="28"/>
          <w:szCs w:val="28"/>
        </w:rPr>
        <w:t xml:space="preserve"> 10,4 ± 0,1 </w:t>
      </w:r>
    </w:p>
    <w:p w:rsidR="00251D6E" w:rsidRPr="00B702A8" w:rsidRDefault="00251D6E" w:rsidP="005827FD">
      <w:pPr>
        <w:pStyle w:val="11"/>
        <w:shd w:val="clear" w:color="auto" w:fill="auto"/>
        <w:tabs>
          <w:tab w:val="left" w:pos="318"/>
        </w:tabs>
        <w:spacing w:line="360" w:lineRule="auto"/>
        <w:ind w:firstLine="0"/>
        <w:jc w:val="left"/>
        <w:rPr>
          <w:sz w:val="28"/>
          <w:szCs w:val="28"/>
        </w:rPr>
      </w:pPr>
      <w:r w:rsidRPr="00B702A8">
        <w:rPr>
          <w:sz w:val="28"/>
          <w:szCs w:val="28"/>
        </w:rPr>
        <w:t xml:space="preserve">добавляют 20 мкл метанола, 10 мг ОФА и 10 мкл 3-меркаптопропионовой кислоты, перемешивают, переносят во флакон и укупоривают. Срок годности реагента </w:t>
      </w:r>
      <w:r w:rsidRPr="00B702A8">
        <w:rPr>
          <w:rFonts w:eastAsia="Calibri"/>
          <w:sz w:val="28"/>
          <w:szCs w:val="28"/>
        </w:rPr>
        <w:t xml:space="preserve">при </w:t>
      </w:r>
      <w:r w:rsidRPr="00B702A8">
        <w:rPr>
          <w:sz w:val="28"/>
          <w:szCs w:val="28"/>
        </w:rPr>
        <w:t xml:space="preserve">(4 </w:t>
      </w:r>
      <w:r w:rsidRPr="00B702A8">
        <w:sym w:font="Symbol" w:char="00B1"/>
      </w:r>
      <w:r w:rsidRPr="00B702A8">
        <w:rPr>
          <w:sz w:val="28"/>
          <w:szCs w:val="28"/>
        </w:rPr>
        <w:t xml:space="preserve"> 2) </w:t>
      </w:r>
      <w:proofErr w:type="spellStart"/>
      <w:r w:rsidRPr="00B702A8">
        <w:rPr>
          <w:sz w:val="28"/>
          <w:szCs w:val="28"/>
          <w:vertAlign w:val="superscript"/>
        </w:rPr>
        <w:t>о</w:t>
      </w:r>
      <w:r w:rsidRPr="00B702A8">
        <w:rPr>
          <w:sz w:val="28"/>
          <w:szCs w:val="28"/>
        </w:rPr>
        <w:t>С</w:t>
      </w:r>
      <w:proofErr w:type="spellEnd"/>
      <w:r w:rsidRPr="00B702A8">
        <w:rPr>
          <w:sz w:val="28"/>
          <w:szCs w:val="28"/>
        </w:rPr>
        <w:t xml:space="preserve"> не более 14 </w:t>
      </w:r>
      <w:proofErr w:type="spellStart"/>
      <w:r w:rsidRPr="00B702A8">
        <w:rPr>
          <w:sz w:val="28"/>
          <w:szCs w:val="28"/>
        </w:rPr>
        <w:t>сут</w:t>
      </w:r>
      <w:proofErr w:type="spellEnd"/>
      <w:r w:rsidRPr="00B702A8">
        <w:rPr>
          <w:sz w:val="28"/>
          <w:szCs w:val="28"/>
        </w:rPr>
        <w:t>.</w:t>
      </w:r>
    </w:p>
    <w:p w:rsidR="00251D6E" w:rsidRPr="00B702A8" w:rsidRDefault="00251D6E" w:rsidP="00251D6E">
      <w:pPr>
        <w:pStyle w:val="11"/>
        <w:spacing w:line="360" w:lineRule="auto"/>
        <w:ind w:firstLine="760"/>
        <w:rPr>
          <w:sz w:val="28"/>
          <w:szCs w:val="28"/>
        </w:rPr>
      </w:pPr>
      <w:bookmarkStart w:id="3" w:name="bookmark3"/>
      <w:bookmarkEnd w:id="3"/>
      <w:r w:rsidRPr="00B702A8">
        <w:rPr>
          <w:i/>
          <w:iCs/>
          <w:sz w:val="28"/>
          <w:szCs w:val="28"/>
        </w:rPr>
        <w:t>Раствор внутренних стандартов.</w:t>
      </w:r>
      <w:r w:rsidRPr="00B702A8">
        <w:rPr>
          <w:sz w:val="28"/>
          <w:szCs w:val="28"/>
        </w:rPr>
        <w:t xml:space="preserve"> Около 58,6 мг </w:t>
      </w:r>
      <w:proofErr w:type="spellStart"/>
      <w:r w:rsidRPr="00B702A8">
        <w:rPr>
          <w:sz w:val="28"/>
          <w:szCs w:val="28"/>
        </w:rPr>
        <w:t>L-норвалина</w:t>
      </w:r>
      <w:proofErr w:type="spellEnd"/>
      <w:r w:rsidRPr="00B702A8">
        <w:rPr>
          <w:sz w:val="28"/>
          <w:szCs w:val="28"/>
        </w:rPr>
        <w:t xml:space="preserve">, около 44,6 мг </w:t>
      </w:r>
      <w:proofErr w:type="spellStart"/>
      <w:r w:rsidRPr="00B702A8">
        <w:rPr>
          <w:sz w:val="28"/>
          <w:szCs w:val="28"/>
        </w:rPr>
        <w:t>саркозина</w:t>
      </w:r>
      <w:proofErr w:type="spellEnd"/>
      <w:r w:rsidRPr="00B702A8">
        <w:rPr>
          <w:sz w:val="28"/>
          <w:szCs w:val="28"/>
        </w:rPr>
        <w:t xml:space="preserve"> помещают в мерную колбу вместимостью 100 мл, </w:t>
      </w:r>
      <w:proofErr w:type="gramStart"/>
      <w:r w:rsidRPr="00B702A8">
        <w:rPr>
          <w:sz w:val="28"/>
          <w:szCs w:val="28"/>
        </w:rPr>
        <w:t>добавляют 50 мл хлористоводородной кислоты раствора 0,1 М. Содержимое колбы перемешивают</w:t>
      </w:r>
      <w:proofErr w:type="gramEnd"/>
      <w:r w:rsidRPr="00B702A8">
        <w:rPr>
          <w:sz w:val="28"/>
          <w:szCs w:val="28"/>
        </w:rPr>
        <w:t xml:space="preserve"> до полного растворения навесок. Объем полученного раствора доводят водой до метки и перемешивают.</w:t>
      </w:r>
    </w:p>
    <w:p w:rsidR="00251D6E" w:rsidRPr="00B702A8" w:rsidRDefault="00251D6E" w:rsidP="00251D6E">
      <w:pPr>
        <w:pStyle w:val="11"/>
        <w:spacing w:line="360" w:lineRule="auto"/>
        <w:ind w:firstLine="760"/>
        <w:rPr>
          <w:sz w:val="28"/>
          <w:szCs w:val="28"/>
        </w:rPr>
      </w:pPr>
      <w:r w:rsidRPr="00B702A8">
        <w:rPr>
          <w:i/>
          <w:iCs/>
          <w:sz w:val="28"/>
          <w:szCs w:val="28"/>
        </w:rPr>
        <w:t xml:space="preserve">Стандартные растворы L-триптофана, L-тирозина и </w:t>
      </w:r>
      <w:proofErr w:type="spellStart"/>
      <w:r w:rsidRPr="00B702A8">
        <w:rPr>
          <w:i/>
          <w:iCs/>
          <w:sz w:val="28"/>
          <w:szCs w:val="28"/>
        </w:rPr>
        <w:t>таурина</w:t>
      </w:r>
      <w:proofErr w:type="spellEnd"/>
      <w:r w:rsidRPr="00B702A8">
        <w:rPr>
          <w:i/>
          <w:iCs/>
          <w:sz w:val="28"/>
          <w:szCs w:val="28"/>
        </w:rPr>
        <w:t xml:space="preserve">. </w:t>
      </w:r>
      <w:r w:rsidRPr="00B702A8">
        <w:rPr>
          <w:sz w:val="28"/>
          <w:szCs w:val="28"/>
        </w:rPr>
        <w:t xml:space="preserve"> Точные навески стандартных образцов (</w:t>
      </w:r>
      <w:proofErr w:type="gramStart"/>
      <w:r w:rsidRPr="00B702A8">
        <w:rPr>
          <w:sz w:val="28"/>
          <w:szCs w:val="28"/>
        </w:rPr>
        <w:t>СО</w:t>
      </w:r>
      <w:proofErr w:type="gramEnd"/>
      <w:r w:rsidRPr="00B702A8">
        <w:rPr>
          <w:sz w:val="28"/>
          <w:szCs w:val="28"/>
        </w:rPr>
        <w:t xml:space="preserve">) аминокислот, взятые в соответствии с нижеследующей таблицей, помещают в мерную колбу вместимостью 500 мл и добавляют 300 мл хлористоводородной кислоты раствора 0,1 М. Содержимое колбы перемешивают до полного растворения </w:t>
      </w:r>
      <w:r w:rsidRPr="00B702A8">
        <w:rPr>
          <w:sz w:val="28"/>
          <w:szCs w:val="28"/>
        </w:rPr>
        <w:lastRenderedPageBreak/>
        <w:t>навесок аминокислот. Объем полученного раствора доводят водой до метки и перемешивают.</w:t>
      </w:r>
    </w:p>
    <w:p w:rsidR="00251D6E" w:rsidRPr="00B702A8" w:rsidRDefault="00251D6E" w:rsidP="00251D6E">
      <w:pPr>
        <w:pStyle w:val="11"/>
        <w:spacing w:line="360" w:lineRule="auto"/>
        <w:ind w:firstLine="760"/>
        <w:rPr>
          <w:sz w:val="28"/>
          <w:szCs w:val="28"/>
        </w:rPr>
      </w:pPr>
      <w:r w:rsidRPr="00B702A8">
        <w:rPr>
          <w:sz w:val="28"/>
          <w:szCs w:val="28"/>
        </w:rPr>
        <w:t xml:space="preserve">Для анализа раствора для </w:t>
      </w:r>
      <w:proofErr w:type="spellStart"/>
      <w:r w:rsidRPr="00B702A8">
        <w:rPr>
          <w:sz w:val="28"/>
          <w:szCs w:val="28"/>
        </w:rPr>
        <w:t>инфузий</w:t>
      </w:r>
      <w:proofErr w:type="spellEnd"/>
      <w:r w:rsidRPr="00B702A8">
        <w:rPr>
          <w:sz w:val="28"/>
          <w:szCs w:val="28"/>
        </w:rPr>
        <w:t xml:space="preserve"> 5 % готовят растворы № 1 и № 2; для раствора для </w:t>
      </w:r>
      <w:proofErr w:type="spellStart"/>
      <w:r w:rsidRPr="00B702A8">
        <w:rPr>
          <w:sz w:val="28"/>
          <w:szCs w:val="28"/>
        </w:rPr>
        <w:t>инфузий</w:t>
      </w:r>
      <w:proofErr w:type="spellEnd"/>
      <w:r w:rsidRPr="00B702A8">
        <w:rPr>
          <w:sz w:val="28"/>
          <w:szCs w:val="28"/>
        </w:rPr>
        <w:t xml:space="preserve"> 10 % готовят растворы № 3 и № 4; для раствора для </w:t>
      </w:r>
      <w:proofErr w:type="spellStart"/>
      <w:r w:rsidRPr="00B702A8">
        <w:rPr>
          <w:sz w:val="28"/>
          <w:szCs w:val="28"/>
        </w:rPr>
        <w:t>инфузий</w:t>
      </w:r>
      <w:proofErr w:type="spellEnd"/>
      <w:r w:rsidRPr="00B702A8">
        <w:rPr>
          <w:sz w:val="28"/>
          <w:szCs w:val="28"/>
        </w:rPr>
        <w:t xml:space="preserve"> 15 % готовят растворы № 5 и № 6.</w:t>
      </w:r>
    </w:p>
    <w:tbl>
      <w:tblPr>
        <w:tblStyle w:val="afa"/>
        <w:tblW w:w="0" w:type="auto"/>
        <w:tblLook w:val="04A0"/>
      </w:tblPr>
      <w:tblGrid>
        <w:gridCol w:w="2093"/>
        <w:gridCol w:w="1122"/>
        <w:gridCol w:w="1248"/>
        <w:gridCol w:w="1248"/>
        <w:gridCol w:w="1248"/>
        <w:gridCol w:w="1249"/>
        <w:gridCol w:w="1249"/>
      </w:tblGrid>
      <w:tr w:rsidR="00251D6E" w:rsidRPr="00B702A8" w:rsidTr="00C9481F">
        <w:trPr>
          <w:trHeight w:val="272"/>
        </w:trPr>
        <w:tc>
          <w:tcPr>
            <w:tcW w:w="2093" w:type="dxa"/>
            <w:vMerge w:val="restart"/>
          </w:tcPr>
          <w:p w:rsidR="00251D6E" w:rsidRPr="00B702A8" w:rsidRDefault="00C9481F" w:rsidP="000A217D">
            <w:pPr>
              <w:pStyle w:val="11"/>
              <w:spacing w:line="276" w:lineRule="auto"/>
              <w:ind w:firstLine="0"/>
              <w:jc w:val="left"/>
              <w:rPr>
                <w:sz w:val="28"/>
                <w:szCs w:val="28"/>
              </w:rPr>
            </w:pPr>
            <w:r w:rsidRPr="00B702A8">
              <w:rPr>
                <w:sz w:val="28"/>
                <w:szCs w:val="28"/>
              </w:rPr>
              <w:t>Наименование СО</w:t>
            </w:r>
            <w:r w:rsidRPr="00B702A8">
              <w:rPr>
                <w:sz w:val="28"/>
                <w:szCs w:val="28"/>
                <w:lang w:val="en-US"/>
              </w:rPr>
              <w:t xml:space="preserve"> </w:t>
            </w:r>
            <w:proofErr w:type="spellStart"/>
            <w:r w:rsidR="00251D6E" w:rsidRPr="00B702A8">
              <w:rPr>
                <w:sz w:val="28"/>
                <w:szCs w:val="28"/>
              </w:rPr>
              <w:t>амин</w:t>
            </w:r>
            <w:proofErr w:type="gramStart"/>
            <w:r w:rsidR="00251D6E" w:rsidRPr="00B702A8">
              <w:rPr>
                <w:sz w:val="28"/>
                <w:szCs w:val="28"/>
              </w:rPr>
              <w:t>о</w:t>
            </w:r>
            <w:proofErr w:type="spellEnd"/>
            <w:r w:rsidR="00251D6E" w:rsidRPr="00B702A8">
              <w:rPr>
                <w:sz w:val="28"/>
                <w:szCs w:val="28"/>
              </w:rPr>
              <w:t>-</w:t>
            </w:r>
            <w:proofErr w:type="gramEnd"/>
            <w:r w:rsidR="00251D6E" w:rsidRPr="00B702A8">
              <w:rPr>
                <w:sz w:val="28"/>
                <w:szCs w:val="28"/>
              </w:rPr>
              <w:t xml:space="preserve"> кислоты</w:t>
            </w:r>
          </w:p>
        </w:tc>
        <w:tc>
          <w:tcPr>
            <w:tcW w:w="7364" w:type="dxa"/>
            <w:gridSpan w:val="6"/>
          </w:tcPr>
          <w:p w:rsidR="00251D6E" w:rsidRPr="00B702A8" w:rsidRDefault="00251D6E" w:rsidP="000A217D">
            <w:pPr>
              <w:pStyle w:val="11"/>
              <w:spacing w:line="276" w:lineRule="auto"/>
              <w:jc w:val="center"/>
              <w:rPr>
                <w:sz w:val="28"/>
                <w:szCs w:val="28"/>
              </w:rPr>
            </w:pPr>
            <w:r w:rsidRPr="00B702A8">
              <w:rPr>
                <w:sz w:val="28"/>
                <w:szCs w:val="28"/>
              </w:rPr>
              <w:t>Стандартные растворы аминокислот</w:t>
            </w:r>
          </w:p>
        </w:tc>
      </w:tr>
      <w:tr w:rsidR="00251D6E" w:rsidRPr="00B702A8" w:rsidTr="00C9481F">
        <w:trPr>
          <w:trHeight w:val="286"/>
        </w:trPr>
        <w:tc>
          <w:tcPr>
            <w:tcW w:w="2093" w:type="dxa"/>
            <w:vMerge/>
          </w:tcPr>
          <w:p w:rsidR="00251D6E" w:rsidRPr="00B702A8" w:rsidRDefault="00251D6E" w:rsidP="000A217D">
            <w:pPr>
              <w:pStyle w:val="11"/>
              <w:spacing w:line="276" w:lineRule="auto"/>
              <w:rPr>
                <w:sz w:val="28"/>
                <w:szCs w:val="28"/>
              </w:rPr>
            </w:pPr>
          </w:p>
        </w:tc>
        <w:tc>
          <w:tcPr>
            <w:tcW w:w="7364" w:type="dxa"/>
            <w:gridSpan w:val="6"/>
          </w:tcPr>
          <w:p w:rsidR="00251D6E" w:rsidRPr="00B702A8" w:rsidRDefault="00251D6E" w:rsidP="000A217D">
            <w:pPr>
              <w:pStyle w:val="11"/>
              <w:spacing w:line="276" w:lineRule="auto"/>
              <w:jc w:val="center"/>
              <w:rPr>
                <w:sz w:val="28"/>
                <w:szCs w:val="28"/>
              </w:rPr>
            </w:pPr>
            <w:r w:rsidRPr="00B702A8">
              <w:rPr>
                <w:sz w:val="28"/>
                <w:szCs w:val="28"/>
              </w:rPr>
              <w:t>Навеска,</w:t>
            </w:r>
            <w:r w:rsidR="00D72237" w:rsidRPr="00B702A8">
              <w:rPr>
                <w:sz w:val="28"/>
                <w:szCs w:val="28"/>
              </w:rPr>
              <w:t xml:space="preserve"> </w:t>
            </w:r>
            <w:r w:rsidRPr="00B702A8">
              <w:rPr>
                <w:sz w:val="28"/>
                <w:szCs w:val="28"/>
              </w:rPr>
              <w:t>мг</w:t>
            </w:r>
          </w:p>
        </w:tc>
      </w:tr>
      <w:tr w:rsidR="00251D6E" w:rsidRPr="00B702A8" w:rsidTr="00C9481F">
        <w:trPr>
          <w:trHeight w:val="402"/>
        </w:trPr>
        <w:tc>
          <w:tcPr>
            <w:tcW w:w="2093" w:type="dxa"/>
            <w:vMerge/>
          </w:tcPr>
          <w:p w:rsidR="00251D6E" w:rsidRPr="00B702A8" w:rsidRDefault="00251D6E" w:rsidP="000A217D">
            <w:pPr>
              <w:pStyle w:val="11"/>
              <w:spacing w:line="276" w:lineRule="auto"/>
              <w:rPr>
                <w:sz w:val="28"/>
                <w:szCs w:val="28"/>
              </w:rPr>
            </w:pPr>
          </w:p>
        </w:tc>
        <w:tc>
          <w:tcPr>
            <w:tcW w:w="1122" w:type="dxa"/>
          </w:tcPr>
          <w:p w:rsidR="00251D6E" w:rsidRPr="00B702A8" w:rsidRDefault="00251D6E" w:rsidP="000A217D">
            <w:pPr>
              <w:pStyle w:val="11"/>
              <w:spacing w:line="276" w:lineRule="auto"/>
              <w:jc w:val="center"/>
              <w:rPr>
                <w:sz w:val="28"/>
                <w:szCs w:val="28"/>
              </w:rPr>
            </w:pPr>
            <w:r w:rsidRPr="00B702A8">
              <w:rPr>
                <w:sz w:val="28"/>
                <w:szCs w:val="28"/>
              </w:rPr>
              <w:t>№ 1</w:t>
            </w:r>
          </w:p>
        </w:tc>
        <w:tc>
          <w:tcPr>
            <w:tcW w:w="1248" w:type="dxa"/>
          </w:tcPr>
          <w:p w:rsidR="00251D6E" w:rsidRPr="00B702A8" w:rsidRDefault="00251D6E" w:rsidP="000A217D">
            <w:pPr>
              <w:pStyle w:val="11"/>
              <w:spacing w:line="276" w:lineRule="auto"/>
              <w:jc w:val="center"/>
              <w:rPr>
                <w:sz w:val="28"/>
                <w:szCs w:val="28"/>
              </w:rPr>
            </w:pPr>
            <w:r w:rsidRPr="00B702A8">
              <w:rPr>
                <w:sz w:val="28"/>
                <w:szCs w:val="28"/>
              </w:rPr>
              <w:t>№ 2</w:t>
            </w:r>
          </w:p>
        </w:tc>
        <w:tc>
          <w:tcPr>
            <w:tcW w:w="1248" w:type="dxa"/>
          </w:tcPr>
          <w:p w:rsidR="00251D6E" w:rsidRPr="00B702A8" w:rsidRDefault="00251D6E" w:rsidP="000A217D">
            <w:pPr>
              <w:pStyle w:val="11"/>
              <w:spacing w:line="276" w:lineRule="auto"/>
              <w:jc w:val="center"/>
              <w:rPr>
                <w:sz w:val="28"/>
                <w:szCs w:val="28"/>
              </w:rPr>
            </w:pPr>
            <w:r w:rsidRPr="00B702A8">
              <w:rPr>
                <w:sz w:val="28"/>
                <w:szCs w:val="28"/>
              </w:rPr>
              <w:t>№ 3</w:t>
            </w:r>
          </w:p>
        </w:tc>
        <w:tc>
          <w:tcPr>
            <w:tcW w:w="1248" w:type="dxa"/>
          </w:tcPr>
          <w:p w:rsidR="00251D6E" w:rsidRPr="00B702A8" w:rsidRDefault="00251D6E" w:rsidP="000A217D">
            <w:pPr>
              <w:pStyle w:val="11"/>
              <w:spacing w:line="276" w:lineRule="auto"/>
              <w:jc w:val="center"/>
              <w:rPr>
                <w:sz w:val="28"/>
                <w:szCs w:val="28"/>
              </w:rPr>
            </w:pPr>
            <w:r w:rsidRPr="00B702A8">
              <w:rPr>
                <w:sz w:val="28"/>
                <w:szCs w:val="28"/>
              </w:rPr>
              <w:t>№ 4</w:t>
            </w:r>
          </w:p>
        </w:tc>
        <w:tc>
          <w:tcPr>
            <w:tcW w:w="1249" w:type="dxa"/>
          </w:tcPr>
          <w:p w:rsidR="00251D6E" w:rsidRPr="00B702A8" w:rsidRDefault="00251D6E" w:rsidP="000A217D">
            <w:pPr>
              <w:pStyle w:val="11"/>
              <w:spacing w:line="276" w:lineRule="auto"/>
              <w:jc w:val="center"/>
              <w:rPr>
                <w:sz w:val="28"/>
                <w:szCs w:val="28"/>
              </w:rPr>
            </w:pPr>
            <w:r w:rsidRPr="00B702A8">
              <w:rPr>
                <w:sz w:val="28"/>
                <w:szCs w:val="28"/>
              </w:rPr>
              <w:t>№ 5</w:t>
            </w:r>
          </w:p>
        </w:tc>
        <w:tc>
          <w:tcPr>
            <w:tcW w:w="1249" w:type="dxa"/>
          </w:tcPr>
          <w:p w:rsidR="00251D6E" w:rsidRPr="00B702A8" w:rsidRDefault="00251D6E" w:rsidP="000A217D">
            <w:pPr>
              <w:pStyle w:val="11"/>
              <w:spacing w:line="276" w:lineRule="auto"/>
              <w:jc w:val="center"/>
              <w:rPr>
                <w:sz w:val="28"/>
                <w:szCs w:val="28"/>
              </w:rPr>
            </w:pPr>
            <w:r w:rsidRPr="00B702A8">
              <w:rPr>
                <w:sz w:val="28"/>
                <w:szCs w:val="28"/>
              </w:rPr>
              <w:t>№ 6</w:t>
            </w:r>
          </w:p>
        </w:tc>
      </w:tr>
      <w:tr w:rsidR="00251D6E" w:rsidRPr="00B702A8" w:rsidTr="00C9481F">
        <w:tc>
          <w:tcPr>
            <w:tcW w:w="2093" w:type="dxa"/>
          </w:tcPr>
          <w:p w:rsidR="00251D6E" w:rsidRPr="00B702A8" w:rsidRDefault="00251D6E" w:rsidP="000A217D">
            <w:pPr>
              <w:pStyle w:val="11"/>
              <w:spacing w:line="276" w:lineRule="auto"/>
              <w:rPr>
                <w:sz w:val="28"/>
                <w:szCs w:val="28"/>
              </w:rPr>
            </w:pPr>
            <w:r w:rsidRPr="00B702A8">
              <w:rPr>
                <w:sz w:val="28"/>
                <w:szCs w:val="28"/>
                <w:lang w:val="en-US"/>
              </w:rPr>
              <w:t>L-</w:t>
            </w:r>
            <w:r w:rsidRPr="00B702A8">
              <w:rPr>
                <w:sz w:val="28"/>
                <w:szCs w:val="28"/>
              </w:rPr>
              <w:t>триптофан</w:t>
            </w:r>
          </w:p>
        </w:tc>
        <w:tc>
          <w:tcPr>
            <w:tcW w:w="1122" w:type="dxa"/>
          </w:tcPr>
          <w:p w:rsidR="00251D6E" w:rsidRPr="00B702A8" w:rsidRDefault="00251D6E" w:rsidP="000A217D">
            <w:pPr>
              <w:pStyle w:val="11"/>
              <w:spacing w:line="276" w:lineRule="auto"/>
              <w:jc w:val="center"/>
              <w:rPr>
                <w:sz w:val="28"/>
                <w:szCs w:val="28"/>
                <w:lang w:val="en-US"/>
              </w:rPr>
            </w:pPr>
            <w:r w:rsidRPr="00B702A8">
              <w:rPr>
                <w:sz w:val="28"/>
                <w:szCs w:val="28"/>
              </w:rPr>
              <w:t>90,0</w:t>
            </w:r>
          </w:p>
        </w:tc>
        <w:tc>
          <w:tcPr>
            <w:tcW w:w="1248" w:type="dxa"/>
          </w:tcPr>
          <w:p w:rsidR="00251D6E" w:rsidRPr="00B702A8" w:rsidRDefault="00251D6E" w:rsidP="000A217D">
            <w:pPr>
              <w:pStyle w:val="11"/>
              <w:spacing w:line="276" w:lineRule="auto"/>
              <w:jc w:val="center"/>
              <w:rPr>
                <w:sz w:val="28"/>
                <w:szCs w:val="28"/>
              </w:rPr>
            </w:pPr>
            <w:r w:rsidRPr="00B702A8">
              <w:rPr>
                <w:sz w:val="28"/>
                <w:szCs w:val="28"/>
              </w:rPr>
              <w:t>110,0</w:t>
            </w:r>
          </w:p>
        </w:tc>
        <w:tc>
          <w:tcPr>
            <w:tcW w:w="1248" w:type="dxa"/>
          </w:tcPr>
          <w:p w:rsidR="00251D6E" w:rsidRPr="00B702A8" w:rsidRDefault="00251D6E" w:rsidP="000A217D">
            <w:pPr>
              <w:pStyle w:val="11"/>
              <w:spacing w:line="276" w:lineRule="auto"/>
              <w:jc w:val="center"/>
              <w:rPr>
                <w:sz w:val="28"/>
                <w:szCs w:val="28"/>
              </w:rPr>
            </w:pPr>
            <w:r w:rsidRPr="00B702A8">
              <w:rPr>
                <w:sz w:val="28"/>
                <w:szCs w:val="28"/>
              </w:rPr>
              <w:t>180,0</w:t>
            </w:r>
          </w:p>
        </w:tc>
        <w:tc>
          <w:tcPr>
            <w:tcW w:w="1248" w:type="dxa"/>
          </w:tcPr>
          <w:p w:rsidR="00251D6E" w:rsidRPr="00B702A8" w:rsidRDefault="00251D6E" w:rsidP="000A217D">
            <w:pPr>
              <w:pStyle w:val="11"/>
              <w:spacing w:line="276" w:lineRule="auto"/>
              <w:jc w:val="center"/>
              <w:rPr>
                <w:sz w:val="28"/>
                <w:szCs w:val="28"/>
              </w:rPr>
            </w:pPr>
            <w:r w:rsidRPr="00B702A8">
              <w:rPr>
                <w:sz w:val="28"/>
                <w:szCs w:val="28"/>
              </w:rPr>
              <w:t>220,0</w:t>
            </w:r>
          </w:p>
        </w:tc>
        <w:tc>
          <w:tcPr>
            <w:tcW w:w="1249" w:type="dxa"/>
          </w:tcPr>
          <w:p w:rsidR="00251D6E" w:rsidRPr="00B702A8" w:rsidRDefault="00251D6E" w:rsidP="000A217D">
            <w:pPr>
              <w:pStyle w:val="11"/>
              <w:spacing w:line="276" w:lineRule="auto"/>
              <w:jc w:val="center"/>
              <w:rPr>
                <w:sz w:val="28"/>
                <w:szCs w:val="28"/>
              </w:rPr>
            </w:pPr>
            <w:r w:rsidRPr="00B702A8">
              <w:rPr>
                <w:sz w:val="28"/>
                <w:szCs w:val="28"/>
              </w:rPr>
              <w:t>144,0</w:t>
            </w:r>
          </w:p>
        </w:tc>
        <w:tc>
          <w:tcPr>
            <w:tcW w:w="1249" w:type="dxa"/>
          </w:tcPr>
          <w:p w:rsidR="00251D6E" w:rsidRPr="00B702A8" w:rsidRDefault="00251D6E" w:rsidP="000A217D">
            <w:pPr>
              <w:pStyle w:val="11"/>
              <w:spacing w:line="276" w:lineRule="auto"/>
              <w:jc w:val="center"/>
              <w:rPr>
                <w:sz w:val="28"/>
                <w:szCs w:val="28"/>
              </w:rPr>
            </w:pPr>
            <w:r w:rsidRPr="00B702A8">
              <w:rPr>
                <w:sz w:val="28"/>
                <w:szCs w:val="28"/>
              </w:rPr>
              <w:t>176,0</w:t>
            </w:r>
          </w:p>
        </w:tc>
      </w:tr>
      <w:tr w:rsidR="00251D6E" w:rsidRPr="00B702A8" w:rsidTr="00C9481F">
        <w:tc>
          <w:tcPr>
            <w:tcW w:w="2093" w:type="dxa"/>
          </w:tcPr>
          <w:p w:rsidR="00251D6E" w:rsidRPr="00B702A8" w:rsidRDefault="00251D6E" w:rsidP="000A217D">
            <w:pPr>
              <w:pStyle w:val="11"/>
              <w:spacing w:line="276" w:lineRule="auto"/>
              <w:rPr>
                <w:sz w:val="28"/>
                <w:szCs w:val="28"/>
              </w:rPr>
            </w:pPr>
            <w:r w:rsidRPr="00B702A8">
              <w:rPr>
                <w:sz w:val="28"/>
                <w:szCs w:val="28"/>
                <w:lang w:val="en-US"/>
              </w:rPr>
              <w:t>L-</w:t>
            </w:r>
            <w:r w:rsidRPr="00B702A8">
              <w:rPr>
                <w:sz w:val="28"/>
                <w:szCs w:val="28"/>
              </w:rPr>
              <w:t>тирозин</w:t>
            </w:r>
          </w:p>
        </w:tc>
        <w:tc>
          <w:tcPr>
            <w:tcW w:w="1122" w:type="dxa"/>
          </w:tcPr>
          <w:p w:rsidR="00251D6E" w:rsidRPr="00B702A8" w:rsidRDefault="00251D6E" w:rsidP="000A217D">
            <w:pPr>
              <w:pStyle w:val="11"/>
              <w:spacing w:line="276" w:lineRule="auto"/>
              <w:jc w:val="center"/>
              <w:rPr>
                <w:sz w:val="28"/>
                <w:szCs w:val="28"/>
                <w:lang w:val="en-US"/>
              </w:rPr>
            </w:pPr>
            <w:r w:rsidRPr="00B702A8">
              <w:rPr>
                <w:sz w:val="28"/>
                <w:szCs w:val="28"/>
              </w:rPr>
              <w:t>18,0</w:t>
            </w:r>
          </w:p>
        </w:tc>
        <w:tc>
          <w:tcPr>
            <w:tcW w:w="1248" w:type="dxa"/>
          </w:tcPr>
          <w:p w:rsidR="00251D6E" w:rsidRPr="00B702A8" w:rsidRDefault="00251D6E" w:rsidP="000A217D">
            <w:pPr>
              <w:pStyle w:val="11"/>
              <w:spacing w:line="276" w:lineRule="auto"/>
              <w:jc w:val="center"/>
              <w:rPr>
                <w:sz w:val="28"/>
                <w:szCs w:val="28"/>
                <w:lang w:val="en-US"/>
              </w:rPr>
            </w:pPr>
            <w:r w:rsidRPr="00B702A8">
              <w:rPr>
                <w:sz w:val="28"/>
                <w:szCs w:val="28"/>
              </w:rPr>
              <w:t>22,0</w:t>
            </w:r>
          </w:p>
        </w:tc>
        <w:tc>
          <w:tcPr>
            <w:tcW w:w="1248" w:type="dxa"/>
          </w:tcPr>
          <w:p w:rsidR="00251D6E" w:rsidRPr="00B702A8" w:rsidRDefault="00251D6E" w:rsidP="000A217D">
            <w:pPr>
              <w:pStyle w:val="11"/>
              <w:spacing w:line="276" w:lineRule="auto"/>
              <w:jc w:val="center"/>
              <w:rPr>
                <w:sz w:val="28"/>
                <w:szCs w:val="28"/>
                <w:lang w:val="en-US"/>
              </w:rPr>
            </w:pPr>
            <w:r w:rsidRPr="00B702A8">
              <w:rPr>
                <w:sz w:val="28"/>
                <w:szCs w:val="28"/>
              </w:rPr>
              <w:t>36,0</w:t>
            </w:r>
          </w:p>
        </w:tc>
        <w:tc>
          <w:tcPr>
            <w:tcW w:w="1248" w:type="dxa"/>
          </w:tcPr>
          <w:p w:rsidR="00251D6E" w:rsidRPr="00B702A8" w:rsidRDefault="00251D6E" w:rsidP="000A217D">
            <w:pPr>
              <w:pStyle w:val="11"/>
              <w:spacing w:line="276" w:lineRule="auto"/>
              <w:jc w:val="center"/>
              <w:rPr>
                <w:sz w:val="28"/>
                <w:szCs w:val="28"/>
                <w:lang w:val="en-US"/>
              </w:rPr>
            </w:pPr>
            <w:r w:rsidRPr="00B702A8">
              <w:rPr>
                <w:sz w:val="28"/>
                <w:szCs w:val="28"/>
              </w:rPr>
              <w:t>44,0</w:t>
            </w:r>
          </w:p>
        </w:tc>
        <w:tc>
          <w:tcPr>
            <w:tcW w:w="1249" w:type="dxa"/>
          </w:tcPr>
          <w:p w:rsidR="00251D6E" w:rsidRPr="00B702A8" w:rsidRDefault="00251D6E" w:rsidP="000A217D">
            <w:pPr>
              <w:pStyle w:val="11"/>
              <w:spacing w:line="276" w:lineRule="auto"/>
              <w:jc w:val="center"/>
              <w:rPr>
                <w:sz w:val="28"/>
                <w:szCs w:val="28"/>
                <w:lang w:val="en-US"/>
              </w:rPr>
            </w:pPr>
            <w:r w:rsidRPr="00B702A8">
              <w:rPr>
                <w:sz w:val="28"/>
                <w:szCs w:val="28"/>
              </w:rPr>
              <w:t>36,0</w:t>
            </w:r>
          </w:p>
        </w:tc>
        <w:tc>
          <w:tcPr>
            <w:tcW w:w="1249" w:type="dxa"/>
          </w:tcPr>
          <w:p w:rsidR="00251D6E" w:rsidRPr="00B702A8" w:rsidRDefault="00251D6E" w:rsidP="000A217D">
            <w:pPr>
              <w:pStyle w:val="11"/>
              <w:spacing w:line="276" w:lineRule="auto"/>
              <w:jc w:val="center"/>
              <w:rPr>
                <w:sz w:val="28"/>
                <w:szCs w:val="28"/>
                <w:lang w:val="en-US"/>
              </w:rPr>
            </w:pPr>
            <w:r w:rsidRPr="00B702A8">
              <w:rPr>
                <w:sz w:val="28"/>
                <w:szCs w:val="28"/>
              </w:rPr>
              <w:t>44,0</w:t>
            </w:r>
          </w:p>
        </w:tc>
      </w:tr>
      <w:tr w:rsidR="00251D6E" w:rsidRPr="00B702A8" w:rsidTr="00C9481F">
        <w:tc>
          <w:tcPr>
            <w:tcW w:w="2093" w:type="dxa"/>
          </w:tcPr>
          <w:p w:rsidR="00251D6E" w:rsidRPr="00B702A8" w:rsidRDefault="00251D6E" w:rsidP="000A217D">
            <w:pPr>
              <w:pStyle w:val="11"/>
              <w:spacing w:line="276" w:lineRule="auto"/>
              <w:rPr>
                <w:sz w:val="28"/>
                <w:szCs w:val="28"/>
              </w:rPr>
            </w:pPr>
            <w:proofErr w:type="spellStart"/>
            <w:r w:rsidRPr="00B702A8">
              <w:rPr>
                <w:sz w:val="28"/>
                <w:szCs w:val="28"/>
              </w:rPr>
              <w:t>Таурин</w:t>
            </w:r>
            <w:proofErr w:type="spellEnd"/>
          </w:p>
        </w:tc>
        <w:tc>
          <w:tcPr>
            <w:tcW w:w="1122" w:type="dxa"/>
          </w:tcPr>
          <w:p w:rsidR="00251D6E" w:rsidRPr="00B702A8" w:rsidRDefault="00251D6E" w:rsidP="000A217D">
            <w:pPr>
              <w:pStyle w:val="11"/>
              <w:spacing w:line="276" w:lineRule="auto"/>
              <w:jc w:val="center"/>
              <w:rPr>
                <w:sz w:val="28"/>
                <w:szCs w:val="28"/>
                <w:lang w:val="en-US"/>
              </w:rPr>
            </w:pPr>
            <w:r w:rsidRPr="00B702A8">
              <w:rPr>
                <w:sz w:val="28"/>
                <w:szCs w:val="28"/>
              </w:rPr>
              <w:t>45,0</w:t>
            </w:r>
          </w:p>
        </w:tc>
        <w:tc>
          <w:tcPr>
            <w:tcW w:w="1248" w:type="dxa"/>
          </w:tcPr>
          <w:p w:rsidR="00251D6E" w:rsidRPr="00B702A8" w:rsidRDefault="00251D6E" w:rsidP="000A217D">
            <w:pPr>
              <w:pStyle w:val="11"/>
              <w:spacing w:line="276" w:lineRule="auto"/>
              <w:jc w:val="center"/>
              <w:rPr>
                <w:sz w:val="28"/>
                <w:szCs w:val="28"/>
                <w:lang w:val="en-US"/>
              </w:rPr>
            </w:pPr>
            <w:r w:rsidRPr="00B702A8">
              <w:rPr>
                <w:sz w:val="28"/>
                <w:szCs w:val="28"/>
              </w:rPr>
              <w:t>55,0</w:t>
            </w:r>
          </w:p>
        </w:tc>
        <w:tc>
          <w:tcPr>
            <w:tcW w:w="1248" w:type="dxa"/>
          </w:tcPr>
          <w:p w:rsidR="00251D6E" w:rsidRPr="00B702A8" w:rsidRDefault="00251D6E" w:rsidP="000A217D">
            <w:pPr>
              <w:pStyle w:val="11"/>
              <w:spacing w:line="276" w:lineRule="auto"/>
              <w:jc w:val="center"/>
              <w:rPr>
                <w:sz w:val="28"/>
                <w:szCs w:val="28"/>
                <w:lang w:val="en-US"/>
              </w:rPr>
            </w:pPr>
            <w:r w:rsidRPr="00B702A8">
              <w:rPr>
                <w:sz w:val="28"/>
                <w:szCs w:val="28"/>
              </w:rPr>
              <w:t>90,0</w:t>
            </w:r>
          </w:p>
        </w:tc>
        <w:tc>
          <w:tcPr>
            <w:tcW w:w="1248" w:type="dxa"/>
          </w:tcPr>
          <w:p w:rsidR="00251D6E" w:rsidRPr="00B702A8" w:rsidRDefault="00251D6E" w:rsidP="000A217D">
            <w:pPr>
              <w:pStyle w:val="11"/>
              <w:spacing w:line="276" w:lineRule="auto"/>
              <w:jc w:val="center"/>
              <w:rPr>
                <w:sz w:val="28"/>
                <w:szCs w:val="28"/>
              </w:rPr>
            </w:pPr>
            <w:r w:rsidRPr="00B702A8">
              <w:rPr>
                <w:sz w:val="28"/>
                <w:szCs w:val="28"/>
              </w:rPr>
              <w:t>110,0</w:t>
            </w:r>
          </w:p>
        </w:tc>
        <w:tc>
          <w:tcPr>
            <w:tcW w:w="1249" w:type="dxa"/>
          </w:tcPr>
          <w:p w:rsidR="00251D6E" w:rsidRPr="00B702A8" w:rsidRDefault="00251D6E" w:rsidP="000A217D">
            <w:pPr>
              <w:pStyle w:val="11"/>
              <w:spacing w:line="276" w:lineRule="auto"/>
              <w:jc w:val="center"/>
              <w:rPr>
                <w:sz w:val="28"/>
                <w:szCs w:val="28"/>
              </w:rPr>
            </w:pPr>
            <w:r w:rsidRPr="00B702A8">
              <w:rPr>
                <w:sz w:val="28"/>
                <w:szCs w:val="28"/>
              </w:rPr>
              <w:t>180,0</w:t>
            </w:r>
          </w:p>
        </w:tc>
        <w:tc>
          <w:tcPr>
            <w:tcW w:w="1249" w:type="dxa"/>
          </w:tcPr>
          <w:p w:rsidR="00251D6E" w:rsidRPr="00B702A8" w:rsidRDefault="00251D6E" w:rsidP="000A217D">
            <w:pPr>
              <w:pStyle w:val="11"/>
              <w:spacing w:line="276" w:lineRule="auto"/>
              <w:jc w:val="center"/>
              <w:rPr>
                <w:sz w:val="28"/>
                <w:szCs w:val="28"/>
              </w:rPr>
            </w:pPr>
            <w:r w:rsidRPr="00B702A8">
              <w:rPr>
                <w:sz w:val="28"/>
                <w:szCs w:val="28"/>
              </w:rPr>
              <w:t>220,0</w:t>
            </w:r>
          </w:p>
        </w:tc>
      </w:tr>
    </w:tbl>
    <w:p w:rsidR="00251D6E" w:rsidRPr="00B702A8" w:rsidRDefault="00251D6E" w:rsidP="00251D6E">
      <w:pPr>
        <w:pStyle w:val="11"/>
        <w:spacing w:line="360" w:lineRule="auto"/>
        <w:ind w:firstLine="709"/>
        <w:rPr>
          <w:sz w:val="28"/>
          <w:szCs w:val="28"/>
        </w:rPr>
      </w:pPr>
      <w:r w:rsidRPr="00B702A8">
        <w:rPr>
          <w:i/>
          <w:iCs/>
          <w:sz w:val="28"/>
          <w:szCs w:val="28"/>
        </w:rPr>
        <w:t>Стандартные растворы аминокислот.</w:t>
      </w:r>
      <w:r w:rsidRPr="00B702A8">
        <w:rPr>
          <w:sz w:val="28"/>
          <w:szCs w:val="28"/>
        </w:rPr>
        <w:t xml:space="preserve"> Точные навески </w:t>
      </w:r>
      <w:proofErr w:type="gramStart"/>
      <w:r w:rsidRPr="00B702A8">
        <w:rPr>
          <w:sz w:val="28"/>
          <w:szCs w:val="28"/>
        </w:rPr>
        <w:t>СО</w:t>
      </w:r>
      <w:proofErr w:type="gramEnd"/>
      <w:r w:rsidRPr="00B702A8">
        <w:rPr>
          <w:sz w:val="28"/>
          <w:szCs w:val="28"/>
        </w:rPr>
        <w:t xml:space="preserve"> аминокислот, взятые в соответствии с нижеследующей таблицей, помещают в мерную колбу вместимостью 1000 мл и добавляют 300 мл хлористоводородной кислоты раствора 0,1 М. Содержимое колбы перемешивают до полного растворения навесок аминокислот и добавляют по 50,0 мл стандартных растворов L-триптофана, L-тирозина и </w:t>
      </w:r>
      <w:proofErr w:type="spellStart"/>
      <w:r w:rsidRPr="00B702A8">
        <w:rPr>
          <w:sz w:val="28"/>
          <w:szCs w:val="28"/>
        </w:rPr>
        <w:t>таурина</w:t>
      </w:r>
      <w:proofErr w:type="spellEnd"/>
      <w:r w:rsidRPr="00B702A8">
        <w:rPr>
          <w:sz w:val="28"/>
          <w:szCs w:val="28"/>
        </w:rPr>
        <w:t xml:space="preserve"> </w:t>
      </w:r>
      <w:r w:rsidR="00B346C2" w:rsidRPr="00B702A8">
        <w:rPr>
          <w:sz w:val="28"/>
          <w:szCs w:val="28"/>
        </w:rPr>
        <w:t>(</w:t>
      </w:r>
      <w:r w:rsidRPr="00B702A8">
        <w:rPr>
          <w:sz w:val="28"/>
          <w:szCs w:val="28"/>
        </w:rPr>
        <w:t>с соответствующим номером</w:t>
      </w:r>
      <w:r w:rsidR="00B346C2" w:rsidRPr="00B702A8">
        <w:rPr>
          <w:sz w:val="28"/>
          <w:szCs w:val="28"/>
        </w:rPr>
        <w:t>)</w:t>
      </w:r>
      <w:r w:rsidRPr="00B702A8">
        <w:rPr>
          <w:sz w:val="28"/>
          <w:szCs w:val="28"/>
        </w:rPr>
        <w:t>. Объем полученного раствора доводят водой до метки и перемешивают.</w:t>
      </w:r>
    </w:p>
    <w:p w:rsidR="00251D6E" w:rsidRPr="00B702A8" w:rsidRDefault="00251D6E" w:rsidP="00251D6E">
      <w:pPr>
        <w:pStyle w:val="11"/>
        <w:spacing w:line="360" w:lineRule="auto"/>
        <w:ind w:firstLine="700"/>
        <w:rPr>
          <w:sz w:val="28"/>
          <w:szCs w:val="28"/>
        </w:rPr>
      </w:pPr>
      <w:r w:rsidRPr="00B702A8">
        <w:rPr>
          <w:sz w:val="28"/>
          <w:szCs w:val="28"/>
        </w:rPr>
        <w:t xml:space="preserve">Для анализа раствора для </w:t>
      </w:r>
      <w:proofErr w:type="spellStart"/>
      <w:r w:rsidRPr="00B702A8">
        <w:rPr>
          <w:sz w:val="28"/>
          <w:szCs w:val="28"/>
        </w:rPr>
        <w:t>инфузий</w:t>
      </w:r>
      <w:proofErr w:type="spellEnd"/>
      <w:r w:rsidRPr="00B702A8">
        <w:rPr>
          <w:sz w:val="28"/>
          <w:szCs w:val="28"/>
        </w:rPr>
        <w:t xml:space="preserve"> 5 % готовят растворы № 1 и № 2; для раствора для </w:t>
      </w:r>
      <w:proofErr w:type="spellStart"/>
      <w:r w:rsidRPr="00B702A8">
        <w:rPr>
          <w:sz w:val="28"/>
          <w:szCs w:val="28"/>
        </w:rPr>
        <w:t>инфузий</w:t>
      </w:r>
      <w:proofErr w:type="spellEnd"/>
      <w:r w:rsidRPr="00B702A8">
        <w:rPr>
          <w:sz w:val="28"/>
          <w:szCs w:val="28"/>
        </w:rPr>
        <w:t xml:space="preserve"> 10 % готовят растворы № 3 и № 4; для раствора для </w:t>
      </w:r>
      <w:proofErr w:type="spellStart"/>
      <w:r w:rsidRPr="00B702A8">
        <w:rPr>
          <w:sz w:val="28"/>
          <w:szCs w:val="28"/>
        </w:rPr>
        <w:t>инфузий</w:t>
      </w:r>
      <w:proofErr w:type="spellEnd"/>
      <w:r w:rsidRPr="00B702A8">
        <w:rPr>
          <w:sz w:val="28"/>
          <w:szCs w:val="28"/>
        </w:rPr>
        <w:t xml:space="preserve"> 15 % готовят растворы № 5 и № 6.</w:t>
      </w:r>
    </w:p>
    <w:tbl>
      <w:tblPr>
        <w:tblStyle w:val="afa"/>
        <w:tblW w:w="0" w:type="auto"/>
        <w:tblInd w:w="108" w:type="dxa"/>
        <w:tblLook w:val="04A0"/>
      </w:tblPr>
      <w:tblGrid>
        <w:gridCol w:w="1966"/>
        <w:gridCol w:w="1231"/>
        <w:gridCol w:w="1230"/>
        <w:gridCol w:w="1230"/>
        <w:gridCol w:w="1230"/>
        <w:gridCol w:w="1231"/>
        <w:gridCol w:w="1231"/>
      </w:tblGrid>
      <w:tr w:rsidR="00FA14B9" w:rsidRPr="00B702A8" w:rsidTr="00010337">
        <w:trPr>
          <w:trHeight w:val="428"/>
        </w:trPr>
        <w:tc>
          <w:tcPr>
            <w:tcW w:w="1858" w:type="dxa"/>
            <w:vMerge w:val="restart"/>
          </w:tcPr>
          <w:p w:rsidR="00FA14B9" w:rsidRPr="00B702A8" w:rsidRDefault="00FA14B9" w:rsidP="00E073BC">
            <w:pPr>
              <w:pStyle w:val="11"/>
              <w:ind w:firstLine="0"/>
              <w:jc w:val="left"/>
              <w:rPr>
                <w:sz w:val="28"/>
                <w:szCs w:val="28"/>
                <w:lang w:val="en-US"/>
              </w:rPr>
            </w:pPr>
            <w:r w:rsidRPr="00B702A8">
              <w:rPr>
                <w:sz w:val="28"/>
                <w:szCs w:val="28"/>
              </w:rPr>
              <w:t>Наименование СО</w:t>
            </w:r>
            <w:r w:rsidRPr="00B702A8">
              <w:rPr>
                <w:sz w:val="28"/>
                <w:szCs w:val="28"/>
                <w:lang w:val="en-US"/>
              </w:rPr>
              <w:t xml:space="preserve"> </w:t>
            </w:r>
            <w:proofErr w:type="spellStart"/>
            <w:r w:rsidRPr="00B702A8">
              <w:rPr>
                <w:sz w:val="28"/>
                <w:szCs w:val="28"/>
              </w:rPr>
              <w:t>амин</w:t>
            </w:r>
            <w:proofErr w:type="gramStart"/>
            <w:r w:rsidRPr="00B702A8">
              <w:rPr>
                <w:sz w:val="28"/>
                <w:szCs w:val="28"/>
              </w:rPr>
              <w:t>о</w:t>
            </w:r>
            <w:proofErr w:type="spellEnd"/>
            <w:r w:rsidRPr="00B702A8">
              <w:rPr>
                <w:sz w:val="28"/>
                <w:szCs w:val="28"/>
              </w:rPr>
              <w:t>-</w:t>
            </w:r>
            <w:proofErr w:type="gramEnd"/>
            <w:r w:rsidRPr="00B702A8">
              <w:rPr>
                <w:sz w:val="28"/>
                <w:szCs w:val="28"/>
              </w:rPr>
              <w:t xml:space="preserve"> кислоты</w:t>
            </w:r>
          </w:p>
        </w:tc>
        <w:tc>
          <w:tcPr>
            <w:tcW w:w="7605" w:type="dxa"/>
            <w:gridSpan w:val="6"/>
          </w:tcPr>
          <w:p w:rsidR="00FA14B9" w:rsidRPr="00B702A8" w:rsidRDefault="00FA14B9" w:rsidP="00B31A6B">
            <w:pPr>
              <w:pStyle w:val="11"/>
              <w:jc w:val="center"/>
              <w:rPr>
                <w:sz w:val="28"/>
                <w:szCs w:val="28"/>
                <w:lang w:val="en-US"/>
              </w:rPr>
            </w:pPr>
            <w:r w:rsidRPr="00B702A8">
              <w:rPr>
                <w:sz w:val="28"/>
                <w:szCs w:val="28"/>
              </w:rPr>
              <w:t>Стандартные растворы аминокислот</w:t>
            </w:r>
          </w:p>
        </w:tc>
      </w:tr>
      <w:tr w:rsidR="00FA14B9" w:rsidRPr="00B702A8" w:rsidTr="00010337">
        <w:trPr>
          <w:trHeight w:val="376"/>
        </w:trPr>
        <w:tc>
          <w:tcPr>
            <w:tcW w:w="1858" w:type="dxa"/>
            <w:vMerge/>
          </w:tcPr>
          <w:p w:rsidR="00FA14B9" w:rsidRPr="00B702A8" w:rsidRDefault="00FA14B9" w:rsidP="00E073BC">
            <w:pPr>
              <w:pStyle w:val="11"/>
              <w:rPr>
                <w:sz w:val="28"/>
                <w:szCs w:val="28"/>
              </w:rPr>
            </w:pPr>
          </w:p>
        </w:tc>
        <w:tc>
          <w:tcPr>
            <w:tcW w:w="7605" w:type="dxa"/>
            <w:gridSpan w:val="6"/>
          </w:tcPr>
          <w:p w:rsidR="00FA14B9" w:rsidRPr="00B702A8" w:rsidRDefault="00FA14B9" w:rsidP="00B31A6B">
            <w:pPr>
              <w:pStyle w:val="11"/>
              <w:jc w:val="center"/>
              <w:rPr>
                <w:sz w:val="28"/>
                <w:szCs w:val="28"/>
                <w:lang w:val="en-US"/>
              </w:rPr>
            </w:pPr>
            <w:r w:rsidRPr="00B702A8">
              <w:rPr>
                <w:sz w:val="28"/>
                <w:szCs w:val="28"/>
              </w:rPr>
              <w:t>Навеска,</w:t>
            </w:r>
            <w:r w:rsidR="00B346C2" w:rsidRPr="00B702A8">
              <w:rPr>
                <w:sz w:val="28"/>
                <w:szCs w:val="28"/>
              </w:rPr>
              <w:t xml:space="preserve"> </w:t>
            </w:r>
            <w:r w:rsidRPr="00B702A8">
              <w:rPr>
                <w:sz w:val="28"/>
                <w:szCs w:val="28"/>
              </w:rPr>
              <w:t>мг</w:t>
            </w:r>
          </w:p>
        </w:tc>
      </w:tr>
      <w:tr w:rsidR="00FA14B9" w:rsidRPr="00B702A8" w:rsidTr="00010337">
        <w:trPr>
          <w:trHeight w:val="298"/>
        </w:trPr>
        <w:tc>
          <w:tcPr>
            <w:tcW w:w="1858" w:type="dxa"/>
            <w:vMerge/>
          </w:tcPr>
          <w:p w:rsidR="00FA14B9" w:rsidRPr="00B702A8" w:rsidRDefault="00FA14B9" w:rsidP="00E073BC">
            <w:pPr>
              <w:pStyle w:val="11"/>
              <w:rPr>
                <w:sz w:val="28"/>
                <w:szCs w:val="28"/>
              </w:rPr>
            </w:pPr>
          </w:p>
        </w:tc>
        <w:tc>
          <w:tcPr>
            <w:tcW w:w="1268" w:type="dxa"/>
          </w:tcPr>
          <w:p w:rsidR="00FA14B9" w:rsidRPr="00B702A8" w:rsidRDefault="00FA14B9" w:rsidP="00B31A6B">
            <w:pPr>
              <w:pStyle w:val="11"/>
              <w:jc w:val="center"/>
              <w:rPr>
                <w:sz w:val="28"/>
                <w:szCs w:val="28"/>
                <w:lang w:val="en-US"/>
              </w:rPr>
            </w:pPr>
            <w:r w:rsidRPr="00B702A8">
              <w:rPr>
                <w:sz w:val="28"/>
                <w:szCs w:val="28"/>
              </w:rPr>
              <w:t>№ 1</w:t>
            </w:r>
          </w:p>
        </w:tc>
        <w:tc>
          <w:tcPr>
            <w:tcW w:w="1267" w:type="dxa"/>
          </w:tcPr>
          <w:p w:rsidR="00FA14B9" w:rsidRPr="00B702A8" w:rsidRDefault="00FA14B9" w:rsidP="00B31A6B">
            <w:pPr>
              <w:pStyle w:val="11"/>
              <w:jc w:val="center"/>
              <w:rPr>
                <w:sz w:val="28"/>
                <w:szCs w:val="28"/>
                <w:lang w:val="en-US"/>
              </w:rPr>
            </w:pPr>
            <w:r w:rsidRPr="00B702A8">
              <w:rPr>
                <w:sz w:val="28"/>
                <w:szCs w:val="28"/>
              </w:rPr>
              <w:t>№ 2</w:t>
            </w:r>
          </w:p>
        </w:tc>
        <w:tc>
          <w:tcPr>
            <w:tcW w:w="1267" w:type="dxa"/>
          </w:tcPr>
          <w:p w:rsidR="00FA14B9" w:rsidRPr="00B702A8" w:rsidRDefault="00FA14B9" w:rsidP="00B31A6B">
            <w:pPr>
              <w:pStyle w:val="11"/>
              <w:jc w:val="center"/>
              <w:rPr>
                <w:sz w:val="28"/>
                <w:szCs w:val="28"/>
                <w:lang w:val="en-US"/>
              </w:rPr>
            </w:pPr>
            <w:r w:rsidRPr="00B702A8">
              <w:rPr>
                <w:sz w:val="28"/>
                <w:szCs w:val="28"/>
              </w:rPr>
              <w:t xml:space="preserve">№ </w:t>
            </w:r>
            <w:r w:rsidRPr="00B702A8">
              <w:rPr>
                <w:sz w:val="28"/>
                <w:szCs w:val="28"/>
                <w:lang w:val="en-US"/>
              </w:rPr>
              <w:t>3</w:t>
            </w:r>
          </w:p>
        </w:tc>
        <w:tc>
          <w:tcPr>
            <w:tcW w:w="1267" w:type="dxa"/>
          </w:tcPr>
          <w:p w:rsidR="00FA14B9" w:rsidRPr="00B702A8" w:rsidRDefault="00FA14B9" w:rsidP="00B31A6B">
            <w:pPr>
              <w:pStyle w:val="11"/>
              <w:jc w:val="center"/>
              <w:rPr>
                <w:sz w:val="28"/>
                <w:szCs w:val="28"/>
                <w:lang w:val="en-US"/>
              </w:rPr>
            </w:pPr>
            <w:r w:rsidRPr="00B702A8">
              <w:rPr>
                <w:sz w:val="28"/>
                <w:szCs w:val="28"/>
              </w:rPr>
              <w:t xml:space="preserve">№ </w:t>
            </w:r>
            <w:r w:rsidRPr="00B702A8">
              <w:rPr>
                <w:sz w:val="28"/>
                <w:szCs w:val="28"/>
                <w:lang w:val="en-US"/>
              </w:rPr>
              <w:t>4</w:t>
            </w:r>
          </w:p>
        </w:tc>
        <w:tc>
          <w:tcPr>
            <w:tcW w:w="1268" w:type="dxa"/>
          </w:tcPr>
          <w:p w:rsidR="00FA14B9" w:rsidRPr="00B702A8" w:rsidRDefault="00FA14B9" w:rsidP="00B31A6B">
            <w:pPr>
              <w:pStyle w:val="11"/>
              <w:jc w:val="center"/>
              <w:rPr>
                <w:sz w:val="28"/>
                <w:szCs w:val="28"/>
                <w:lang w:val="en-US"/>
              </w:rPr>
            </w:pPr>
            <w:r w:rsidRPr="00B702A8">
              <w:rPr>
                <w:sz w:val="28"/>
                <w:szCs w:val="28"/>
              </w:rPr>
              <w:t xml:space="preserve">№ </w:t>
            </w:r>
            <w:r w:rsidRPr="00B702A8">
              <w:rPr>
                <w:sz w:val="28"/>
                <w:szCs w:val="28"/>
                <w:lang w:val="en-US"/>
              </w:rPr>
              <w:t>5</w:t>
            </w:r>
          </w:p>
        </w:tc>
        <w:tc>
          <w:tcPr>
            <w:tcW w:w="1268" w:type="dxa"/>
          </w:tcPr>
          <w:p w:rsidR="00FA14B9" w:rsidRPr="00B702A8" w:rsidRDefault="00FA14B9" w:rsidP="00B31A6B">
            <w:pPr>
              <w:pStyle w:val="11"/>
              <w:jc w:val="center"/>
              <w:rPr>
                <w:sz w:val="28"/>
                <w:szCs w:val="28"/>
                <w:lang w:val="en-US"/>
              </w:rPr>
            </w:pPr>
            <w:r w:rsidRPr="00B702A8">
              <w:rPr>
                <w:sz w:val="28"/>
                <w:szCs w:val="28"/>
              </w:rPr>
              <w:t xml:space="preserve">№ </w:t>
            </w:r>
            <w:r w:rsidRPr="00B702A8">
              <w:rPr>
                <w:sz w:val="28"/>
                <w:szCs w:val="28"/>
                <w:lang w:val="en-US"/>
              </w:rPr>
              <w:t>6</w:t>
            </w:r>
          </w:p>
        </w:tc>
      </w:tr>
      <w:tr w:rsidR="00FA14B9" w:rsidRPr="00B702A8" w:rsidTr="00010337">
        <w:tc>
          <w:tcPr>
            <w:tcW w:w="1858" w:type="dxa"/>
          </w:tcPr>
          <w:p w:rsidR="00FA14B9" w:rsidRPr="00B702A8" w:rsidRDefault="00E073BC" w:rsidP="00E073BC">
            <w:pPr>
              <w:pStyle w:val="11"/>
              <w:spacing w:line="276" w:lineRule="auto"/>
              <w:ind w:firstLine="34"/>
              <w:rPr>
                <w:sz w:val="28"/>
                <w:szCs w:val="28"/>
              </w:rPr>
            </w:pPr>
            <w:r w:rsidRPr="00B702A8">
              <w:rPr>
                <w:sz w:val="28"/>
                <w:szCs w:val="28"/>
                <w:lang w:val="en-US"/>
              </w:rPr>
              <w:t>L</w:t>
            </w:r>
            <w:r w:rsidRPr="00B702A8">
              <w:rPr>
                <w:sz w:val="28"/>
                <w:szCs w:val="28"/>
              </w:rPr>
              <w:t>-</w:t>
            </w:r>
            <w:r w:rsidR="00FA14B9" w:rsidRPr="00B702A8">
              <w:rPr>
                <w:sz w:val="28"/>
                <w:szCs w:val="28"/>
              </w:rPr>
              <w:t>изолейцин</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22,50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27,50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45,00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55,00</w:t>
            </w:r>
          </w:p>
        </w:tc>
        <w:tc>
          <w:tcPr>
            <w:tcW w:w="1268" w:type="dxa"/>
          </w:tcPr>
          <w:p w:rsidR="00FA14B9" w:rsidRPr="00B702A8" w:rsidRDefault="00FA14B9" w:rsidP="00B31A6B">
            <w:pPr>
              <w:pStyle w:val="11"/>
              <w:spacing w:line="276" w:lineRule="auto"/>
              <w:jc w:val="center"/>
              <w:rPr>
                <w:sz w:val="28"/>
                <w:szCs w:val="28"/>
                <w:lang w:val="en-US"/>
              </w:rPr>
            </w:pPr>
            <w:r w:rsidRPr="00B702A8">
              <w:rPr>
                <w:sz w:val="28"/>
                <w:szCs w:val="28"/>
              </w:rPr>
              <w:t>46,80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57,20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r w:rsidRPr="00B702A8">
              <w:rPr>
                <w:sz w:val="28"/>
                <w:szCs w:val="28"/>
              </w:rPr>
              <w:t>лейцин</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33,30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40,70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66,60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81,40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80,10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97,90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r w:rsidRPr="00B702A8">
              <w:rPr>
                <w:sz w:val="28"/>
                <w:szCs w:val="28"/>
              </w:rPr>
              <w:t>лизина ацетат</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41,85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51,15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83,79</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102,4</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140,9</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172,3</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r w:rsidRPr="00B702A8">
              <w:rPr>
                <w:sz w:val="28"/>
                <w:szCs w:val="28"/>
              </w:rPr>
              <w:t>метионин</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19,35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23,65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38,70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47,30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34,20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41,80</w:t>
            </w:r>
          </w:p>
        </w:tc>
      </w:tr>
      <w:tr w:rsidR="00FA14B9" w:rsidRPr="00B702A8" w:rsidTr="00010337">
        <w:tc>
          <w:tcPr>
            <w:tcW w:w="1858" w:type="dxa"/>
          </w:tcPr>
          <w:p w:rsidR="00FA14B9" w:rsidRPr="00B702A8" w:rsidRDefault="00FA14B9" w:rsidP="00B31A6B">
            <w:pPr>
              <w:pStyle w:val="11"/>
              <w:spacing w:line="276" w:lineRule="auto"/>
              <w:ind w:firstLine="34"/>
              <w:rPr>
                <w:sz w:val="28"/>
                <w:szCs w:val="28"/>
              </w:rPr>
            </w:pPr>
            <w:r w:rsidRPr="00B702A8">
              <w:rPr>
                <w:sz w:val="28"/>
                <w:szCs w:val="28"/>
                <w:lang w:val="en-US"/>
              </w:rPr>
              <w:t>L-</w:t>
            </w:r>
            <w:proofErr w:type="spellStart"/>
            <w:r w:rsidRPr="00B702A8">
              <w:rPr>
                <w:sz w:val="28"/>
                <w:szCs w:val="28"/>
              </w:rPr>
              <w:t>фенил</w:t>
            </w:r>
            <w:r w:rsidR="00B31A6B" w:rsidRPr="00B702A8">
              <w:rPr>
                <w:sz w:val="28"/>
                <w:szCs w:val="28"/>
              </w:rPr>
              <w:t>-</w:t>
            </w:r>
            <w:r w:rsidRPr="00B702A8">
              <w:rPr>
                <w:sz w:val="28"/>
                <w:szCs w:val="28"/>
              </w:rPr>
              <w:t>аланин</w:t>
            </w:r>
            <w:proofErr w:type="spellEnd"/>
          </w:p>
        </w:tc>
        <w:tc>
          <w:tcPr>
            <w:tcW w:w="1268" w:type="dxa"/>
          </w:tcPr>
          <w:p w:rsidR="00FA14B9" w:rsidRPr="00B702A8" w:rsidRDefault="00FA14B9" w:rsidP="00B31A6B">
            <w:pPr>
              <w:pStyle w:val="11"/>
              <w:spacing w:line="276" w:lineRule="auto"/>
              <w:jc w:val="center"/>
              <w:rPr>
                <w:sz w:val="28"/>
                <w:szCs w:val="28"/>
              </w:rPr>
            </w:pPr>
            <w:r w:rsidRPr="00B702A8">
              <w:rPr>
                <w:sz w:val="28"/>
                <w:szCs w:val="28"/>
              </w:rPr>
              <w:t>22,95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28,05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45,90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56,10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49,50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60,50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proofErr w:type="spellStart"/>
            <w:r w:rsidRPr="00B702A8">
              <w:rPr>
                <w:sz w:val="28"/>
                <w:szCs w:val="28"/>
              </w:rPr>
              <w:t>треонин</w:t>
            </w:r>
            <w:proofErr w:type="spellEnd"/>
          </w:p>
        </w:tc>
        <w:tc>
          <w:tcPr>
            <w:tcW w:w="1268" w:type="dxa"/>
          </w:tcPr>
          <w:p w:rsidR="00FA14B9" w:rsidRPr="00B702A8" w:rsidRDefault="00FA14B9" w:rsidP="00B31A6B">
            <w:pPr>
              <w:pStyle w:val="11"/>
              <w:spacing w:line="276" w:lineRule="auto"/>
              <w:jc w:val="center"/>
              <w:rPr>
                <w:sz w:val="28"/>
                <w:szCs w:val="28"/>
              </w:rPr>
            </w:pPr>
            <w:r w:rsidRPr="00B702A8">
              <w:rPr>
                <w:sz w:val="28"/>
                <w:szCs w:val="28"/>
              </w:rPr>
              <w:t>19,80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24,20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39,60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48,40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77,40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94,60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lastRenderedPageBreak/>
              <w:t>L-</w:t>
            </w:r>
            <w:proofErr w:type="spellStart"/>
            <w:r w:rsidRPr="00B702A8">
              <w:rPr>
                <w:sz w:val="28"/>
                <w:szCs w:val="28"/>
              </w:rPr>
              <w:t>валин</w:t>
            </w:r>
            <w:proofErr w:type="spellEnd"/>
          </w:p>
        </w:tc>
        <w:tc>
          <w:tcPr>
            <w:tcW w:w="1268" w:type="dxa"/>
          </w:tcPr>
          <w:p w:rsidR="00FA14B9" w:rsidRPr="00B702A8" w:rsidRDefault="00FA14B9" w:rsidP="00B31A6B">
            <w:pPr>
              <w:pStyle w:val="11"/>
              <w:spacing w:line="276" w:lineRule="auto"/>
              <w:jc w:val="center"/>
              <w:rPr>
                <w:sz w:val="28"/>
                <w:szCs w:val="28"/>
              </w:rPr>
            </w:pPr>
            <w:r w:rsidRPr="00B702A8">
              <w:rPr>
                <w:sz w:val="28"/>
                <w:szCs w:val="28"/>
              </w:rPr>
              <w:t>27,90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34,10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55,80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68,20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49,50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60,50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r w:rsidRPr="00B702A8">
              <w:rPr>
                <w:sz w:val="28"/>
                <w:szCs w:val="28"/>
              </w:rPr>
              <w:t>аргинин</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54,00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66,00</w:t>
            </w:r>
          </w:p>
        </w:tc>
        <w:tc>
          <w:tcPr>
            <w:tcW w:w="1267" w:type="dxa"/>
          </w:tcPr>
          <w:p w:rsidR="00FA14B9" w:rsidRPr="00B702A8" w:rsidRDefault="00581A2A" w:rsidP="00B31A6B">
            <w:pPr>
              <w:pStyle w:val="11"/>
              <w:spacing w:line="276" w:lineRule="auto"/>
              <w:jc w:val="center"/>
              <w:rPr>
                <w:sz w:val="28"/>
                <w:szCs w:val="28"/>
              </w:rPr>
            </w:pPr>
            <w:r w:rsidRPr="00B702A8">
              <w:rPr>
                <w:sz w:val="28"/>
                <w:szCs w:val="28"/>
              </w:rPr>
              <w:t>108,0</w:t>
            </w:r>
          </w:p>
        </w:tc>
        <w:tc>
          <w:tcPr>
            <w:tcW w:w="1267" w:type="dxa"/>
          </w:tcPr>
          <w:p w:rsidR="00FA14B9" w:rsidRPr="00B702A8" w:rsidRDefault="00581A2A" w:rsidP="00B31A6B">
            <w:pPr>
              <w:pStyle w:val="11"/>
              <w:spacing w:line="276" w:lineRule="auto"/>
              <w:jc w:val="center"/>
              <w:rPr>
                <w:sz w:val="28"/>
                <w:szCs w:val="28"/>
              </w:rPr>
            </w:pPr>
            <w:r w:rsidRPr="00B702A8">
              <w:rPr>
                <w:sz w:val="28"/>
                <w:szCs w:val="28"/>
              </w:rPr>
              <w:t>132,0</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180,0</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220,0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r w:rsidRPr="00B702A8">
              <w:rPr>
                <w:sz w:val="28"/>
                <w:szCs w:val="28"/>
              </w:rPr>
              <w:t>гистидин</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13,50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16,50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27,00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33,00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65,70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80,30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proofErr w:type="spellStart"/>
            <w:r w:rsidRPr="00B702A8">
              <w:rPr>
                <w:sz w:val="28"/>
                <w:szCs w:val="28"/>
              </w:rPr>
              <w:t>аланин</w:t>
            </w:r>
            <w:proofErr w:type="spellEnd"/>
          </w:p>
        </w:tc>
        <w:tc>
          <w:tcPr>
            <w:tcW w:w="1268" w:type="dxa"/>
          </w:tcPr>
          <w:p w:rsidR="00FA14B9" w:rsidRPr="00B702A8" w:rsidRDefault="00FA14B9" w:rsidP="00B31A6B">
            <w:pPr>
              <w:pStyle w:val="11"/>
              <w:spacing w:line="276" w:lineRule="auto"/>
              <w:jc w:val="center"/>
              <w:rPr>
                <w:sz w:val="28"/>
                <w:szCs w:val="28"/>
              </w:rPr>
            </w:pPr>
            <w:r w:rsidRPr="00B702A8">
              <w:rPr>
                <w:sz w:val="28"/>
                <w:szCs w:val="28"/>
              </w:rPr>
              <w:t>63,00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77,00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36,00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44,00</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225,0</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275,0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rPr>
              <w:t>Глицин</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49,50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60,50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99,00</w:t>
            </w:r>
          </w:p>
        </w:tc>
        <w:tc>
          <w:tcPr>
            <w:tcW w:w="1267" w:type="dxa"/>
          </w:tcPr>
          <w:p w:rsidR="00FA14B9" w:rsidRPr="00B702A8" w:rsidRDefault="00581A2A" w:rsidP="00B31A6B">
            <w:pPr>
              <w:pStyle w:val="11"/>
              <w:spacing w:line="276" w:lineRule="auto"/>
              <w:jc w:val="center"/>
              <w:rPr>
                <w:sz w:val="28"/>
                <w:szCs w:val="28"/>
              </w:rPr>
            </w:pPr>
            <w:r w:rsidRPr="00B702A8">
              <w:rPr>
                <w:sz w:val="28"/>
                <w:szCs w:val="28"/>
              </w:rPr>
              <w:t>121,0</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166,5</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203,5</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proofErr w:type="spellStart"/>
            <w:r w:rsidRPr="00B702A8">
              <w:rPr>
                <w:sz w:val="28"/>
                <w:szCs w:val="28"/>
              </w:rPr>
              <w:t>пролин</w:t>
            </w:r>
            <w:proofErr w:type="spellEnd"/>
          </w:p>
        </w:tc>
        <w:tc>
          <w:tcPr>
            <w:tcW w:w="1268" w:type="dxa"/>
          </w:tcPr>
          <w:p w:rsidR="00FA14B9" w:rsidRPr="00B702A8" w:rsidRDefault="00FA14B9" w:rsidP="00B31A6B">
            <w:pPr>
              <w:pStyle w:val="11"/>
              <w:spacing w:line="276" w:lineRule="auto"/>
              <w:jc w:val="center"/>
              <w:rPr>
                <w:sz w:val="28"/>
                <w:szCs w:val="28"/>
              </w:rPr>
            </w:pPr>
            <w:r w:rsidRPr="00B702A8">
              <w:rPr>
                <w:sz w:val="28"/>
                <w:szCs w:val="28"/>
              </w:rPr>
              <w:t>50,40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61,60</w:t>
            </w:r>
          </w:p>
        </w:tc>
        <w:tc>
          <w:tcPr>
            <w:tcW w:w="1267" w:type="dxa"/>
          </w:tcPr>
          <w:p w:rsidR="00FA14B9" w:rsidRPr="00B702A8" w:rsidRDefault="00581A2A" w:rsidP="00B31A6B">
            <w:pPr>
              <w:pStyle w:val="11"/>
              <w:spacing w:line="276" w:lineRule="auto"/>
              <w:jc w:val="center"/>
              <w:rPr>
                <w:sz w:val="28"/>
                <w:szCs w:val="28"/>
              </w:rPr>
            </w:pPr>
            <w:r w:rsidRPr="00B702A8">
              <w:rPr>
                <w:sz w:val="28"/>
                <w:szCs w:val="28"/>
              </w:rPr>
              <w:t>100,8</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123,2</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153,0</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187,0</w:t>
            </w:r>
          </w:p>
        </w:tc>
      </w:tr>
      <w:tr w:rsidR="00FA14B9" w:rsidRPr="00B702A8" w:rsidTr="00010337">
        <w:tc>
          <w:tcPr>
            <w:tcW w:w="1858" w:type="dxa"/>
          </w:tcPr>
          <w:p w:rsidR="00FA14B9" w:rsidRPr="00B702A8" w:rsidRDefault="00FA14B9" w:rsidP="00E073BC">
            <w:pPr>
              <w:pStyle w:val="11"/>
              <w:spacing w:line="276" w:lineRule="auto"/>
              <w:ind w:firstLine="34"/>
              <w:rPr>
                <w:sz w:val="28"/>
                <w:szCs w:val="28"/>
              </w:rPr>
            </w:pPr>
            <w:r w:rsidRPr="00B702A8">
              <w:rPr>
                <w:sz w:val="28"/>
                <w:szCs w:val="28"/>
                <w:lang w:val="en-US"/>
              </w:rPr>
              <w:t>L-</w:t>
            </w:r>
            <w:proofErr w:type="spellStart"/>
            <w:r w:rsidRPr="00B702A8">
              <w:rPr>
                <w:sz w:val="28"/>
                <w:szCs w:val="28"/>
              </w:rPr>
              <w:t>серин</w:t>
            </w:r>
            <w:proofErr w:type="spellEnd"/>
          </w:p>
        </w:tc>
        <w:tc>
          <w:tcPr>
            <w:tcW w:w="1268" w:type="dxa"/>
          </w:tcPr>
          <w:p w:rsidR="00FA14B9" w:rsidRPr="00B702A8" w:rsidRDefault="00FA14B9" w:rsidP="00B31A6B">
            <w:pPr>
              <w:pStyle w:val="11"/>
              <w:spacing w:line="276" w:lineRule="auto"/>
              <w:jc w:val="center"/>
              <w:rPr>
                <w:sz w:val="28"/>
                <w:szCs w:val="28"/>
              </w:rPr>
            </w:pPr>
            <w:r w:rsidRPr="00B702A8">
              <w:rPr>
                <w:sz w:val="28"/>
                <w:szCs w:val="28"/>
              </w:rPr>
              <w:t>29,25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35,75</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58,50</w:t>
            </w:r>
          </w:p>
        </w:tc>
        <w:tc>
          <w:tcPr>
            <w:tcW w:w="1267" w:type="dxa"/>
          </w:tcPr>
          <w:p w:rsidR="00FA14B9" w:rsidRPr="00B702A8" w:rsidRDefault="00FA14B9" w:rsidP="00B31A6B">
            <w:pPr>
              <w:pStyle w:val="11"/>
              <w:spacing w:line="276" w:lineRule="auto"/>
              <w:jc w:val="center"/>
              <w:rPr>
                <w:sz w:val="28"/>
                <w:szCs w:val="28"/>
              </w:rPr>
            </w:pPr>
            <w:r w:rsidRPr="00B702A8">
              <w:rPr>
                <w:sz w:val="28"/>
                <w:szCs w:val="28"/>
              </w:rPr>
              <w:t>71,50</w:t>
            </w:r>
          </w:p>
        </w:tc>
        <w:tc>
          <w:tcPr>
            <w:tcW w:w="1268" w:type="dxa"/>
          </w:tcPr>
          <w:p w:rsidR="00FA14B9" w:rsidRPr="00B702A8" w:rsidRDefault="00FA14B9" w:rsidP="00B31A6B">
            <w:pPr>
              <w:pStyle w:val="11"/>
              <w:spacing w:line="276" w:lineRule="auto"/>
              <w:jc w:val="center"/>
              <w:rPr>
                <w:sz w:val="28"/>
                <w:szCs w:val="28"/>
              </w:rPr>
            </w:pPr>
            <w:r w:rsidRPr="00B702A8">
              <w:rPr>
                <w:sz w:val="28"/>
                <w:szCs w:val="28"/>
              </w:rPr>
              <w:t>86,40</w:t>
            </w:r>
          </w:p>
        </w:tc>
        <w:tc>
          <w:tcPr>
            <w:tcW w:w="1268" w:type="dxa"/>
          </w:tcPr>
          <w:p w:rsidR="00FA14B9" w:rsidRPr="00B702A8" w:rsidRDefault="00581A2A" w:rsidP="00B31A6B">
            <w:pPr>
              <w:pStyle w:val="11"/>
              <w:spacing w:line="276" w:lineRule="auto"/>
              <w:jc w:val="center"/>
              <w:rPr>
                <w:sz w:val="28"/>
                <w:szCs w:val="28"/>
              </w:rPr>
            </w:pPr>
            <w:r w:rsidRPr="00B702A8">
              <w:rPr>
                <w:sz w:val="28"/>
                <w:szCs w:val="28"/>
              </w:rPr>
              <w:t>105,6</w:t>
            </w:r>
          </w:p>
        </w:tc>
      </w:tr>
    </w:tbl>
    <w:p w:rsidR="00251D6E" w:rsidRPr="00B702A8" w:rsidRDefault="00251D6E" w:rsidP="00251D6E">
      <w:pPr>
        <w:pStyle w:val="11"/>
        <w:spacing w:line="360" w:lineRule="auto"/>
        <w:ind w:firstLine="709"/>
        <w:rPr>
          <w:sz w:val="28"/>
          <w:szCs w:val="28"/>
        </w:rPr>
      </w:pPr>
      <w:r w:rsidRPr="00B702A8">
        <w:rPr>
          <w:i/>
          <w:iCs/>
          <w:sz w:val="28"/>
          <w:szCs w:val="28"/>
        </w:rPr>
        <w:t>Калибровочные растворы</w:t>
      </w:r>
    </w:p>
    <w:p w:rsidR="00251D6E" w:rsidRPr="00B702A8" w:rsidRDefault="00251D6E" w:rsidP="00251D6E">
      <w:pPr>
        <w:pStyle w:val="11"/>
        <w:numPr>
          <w:ilvl w:val="0"/>
          <w:numId w:val="14"/>
        </w:numPr>
        <w:shd w:val="clear" w:color="auto" w:fill="auto"/>
        <w:tabs>
          <w:tab w:val="left" w:pos="346"/>
        </w:tabs>
        <w:spacing w:line="360" w:lineRule="auto"/>
        <w:ind w:firstLine="709"/>
        <w:rPr>
          <w:sz w:val="28"/>
          <w:szCs w:val="28"/>
        </w:rPr>
      </w:pPr>
      <w:r w:rsidRPr="00B702A8">
        <w:rPr>
          <w:i/>
          <w:iCs/>
          <w:sz w:val="28"/>
          <w:szCs w:val="28"/>
        </w:rPr>
        <w:t xml:space="preserve">Для раствора для </w:t>
      </w:r>
      <w:proofErr w:type="spellStart"/>
      <w:r w:rsidRPr="00B702A8">
        <w:rPr>
          <w:i/>
          <w:iCs/>
          <w:sz w:val="28"/>
          <w:szCs w:val="28"/>
        </w:rPr>
        <w:t>инфузий</w:t>
      </w:r>
      <w:proofErr w:type="spellEnd"/>
      <w:r w:rsidRPr="00B702A8">
        <w:rPr>
          <w:i/>
          <w:iCs/>
          <w:sz w:val="28"/>
          <w:szCs w:val="28"/>
        </w:rPr>
        <w:t xml:space="preserve"> 5 %. </w:t>
      </w:r>
      <w:r w:rsidRPr="00B702A8">
        <w:rPr>
          <w:sz w:val="28"/>
          <w:szCs w:val="28"/>
        </w:rPr>
        <w:t>9,0 мл стандартного раствора аминокислот № 1 смешивают с 1,0 мл раствора внутренних стандартов (калибровочный раствор 1). 9,0 мл стандартного раствора аминокислот № 2 смешивают с 1,0 мл раствора внутренних стандартов (калибровочный раствор 2).</w:t>
      </w:r>
    </w:p>
    <w:p w:rsidR="00251D6E" w:rsidRPr="00B702A8" w:rsidRDefault="00251D6E" w:rsidP="00251D6E">
      <w:pPr>
        <w:pStyle w:val="11"/>
        <w:numPr>
          <w:ilvl w:val="0"/>
          <w:numId w:val="14"/>
        </w:numPr>
        <w:shd w:val="clear" w:color="auto" w:fill="auto"/>
        <w:tabs>
          <w:tab w:val="left" w:pos="365"/>
        </w:tabs>
        <w:spacing w:line="360" w:lineRule="auto"/>
        <w:ind w:firstLine="709"/>
        <w:rPr>
          <w:sz w:val="28"/>
          <w:szCs w:val="28"/>
        </w:rPr>
      </w:pPr>
      <w:r w:rsidRPr="00B702A8">
        <w:rPr>
          <w:i/>
          <w:iCs/>
          <w:sz w:val="28"/>
          <w:szCs w:val="28"/>
        </w:rPr>
        <w:t xml:space="preserve">Для раствора для </w:t>
      </w:r>
      <w:proofErr w:type="spellStart"/>
      <w:r w:rsidRPr="00B702A8">
        <w:rPr>
          <w:i/>
          <w:iCs/>
          <w:sz w:val="28"/>
          <w:szCs w:val="28"/>
        </w:rPr>
        <w:t>инфузий</w:t>
      </w:r>
      <w:proofErr w:type="spellEnd"/>
      <w:r w:rsidRPr="00B702A8">
        <w:rPr>
          <w:i/>
          <w:iCs/>
          <w:sz w:val="28"/>
          <w:szCs w:val="28"/>
        </w:rPr>
        <w:t xml:space="preserve"> 10 %. </w:t>
      </w:r>
      <w:r w:rsidRPr="00B702A8">
        <w:rPr>
          <w:sz w:val="28"/>
          <w:szCs w:val="28"/>
        </w:rPr>
        <w:t>9,0 мл стандартного раствора аминокислот № 3 смешивают с 1,0 мл раствора внутренних стандартов (калибровочный раствор 3). 9,0 мл стандартного раствора аминокислот № 4 смешивают с 1,0 мл раствора внутренних стандартов (калибровочный раствор 4).</w:t>
      </w:r>
    </w:p>
    <w:p w:rsidR="00251D6E" w:rsidRPr="00B702A8" w:rsidRDefault="00251D6E" w:rsidP="00251D6E">
      <w:pPr>
        <w:pStyle w:val="11"/>
        <w:numPr>
          <w:ilvl w:val="0"/>
          <w:numId w:val="14"/>
        </w:numPr>
        <w:shd w:val="clear" w:color="auto" w:fill="auto"/>
        <w:tabs>
          <w:tab w:val="left" w:pos="365"/>
        </w:tabs>
        <w:spacing w:line="360" w:lineRule="auto"/>
        <w:ind w:firstLine="709"/>
        <w:rPr>
          <w:sz w:val="28"/>
          <w:szCs w:val="28"/>
        </w:rPr>
      </w:pPr>
      <w:r w:rsidRPr="00B702A8">
        <w:rPr>
          <w:i/>
          <w:iCs/>
          <w:sz w:val="28"/>
          <w:szCs w:val="28"/>
        </w:rPr>
        <w:t xml:space="preserve">Для раствора для </w:t>
      </w:r>
      <w:proofErr w:type="spellStart"/>
      <w:r w:rsidRPr="00B702A8">
        <w:rPr>
          <w:i/>
          <w:iCs/>
          <w:sz w:val="28"/>
          <w:szCs w:val="28"/>
        </w:rPr>
        <w:t>инфузий</w:t>
      </w:r>
      <w:proofErr w:type="spellEnd"/>
      <w:r w:rsidRPr="00B702A8">
        <w:rPr>
          <w:i/>
          <w:iCs/>
          <w:sz w:val="28"/>
          <w:szCs w:val="28"/>
        </w:rPr>
        <w:t xml:space="preserve"> 15 %. </w:t>
      </w:r>
      <w:r w:rsidRPr="00B702A8">
        <w:rPr>
          <w:sz w:val="28"/>
          <w:szCs w:val="28"/>
        </w:rPr>
        <w:t>9,0 мл стандартного раствора аминокислот № 5 смешивают с 1,0 мл раствора внутренних стандартов (калибровочный раствор 5). 9,0 мл стандартного раствора аминокислот № 6 смешивают с 1,0 мл раствора внутренних стандартов (калибровочный раствор 6).</w:t>
      </w:r>
    </w:p>
    <w:p w:rsidR="00251D6E" w:rsidRPr="00B702A8" w:rsidRDefault="00251D6E" w:rsidP="00251D6E">
      <w:pPr>
        <w:pStyle w:val="11"/>
        <w:spacing w:line="360" w:lineRule="auto"/>
        <w:ind w:firstLine="709"/>
        <w:rPr>
          <w:sz w:val="28"/>
          <w:szCs w:val="28"/>
        </w:rPr>
      </w:pPr>
      <w:r w:rsidRPr="00B702A8">
        <w:rPr>
          <w:sz w:val="28"/>
          <w:szCs w:val="28"/>
        </w:rPr>
        <w:t xml:space="preserve">Концентрацию L-триптофана, L-тирозина и </w:t>
      </w:r>
      <w:proofErr w:type="spellStart"/>
      <w:r w:rsidRPr="00B702A8">
        <w:rPr>
          <w:sz w:val="28"/>
          <w:szCs w:val="28"/>
        </w:rPr>
        <w:t>таурина</w:t>
      </w:r>
      <w:proofErr w:type="spellEnd"/>
      <w:r w:rsidRPr="00B702A8">
        <w:rPr>
          <w:sz w:val="28"/>
          <w:szCs w:val="28"/>
        </w:rPr>
        <w:t xml:space="preserve"> (</w:t>
      </w:r>
      <w:r w:rsidRPr="00B702A8">
        <w:rPr>
          <w:i/>
          <w:sz w:val="28"/>
          <w:szCs w:val="28"/>
        </w:rPr>
        <w:t>С</w:t>
      </w:r>
      <w:r w:rsidRPr="00B702A8">
        <w:rPr>
          <w:sz w:val="28"/>
          <w:szCs w:val="28"/>
        </w:rPr>
        <w:t>, мг/мл) в калибровочных растворах вычисляют по формуле:</w:t>
      </w:r>
    </w:p>
    <w:p w:rsidR="00251D6E" w:rsidRPr="00B702A8" w:rsidRDefault="00251D6E" w:rsidP="00251D6E">
      <w:pPr>
        <w:pStyle w:val="11"/>
        <w:spacing w:line="360" w:lineRule="auto"/>
        <w:jc w:val="center"/>
        <w:rPr>
          <w:sz w:val="28"/>
          <w:szCs w:val="28"/>
        </w:rPr>
      </w:pPr>
      <w:r w:rsidRPr="00B702A8">
        <w:rPr>
          <w:i/>
          <w:sz w:val="28"/>
          <w:szCs w:val="28"/>
          <w:lang w:val="en-US"/>
        </w:rPr>
        <w:t>C</w:t>
      </w:r>
      <w:r w:rsidRPr="00B702A8">
        <w:rPr>
          <w:i/>
          <w:sz w:val="28"/>
          <w:szCs w:val="28"/>
        </w:rPr>
        <w:t xml:space="preserve"> = </w:t>
      </w:r>
      <w:r w:rsidRPr="00B702A8">
        <w:rPr>
          <w:i/>
          <w:sz w:val="28"/>
          <w:szCs w:val="28"/>
          <w:lang w:val="en-US"/>
        </w:rPr>
        <w:t>a</w:t>
      </w:r>
      <w:r w:rsidRPr="00B702A8">
        <w:rPr>
          <w:i/>
          <w:sz w:val="28"/>
          <w:szCs w:val="28"/>
        </w:rPr>
        <w:t xml:space="preserve"> ∙ </w:t>
      </w:r>
      <w:r w:rsidRPr="00B702A8">
        <w:rPr>
          <w:i/>
          <w:sz w:val="28"/>
          <w:szCs w:val="28"/>
          <w:lang w:val="en-US"/>
        </w:rPr>
        <w:t>P</w:t>
      </w:r>
      <w:r w:rsidRPr="00B702A8">
        <w:rPr>
          <w:i/>
          <w:sz w:val="28"/>
          <w:szCs w:val="28"/>
        </w:rPr>
        <w:t xml:space="preserve"> ∙ 9 ∙ 10</w:t>
      </w:r>
      <w:r w:rsidRPr="00B702A8">
        <w:rPr>
          <w:i/>
          <w:sz w:val="28"/>
          <w:szCs w:val="28"/>
          <w:vertAlign w:val="superscript"/>
        </w:rPr>
        <w:t>-7</w:t>
      </w:r>
      <w:r w:rsidRPr="00B702A8">
        <w:rPr>
          <w:sz w:val="28"/>
          <w:szCs w:val="28"/>
        </w:rPr>
        <w:t xml:space="preserve">, где </w:t>
      </w:r>
    </w:p>
    <w:p w:rsidR="00251D6E" w:rsidRPr="00B702A8" w:rsidRDefault="00251D6E" w:rsidP="00251D6E">
      <w:pPr>
        <w:pStyle w:val="11"/>
        <w:spacing w:line="360" w:lineRule="auto"/>
        <w:ind w:firstLine="709"/>
        <w:rPr>
          <w:sz w:val="28"/>
          <w:szCs w:val="28"/>
        </w:rPr>
      </w:pPr>
      <w:r w:rsidRPr="00B702A8">
        <w:rPr>
          <w:i/>
          <w:sz w:val="28"/>
          <w:szCs w:val="28"/>
        </w:rPr>
        <w:t xml:space="preserve">а </w:t>
      </w:r>
      <w:r w:rsidRPr="00B702A8">
        <w:rPr>
          <w:sz w:val="28"/>
          <w:szCs w:val="28"/>
        </w:rPr>
        <w:t xml:space="preserve">- навеска </w:t>
      </w:r>
      <w:proofErr w:type="gramStart"/>
      <w:r w:rsidRPr="00B702A8">
        <w:rPr>
          <w:sz w:val="28"/>
          <w:szCs w:val="28"/>
        </w:rPr>
        <w:t>СО</w:t>
      </w:r>
      <w:proofErr w:type="gramEnd"/>
      <w:r w:rsidRPr="00B702A8">
        <w:rPr>
          <w:sz w:val="28"/>
          <w:szCs w:val="28"/>
        </w:rPr>
        <w:t xml:space="preserve"> соответствующей аминокислоты, взятая для приготовления соответствующего стандартного раствора L-триптофана, L-тирозина и </w:t>
      </w:r>
      <w:proofErr w:type="spellStart"/>
      <w:r w:rsidRPr="00B702A8">
        <w:rPr>
          <w:sz w:val="28"/>
          <w:szCs w:val="28"/>
        </w:rPr>
        <w:t>таурина</w:t>
      </w:r>
      <w:proofErr w:type="spellEnd"/>
      <w:r w:rsidRPr="00B702A8">
        <w:rPr>
          <w:sz w:val="28"/>
          <w:szCs w:val="28"/>
        </w:rPr>
        <w:t>, мг;</w:t>
      </w:r>
    </w:p>
    <w:p w:rsidR="00251D6E" w:rsidRPr="00B702A8" w:rsidRDefault="00251D6E" w:rsidP="00251D6E">
      <w:pPr>
        <w:pStyle w:val="11"/>
        <w:spacing w:line="360" w:lineRule="auto"/>
        <w:ind w:firstLine="709"/>
        <w:rPr>
          <w:sz w:val="28"/>
          <w:szCs w:val="28"/>
        </w:rPr>
      </w:pPr>
      <w:proofErr w:type="gramStart"/>
      <w:r w:rsidRPr="00B702A8">
        <w:rPr>
          <w:i/>
          <w:sz w:val="28"/>
          <w:szCs w:val="28"/>
        </w:rPr>
        <w:t>Р</w:t>
      </w:r>
      <w:proofErr w:type="gramEnd"/>
      <w:r w:rsidRPr="00B702A8">
        <w:rPr>
          <w:sz w:val="28"/>
          <w:szCs w:val="28"/>
        </w:rPr>
        <w:t xml:space="preserve"> - содержание аминокислоты в соответствующем стандартном образце, %.</w:t>
      </w:r>
    </w:p>
    <w:p w:rsidR="00251D6E" w:rsidRPr="00B702A8" w:rsidRDefault="00251D6E" w:rsidP="00251D6E">
      <w:pPr>
        <w:pStyle w:val="11"/>
        <w:spacing w:line="360" w:lineRule="auto"/>
        <w:ind w:firstLine="709"/>
        <w:rPr>
          <w:sz w:val="28"/>
          <w:szCs w:val="28"/>
        </w:rPr>
      </w:pPr>
      <w:r w:rsidRPr="00B702A8">
        <w:rPr>
          <w:sz w:val="28"/>
          <w:szCs w:val="28"/>
        </w:rPr>
        <w:lastRenderedPageBreak/>
        <w:t>Концентрацию других аминокислот (</w:t>
      </w:r>
      <w:r w:rsidRPr="00B702A8">
        <w:rPr>
          <w:i/>
          <w:sz w:val="28"/>
          <w:szCs w:val="28"/>
        </w:rPr>
        <w:t>С</w:t>
      </w:r>
      <w:r w:rsidRPr="00B702A8">
        <w:rPr>
          <w:sz w:val="28"/>
          <w:szCs w:val="28"/>
        </w:rPr>
        <w:t>, мг/мл), кроме L-лизина, в калибровочных растворах вычисляют по формуле:</w:t>
      </w:r>
    </w:p>
    <w:p w:rsidR="00251D6E" w:rsidRPr="00B702A8" w:rsidRDefault="00251D6E" w:rsidP="00251D6E">
      <w:pPr>
        <w:pStyle w:val="11"/>
        <w:spacing w:line="360" w:lineRule="auto"/>
        <w:jc w:val="center"/>
        <w:rPr>
          <w:sz w:val="28"/>
          <w:szCs w:val="28"/>
        </w:rPr>
      </w:pPr>
      <w:r w:rsidRPr="00B702A8">
        <w:rPr>
          <w:i/>
          <w:sz w:val="28"/>
          <w:szCs w:val="28"/>
          <w:lang w:val="en-US"/>
        </w:rPr>
        <w:t>C</w:t>
      </w:r>
      <w:r w:rsidRPr="00B702A8">
        <w:rPr>
          <w:i/>
          <w:sz w:val="28"/>
          <w:szCs w:val="28"/>
        </w:rPr>
        <w:t xml:space="preserve"> = </w:t>
      </w:r>
      <w:r w:rsidRPr="00B702A8">
        <w:rPr>
          <w:i/>
          <w:sz w:val="28"/>
          <w:szCs w:val="28"/>
          <w:lang w:val="en-US"/>
        </w:rPr>
        <w:t>a</w:t>
      </w:r>
      <w:r w:rsidRPr="00B702A8">
        <w:rPr>
          <w:i/>
          <w:sz w:val="28"/>
          <w:szCs w:val="28"/>
        </w:rPr>
        <w:t xml:space="preserve"> ∙ </w:t>
      </w:r>
      <w:r w:rsidRPr="00B702A8">
        <w:rPr>
          <w:i/>
          <w:sz w:val="28"/>
          <w:szCs w:val="28"/>
          <w:lang w:val="en-US"/>
        </w:rPr>
        <w:t>P</w:t>
      </w:r>
      <w:r w:rsidRPr="00B702A8">
        <w:rPr>
          <w:i/>
          <w:sz w:val="28"/>
          <w:szCs w:val="28"/>
        </w:rPr>
        <w:t xml:space="preserve"> ∙ 9 ∙ 10</w:t>
      </w:r>
      <w:r w:rsidRPr="00B702A8">
        <w:rPr>
          <w:i/>
          <w:sz w:val="28"/>
          <w:szCs w:val="28"/>
          <w:vertAlign w:val="superscript"/>
        </w:rPr>
        <w:t>-6</w:t>
      </w:r>
      <w:r w:rsidRPr="00B702A8">
        <w:rPr>
          <w:sz w:val="28"/>
          <w:szCs w:val="28"/>
        </w:rPr>
        <w:t xml:space="preserve">, где </w:t>
      </w:r>
    </w:p>
    <w:p w:rsidR="00251D6E" w:rsidRPr="00B702A8" w:rsidRDefault="00251D6E" w:rsidP="00251D6E">
      <w:pPr>
        <w:pStyle w:val="11"/>
        <w:spacing w:line="360" w:lineRule="auto"/>
        <w:ind w:firstLine="709"/>
        <w:rPr>
          <w:sz w:val="28"/>
          <w:szCs w:val="28"/>
        </w:rPr>
      </w:pPr>
      <w:r w:rsidRPr="00B702A8">
        <w:rPr>
          <w:i/>
          <w:sz w:val="28"/>
          <w:szCs w:val="28"/>
        </w:rPr>
        <w:t>а</w:t>
      </w:r>
      <w:r w:rsidRPr="00B702A8">
        <w:rPr>
          <w:sz w:val="28"/>
          <w:szCs w:val="28"/>
        </w:rPr>
        <w:t xml:space="preserve"> - навеска </w:t>
      </w:r>
      <w:proofErr w:type="gramStart"/>
      <w:r w:rsidRPr="00B702A8">
        <w:rPr>
          <w:sz w:val="28"/>
          <w:szCs w:val="28"/>
        </w:rPr>
        <w:t>СО</w:t>
      </w:r>
      <w:proofErr w:type="gramEnd"/>
      <w:r w:rsidRPr="00B702A8">
        <w:rPr>
          <w:sz w:val="28"/>
          <w:szCs w:val="28"/>
        </w:rPr>
        <w:t xml:space="preserve"> соответствующей аминокислоты, взятая для приготовления соответствующего стандартного раствора аминокислот, мг;</w:t>
      </w:r>
    </w:p>
    <w:p w:rsidR="00251D6E" w:rsidRPr="00B702A8" w:rsidRDefault="00251D6E" w:rsidP="00251D6E">
      <w:pPr>
        <w:pStyle w:val="11"/>
        <w:spacing w:line="360" w:lineRule="auto"/>
        <w:ind w:firstLine="709"/>
        <w:rPr>
          <w:sz w:val="28"/>
          <w:szCs w:val="28"/>
        </w:rPr>
      </w:pPr>
      <w:proofErr w:type="gramStart"/>
      <w:r w:rsidRPr="00B702A8">
        <w:rPr>
          <w:i/>
          <w:sz w:val="28"/>
          <w:szCs w:val="28"/>
        </w:rPr>
        <w:t>Р</w:t>
      </w:r>
      <w:proofErr w:type="gramEnd"/>
      <w:r w:rsidRPr="00B702A8">
        <w:rPr>
          <w:sz w:val="28"/>
          <w:szCs w:val="28"/>
        </w:rPr>
        <w:t xml:space="preserve"> - содержание аминокислоты в соответствующем стандартном образце, %.</w:t>
      </w:r>
    </w:p>
    <w:p w:rsidR="00251D6E" w:rsidRPr="00B702A8" w:rsidRDefault="00251D6E" w:rsidP="00251D6E">
      <w:pPr>
        <w:pStyle w:val="11"/>
        <w:spacing w:line="360" w:lineRule="auto"/>
        <w:ind w:firstLine="709"/>
        <w:rPr>
          <w:sz w:val="28"/>
          <w:szCs w:val="28"/>
        </w:rPr>
      </w:pPr>
      <w:r w:rsidRPr="00B702A8">
        <w:rPr>
          <w:sz w:val="28"/>
          <w:szCs w:val="28"/>
        </w:rPr>
        <w:t>Концентрацию L-лизина (</w:t>
      </w:r>
      <w:r w:rsidRPr="00B702A8">
        <w:rPr>
          <w:i/>
          <w:sz w:val="28"/>
          <w:szCs w:val="28"/>
        </w:rPr>
        <w:t>С</w:t>
      </w:r>
      <w:r w:rsidRPr="00B702A8">
        <w:rPr>
          <w:sz w:val="28"/>
          <w:szCs w:val="28"/>
        </w:rPr>
        <w:t>, мг/мл) в калибровочных растворах вычисляют по формуле:</w:t>
      </w:r>
    </w:p>
    <w:p w:rsidR="00251D6E" w:rsidRPr="00B702A8" w:rsidRDefault="00251D6E" w:rsidP="00251D6E">
      <w:pPr>
        <w:pStyle w:val="11"/>
        <w:spacing w:line="360" w:lineRule="auto"/>
        <w:jc w:val="center"/>
        <w:rPr>
          <w:sz w:val="28"/>
          <w:szCs w:val="28"/>
        </w:rPr>
      </w:pPr>
      <w:r w:rsidRPr="00B702A8">
        <w:rPr>
          <w:i/>
          <w:sz w:val="28"/>
          <w:szCs w:val="28"/>
          <w:lang w:val="en-US"/>
        </w:rPr>
        <w:t>C</w:t>
      </w:r>
      <w:r w:rsidRPr="00B702A8">
        <w:rPr>
          <w:i/>
          <w:sz w:val="28"/>
          <w:szCs w:val="28"/>
        </w:rPr>
        <w:t xml:space="preserve"> = </w:t>
      </w:r>
      <w:r w:rsidRPr="00B702A8">
        <w:rPr>
          <w:i/>
          <w:sz w:val="28"/>
          <w:szCs w:val="28"/>
          <w:lang w:val="en-US"/>
        </w:rPr>
        <w:t>a</w:t>
      </w:r>
      <w:r w:rsidRPr="00B702A8">
        <w:rPr>
          <w:i/>
          <w:sz w:val="28"/>
          <w:szCs w:val="28"/>
        </w:rPr>
        <w:t xml:space="preserve"> ∙ </w:t>
      </w:r>
      <w:r w:rsidRPr="00B702A8">
        <w:rPr>
          <w:i/>
          <w:sz w:val="28"/>
          <w:szCs w:val="28"/>
          <w:lang w:val="en-US"/>
        </w:rPr>
        <w:t>P</w:t>
      </w:r>
      <w:r w:rsidRPr="00B702A8">
        <w:rPr>
          <w:i/>
          <w:sz w:val="28"/>
          <w:szCs w:val="28"/>
        </w:rPr>
        <w:t xml:space="preserve"> ∙ 9 ∙ 0,709 ∙ 10</w:t>
      </w:r>
      <w:r w:rsidRPr="00B702A8">
        <w:rPr>
          <w:i/>
          <w:sz w:val="28"/>
          <w:szCs w:val="28"/>
          <w:vertAlign w:val="superscript"/>
        </w:rPr>
        <w:t>-7</w:t>
      </w:r>
      <w:r w:rsidRPr="00B702A8">
        <w:rPr>
          <w:sz w:val="28"/>
          <w:szCs w:val="28"/>
        </w:rPr>
        <w:t xml:space="preserve">, где </w:t>
      </w:r>
    </w:p>
    <w:p w:rsidR="00251D6E" w:rsidRPr="00B702A8" w:rsidRDefault="00251D6E" w:rsidP="00251D6E">
      <w:pPr>
        <w:pStyle w:val="11"/>
        <w:spacing w:line="360" w:lineRule="auto"/>
        <w:ind w:firstLine="709"/>
        <w:rPr>
          <w:sz w:val="28"/>
          <w:szCs w:val="28"/>
        </w:rPr>
      </w:pPr>
      <w:r w:rsidRPr="00B702A8">
        <w:rPr>
          <w:i/>
          <w:sz w:val="28"/>
          <w:szCs w:val="28"/>
        </w:rPr>
        <w:t>а</w:t>
      </w:r>
      <w:r w:rsidRPr="00B702A8">
        <w:rPr>
          <w:sz w:val="28"/>
          <w:szCs w:val="28"/>
        </w:rPr>
        <w:t xml:space="preserve"> - навеска СО L-лизина ацетата, взятая для приготовления соответствующего стандартного раствора аминокислот, мг;</w:t>
      </w:r>
    </w:p>
    <w:p w:rsidR="00251D6E" w:rsidRPr="00B702A8" w:rsidRDefault="00251D6E" w:rsidP="00251D6E">
      <w:pPr>
        <w:pStyle w:val="11"/>
        <w:spacing w:line="360" w:lineRule="auto"/>
        <w:ind w:firstLine="709"/>
        <w:rPr>
          <w:sz w:val="28"/>
          <w:szCs w:val="28"/>
        </w:rPr>
      </w:pPr>
      <w:proofErr w:type="gramStart"/>
      <w:r w:rsidRPr="00B702A8">
        <w:rPr>
          <w:i/>
          <w:sz w:val="28"/>
          <w:szCs w:val="28"/>
        </w:rPr>
        <w:t>Р</w:t>
      </w:r>
      <w:proofErr w:type="gramEnd"/>
      <w:r w:rsidRPr="00B702A8">
        <w:rPr>
          <w:sz w:val="28"/>
          <w:szCs w:val="28"/>
        </w:rPr>
        <w:t xml:space="preserve"> - содержание L-лизина ацетата в СО L-лизина ацетата, %.</w:t>
      </w:r>
    </w:p>
    <w:p w:rsidR="00251D6E" w:rsidRPr="00B702A8" w:rsidRDefault="00251D6E" w:rsidP="00251D6E">
      <w:pPr>
        <w:pStyle w:val="11"/>
        <w:spacing w:line="360" w:lineRule="auto"/>
        <w:ind w:firstLine="709"/>
        <w:rPr>
          <w:sz w:val="28"/>
          <w:szCs w:val="28"/>
        </w:rPr>
      </w:pPr>
      <w:r w:rsidRPr="00B702A8">
        <w:rPr>
          <w:i/>
          <w:sz w:val="28"/>
          <w:szCs w:val="28"/>
        </w:rPr>
        <w:t>0,709</w:t>
      </w:r>
      <w:r w:rsidRPr="00B702A8">
        <w:rPr>
          <w:sz w:val="28"/>
          <w:szCs w:val="28"/>
        </w:rPr>
        <w:t xml:space="preserve"> - коэффициент пересчета массы L-лизина ацетата на массу L-лизина, </w:t>
      </w:r>
      <w:proofErr w:type="gramStart"/>
      <w:r w:rsidRPr="00B702A8">
        <w:rPr>
          <w:sz w:val="28"/>
          <w:szCs w:val="28"/>
        </w:rPr>
        <w:t>г</w:t>
      </w:r>
      <w:proofErr w:type="gramEnd"/>
      <w:r w:rsidRPr="00B702A8">
        <w:rPr>
          <w:sz w:val="28"/>
          <w:szCs w:val="28"/>
        </w:rPr>
        <w:t xml:space="preserve"> ∙ моль</w:t>
      </w:r>
      <w:r w:rsidRPr="00B702A8">
        <w:rPr>
          <w:sz w:val="28"/>
          <w:szCs w:val="28"/>
          <w:vertAlign w:val="superscript"/>
        </w:rPr>
        <w:t>-1</w:t>
      </w:r>
      <w:r w:rsidRPr="00B702A8">
        <w:rPr>
          <w:sz w:val="28"/>
          <w:szCs w:val="28"/>
        </w:rPr>
        <w:t>/г ∙ моль</w:t>
      </w:r>
      <w:r w:rsidRPr="00B702A8">
        <w:rPr>
          <w:sz w:val="28"/>
          <w:szCs w:val="28"/>
          <w:vertAlign w:val="superscript"/>
        </w:rPr>
        <w:t>-1</w:t>
      </w:r>
      <w:r w:rsidRPr="00B702A8">
        <w:rPr>
          <w:sz w:val="28"/>
          <w:szCs w:val="28"/>
        </w:rPr>
        <w:t>.</w:t>
      </w:r>
    </w:p>
    <w:p w:rsidR="00251D6E" w:rsidRPr="00B702A8" w:rsidRDefault="00251D6E" w:rsidP="00251D6E">
      <w:pPr>
        <w:pStyle w:val="11"/>
        <w:spacing w:line="360" w:lineRule="auto"/>
        <w:ind w:firstLine="709"/>
        <w:rPr>
          <w:sz w:val="28"/>
          <w:szCs w:val="28"/>
        </w:rPr>
      </w:pPr>
      <w:r w:rsidRPr="00B702A8">
        <w:rPr>
          <w:sz w:val="28"/>
          <w:szCs w:val="28"/>
        </w:rPr>
        <w:t xml:space="preserve">Концентрацию </w:t>
      </w:r>
      <w:proofErr w:type="spellStart"/>
      <w:r w:rsidRPr="00B702A8">
        <w:rPr>
          <w:sz w:val="28"/>
          <w:szCs w:val="28"/>
        </w:rPr>
        <w:t>саркозина</w:t>
      </w:r>
      <w:proofErr w:type="spellEnd"/>
      <w:r w:rsidRPr="00B702A8">
        <w:rPr>
          <w:sz w:val="28"/>
          <w:szCs w:val="28"/>
        </w:rPr>
        <w:t xml:space="preserve"> и </w:t>
      </w:r>
      <w:proofErr w:type="spellStart"/>
      <w:r w:rsidRPr="00B702A8">
        <w:rPr>
          <w:sz w:val="28"/>
          <w:szCs w:val="28"/>
        </w:rPr>
        <w:t>L-норвалина</w:t>
      </w:r>
      <w:proofErr w:type="spellEnd"/>
      <w:r w:rsidRPr="00B702A8">
        <w:rPr>
          <w:sz w:val="28"/>
          <w:szCs w:val="28"/>
        </w:rPr>
        <w:t xml:space="preserve"> (</w:t>
      </w:r>
      <w:r w:rsidRPr="00B702A8">
        <w:rPr>
          <w:i/>
          <w:sz w:val="28"/>
          <w:szCs w:val="28"/>
        </w:rPr>
        <w:t>С</w:t>
      </w:r>
      <w:r w:rsidRPr="00B702A8">
        <w:rPr>
          <w:sz w:val="28"/>
          <w:szCs w:val="28"/>
        </w:rPr>
        <w:t>, мг/мл) в калибровочных растворах вычисляют по формуле:</w:t>
      </w:r>
    </w:p>
    <w:p w:rsidR="00251D6E" w:rsidRPr="00B702A8" w:rsidRDefault="00251D6E" w:rsidP="00251D6E">
      <w:pPr>
        <w:pStyle w:val="11"/>
        <w:spacing w:line="360" w:lineRule="auto"/>
        <w:jc w:val="center"/>
        <w:rPr>
          <w:sz w:val="28"/>
          <w:szCs w:val="28"/>
        </w:rPr>
      </w:pPr>
      <w:r w:rsidRPr="00B702A8">
        <w:rPr>
          <w:i/>
          <w:sz w:val="28"/>
          <w:szCs w:val="28"/>
          <w:lang w:val="en-US"/>
        </w:rPr>
        <w:t>C</w:t>
      </w:r>
      <w:r w:rsidRPr="00B702A8">
        <w:rPr>
          <w:i/>
          <w:sz w:val="28"/>
          <w:szCs w:val="28"/>
        </w:rPr>
        <w:t xml:space="preserve"> = </w:t>
      </w:r>
      <w:r w:rsidRPr="00B702A8">
        <w:rPr>
          <w:i/>
          <w:sz w:val="28"/>
          <w:szCs w:val="28"/>
          <w:lang w:val="en-US"/>
        </w:rPr>
        <w:t>a</w:t>
      </w:r>
      <w:r w:rsidRPr="00B702A8">
        <w:rPr>
          <w:i/>
          <w:sz w:val="28"/>
          <w:szCs w:val="28"/>
        </w:rPr>
        <w:t xml:space="preserve"> ∙ 10</w:t>
      </w:r>
      <w:r w:rsidRPr="00B702A8">
        <w:rPr>
          <w:i/>
          <w:sz w:val="28"/>
          <w:szCs w:val="28"/>
          <w:vertAlign w:val="superscript"/>
        </w:rPr>
        <w:t>-4</w:t>
      </w:r>
      <w:r w:rsidRPr="00B702A8">
        <w:rPr>
          <w:sz w:val="28"/>
          <w:szCs w:val="28"/>
        </w:rPr>
        <w:t xml:space="preserve">, где </w:t>
      </w:r>
    </w:p>
    <w:p w:rsidR="00251D6E" w:rsidRPr="00B702A8" w:rsidRDefault="00251D6E" w:rsidP="00251D6E">
      <w:pPr>
        <w:pStyle w:val="11"/>
        <w:spacing w:line="360" w:lineRule="auto"/>
        <w:ind w:firstLine="709"/>
        <w:rPr>
          <w:sz w:val="28"/>
          <w:szCs w:val="28"/>
        </w:rPr>
      </w:pPr>
      <w:r w:rsidRPr="00B702A8">
        <w:rPr>
          <w:i/>
          <w:sz w:val="28"/>
          <w:szCs w:val="28"/>
        </w:rPr>
        <w:t xml:space="preserve">а </w:t>
      </w:r>
      <w:r w:rsidRPr="00B702A8">
        <w:rPr>
          <w:sz w:val="28"/>
          <w:szCs w:val="28"/>
        </w:rPr>
        <w:t xml:space="preserve">- навеска </w:t>
      </w:r>
      <w:proofErr w:type="gramStart"/>
      <w:r w:rsidRPr="00B702A8">
        <w:rPr>
          <w:sz w:val="28"/>
          <w:szCs w:val="28"/>
        </w:rPr>
        <w:t>СО</w:t>
      </w:r>
      <w:proofErr w:type="gramEnd"/>
      <w:r w:rsidRPr="00B702A8">
        <w:rPr>
          <w:sz w:val="28"/>
          <w:szCs w:val="28"/>
        </w:rPr>
        <w:t xml:space="preserve"> соответствующей аминокислоты, взятая для приготовления раствора внутренних стандартов, мг.</w:t>
      </w:r>
    </w:p>
    <w:p w:rsidR="00251D6E" w:rsidRPr="00B702A8" w:rsidRDefault="00251D6E" w:rsidP="00251D6E">
      <w:pPr>
        <w:pStyle w:val="11"/>
        <w:spacing w:line="360" w:lineRule="auto"/>
        <w:ind w:firstLine="709"/>
        <w:rPr>
          <w:sz w:val="28"/>
          <w:szCs w:val="28"/>
        </w:rPr>
      </w:pPr>
      <w:r w:rsidRPr="00B702A8">
        <w:rPr>
          <w:i/>
          <w:iCs/>
          <w:sz w:val="28"/>
          <w:szCs w:val="28"/>
        </w:rPr>
        <w:t>Элюент А.</w:t>
      </w:r>
      <w:r w:rsidRPr="00B702A8">
        <w:rPr>
          <w:sz w:val="28"/>
          <w:szCs w:val="28"/>
        </w:rPr>
        <w:t xml:space="preserve">  4,42 г натрия ацетата помещают в мерный цилиндр вместимостью 500 мл, добавляют 500 мл воды, 0,090 мл </w:t>
      </w:r>
      <w:proofErr w:type="spellStart"/>
      <w:r w:rsidRPr="00B702A8">
        <w:rPr>
          <w:sz w:val="28"/>
          <w:szCs w:val="28"/>
        </w:rPr>
        <w:t>триэтиламина</w:t>
      </w:r>
      <w:proofErr w:type="spellEnd"/>
      <w:r w:rsidRPr="00B702A8">
        <w:rPr>
          <w:sz w:val="28"/>
          <w:szCs w:val="28"/>
        </w:rPr>
        <w:t xml:space="preserve">. Содержимое колбы перемешивают до полного растворения навески натрия ацетата. С помощью уксусной кислоты ледяной </w:t>
      </w:r>
      <w:proofErr w:type="spellStart"/>
      <w:r w:rsidRPr="00B702A8">
        <w:rPr>
          <w:sz w:val="28"/>
          <w:szCs w:val="28"/>
        </w:rPr>
        <w:t>pH</w:t>
      </w:r>
      <w:proofErr w:type="spellEnd"/>
      <w:r w:rsidRPr="00B702A8">
        <w:rPr>
          <w:sz w:val="28"/>
          <w:szCs w:val="28"/>
        </w:rPr>
        <w:t xml:space="preserve"> раствора устанавливают </w:t>
      </w:r>
      <w:proofErr w:type="gramStart"/>
      <w:r w:rsidRPr="00B702A8">
        <w:rPr>
          <w:sz w:val="28"/>
          <w:szCs w:val="28"/>
        </w:rPr>
        <w:t>равным</w:t>
      </w:r>
      <w:proofErr w:type="gramEnd"/>
      <w:r w:rsidRPr="00B702A8">
        <w:rPr>
          <w:sz w:val="28"/>
          <w:szCs w:val="28"/>
        </w:rPr>
        <w:t xml:space="preserve"> 7,2 ± 0,1. К полученному раствору добавляют 1,5 мл тетрагидрофурана (нестабилизированного) и перемешивают. Перед применением элюент</w:t>
      </w:r>
      <w:proofErr w:type="gramStart"/>
      <w:r w:rsidRPr="00B702A8">
        <w:rPr>
          <w:sz w:val="28"/>
          <w:szCs w:val="28"/>
        </w:rPr>
        <w:t xml:space="preserve"> А</w:t>
      </w:r>
      <w:proofErr w:type="gramEnd"/>
      <w:r w:rsidRPr="00B702A8">
        <w:rPr>
          <w:sz w:val="28"/>
          <w:szCs w:val="28"/>
        </w:rPr>
        <w:t xml:space="preserve"> фильтруют и дегазируют. Раствор может храниться при (4 </w:t>
      </w:r>
      <w:r w:rsidRPr="00B702A8">
        <w:rPr>
          <w:sz w:val="28"/>
          <w:szCs w:val="28"/>
        </w:rPr>
        <w:sym w:font="Symbol" w:char="00B1"/>
      </w:r>
      <w:r w:rsidRPr="00B702A8">
        <w:rPr>
          <w:sz w:val="28"/>
          <w:szCs w:val="28"/>
        </w:rPr>
        <w:t xml:space="preserve"> 2) </w:t>
      </w:r>
      <w:proofErr w:type="spellStart"/>
      <w:r w:rsidRPr="00B702A8">
        <w:rPr>
          <w:sz w:val="28"/>
          <w:szCs w:val="28"/>
          <w:vertAlign w:val="superscript"/>
        </w:rPr>
        <w:t>о</w:t>
      </w:r>
      <w:r w:rsidRPr="00B702A8">
        <w:rPr>
          <w:sz w:val="28"/>
          <w:szCs w:val="28"/>
        </w:rPr>
        <w:t>С</w:t>
      </w:r>
      <w:proofErr w:type="spellEnd"/>
      <w:r w:rsidRPr="00B702A8">
        <w:rPr>
          <w:sz w:val="28"/>
          <w:szCs w:val="28"/>
        </w:rPr>
        <w:t xml:space="preserve"> в течение 7 </w:t>
      </w:r>
      <w:proofErr w:type="spellStart"/>
      <w:r w:rsidRPr="00B702A8">
        <w:rPr>
          <w:sz w:val="28"/>
          <w:szCs w:val="28"/>
        </w:rPr>
        <w:t>сут</w:t>
      </w:r>
      <w:proofErr w:type="spellEnd"/>
      <w:r w:rsidRPr="00B702A8">
        <w:rPr>
          <w:sz w:val="28"/>
          <w:szCs w:val="28"/>
        </w:rPr>
        <w:t>.</w:t>
      </w:r>
    </w:p>
    <w:p w:rsidR="00251D6E" w:rsidRPr="00B702A8" w:rsidRDefault="00251D6E" w:rsidP="00251D6E">
      <w:pPr>
        <w:pStyle w:val="11"/>
        <w:spacing w:line="360" w:lineRule="auto"/>
        <w:ind w:firstLine="709"/>
        <w:rPr>
          <w:sz w:val="28"/>
          <w:szCs w:val="28"/>
        </w:rPr>
      </w:pPr>
      <w:r w:rsidRPr="00B702A8">
        <w:rPr>
          <w:i/>
          <w:sz w:val="28"/>
          <w:szCs w:val="28"/>
        </w:rPr>
        <w:t xml:space="preserve">Элюент Б. </w:t>
      </w:r>
      <w:r w:rsidRPr="00B702A8">
        <w:rPr>
          <w:sz w:val="28"/>
          <w:szCs w:val="28"/>
        </w:rPr>
        <w:t xml:space="preserve">1,36 г натрия ацетата помещают в мерный цилиндр вместимостью 500 мл, добавляют 100 мл воды. Содержимое колбы </w:t>
      </w:r>
      <w:r w:rsidRPr="00B702A8">
        <w:rPr>
          <w:sz w:val="28"/>
          <w:szCs w:val="28"/>
        </w:rPr>
        <w:lastRenderedPageBreak/>
        <w:t xml:space="preserve">перемешивают до полного растворения навески натрия ацетата. С помощью уксусной кислоты ледяной </w:t>
      </w:r>
      <w:proofErr w:type="spellStart"/>
      <w:r w:rsidRPr="00B702A8">
        <w:rPr>
          <w:sz w:val="28"/>
          <w:szCs w:val="28"/>
        </w:rPr>
        <w:t>pH</w:t>
      </w:r>
      <w:proofErr w:type="spellEnd"/>
      <w:r w:rsidRPr="00B702A8">
        <w:rPr>
          <w:sz w:val="28"/>
          <w:szCs w:val="28"/>
        </w:rPr>
        <w:t xml:space="preserve"> раствора устанавливают </w:t>
      </w:r>
      <w:proofErr w:type="gramStart"/>
      <w:r w:rsidRPr="00B702A8">
        <w:rPr>
          <w:sz w:val="28"/>
          <w:szCs w:val="28"/>
        </w:rPr>
        <w:t>равным</w:t>
      </w:r>
      <w:proofErr w:type="gramEnd"/>
      <w:r w:rsidRPr="00B702A8">
        <w:rPr>
          <w:sz w:val="28"/>
          <w:szCs w:val="28"/>
        </w:rPr>
        <w:t xml:space="preserve"> 7,2 ± 0,1. Добавляют 200 мл метанола и 200 мл </w:t>
      </w:r>
      <w:proofErr w:type="spellStart"/>
      <w:r w:rsidRPr="00B702A8">
        <w:rPr>
          <w:sz w:val="28"/>
          <w:szCs w:val="28"/>
        </w:rPr>
        <w:t>ацетонитрила</w:t>
      </w:r>
      <w:proofErr w:type="spellEnd"/>
      <w:r w:rsidRPr="00B702A8">
        <w:rPr>
          <w:sz w:val="28"/>
          <w:szCs w:val="28"/>
        </w:rPr>
        <w:t>. Перед применением элюент</w:t>
      </w:r>
      <w:proofErr w:type="gramStart"/>
      <w:r w:rsidRPr="00B702A8">
        <w:rPr>
          <w:sz w:val="28"/>
          <w:szCs w:val="28"/>
        </w:rPr>
        <w:t xml:space="preserve"> Б</w:t>
      </w:r>
      <w:proofErr w:type="gramEnd"/>
      <w:r w:rsidRPr="00B702A8">
        <w:rPr>
          <w:sz w:val="28"/>
          <w:szCs w:val="28"/>
        </w:rPr>
        <w:t xml:space="preserve"> фильтруют и дегазируют. Раствор можно хранить при (4 </w:t>
      </w:r>
      <w:r w:rsidRPr="00B702A8">
        <w:rPr>
          <w:sz w:val="28"/>
          <w:szCs w:val="28"/>
        </w:rPr>
        <w:sym w:font="Symbol" w:char="00B1"/>
      </w:r>
      <w:r w:rsidRPr="00B702A8">
        <w:rPr>
          <w:sz w:val="28"/>
          <w:szCs w:val="28"/>
        </w:rPr>
        <w:t xml:space="preserve"> 2) </w:t>
      </w:r>
      <w:proofErr w:type="spellStart"/>
      <w:r w:rsidRPr="00B702A8">
        <w:rPr>
          <w:sz w:val="28"/>
          <w:szCs w:val="28"/>
          <w:vertAlign w:val="superscript"/>
        </w:rPr>
        <w:t>о</w:t>
      </w:r>
      <w:r w:rsidRPr="00B702A8">
        <w:rPr>
          <w:sz w:val="28"/>
          <w:szCs w:val="28"/>
        </w:rPr>
        <w:t>С</w:t>
      </w:r>
      <w:proofErr w:type="spellEnd"/>
      <w:r w:rsidRPr="00B702A8">
        <w:rPr>
          <w:sz w:val="28"/>
          <w:szCs w:val="28"/>
        </w:rPr>
        <w:t xml:space="preserve"> в течение 21 </w:t>
      </w:r>
      <w:proofErr w:type="spellStart"/>
      <w:r w:rsidRPr="00B702A8">
        <w:rPr>
          <w:sz w:val="28"/>
          <w:szCs w:val="28"/>
        </w:rPr>
        <w:t>сут</w:t>
      </w:r>
      <w:proofErr w:type="spellEnd"/>
      <w:r w:rsidRPr="00B702A8">
        <w:rPr>
          <w:sz w:val="28"/>
          <w:szCs w:val="28"/>
        </w:rPr>
        <w:t>.</w:t>
      </w:r>
    </w:p>
    <w:p w:rsidR="00251D6E" w:rsidRPr="00B702A8" w:rsidRDefault="00251D6E" w:rsidP="00251D6E">
      <w:pPr>
        <w:widowControl w:val="0"/>
        <w:autoSpaceDE w:val="0"/>
        <w:autoSpaceDN w:val="0"/>
        <w:adjustRightInd w:val="0"/>
        <w:spacing w:after="0" w:line="360" w:lineRule="auto"/>
        <w:ind w:firstLine="709"/>
        <w:jc w:val="both"/>
        <w:rPr>
          <w:rFonts w:ascii="Times New Roman" w:hAnsi="Times New Roman" w:cs="Times New Roman"/>
          <w:i/>
          <w:sz w:val="28"/>
          <w:szCs w:val="28"/>
        </w:rPr>
      </w:pPr>
      <w:proofErr w:type="spellStart"/>
      <w:r w:rsidRPr="00B702A8">
        <w:rPr>
          <w:rFonts w:ascii="Times New Roman" w:hAnsi="Times New Roman" w:cs="Times New Roman"/>
          <w:i/>
          <w:sz w:val="28"/>
          <w:szCs w:val="28"/>
        </w:rPr>
        <w:t>Хроматографические</w:t>
      </w:r>
      <w:proofErr w:type="spellEnd"/>
      <w:r w:rsidRPr="00B702A8">
        <w:rPr>
          <w:rFonts w:ascii="Times New Roman" w:hAnsi="Times New Roman" w:cs="Times New Roman"/>
          <w:i/>
          <w:sz w:val="28"/>
          <w:szCs w:val="28"/>
        </w:rPr>
        <w:t xml:space="preserve"> условия</w:t>
      </w:r>
      <w:r w:rsidRPr="00B702A8">
        <w:rPr>
          <w:i/>
          <w:iCs/>
          <w:sz w:val="28"/>
          <w:szCs w:val="28"/>
        </w:rPr>
        <w:tab/>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1"/>
        <w:gridCol w:w="6406"/>
      </w:tblGrid>
      <w:tr w:rsidR="00251D6E" w:rsidRPr="00B702A8" w:rsidTr="00010337">
        <w:tc>
          <w:tcPr>
            <w:tcW w:w="3085" w:type="dxa"/>
          </w:tcPr>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Колонка*  </w:t>
            </w: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Температура колонки </w:t>
            </w: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Детектор</w:t>
            </w: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Объем пробы</w:t>
            </w:r>
          </w:p>
        </w:tc>
        <w:tc>
          <w:tcPr>
            <w:tcW w:w="6485" w:type="dxa"/>
          </w:tcPr>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200 </w:t>
            </w:r>
            <w:r w:rsidRPr="00B702A8">
              <w:rPr>
                <w:rFonts w:ascii="Times New Roman" w:hAnsi="Times New Roman" w:cs="Times New Roman"/>
                <w:sz w:val="28"/>
                <w:szCs w:val="28"/>
                <w:lang w:val="en-US"/>
              </w:rPr>
              <w:t>x</w:t>
            </w:r>
            <w:r w:rsidRPr="00B702A8">
              <w:rPr>
                <w:rFonts w:ascii="Times New Roman" w:hAnsi="Times New Roman" w:cs="Times New Roman"/>
                <w:sz w:val="28"/>
                <w:szCs w:val="28"/>
              </w:rPr>
              <w:t xml:space="preserve"> 2,1 мм; силикагель </w:t>
            </w:r>
            <w:proofErr w:type="spellStart"/>
            <w:r w:rsidRPr="00B702A8">
              <w:rPr>
                <w:rFonts w:ascii="Times New Roman" w:hAnsi="Times New Roman" w:cs="Times New Roman"/>
                <w:sz w:val="28"/>
                <w:szCs w:val="28"/>
              </w:rPr>
              <w:t>октадецилсилильный</w:t>
            </w:r>
            <w:proofErr w:type="spellEnd"/>
            <w:r w:rsidRPr="00B702A8">
              <w:rPr>
                <w:rFonts w:ascii="Times New Roman" w:hAnsi="Times New Roman" w:cs="Times New Roman"/>
                <w:sz w:val="28"/>
                <w:szCs w:val="28"/>
              </w:rPr>
              <w:t xml:space="preserve"> для хроматографии, 5 мкм </w:t>
            </w:r>
          </w:p>
          <w:p w:rsidR="00251D6E" w:rsidRPr="00B702A8" w:rsidRDefault="00AF38D3" w:rsidP="004618AC">
            <w:pPr>
              <w:widowControl w:val="0"/>
              <w:autoSpaceDE w:val="0"/>
              <w:autoSpaceDN w:val="0"/>
              <w:adjustRightInd w:val="0"/>
              <w:spacing w:line="276" w:lineRule="auto"/>
              <w:jc w:val="both"/>
              <w:rPr>
                <w:rFonts w:ascii="Times New Roman" w:hAnsi="Times New Roman" w:cs="Times New Roman"/>
                <w:sz w:val="28"/>
                <w:szCs w:val="28"/>
              </w:rPr>
            </w:pPr>
            <w:r>
              <w:rPr>
                <w:rStyle w:val="29"/>
                <w:rFonts w:eastAsiaTheme="minorEastAsia"/>
                <w:sz w:val="28"/>
                <w:szCs w:val="28"/>
              </w:rPr>
              <w:t>40</w:t>
            </w:r>
            <w:proofErr w:type="gramStart"/>
            <w:r w:rsidR="00251D6E" w:rsidRPr="00B702A8">
              <w:rPr>
                <w:rStyle w:val="29"/>
                <w:rFonts w:eastAsiaTheme="minorEastAsia"/>
                <w:sz w:val="28"/>
                <w:szCs w:val="28"/>
              </w:rPr>
              <w:t xml:space="preserve"> </w:t>
            </w:r>
            <w:r w:rsidR="00251D6E" w:rsidRPr="00B702A8">
              <w:rPr>
                <w:rFonts w:ascii="Times New Roman" w:hAnsi="Times New Roman" w:cs="Times New Roman"/>
                <w:sz w:val="28"/>
                <w:szCs w:val="28"/>
              </w:rPr>
              <w:t>°С</w:t>
            </w:r>
            <w:proofErr w:type="gramEnd"/>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Спектрофотометрический детектор: </w:t>
            </w:r>
          </w:p>
          <w:p w:rsidR="00251D6E" w:rsidRPr="00B702A8" w:rsidRDefault="00251D6E" w:rsidP="004618AC">
            <w:pPr>
              <w:widowControl w:val="0"/>
              <w:autoSpaceDE w:val="0"/>
              <w:autoSpaceDN w:val="0"/>
              <w:adjustRightInd w:val="0"/>
              <w:spacing w:line="276" w:lineRule="auto"/>
              <w:jc w:val="both"/>
              <w:rPr>
                <w:rFonts w:ascii="Times New Roman" w:eastAsia="Calibri" w:hAnsi="Times New Roman" w:cs="Times New Roman"/>
                <w:sz w:val="28"/>
                <w:szCs w:val="28"/>
              </w:rPr>
            </w:pPr>
            <w:r w:rsidRPr="00B702A8">
              <w:rPr>
                <w:rFonts w:ascii="Times New Roman" w:hAnsi="Times New Roman" w:cs="Times New Roman"/>
                <w:sz w:val="28"/>
                <w:szCs w:val="28"/>
              </w:rPr>
              <w:t xml:space="preserve">338 нм </w:t>
            </w:r>
            <w:r w:rsidRPr="00B702A8">
              <w:rPr>
                <w:rFonts w:ascii="Times New Roman" w:eastAsia="Calibri" w:hAnsi="Times New Roman" w:cs="Times New Roman"/>
                <w:sz w:val="28"/>
                <w:szCs w:val="28"/>
              </w:rPr>
              <w:t>– д</w:t>
            </w:r>
            <w:r w:rsidRPr="00B702A8">
              <w:rPr>
                <w:rFonts w:ascii="Times New Roman" w:hAnsi="Times New Roman" w:cs="Times New Roman"/>
                <w:sz w:val="28"/>
                <w:szCs w:val="28"/>
              </w:rPr>
              <w:t xml:space="preserve">етектирование пиков производных аминокислот, кроме </w:t>
            </w:r>
            <w:proofErr w:type="spellStart"/>
            <w:r w:rsidRPr="00B702A8">
              <w:rPr>
                <w:rFonts w:ascii="Times New Roman" w:hAnsi="Times New Roman" w:cs="Times New Roman"/>
                <w:sz w:val="28"/>
                <w:szCs w:val="28"/>
              </w:rPr>
              <w:t>пролина</w:t>
            </w:r>
            <w:proofErr w:type="spellEnd"/>
            <w:r w:rsidRPr="00B702A8">
              <w:rPr>
                <w:rFonts w:ascii="Times New Roman" w:hAnsi="Times New Roman" w:cs="Times New Roman"/>
                <w:sz w:val="28"/>
                <w:szCs w:val="28"/>
              </w:rPr>
              <w:t xml:space="preserve"> и </w:t>
            </w:r>
            <w:proofErr w:type="spellStart"/>
            <w:r w:rsidRPr="00B702A8">
              <w:rPr>
                <w:rFonts w:ascii="Times New Roman" w:hAnsi="Times New Roman" w:cs="Times New Roman"/>
                <w:sz w:val="28"/>
                <w:szCs w:val="28"/>
              </w:rPr>
              <w:t>саркозина</w:t>
            </w:r>
            <w:proofErr w:type="spellEnd"/>
            <w:r w:rsidRPr="00B702A8">
              <w:rPr>
                <w:rFonts w:ascii="Times New Roman" w:eastAsia="Calibri" w:hAnsi="Times New Roman" w:cs="Times New Roman"/>
                <w:sz w:val="28"/>
                <w:szCs w:val="28"/>
              </w:rPr>
              <w:t>;</w:t>
            </w: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eastAsia="Calibri" w:hAnsi="Times New Roman" w:cs="Times New Roman"/>
                <w:sz w:val="28"/>
                <w:szCs w:val="28"/>
              </w:rPr>
              <w:t>262 нм – д</w:t>
            </w:r>
            <w:r w:rsidRPr="00B702A8">
              <w:rPr>
                <w:rFonts w:ascii="Times New Roman" w:hAnsi="Times New Roman" w:cs="Times New Roman"/>
                <w:sz w:val="28"/>
                <w:szCs w:val="28"/>
              </w:rPr>
              <w:t xml:space="preserve">етектирование пиков производных </w:t>
            </w:r>
            <w:proofErr w:type="spellStart"/>
            <w:r w:rsidRPr="00B702A8">
              <w:rPr>
                <w:rFonts w:ascii="Times New Roman" w:hAnsi="Times New Roman" w:cs="Times New Roman"/>
                <w:sz w:val="28"/>
                <w:szCs w:val="28"/>
              </w:rPr>
              <w:t>пролина</w:t>
            </w:r>
            <w:proofErr w:type="spellEnd"/>
            <w:r w:rsidRPr="00B702A8">
              <w:rPr>
                <w:rFonts w:ascii="Times New Roman" w:hAnsi="Times New Roman" w:cs="Times New Roman"/>
                <w:sz w:val="28"/>
                <w:szCs w:val="28"/>
              </w:rPr>
              <w:t xml:space="preserve"> и </w:t>
            </w:r>
            <w:proofErr w:type="spellStart"/>
            <w:r w:rsidRPr="00B702A8">
              <w:rPr>
                <w:rFonts w:ascii="Times New Roman" w:hAnsi="Times New Roman" w:cs="Times New Roman"/>
                <w:sz w:val="28"/>
                <w:szCs w:val="28"/>
              </w:rPr>
              <w:t>саркозина</w:t>
            </w:r>
            <w:proofErr w:type="spellEnd"/>
            <w:r w:rsidRPr="00B702A8">
              <w:rPr>
                <w:rFonts w:ascii="Times New Roman" w:hAnsi="Times New Roman" w:cs="Times New Roman"/>
                <w:sz w:val="28"/>
                <w:szCs w:val="28"/>
              </w:rPr>
              <w:t xml:space="preserve"> </w:t>
            </w:r>
          </w:p>
          <w:p w:rsidR="00251D6E" w:rsidRPr="00B702A8" w:rsidRDefault="00251D6E" w:rsidP="004618AC">
            <w:pPr>
              <w:widowControl w:val="0"/>
              <w:autoSpaceDE w:val="0"/>
              <w:autoSpaceDN w:val="0"/>
              <w:adjustRightInd w:val="0"/>
              <w:spacing w:line="276" w:lineRule="auto"/>
              <w:jc w:val="both"/>
              <w:rPr>
                <w:rFonts w:ascii="Times New Roman" w:hAnsi="Times New Roman" w:cs="Times New Roman"/>
                <w:strike/>
                <w:sz w:val="28"/>
                <w:szCs w:val="28"/>
              </w:rPr>
            </w:pPr>
            <w:r w:rsidRPr="00B702A8">
              <w:rPr>
                <w:rFonts w:ascii="Times New Roman" w:hAnsi="Times New Roman" w:cs="Times New Roman"/>
                <w:sz w:val="28"/>
                <w:szCs w:val="28"/>
              </w:rPr>
              <w:t xml:space="preserve">1,0 мкл </w:t>
            </w:r>
          </w:p>
        </w:tc>
      </w:tr>
    </w:tbl>
    <w:p w:rsidR="00251D6E" w:rsidRPr="00B702A8" w:rsidRDefault="00251D6E" w:rsidP="00251D6E">
      <w:pPr>
        <w:pStyle w:val="11"/>
        <w:rPr>
          <w:sz w:val="28"/>
          <w:szCs w:val="28"/>
        </w:rPr>
      </w:pPr>
      <w:r w:rsidRPr="00B702A8">
        <w:rPr>
          <w:sz w:val="28"/>
          <w:szCs w:val="28"/>
        </w:rPr>
        <w:t xml:space="preserve">*Допускается использовать другие аналогичные </w:t>
      </w:r>
      <w:proofErr w:type="spellStart"/>
      <w:r w:rsidRPr="00B702A8">
        <w:rPr>
          <w:sz w:val="28"/>
          <w:szCs w:val="28"/>
        </w:rPr>
        <w:t>хроматографические</w:t>
      </w:r>
      <w:proofErr w:type="spellEnd"/>
      <w:r w:rsidRPr="00B702A8">
        <w:rPr>
          <w:sz w:val="28"/>
          <w:szCs w:val="28"/>
        </w:rPr>
        <w:t xml:space="preserve"> колонки с равноценными сорбентами при соблюдении условий испытания пригодности хроматографической системы.</w:t>
      </w:r>
    </w:p>
    <w:p w:rsidR="00251D6E" w:rsidRPr="00B702A8" w:rsidRDefault="00251D6E" w:rsidP="00251D6E">
      <w:pPr>
        <w:pStyle w:val="11"/>
        <w:spacing w:line="360" w:lineRule="auto"/>
        <w:ind w:firstLine="800"/>
        <w:rPr>
          <w:sz w:val="28"/>
          <w:szCs w:val="28"/>
        </w:rPr>
      </w:pPr>
      <w:r w:rsidRPr="00B702A8">
        <w:rPr>
          <w:sz w:val="28"/>
          <w:szCs w:val="28"/>
        </w:rPr>
        <w:t xml:space="preserve">Перед началом определения колонку промывают в </w:t>
      </w:r>
      <w:proofErr w:type="spellStart"/>
      <w:r w:rsidRPr="00B702A8">
        <w:rPr>
          <w:sz w:val="28"/>
          <w:szCs w:val="28"/>
        </w:rPr>
        <w:t>изократическом</w:t>
      </w:r>
      <w:proofErr w:type="spellEnd"/>
      <w:r w:rsidRPr="00B702A8">
        <w:rPr>
          <w:sz w:val="28"/>
          <w:szCs w:val="28"/>
        </w:rPr>
        <w:t xml:space="preserve"> режиме исходной смесью элюентов</w:t>
      </w:r>
      <w:proofErr w:type="gramStart"/>
      <w:r w:rsidRPr="00B702A8">
        <w:rPr>
          <w:sz w:val="28"/>
          <w:szCs w:val="28"/>
        </w:rPr>
        <w:t xml:space="preserve"> А</w:t>
      </w:r>
      <w:proofErr w:type="gramEnd"/>
      <w:r w:rsidRPr="00B702A8">
        <w:rPr>
          <w:sz w:val="28"/>
          <w:szCs w:val="28"/>
        </w:rPr>
        <w:t xml:space="preserve"> и Б до формирования стабильной базовой линии - около 4 мин.</w:t>
      </w:r>
    </w:p>
    <w:p w:rsidR="00251D6E" w:rsidRPr="00B702A8" w:rsidRDefault="00251D6E" w:rsidP="00251D6E">
      <w:pPr>
        <w:pStyle w:val="11"/>
        <w:spacing w:line="360" w:lineRule="auto"/>
        <w:ind w:firstLine="800"/>
        <w:rPr>
          <w:sz w:val="28"/>
          <w:szCs w:val="28"/>
        </w:rPr>
      </w:pPr>
      <w:r w:rsidRPr="00B702A8">
        <w:rPr>
          <w:sz w:val="28"/>
          <w:szCs w:val="28"/>
        </w:rPr>
        <w:t>Элюирование осуществляют смесью элюентов</w:t>
      </w:r>
      <w:proofErr w:type="gramStart"/>
      <w:r w:rsidRPr="00B702A8">
        <w:rPr>
          <w:sz w:val="28"/>
          <w:szCs w:val="28"/>
        </w:rPr>
        <w:t xml:space="preserve"> А</w:t>
      </w:r>
      <w:proofErr w:type="gramEnd"/>
      <w:r w:rsidRPr="00B702A8">
        <w:rPr>
          <w:sz w:val="28"/>
          <w:szCs w:val="28"/>
        </w:rPr>
        <w:t xml:space="preserve"> и Б в режиме программирования состава подвижной фазы и скорости потока в соответствии со следующей таблицей.</w:t>
      </w:r>
    </w:p>
    <w:tbl>
      <w:tblPr>
        <w:tblW w:w="0" w:type="auto"/>
        <w:jc w:val="center"/>
        <w:tblInd w:w="-669" w:type="dxa"/>
        <w:tblLayout w:type="fixed"/>
        <w:tblCellMar>
          <w:left w:w="10" w:type="dxa"/>
          <w:right w:w="10" w:type="dxa"/>
        </w:tblCellMar>
        <w:tblLook w:val="04A0"/>
      </w:tblPr>
      <w:tblGrid>
        <w:gridCol w:w="1542"/>
        <w:gridCol w:w="1843"/>
        <w:gridCol w:w="2040"/>
        <w:gridCol w:w="2723"/>
      </w:tblGrid>
      <w:tr w:rsidR="00251D6E" w:rsidRPr="00B702A8" w:rsidTr="00010337">
        <w:trPr>
          <w:trHeight w:hRule="exact" w:val="946"/>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Время,</w:t>
            </w:r>
          </w:p>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мин</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Элюент</w:t>
            </w:r>
            <w:proofErr w:type="gramStart"/>
            <w:r w:rsidRPr="00B702A8">
              <w:rPr>
                <w:color w:val="auto"/>
                <w:sz w:val="28"/>
                <w:szCs w:val="28"/>
              </w:rPr>
              <w:t xml:space="preserve"> А</w:t>
            </w:r>
            <w:proofErr w:type="gramEnd"/>
            <w:r w:rsidRPr="00B702A8">
              <w:rPr>
                <w:color w:val="auto"/>
                <w:sz w:val="28"/>
                <w:szCs w:val="28"/>
              </w:rPr>
              <w:t>,</w:t>
            </w:r>
          </w:p>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Элюент</w:t>
            </w:r>
            <w:proofErr w:type="gramStart"/>
            <w:r w:rsidRPr="00B702A8">
              <w:rPr>
                <w:color w:val="auto"/>
                <w:sz w:val="28"/>
                <w:szCs w:val="28"/>
              </w:rPr>
              <w:t xml:space="preserve"> Б</w:t>
            </w:r>
            <w:proofErr w:type="gramEnd"/>
            <w:r w:rsidRPr="00B702A8">
              <w:rPr>
                <w:color w:val="auto"/>
                <w:sz w:val="28"/>
                <w:szCs w:val="28"/>
              </w:rPr>
              <w:t>,</w:t>
            </w:r>
          </w:p>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Скорость потока, мл/мин</w:t>
            </w:r>
          </w:p>
        </w:tc>
      </w:tr>
      <w:tr w:rsidR="00251D6E" w:rsidRPr="00B702A8" w:rsidTr="00010337">
        <w:trPr>
          <w:trHeight w:hRule="exact" w:val="475"/>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100,0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0,45</w:t>
            </w:r>
          </w:p>
        </w:tc>
      </w:tr>
      <w:tr w:rsidR="00251D6E" w:rsidRPr="00B702A8" w:rsidTr="00010337">
        <w:trPr>
          <w:trHeight w:hRule="exact" w:val="475"/>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16,5</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40,0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60,0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0,45</w:t>
            </w:r>
          </w:p>
        </w:tc>
      </w:tr>
      <w:tr w:rsidR="00251D6E" w:rsidRPr="00B702A8" w:rsidTr="00010337">
        <w:trPr>
          <w:trHeight w:hRule="exact" w:val="475"/>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18,0</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40,0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60,0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0,45</w:t>
            </w:r>
          </w:p>
        </w:tc>
      </w:tr>
      <w:tr w:rsidR="00251D6E" w:rsidRPr="00B702A8" w:rsidTr="00010337">
        <w:trPr>
          <w:trHeight w:hRule="exact" w:val="470"/>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21,0</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100,0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0,45</w:t>
            </w:r>
          </w:p>
        </w:tc>
      </w:tr>
      <w:tr w:rsidR="00251D6E" w:rsidRPr="00B702A8" w:rsidTr="00010337">
        <w:trPr>
          <w:trHeight w:hRule="exact" w:val="475"/>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21,1</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100,0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0,45</w:t>
            </w:r>
          </w:p>
        </w:tc>
      </w:tr>
      <w:tr w:rsidR="00251D6E" w:rsidRPr="00B702A8" w:rsidTr="00010337">
        <w:trPr>
          <w:trHeight w:hRule="exact" w:val="470"/>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23,5</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100,0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0,80</w:t>
            </w:r>
          </w:p>
        </w:tc>
      </w:tr>
      <w:tr w:rsidR="00251D6E" w:rsidRPr="00B702A8" w:rsidTr="00010337">
        <w:trPr>
          <w:trHeight w:hRule="exact" w:val="475"/>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lastRenderedPageBreak/>
              <w:t>28,9</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100,0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0,80</w:t>
            </w:r>
          </w:p>
        </w:tc>
      </w:tr>
      <w:tr w:rsidR="00251D6E" w:rsidRPr="00B702A8" w:rsidTr="00010337">
        <w:trPr>
          <w:trHeight w:hRule="exact" w:val="470"/>
          <w:jc w:val="center"/>
        </w:trPr>
        <w:tc>
          <w:tcPr>
            <w:tcW w:w="1542"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29,0</w:t>
            </w:r>
          </w:p>
        </w:tc>
        <w:tc>
          <w:tcPr>
            <w:tcW w:w="1843"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2040" w:type="dxa"/>
            <w:tcBorders>
              <w:top w:val="single" w:sz="4" w:space="0" w:color="auto"/>
              <w:lef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100,0</w:t>
            </w:r>
          </w:p>
        </w:tc>
        <w:tc>
          <w:tcPr>
            <w:tcW w:w="2723" w:type="dxa"/>
            <w:tcBorders>
              <w:top w:val="single" w:sz="4" w:space="0" w:color="auto"/>
              <w:left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0,45</w:t>
            </w:r>
          </w:p>
        </w:tc>
      </w:tr>
      <w:tr w:rsidR="00251D6E" w:rsidRPr="00B702A8" w:rsidTr="00010337">
        <w:trPr>
          <w:trHeight w:hRule="exact" w:val="494"/>
          <w:jc w:val="center"/>
        </w:trPr>
        <w:tc>
          <w:tcPr>
            <w:tcW w:w="1542" w:type="dxa"/>
            <w:tcBorders>
              <w:top w:val="single" w:sz="4" w:space="0" w:color="auto"/>
              <w:left w:val="single" w:sz="4" w:space="0" w:color="auto"/>
              <w:bottom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35,0</w:t>
            </w:r>
          </w:p>
        </w:tc>
        <w:tc>
          <w:tcPr>
            <w:tcW w:w="1843" w:type="dxa"/>
            <w:tcBorders>
              <w:top w:val="single" w:sz="4" w:space="0" w:color="auto"/>
              <w:left w:val="single" w:sz="4" w:space="0" w:color="auto"/>
              <w:bottom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100,0</w:t>
            </w:r>
          </w:p>
        </w:tc>
        <w:tc>
          <w:tcPr>
            <w:tcW w:w="2040" w:type="dxa"/>
            <w:tcBorders>
              <w:top w:val="single" w:sz="4" w:space="0" w:color="auto"/>
              <w:left w:val="single" w:sz="4" w:space="0" w:color="auto"/>
              <w:bottom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0,0</w:t>
            </w:r>
          </w:p>
        </w:tc>
        <w:tc>
          <w:tcPr>
            <w:tcW w:w="2723" w:type="dxa"/>
            <w:tcBorders>
              <w:top w:val="single" w:sz="4" w:space="0" w:color="auto"/>
              <w:left w:val="single" w:sz="4" w:space="0" w:color="auto"/>
              <w:bottom w:val="single" w:sz="4" w:space="0" w:color="auto"/>
              <w:right w:val="single" w:sz="4" w:space="0" w:color="auto"/>
            </w:tcBorders>
            <w:shd w:val="clear" w:color="auto" w:fill="FFFFFF"/>
          </w:tcPr>
          <w:p w:rsidR="00251D6E" w:rsidRPr="00B702A8" w:rsidRDefault="00251D6E" w:rsidP="00010337">
            <w:pPr>
              <w:pStyle w:val="54"/>
              <w:shd w:val="clear" w:color="auto" w:fill="auto"/>
              <w:spacing w:after="0" w:line="240" w:lineRule="auto"/>
              <w:ind w:firstLine="0"/>
              <w:jc w:val="center"/>
              <w:rPr>
                <w:color w:val="auto"/>
                <w:sz w:val="28"/>
                <w:szCs w:val="28"/>
              </w:rPr>
            </w:pPr>
            <w:r w:rsidRPr="00B702A8">
              <w:rPr>
                <w:color w:val="auto"/>
                <w:sz w:val="28"/>
                <w:szCs w:val="28"/>
              </w:rPr>
              <w:t>0,45</w:t>
            </w:r>
          </w:p>
        </w:tc>
      </w:tr>
    </w:tbl>
    <w:p w:rsidR="00152982" w:rsidRPr="00B702A8" w:rsidRDefault="00152982" w:rsidP="00152982">
      <w:pPr>
        <w:pStyle w:val="11"/>
        <w:spacing w:line="360" w:lineRule="auto"/>
        <w:ind w:firstLine="680"/>
        <w:rPr>
          <w:sz w:val="28"/>
          <w:szCs w:val="28"/>
        </w:rPr>
      </w:pPr>
      <w:r w:rsidRPr="00B702A8">
        <w:rPr>
          <w:sz w:val="28"/>
          <w:szCs w:val="28"/>
        </w:rPr>
        <w:t>Последовательно в колонку хроматографа вводят пробы соответствующих калибровочных и испытуемых растворов, получа</w:t>
      </w:r>
      <w:r w:rsidR="0014414C" w:rsidRPr="00B702A8">
        <w:rPr>
          <w:sz w:val="28"/>
          <w:szCs w:val="28"/>
        </w:rPr>
        <w:t>ют не менее трех</w:t>
      </w:r>
      <w:r w:rsidRPr="00B702A8">
        <w:rPr>
          <w:sz w:val="28"/>
          <w:szCs w:val="28"/>
        </w:rPr>
        <w:t xml:space="preserve"> </w:t>
      </w:r>
      <w:proofErr w:type="spellStart"/>
      <w:r w:rsidRPr="00B702A8">
        <w:rPr>
          <w:sz w:val="28"/>
          <w:szCs w:val="28"/>
        </w:rPr>
        <w:t>хроматограмм</w:t>
      </w:r>
      <w:proofErr w:type="spellEnd"/>
      <w:r w:rsidRPr="00B702A8">
        <w:rPr>
          <w:sz w:val="28"/>
          <w:szCs w:val="28"/>
        </w:rPr>
        <w:t xml:space="preserve"> для каждого из них.</w:t>
      </w:r>
    </w:p>
    <w:p w:rsidR="00251D6E" w:rsidRPr="00B702A8" w:rsidRDefault="00152982" w:rsidP="00152982">
      <w:pPr>
        <w:pStyle w:val="11"/>
        <w:spacing w:line="360" w:lineRule="auto"/>
        <w:ind w:firstLine="680"/>
        <w:rPr>
          <w:sz w:val="28"/>
          <w:szCs w:val="28"/>
        </w:rPr>
      </w:pPr>
      <w:r w:rsidRPr="00B702A8">
        <w:rPr>
          <w:sz w:val="28"/>
          <w:szCs w:val="28"/>
        </w:rPr>
        <w:t xml:space="preserve">Относительное стандартное отклонение отношения площади пика определяемой аминокислоты к площади пика соответствующего внутреннего стандарта в серии </w:t>
      </w:r>
      <w:proofErr w:type="spellStart"/>
      <w:r w:rsidRPr="00B702A8">
        <w:rPr>
          <w:sz w:val="28"/>
          <w:szCs w:val="28"/>
        </w:rPr>
        <w:t>хроматограмм</w:t>
      </w:r>
      <w:proofErr w:type="spellEnd"/>
      <w:r w:rsidRPr="00B702A8">
        <w:rPr>
          <w:sz w:val="28"/>
          <w:szCs w:val="28"/>
        </w:rPr>
        <w:t xml:space="preserve"> каждого калибровочного и испытуемого раствора должно быть не более 1,0 %.</w:t>
      </w:r>
    </w:p>
    <w:p w:rsidR="00251D6E" w:rsidRPr="00B702A8" w:rsidRDefault="00251D6E" w:rsidP="00251D6E">
      <w:pPr>
        <w:spacing w:after="0" w:line="360" w:lineRule="auto"/>
        <w:ind w:firstLine="709"/>
        <w:jc w:val="both"/>
        <w:rPr>
          <w:rFonts w:ascii="Times New Roman" w:hAnsi="Times New Roman" w:cs="Times New Roman"/>
          <w:i/>
          <w:sz w:val="28"/>
          <w:szCs w:val="28"/>
        </w:rPr>
      </w:pPr>
      <w:r w:rsidRPr="00B702A8">
        <w:rPr>
          <w:rFonts w:ascii="Times New Roman" w:hAnsi="Times New Roman" w:cs="Times New Roman"/>
          <w:sz w:val="28"/>
          <w:szCs w:val="28"/>
        </w:rPr>
        <w:t xml:space="preserve">Времена удерживания производных аминокислот могут изменяться в определенных пределах при различных условиях </w:t>
      </w:r>
      <w:proofErr w:type="spellStart"/>
      <w:r w:rsidRPr="00B702A8">
        <w:rPr>
          <w:rFonts w:ascii="Times New Roman" w:hAnsi="Times New Roman" w:cs="Times New Roman"/>
          <w:sz w:val="28"/>
          <w:szCs w:val="28"/>
        </w:rPr>
        <w:t>хроматографирования</w:t>
      </w:r>
      <w:proofErr w:type="spellEnd"/>
      <w:r w:rsidRPr="00B702A8">
        <w:rPr>
          <w:rFonts w:ascii="Times New Roman" w:hAnsi="Times New Roman" w:cs="Times New Roman"/>
          <w:sz w:val="28"/>
          <w:szCs w:val="28"/>
        </w:rPr>
        <w:t>. Однако</w:t>
      </w:r>
      <w:proofErr w:type="gramStart"/>
      <w:r w:rsidRPr="00B702A8">
        <w:rPr>
          <w:rFonts w:ascii="Times New Roman" w:hAnsi="Times New Roman" w:cs="Times New Roman"/>
          <w:sz w:val="28"/>
          <w:szCs w:val="28"/>
        </w:rPr>
        <w:t>,</w:t>
      </w:r>
      <w:proofErr w:type="gramEnd"/>
      <w:r w:rsidRPr="00B702A8">
        <w:rPr>
          <w:rFonts w:ascii="Times New Roman" w:hAnsi="Times New Roman" w:cs="Times New Roman"/>
          <w:sz w:val="28"/>
          <w:szCs w:val="28"/>
        </w:rPr>
        <w:t xml:space="preserve"> порядок элюирования производных аминокислот практически не меняется: </w:t>
      </w:r>
      <w:proofErr w:type="spellStart"/>
      <w:r w:rsidRPr="00B702A8">
        <w:rPr>
          <w:rFonts w:ascii="Times New Roman" w:hAnsi="Times New Roman" w:cs="Times New Roman"/>
          <w:sz w:val="28"/>
          <w:szCs w:val="28"/>
        </w:rPr>
        <w:t>серин</w:t>
      </w:r>
      <w:proofErr w:type="spellEnd"/>
      <w:r w:rsidRPr="00B702A8">
        <w:rPr>
          <w:rFonts w:ascii="Times New Roman" w:hAnsi="Times New Roman" w:cs="Times New Roman"/>
          <w:sz w:val="28"/>
          <w:szCs w:val="28"/>
        </w:rPr>
        <w:t xml:space="preserve">, гистидин, глицин, </w:t>
      </w:r>
      <w:proofErr w:type="spellStart"/>
      <w:r w:rsidRPr="00B702A8">
        <w:rPr>
          <w:rFonts w:ascii="Times New Roman" w:hAnsi="Times New Roman" w:cs="Times New Roman"/>
          <w:sz w:val="28"/>
          <w:szCs w:val="28"/>
        </w:rPr>
        <w:t>треонин</w:t>
      </w:r>
      <w:proofErr w:type="spellEnd"/>
      <w:r w:rsidRPr="00B702A8">
        <w:rPr>
          <w:rFonts w:ascii="Times New Roman" w:hAnsi="Times New Roman" w:cs="Times New Roman"/>
          <w:sz w:val="28"/>
          <w:szCs w:val="28"/>
        </w:rPr>
        <w:t xml:space="preserve">, аргинин, </w:t>
      </w:r>
      <w:proofErr w:type="spellStart"/>
      <w:r w:rsidRPr="00B702A8">
        <w:rPr>
          <w:rFonts w:ascii="Times New Roman" w:hAnsi="Times New Roman" w:cs="Times New Roman"/>
          <w:sz w:val="28"/>
          <w:szCs w:val="28"/>
        </w:rPr>
        <w:t>аланин</w:t>
      </w:r>
      <w:proofErr w:type="spellEnd"/>
      <w:r w:rsidRPr="00B702A8">
        <w:rPr>
          <w:rFonts w:ascii="Times New Roman" w:hAnsi="Times New Roman" w:cs="Times New Roman"/>
          <w:sz w:val="28"/>
          <w:szCs w:val="28"/>
        </w:rPr>
        <w:t xml:space="preserve">, </w:t>
      </w:r>
      <w:proofErr w:type="spellStart"/>
      <w:r w:rsidRPr="00B702A8">
        <w:rPr>
          <w:rFonts w:ascii="Times New Roman" w:hAnsi="Times New Roman" w:cs="Times New Roman"/>
          <w:sz w:val="28"/>
          <w:szCs w:val="28"/>
        </w:rPr>
        <w:t>таурин</w:t>
      </w:r>
      <w:proofErr w:type="spellEnd"/>
      <w:r w:rsidRPr="00B702A8">
        <w:rPr>
          <w:rFonts w:ascii="Times New Roman" w:hAnsi="Times New Roman" w:cs="Times New Roman"/>
          <w:sz w:val="28"/>
          <w:szCs w:val="28"/>
        </w:rPr>
        <w:t xml:space="preserve">, тирозин, </w:t>
      </w:r>
      <w:proofErr w:type="spellStart"/>
      <w:r w:rsidRPr="00B702A8">
        <w:rPr>
          <w:rFonts w:ascii="Times New Roman" w:hAnsi="Times New Roman" w:cs="Times New Roman"/>
          <w:sz w:val="28"/>
          <w:szCs w:val="28"/>
        </w:rPr>
        <w:t>валин</w:t>
      </w:r>
      <w:proofErr w:type="spellEnd"/>
      <w:r w:rsidRPr="00B702A8">
        <w:rPr>
          <w:rFonts w:ascii="Times New Roman" w:hAnsi="Times New Roman" w:cs="Times New Roman"/>
          <w:sz w:val="28"/>
          <w:szCs w:val="28"/>
        </w:rPr>
        <w:t xml:space="preserve">, метионин, </w:t>
      </w:r>
      <w:proofErr w:type="spellStart"/>
      <w:r w:rsidRPr="00B702A8">
        <w:rPr>
          <w:rFonts w:ascii="Times New Roman" w:hAnsi="Times New Roman" w:cs="Times New Roman"/>
          <w:sz w:val="28"/>
          <w:szCs w:val="28"/>
        </w:rPr>
        <w:t>норвалин</w:t>
      </w:r>
      <w:proofErr w:type="spellEnd"/>
      <w:r w:rsidRPr="00B702A8">
        <w:rPr>
          <w:rFonts w:ascii="Times New Roman" w:hAnsi="Times New Roman" w:cs="Times New Roman"/>
          <w:sz w:val="28"/>
          <w:szCs w:val="28"/>
        </w:rPr>
        <w:t xml:space="preserve">, триптофан, </w:t>
      </w:r>
      <w:proofErr w:type="spellStart"/>
      <w:r w:rsidRPr="00B702A8">
        <w:rPr>
          <w:rFonts w:ascii="Times New Roman" w:hAnsi="Times New Roman" w:cs="Times New Roman"/>
          <w:sz w:val="28"/>
          <w:szCs w:val="28"/>
        </w:rPr>
        <w:t>фенилаланин</w:t>
      </w:r>
      <w:proofErr w:type="spellEnd"/>
      <w:r w:rsidRPr="00B702A8">
        <w:rPr>
          <w:rFonts w:ascii="Times New Roman" w:hAnsi="Times New Roman" w:cs="Times New Roman"/>
          <w:sz w:val="28"/>
          <w:szCs w:val="28"/>
        </w:rPr>
        <w:t xml:space="preserve">, изолейцин, лейцин, лизин, </w:t>
      </w:r>
      <w:proofErr w:type="spellStart"/>
      <w:r w:rsidRPr="00B702A8">
        <w:rPr>
          <w:rFonts w:ascii="Times New Roman" w:hAnsi="Times New Roman" w:cs="Times New Roman"/>
          <w:sz w:val="28"/>
          <w:szCs w:val="28"/>
        </w:rPr>
        <w:t>саркозин</w:t>
      </w:r>
      <w:proofErr w:type="spellEnd"/>
      <w:r w:rsidRPr="00B702A8">
        <w:rPr>
          <w:rFonts w:ascii="Times New Roman" w:hAnsi="Times New Roman" w:cs="Times New Roman"/>
          <w:sz w:val="28"/>
          <w:szCs w:val="28"/>
        </w:rPr>
        <w:t xml:space="preserve">, </w:t>
      </w:r>
      <w:proofErr w:type="spellStart"/>
      <w:r w:rsidRPr="00B702A8">
        <w:rPr>
          <w:rFonts w:ascii="Times New Roman" w:hAnsi="Times New Roman" w:cs="Times New Roman"/>
          <w:sz w:val="28"/>
          <w:szCs w:val="28"/>
        </w:rPr>
        <w:t>пролин</w:t>
      </w:r>
      <w:proofErr w:type="spellEnd"/>
      <w:r w:rsidRPr="00B702A8">
        <w:rPr>
          <w:rFonts w:ascii="Times New Roman" w:hAnsi="Times New Roman" w:cs="Times New Roman"/>
          <w:sz w:val="28"/>
          <w:szCs w:val="28"/>
        </w:rPr>
        <w:t>.</w:t>
      </w:r>
    </w:p>
    <w:p w:rsidR="00251D6E" w:rsidRPr="00B702A8" w:rsidRDefault="00AD4DB0" w:rsidP="00251D6E">
      <w:pPr>
        <w:spacing w:after="0" w:line="360" w:lineRule="auto"/>
        <w:ind w:firstLine="709"/>
        <w:jc w:val="both"/>
        <w:rPr>
          <w:rFonts w:ascii="Times New Roman" w:hAnsi="Times New Roman" w:cs="Times New Roman"/>
          <w:i/>
          <w:sz w:val="28"/>
          <w:szCs w:val="28"/>
        </w:rPr>
      </w:pPr>
      <w:r w:rsidRPr="00B702A8">
        <w:rPr>
          <w:rFonts w:ascii="Times New Roman" w:hAnsi="Times New Roman" w:cs="Times New Roman"/>
          <w:i/>
          <w:sz w:val="28"/>
          <w:szCs w:val="28"/>
        </w:rPr>
        <w:t>Пригодность</w:t>
      </w:r>
      <w:r w:rsidR="00251D6E" w:rsidRPr="00B702A8">
        <w:rPr>
          <w:rFonts w:ascii="Times New Roman" w:hAnsi="Times New Roman" w:cs="Times New Roman"/>
          <w:i/>
          <w:sz w:val="28"/>
          <w:szCs w:val="28"/>
        </w:rPr>
        <w:t xml:space="preserve"> хроматографической системы</w:t>
      </w:r>
    </w:p>
    <w:p w:rsidR="00251D6E" w:rsidRPr="00B702A8" w:rsidRDefault="00251D6E" w:rsidP="00251D6E">
      <w:pPr>
        <w:pStyle w:val="54"/>
        <w:shd w:val="clear" w:color="auto" w:fill="auto"/>
        <w:spacing w:after="0" w:line="360" w:lineRule="auto"/>
        <w:ind w:firstLine="709"/>
        <w:jc w:val="both"/>
        <w:rPr>
          <w:color w:val="auto"/>
          <w:sz w:val="28"/>
          <w:szCs w:val="28"/>
        </w:rPr>
      </w:pPr>
      <w:r w:rsidRPr="00B702A8">
        <w:rPr>
          <w:color w:val="auto"/>
          <w:sz w:val="28"/>
          <w:szCs w:val="28"/>
        </w:rPr>
        <w:t>В колонку хроматографа вводят пробу любого из калибровочных растворов</w:t>
      </w:r>
      <w:r w:rsidR="00DE0AF6" w:rsidRPr="00B702A8">
        <w:rPr>
          <w:color w:val="auto"/>
          <w:sz w:val="28"/>
          <w:szCs w:val="28"/>
        </w:rPr>
        <w:t>, получают не менее трех</w:t>
      </w:r>
      <w:r w:rsidRPr="00B702A8">
        <w:rPr>
          <w:color w:val="auto"/>
          <w:sz w:val="28"/>
          <w:szCs w:val="28"/>
        </w:rPr>
        <w:t xml:space="preserve"> </w:t>
      </w:r>
      <w:proofErr w:type="spellStart"/>
      <w:r w:rsidRPr="00B702A8">
        <w:rPr>
          <w:color w:val="auto"/>
          <w:sz w:val="28"/>
          <w:szCs w:val="28"/>
        </w:rPr>
        <w:t>хроматограмм</w:t>
      </w:r>
      <w:proofErr w:type="spellEnd"/>
      <w:r w:rsidRPr="00B702A8">
        <w:rPr>
          <w:color w:val="auto"/>
          <w:sz w:val="28"/>
          <w:szCs w:val="28"/>
        </w:rPr>
        <w:t>. Коэффициент разделения между пиками любой пары аминокислот должен быть не менее 0,5. В случае необходимости изменяют соотношение основных элюентов подвижной фазы, добиваясь выполнения требований испытания на пригодность хроматографической системы. Если путем изменения состава подвижной фазы не удается достигнуть требуемых характеристик разделения, следует заменить колонку.</w:t>
      </w:r>
    </w:p>
    <w:p w:rsidR="00251D6E" w:rsidRPr="00B702A8" w:rsidRDefault="00251D6E" w:rsidP="00251D6E">
      <w:pPr>
        <w:pStyle w:val="80"/>
        <w:shd w:val="clear" w:color="auto" w:fill="auto"/>
        <w:spacing w:before="0" w:line="360" w:lineRule="auto"/>
        <w:ind w:firstLine="709"/>
        <w:jc w:val="both"/>
        <w:rPr>
          <w:rFonts w:ascii="Times New Roman" w:hAnsi="Times New Roman" w:cs="Times New Roman"/>
          <w:i/>
          <w:sz w:val="28"/>
          <w:szCs w:val="28"/>
          <w:lang w:val="ru-RU"/>
        </w:rPr>
      </w:pPr>
      <w:r w:rsidRPr="00B702A8">
        <w:rPr>
          <w:rFonts w:ascii="Times New Roman" w:hAnsi="Times New Roman" w:cs="Times New Roman"/>
          <w:i/>
          <w:iCs/>
          <w:sz w:val="28"/>
          <w:szCs w:val="28"/>
          <w:lang w:val="ru-RU"/>
        </w:rPr>
        <w:t xml:space="preserve">Ход анализа и </w:t>
      </w:r>
      <w:r w:rsidRPr="00B702A8">
        <w:rPr>
          <w:rFonts w:ascii="Times New Roman" w:hAnsi="Times New Roman" w:cs="Times New Roman"/>
          <w:i/>
          <w:sz w:val="28"/>
          <w:szCs w:val="28"/>
          <w:lang w:val="ru-RU"/>
        </w:rPr>
        <w:t>учет результатов</w:t>
      </w:r>
    </w:p>
    <w:p w:rsidR="00251D6E" w:rsidRPr="00B702A8" w:rsidRDefault="00251D6E" w:rsidP="00251D6E">
      <w:pPr>
        <w:pStyle w:val="11"/>
        <w:spacing w:line="360" w:lineRule="auto"/>
        <w:ind w:firstLine="680"/>
        <w:rPr>
          <w:sz w:val="28"/>
          <w:szCs w:val="28"/>
        </w:rPr>
      </w:pPr>
      <w:r w:rsidRPr="00B702A8">
        <w:rPr>
          <w:sz w:val="28"/>
          <w:szCs w:val="28"/>
        </w:rPr>
        <w:t xml:space="preserve">На основании </w:t>
      </w:r>
      <w:proofErr w:type="spellStart"/>
      <w:r w:rsidRPr="00B702A8">
        <w:rPr>
          <w:sz w:val="28"/>
          <w:szCs w:val="28"/>
        </w:rPr>
        <w:t>хроматограмм</w:t>
      </w:r>
      <w:proofErr w:type="spellEnd"/>
      <w:r w:rsidRPr="00B702A8">
        <w:rPr>
          <w:sz w:val="28"/>
          <w:szCs w:val="28"/>
        </w:rPr>
        <w:t xml:space="preserve"> калибровочных растворов строят </w:t>
      </w:r>
      <w:proofErr w:type="spellStart"/>
      <w:r w:rsidRPr="00B702A8">
        <w:rPr>
          <w:sz w:val="28"/>
          <w:szCs w:val="28"/>
        </w:rPr>
        <w:t>градуировочный</w:t>
      </w:r>
      <w:proofErr w:type="spellEnd"/>
      <w:r w:rsidRPr="00B702A8">
        <w:rPr>
          <w:sz w:val="28"/>
          <w:szCs w:val="28"/>
        </w:rPr>
        <w:t xml:space="preserve"> график в координатах: отношение площади пика определяемой аминокислоты к площади пика соответст</w:t>
      </w:r>
      <w:r w:rsidR="00E44E8A" w:rsidRPr="00B702A8">
        <w:rPr>
          <w:sz w:val="28"/>
          <w:szCs w:val="28"/>
        </w:rPr>
        <w:t>вующего внутреннего стандарта (</w:t>
      </w:r>
      <w:r w:rsidR="00E44E8A" w:rsidRPr="00B702A8">
        <w:rPr>
          <w:sz w:val="28"/>
          <w:szCs w:val="28"/>
          <w:lang w:val="en-US"/>
        </w:rPr>
        <w:t>Y</w:t>
      </w:r>
      <w:r w:rsidRPr="00B702A8">
        <w:rPr>
          <w:sz w:val="28"/>
          <w:szCs w:val="28"/>
        </w:rPr>
        <w:t>; ед</w:t>
      </w:r>
      <w:proofErr w:type="gramStart"/>
      <w:r w:rsidRPr="00B702A8">
        <w:rPr>
          <w:sz w:val="28"/>
          <w:szCs w:val="28"/>
        </w:rPr>
        <w:t>.п</w:t>
      </w:r>
      <w:proofErr w:type="gramEnd"/>
      <w:r w:rsidRPr="00B702A8">
        <w:rPr>
          <w:sz w:val="28"/>
          <w:szCs w:val="28"/>
        </w:rPr>
        <w:t xml:space="preserve">лощади/ед.площади) </w:t>
      </w:r>
      <w:r w:rsidRPr="00B702A8">
        <w:rPr>
          <w:b/>
          <w:sz w:val="28"/>
          <w:szCs w:val="28"/>
        </w:rPr>
        <w:t>-</w:t>
      </w:r>
      <w:r w:rsidRPr="00B702A8">
        <w:rPr>
          <w:sz w:val="28"/>
          <w:szCs w:val="28"/>
        </w:rPr>
        <w:t xml:space="preserve"> отношение </w:t>
      </w:r>
      <w:r w:rsidRPr="00B702A8">
        <w:rPr>
          <w:sz w:val="28"/>
          <w:szCs w:val="28"/>
        </w:rPr>
        <w:lastRenderedPageBreak/>
        <w:t xml:space="preserve">концентрации определяемой аминокислоты к концентрации соответствующего внутреннего стандарта </w:t>
      </w:r>
      <w:r w:rsidR="00E44E8A" w:rsidRPr="00B702A8">
        <w:rPr>
          <w:sz w:val="28"/>
          <w:szCs w:val="28"/>
        </w:rPr>
        <w:t>в калибровочном растворе (</w:t>
      </w:r>
      <w:r w:rsidR="00E44E8A" w:rsidRPr="00B702A8">
        <w:rPr>
          <w:sz w:val="28"/>
          <w:szCs w:val="28"/>
          <w:lang w:val="en-US"/>
        </w:rPr>
        <w:t>X</w:t>
      </w:r>
      <w:r w:rsidRPr="00B702A8">
        <w:rPr>
          <w:sz w:val="28"/>
          <w:szCs w:val="28"/>
        </w:rPr>
        <w:t>; мг ∙ мл</w:t>
      </w:r>
      <w:r w:rsidRPr="00B702A8">
        <w:rPr>
          <w:sz w:val="28"/>
          <w:szCs w:val="28"/>
          <w:vertAlign w:val="superscript"/>
        </w:rPr>
        <w:t>-1</w:t>
      </w:r>
      <w:r w:rsidRPr="00B702A8">
        <w:rPr>
          <w:sz w:val="28"/>
          <w:szCs w:val="28"/>
        </w:rPr>
        <w:t>/мг ∙ мл</w:t>
      </w:r>
      <w:r w:rsidRPr="00B702A8">
        <w:rPr>
          <w:sz w:val="28"/>
          <w:szCs w:val="28"/>
          <w:vertAlign w:val="superscript"/>
        </w:rPr>
        <w:t>-1</w:t>
      </w:r>
      <w:r w:rsidRPr="00B702A8">
        <w:rPr>
          <w:sz w:val="28"/>
          <w:szCs w:val="28"/>
        </w:rPr>
        <w:t>). Начало координат включают в построение графика.</w:t>
      </w:r>
    </w:p>
    <w:p w:rsidR="00251D6E" w:rsidRPr="00B702A8" w:rsidRDefault="00251D6E" w:rsidP="00251D6E">
      <w:pPr>
        <w:pStyle w:val="11"/>
        <w:spacing w:line="360" w:lineRule="auto"/>
        <w:ind w:firstLine="680"/>
        <w:rPr>
          <w:sz w:val="28"/>
          <w:szCs w:val="28"/>
        </w:rPr>
      </w:pPr>
      <w:r w:rsidRPr="00B702A8">
        <w:rPr>
          <w:sz w:val="28"/>
          <w:szCs w:val="28"/>
        </w:rPr>
        <w:t xml:space="preserve">Коэффициент корреляции </w:t>
      </w:r>
      <w:proofErr w:type="spellStart"/>
      <w:r w:rsidRPr="00B702A8">
        <w:rPr>
          <w:sz w:val="28"/>
          <w:szCs w:val="28"/>
        </w:rPr>
        <w:t>градуировочной</w:t>
      </w:r>
      <w:proofErr w:type="spellEnd"/>
      <w:r w:rsidRPr="00B702A8">
        <w:rPr>
          <w:sz w:val="28"/>
          <w:szCs w:val="28"/>
        </w:rPr>
        <w:t xml:space="preserve"> прямой для всех определяемых аминокислот должен быть не менее 0,995.</w:t>
      </w:r>
    </w:p>
    <w:p w:rsidR="00251D6E" w:rsidRPr="00B702A8" w:rsidRDefault="00251D6E" w:rsidP="00251D6E">
      <w:pPr>
        <w:pStyle w:val="11"/>
        <w:spacing w:line="360" w:lineRule="auto"/>
        <w:ind w:firstLine="680"/>
        <w:rPr>
          <w:sz w:val="28"/>
          <w:szCs w:val="28"/>
        </w:rPr>
      </w:pPr>
      <w:r w:rsidRPr="00B702A8">
        <w:rPr>
          <w:sz w:val="28"/>
          <w:szCs w:val="28"/>
        </w:rPr>
        <w:t xml:space="preserve">На основании </w:t>
      </w:r>
      <w:proofErr w:type="spellStart"/>
      <w:r w:rsidRPr="00B702A8">
        <w:rPr>
          <w:sz w:val="28"/>
          <w:szCs w:val="28"/>
        </w:rPr>
        <w:t>хроматограмм</w:t>
      </w:r>
      <w:proofErr w:type="spellEnd"/>
      <w:r w:rsidRPr="00B702A8">
        <w:rPr>
          <w:sz w:val="28"/>
          <w:szCs w:val="28"/>
        </w:rPr>
        <w:t xml:space="preserve"> испытуемого раствора вычисляют среднее значение отношения площади пика определяемой аминокислоты к площади пика соответствующего внутреннего стандарта.</w:t>
      </w:r>
    </w:p>
    <w:p w:rsidR="00251D6E" w:rsidRPr="00B702A8" w:rsidRDefault="00251D6E" w:rsidP="00251D6E">
      <w:pPr>
        <w:pStyle w:val="11"/>
        <w:spacing w:line="360" w:lineRule="auto"/>
        <w:ind w:firstLine="680"/>
        <w:rPr>
          <w:sz w:val="28"/>
          <w:szCs w:val="28"/>
        </w:rPr>
      </w:pPr>
      <w:r w:rsidRPr="00B702A8">
        <w:rPr>
          <w:sz w:val="28"/>
          <w:szCs w:val="28"/>
        </w:rPr>
        <w:t xml:space="preserve">Используя соответствующий </w:t>
      </w:r>
      <w:proofErr w:type="spellStart"/>
      <w:r w:rsidRPr="00B702A8">
        <w:rPr>
          <w:sz w:val="28"/>
          <w:szCs w:val="28"/>
        </w:rPr>
        <w:t>градуировочный</w:t>
      </w:r>
      <w:proofErr w:type="spellEnd"/>
      <w:r w:rsidRPr="00B702A8">
        <w:rPr>
          <w:sz w:val="28"/>
          <w:szCs w:val="28"/>
        </w:rPr>
        <w:t xml:space="preserve"> график, определяют концентрацию каждой из аминокислот (</w:t>
      </w:r>
      <w:r w:rsidRPr="00B702A8">
        <w:rPr>
          <w:i/>
          <w:sz w:val="28"/>
          <w:szCs w:val="28"/>
        </w:rPr>
        <w:t>С</w:t>
      </w:r>
      <w:r w:rsidRPr="00B702A8">
        <w:rPr>
          <w:sz w:val="28"/>
          <w:szCs w:val="28"/>
        </w:rPr>
        <w:t>,</w:t>
      </w:r>
      <w:r w:rsidRPr="00B702A8">
        <w:rPr>
          <w:sz w:val="28"/>
          <w:szCs w:val="28"/>
          <w:vertAlign w:val="subscript"/>
        </w:rPr>
        <w:t xml:space="preserve"> </w:t>
      </w:r>
      <w:r w:rsidRPr="00B702A8">
        <w:rPr>
          <w:sz w:val="28"/>
          <w:szCs w:val="28"/>
        </w:rPr>
        <w:t xml:space="preserve">мг/мл) в испытуемом растворе. </w:t>
      </w:r>
    </w:p>
    <w:p w:rsidR="00251D6E" w:rsidRPr="00B702A8" w:rsidRDefault="00251D6E" w:rsidP="00251D6E">
      <w:pPr>
        <w:pStyle w:val="11"/>
        <w:spacing w:line="360" w:lineRule="auto"/>
        <w:ind w:firstLine="660"/>
        <w:rPr>
          <w:sz w:val="28"/>
          <w:szCs w:val="28"/>
        </w:rPr>
      </w:pPr>
      <w:r w:rsidRPr="00B702A8">
        <w:rPr>
          <w:sz w:val="28"/>
          <w:szCs w:val="28"/>
        </w:rPr>
        <w:t>Содержание каждой аминокислоты (X, мг/мл (г/л)) в препарате вычисляют по формуле:</w:t>
      </w:r>
    </w:p>
    <w:p w:rsidR="00251D6E" w:rsidRPr="00B702A8" w:rsidRDefault="00251D6E" w:rsidP="00251D6E">
      <w:pPr>
        <w:widowControl w:val="0"/>
        <w:autoSpaceDE w:val="0"/>
        <w:autoSpaceDN w:val="0"/>
        <w:adjustRightInd w:val="0"/>
        <w:spacing w:after="0" w:line="360" w:lineRule="auto"/>
        <w:ind w:firstLine="709"/>
        <w:jc w:val="center"/>
        <w:rPr>
          <w:rFonts w:ascii="Times New Roman" w:hAnsi="Times New Roman" w:cs="Times New Roman"/>
          <w:i/>
          <w:sz w:val="28"/>
          <w:szCs w:val="28"/>
        </w:rPr>
      </w:pPr>
      <m:oMath>
        <m:r>
          <w:rPr>
            <w:rFonts w:ascii="Cambria Math" w:hAnsi="Cambria Math" w:cs="Times New Roman"/>
            <w:sz w:val="28"/>
            <w:szCs w:val="28"/>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sz w:val="28"/>
                <w:szCs w:val="28"/>
              </w:rPr>
              <m:t>С</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100  </m:t>
            </m:r>
          </m:num>
          <m:den>
            <m:r>
              <w:rPr>
                <w:rFonts w:ascii="Cambria Math" w:hAnsi="Cambria Math" w:cs="Times New Roman"/>
                <w:sz w:val="28"/>
                <w:szCs w:val="28"/>
              </w:rPr>
              <m:t>V</m:t>
            </m:r>
            <m:r>
              <w:rPr>
                <w:rFonts w:ascii="Cambria Math" w:hAnsi="Times New Roman" w:cs="Times New Roman"/>
                <w:sz w:val="28"/>
                <w:szCs w:val="28"/>
              </w:rPr>
              <m:t xml:space="preserve"> </m:t>
            </m:r>
          </m:den>
        </m:f>
        <m:r>
          <w:rPr>
            <w:rFonts w:ascii="Cambria Math" w:hAnsi="Times New Roman" w:cs="Times New Roman"/>
            <w:sz w:val="28"/>
            <w:szCs w:val="28"/>
          </w:rPr>
          <m:t>,</m:t>
        </m:r>
      </m:oMath>
      <w:r w:rsidRPr="00B702A8">
        <w:rPr>
          <w:rFonts w:ascii="Times New Roman" w:hAnsi="Times New Roman" w:cs="Times New Roman"/>
          <w:i/>
          <w:sz w:val="28"/>
          <w:szCs w:val="28"/>
        </w:rPr>
        <w:t xml:space="preserve"> </w:t>
      </w:r>
      <w:r w:rsidRPr="00B702A8">
        <w:rPr>
          <w:rFonts w:ascii="Times New Roman" w:hAnsi="Times New Roman" w:cs="Times New Roman"/>
          <w:sz w:val="28"/>
          <w:szCs w:val="28"/>
        </w:rPr>
        <w:t>где</w:t>
      </w:r>
    </w:p>
    <w:p w:rsidR="00251D6E" w:rsidRPr="00B702A8" w:rsidRDefault="00251D6E" w:rsidP="00251D6E">
      <w:pPr>
        <w:pStyle w:val="11"/>
        <w:spacing w:line="360" w:lineRule="auto"/>
        <w:ind w:firstLine="709"/>
        <w:rPr>
          <w:rStyle w:val="34"/>
          <w:color w:val="auto"/>
          <w:sz w:val="28"/>
          <w:szCs w:val="28"/>
          <w:shd w:val="clear" w:color="auto" w:fill="auto"/>
        </w:rPr>
      </w:pPr>
      <w:r w:rsidRPr="00B702A8">
        <w:rPr>
          <w:i/>
          <w:sz w:val="28"/>
          <w:szCs w:val="28"/>
        </w:rPr>
        <w:t>V</w:t>
      </w:r>
      <w:r w:rsidRPr="00B702A8">
        <w:rPr>
          <w:sz w:val="28"/>
          <w:szCs w:val="28"/>
        </w:rPr>
        <w:t xml:space="preserve"> - количество препарата, взятое для приготовления испытуемого раствора, мл.</w:t>
      </w:r>
    </w:p>
    <w:p w:rsidR="00672972" w:rsidRPr="00B702A8" w:rsidRDefault="0096065B" w:rsidP="00D9138A">
      <w:pPr>
        <w:pStyle w:val="54"/>
        <w:shd w:val="clear" w:color="auto" w:fill="auto"/>
        <w:spacing w:after="0" w:line="360" w:lineRule="auto"/>
        <w:ind w:firstLine="709"/>
        <w:jc w:val="both"/>
        <w:rPr>
          <w:rStyle w:val="34"/>
          <w:b/>
          <w:color w:val="auto"/>
          <w:sz w:val="28"/>
          <w:szCs w:val="28"/>
        </w:rPr>
      </w:pPr>
      <w:r w:rsidRPr="00B702A8">
        <w:rPr>
          <w:rStyle w:val="34"/>
          <w:b/>
          <w:color w:val="auto"/>
          <w:sz w:val="28"/>
          <w:szCs w:val="28"/>
        </w:rPr>
        <w:t xml:space="preserve">Способ </w:t>
      </w:r>
      <w:r w:rsidR="00672972" w:rsidRPr="00B702A8">
        <w:rPr>
          <w:rStyle w:val="34"/>
          <w:b/>
          <w:color w:val="auto"/>
          <w:sz w:val="28"/>
          <w:szCs w:val="28"/>
        </w:rPr>
        <w:t>2</w:t>
      </w:r>
    </w:p>
    <w:p w:rsidR="001B4A7A" w:rsidRPr="00B702A8" w:rsidRDefault="00A658C7" w:rsidP="00D9138A">
      <w:pPr>
        <w:pStyle w:val="54"/>
        <w:shd w:val="clear" w:color="auto" w:fill="auto"/>
        <w:spacing w:after="0" w:line="360" w:lineRule="auto"/>
        <w:ind w:firstLine="709"/>
        <w:jc w:val="both"/>
        <w:rPr>
          <w:color w:val="auto"/>
          <w:sz w:val="28"/>
          <w:szCs w:val="28"/>
        </w:rPr>
      </w:pPr>
      <w:r w:rsidRPr="00B702A8">
        <w:rPr>
          <w:color w:val="auto"/>
          <w:sz w:val="28"/>
          <w:szCs w:val="28"/>
        </w:rPr>
        <w:t>Количественное о</w:t>
      </w:r>
      <w:r w:rsidR="00080450" w:rsidRPr="00B702A8">
        <w:rPr>
          <w:color w:val="auto"/>
          <w:sz w:val="28"/>
          <w:szCs w:val="28"/>
        </w:rPr>
        <w:t xml:space="preserve">пределение </w:t>
      </w:r>
      <w:r w:rsidRPr="00B702A8">
        <w:rPr>
          <w:color w:val="auto"/>
          <w:sz w:val="28"/>
          <w:szCs w:val="28"/>
        </w:rPr>
        <w:t xml:space="preserve">аминокислот </w:t>
      </w:r>
      <w:r w:rsidR="00D26BC3" w:rsidRPr="00B702A8">
        <w:rPr>
          <w:b/>
          <w:bCs/>
          <w:sz w:val="28"/>
          <w:szCs w:val="28"/>
        </w:rPr>
        <w:t>(</w:t>
      </w:r>
      <w:proofErr w:type="spellStart"/>
      <w:r w:rsidR="00D26BC3" w:rsidRPr="00B702A8">
        <w:rPr>
          <w:bCs/>
          <w:sz w:val="28"/>
          <w:szCs w:val="28"/>
        </w:rPr>
        <w:t>аланин</w:t>
      </w:r>
      <w:proofErr w:type="spellEnd"/>
      <w:r w:rsidR="00D26BC3" w:rsidRPr="00B702A8">
        <w:rPr>
          <w:bCs/>
          <w:sz w:val="28"/>
          <w:szCs w:val="28"/>
        </w:rPr>
        <w:t xml:space="preserve">, аргинин, </w:t>
      </w:r>
      <w:proofErr w:type="spellStart"/>
      <w:r w:rsidR="00D26BC3" w:rsidRPr="00B702A8">
        <w:rPr>
          <w:bCs/>
          <w:sz w:val="28"/>
          <w:szCs w:val="28"/>
        </w:rPr>
        <w:t>валин</w:t>
      </w:r>
      <w:proofErr w:type="spellEnd"/>
      <w:r w:rsidR="00D26BC3" w:rsidRPr="00B702A8">
        <w:rPr>
          <w:bCs/>
          <w:sz w:val="28"/>
          <w:szCs w:val="28"/>
        </w:rPr>
        <w:t xml:space="preserve">, гистидин, глицин, изолейцин, лейцин, лизин, метионин, </w:t>
      </w:r>
      <w:proofErr w:type="spellStart"/>
      <w:r w:rsidR="00D26BC3" w:rsidRPr="00B702A8">
        <w:rPr>
          <w:bCs/>
          <w:sz w:val="28"/>
          <w:szCs w:val="28"/>
        </w:rPr>
        <w:t>пролин</w:t>
      </w:r>
      <w:proofErr w:type="spellEnd"/>
      <w:r w:rsidR="00D26BC3" w:rsidRPr="00B702A8">
        <w:rPr>
          <w:bCs/>
          <w:sz w:val="28"/>
          <w:szCs w:val="28"/>
        </w:rPr>
        <w:t xml:space="preserve">, </w:t>
      </w:r>
      <w:proofErr w:type="spellStart"/>
      <w:r w:rsidR="00D26BC3" w:rsidRPr="00B702A8">
        <w:rPr>
          <w:bCs/>
          <w:sz w:val="28"/>
          <w:szCs w:val="28"/>
        </w:rPr>
        <w:t>серин</w:t>
      </w:r>
      <w:proofErr w:type="spellEnd"/>
      <w:r w:rsidR="00D26BC3" w:rsidRPr="00B702A8">
        <w:rPr>
          <w:bCs/>
          <w:sz w:val="28"/>
          <w:szCs w:val="28"/>
        </w:rPr>
        <w:t xml:space="preserve">, </w:t>
      </w:r>
      <w:proofErr w:type="spellStart"/>
      <w:r w:rsidR="00D26BC3" w:rsidRPr="00B702A8">
        <w:rPr>
          <w:bCs/>
          <w:sz w:val="28"/>
          <w:szCs w:val="28"/>
        </w:rPr>
        <w:t>таурин</w:t>
      </w:r>
      <w:proofErr w:type="spellEnd"/>
      <w:r w:rsidR="00D26BC3" w:rsidRPr="00B702A8">
        <w:rPr>
          <w:bCs/>
          <w:sz w:val="28"/>
          <w:szCs w:val="28"/>
        </w:rPr>
        <w:t xml:space="preserve">, тирозин, </w:t>
      </w:r>
      <w:proofErr w:type="spellStart"/>
      <w:r w:rsidR="00D26BC3" w:rsidRPr="00B702A8">
        <w:rPr>
          <w:bCs/>
          <w:sz w:val="28"/>
          <w:szCs w:val="28"/>
        </w:rPr>
        <w:t>треонин</w:t>
      </w:r>
      <w:proofErr w:type="spellEnd"/>
      <w:r w:rsidR="00D26BC3" w:rsidRPr="00B702A8">
        <w:rPr>
          <w:bCs/>
          <w:sz w:val="28"/>
          <w:szCs w:val="28"/>
        </w:rPr>
        <w:t xml:space="preserve">, триптофан, </w:t>
      </w:r>
      <w:proofErr w:type="spellStart"/>
      <w:r w:rsidR="00D26BC3" w:rsidRPr="00B702A8">
        <w:rPr>
          <w:bCs/>
          <w:sz w:val="28"/>
          <w:szCs w:val="28"/>
        </w:rPr>
        <w:t>фенилаланин</w:t>
      </w:r>
      <w:proofErr w:type="spellEnd"/>
      <w:r w:rsidR="00D26BC3" w:rsidRPr="00B702A8">
        <w:rPr>
          <w:b/>
          <w:bCs/>
          <w:sz w:val="28"/>
          <w:szCs w:val="28"/>
        </w:rPr>
        <w:t>)</w:t>
      </w:r>
      <w:r w:rsidR="00D26BC3" w:rsidRPr="00B702A8">
        <w:rPr>
          <w:color w:val="auto"/>
          <w:sz w:val="28"/>
          <w:szCs w:val="28"/>
        </w:rPr>
        <w:t xml:space="preserve"> </w:t>
      </w:r>
      <w:r w:rsidR="00080450" w:rsidRPr="00B702A8">
        <w:rPr>
          <w:color w:val="auto"/>
          <w:sz w:val="28"/>
          <w:szCs w:val="28"/>
        </w:rPr>
        <w:t xml:space="preserve">проводят методом </w:t>
      </w:r>
      <w:r w:rsidR="00C36BAA" w:rsidRPr="00B702A8">
        <w:rPr>
          <w:color w:val="auto"/>
          <w:sz w:val="28"/>
          <w:szCs w:val="28"/>
        </w:rPr>
        <w:t>ВЭЖХ</w:t>
      </w:r>
      <w:r w:rsidR="00080450" w:rsidRPr="00B702A8">
        <w:rPr>
          <w:color w:val="auto"/>
          <w:sz w:val="28"/>
          <w:szCs w:val="28"/>
        </w:rPr>
        <w:t xml:space="preserve"> </w:t>
      </w:r>
      <w:r w:rsidR="00C36BAA" w:rsidRPr="00B702A8">
        <w:rPr>
          <w:color w:val="auto"/>
          <w:sz w:val="28"/>
          <w:szCs w:val="28"/>
        </w:rPr>
        <w:t xml:space="preserve">производных аминокислот </w:t>
      </w:r>
      <w:r w:rsidR="00371AAB" w:rsidRPr="00B702A8">
        <w:rPr>
          <w:color w:val="auto"/>
          <w:sz w:val="28"/>
          <w:szCs w:val="28"/>
        </w:rPr>
        <w:t xml:space="preserve">после </w:t>
      </w:r>
      <w:proofErr w:type="spellStart"/>
      <w:r w:rsidR="00371AAB" w:rsidRPr="00B702A8">
        <w:rPr>
          <w:color w:val="auto"/>
          <w:sz w:val="28"/>
          <w:szCs w:val="28"/>
        </w:rPr>
        <w:t>предколоночной</w:t>
      </w:r>
      <w:proofErr w:type="spellEnd"/>
      <w:r w:rsidR="00371AAB" w:rsidRPr="00B702A8">
        <w:rPr>
          <w:color w:val="auto"/>
          <w:sz w:val="28"/>
          <w:szCs w:val="28"/>
        </w:rPr>
        <w:t xml:space="preserve"> </w:t>
      </w:r>
      <w:proofErr w:type="spellStart"/>
      <w:r w:rsidR="00371AAB" w:rsidRPr="00B702A8">
        <w:rPr>
          <w:color w:val="auto"/>
          <w:sz w:val="28"/>
          <w:szCs w:val="28"/>
        </w:rPr>
        <w:t>дериватизации</w:t>
      </w:r>
      <w:proofErr w:type="spellEnd"/>
      <w:r w:rsidR="00371AAB" w:rsidRPr="00B702A8">
        <w:rPr>
          <w:color w:val="auto"/>
          <w:sz w:val="28"/>
          <w:szCs w:val="28"/>
        </w:rPr>
        <w:t xml:space="preserve"> </w:t>
      </w:r>
      <w:r w:rsidR="00080450" w:rsidRPr="00B702A8">
        <w:rPr>
          <w:color w:val="auto"/>
          <w:sz w:val="28"/>
          <w:szCs w:val="28"/>
        </w:rPr>
        <w:t xml:space="preserve">на разделительной колонке с обращенной фазой </w:t>
      </w:r>
      <w:r w:rsidR="00371AAB" w:rsidRPr="00B702A8">
        <w:rPr>
          <w:color w:val="auto"/>
          <w:sz w:val="28"/>
          <w:szCs w:val="28"/>
        </w:rPr>
        <w:t>с использованием внешнего стандарта</w:t>
      </w:r>
      <w:r w:rsidR="001B4A7A" w:rsidRPr="00B702A8">
        <w:rPr>
          <w:color w:val="auto"/>
          <w:sz w:val="28"/>
          <w:szCs w:val="28"/>
        </w:rPr>
        <w:t xml:space="preserve">. </w:t>
      </w:r>
    </w:p>
    <w:p w:rsidR="007404E3" w:rsidRPr="00B702A8" w:rsidRDefault="00080450" w:rsidP="00D9138A">
      <w:pPr>
        <w:spacing w:after="0" w:line="360" w:lineRule="auto"/>
        <w:ind w:firstLine="709"/>
        <w:jc w:val="both"/>
        <w:rPr>
          <w:rFonts w:ascii="Times New Roman" w:hAnsi="Times New Roman" w:cs="Times New Roman"/>
          <w:sz w:val="28"/>
          <w:szCs w:val="28"/>
        </w:rPr>
      </w:pPr>
      <w:r w:rsidRPr="00B702A8">
        <w:rPr>
          <w:rFonts w:ascii="Times New Roman" w:hAnsi="Times New Roman" w:cs="Times New Roman"/>
          <w:sz w:val="28"/>
          <w:szCs w:val="28"/>
        </w:rPr>
        <w:t xml:space="preserve">Аминокислоты, за исключением </w:t>
      </w:r>
      <w:proofErr w:type="spellStart"/>
      <w:r w:rsidRPr="00B702A8">
        <w:rPr>
          <w:rFonts w:ascii="Times New Roman" w:hAnsi="Times New Roman" w:cs="Times New Roman"/>
          <w:sz w:val="28"/>
          <w:szCs w:val="28"/>
        </w:rPr>
        <w:t>пролина</w:t>
      </w:r>
      <w:proofErr w:type="spellEnd"/>
      <w:r w:rsidRPr="00B702A8">
        <w:rPr>
          <w:rFonts w:ascii="Times New Roman" w:hAnsi="Times New Roman" w:cs="Times New Roman"/>
          <w:sz w:val="28"/>
          <w:szCs w:val="28"/>
        </w:rPr>
        <w:t>, определяют в виде ОФА</w:t>
      </w:r>
      <w:r w:rsidR="00F3115A" w:rsidRPr="00B702A8">
        <w:rPr>
          <w:rFonts w:ascii="Times New Roman" w:hAnsi="Times New Roman" w:cs="Times New Roman"/>
          <w:sz w:val="28"/>
          <w:szCs w:val="28"/>
        </w:rPr>
        <w:t xml:space="preserve"> </w:t>
      </w:r>
      <w:r w:rsidRPr="00B702A8">
        <w:rPr>
          <w:rFonts w:ascii="Times New Roman" w:hAnsi="Times New Roman" w:cs="Times New Roman"/>
          <w:sz w:val="28"/>
          <w:szCs w:val="28"/>
        </w:rPr>
        <w:t>пр</w:t>
      </w:r>
      <w:r w:rsidR="00D63357" w:rsidRPr="00B702A8">
        <w:rPr>
          <w:rFonts w:ascii="Times New Roman" w:hAnsi="Times New Roman" w:cs="Times New Roman"/>
          <w:sz w:val="28"/>
          <w:szCs w:val="28"/>
        </w:rPr>
        <w:t xml:space="preserve">оизводных, полученных методом </w:t>
      </w:r>
      <w:proofErr w:type="spellStart"/>
      <w:r w:rsidR="00D63357" w:rsidRPr="00B702A8">
        <w:rPr>
          <w:rFonts w:ascii="Times New Roman" w:hAnsi="Times New Roman" w:cs="Times New Roman"/>
          <w:sz w:val="28"/>
          <w:szCs w:val="28"/>
        </w:rPr>
        <w:t>пред</w:t>
      </w:r>
      <w:r w:rsidRPr="00B702A8">
        <w:rPr>
          <w:rFonts w:ascii="Times New Roman" w:hAnsi="Times New Roman" w:cs="Times New Roman"/>
          <w:sz w:val="28"/>
          <w:szCs w:val="28"/>
        </w:rPr>
        <w:t>колоночной</w:t>
      </w:r>
      <w:proofErr w:type="spellEnd"/>
      <w:r w:rsidRPr="00B702A8">
        <w:rPr>
          <w:rFonts w:ascii="Times New Roman" w:hAnsi="Times New Roman" w:cs="Times New Roman"/>
          <w:sz w:val="28"/>
          <w:szCs w:val="28"/>
        </w:rPr>
        <w:t xml:space="preserve"> </w:t>
      </w:r>
      <w:proofErr w:type="spellStart"/>
      <w:r w:rsidRPr="00B702A8">
        <w:rPr>
          <w:rFonts w:ascii="Times New Roman" w:hAnsi="Times New Roman" w:cs="Times New Roman"/>
          <w:sz w:val="28"/>
          <w:szCs w:val="28"/>
        </w:rPr>
        <w:t>дериватизации</w:t>
      </w:r>
      <w:proofErr w:type="spellEnd"/>
      <w:r w:rsidRPr="00B702A8">
        <w:rPr>
          <w:rFonts w:ascii="Times New Roman" w:hAnsi="Times New Roman" w:cs="Times New Roman"/>
          <w:sz w:val="28"/>
          <w:szCs w:val="28"/>
        </w:rPr>
        <w:t xml:space="preserve"> при реакции с </w:t>
      </w:r>
      <w:proofErr w:type="spellStart"/>
      <w:proofErr w:type="gramStart"/>
      <w:r w:rsidRPr="00B702A8">
        <w:rPr>
          <w:rFonts w:ascii="Times New Roman" w:hAnsi="Times New Roman" w:cs="Times New Roman"/>
          <w:sz w:val="28"/>
          <w:szCs w:val="28"/>
        </w:rPr>
        <w:t>о-фталевым</w:t>
      </w:r>
      <w:proofErr w:type="spellEnd"/>
      <w:proofErr w:type="gramEnd"/>
      <w:r w:rsidRPr="00B702A8">
        <w:rPr>
          <w:rFonts w:ascii="Times New Roman" w:hAnsi="Times New Roman" w:cs="Times New Roman"/>
          <w:sz w:val="28"/>
          <w:szCs w:val="28"/>
        </w:rPr>
        <w:t xml:space="preserve"> альдегидом</w:t>
      </w:r>
      <w:r w:rsidR="00371AAB" w:rsidRPr="00B702A8">
        <w:rPr>
          <w:rFonts w:ascii="Times New Roman" w:hAnsi="Times New Roman" w:cs="Times New Roman"/>
          <w:sz w:val="28"/>
          <w:szCs w:val="28"/>
        </w:rPr>
        <w:t xml:space="preserve"> или другим подходящим для </w:t>
      </w:r>
      <w:proofErr w:type="spellStart"/>
      <w:r w:rsidR="00371AAB" w:rsidRPr="00B702A8">
        <w:rPr>
          <w:rFonts w:ascii="Times New Roman" w:hAnsi="Times New Roman" w:cs="Times New Roman"/>
          <w:sz w:val="28"/>
          <w:szCs w:val="28"/>
        </w:rPr>
        <w:t>дериватизации</w:t>
      </w:r>
      <w:proofErr w:type="spellEnd"/>
      <w:r w:rsidR="00371AAB" w:rsidRPr="00B702A8">
        <w:rPr>
          <w:rFonts w:ascii="Times New Roman" w:hAnsi="Times New Roman" w:cs="Times New Roman"/>
          <w:sz w:val="28"/>
          <w:szCs w:val="28"/>
        </w:rPr>
        <w:t xml:space="preserve"> реагентом.</w:t>
      </w:r>
      <w:r w:rsidR="007404E3" w:rsidRPr="00B702A8">
        <w:rPr>
          <w:rFonts w:ascii="Times New Roman" w:hAnsi="Times New Roman" w:cs="Times New Roman"/>
          <w:sz w:val="28"/>
          <w:szCs w:val="28"/>
        </w:rPr>
        <w:t xml:space="preserve"> </w:t>
      </w:r>
    </w:p>
    <w:p w:rsidR="00080450" w:rsidRPr="00B702A8" w:rsidRDefault="00080450" w:rsidP="00D9138A">
      <w:pPr>
        <w:spacing w:after="0" w:line="360" w:lineRule="auto"/>
        <w:ind w:firstLine="709"/>
        <w:jc w:val="both"/>
        <w:rPr>
          <w:rFonts w:ascii="Times New Roman" w:hAnsi="Times New Roman" w:cs="Times New Roman"/>
          <w:sz w:val="28"/>
          <w:szCs w:val="28"/>
        </w:rPr>
      </w:pPr>
      <w:proofErr w:type="spellStart"/>
      <w:r w:rsidRPr="00B702A8">
        <w:rPr>
          <w:rFonts w:ascii="Times New Roman" w:hAnsi="Times New Roman" w:cs="Times New Roman"/>
          <w:sz w:val="28"/>
          <w:szCs w:val="28"/>
        </w:rPr>
        <w:t>Пролин</w:t>
      </w:r>
      <w:proofErr w:type="spellEnd"/>
      <w:r w:rsidRPr="00B702A8">
        <w:rPr>
          <w:rFonts w:ascii="Times New Roman" w:hAnsi="Times New Roman" w:cs="Times New Roman"/>
          <w:sz w:val="28"/>
          <w:szCs w:val="28"/>
        </w:rPr>
        <w:t xml:space="preserve"> определяют в виде поглощающих УФ свет пр</w:t>
      </w:r>
      <w:r w:rsidR="007404E3" w:rsidRPr="00B702A8">
        <w:rPr>
          <w:rFonts w:ascii="Times New Roman" w:hAnsi="Times New Roman" w:cs="Times New Roman"/>
          <w:sz w:val="28"/>
          <w:szCs w:val="28"/>
        </w:rPr>
        <w:t xml:space="preserve">оизводных, полученных методом </w:t>
      </w:r>
      <w:proofErr w:type="spellStart"/>
      <w:r w:rsidR="007404E3" w:rsidRPr="00B702A8">
        <w:rPr>
          <w:rFonts w:ascii="Times New Roman" w:hAnsi="Times New Roman" w:cs="Times New Roman"/>
          <w:sz w:val="28"/>
          <w:szCs w:val="28"/>
        </w:rPr>
        <w:t>предколоночной</w:t>
      </w:r>
      <w:proofErr w:type="spellEnd"/>
      <w:r w:rsidR="007404E3" w:rsidRPr="00B702A8">
        <w:rPr>
          <w:rFonts w:ascii="Times New Roman" w:hAnsi="Times New Roman" w:cs="Times New Roman"/>
          <w:sz w:val="28"/>
          <w:szCs w:val="28"/>
        </w:rPr>
        <w:t xml:space="preserve"> </w:t>
      </w:r>
      <w:proofErr w:type="spellStart"/>
      <w:r w:rsidR="007404E3" w:rsidRPr="00B702A8">
        <w:rPr>
          <w:rFonts w:ascii="Times New Roman" w:hAnsi="Times New Roman" w:cs="Times New Roman"/>
          <w:sz w:val="28"/>
          <w:szCs w:val="28"/>
        </w:rPr>
        <w:t>дериватизации</w:t>
      </w:r>
      <w:proofErr w:type="spellEnd"/>
      <w:r w:rsidR="007404E3" w:rsidRPr="00B702A8">
        <w:rPr>
          <w:rFonts w:ascii="Times New Roman" w:hAnsi="Times New Roman" w:cs="Times New Roman"/>
          <w:sz w:val="28"/>
          <w:szCs w:val="28"/>
        </w:rPr>
        <w:t xml:space="preserve"> аминокислоты 4-диметил-аминоазобензол-4’сульфонил хлоридом (ДАБС)</w:t>
      </w:r>
      <w:r w:rsidR="00E308DC" w:rsidRPr="00B702A8">
        <w:rPr>
          <w:rFonts w:ascii="Times New Roman" w:hAnsi="Times New Roman" w:cs="Times New Roman"/>
          <w:sz w:val="28"/>
          <w:szCs w:val="28"/>
        </w:rPr>
        <w:t xml:space="preserve"> или другим </w:t>
      </w:r>
      <w:r w:rsidR="00E308DC" w:rsidRPr="00B702A8">
        <w:rPr>
          <w:rFonts w:ascii="Times New Roman" w:hAnsi="Times New Roman" w:cs="Times New Roman"/>
          <w:sz w:val="28"/>
          <w:szCs w:val="28"/>
        </w:rPr>
        <w:lastRenderedPageBreak/>
        <w:t>подходящим реагентом</w:t>
      </w:r>
      <w:r w:rsidR="007404E3" w:rsidRPr="00B702A8">
        <w:rPr>
          <w:rFonts w:ascii="Times New Roman" w:hAnsi="Times New Roman" w:cs="Times New Roman"/>
          <w:sz w:val="28"/>
          <w:szCs w:val="28"/>
        </w:rPr>
        <w:t xml:space="preserve">. </w:t>
      </w:r>
      <w:r w:rsidR="0014001B" w:rsidRPr="00B702A8">
        <w:rPr>
          <w:rFonts w:ascii="Times New Roman" w:hAnsi="Times New Roman" w:cs="Times New Roman"/>
          <w:sz w:val="28"/>
          <w:szCs w:val="28"/>
        </w:rPr>
        <w:t xml:space="preserve">Детектирование </w:t>
      </w:r>
      <w:r w:rsidR="008B7CE7" w:rsidRPr="00B702A8">
        <w:rPr>
          <w:rFonts w:ascii="Times New Roman" w:hAnsi="Times New Roman" w:cs="Times New Roman"/>
          <w:sz w:val="28"/>
          <w:szCs w:val="28"/>
        </w:rPr>
        <w:t xml:space="preserve">проводят </w:t>
      </w:r>
      <w:proofErr w:type="spellStart"/>
      <w:r w:rsidRPr="00B702A8">
        <w:rPr>
          <w:rFonts w:ascii="Times New Roman" w:hAnsi="Times New Roman" w:cs="Times New Roman"/>
          <w:sz w:val="28"/>
          <w:szCs w:val="28"/>
        </w:rPr>
        <w:t>спектрофотометрически</w:t>
      </w:r>
      <w:proofErr w:type="spellEnd"/>
      <w:r w:rsidR="00706690" w:rsidRPr="00B702A8">
        <w:rPr>
          <w:rFonts w:ascii="Times New Roman" w:hAnsi="Times New Roman" w:cs="Times New Roman"/>
          <w:sz w:val="28"/>
          <w:szCs w:val="28"/>
        </w:rPr>
        <w:t xml:space="preserve"> (</w:t>
      </w:r>
      <w:r w:rsidR="00001ADA" w:rsidRPr="00B702A8">
        <w:rPr>
          <w:rFonts w:ascii="Times New Roman" w:hAnsi="Times New Roman" w:cs="Times New Roman"/>
          <w:sz w:val="28"/>
          <w:szCs w:val="28"/>
        </w:rPr>
        <w:t>436  нм)</w:t>
      </w:r>
      <w:r w:rsidRPr="00B702A8">
        <w:rPr>
          <w:rFonts w:ascii="Times New Roman" w:hAnsi="Times New Roman" w:cs="Times New Roman"/>
          <w:sz w:val="28"/>
          <w:szCs w:val="28"/>
        </w:rPr>
        <w:t>.</w:t>
      </w:r>
    </w:p>
    <w:p w:rsidR="00C60384" w:rsidRPr="00B702A8" w:rsidRDefault="00C60384" w:rsidP="00C60384">
      <w:pPr>
        <w:pStyle w:val="80"/>
        <w:shd w:val="clear" w:color="auto" w:fill="auto"/>
        <w:spacing w:before="0" w:line="360" w:lineRule="auto"/>
        <w:ind w:firstLine="709"/>
        <w:jc w:val="both"/>
        <w:rPr>
          <w:rFonts w:ascii="Times New Roman" w:hAnsi="Times New Roman" w:cs="Times New Roman"/>
          <w:i/>
          <w:sz w:val="28"/>
          <w:szCs w:val="28"/>
          <w:lang w:val="ru-RU"/>
        </w:rPr>
      </w:pPr>
      <w:r w:rsidRPr="00B702A8">
        <w:rPr>
          <w:rFonts w:ascii="Times New Roman" w:hAnsi="Times New Roman" w:cs="Times New Roman"/>
          <w:i/>
          <w:sz w:val="28"/>
          <w:szCs w:val="28"/>
          <w:lang w:val="ru-RU"/>
        </w:rPr>
        <w:t xml:space="preserve">Испытуемый раствор. </w:t>
      </w:r>
      <w:r w:rsidRPr="00B702A8">
        <w:rPr>
          <w:rFonts w:ascii="Times New Roman" w:hAnsi="Times New Roman" w:cs="Times New Roman"/>
          <w:sz w:val="28"/>
          <w:szCs w:val="28"/>
          <w:lang w:val="ru-RU"/>
        </w:rPr>
        <w:t xml:space="preserve">Точное количество препарата (около 1 мл) помещают в мерную колбу вместимостью 50 мл и доводят водой до метки. Раствор может храниться </w:t>
      </w:r>
      <w:r w:rsidRPr="00B702A8">
        <w:rPr>
          <w:rFonts w:ascii="Times New Roman" w:eastAsia="Calibri" w:hAnsi="Times New Roman" w:cs="Times New Roman"/>
          <w:sz w:val="28"/>
          <w:szCs w:val="28"/>
          <w:lang w:val="ru-RU"/>
        </w:rPr>
        <w:t xml:space="preserve">при </w:t>
      </w:r>
      <w:r w:rsidRPr="00B702A8">
        <w:rPr>
          <w:rFonts w:ascii="Times New Roman" w:hAnsi="Times New Roman" w:cs="Times New Roman"/>
          <w:sz w:val="28"/>
          <w:szCs w:val="28"/>
          <w:lang w:val="ru-RU"/>
        </w:rPr>
        <w:t xml:space="preserve">(4 </w:t>
      </w:r>
      <w:r w:rsidRPr="00B702A8">
        <w:rPr>
          <w:rFonts w:ascii="Times New Roman" w:hAnsi="Times New Roman" w:cs="Times New Roman"/>
          <w:sz w:val="28"/>
          <w:szCs w:val="28"/>
        </w:rPr>
        <w:sym w:font="Symbol" w:char="00B1"/>
      </w:r>
      <w:r w:rsidRPr="00B702A8">
        <w:rPr>
          <w:rFonts w:ascii="Times New Roman" w:hAnsi="Times New Roman" w:cs="Times New Roman"/>
          <w:sz w:val="28"/>
          <w:szCs w:val="28"/>
          <w:lang w:val="ru-RU"/>
        </w:rPr>
        <w:t xml:space="preserve"> 2) </w:t>
      </w:r>
      <w:proofErr w:type="spellStart"/>
      <w:r w:rsidRPr="00B702A8">
        <w:rPr>
          <w:rFonts w:ascii="Times New Roman" w:hAnsi="Times New Roman" w:cs="Times New Roman"/>
          <w:sz w:val="28"/>
          <w:szCs w:val="28"/>
          <w:vertAlign w:val="superscript"/>
          <w:lang w:val="ru-RU"/>
        </w:rPr>
        <w:t>о</w:t>
      </w:r>
      <w:r w:rsidRPr="00B702A8">
        <w:rPr>
          <w:rFonts w:ascii="Times New Roman" w:hAnsi="Times New Roman" w:cs="Times New Roman"/>
          <w:sz w:val="28"/>
          <w:szCs w:val="28"/>
          <w:lang w:val="ru-RU"/>
        </w:rPr>
        <w:t>С</w:t>
      </w:r>
      <w:proofErr w:type="spellEnd"/>
      <w:r w:rsidRPr="00B702A8">
        <w:rPr>
          <w:rFonts w:ascii="Times New Roman" w:hAnsi="Times New Roman" w:cs="Times New Roman"/>
          <w:sz w:val="28"/>
          <w:szCs w:val="28"/>
          <w:lang w:val="ru-RU"/>
        </w:rPr>
        <w:t xml:space="preserve"> не более 7 </w:t>
      </w:r>
      <w:proofErr w:type="spellStart"/>
      <w:r w:rsidRPr="00B702A8">
        <w:rPr>
          <w:rFonts w:ascii="Times New Roman" w:hAnsi="Times New Roman" w:cs="Times New Roman"/>
          <w:sz w:val="28"/>
          <w:szCs w:val="28"/>
          <w:lang w:val="ru-RU"/>
        </w:rPr>
        <w:t>сут</w:t>
      </w:r>
      <w:proofErr w:type="spellEnd"/>
      <w:r w:rsidRPr="00B702A8">
        <w:rPr>
          <w:rFonts w:ascii="Times New Roman" w:hAnsi="Times New Roman" w:cs="Times New Roman"/>
          <w:sz w:val="28"/>
          <w:szCs w:val="28"/>
          <w:lang w:val="ru-RU"/>
        </w:rPr>
        <w:t>.</w:t>
      </w:r>
    </w:p>
    <w:p w:rsidR="00AE32B2" w:rsidRPr="00B702A8" w:rsidRDefault="00712CCC" w:rsidP="00D9138A">
      <w:pPr>
        <w:pStyle w:val="80"/>
        <w:shd w:val="clear" w:color="auto" w:fill="auto"/>
        <w:spacing w:before="0" w:line="360" w:lineRule="auto"/>
        <w:ind w:firstLine="851"/>
        <w:jc w:val="both"/>
        <w:rPr>
          <w:rFonts w:ascii="Times New Roman" w:hAnsi="Times New Roman" w:cs="Times New Roman"/>
          <w:sz w:val="28"/>
          <w:szCs w:val="28"/>
          <w:lang w:val="ru-RU"/>
        </w:rPr>
      </w:pPr>
      <w:r w:rsidRPr="00B702A8">
        <w:rPr>
          <w:rFonts w:ascii="Times New Roman" w:hAnsi="Times New Roman" w:cs="Times New Roman"/>
          <w:i/>
          <w:sz w:val="28"/>
          <w:szCs w:val="28"/>
          <w:lang w:val="ru-RU"/>
        </w:rPr>
        <w:t>ОФА реагент</w:t>
      </w:r>
      <w:r w:rsidR="00A07CB2" w:rsidRPr="00B702A8">
        <w:rPr>
          <w:rFonts w:ascii="Times New Roman" w:hAnsi="Times New Roman" w:cs="Times New Roman"/>
          <w:i/>
          <w:sz w:val="28"/>
          <w:szCs w:val="28"/>
          <w:lang w:val="ru-RU"/>
        </w:rPr>
        <w:t xml:space="preserve"> 2</w:t>
      </w:r>
      <w:r w:rsidRPr="00B702A8">
        <w:rPr>
          <w:rFonts w:ascii="Times New Roman" w:hAnsi="Times New Roman" w:cs="Times New Roman"/>
          <w:i/>
          <w:sz w:val="28"/>
          <w:szCs w:val="28"/>
          <w:lang w:val="ru-RU"/>
        </w:rPr>
        <w:t>.</w:t>
      </w:r>
      <w:r w:rsidRPr="00B702A8">
        <w:rPr>
          <w:rFonts w:ascii="Times New Roman" w:hAnsi="Times New Roman" w:cs="Times New Roman"/>
          <w:sz w:val="28"/>
          <w:szCs w:val="28"/>
          <w:lang w:val="ru-RU"/>
        </w:rPr>
        <w:t xml:space="preserve"> </w:t>
      </w:r>
      <w:r w:rsidR="00825EA7" w:rsidRPr="00B702A8">
        <w:rPr>
          <w:rFonts w:ascii="Times New Roman" w:hAnsi="Times New Roman" w:cs="Times New Roman"/>
          <w:sz w:val="28"/>
          <w:szCs w:val="28"/>
          <w:lang w:val="ru-RU"/>
        </w:rPr>
        <w:t>В мерную колбу вместимостью 100</w:t>
      </w:r>
      <w:r w:rsidR="00080450" w:rsidRPr="00B702A8">
        <w:rPr>
          <w:rFonts w:ascii="Times New Roman" w:hAnsi="Times New Roman" w:cs="Times New Roman"/>
          <w:sz w:val="28"/>
          <w:szCs w:val="28"/>
          <w:lang w:val="ru-RU"/>
        </w:rPr>
        <w:t xml:space="preserve"> мл помещают 6</w:t>
      </w:r>
      <w:r w:rsidR="00566372" w:rsidRPr="00B702A8">
        <w:rPr>
          <w:rFonts w:ascii="Times New Roman" w:hAnsi="Times New Roman" w:cs="Times New Roman"/>
          <w:sz w:val="28"/>
          <w:szCs w:val="28"/>
          <w:lang w:val="ru-RU"/>
        </w:rPr>
        <w:t>20</w:t>
      </w:r>
      <w:r w:rsidR="00080450" w:rsidRPr="00B702A8">
        <w:rPr>
          <w:rFonts w:ascii="Times New Roman" w:hAnsi="Times New Roman" w:cs="Times New Roman"/>
          <w:sz w:val="28"/>
          <w:szCs w:val="28"/>
          <w:lang w:val="ru-RU"/>
        </w:rPr>
        <w:t xml:space="preserve"> </w:t>
      </w:r>
      <w:r w:rsidR="00566372" w:rsidRPr="00B702A8">
        <w:rPr>
          <w:rFonts w:ascii="Times New Roman" w:hAnsi="Times New Roman" w:cs="Times New Roman"/>
          <w:sz w:val="28"/>
          <w:szCs w:val="28"/>
          <w:lang w:val="ru-RU"/>
        </w:rPr>
        <w:t>м</w:t>
      </w:r>
      <w:r w:rsidR="00080450" w:rsidRPr="00B702A8">
        <w:rPr>
          <w:rFonts w:ascii="Times New Roman" w:hAnsi="Times New Roman" w:cs="Times New Roman"/>
          <w:sz w:val="28"/>
          <w:szCs w:val="28"/>
          <w:lang w:val="ru-RU"/>
        </w:rPr>
        <w:t xml:space="preserve">г </w:t>
      </w:r>
      <w:r w:rsidR="00E231EF" w:rsidRPr="00B702A8">
        <w:rPr>
          <w:rFonts w:ascii="Times New Roman" w:hAnsi="Times New Roman" w:cs="Times New Roman"/>
          <w:sz w:val="28"/>
          <w:szCs w:val="28"/>
          <w:lang w:val="ru-RU"/>
        </w:rPr>
        <w:t xml:space="preserve">борной </w:t>
      </w:r>
      <w:r w:rsidR="00825EA7" w:rsidRPr="00B702A8">
        <w:rPr>
          <w:rFonts w:ascii="Times New Roman" w:hAnsi="Times New Roman" w:cs="Times New Roman"/>
          <w:sz w:val="28"/>
          <w:szCs w:val="28"/>
          <w:lang w:val="ru-RU"/>
        </w:rPr>
        <w:t>кислоты и 60</w:t>
      </w:r>
      <w:r w:rsidR="00080450" w:rsidRPr="00B702A8">
        <w:rPr>
          <w:rFonts w:ascii="Times New Roman" w:hAnsi="Times New Roman" w:cs="Times New Roman"/>
          <w:sz w:val="28"/>
          <w:szCs w:val="28"/>
          <w:lang w:val="ru-RU"/>
        </w:rPr>
        <w:t xml:space="preserve"> мл вод</w:t>
      </w:r>
      <w:r w:rsidR="00BD57BD" w:rsidRPr="00B702A8">
        <w:rPr>
          <w:rFonts w:ascii="Times New Roman" w:hAnsi="Times New Roman" w:cs="Times New Roman"/>
          <w:sz w:val="28"/>
          <w:szCs w:val="28"/>
          <w:lang w:val="ru-RU"/>
        </w:rPr>
        <w:t xml:space="preserve">ы, </w:t>
      </w:r>
      <w:proofErr w:type="gramStart"/>
      <w:r w:rsidR="00BD57BD" w:rsidRPr="00B702A8">
        <w:rPr>
          <w:rFonts w:ascii="Times New Roman" w:hAnsi="Times New Roman" w:cs="Times New Roman"/>
          <w:sz w:val="28"/>
          <w:szCs w:val="28"/>
          <w:lang w:val="ru-RU"/>
        </w:rPr>
        <w:t>д</w:t>
      </w:r>
      <w:r w:rsidR="00080450" w:rsidRPr="00B702A8">
        <w:rPr>
          <w:rFonts w:ascii="Times New Roman" w:hAnsi="Times New Roman" w:cs="Times New Roman"/>
          <w:sz w:val="28"/>
          <w:szCs w:val="28"/>
          <w:lang w:val="ru-RU"/>
        </w:rPr>
        <w:t xml:space="preserve">оводят значение </w:t>
      </w:r>
      <w:r w:rsidR="00080450" w:rsidRPr="00B702A8">
        <w:rPr>
          <w:rFonts w:ascii="Times New Roman" w:hAnsi="Times New Roman" w:cs="Times New Roman"/>
          <w:sz w:val="28"/>
          <w:szCs w:val="28"/>
        </w:rPr>
        <w:t>pH</w:t>
      </w:r>
      <w:r w:rsidR="00080450" w:rsidRPr="00B702A8">
        <w:rPr>
          <w:rFonts w:ascii="Times New Roman" w:hAnsi="Times New Roman" w:cs="Times New Roman"/>
          <w:sz w:val="28"/>
          <w:szCs w:val="28"/>
          <w:lang w:val="ru-RU"/>
        </w:rPr>
        <w:t xml:space="preserve"> полученного раствора до </w:t>
      </w:r>
      <w:r w:rsidR="000101A8" w:rsidRPr="00B702A8">
        <w:rPr>
          <w:rFonts w:ascii="Times New Roman" w:hAnsi="Times New Roman" w:cs="Times New Roman"/>
          <w:sz w:val="28"/>
          <w:szCs w:val="28"/>
          <w:lang w:val="ru-RU"/>
        </w:rPr>
        <w:t xml:space="preserve">10,4 </w:t>
      </w:r>
      <w:r w:rsidR="000101A8" w:rsidRPr="00B702A8">
        <w:rPr>
          <w:rFonts w:ascii="Times New Roman" w:hAnsi="Times New Roman" w:cs="Times New Roman"/>
          <w:spacing w:val="0"/>
          <w:sz w:val="28"/>
          <w:szCs w:val="28"/>
          <w:lang w:val="ru-RU"/>
        </w:rPr>
        <w:t xml:space="preserve">± 0,1 </w:t>
      </w:r>
      <w:r w:rsidR="00080450" w:rsidRPr="00B702A8">
        <w:rPr>
          <w:rFonts w:ascii="Times New Roman" w:hAnsi="Times New Roman" w:cs="Times New Roman"/>
          <w:sz w:val="28"/>
          <w:szCs w:val="28"/>
          <w:lang w:val="ru-RU"/>
        </w:rPr>
        <w:t>натрия гидроксида</w:t>
      </w:r>
      <w:r w:rsidR="00BD57BD" w:rsidRPr="00B702A8">
        <w:rPr>
          <w:rFonts w:ascii="Times New Roman" w:hAnsi="Times New Roman" w:cs="Times New Roman"/>
          <w:sz w:val="28"/>
          <w:szCs w:val="28"/>
          <w:lang w:val="ru-RU"/>
        </w:rPr>
        <w:t xml:space="preserve"> раствором</w:t>
      </w:r>
      <w:r w:rsidR="00147CE7" w:rsidRPr="00B702A8">
        <w:rPr>
          <w:rFonts w:ascii="Times New Roman" w:hAnsi="Times New Roman" w:cs="Times New Roman"/>
          <w:sz w:val="28"/>
          <w:szCs w:val="28"/>
          <w:lang w:val="ru-RU"/>
        </w:rPr>
        <w:t xml:space="preserve"> 1 М</w:t>
      </w:r>
      <w:r w:rsidR="00080450" w:rsidRPr="00B702A8">
        <w:rPr>
          <w:rFonts w:ascii="Times New Roman" w:hAnsi="Times New Roman" w:cs="Times New Roman"/>
          <w:sz w:val="28"/>
          <w:szCs w:val="28"/>
          <w:lang w:val="ru-RU"/>
        </w:rPr>
        <w:t>. Объём раствора доводят</w:t>
      </w:r>
      <w:proofErr w:type="gramEnd"/>
      <w:r w:rsidR="00080450" w:rsidRPr="00B702A8">
        <w:rPr>
          <w:rFonts w:ascii="Times New Roman" w:hAnsi="Times New Roman" w:cs="Times New Roman"/>
          <w:sz w:val="28"/>
          <w:szCs w:val="28"/>
          <w:lang w:val="ru-RU"/>
        </w:rPr>
        <w:t xml:space="preserve"> водой до метки. Приготовленный раствор хранят </w:t>
      </w:r>
      <w:r w:rsidR="0097505B" w:rsidRPr="00B702A8">
        <w:rPr>
          <w:rFonts w:ascii="Times New Roman" w:eastAsia="Calibri" w:hAnsi="Times New Roman" w:cs="Times New Roman"/>
          <w:sz w:val="28"/>
          <w:szCs w:val="28"/>
          <w:lang w:val="ru-RU"/>
        </w:rPr>
        <w:t xml:space="preserve">при </w:t>
      </w:r>
      <w:r w:rsidR="0097505B" w:rsidRPr="00B702A8">
        <w:rPr>
          <w:rFonts w:ascii="Times New Roman" w:hAnsi="Times New Roman" w:cs="Times New Roman"/>
          <w:sz w:val="28"/>
          <w:szCs w:val="28"/>
          <w:lang w:val="ru-RU"/>
        </w:rPr>
        <w:t xml:space="preserve">(4 </w:t>
      </w:r>
      <w:r w:rsidR="0097505B" w:rsidRPr="00B702A8">
        <w:rPr>
          <w:rFonts w:ascii="Times New Roman" w:hAnsi="Times New Roman" w:cs="Times New Roman"/>
          <w:sz w:val="28"/>
          <w:szCs w:val="28"/>
        </w:rPr>
        <w:sym w:font="Symbol" w:char="00B1"/>
      </w:r>
      <w:r w:rsidR="0097505B" w:rsidRPr="00B702A8">
        <w:rPr>
          <w:rFonts w:ascii="Times New Roman" w:hAnsi="Times New Roman" w:cs="Times New Roman"/>
          <w:sz w:val="28"/>
          <w:szCs w:val="28"/>
          <w:lang w:val="ru-RU"/>
        </w:rPr>
        <w:t xml:space="preserve"> 2) </w:t>
      </w:r>
      <w:proofErr w:type="spellStart"/>
      <w:r w:rsidR="0097505B" w:rsidRPr="00B702A8">
        <w:rPr>
          <w:rFonts w:ascii="Times New Roman" w:hAnsi="Times New Roman" w:cs="Times New Roman"/>
          <w:sz w:val="28"/>
          <w:szCs w:val="28"/>
          <w:vertAlign w:val="superscript"/>
          <w:lang w:val="ru-RU"/>
        </w:rPr>
        <w:t>о</w:t>
      </w:r>
      <w:r w:rsidR="0097505B" w:rsidRPr="00B702A8">
        <w:rPr>
          <w:rFonts w:ascii="Times New Roman" w:hAnsi="Times New Roman" w:cs="Times New Roman"/>
          <w:sz w:val="28"/>
          <w:szCs w:val="28"/>
          <w:lang w:val="ru-RU"/>
        </w:rPr>
        <w:t>С</w:t>
      </w:r>
      <w:proofErr w:type="spellEnd"/>
      <w:r w:rsidR="0097505B" w:rsidRPr="00B702A8">
        <w:rPr>
          <w:rFonts w:ascii="Times New Roman" w:hAnsi="Times New Roman" w:cs="Times New Roman"/>
          <w:sz w:val="28"/>
          <w:szCs w:val="28"/>
          <w:lang w:val="ru-RU"/>
        </w:rPr>
        <w:t xml:space="preserve"> </w:t>
      </w:r>
      <w:r w:rsidR="00080450" w:rsidRPr="00B702A8">
        <w:rPr>
          <w:rFonts w:ascii="Times New Roman" w:hAnsi="Times New Roman" w:cs="Times New Roman"/>
          <w:sz w:val="28"/>
          <w:szCs w:val="28"/>
          <w:lang w:val="ru-RU"/>
        </w:rPr>
        <w:t xml:space="preserve">в течение 1 месяца. </w:t>
      </w:r>
    </w:p>
    <w:p w:rsidR="00080450" w:rsidRPr="00B702A8" w:rsidRDefault="00080450" w:rsidP="00D9138A">
      <w:pPr>
        <w:pStyle w:val="80"/>
        <w:shd w:val="clear" w:color="auto" w:fill="auto"/>
        <w:spacing w:before="0" w:line="360" w:lineRule="auto"/>
        <w:ind w:firstLine="851"/>
        <w:jc w:val="both"/>
        <w:rPr>
          <w:rFonts w:ascii="Times New Roman" w:hAnsi="Times New Roman" w:cs="Times New Roman"/>
          <w:sz w:val="28"/>
          <w:szCs w:val="28"/>
          <w:lang w:val="ru-RU"/>
        </w:rPr>
      </w:pPr>
      <w:r w:rsidRPr="00B702A8">
        <w:rPr>
          <w:rFonts w:ascii="Times New Roman" w:hAnsi="Times New Roman" w:cs="Times New Roman"/>
          <w:sz w:val="28"/>
          <w:szCs w:val="28"/>
          <w:lang w:val="ru-RU"/>
        </w:rPr>
        <w:t xml:space="preserve">На 1 мл приготовленного раствора берут 10 мг </w:t>
      </w:r>
      <w:r w:rsidR="0014379A" w:rsidRPr="00B702A8">
        <w:rPr>
          <w:rFonts w:ascii="Times New Roman" w:hAnsi="Times New Roman" w:cs="Times New Roman"/>
          <w:sz w:val="28"/>
          <w:szCs w:val="28"/>
          <w:lang w:val="ru-RU"/>
        </w:rPr>
        <w:t xml:space="preserve">ОФА </w:t>
      </w:r>
      <w:r w:rsidRPr="00B702A8">
        <w:rPr>
          <w:rFonts w:ascii="Times New Roman" w:hAnsi="Times New Roman" w:cs="Times New Roman"/>
          <w:sz w:val="28"/>
          <w:szCs w:val="28"/>
          <w:lang w:val="ru-RU"/>
        </w:rPr>
        <w:t xml:space="preserve">и 40 мкл </w:t>
      </w:r>
      <w:proofErr w:type="spellStart"/>
      <w:r w:rsidRPr="00B702A8">
        <w:rPr>
          <w:rFonts w:ascii="Times New Roman" w:hAnsi="Times New Roman" w:cs="Times New Roman"/>
          <w:sz w:val="28"/>
          <w:szCs w:val="28"/>
          <w:lang w:val="ru-RU"/>
        </w:rPr>
        <w:t>меркаптоэтанола</w:t>
      </w:r>
      <w:proofErr w:type="spellEnd"/>
      <w:r w:rsidRPr="00B702A8">
        <w:rPr>
          <w:rFonts w:ascii="Times New Roman" w:hAnsi="Times New Roman" w:cs="Times New Roman"/>
          <w:sz w:val="28"/>
          <w:szCs w:val="28"/>
          <w:lang w:val="ru-RU"/>
        </w:rPr>
        <w:t xml:space="preserve">, раствор перемешивают до полного растворения </w:t>
      </w:r>
      <w:r w:rsidR="0014379A" w:rsidRPr="00B702A8">
        <w:rPr>
          <w:rFonts w:ascii="Times New Roman" w:hAnsi="Times New Roman" w:cs="Times New Roman"/>
          <w:sz w:val="28"/>
          <w:szCs w:val="28"/>
          <w:lang w:val="ru-RU"/>
        </w:rPr>
        <w:t xml:space="preserve">ОФА </w:t>
      </w:r>
      <w:r w:rsidRPr="00B702A8">
        <w:rPr>
          <w:rFonts w:ascii="Times New Roman" w:hAnsi="Times New Roman" w:cs="Times New Roman"/>
          <w:sz w:val="28"/>
          <w:szCs w:val="28"/>
          <w:lang w:val="ru-RU"/>
        </w:rPr>
        <w:t>и хранят при</w:t>
      </w:r>
      <w:r w:rsidR="00995047" w:rsidRPr="00B702A8">
        <w:rPr>
          <w:rFonts w:ascii="Times New Roman" w:eastAsia="Calibri" w:hAnsi="Times New Roman" w:cs="Times New Roman"/>
          <w:sz w:val="28"/>
          <w:szCs w:val="28"/>
          <w:lang w:val="ru-RU"/>
        </w:rPr>
        <w:t xml:space="preserve"> </w:t>
      </w:r>
      <w:r w:rsidR="00995047" w:rsidRPr="00B702A8">
        <w:rPr>
          <w:rFonts w:ascii="Times New Roman" w:hAnsi="Times New Roman" w:cs="Times New Roman"/>
          <w:sz w:val="28"/>
          <w:szCs w:val="28"/>
          <w:lang w:val="ru-RU"/>
        </w:rPr>
        <w:t xml:space="preserve">(4 </w:t>
      </w:r>
      <w:r w:rsidR="00995047" w:rsidRPr="00B702A8">
        <w:rPr>
          <w:rFonts w:ascii="Times New Roman" w:hAnsi="Times New Roman" w:cs="Times New Roman"/>
          <w:sz w:val="28"/>
          <w:szCs w:val="28"/>
        </w:rPr>
        <w:sym w:font="Symbol" w:char="00B1"/>
      </w:r>
      <w:r w:rsidR="00995047" w:rsidRPr="00B702A8">
        <w:rPr>
          <w:rFonts w:ascii="Times New Roman" w:hAnsi="Times New Roman" w:cs="Times New Roman"/>
          <w:sz w:val="28"/>
          <w:szCs w:val="28"/>
          <w:lang w:val="ru-RU"/>
        </w:rPr>
        <w:t xml:space="preserve"> 2) </w:t>
      </w:r>
      <w:proofErr w:type="spellStart"/>
      <w:r w:rsidR="00995047" w:rsidRPr="00B702A8">
        <w:rPr>
          <w:rFonts w:ascii="Times New Roman" w:hAnsi="Times New Roman" w:cs="Times New Roman"/>
          <w:sz w:val="28"/>
          <w:szCs w:val="28"/>
          <w:vertAlign w:val="superscript"/>
          <w:lang w:val="ru-RU"/>
        </w:rPr>
        <w:t>о</w:t>
      </w:r>
      <w:r w:rsidR="00995047" w:rsidRPr="00B702A8">
        <w:rPr>
          <w:rFonts w:ascii="Times New Roman" w:hAnsi="Times New Roman" w:cs="Times New Roman"/>
          <w:sz w:val="28"/>
          <w:szCs w:val="28"/>
          <w:lang w:val="ru-RU"/>
        </w:rPr>
        <w:t>С</w:t>
      </w:r>
      <w:proofErr w:type="spellEnd"/>
      <w:r w:rsidRPr="00B702A8">
        <w:rPr>
          <w:rFonts w:ascii="Times New Roman" w:hAnsi="Times New Roman" w:cs="Times New Roman"/>
          <w:sz w:val="28"/>
          <w:szCs w:val="28"/>
          <w:lang w:val="ru-RU"/>
        </w:rPr>
        <w:t xml:space="preserve"> в емкости с закрытой крышкой</w:t>
      </w:r>
      <w:r w:rsidR="00995047" w:rsidRPr="00B702A8">
        <w:rPr>
          <w:rFonts w:ascii="Times New Roman" w:hAnsi="Times New Roman" w:cs="Times New Roman"/>
          <w:sz w:val="28"/>
          <w:szCs w:val="28"/>
          <w:lang w:val="ru-RU"/>
        </w:rPr>
        <w:t xml:space="preserve"> </w:t>
      </w:r>
      <w:r w:rsidR="0089380B" w:rsidRPr="00B702A8">
        <w:rPr>
          <w:rFonts w:ascii="Times New Roman" w:hAnsi="Times New Roman" w:cs="Times New Roman"/>
          <w:sz w:val="28"/>
          <w:szCs w:val="28"/>
          <w:lang w:val="ru-RU"/>
        </w:rPr>
        <w:t xml:space="preserve">не более </w:t>
      </w:r>
      <w:r w:rsidR="00995047" w:rsidRPr="00B702A8">
        <w:rPr>
          <w:rFonts w:ascii="Times New Roman" w:hAnsi="Times New Roman" w:cs="Times New Roman"/>
          <w:sz w:val="28"/>
          <w:szCs w:val="28"/>
          <w:lang w:val="ru-RU"/>
        </w:rPr>
        <w:t xml:space="preserve">7 </w:t>
      </w:r>
      <w:proofErr w:type="spellStart"/>
      <w:r w:rsidR="00995047" w:rsidRPr="00B702A8">
        <w:rPr>
          <w:rFonts w:ascii="Times New Roman" w:hAnsi="Times New Roman" w:cs="Times New Roman"/>
          <w:sz w:val="28"/>
          <w:szCs w:val="28"/>
          <w:lang w:val="ru-RU"/>
        </w:rPr>
        <w:t>сут</w:t>
      </w:r>
      <w:proofErr w:type="spellEnd"/>
      <w:r w:rsidRPr="00B702A8">
        <w:rPr>
          <w:rFonts w:ascii="Times New Roman" w:hAnsi="Times New Roman" w:cs="Times New Roman"/>
          <w:sz w:val="28"/>
          <w:szCs w:val="28"/>
          <w:lang w:val="ru-RU"/>
        </w:rPr>
        <w:t>.</w:t>
      </w:r>
    </w:p>
    <w:p w:rsidR="00090B69" w:rsidRPr="00B702A8" w:rsidRDefault="00090B69" w:rsidP="00090B69">
      <w:pPr>
        <w:pStyle w:val="80"/>
        <w:shd w:val="clear" w:color="auto" w:fill="auto"/>
        <w:spacing w:before="0" w:line="360" w:lineRule="auto"/>
        <w:ind w:firstLine="709"/>
        <w:jc w:val="both"/>
        <w:rPr>
          <w:rFonts w:ascii="Times New Roman" w:hAnsi="Times New Roman" w:cs="Times New Roman"/>
          <w:sz w:val="28"/>
          <w:szCs w:val="28"/>
          <w:lang w:val="ru-RU"/>
        </w:rPr>
      </w:pPr>
      <w:r w:rsidRPr="00B702A8">
        <w:rPr>
          <w:rFonts w:ascii="Times New Roman" w:hAnsi="Times New Roman" w:cs="Times New Roman"/>
          <w:i/>
          <w:sz w:val="28"/>
          <w:szCs w:val="28"/>
          <w:lang w:val="ru-RU"/>
        </w:rPr>
        <w:t xml:space="preserve">Внешний стандарт. </w:t>
      </w:r>
      <w:r w:rsidRPr="00B702A8">
        <w:rPr>
          <w:rFonts w:ascii="Times New Roman" w:hAnsi="Times New Roman" w:cs="Times New Roman"/>
          <w:sz w:val="28"/>
          <w:szCs w:val="28"/>
          <w:lang w:val="ru-RU"/>
        </w:rPr>
        <w:t>Внешним стандартом, используемым для калибровки хроматографической системы, а также проведения качественного и количественного анализа, является стандартный раствор аминокислот, соответствующий составу аминокислот препарата.</w:t>
      </w:r>
    </w:p>
    <w:p w:rsidR="001E4385" w:rsidRPr="00B702A8" w:rsidRDefault="00E36CF1" w:rsidP="00D9138A">
      <w:pPr>
        <w:pStyle w:val="54"/>
        <w:shd w:val="clear" w:color="auto" w:fill="auto"/>
        <w:spacing w:after="0" w:line="360" w:lineRule="auto"/>
        <w:ind w:firstLine="709"/>
        <w:jc w:val="both"/>
        <w:rPr>
          <w:color w:val="auto"/>
          <w:sz w:val="28"/>
          <w:szCs w:val="28"/>
        </w:rPr>
      </w:pPr>
      <w:r w:rsidRPr="00B702A8">
        <w:rPr>
          <w:rStyle w:val="af2"/>
          <w:color w:val="auto"/>
          <w:sz w:val="28"/>
          <w:szCs w:val="28"/>
        </w:rPr>
        <w:t>Стандартный раствор</w:t>
      </w:r>
      <w:r w:rsidR="00080450" w:rsidRPr="00B702A8">
        <w:rPr>
          <w:rStyle w:val="af2"/>
          <w:color w:val="auto"/>
          <w:sz w:val="28"/>
          <w:szCs w:val="28"/>
        </w:rPr>
        <w:t xml:space="preserve"> аминокислот</w:t>
      </w:r>
      <w:r w:rsidRPr="00B702A8">
        <w:rPr>
          <w:rStyle w:val="af2"/>
          <w:color w:val="auto"/>
          <w:sz w:val="28"/>
          <w:szCs w:val="28"/>
        </w:rPr>
        <w:t>.</w:t>
      </w:r>
      <w:r w:rsidR="00080450" w:rsidRPr="00B702A8">
        <w:rPr>
          <w:rStyle w:val="af2"/>
          <w:color w:val="auto"/>
          <w:sz w:val="28"/>
          <w:szCs w:val="28"/>
        </w:rPr>
        <w:t xml:space="preserve"> </w:t>
      </w:r>
      <w:r w:rsidR="006938A8" w:rsidRPr="00B702A8">
        <w:rPr>
          <w:rStyle w:val="af2"/>
          <w:i w:val="0"/>
          <w:color w:val="auto"/>
          <w:sz w:val="28"/>
          <w:szCs w:val="28"/>
        </w:rPr>
        <w:t>Точные навески</w:t>
      </w:r>
      <w:r w:rsidR="006938A8" w:rsidRPr="00B702A8">
        <w:rPr>
          <w:rStyle w:val="af2"/>
          <w:color w:val="auto"/>
          <w:sz w:val="28"/>
          <w:szCs w:val="28"/>
        </w:rPr>
        <w:t xml:space="preserve"> </w:t>
      </w:r>
      <w:proofErr w:type="gramStart"/>
      <w:r w:rsidR="00DF48F2" w:rsidRPr="00B702A8">
        <w:rPr>
          <w:color w:val="auto"/>
          <w:sz w:val="28"/>
          <w:szCs w:val="28"/>
        </w:rPr>
        <w:t>СО</w:t>
      </w:r>
      <w:proofErr w:type="gramEnd"/>
      <w:r w:rsidR="00DF48F2" w:rsidRPr="00B702A8">
        <w:rPr>
          <w:color w:val="auto"/>
          <w:sz w:val="28"/>
          <w:szCs w:val="28"/>
        </w:rPr>
        <w:t xml:space="preserve"> аминокислот </w:t>
      </w:r>
      <w:r w:rsidR="00237CE9" w:rsidRPr="00B702A8">
        <w:rPr>
          <w:color w:val="auto"/>
          <w:sz w:val="28"/>
          <w:szCs w:val="28"/>
        </w:rPr>
        <w:t xml:space="preserve">(соответствующие составу аминокислот препарата) </w:t>
      </w:r>
      <w:r w:rsidR="00DF48F2" w:rsidRPr="00B702A8">
        <w:rPr>
          <w:color w:val="auto"/>
          <w:sz w:val="28"/>
          <w:szCs w:val="28"/>
        </w:rPr>
        <w:t>количественно вносят в</w:t>
      </w:r>
      <w:r w:rsidR="00080450" w:rsidRPr="00B702A8">
        <w:rPr>
          <w:color w:val="auto"/>
          <w:sz w:val="28"/>
          <w:szCs w:val="28"/>
        </w:rPr>
        <w:t xml:space="preserve"> мерную колбу на 250 мл</w:t>
      </w:r>
      <w:r w:rsidR="00340CF2" w:rsidRPr="00B702A8">
        <w:rPr>
          <w:color w:val="auto"/>
          <w:sz w:val="28"/>
          <w:szCs w:val="28"/>
        </w:rPr>
        <w:t>, д</w:t>
      </w:r>
      <w:r w:rsidR="00CD4575" w:rsidRPr="00B702A8">
        <w:rPr>
          <w:color w:val="auto"/>
          <w:sz w:val="28"/>
          <w:szCs w:val="28"/>
        </w:rPr>
        <w:t xml:space="preserve">обавляют 150 мл воды, перемешивают до полного растворения </w:t>
      </w:r>
      <w:r w:rsidR="00090B69" w:rsidRPr="00B702A8">
        <w:rPr>
          <w:color w:val="auto"/>
          <w:sz w:val="28"/>
          <w:szCs w:val="28"/>
        </w:rPr>
        <w:t xml:space="preserve">навесок </w:t>
      </w:r>
      <w:r w:rsidR="00CD4575" w:rsidRPr="00B702A8">
        <w:rPr>
          <w:color w:val="auto"/>
          <w:sz w:val="28"/>
          <w:szCs w:val="28"/>
        </w:rPr>
        <w:t xml:space="preserve">и доводят </w:t>
      </w:r>
      <w:r w:rsidR="00340CF2" w:rsidRPr="00B702A8">
        <w:rPr>
          <w:color w:val="auto"/>
          <w:sz w:val="28"/>
          <w:szCs w:val="28"/>
        </w:rPr>
        <w:t>водой до метки</w:t>
      </w:r>
      <w:r w:rsidR="00CD4575" w:rsidRPr="00B702A8">
        <w:rPr>
          <w:color w:val="auto"/>
          <w:sz w:val="28"/>
          <w:szCs w:val="28"/>
        </w:rPr>
        <w:t xml:space="preserve">. Раствор может храниться </w:t>
      </w:r>
      <w:r w:rsidR="00995047" w:rsidRPr="00B702A8">
        <w:rPr>
          <w:rFonts w:eastAsia="Calibri"/>
          <w:color w:val="auto"/>
          <w:sz w:val="28"/>
          <w:szCs w:val="28"/>
        </w:rPr>
        <w:t xml:space="preserve">при </w:t>
      </w:r>
      <w:r w:rsidR="00995047" w:rsidRPr="00B702A8">
        <w:rPr>
          <w:color w:val="auto"/>
          <w:sz w:val="28"/>
          <w:szCs w:val="28"/>
        </w:rPr>
        <w:t xml:space="preserve">(4 </w:t>
      </w:r>
      <w:r w:rsidR="00995047" w:rsidRPr="00B702A8">
        <w:rPr>
          <w:color w:val="auto"/>
          <w:sz w:val="28"/>
          <w:szCs w:val="28"/>
        </w:rPr>
        <w:sym w:font="Symbol" w:char="00B1"/>
      </w:r>
      <w:r w:rsidR="00995047" w:rsidRPr="00B702A8">
        <w:rPr>
          <w:color w:val="auto"/>
          <w:sz w:val="28"/>
          <w:szCs w:val="28"/>
        </w:rPr>
        <w:t xml:space="preserve"> 2) </w:t>
      </w:r>
      <w:proofErr w:type="spellStart"/>
      <w:r w:rsidR="00995047" w:rsidRPr="00B702A8">
        <w:rPr>
          <w:color w:val="auto"/>
          <w:sz w:val="28"/>
          <w:szCs w:val="28"/>
          <w:vertAlign w:val="superscript"/>
        </w:rPr>
        <w:t>о</w:t>
      </w:r>
      <w:r w:rsidR="00995047" w:rsidRPr="00B702A8">
        <w:rPr>
          <w:color w:val="auto"/>
          <w:sz w:val="28"/>
          <w:szCs w:val="28"/>
        </w:rPr>
        <w:t>С</w:t>
      </w:r>
      <w:proofErr w:type="spellEnd"/>
      <w:r w:rsidR="00995047" w:rsidRPr="00B702A8">
        <w:rPr>
          <w:color w:val="auto"/>
          <w:sz w:val="28"/>
          <w:szCs w:val="28"/>
        </w:rPr>
        <w:t xml:space="preserve"> </w:t>
      </w:r>
      <w:r w:rsidR="0089380B" w:rsidRPr="00B702A8">
        <w:rPr>
          <w:color w:val="auto"/>
          <w:sz w:val="28"/>
          <w:szCs w:val="28"/>
        </w:rPr>
        <w:t xml:space="preserve">не более </w:t>
      </w:r>
      <w:r w:rsidR="00995047" w:rsidRPr="00B702A8">
        <w:rPr>
          <w:color w:val="auto"/>
          <w:sz w:val="28"/>
          <w:szCs w:val="28"/>
        </w:rPr>
        <w:t xml:space="preserve">7 </w:t>
      </w:r>
      <w:proofErr w:type="spellStart"/>
      <w:r w:rsidR="00995047" w:rsidRPr="00B702A8">
        <w:rPr>
          <w:color w:val="auto"/>
          <w:sz w:val="28"/>
          <w:szCs w:val="28"/>
        </w:rPr>
        <w:t>сут</w:t>
      </w:r>
      <w:proofErr w:type="spellEnd"/>
      <w:r w:rsidR="00995047" w:rsidRPr="00B702A8">
        <w:rPr>
          <w:color w:val="auto"/>
          <w:sz w:val="28"/>
          <w:szCs w:val="28"/>
        </w:rPr>
        <w:t>.</w:t>
      </w:r>
    </w:p>
    <w:p w:rsidR="00080450" w:rsidRPr="00B702A8" w:rsidRDefault="00174837" w:rsidP="00D9138A">
      <w:pPr>
        <w:pStyle w:val="80"/>
        <w:shd w:val="clear" w:color="auto" w:fill="auto"/>
        <w:spacing w:before="0" w:line="360" w:lineRule="auto"/>
        <w:ind w:firstLine="709"/>
        <w:jc w:val="both"/>
        <w:rPr>
          <w:rFonts w:ascii="Times New Roman" w:hAnsi="Times New Roman" w:cs="Times New Roman"/>
          <w:sz w:val="28"/>
          <w:szCs w:val="28"/>
          <w:lang w:val="ru-RU"/>
        </w:rPr>
      </w:pPr>
      <w:r w:rsidRPr="00B702A8">
        <w:rPr>
          <w:rFonts w:ascii="Times New Roman" w:hAnsi="Times New Roman" w:cs="Times New Roman"/>
          <w:i/>
          <w:sz w:val="28"/>
          <w:szCs w:val="28"/>
          <w:lang w:val="ru-RU"/>
        </w:rPr>
        <w:t>«</w:t>
      </w:r>
      <w:proofErr w:type="spellStart"/>
      <w:proofErr w:type="gramStart"/>
      <w:r w:rsidRPr="00B702A8">
        <w:rPr>
          <w:rFonts w:ascii="Times New Roman" w:hAnsi="Times New Roman" w:cs="Times New Roman"/>
          <w:i/>
          <w:sz w:val="28"/>
          <w:szCs w:val="28"/>
          <w:lang w:val="ru-RU"/>
        </w:rPr>
        <w:t>Стоп-раствор</w:t>
      </w:r>
      <w:proofErr w:type="spellEnd"/>
      <w:proofErr w:type="gramEnd"/>
      <w:r w:rsidR="00080450" w:rsidRPr="00B702A8">
        <w:rPr>
          <w:rFonts w:ascii="Times New Roman" w:hAnsi="Times New Roman" w:cs="Times New Roman"/>
          <w:i/>
          <w:sz w:val="28"/>
          <w:szCs w:val="28"/>
          <w:lang w:val="ru-RU"/>
        </w:rPr>
        <w:t>»</w:t>
      </w:r>
      <w:r w:rsidRPr="00B702A8">
        <w:rPr>
          <w:rFonts w:ascii="Times New Roman" w:hAnsi="Times New Roman" w:cs="Times New Roman"/>
          <w:i/>
          <w:sz w:val="28"/>
          <w:szCs w:val="28"/>
          <w:lang w:val="ru-RU"/>
        </w:rPr>
        <w:t>.</w:t>
      </w:r>
      <w:r w:rsidRPr="00B702A8">
        <w:rPr>
          <w:rFonts w:ascii="Times New Roman" w:hAnsi="Times New Roman" w:cs="Times New Roman"/>
          <w:sz w:val="28"/>
          <w:szCs w:val="28"/>
          <w:lang w:val="ru-RU"/>
        </w:rPr>
        <w:t xml:space="preserve"> </w:t>
      </w:r>
      <w:r w:rsidR="00080450" w:rsidRPr="00B702A8">
        <w:rPr>
          <w:rFonts w:ascii="Times New Roman" w:hAnsi="Times New Roman" w:cs="Times New Roman"/>
          <w:sz w:val="28"/>
          <w:szCs w:val="28"/>
          <w:lang w:val="ru-RU"/>
        </w:rPr>
        <w:t xml:space="preserve">В мерную колбу вместимостью 100 мл помещают 27,2 г натрия ацетата и растворяют в 80 мл воды, после чего доводят раствор </w:t>
      </w:r>
      <w:r w:rsidR="00E42510" w:rsidRPr="00B702A8">
        <w:rPr>
          <w:rFonts w:ascii="Times New Roman" w:hAnsi="Times New Roman" w:cs="Times New Roman"/>
          <w:sz w:val="28"/>
          <w:szCs w:val="28"/>
          <w:lang w:val="ru-RU"/>
        </w:rPr>
        <w:t>водой до метки</w:t>
      </w:r>
      <w:r w:rsidR="00080450" w:rsidRPr="00B702A8">
        <w:rPr>
          <w:rFonts w:ascii="Times New Roman" w:hAnsi="Times New Roman" w:cs="Times New Roman"/>
          <w:sz w:val="28"/>
          <w:szCs w:val="28"/>
          <w:lang w:val="ru-RU"/>
        </w:rPr>
        <w:t xml:space="preserve">. </w:t>
      </w:r>
      <w:r w:rsidR="00080450" w:rsidRPr="00B702A8">
        <w:rPr>
          <w:rFonts w:ascii="Times New Roman" w:hAnsi="Times New Roman" w:cs="Times New Roman"/>
          <w:sz w:val="28"/>
          <w:szCs w:val="28"/>
        </w:rPr>
        <w:t>pH</w:t>
      </w:r>
      <w:r w:rsidR="00080450" w:rsidRPr="00B702A8">
        <w:rPr>
          <w:rFonts w:ascii="Times New Roman" w:hAnsi="Times New Roman" w:cs="Times New Roman"/>
          <w:sz w:val="28"/>
          <w:szCs w:val="28"/>
          <w:lang w:val="ru-RU"/>
        </w:rPr>
        <w:t xml:space="preserve"> полученного раствора </w:t>
      </w:r>
      <w:r w:rsidR="00E42510" w:rsidRPr="00B702A8">
        <w:rPr>
          <w:rFonts w:ascii="Times New Roman" w:hAnsi="Times New Roman" w:cs="Times New Roman"/>
          <w:sz w:val="28"/>
          <w:szCs w:val="28"/>
          <w:lang w:val="ru-RU"/>
        </w:rPr>
        <w:t xml:space="preserve">устанавливают равным </w:t>
      </w:r>
      <w:r w:rsidR="000C7E1D" w:rsidRPr="00B702A8">
        <w:rPr>
          <w:rFonts w:ascii="Times New Roman" w:hAnsi="Times New Roman" w:cs="Times New Roman"/>
          <w:sz w:val="28"/>
          <w:szCs w:val="28"/>
          <w:lang w:val="ru-RU"/>
        </w:rPr>
        <w:t xml:space="preserve">6,0 </w:t>
      </w:r>
      <w:r w:rsidR="000C7E1D" w:rsidRPr="00B702A8">
        <w:rPr>
          <w:rFonts w:ascii="Times New Roman" w:hAnsi="Times New Roman" w:cs="Times New Roman"/>
          <w:spacing w:val="0"/>
          <w:sz w:val="28"/>
          <w:szCs w:val="28"/>
          <w:lang w:val="ru-RU"/>
        </w:rPr>
        <w:t>± 0,1</w:t>
      </w:r>
      <w:r w:rsidR="00080450" w:rsidRPr="00B702A8">
        <w:rPr>
          <w:rFonts w:ascii="Times New Roman" w:hAnsi="Times New Roman" w:cs="Times New Roman"/>
          <w:sz w:val="28"/>
          <w:szCs w:val="28"/>
          <w:lang w:val="ru-RU"/>
        </w:rPr>
        <w:t xml:space="preserve"> </w:t>
      </w:r>
      <w:r w:rsidR="00E42510" w:rsidRPr="00B702A8">
        <w:rPr>
          <w:rFonts w:ascii="Times New Roman" w:hAnsi="Times New Roman" w:cs="Times New Roman"/>
          <w:sz w:val="28"/>
          <w:szCs w:val="28"/>
          <w:lang w:val="ru-RU"/>
        </w:rPr>
        <w:t>уксусной кислотой</w:t>
      </w:r>
      <w:r w:rsidRPr="00B702A8">
        <w:rPr>
          <w:rFonts w:ascii="Times New Roman" w:hAnsi="Times New Roman" w:cs="Times New Roman"/>
          <w:sz w:val="28"/>
          <w:szCs w:val="28"/>
          <w:lang w:val="ru-RU"/>
        </w:rPr>
        <w:t xml:space="preserve"> </w:t>
      </w:r>
      <w:r w:rsidR="00AA319F" w:rsidRPr="00B702A8">
        <w:rPr>
          <w:rFonts w:ascii="Times New Roman" w:hAnsi="Times New Roman" w:cs="Times New Roman"/>
          <w:sz w:val="28"/>
          <w:szCs w:val="28"/>
          <w:lang w:val="ru-RU"/>
        </w:rPr>
        <w:t>разведенной</w:t>
      </w:r>
      <w:r w:rsidRPr="00B702A8">
        <w:rPr>
          <w:rFonts w:ascii="Times New Roman" w:hAnsi="Times New Roman" w:cs="Times New Roman"/>
          <w:sz w:val="28"/>
          <w:szCs w:val="28"/>
          <w:lang w:val="ru-RU"/>
        </w:rPr>
        <w:t xml:space="preserve"> </w:t>
      </w:r>
      <w:r w:rsidR="00080450" w:rsidRPr="00B702A8">
        <w:rPr>
          <w:rFonts w:ascii="Times New Roman" w:hAnsi="Times New Roman" w:cs="Times New Roman"/>
          <w:sz w:val="28"/>
          <w:szCs w:val="28"/>
          <w:lang w:val="ru-RU"/>
        </w:rPr>
        <w:t xml:space="preserve">10 %. Раствор может храниться </w:t>
      </w:r>
      <w:r w:rsidR="00BE455A" w:rsidRPr="00B702A8">
        <w:rPr>
          <w:rFonts w:ascii="Times New Roman" w:eastAsia="Calibri" w:hAnsi="Times New Roman" w:cs="Times New Roman"/>
          <w:sz w:val="28"/>
          <w:szCs w:val="28"/>
          <w:lang w:val="ru-RU"/>
        </w:rPr>
        <w:t xml:space="preserve">при </w:t>
      </w:r>
      <w:r w:rsidR="00BE455A" w:rsidRPr="00B702A8">
        <w:rPr>
          <w:rFonts w:ascii="Times New Roman" w:hAnsi="Times New Roman" w:cs="Times New Roman"/>
          <w:sz w:val="28"/>
          <w:szCs w:val="28"/>
          <w:lang w:val="ru-RU"/>
        </w:rPr>
        <w:t xml:space="preserve">(4 </w:t>
      </w:r>
      <w:r w:rsidR="00BE455A" w:rsidRPr="00B702A8">
        <w:rPr>
          <w:rFonts w:ascii="Times New Roman" w:hAnsi="Times New Roman" w:cs="Times New Roman"/>
          <w:sz w:val="28"/>
          <w:szCs w:val="28"/>
        </w:rPr>
        <w:sym w:font="Symbol" w:char="00B1"/>
      </w:r>
      <w:r w:rsidR="00BE455A" w:rsidRPr="00B702A8">
        <w:rPr>
          <w:rFonts w:ascii="Times New Roman" w:hAnsi="Times New Roman" w:cs="Times New Roman"/>
          <w:sz w:val="28"/>
          <w:szCs w:val="28"/>
          <w:lang w:val="ru-RU"/>
        </w:rPr>
        <w:t xml:space="preserve"> 2) </w:t>
      </w:r>
      <w:proofErr w:type="spellStart"/>
      <w:r w:rsidR="00BE455A" w:rsidRPr="00B702A8">
        <w:rPr>
          <w:rFonts w:ascii="Times New Roman" w:hAnsi="Times New Roman" w:cs="Times New Roman"/>
          <w:sz w:val="28"/>
          <w:szCs w:val="28"/>
          <w:vertAlign w:val="superscript"/>
          <w:lang w:val="ru-RU"/>
        </w:rPr>
        <w:t>о</w:t>
      </w:r>
      <w:r w:rsidR="00BE455A" w:rsidRPr="00B702A8">
        <w:rPr>
          <w:rFonts w:ascii="Times New Roman" w:hAnsi="Times New Roman" w:cs="Times New Roman"/>
          <w:sz w:val="28"/>
          <w:szCs w:val="28"/>
          <w:lang w:val="ru-RU"/>
        </w:rPr>
        <w:t>С</w:t>
      </w:r>
      <w:proofErr w:type="spellEnd"/>
      <w:r w:rsidR="00BE455A" w:rsidRPr="00B702A8">
        <w:rPr>
          <w:rFonts w:ascii="Times New Roman" w:hAnsi="Times New Roman" w:cs="Times New Roman"/>
          <w:sz w:val="28"/>
          <w:szCs w:val="28"/>
          <w:lang w:val="ru-RU"/>
        </w:rPr>
        <w:t xml:space="preserve"> </w:t>
      </w:r>
      <w:r w:rsidR="0019068C" w:rsidRPr="00B702A8">
        <w:rPr>
          <w:rFonts w:ascii="Times New Roman" w:hAnsi="Times New Roman" w:cs="Times New Roman"/>
          <w:sz w:val="28"/>
          <w:szCs w:val="28"/>
          <w:lang w:val="ru-RU"/>
        </w:rPr>
        <w:t xml:space="preserve">не более </w:t>
      </w:r>
      <w:r w:rsidR="00BE455A" w:rsidRPr="00B702A8">
        <w:rPr>
          <w:rFonts w:ascii="Times New Roman" w:hAnsi="Times New Roman" w:cs="Times New Roman"/>
          <w:sz w:val="28"/>
          <w:szCs w:val="28"/>
          <w:lang w:val="ru-RU"/>
        </w:rPr>
        <w:t xml:space="preserve">7 </w:t>
      </w:r>
      <w:proofErr w:type="spellStart"/>
      <w:r w:rsidR="00BE455A" w:rsidRPr="00B702A8">
        <w:rPr>
          <w:rFonts w:ascii="Times New Roman" w:hAnsi="Times New Roman" w:cs="Times New Roman"/>
          <w:sz w:val="28"/>
          <w:szCs w:val="28"/>
          <w:lang w:val="ru-RU"/>
        </w:rPr>
        <w:t>сут</w:t>
      </w:r>
      <w:proofErr w:type="spellEnd"/>
      <w:r w:rsidR="00BE455A" w:rsidRPr="00B702A8">
        <w:rPr>
          <w:rFonts w:ascii="Times New Roman" w:hAnsi="Times New Roman" w:cs="Times New Roman"/>
          <w:sz w:val="28"/>
          <w:szCs w:val="28"/>
          <w:lang w:val="ru-RU"/>
        </w:rPr>
        <w:t>.</w:t>
      </w:r>
    </w:p>
    <w:p w:rsidR="001E5A92" w:rsidRPr="00B702A8" w:rsidRDefault="001E5A92" w:rsidP="001E5A92">
      <w:pPr>
        <w:pStyle w:val="80"/>
        <w:shd w:val="clear" w:color="auto" w:fill="auto"/>
        <w:spacing w:before="0" w:line="360" w:lineRule="auto"/>
        <w:ind w:firstLine="709"/>
        <w:jc w:val="both"/>
        <w:rPr>
          <w:rFonts w:ascii="Times New Roman" w:hAnsi="Times New Roman" w:cs="Times New Roman"/>
          <w:i/>
          <w:sz w:val="28"/>
          <w:szCs w:val="28"/>
          <w:lang w:val="ru-RU"/>
        </w:rPr>
      </w:pPr>
      <w:r w:rsidRPr="00B702A8">
        <w:rPr>
          <w:rFonts w:ascii="Times New Roman" w:hAnsi="Times New Roman" w:cs="Times New Roman"/>
          <w:i/>
          <w:sz w:val="28"/>
          <w:szCs w:val="28"/>
          <w:lang w:val="ru-RU"/>
        </w:rPr>
        <w:t>Элюент А</w:t>
      </w:r>
      <w:proofErr w:type="gramStart"/>
      <w:r w:rsidRPr="00B702A8">
        <w:rPr>
          <w:rFonts w:ascii="Times New Roman" w:hAnsi="Times New Roman" w:cs="Times New Roman"/>
          <w:i/>
          <w:sz w:val="28"/>
          <w:szCs w:val="28"/>
          <w:lang w:val="ru-RU"/>
        </w:rPr>
        <w:t>2</w:t>
      </w:r>
      <w:proofErr w:type="gramEnd"/>
      <w:r w:rsidRPr="00B702A8">
        <w:rPr>
          <w:rFonts w:ascii="Times New Roman" w:hAnsi="Times New Roman" w:cs="Times New Roman"/>
          <w:i/>
          <w:sz w:val="28"/>
          <w:szCs w:val="28"/>
          <w:lang w:val="ru-RU"/>
        </w:rPr>
        <w:t xml:space="preserve">. </w:t>
      </w:r>
      <w:r w:rsidRPr="00B702A8">
        <w:rPr>
          <w:rFonts w:ascii="Times New Roman" w:hAnsi="Times New Roman" w:cs="Times New Roman"/>
          <w:sz w:val="28"/>
          <w:szCs w:val="28"/>
          <w:lang w:val="ru-RU"/>
        </w:rPr>
        <w:t>2,72</w:t>
      </w:r>
      <w:r w:rsidRPr="00B702A8">
        <w:rPr>
          <w:rFonts w:ascii="Times New Roman" w:hAnsi="Times New Roman" w:cs="Times New Roman"/>
          <w:i/>
          <w:sz w:val="28"/>
          <w:szCs w:val="28"/>
          <w:lang w:val="ru-RU"/>
        </w:rPr>
        <w:t xml:space="preserve"> </w:t>
      </w:r>
      <w:r w:rsidRPr="00B702A8">
        <w:rPr>
          <w:rFonts w:ascii="Times New Roman" w:hAnsi="Times New Roman" w:cs="Times New Roman"/>
          <w:sz w:val="28"/>
          <w:szCs w:val="28"/>
          <w:lang w:val="ru-RU"/>
        </w:rPr>
        <w:t xml:space="preserve">г натрия ацетата помещают в мерную колбу вместимостью 1000 мл, добавляют 900 мл воды и 4 мл 1,4-диоксана, перемешивают. Устанавливают </w:t>
      </w:r>
      <w:r w:rsidRPr="00B702A8">
        <w:rPr>
          <w:rFonts w:ascii="Times New Roman" w:hAnsi="Times New Roman" w:cs="Times New Roman"/>
          <w:sz w:val="28"/>
          <w:szCs w:val="28"/>
        </w:rPr>
        <w:t>pH</w:t>
      </w:r>
      <w:r w:rsidRPr="00B702A8">
        <w:rPr>
          <w:rFonts w:ascii="Times New Roman" w:hAnsi="Times New Roman" w:cs="Times New Roman"/>
          <w:sz w:val="28"/>
          <w:szCs w:val="28"/>
          <w:lang w:val="ru-RU"/>
        </w:rPr>
        <w:t xml:space="preserve"> раствора 7,2 </w:t>
      </w:r>
      <w:r w:rsidRPr="00B702A8">
        <w:rPr>
          <w:rFonts w:ascii="Times New Roman" w:hAnsi="Times New Roman" w:cs="Times New Roman"/>
          <w:spacing w:val="0"/>
          <w:sz w:val="28"/>
          <w:szCs w:val="28"/>
          <w:lang w:val="ru-RU"/>
        </w:rPr>
        <w:t xml:space="preserve">± 0,1 </w:t>
      </w:r>
      <w:r w:rsidRPr="00B702A8">
        <w:rPr>
          <w:rFonts w:ascii="Times New Roman" w:hAnsi="Times New Roman" w:cs="Times New Roman"/>
          <w:sz w:val="28"/>
          <w:szCs w:val="28"/>
          <w:lang w:val="ru-RU"/>
        </w:rPr>
        <w:t xml:space="preserve">с помощью уксусной кислоты разведенной 10 % или натрия гидроксида раствора 1 М и доводят объем раствора водой до </w:t>
      </w:r>
      <w:r w:rsidRPr="00B702A8">
        <w:rPr>
          <w:rFonts w:ascii="Times New Roman" w:hAnsi="Times New Roman" w:cs="Times New Roman"/>
          <w:sz w:val="28"/>
          <w:szCs w:val="28"/>
          <w:lang w:val="ru-RU"/>
        </w:rPr>
        <w:lastRenderedPageBreak/>
        <w:t xml:space="preserve">метки. Срок годности раствора </w:t>
      </w:r>
      <w:r w:rsidRPr="00B702A8">
        <w:rPr>
          <w:rFonts w:ascii="Times New Roman" w:eastAsia="Calibri" w:hAnsi="Times New Roman" w:cs="Times New Roman"/>
          <w:sz w:val="28"/>
          <w:szCs w:val="28"/>
          <w:lang w:val="ru-RU"/>
        </w:rPr>
        <w:t xml:space="preserve">при </w:t>
      </w:r>
      <w:r w:rsidRPr="00B702A8">
        <w:rPr>
          <w:rFonts w:ascii="Times New Roman" w:hAnsi="Times New Roman" w:cs="Times New Roman"/>
          <w:sz w:val="28"/>
          <w:szCs w:val="28"/>
          <w:lang w:val="ru-RU"/>
        </w:rPr>
        <w:t xml:space="preserve">(4 </w:t>
      </w:r>
      <w:r w:rsidRPr="00B702A8">
        <w:rPr>
          <w:rFonts w:ascii="Times New Roman" w:hAnsi="Times New Roman" w:cs="Times New Roman"/>
          <w:sz w:val="28"/>
          <w:szCs w:val="28"/>
        </w:rPr>
        <w:sym w:font="Symbol" w:char="00B1"/>
      </w:r>
      <w:r w:rsidRPr="00B702A8">
        <w:rPr>
          <w:rFonts w:ascii="Times New Roman" w:hAnsi="Times New Roman" w:cs="Times New Roman"/>
          <w:sz w:val="28"/>
          <w:szCs w:val="28"/>
          <w:lang w:val="ru-RU"/>
        </w:rPr>
        <w:t xml:space="preserve"> 2) </w:t>
      </w:r>
      <w:proofErr w:type="spellStart"/>
      <w:r w:rsidRPr="00B702A8">
        <w:rPr>
          <w:rFonts w:ascii="Times New Roman" w:hAnsi="Times New Roman" w:cs="Times New Roman"/>
          <w:sz w:val="28"/>
          <w:szCs w:val="28"/>
          <w:vertAlign w:val="superscript"/>
          <w:lang w:val="ru-RU"/>
        </w:rPr>
        <w:t>о</w:t>
      </w:r>
      <w:r w:rsidRPr="00B702A8">
        <w:rPr>
          <w:rFonts w:ascii="Times New Roman" w:hAnsi="Times New Roman" w:cs="Times New Roman"/>
          <w:sz w:val="28"/>
          <w:szCs w:val="28"/>
          <w:lang w:val="ru-RU"/>
        </w:rPr>
        <w:t>С</w:t>
      </w:r>
      <w:proofErr w:type="spellEnd"/>
      <w:r w:rsidRPr="00B702A8">
        <w:rPr>
          <w:rFonts w:ascii="Times New Roman" w:hAnsi="Times New Roman" w:cs="Times New Roman"/>
          <w:sz w:val="28"/>
          <w:szCs w:val="28"/>
          <w:lang w:val="ru-RU"/>
        </w:rPr>
        <w:t xml:space="preserve"> </w:t>
      </w:r>
      <w:r w:rsidR="00676C90" w:rsidRPr="00B702A8">
        <w:rPr>
          <w:rFonts w:ascii="Times New Roman" w:hAnsi="Times New Roman" w:cs="Times New Roman"/>
          <w:sz w:val="28"/>
          <w:szCs w:val="28"/>
          <w:lang w:val="ru-RU"/>
        </w:rPr>
        <w:t>не более</w:t>
      </w:r>
      <w:r w:rsidRPr="00B702A8">
        <w:rPr>
          <w:rFonts w:ascii="Times New Roman" w:hAnsi="Times New Roman" w:cs="Times New Roman"/>
          <w:sz w:val="28"/>
          <w:szCs w:val="28"/>
          <w:lang w:val="ru-RU"/>
        </w:rPr>
        <w:t xml:space="preserve"> 7 </w:t>
      </w:r>
      <w:proofErr w:type="spellStart"/>
      <w:r w:rsidRPr="00B702A8">
        <w:rPr>
          <w:rFonts w:ascii="Times New Roman" w:hAnsi="Times New Roman" w:cs="Times New Roman"/>
          <w:sz w:val="28"/>
          <w:szCs w:val="28"/>
          <w:lang w:val="ru-RU"/>
        </w:rPr>
        <w:t>сут</w:t>
      </w:r>
      <w:proofErr w:type="spellEnd"/>
      <w:r w:rsidRPr="00B702A8">
        <w:rPr>
          <w:rFonts w:ascii="Times New Roman" w:hAnsi="Times New Roman" w:cs="Times New Roman"/>
          <w:sz w:val="28"/>
          <w:szCs w:val="28"/>
          <w:lang w:val="ru-RU"/>
        </w:rPr>
        <w:t>.</w:t>
      </w:r>
    </w:p>
    <w:p w:rsidR="00080450" w:rsidRPr="00B702A8" w:rsidRDefault="00B66D5A" w:rsidP="00D9138A">
      <w:pPr>
        <w:pStyle w:val="80"/>
        <w:shd w:val="clear" w:color="auto" w:fill="auto"/>
        <w:spacing w:before="0" w:line="360" w:lineRule="auto"/>
        <w:ind w:firstLine="709"/>
        <w:jc w:val="both"/>
        <w:rPr>
          <w:rFonts w:ascii="Times New Roman" w:hAnsi="Times New Roman" w:cs="Times New Roman"/>
          <w:sz w:val="28"/>
          <w:szCs w:val="28"/>
          <w:lang w:val="ru-RU"/>
        </w:rPr>
      </w:pPr>
      <w:r w:rsidRPr="00B702A8">
        <w:rPr>
          <w:rFonts w:ascii="Times New Roman" w:hAnsi="Times New Roman" w:cs="Times New Roman"/>
          <w:i/>
          <w:sz w:val="28"/>
          <w:szCs w:val="28"/>
          <w:lang w:val="ru-RU"/>
        </w:rPr>
        <w:t>Э</w:t>
      </w:r>
      <w:r w:rsidR="00080450" w:rsidRPr="00B702A8">
        <w:rPr>
          <w:rFonts w:ascii="Times New Roman" w:hAnsi="Times New Roman" w:cs="Times New Roman"/>
          <w:i/>
          <w:sz w:val="28"/>
          <w:szCs w:val="28"/>
          <w:lang w:val="ru-RU"/>
        </w:rPr>
        <w:t>люент Б</w:t>
      </w:r>
      <w:proofErr w:type="gramStart"/>
      <w:r w:rsidR="001B189D" w:rsidRPr="00B702A8">
        <w:rPr>
          <w:rFonts w:ascii="Times New Roman" w:hAnsi="Times New Roman" w:cs="Times New Roman"/>
          <w:i/>
          <w:sz w:val="28"/>
          <w:szCs w:val="28"/>
          <w:lang w:val="ru-RU"/>
        </w:rPr>
        <w:t>2</w:t>
      </w:r>
      <w:proofErr w:type="gramEnd"/>
      <w:r w:rsidRPr="00B702A8">
        <w:rPr>
          <w:rFonts w:ascii="Times New Roman" w:hAnsi="Times New Roman" w:cs="Times New Roman"/>
          <w:i/>
          <w:sz w:val="28"/>
          <w:szCs w:val="28"/>
          <w:lang w:val="ru-RU"/>
        </w:rPr>
        <w:t>.</w:t>
      </w:r>
      <w:r w:rsidRPr="00B702A8">
        <w:rPr>
          <w:rFonts w:ascii="Times New Roman" w:hAnsi="Times New Roman" w:cs="Times New Roman"/>
          <w:sz w:val="28"/>
          <w:szCs w:val="28"/>
          <w:lang w:val="ru-RU"/>
        </w:rPr>
        <w:t xml:space="preserve"> </w:t>
      </w:r>
      <w:r w:rsidR="00471C80" w:rsidRPr="00B702A8">
        <w:rPr>
          <w:rFonts w:ascii="Times New Roman" w:hAnsi="Times New Roman" w:cs="Times New Roman"/>
          <w:sz w:val="28"/>
          <w:szCs w:val="28"/>
          <w:lang w:val="ru-RU"/>
        </w:rPr>
        <w:t>2,72</w:t>
      </w:r>
      <w:r w:rsidR="00471C80" w:rsidRPr="00B702A8">
        <w:rPr>
          <w:rFonts w:ascii="Times New Roman" w:hAnsi="Times New Roman" w:cs="Times New Roman"/>
          <w:i/>
          <w:sz w:val="28"/>
          <w:szCs w:val="28"/>
          <w:lang w:val="ru-RU"/>
        </w:rPr>
        <w:t xml:space="preserve"> </w:t>
      </w:r>
      <w:r w:rsidR="00080450" w:rsidRPr="00B702A8">
        <w:rPr>
          <w:rFonts w:ascii="Times New Roman" w:hAnsi="Times New Roman" w:cs="Times New Roman"/>
          <w:sz w:val="28"/>
          <w:szCs w:val="28"/>
          <w:lang w:val="ru-RU"/>
        </w:rPr>
        <w:t xml:space="preserve">г натрия ацетата помещают в мерную колбу на 250 мл и растворяют в 200 мл воды. Значение </w:t>
      </w:r>
      <w:r w:rsidR="00080450" w:rsidRPr="00B702A8">
        <w:rPr>
          <w:rFonts w:ascii="Times New Roman" w:hAnsi="Times New Roman" w:cs="Times New Roman"/>
          <w:sz w:val="28"/>
          <w:szCs w:val="28"/>
        </w:rPr>
        <w:t>pH</w:t>
      </w:r>
      <w:r w:rsidR="00080450" w:rsidRPr="00B702A8">
        <w:rPr>
          <w:rFonts w:ascii="Times New Roman" w:hAnsi="Times New Roman" w:cs="Times New Roman"/>
          <w:sz w:val="28"/>
          <w:szCs w:val="28"/>
          <w:lang w:val="ru-RU"/>
        </w:rPr>
        <w:t xml:space="preserve"> полу</w:t>
      </w:r>
      <w:r w:rsidR="00343EC8" w:rsidRPr="00B702A8">
        <w:rPr>
          <w:rFonts w:ascii="Times New Roman" w:hAnsi="Times New Roman" w:cs="Times New Roman"/>
          <w:sz w:val="28"/>
          <w:szCs w:val="28"/>
          <w:lang w:val="ru-RU"/>
        </w:rPr>
        <w:t xml:space="preserve">ченного раствора доводят до 7,2 </w:t>
      </w:r>
      <w:r w:rsidR="00343EC8" w:rsidRPr="00B702A8">
        <w:rPr>
          <w:rFonts w:ascii="Times New Roman" w:hAnsi="Times New Roman" w:cs="Times New Roman"/>
          <w:spacing w:val="0"/>
          <w:sz w:val="28"/>
          <w:szCs w:val="28"/>
          <w:lang w:val="ru-RU"/>
        </w:rPr>
        <w:t xml:space="preserve">± 0,1 </w:t>
      </w:r>
      <w:r w:rsidR="005717BA" w:rsidRPr="00B702A8">
        <w:rPr>
          <w:rFonts w:ascii="Times New Roman" w:hAnsi="Times New Roman" w:cs="Times New Roman"/>
          <w:sz w:val="28"/>
          <w:szCs w:val="28"/>
          <w:lang w:val="ru-RU"/>
        </w:rPr>
        <w:t>уксусной кислотой</w:t>
      </w:r>
      <w:r w:rsidR="00080450" w:rsidRPr="00B702A8">
        <w:rPr>
          <w:rFonts w:ascii="Times New Roman" w:hAnsi="Times New Roman" w:cs="Times New Roman"/>
          <w:sz w:val="28"/>
          <w:szCs w:val="28"/>
          <w:lang w:val="ru-RU"/>
        </w:rPr>
        <w:t xml:space="preserve"> </w:t>
      </w:r>
      <w:r w:rsidR="00192FA4" w:rsidRPr="00B702A8">
        <w:rPr>
          <w:rFonts w:ascii="Times New Roman" w:hAnsi="Times New Roman" w:cs="Times New Roman"/>
          <w:sz w:val="28"/>
          <w:szCs w:val="28"/>
          <w:lang w:val="ru-RU"/>
        </w:rPr>
        <w:t xml:space="preserve">разведенной 10 % </w:t>
      </w:r>
      <w:r w:rsidR="00080450" w:rsidRPr="00B702A8">
        <w:rPr>
          <w:rFonts w:ascii="Times New Roman" w:hAnsi="Times New Roman" w:cs="Times New Roman"/>
          <w:sz w:val="28"/>
          <w:szCs w:val="28"/>
          <w:lang w:val="ru-RU"/>
        </w:rPr>
        <w:t xml:space="preserve">или </w:t>
      </w:r>
      <w:r w:rsidR="00192FA4" w:rsidRPr="00B702A8">
        <w:rPr>
          <w:rFonts w:ascii="Times New Roman" w:hAnsi="Times New Roman" w:cs="Times New Roman"/>
          <w:sz w:val="28"/>
          <w:szCs w:val="28"/>
          <w:lang w:val="ru-RU"/>
        </w:rPr>
        <w:t xml:space="preserve">натрия гидроксида раствором </w:t>
      </w:r>
      <w:r w:rsidR="00080450" w:rsidRPr="00B702A8">
        <w:rPr>
          <w:rFonts w:ascii="Times New Roman" w:hAnsi="Times New Roman" w:cs="Times New Roman"/>
          <w:sz w:val="28"/>
          <w:szCs w:val="28"/>
          <w:lang w:val="ru-RU"/>
        </w:rPr>
        <w:t xml:space="preserve">1 М. Полученный раствор переносят в колбу вместимостью </w:t>
      </w:r>
      <w:r w:rsidR="000C7E1D" w:rsidRPr="00B702A8">
        <w:rPr>
          <w:rFonts w:ascii="Times New Roman" w:hAnsi="Times New Roman" w:cs="Times New Roman"/>
          <w:sz w:val="28"/>
          <w:szCs w:val="28"/>
          <w:lang w:val="ru-RU"/>
        </w:rPr>
        <w:t>1000 мл, доб</w:t>
      </w:r>
      <w:r w:rsidR="005717BA" w:rsidRPr="00B702A8">
        <w:rPr>
          <w:rFonts w:ascii="Times New Roman" w:hAnsi="Times New Roman" w:cs="Times New Roman"/>
          <w:sz w:val="28"/>
          <w:szCs w:val="28"/>
          <w:lang w:val="ru-RU"/>
        </w:rPr>
        <w:t xml:space="preserve">авляют 400 мл этанола, </w:t>
      </w:r>
      <w:r w:rsidR="00080450" w:rsidRPr="00B702A8">
        <w:rPr>
          <w:rFonts w:ascii="Times New Roman" w:hAnsi="Times New Roman" w:cs="Times New Roman"/>
          <w:sz w:val="28"/>
          <w:szCs w:val="28"/>
          <w:lang w:val="ru-RU"/>
        </w:rPr>
        <w:t xml:space="preserve">400 мл </w:t>
      </w:r>
      <w:proofErr w:type="spellStart"/>
      <w:r w:rsidR="00080450" w:rsidRPr="00B702A8">
        <w:rPr>
          <w:rFonts w:ascii="Times New Roman" w:hAnsi="Times New Roman" w:cs="Times New Roman"/>
          <w:sz w:val="28"/>
          <w:szCs w:val="28"/>
          <w:lang w:val="ru-RU"/>
        </w:rPr>
        <w:t>ацетонитрила</w:t>
      </w:r>
      <w:proofErr w:type="spellEnd"/>
      <w:r w:rsidR="00080450" w:rsidRPr="00B702A8">
        <w:rPr>
          <w:rFonts w:ascii="Times New Roman" w:hAnsi="Times New Roman" w:cs="Times New Roman"/>
          <w:sz w:val="28"/>
          <w:szCs w:val="28"/>
          <w:lang w:val="ru-RU"/>
        </w:rPr>
        <w:t xml:space="preserve"> и перемешивают. Раствор может храниться </w:t>
      </w:r>
      <w:r w:rsidR="00BE455A" w:rsidRPr="00B702A8">
        <w:rPr>
          <w:rFonts w:ascii="Times New Roman" w:eastAsia="Calibri" w:hAnsi="Times New Roman" w:cs="Times New Roman"/>
          <w:sz w:val="28"/>
          <w:szCs w:val="28"/>
          <w:lang w:val="ru-RU"/>
        </w:rPr>
        <w:t xml:space="preserve">при </w:t>
      </w:r>
      <w:r w:rsidR="00BE455A" w:rsidRPr="00B702A8">
        <w:rPr>
          <w:rFonts w:ascii="Times New Roman" w:hAnsi="Times New Roman" w:cs="Times New Roman"/>
          <w:sz w:val="28"/>
          <w:szCs w:val="28"/>
          <w:lang w:val="ru-RU"/>
        </w:rPr>
        <w:t xml:space="preserve">(4 </w:t>
      </w:r>
      <w:r w:rsidR="00BE455A" w:rsidRPr="00B702A8">
        <w:rPr>
          <w:rFonts w:ascii="Times New Roman" w:hAnsi="Times New Roman" w:cs="Times New Roman"/>
          <w:sz w:val="28"/>
          <w:szCs w:val="28"/>
        </w:rPr>
        <w:sym w:font="Symbol" w:char="00B1"/>
      </w:r>
      <w:r w:rsidR="00BE455A" w:rsidRPr="00B702A8">
        <w:rPr>
          <w:rFonts w:ascii="Times New Roman" w:hAnsi="Times New Roman" w:cs="Times New Roman"/>
          <w:sz w:val="28"/>
          <w:szCs w:val="28"/>
          <w:lang w:val="ru-RU"/>
        </w:rPr>
        <w:t xml:space="preserve"> 2) </w:t>
      </w:r>
      <w:proofErr w:type="spellStart"/>
      <w:r w:rsidR="00BE455A" w:rsidRPr="00B702A8">
        <w:rPr>
          <w:rFonts w:ascii="Times New Roman" w:hAnsi="Times New Roman" w:cs="Times New Roman"/>
          <w:sz w:val="28"/>
          <w:szCs w:val="28"/>
          <w:vertAlign w:val="superscript"/>
          <w:lang w:val="ru-RU"/>
        </w:rPr>
        <w:t>о</w:t>
      </w:r>
      <w:r w:rsidR="00BE455A" w:rsidRPr="00B702A8">
        <w:rPr>
          <w:rFonts w:ascii="Times New Roman" w:hAnsi="Times New Roman" w:cs="Times New Roman"/>
          <w:sz w:val="28"/>
          <w:szCs w:val="28"/>
          <w:lang w:val="ru-RU"/>
        </w:rPr>
        <w:t>С</w:t>
      </w:r>
      <w:proofErr w:type="spellEnd"/>
      <w:r w:rsidR="00BE455A" w:rsidRPr="00B702A8">
        <w:rPr>
          <w:rFonts w:ascii="Times New Roman" w:hAnsi="Times New Roman" w:cs="Times New Roman"/>
          <w:sz w:val="28"/>
          <w:szCs w:val="28"/>
          <w:lang w:val="ru-RU"/>
        </w:rPr>
        <w:t xml:space="preserve"> в течение</w:t>
      </w:r>
      <w:r w:rsidR="00D57D62" w:rsidRPr="00B702A8">
        <w:rPr>
          <w:rFonts w:ascii="Times New Roman" w:hAnsi="Times New Roman" w:cs="Times New Roman"/>
          <w:sz w:val="28"/>
          <w:szCs w:val="28"/>
          <w:lang w:val="ru-RU"/>
        </w:rPr>
        <w:t xml:space="preserve"> 1 </w:t>
      </w:r>
      <w:r w:rsidR="00BE455A" w:rsidRPr="00B702A8">
        <w:rPr>
          <w:rFonts w:ascii="Times New Roman" w:hAnsi="Times New Roman" w:cs="Times New Roman"/>
          <w:sz w:val="28"/>
          <w:szCs w:val="28"/>
          <w:lang w:val="ru-RU"/>
        </w:rPr>
        <w:t xml:space="preserve"> месяца.</w:t>
      </w:r>
    </w:p>
    <w:p w:rsidR="00080450" w:rsidRPr="00B702A8" w:rsidRDefault="00080450" w:rsidP="00D9138A">
      <w:pPr>
        <w:pStyle w:val="80"/>
        <w:shd w:val="clear" w:color="auto" w:fill="auto"/>
        <w:spacing w:before="0" w:line="360" w:lineRule="auto"/>
        <w:ind w:firstLine="709"/>
        <w:jc w:val="both"/>
        <w:rPr>
          <w:rFonts w:ascii="Times New Roman" w:hAnsi="Times New Roman" w:cs="Times New Roman"/>
          <w:i/>
          <w:sz w:val="28"/>
          <w:szCs w:val="28"/>
          <w:lang w:val="ru-RU"/>
        </w:rPr>
      </w:pPr>
      <w:r w:rsidRPr="00B702A8">
        <w:rPr>
          <w:rFonts w:ascii="Times New Roman" w:hAnsi="Times New Roman" w:cs="Times New Roman"/>
          <w:i/>
          <w:sz w:val="28"/>
          <w:szCs w:val="28"/>
          <w:lang w:val="ru-RU"/>
        </w:rPr>
        <w:t xml:space="preserve">Процедура </w:t>
      </w:r>
      <w:r w:rsidR="004C6104" w:rsidRPr="00B702A8">
        <w:rPr>
          <w:rFonts w:ascii="Times New Roman" w:hAnsi="Times New Roman" w:cs="Times New Roman"/>
          <w:i/>
          <w:sz w:val="28"/>
          <w:szCs w:val="28"/>
          <w:lang w:val="ru-RU"/>
        </w:rPr>
        <w:t xml:space="preserve"> </w:t>
      </w:r>
      <w:proofErr w:type="spellStart"/>
      <w:r w:rsidRPr="00B702A8">
        <w:rPr>
          <w:rFonts w:ascii="Times New Roman" w:hAnsi="Times New Roman" w:cs="Times New Roman"/>
          <w:i/>
          <w:sz w:val="28"/>
          <w:szCs w:val="28"/>
          <w:lang w:val="ru-RU"/>
        </w:rPr>
        <w:t>дериватизации</w:t>
      </w:r>
      <w:proofErr w:type="spellEnd"/>
    </w:p>
    <w:p w:rsidR="00080450" w:rsidRPr="00B702A8" w:rsidRDefault="00080450" w:rsidP="00D9138A">
      <w:pPr>
        <w:pStyle w:val="54"/>
        <w:shd w:val="clear" w:color="auto" w:fill="auto"/>
        <w:spacing w:after="0" w:line="360" w:lineRule="auto"/>
        <w:ind w:firstLine="709"/>
        <w:jc w:val="both"/>
        <w:rPr>
          <w:color w:val="auto"/>
          <w:sz w:val="28"/>
          <w:szCs w:val="28"/>
        </w:rPr>
      </w:pPr>
      <w:r w:rsidRPr="00B702A8">
        <w:rPr>
          <w:color w:val="auto"/>
          <w:sz w:val="28"/>
          <w:szCs w:val="28"/>
        </w:rPr>
        <w:t xml:space="preserve">20 мкл испытуемого раствора, стандартного раствора </w:t>
      </w:r>
      <w:r w:rsidR="00014047" w:rsidRPr="00B702A8">
        <w:rPr>
          <w:color w:val="auto"/>
          <w:sz w:val="28"/>
          <w:szCs w:val="28"/>
        </w:rPr>
        <w:t xml:space="preserve">аминокислот </w:t>
      </w:r>
      <w:r w:rsidRPr="00B702A8">
        <w:rPr>
          <w:color w:val="auto"/>
          <w:sz w:val="28"/>
          <w:szCs w:val="28"/>
        </w:rPr>
        <w:t>или</w:t>
      </w:r>
      <w:r w:rsidR="00063B43" w:rsidRPr="00B702A8">
        <w:rPr>
          <w:color w:val="auto"/>
          <w:sz w:val="28"/>
          <w:szCs w:val="28"/>
        </w:rPr>
        <w:t xml:space="preserve"> раствора </w:t>
      </w:r>
      <w:r w:rsidRPr="00B702A8">
        <w:rPr>
          <w:color w:val="auto"/>
          <w:sz w:val="28"/>
          <w:szCs w:val="28"/>
        </w:rPr>
        <w:t xml:space="preserve"> индивидуальной аминокислоты переносят в коническую пробирку на 1,5 мл с крышкой, добавляют 100 мкл ОФА реагента</w:t>
      </w:r>
      <w:r w:rsidR="00014047" w:rsidRPr="00B702A8">
        <w:rPr>
          <w:color w:val="auto"/>
          <w:sz w:val="28"/>
          <w:szCs w:val="28"/>
        </w:rPr>
        <w:t xml:space="preserve"> 2</w:t>
      </w:r>
      <w:r w:rsidRPr="00B702A8">
        <w:rPr>
          <w:color w:val="auto"/>
          <w:sz w:val="28"/>
          <w:szCs w:val="28"/>
        </w:rPr>
        <w:t>, закрывают крышку и тщате</w:t>
      </w:r>
      <w:r w:rsidR="009D646F" w:rsidRPr="00B702A8">
        <w:rPr>
          <w:color w:val="auto"/>
          <w:sz w:val="28"/>
          <w:szCs w:val="28"/>
        </w:rPr>
        <w:t>льно перемешивают в течение 3</w:t>
      </w:r>
      <w:r w:rsidR="0027369B" w:rsidRPr="00B702A8">
        <w:rPr>
          <w:color w:val="auto"/>
          <w:sz w:val="28"/>
          <w:szCs w:val="28"/>
        </w:rPr>
        <w:t xml:space="preserve"> мин</w:t>
      </w:r>
      <w:r w:rsidRPr="00B702A8">
        <w:rPr>
          <w:color w:val="auto"/>
          <w:sz w:val="28"/>
          <w:szCs w:val="28"/>
        </w:rPr>
        <w:t xml:space="preserve"> (точно), </w:t>
      </w:r>
      <w:r w:rsidR="00B309DC" w:rsidRPr="00B702A8">
        <w:rPr>
          <w:color w:val="auto"/>
          <w:sz w:val="28"/>
          <w:szCs w:val="28"/>
        </w:rPr>
        <w:t>добавляют 1 мл «</w:t>
      </w:r>
      <w:proofErr w:type="spellStart"/>
      <w:proofErr w:type="gramStart"/>
      <w:r w:rsidR="00B309DC" w:rsidRPr="00B702A8">
        <w:rPr>
          <w:color w:val="auto"/>
          <w:sz w:val="28"/>
          <w:szCs w:val="28"/>
        </w:rPr>
        <w:t>стоп-</w:t>
      </w:r>
      <w:r w:rsidRPr="00B702A8">
        <w:rPr>
          <w:color w:val="auto"/>
          <w:sz w:val="28"/>
          <w:szCs w:val="28"/>
        </w:rPr>
        <w:t>раствора</w:t>
      </w:r>
      <w:proofErr w:type="spellEnd"/>
      <w:proofErr w:type="gramEnd"/>
      <w:r w:rsidRPr="00B702A8">
        <w:rPr>
          <w:color w:val="auto"/>
          <w:sz w:val="28"/>
          <w:szCs w:val="28"/>
        </w:rPr>
        <w:t>», закрывают крышку и снова перемешивают. Приготовленный раствор годен к введению в</w:t>
      </w:r>
      <w:r w:rsidR="00B309DC" w:rsidRPr="00B702A8">
        <w:rPr>
          <w:color w:val="auto"/>
          <w:sz w:val="28"/>
          <w:szCs w:val="28"/>
        </w:rPr>
        <w:t xml:space="preserve"> хроматограф в течение 3</w:t>
      </w:r>
      <w:r w:rsidR="00063B43" w:rsidRPr="00B702A8">
        <w:rPr>
          <w:color w:val="auto"/>
          <w:sz w:val="28"/>
          <w:szCs w:val="28"/>
        </w:rPr>
        <w:t xml:space="preserve"> </w:t>
      </w:r>
      <w:r w:rsidR="00B309DC" w:rsidRPr="00B702A8">
        <w:rPr>
          <w:color w:val="auto"/>
          <w:sz w:val="28"/>
          <w:szCs w:val="28"/>
        </w:rPr>
        <w:t>-</w:t>
      </w:r>
      <w:r w:rsidR="00063B43" w:rsidRPr="00B702A8">
        <w:rPr>
          <w:color w:val="auto"/>
          <w:sz w:val="28"/>
          <w:szCs w:val="28"/>
        </w:rPr>
        <w:t xml:space="preserve"> </w:t>
      </w:r>
      <w:r w:rsidR="00B309DC" w:rsidRPr="00B702A8">
        <w:rPr>
          <w:color w:val="auto"/>
          <w:sz w:val="28"/>
          <w:szCs w:val="28"/>
        </w:rPr>
        <w:t>5 мин после добавления «</w:t>
      </w:r>
      <w:proofErr w:type="spellStart"/>
      <w:proofErr w:type="gramStart"/>
      <w:r w:rsidR="00B309DC" w:rsidRPr="00B702A8">
        <w:rPr>
          <w:color w:val="auto"/>
          <w:sz w:val="28"/>
          <w:szCs w:val="28"/>
        </w:rPr>
        <w:t>стоп-</w:t>
      </w:r>
      <w:r w:rsidRPr="00B702A8">
        <w:rPr>
          <w:color w:val="auto"/>
          <w:sz w:val="28"/>
          <w:szCs w:val="28"/>
        </w:rPr>
        <w:t>раствора</w:t>
      </w:r>
      <w:proofErr w:type="spellEnd"/>
      <w:proofErr w:type="gramEnd"/>
      <w:r w:rsidRPr="00B702A8">
        <w:rPr>
          <w:color w:val="auto"/>
          <w:sz w:val="28"/>
          <w:szCs w:val="28"/>
        </w:rPr>
        <w:t>».</w:t>
      </w:r>
    </w:p>
    <w:p w:rsidR="00427BB8" w:rsidRPr="00B702A8" w:rsidRDefault="00427BB8" w:rsidP="00D9138A">
      <w:pPr>
        <w:widowControl w:val="0"/>
        <w:autoSpaceDE w:val="0"/>
        <w:autoSpaceDN w:val="0"/>
        <w:adjustRightInd w:val="0"/>
        <w:spacing w:after="0" w:line="360" w:lineRule="auto"/>
        <w:ind w:firstLine="709"/>
        <w:jc w:val="both"/>
        <w:rPr>
          <w:rFonts w:ascii="Times New Roman" w:hAnsi="Times New Roman" w:cs="Times New Roman"/>
          <w:i/>
          <w:sz w:val="28"/>
          <w:szCs w:val="28"/>
        </w:rPr>
      </w:pPr>
      <w:proofErr w:type="spellStart"/>
      <w:r w:rsidRPr="00B702A8">
        <w:rPr>
          <w:rFonts w:ascii="Times New Roman" w:hAnsi="Times New Roman" w:cs="Times New Roman"/>
          <w:i/>
          <w:sz w:val="28"/>
          <w:szCs w:val="28"/>
        </w:rPr>
        <w:t>Хроматографические</w:t>
      </w:r>
      <w:proofErr w:type="spellEnd"/>
      <w:r w:rsidRPr="00B702A8">
        <w:rPr>
          <w:rFonts w:ascii="Times New Roman" w:hAnsi="Times New Roman" w:cs="Times New Roman"/>
          <w:i/>
          <w:sz w:val="28"/>
          <w:szCs w:val="28"/>
        </w:rPr>
        <w:t xml:space="preserve"> условия</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2"/>
        <w:gridCol w:w="5855"/>
      </w:tblGrid>
      <w:tr w:rsidR="009A548E" w:rsidRPr="00B702A8" w:rsidTr="00066B9B">
        <w:tc>
          <w:tcPr>
            <w:tcW w:w="3605" w:type="dxa"/>
          </w:tcPr>
          <w:p w:rsidR="009A548E" w:rsidRPr="00B702A8" w:rsidRDefault="009A548E"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Колонка</w:t>
            </w:r>
            <w:r w:rsidR="0091047B" w:rsidRPr="00B702A8">
              <w:rPr>
                <w:rFonts w:ascii="Times New Roman" w:hAnsi="Times New Roman" w:cs="Times New Roman"/>
                <w:sz w:val="28"/>
                <w:szCs w:val="28"/>
              </w:rPr>
              <w:t>*</w:t>
            </w:r>
            <w:r w:rsidRPr="00B702A8">
              <w:rPr>
                <w:rFonts w:ascii="Times New Roman" w:hAnsi="Times New Roman" w:cs="Times New Roman"/>
                <w:sz w:val="28"/>
                <w:szCs w:val="28"/>
              </w:rPr>
              <w:t xml:space="preserve"> </w:t>
            </w:r>
          </w:p>
          <w:p w:rsidR="009A548E" w:rsidRPr="00B702A8" w:rsidRDefault="009A548E" w:rsidP="000B5167">
            <w:pPr>
              <w:widowControl w:val="0"/>
              <w:autoSpaceDE w:val="0"/>
              <w:autoSpaceDN w:val="0"/>
              <w:adjustRightInd w:val="0"/>
              <w:spacing w:line="276" w:lineRule="auto"/>
              <w:jc w:val="both"/>
              <w:rPr>
                <w:rFonts w:ascii="Times New Roman" w:hAnsi="Times New Roman" w:cs="Times New Roman"/>
                <w:sz w:val="28"/>
                <w:szCs w:val="28"/>
              </w:rPr>
            </w:pPr>
          </w:p>
          <w:p w:rsidR="009A548E" w:rsidRPr="00B702A8" w:rsidRDefault="009A548E"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Температура колонки </w:t>
            </w:r>
          </w:p>
          <w:p w:rsidR="009A548E" w:rsidRPr="00B702A8" w:rsidRDefault="009A548E"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Скорость потока</w:t>
            </w:r>
          </w:p>
          <w:p w:rsidR="009A548E" w:rsidRPr="00B702A8" w:rsidRDefault="009A548E"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Детектор</w:t>
            </w:r>
          </w:p>
          <w:p w:rsidR="009A548E" w:rsidRPr="00B702A8" w:rsidRDefault="009A548E"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Объем пробы</w:t>
            </w:r>
          </w:p>
        </w:tc>
        <w:tc>
          <w:tcPr>
            <w:tcW w:w="5859" w:type="dxa"/>
          </w:tcPr>
          <w:p w:rsidR="009A548E" w:rsidRPr="00B702A8" w:rsidRDefault="008336EE"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250 </w:t>
            </w:r>
            <w:proofErr w:type="spellStart"/>
            <w:r w:rsidRPr="00B702A8">
              <w:rPr>
                <w:rFonts w:ascii="Times New Roman" w:hAnsi="Times New Roman" w:cs="Times New Roman"/>
                <w:sz w:val="28"/>
                <w:szCs w:val="28"/>
              </w:rPr>
              <w:t>х</w:t>
            </w:r>
            <w:proofErr w:type="spellEnd"/>
            <w:r w:rsidRPr="00B702A8">
              <w:rPr>
                <w:rFonts w:ascii="Times New Roman" w:hAnsi="Times New Roman" w:cs="Times New Roman"/>
                <w:sz w:val="28"/>
                <w:szCs w:val="28"/>
              </w:rPr>
              <w:t xml:space="preserve"> 4,6 мм</w:t>
            </w:r>
            <w:r w:rsidR="009A548E" w:rsidRPr="00B702A8">
              <w:rPr>
                <w:rFonts w:ascii="Times New Roman" w:hAnsi="Times New Roman" w:cs="Times New Roman"/>
                <w:sz w:val="28"/>
                <w:szCs w:val="28"/>
              </w:rPr>
              <w:t xml:space="preserve">; силикагель </w:t>
            </w:r>
            <w:proofErr w:type="spellStart"/>
            <w:r w:rsidR="009A548E" w:rsidRPr="00B702A8">
              <w:rPr>
                <w:rFonts w:ascii="Times New Roman" w:hAnsi="Times New Roman" w:cs="Times New Roman"/>
                <w:sz w:val="28"/>
                <w:szCs w:val="28"/>
              </w:rPr>
              <w:t>октад</w:t>
            </w:r>
            <w:r w:rsidR="0091047B" w:rsidRPr="00B702A8">
              <w:rPr>
                <w:rFonts w:ascii="Times New Roman" w:hAnsi="Times New Roman" w:cs="Times New Roman"/>
                <w:sz w:val="28"/>
                <w:szCs w:val="28"/>
              </w:rPr>
              <w:t>ецилсилильный</w:t>
            </w:r>
            <w:proofErr w:type="spellEnd"/>
            <w:r w:rsidR="0091047B" w:rsidRPr="00B702A8">
              <w:rPr>
                <w:rFonts w:ascii="Times New Roman" w:hAnsi="Times New Roman" w:cs="Times New Roman"/>
                <w:sz w:val="28"/>
                <w:szCs w:val="28"/>
              </w:rPr>
              <w:t xml:space="preserve"> для хроматографии, </w:t>
            </w:r>
            <w:r w:rsidRPr="00B702A8">
              <w:rPr>
                <w:rFonts w:ascii="Times New Roman" w:hAnsi="Times New Roman" w:cs="Times New Roman"/>
                <w:sz w:val="28"/>
                <w:szCs w:val="28"/>
              </w:rPr>
              <w:t>5 мкм</w:t>
            </w:r>
          </w:p>
          <w:p w:rsidR="009A548E" w:rsidRPr="00B702A8" w:rsidRDefault="00160397"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Style w:val="29"/>
                <w:rFonts w:eastAsiaTheme="minorEastAsia"/>
                <w:color w:val="auto"/>
                <w:sz w:val="28"/>
                <w:szCs w:val="28"/>
              </w:rPr>
              <w:t>45</w:t>
            </w:r>
            <w:r w:rsidR="009A548E" w:rsidRPr="00B702A8">
              <w:rPr>
                <w:rStyle w:val="29"/>
                <w:rFonts w:eastAsiaTheme="minorEastAsia"/>
                <w:color w:val="auto"/>
                <w:sz w:val="28"/>
                <w:szCs w:val="28"/>
              </w:rPr>
              <w:t xml:space="preserve"> </w:t>
            </w:r>
            <w:r w:rsidR="009A548E" w:rsidRPr="00B702A8">
              <w:rPr>
                <w:rFonts w:ascii="Times New Roman" w:hAnsi="Times New Roman" w:cs="Times New Roman"/>
                <w:sz w:val="28"/>
                <w:szCs w:val="28"/>
              </w:rPr>
              <w:t>°С</w:t>
            </w:r>
          </w:p>
          <w:p w:rsidR="009A548E" w:rsidRPr="00B702A8" w:rsidRDefault="00F91196" w:rsidP="000B5167">
            <w:pPr>
              <w:widowControl w:val="0"/>
              <w:autoSpaceDE w:val="0"/>
              <w:autoSpaceDN w:val="0"/>
              <w:adjustRightInd w:val="0"/>
              <w:spacing w:line="276" w:lineRule="auto"/>
              <w:jc w:val="both"/>
              <w:rPr>
                <w:rFonts w:ascii="Times New Roman" w:hAnsi="Times New Roman" w:cs="Times New Roman"/>
                <w:strike/>
                <w:sz w:val="28"/>
                <w:szCs w:val="28"/>
              </w:rPr>
            </w:pPr>
            <w:r w:rsidRPr="00B702A8">
              <w:rPr>
                <w:rFonts w:ascii="Times New Roman" w:hAnsi="Times New Roman" w:cs="Times New Roman"/>
                <w:sz w:val="28"/>
                <w:szCs w:val="28"/>
              </w:rPr>
              <w:t>1,</w:t>
            </w:r>
            <w:r w:rsidR="009A548E" w:rsidRPr="00B702A8">
              <w:rPr>
                <w:rFonts w:ascii="Times New Roman" w:hAnsi="Times New Roman" w:cs="Times New Roman"/>
                <w:sz w:val="28"/>
                <w:szCs w:val="28"/>
              </w:rPr>
              <w:t xml:space="preserve">5 мл/мин </w:t>
            </w:r>
          </w:p>
          <w:p w:rsidR="009A548E" w:rsidRPr="00B702A8" w:rsidRDefault="00FC4E2F" w:rsidP="000B5167">
            <w:pPr>
              <w:widowControl w:val="0"/>
              <w:autoSpaceDE w:val="0"/>
              <w:autoSpaceDN w:val="0"/>
              <w:adjustRightInd w:val="0"/>
              <w:spacing w:line="276" w:lineRule="auto"/>
              <w:jc w:val="both"/>
              <w:rPr>
                <w:rFonts w:ascii="Times New Roman" w:hAnsi="Times New Roman" w:cs="Times New Roman"/>
                <w:sz w:val="28"/>
                <w:szCs w:val="28"/>
              </w:rPr>
            </w:pPr>
            <w:r w:rsidRPr="00B702A8">
              <w:rPr>
                <w:rFonts w:ascii="Times New Roman" w:hAnsi="Times New Roman" w:cs="Times New Roman"/>
                <w:sz w:val="28"/>
                <w:szCs w:val="28"/>
              </w:rPr>
              <w:t xml:space="preserve"> </w:t>
            </w:r>
            <w:proofErr w:type="spellStart"/>
            <w:r w:rsidR="0091047B" w:rsidRPr="00B702A8">
              <w:rPr>
                <w:rFonts w:ascii="Times New Roman" w:hAnsi="Times New Roman" w:cs="Times New Roman"/>
                <w:sz w:val="28"/>
                <w:szCs w:val="28"/>
                <w:shd w:val="clear" w:color="auto" w:fill="FFFFFF"/>
              </w:rPr>
              <w:t>Флуориметрический</w:t>
            </w:r>
            <w:proofErr w:type="spellEnd"/>
            <w:r w:rsidR="0091047B" w:rsidRPr="00B702A8">
              <w:rPr>
                <w:rFonts w:ascii="Times New Roman" w:hAnsi="Times New Roman" w:cs="Times New Roman"/>
                <w:sz w:val="28"/>
                <w:szCs w:val="28"/>
              </w:rPr>
              <w:t xml:space="preserve"> </w:t>
            </w:r>
            <w:r w:rsidRPr="00B702A8">
              <w:rPr>
                <w:rFonts w:ascii="Times New Roman" w:hAnsi="Times New Roman" w:cs="Times New Roman"/>
                <w:sz w:val="28"/>
                <w:szCs w:val="28"/>
              </w:rPr>
              <w:t>детектор</w:t>
            </w:r>
            <w:r w:rsidR="00797C86" w:rsidRPr="00B702A8">
              <w:rPr>
                <w:rFonts w:ascii="Times New Roman" w:hAnsi="Times New Roman" w:cs="Times New Roman"/>
                <w:sz w:val="28"/>
                <w:szCs w:val="28"/>
              </w:rPr>
              <w:t>:</w:t>
            </w:r>
            <w:r w:rsidR="00160397" w:rsidRPr="00B702A8">
              <w:rPr>
                <w:rFonts w:ascii="Times New Roman" w:hAnsi="Times New Roman" w:cs="Times New Roman"/>
                <w:sz w:val="28"/>
                <w:szCs w:val="28"/>
              </w:rPr>
              <w:t xml:space="preserve"> </w:t>
            </w:r>
            <w:r w:rsidR="009A548E" w:rsidRPr="00B702A8">
              <w:rPr>
                <w:rFonts w:ascii="Times New Roman" w:hAnsi="Times New Roman" w:cs="Times New Roman"/>
                <w:sz w:val="28"/>
                <w:szCs w:val="28"/>
              </w:rPr>
              <w:t>338 нм</w:t>
            </w:r>
          </w:p>
          <w:p w:rsidR="009A548E" w:rsidRPr="00B702A8" w:rsidRDefault="00160397" w:rsidP="000B5167">
            <w:pPr>
              <w:widowControl w:val="0"/>
              <w:autoSpaceDE w:val="0"/>
              <w:autoSpaceDN w:val="0"/>
              <w:adjustRightInd w:val="0"/>
              <w:spacing w:line="276" w:lineRule="auto"/>
              <w:jc w:val="both"/>
              <w:rPr>
                <w:rFonts w:ascii="Times New Roman" w:hAnsi="Times New Roman" w:cs="Times New Roman"/>
                <w:strike/>
                <w:sz w:val="28"/>
                <w:szCs w:val="28"/>
              </w:rPr>
            </w:pPr>
            <w:r w:rsidRPr="00B702A8">
              <w:rPr>
                <w:rFonts w:ascii="Times New Roman" w:hAnsi="Times New Roman" w:cs="Times New Roman"/>
                <w:sz w:val="28"/>
                <w:szCs w:val="28"/>
              </w:rPr>
              <w:t>20</w:t>
            </w:r>
            <w:r w:rsidR="009A548E" w:rsidRPr="00B702A8">
              <w:rPr>
                <w:rFonts w:ascii="Times New Roman" w:hAnsi="Times New Roman" w:cs="Times New Roman"/>
                <w:sz w:val="28"/>
                <w:szCs w:val="28"/>
              </w:rPr>
              <w:t xml:space="preserve"> мкл  </w:t>
            </w:r>
          </w:p>
        </w:tc>
      </w:tr>
    </w:tbl>
    <w:p w:rsidR="009A548E" w:rsidRPr="00B702A8" w:rsidRDefault="008336EE" w:rsidP="00F75807">
      <w:pPr>
        <w:pStyle w:val="80"/>
        <w:shd w:val="clear" w:color="auto" w:fill="auto"/>
        <w:spacing w:before="0" w:line="276" w:lineRule="auto"/>
        <w:jc w:val="both"/>
        <w:rPr>
          <w:rFonts w:ascii="Times New Roman" w:hAnsi="Times New Roman" w:cs="Times New Roman"/>
          <w:sz w:val="28"/>
          <w:szCs w:val="28"/>
          <w:lang w:val="ru-RU"/>
        </w:rPr>
      </w:pPr>
      <w:r w:rsidRPr="00B702A8">
        <w:rPr>
          <w:rFonts w:ascii="Times New Roman" w:hAnsi="Times New Roman" w:cs="Times New Roman"/>
          <w:sz w:val="28"/>
          <w:szCs w:val="28"/>
          <w:lang w:val="ru-RU"/>
        </w:rPr>
        <w:t>*</w:t>
      </w:r>
      <w:r w:rsidR="00100548" w:rsidRPr="00B702A8">
        <w:rPr>
          <w:rFonts w:ascii="Times New Roman" w:hAnsi="Times New Roman" w:cs="Times New Roman"/>
          <w:sz w:val="28"/>
          <w:szCs w:val="28"/>
          <w:lang w:val="ru-RU"/>
        </w:rPr>
        <w:t>Допускается использовать другую</w:t>
      </w:r>
      <w:r w:rsidRPr="00B702A8">
        <w:rPr>
          <w:rFonts w:ascii="Times New Roman" w:hAnsi="Times New Roman" w:cs="Times New Roman"/>
          <w:sz w:val="28"/>
          <w:szCs w:val="28"/>
          <w:lang w:val="ru-RU"/>
        </w:rPr>
        <w:t xml:space="preserve"> аналогичную колонку при соблюдении условий испытания пригодности хроматографической системы.</w:t>
      </w:r>
    </w:p>
    <w:p w:rsidR="00080450" w:rsidRPr="00B702A8" w:rsidRDefault="00395AF0" w:rsidP="00D9138A">
      <w:pPr>
        <w:pStyle w:val="54"/>
        <w:shd w:val="clear" w:color="auto" w:fill="auto"/>
        <w:spacing w:after="0" w:line="360" w:lineRule="auto"/>
        <w:ind w:firstLine="709"/>
        <w:jc w:val="both"/>
        <w:rPr>
          <w:color w:val="auto"/>
          <w:sz w:val="28"/>
          <w:szCs w:val="28"/>
        </w:rPr>
      </w:pPr>
      <w:r w:rsidRPr="00B702A8">
        <w:rPr>
          <w:color w:val="auto"/>
          <w:sz w:val="28"/>
          <w:szCs w:val="28"/>
        </w:rPr>
        <w:t xml:space="preserve">Перед началом определения колонку промывают в </w:t>
      </w:r>
      <w:proofErr w:type="spellStart"/>
      <w:r w:rsidRPr="00B702A8">
        <w:rPr>
          <w:color w:val="auto"/>
          <w:sz w:val="28"/>
          <w:szCs w:val="28"/>
        </w:rPr>
        <w:t>изократическом</w:t>
      </w:r>
      <w:proofErr w:type="spellEnd"/>
      <w:r w:rsidRPr="00B702A8">
        <w:rPr>
          <w:color w:val="auto"/>
          <w:sz w:val="28"/>
          <w:szCs w:val="28"/>
        </w:rPr>
        <w:t xml:space="preserve"> реж</w:t>
      </w:r>
      <w:r w:rsidR="001E1131" w:rsidRPr="00B702A8">
        <w:rPr>
          <w:color w:val="auto"/>
          <w:sz w:val="28"/>
          <w:szCs w:val="28"/>
        </w:rPr>
        <w:t>име исходной смесью элюентов А</w:t>
      </w:r>
      <w:proofErr w:type="gramStart"/>
      <w:r w:rsidR="001E1131" w:rsidRPr="00B702A8">
        <w:rPr>
          <w:color w:val="auto"/>
          <w:sz w:val="28"/>
          <w:szCs w:val="28"/>
        </w:rPr>
        <w:t>2</w:t>
      </w:r>
      <w:proofErr w:type="gramEnd"/>
      <w:r w:rsidR="001E1131" w:rsidRPr="00B702A8">
        <w:rPr>
          <w:color w:val="auto"/>
          <w:sz w:val="28"/>
          <w:szCs w:val="28"/>
        </w:rPr>
        <w:t xml:space="preserve"> и Б2</w:t>
      </w:r>
      <w:r w:rsidRPr="00B702A8">
        <w:rPr>
          <w:color w:val="auto"/>
          <w:sz w:val="28"/>
          <w:szCs w:val="28"/>
        </w:rPr>
        <w:t xml:space="preserve"> до формирования стабильной базовой линии.</w:t>
      </w:r>
      <w:r w:rsidR="0027369B" w:rsidRPr="00B702A8">
        <w:rPr>
          <w:color w:val="auto"/>
          <w:sz w:val="28"/>
          <w:szCs w:val="28"/>
        </w:rPr>
        <w:t xml:space="preserve"> </w:t>
      </w:r>
      <w:r w:rsidR="00080450" w:rsidRPr="00B702A8">
        <w:rPr>
          <w:color w:val="auto"/>
          <w:sz w:val="28"/>
          <w:szCs w:val="28"/>
        </w:rPr>
        <w:t>Элюирование осуществляют смесью элюентов А</w:t>
      </w:r>
      <w:proofErr w:type="gramStart"/>
      <w:r w:rsidR="001E1131" w:rsidRPr="00B702A8">
        <w:rPr>
          <w:color w:val="auto"/>
          <w:sz w:val="28"/>
          <w:szCs w:val="28"/>
        </w:rPr>
        <w:t>2</w:t>
      </w:r>
      <w:proofErr w:type="gramEnd"/>
      <w:r w:rsidR="00080450" w:rsidRPr="00B702A8">
        <w:rPr>
          <w:color w:val="auto"/>
          <w:sz w:val="28"/>
          <w:szCs w:val="28"/>
        </w:rPr>
        <w:t xml:space="preserve"> и Б</w:t>
      </w:r>
      <w:r w:rsidR="001E1131" w:rsidRPr="00B702A8">
        <w:rPr>
          <w:color w:val="auto"/>
          <w:sz w:val="28"/>
          <w:szCs w:val="28"/>
        </w:rPr>
        <w:t>2</w:t>
      </w:r>
      <w:r w:rsidR="00080450" w:rsidRPr="00B702A8">
        <w:rPr>
          <w:color w:val="auto"/>
          <w:sz w:val="28"/>
          <w:szCs w:val="28"/>
        </w:rPr>
        <w:t xml:space="preserve"> в градиентном режиме в соответствии со следующей таблицей</w:t>
      </w:r>
      <w:r w:rsidR="000F3B67" w:rsidRPr="00B702A8">
        <w:rPr>
          <w:color w:val="auto"/>
          <w:sz w:val="28"/>
          <w:szCs w:val="28"/>
        </w:rPr>
        <w:t>.</w:t>
      </w:r>
    </w:p>
    <w:tbl>
      <w:tblPr>
        <w:tblStyle w:val="afa"/>
        <w:tblW w:w="0" w:type="auto"/>
        <w:tblLook w:val="04A0"/>
      </w:tblPr>
      <w:tblGrid>
        <w:gridCol w:w="957"/>
        <w:gridCol w:w="711"/>
        <w:gridCol w:w="708"/>
        <w:gridCol w:w="851"/>
        <w:gridCol w:w="850"/>
        <w:gridCol w:w="851"/>
        <w:gridCol w:w="850"/>
        <w:gridCol w:w="851"/>
        <w:gridCol w:w="850"/>
        <w:gridCol w:w="851"/>
        <w:gridCol w:w="709"/>
      </w:tblGrid>
      <w:tr w:rsidR="007F3AFB" w:rsidRPr="00B702A8" w:rsidTr="009A76A7">
        <w:tc>
          <w:tcPr>
            <w:tcW w:w="957"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Время</w:t>
            </w:r>
          </w:p>
        </w:tc>
        <w:tc>
          <w:tcPr>
            <w:tcW w:w="711"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0</w:t>
            </w:r>
          </w:p>
        </w:tc>
        <w:tc>
          <w:tcPr>
            <w:tcW w:w="708"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0,7</w:t>
            </w:r>
          </w:p>
        </w:tc>
        <w:tc>
          <w:tcPr>
            <w:tcW w:w="851"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6,5</w:t>
            </w:r>
          </w:p>
        </w:tc>
        <w:tc>
          <w:tcPr>
            <w:tcW w:w="850"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16</w:t>
            </w:r>
          </w:p>
        </w:tc>
        <w:tc>
          <w:tcPr>
            <w:tcW w:w="851"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17</w:t>
            </w:r>
          </w:p>
        </w:tc>
        <w:tc>
          <w:tcPr>
            <w:tcW w:w="850"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22</w:t>
            </w:r>
          </w:p>
        </w:tc>
        <w:tc>
          <w:tcPr>
            <w:tcW w:w="851"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34,1</w:t>
            </w:r>
          </w:p>
        </w:tc>
        <w:tc>
          <w:tcPr>
            <w:tcW w:w="850"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34,1</w:t>
            </w:r>
          </w:p>
        </w:tc>
        <w:tc>
          <w:tcPr>
            <w:tcW w:w="851"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37,1</w:t>
            </w:r>
          </w:p>
        </w:tc>
        <w:tc>
          <w:tcPr>
            <w:tcW w:w="709"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40</w:t>
            </w:r>
          </w:p>
        </w:tc>
      </w:tr>
      <w:tr w:rsidR="007F3AFB" w:rsidRPr="00B702A8" w:rsidTr="009A76A7">
        <w:tc>
          <w:tcPr>
            <w:tcW w:w="957"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А</w:t>
            </w:r>
            <w:proofErr w:type="gramStart"/>
            <w:r w:rsidR="00DE30E8" w:rsidRPr="00B702A8">
              <w:rPr>
                <w:rFonts w:ascii="Times New Roman" w:hAnsi="Times New Roman" w:cs="Times New Roman"/>
                <w:spacing w:val="-5"/>
                <w:sz w:val="28"/>
                <w:szCs w:val="28"/>
              </w:rPr>
              <w:t>2</w:t>
            </w:r>
            <w:proofErr w:type="gramEnd"/>
            <w:r w:rsidRPr="00B702A8">
              <w:rPr>
                <w:rFonts w:ascii="Times New Roman" w:hAnsi="Times New Roman" w:cs="Times New Roman"/>
                <w:spacing w:val="-5"/>
                <w:sz w:val="28"/>
                <w:szCs w:val="28"/>
              </w:rPr>
              <w:t>, %</w:t>
            </w:r>
          </w:p>
        </w:tc>
        <w:tc>
          <w:tcPr>
            <w:tcW w:w="71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100</w:t>
            </w:r>
          </w:p>
        </w:tc>
        <w:tc>
          <w:tcPr>
            <w:tcW w:w="708"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100</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78</w:t>
            </w:r>
          </w:p>
        </w:tc>
        <w:tc>
          <w:tcPr>
            <w:tcW w:w="850"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79</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65</w:t>
            </w:r>
          </w:p>
        </w:tc>
        <w:tc>
          <w:tcPr>
            <w:tcW w:w="850"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66</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25</w:t>
            </w:r>
          </w:p>
        </w:tc>
        <w:tc>
          <w:tcPr>
            <w:tcW w:w="850"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0</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0</w:t>
            </w:r>
          </w:p>
        </w:tc>
        <w:tc>
          <w:tcPr>
            <w:tcW w:w="709"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100</w:t>
            </w:r>
          </w:p>
        </w:tc>
      </w:tr>
      <w:tr w:rsidR="007F3AFB" w:rsidRPr="00B702A8" w:rsidTr="009A76A7">
        <w:tc>
          <w:tcPr>
            <w:tcW w:w="957" w:type="dxa"/>
          </w:tcPr>
          <w:p w:rsidR="007F3AFB" w:rsidRPr="00B702A8" w:rsidRDefault="007F3AFB" w:rsidP="000B5167">
            <w:pPr>
              <w:spacing w:line="276" w:lineRule="auto"/>
              <w:jc w:val="both"/>
              <w:rPr>
                <w:rFonts w:ascii="Times New Roman" w:hAnsi="Times New Roman" w:cs="Times New Roman"/>
                <w:spacing w:val="-5"/>
                <w:sz w:val="28"/>
                <w:szCs w:val="28"/>
              </w:rPr>
            </w:pPr>
            <w:r w:rsidRPr="00B702A8">
              <w:rPr>
                <w:rFonts w:ascii="Times New Roman" w:hAnsi="Times New Roman" w:cs="Times New Roman"/>
                <w:spacing w:val="-5"/>
                <w:sz w:val="28"/>
                <w:szCs w:val="28"/>
              </w:rPr>
              <w:t>Б</w:t>
            </w:r>
            <w:proofErr w:type="gramStart"/>
            <w:r w:rsidR="00DE30E8" w:rsidRPr="00B702A8">
              <w:rPr>
                <w:rFonts w:ascii="Times New Roman" w:hAnsi="Times New Roman" w:cs="Times New Roman"/>
                <w:spacing w:val="-5"/>
                <w:sz w:val="28"/>
                <w:szCs w:val="28"/>
              </w:rPr>
              <w:t>2</w:t>
            </w:r>
            <w:proofErr w:type="gramEnd"/>
            <w:r w:rsidRPr="00B702A8">
              <w:rPr>
                <w:rFonts w:ascii="Times New Roman" w:hAnsi="Times New Roman" w:cs="Times New Roman"/>
                <w:spacing w:val="-5"/>
                <w:sz w:val="28"/>
                <w:szCs w:val="28"/>
              </w:rPr>
              <w:t>, %</w:t>
            </w:r>
          </w:p>
        </w:tc>
        <w:tc>
          <w:tcPr>
            <w:tcW w:w="71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0</w:t>
            </w:r>
          </w:p>
        </w:tc>
        <w:tc>
          <w:tcPr>
            <w:tcW w:w="708"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0</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22</w:t>
            </w:r>
          </w:p>
        </w:tc>
        <w:tc>
          <w:tcPr>
            <w:tcW w:w="850"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21</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35</w:t>
            </w:r>
          </w:p>
        </w:tc>
        <w:tc>
          <w:tcPr>
            <w:tcW w:w="850"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34</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75</w:t>
            </w:r>
          </w:p>
        </w:tc>
        <w:tc>
          <w:tcPr>
            <w:tcW w:w="850"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100</w:t>
            </w:r>
          </w:p>
        </w:tc>
        <w:tc>
          <w:tcPr>
            <w:tcW w:w="851"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100</w:t>
            </w:r>
          </w:p>
        </w:tc>
        <w:tc>
          <w:tcPr>
            <w:tcW w:w="709" w:type="dxa"/>
          </w:tcPr>
          <w:p w:rsidR="007F3AFB" w:rsidRPr="00B702A8" w:rsidRDefault="007F3AFB" w:rsidP="00BD029F">
            <w:pPr>
              <w:spacing w:line="276" w:lineRule="auto"/>
              <w:jc w:val="center"/>
              <w:rPr>
                <w:rFonts w:ascii="Times New Roman" w:hAnsi="Times New Roman" w:cs="Times New Roman"/>
                <w:spacing w:val="-5"/>
                <w:sz w:val="28"/>
                <w:szCs w:val="28"/>
              </w:rPr>
            </w:pPr>
            <w:r w:rsidRPr="00B702A8">
              <w:rPr>
                <w:rFonts w:ascii="Times New Roman" w:hAnsi="Times New Roman" w:cs="Times New Roman"/>
                <w:spacing w:val="-5"/>
                <w:sz w:val="28"/>
                <w:szCs w:val="28"/>
              </w:rPr>
              <w:t>0</w:t>
            </w:r>
          </w:p>
        </w:tc>
      </w:tr>
    </w:tbl>
    <w:p w:rsidR="005F242A" w:rsidRPr="00B702A8" w:rsidRDefault="005F242A" w:rsidP="005F242A">
      <w:pPr>
        <w:pStyle w:val="54"/>
        <w:shd w:val="clear" w:color="auto" w:fill="auto"/>
        <w:spacing w:after="0" w:line="360" w:lineRule="auto"/>
        <w:ind w:firstLine="709"/>
        <w:jc w:val="both"/>
        <w:rPr>
          <w:color w:val="auto"/>
          <w:sz w:val="28"/>
          <w:szCs w:val="28"/>
        </w:rPr>
      </w:pPr>
      <w:r w:rsidRPr="00B702A8">
        <w:rPr>
          <w:color w:val="auto"/>
          <w:sz w:val="28"/>
          <w:szCs w:val="28"/>
        </w:rPr>
        <w:t xml:space="preserve">Последовательно в колонку хроматографа вводят после </w:t>
      </w:r>
      <w:proofErr w:type="gramStart"/>
      <w:r w:rsidRPr="00B702A8">
        <w:rPr>
          <w:color w:val="auto"/>
          <w:sz w:val="28"/>
          <w:szCs w:val="28"/>
        </w:rPr>
        <w:lastRenderedPageBreak/>
        <w:t>предварительной</w:t>
      </w:r>
      <w:proofErr w:type="gramEnd"/>
      <w:r w:rsidRPr="00B702A8">
        <w:rPr>
          <w:color w:val="auto"/>
          <w:sz w:val="28"/>
          <w:szCs w:val="28"/>
        </w:rPr>
        <w:t xml:space="preserve"> </w:t>
      </w:r>
      <w:proofErr w:type="spellStart"/>
      <w:r w:rsidRPr="00B702A8">
        <w:rPr>
          <w:color w:val="auto"/>
          <w:sz w:val="28"/>
          <w:szCs w:val="28"/>
        </w:rPr>
        <w:t>дериватизации</w:t>
      </w:r>
      <w:proofErr w:type="spellEnd"/>
      <w:r w:rsidRPr="00B702A8">
        <w:rPr>
          <w:color w:val="auto"/>
          <w:sz w:val="28"/>
          <w:szCs w:val="28"/>
        </w:rPr>
        <w:t xml:space="preserve"> 20 мкл стандартного раствора</w:t>
      </w:r>
      <w:r w:rsidR="000F54ED" w:rsidRPr="00B702A8">
        <w:rPr>
          <w:color w:val="auto"/>
          <w:sz w:val="28"/>
          <w:szCs w:val="28"/>
        </w:rPr>
        <w:t xml:space="preserve"> аминокислот</w:t>
      </w:r>
      <w:r w:rsidRPr="00B702A8">
        <w:rPr>
          <w:color w:val="auto"/>
          <w:sz w:val="28"/>
          <w:szCs w:val="28"/>
        </w:rPr>
        <w:t xml:space="preserve">, затем 20 мкл раствора препарата для анализа, получают не менее </w:t>
      </w:r>
      <w:r w:rsidR="00DA1176" w:rsidRPr="00B702A8">
        <w:rPr>
          <w:color w:val="auto"/>
          <w:sz w:val="28"/>
          <w:szCs w:val="28"/>
        </w:rPr>
        <w:t>трех</w:t>
      </w:r>
      <w:r w:rsidRPr="00B702A8">
        <w:rPr>
          <w:color w:val="auto"/>
          <w:sz w:val="28"/>
          <w:szCs w:val="28"/>
        </w:rPr>
        <w:t xml:space="preserve"> </w:t>
      </w:r>
      <w:proofErr w:type="spellStart"/>
      <w:r w:rsidRPr="00B702A8">
        <w:rPr>
          <w:color w:val="auto"/>
          <w:sz w:val="28"/>
          <w:szCs w:val="28"/>
        </w:rPr>
        <w:t>хроматограмм</w:t>
      </w:r>
      <w:proofErr w:type="spellEnd"/>
      <w:r w:rsidRPr="00B702A8">
        <w:rPr>
          <w:color w:val="auto"/>
          <w:sz w:val="28"/>
          <w:szCs w:val="28"/>
        </w:rPr>
        <w:t xml:space="preserve"> для каждого из них.</w:t>
      </w:r>
    </w:p>
    <w:p w:rsidR="005F242A" w:rsidRPr="00B702A8" w:rsidRDefault="005F242A" w:rsidP="005F242A">
      <w:pPr>
        <w:pStyle w:val="54"/>
        <w:shd w:val="clear" w:color="auto" w:fill="auto"/>
        <w:spacing w:after="0" w:line="360" w:lineRule="auto"/>
        <w:ind w:firstLine="709"/>
        <w:jc w:val="both"/>
        <w:rPr>
          <w:color w:val="auto"/>
          <w:sz w:val="28"/>
          <w:szCs w:val="28"/>
        </w:rPr>
      </w:pPr>
      <w:proofErr w:type="gramStart"/>
      <w:r w:rsidRPr="00B702A8">
        <w:rPr>
          <w:color w:val="auto"/>
          <w:sz w:val="28"/>
          <w:szCs w:val="28"/>
        </w:rPr>
        <w:t xml:space="preserve">Подлинность аминокислот в испытуемом растворе определяют по соответствию времени удерживания производных аминокислот на полученных </w:t>
      </w:r>
      <w:proofErr w:type="spellStart"/>
      <w:r w:rsidRPr="00B702A8">
        <w:rPr>
          <w:color w:val="auto"/>
          <w:sz w:val="28"/>
          <w:szCs w:val="28"/>
        </w:rPr>
        <w:t>хроматограммах</w:t>
      </w:r>
      <w:proofErr w:type="spellEnd"/>
      <w:r w:rsidRPr="00B702A8">
        <w:rPr>
          <w:color w:val="auto"/>
          <w:sz w:val="28"/>
          <w:szCs w:val="28"/>
        </w:rPr>
        <w:t xml:space="preserve"> стандартного и испытуемого растворов.</w:t>
      </w:r>
      <w:proofErr w:type="gramEnd"/>
      <w:r w:rsidRPr="00B702A8">
        <w:rPr>
          <w:color w:val="auto"/>
          <w:sz w:val="28"/>
          <w:szCs w:val="28"/>
        </w:rPr>
        <w:t xml:space="preserve"> Для количественного определения на </w:t>
      </w:r>
      <w:proofErr w:type="spellStart"/>
      <w:r w:rsidRPr="00B702A8">
        <w:rPr>
          <w:color w:val="auto"/>
          <w:sz w:val="28"/>
          <w:szCs w:val="28"/>
        </w:rPr>
        <w:t>хроматограммах</w:t>
      </w:r>
      <w:proofErr w:type="spellEnd"/>
      <w:r w:rsidRPr="00B702A8">
        <w:rPr>
          <w:color w:val="auto"/>
          <w:sz w:val="28"/>
          <w:szCs w:val="28"/>
        </w:rPr>
        <w:t xml:space="preserve"> определяют площадь пика, соответствующего каждой аминокислоте.</w:t>
      </w:r>
    </w:p>
    <w:p w:rsidR="005F242A" w:rsidRPr="00B702A8" w:rsidRDefault="005F242A" w:rsidP="005F242A">
      <w:pPr>
        <w:pStyle w:val="54"/>
        <w:shd w:val="clear" w:color="auto" w:fill="auto"/>
        <w:spacing w:after="0" w:line="360" w:lineRule="auto"/>
        <w:ind w:firstLine="709"/>
        <w:jc w:val="both"/>
        <w:rPr>
          <w:color w:val="auto"/>
          <w:sz w:val="28"/>
          <w:szCs w:val="28"/>
        </w:rPr>
      </w:pPr>
      <w:r w:rsidRPr="00B702A8">
        <w:rPr>
          <w:color w:val="auto"/>
          <w:sz w:val="28"/>
          <w:szCs w:val="28"/>
        </w:rPr>
        <w:t xml:space="preserve">Порядок выхода аминокислот при анализе </w:t>
      </w:r>
      <w:proofErr w:type="spellStart"/>
      <w:r w:rsidRPr="00B702A8">
        <w:rPr>
          <w:color w:val="auto"/>
          <w:sz w:val="28"/>
          <w:szCs w:val="28"/>
        </w:rPr>
        <w:t>ОФА-производных</w:t>
      </w:r>
      <w:proofErr w:type="spellEnd"/>
      <w:r w:rsidRPr="00B702A8">
        <w:rPr>
          <w:color w:val="auto"/>
          <w:sz w:val="28"/>
          <w:szCs w:val="28"/>
        </w:rPr>
        <w:t xml:space="preserve">: </w:t>
      </w:r>
      <w:proofErr w:type="spellStart"/>
      <w:r w:rsidRPr="00B702A8">
        <w:rPr>
          <w:color w:val="auto"/>
          <w:sz w:val="28"/>
          <w:szCs w:val="28"/>
        </w:rPr>
        <w:t>серин</w:t>
      </w:r>
      <w:proofErr w:type="spellEnd"/>
      <w:r w:rsidRPr="00B702A8">
        <w:rPr>
          <w:color w:val="auto"/>
          <w:sz w:val="28"/>
          <w:szCs w:val="28"/>
        </w:rPr>
        <w:t xml:space="preserve">, гистидин, глицин, </w:t>
      </w:r>
      <w:proofErr w:type="spellStart"/>
      <w:r w:rsidRPr="00B702A8">
        <w:rPr>
          <w:color w:val="auto"/>
          <w:sz w:val="28"/>
          <w:szCs w:val="28"/>
        </w:rPr>
        <w:t>треонин</w:t>
      </w:r>
      <w:proofErr w:type="spellEnd"/>
      <w:r w:rsidRPr="00B702A8">
        <w:rPr>
          <w:color w:val="auto"/>
          <w:sz w:val="28"/>
          <w:szCs w:val="28"/>
        </w:rPr>
        <w:t xml:space="preserve">, аргинин, </w:t>
      </w:r>
      <w:proofErr w:type="spellStart"/>
      <w:r w:rsidRPr="00B702A8">
        <w:rPr>
          <w:color w:val="auto"/>
          <w:sz w:val="28"/>
          <w:szCs w:val="28"/>
        </w:rPr>
        <w:t>аланин</w:t>
      </w:r>
      <w:proofErr w:type="spellEnd"/>
      <w:r w:rsidRPr="00B702A8">
        <w:rPr>
          <w:color w:val="auto"/>
          <w:sz w:val="28"/>
          <w:szCs w:val="28"/>
        </w:rPr>
        <w:t xml:space="preserve">, </w:t>
      </w:r>
      <w:proofErr w:type="spellStart"/>
      <w:r w:rsidRPr="00B702A8">
        <w:rPr>
          <w:color w:val="auto"/>
          <w:sz w:val="28"/>
          <w:szCs w:val="28"/>
        </w:rPr>
        <w:t>валин</w:t>
      </w:r>
      <w:proofErr w:type="spellEnd"/>
      <w:r w:rsidRPr="00B702A8">
        <w:rPr>
          <w:color w:val="auto"/>
          <w:sz w:val="28"/>
          <w:szCs w:val="28"/>
        </w:rPr>
        <w:t xml:space="preserve">, метионин, триптофан, изолейцин, </w:t>
      </w:r>
      <w:proofErr w:type="spellStart"/>
      <w:r w:rsidRPr="00B702A8">
        <w:rPr>
          <w:color w:val="auto"/>
          <w:sz w:val="28"/>
          <w:szCs w:val="28"/>
        </w:rPr>
        <w:t>фенилаланин</w:t>
      </w:r>
      <w:proofErr w:type="spellEnd"/>
      <w:r w:rsidRPr="00B702A8">
        <w:rPr>
          <w:color w:val="auto"/>
          <w:sz w:val="28"/>
          <w:szCs w:val="28"/>
        </w:rPr>
        <w:t xml:space="preserve">, лейцин, лизин. Порядок выхода </w:t>
      </w:r>
      <w:proofErr w:type="spellStart"/>
      <w:r w:rsidRPr="00B702A8">
        <w:rPr>
          <w:color w:val="auto"/>
          <w:sz w:val="28"/>
          <w:szCs w:val="28"/>
        </w:rPr>
        <w:t>фенилаланина</w:t>
      </w:r>
      <w:proofErr w:type="spellEnd"/>
      <w:r w:rsidRPr="00B702A8">
        <w:rPr>
          <w:color w:val="auto"/>
          <w:sz w:val="28"/>
          <w:szCs w:val="28"/>
        </w:rPr>
        <w:t xml:space="preserve"> и изолейцина необходимо уточнять для конкретной колонки. </w:t>
      </w:r>
    </w:p>
    <w:p w:rsidR="000F3B67" w:rsidRPr="00B702A8" w:rsidRDefault="000A3E0E" w:rsidP="00D9138A">
      <w:pPr>
        <w:spacing w:after="0" w:line="360" w:lineRule="auto"/>
        <w:ind w:firstLine="709"/>
        <w:jc w:val="both"/>
        <w:rPr>
          <w:rFonts w:ascii="Times New Roman" w:hAnsi="Times New Roman" w:cs="Times New Roman"/>
          <w:i/>
          <w:sz w:val="28"/>
          <w:szCs w:val="28"/>
        </w:rPr>
      </w:pPr>
      <w:r w:rsidRPr="00B702A8">
        <w:rPr>
          <w:rFonts w:ascii="Times New Roman" w:hAnsi="Times New Roman" w:cs="Times New Roman"/>
          <w:i/>
          <w:sz w:val="28"/>
          <w:szCs w:val="28"/>
        </w:rPr>
        <w:t>П</w:t>
      </w:r>
      <w:r w:rsidR="00D847BF" w:rsidRPr="00B702A8">
        <w:rPr>
          <w:rFonts w:ascii="Times New Roman" w:hAnsi="Times New Roman" w:cs="Times New Roman"/>
          <w:i/>
          <w:sz w:val="28"/>
          <w:szCs w:val="28"/>
        </w:rPr>
        <w:t>ригодност</w:t>
      </w:r>
      <w:r w:rsidRPr="00B702A8">
        <w:rPr>
          <w:rFonts w:ascii="Times New Roman" w:hAnsi="Times New Roman" w:cs="Times New Roman"/>
          <w:i/>
          <w:sz w:val="28"/>
          <w:szCs w:val="28"/>
        </w:rPr>
        <w:t>ь</w:t>
      </w:r>
      <w:r w:rsidR="00D847BF" w:rsidRPr="00B702A8">
        <w:rPr>
          <w:rFonts w:ascii="Times New Roman" w:hAnsi="Times New Roman" w:cs="Times New Roman"/>
          <w:i/>
          <w:sz w:val="28"/>
          <w:szCs w:val="28"/>
        </w:rPr>
        <w:t xml:space="preserve"> хроматографической системы</w:t>
      </w:r>
    </w:p>
    <w:p w:rsidR="008C2DDD" w:rsidRPr="00B702A8" w:rsidRDefault="00080450" w:rsidP="00D9138A">
      <w:pPr>
        <w:pStyle w:val="54"/>
        <w:shd w:val="clear" w:color="auto" w:fill="auto"/>
        <w:spacing w:after="0" w:line="360" w:lineRule="auto"/>
        <w:ind w:firstLine="709"/>
        <w:jc w:val="both"/>
        <w:rPr>
          <w:color w:val="auto"/>
          <w:sz w:val="28"/>
          <w:szCs w:val="28"/>
        </w:rPr>
      </w:pPr>
      <w:r w:rsidRPr="00B702A8">
        <w:rPr>
          <w:color w:val="auto"/>
          <w:sz w:val="28"/>
          <w:szCs w:val="28"/>
        </w:rPr>
        <w:t xml:space="preserve">Для каждой аминокислоты отдельно готовят </w:t>
      </w:r>
      <w:r w:rsidR="00E97312" w:rsidRPr="00B702A8">
        <w:rPr>
          <w:color w:val="auto"/>
          <w:sz w:val="28"/>
          <w:szCs w:val="28"/>
        </w:rPr>
        <w:t xml:space="preserve">стандартные </w:t>
      </w:r>
      <w:r w:rsidRPr="00B702A8">
        <w:rPr>
          <w:color w:val="auto"/>
          <w:sz w:val="28"/>
          <w:szCs w:val="28"/>
        </w:rPr>
        <w:t xml:space="preserve">растворы с концентрациями, соответствующими концентрациям в </w:t>
      </w:r>
      <w:r w:rsidR="00E97312" w:rsidRPr="00B702A8">
        <w:rPr>
          <w:color w:val="auto"/>
          <w:sz w:val="28"/>
          <w:szCs w:val="28"/>
        </w:rPr>
        <w:t>испытуемом препарате</w:t>
      </w:r>
      <w:r w:rsidRPr="00B702A8">
        <w:rPr>
          <w:color w:val="auto"/>
          <w:sz w:val="28"/>
          <w:szCs w:val="28"/>
        </w:rPr>
        <w:t xml:space="preserve">. Далее проводят </w:t>
      </w:r>
      <w:proofErr w:type="spellStart"/>
      <w:r w:rsidRPr="00B702A8">
        <w:rPr>
          <w:color w:val="auto"/>
          <w:sz w:val="28"/>
          <w:szCs w:val="28"/>
        </w:rPr>
        <w:t>дериватизацию</w:t>
      </w:r>
      <w:proofErr w:type="spellEnd"/>
      <w:r w:rsidRPr="00B702A8">
        <w:rPr>
          <w:color w:val="auto"/>
          <w:sz w:val="28"/>
          <w:szCs w:val="28"/>
        </w:rPr>
        <w:t xml:space="preserve"> </w:t>
      </w:r>
      <w:r w:rsidR="005F242A" w:rsidRPr="00B702A8">
        <w:rPr>
          <w:color w:val="auto"/>
          <w:sz w:val="28"/>
          <w:szCs w:val="28"/>
        </w:rPr>
        <w:t xml:space="preserve">аминокислот </w:t>
      </w:r>
      <w:r w:rsidRPr="00B702A8">
        <w:rPr>
          <w:color w:val="auto"/>
          <w:sz w:val="28"/>
          <w:szCs w:val="28"/>
        </w:rPr>
        <w:t xml:space="preserve">и анализируют </w:t>
      </w:r>
      <w:r w:rsidR="005754F5" w:rsidRPr="00B702A8">
        <w:rPr>
          <w:color w:val="auto"/>
          <w:sz w:val="28"/>
          <w:szCs w:val="28"/>
        </w:rPr>
        <w:t>их производны</w:t>
      </w:r>
      <w:r w:rsidR="00E97312" w:rsidRPr="00B702A8">
        <w:rPr>
          <w:color w:val="auto"/>
          <w:sz w:val="28"/>
          <w:szCs w:val="28"/>
        </w:rPr>
        <w:t>е</w:t>
      </w:r>
      <w:r w:rsidR="005754F5" w:rsidRPr="00B702A8">
        <w:rPr>
          <w:color w:val="auto"/>
          <w:sz w:val="28"/>
          <w:szCs w:val="28"/>
        </w:rPr>
        <w:t xml:space="preserve"> </w:t>
      </w:r>
      <w:r w:rsidRPr="00B702A8">
        <w:rPr>
          <w:color w:val="auto"/>
          <w:sz w:val="28"/>
          <w:szCs w:val="28"/>
        </w:rPr>
        <w:t xml:space="preserve">на хроматографе. </w:t>
      </w:r>
    </w:p>
    <w:p w:rsidR="00080450" w:rsidRPr="00B702A8" w:rsidRDefault="00437C85" w:rsidP="00D9138A">
      <w:pPr>
        <w:pStyle w:val="54"/>
        <w:shd w:val="clear" w:color="auto" w:fill="auto"/>
        <w:spacing w:after="0" w:line="360" w:lineRule="auto"/>
        <w:ind w:firstLine="709"/>
        <w:jc w:val="both"/>
        <w:rPr>
          <w:color w:val="auto"/>
          <w:sz w:val="28"/>
          <w:szCs w:val="28"/>
        </w:rPr>
      </w:pPr>
      <w:r w:rsidRPr="00B702A8">
        <w:rPr>
          <w:color w:val="auto"/>
          <w:sz w:val="28"/>
          <w:szCs w:val="28"/>
        </w:rPr>
        <w:t>В</w:t>
      </w:r>
      <w:r w:rsidR="00080450" w:rsidRPr="00B702A8">
        <w:rPr>
          <w:color w:val="auto"/>
          <w:sz w:val="28"/>
          <w:szCs w:val="28"/>
        </w:rPr>
        <w:t>ремя удерживания и площадь пика для каждого компонента стандартного раствора</w:t>
      </w:r>
      <w:r w:rsidRPr="00B702A8">
        <w:rPr>
          <w:color w:val="auto"/>
          <w:sz w:val="28"/>
          <w:szCs w:val="28"/>
        </w:rPr>
        <w:t xml:space="preserve"> определяют </w:t>
      </w:r>
      <w:r w:rsidR="002448EE" w:rsidRPr="00B702A8">
        <w:rPr>
          <w:color w:val="auto"/>
          <w:sz w:val="28"/>
          <w:szCs w:val="28"/>
        </w:rPr>
        <w:t>не менее трех</w:t>
      </w:r>
      <w:r w:rsidR="00080450" w:rsidRPr="00B702A8">
        <w:rPr>
          <w:color w:val="auto"/>
          <w:sz w:val="28"/>
          <w:szCs w:val="28"/>
        </w:rPr>
        <w:t xml:space="preserve"> раз. Стандартное отклонение времен удерживания не должно превышать 2</w:t>
      </w:r>
      <w:r w:rsidR="003B4E09" w:rsidRPr="00B702A8">
        <w:rPr>
          <w:color w:val="auto"/>
          <w:sz w:val="28"/>
          <w:szCs w:val="28"/>
        </w:rPr>
        <w:t>,0</w:t>
      </w:r>
      <w:r w:rsidR="00080450" w:rsidRPr="00B702A8">
        <w:rPr>
          <w:color w:val="auto"/>
          <w:sz w:val="28"/>
          <w:szCs w:val="28"/>
        </w:rPr>
        <w:t xml:space="preserve"> %. В случае превышения</w:t>
      </w:r>
      <w:r w:rsidRPr="00B702A8">
        <w:rPr>
          <w:color w:val="auto"/>
          <w:sz w:val="28"/>
          <w:szCs w:val="28"/>
        </w:rPr>
        <w:t>,</w:t>
      </w:r>
      <w:r w:rsidR="00080450" w:rsidRPr="00B702A8">
        <w:rPr>
          <w:color w:val="auto"/>
          <w:sz w:val="28"/>
          <w:szCs w:val="28"/>
        </w:rPr>
        <w:t xml:space="preserve"> ка</w:t>
      </w:r>
      <w:r w:rsidR="000A3E0E" w:rsidRPr="00B702A8">
        <w:rPr>
          <w:color w:val="auto"/>
          <w:sz w:val="28"/>
          <w:szCs w:val="28"/>
        </w:rPr>
        <w:t>либровку осуществляют не менее 6</w:t>
      </w:r>
      <w:r w:rsidR="00080450" w:rsidRPr="00B702A8">
        <w:rPr>
          <w:color w:val="auto"/>
          <w:sz w:val="28"/>
          <w:szCs w:val="28"/>
        </w:rPr>
        <w:t xml:space="preserve"> раз до достижения необходимых параметров заданного стандартного отклонения.</w:t>
      </w:r>
    </w:p>
    <w:p w:rsidR="00080450" w:rsidRPr="00B702A8" w:rsidRDefault="00080450" w:rsidP="00D9138A">
      <w:pPr>
        <w:pStyle w:val="54"/>
        <w:shd w:val="clear" w:color="auto" w:fill="auto"/>
        <w:spacing w:after="0" w:line="360" w:lineRule="auto"/>
        <w:ind w:firstLine="709"/>
        <w:jc w:val="both"/>
        <w:rPr>
          <w:color w:val="auto"/>
          <w:sz w:val="28"/>
          <w:szCs w:val="28"/>
        </w:rPr>
      </w:pPr>
      <w:r w:rsidRPr="00B702A8">
        <w:rPr>
          <w:color w:val="auto"/>
          <w:sz w:val="28"/>
          <w:szCs w:val="28"/>
        </w:rPr>
        <w:t>Степень разделения между пиками должна быть не менее 0,8. В случае необходимости изменяют соотношение основных элюентов подвижной фазы, добиваясь выполнения требований испытания на пригодность хроматографической системы. Если путем изменения состава подвижной фазы не удается достигнуть требуемых характеристик разделения, следует заменить колонку.</w:t>
      </w:r>
    </w:p>
    <w:p w:rsidR="00F75807" w:rsidRPr="00B702A8" w:rsidRDefault="00F75807" w:rsidP="00D9138A">
      <w:pPr>
        <w:pStyle w:val="54"/>
        <w:shd w:val="clear" w:color="auto" w:fill="auto"/>
        <w:spacing w:after="0" w:line="360" w:lineRule="auto"/>
        <w:ind w:firstLine="709"/>
        <w:jc w:val="both"/>
        <w:rPr>
          <w:rStyle w:val="af2"/>
          <w:color w:val="auto"/>
          <w:sz w:val="28"/>
          <w:szCs w:val="28"/>
        </w:rPr>
      </w:pPr>
      <w:r w:rsidRPr="00B702A8">
        <w:rPr>
          <w:rStyle w:val="af2"/>
          <w:color w:val="auto"/>
          <w:sz w:val="28"/>
          <w:szCs w:val="28"/>
        </w:rPr>
        <w:t>Учет результатов</w:t>
      </w:r>
    </w:p>
    <w:p w:rsidR="005E77EA" w:rsidRPr="00B702A8" w:rsidRDefault="00080450" w:rsidP="00D9138A">
      <w:pPr>
        <w:pStyle w:val="54"/>
        <w:shd w:val="clear" w:color="auto" w:fill="auto"/>
        <w:spacing w:after="0" w:line="360" w:lineRule="auto"/>
        <w:ind w:firstLine="709"/>
        <w:jc w:val="both"/>
        <w:rPr>
          <w:color w:val="auto"/>
          <w:sz w:val="28"/>
          <w:szCs w:val="28"/>
        </w:rPr>
      </w:pPr>
      <w:r w:rsidRPr="00B702A8">
        <w:rPr>
          <w:color w:val="auto"/>
          <w:sz w:val="28"/>
          <w:szCs w:val="28"/>
        </w:rPr>
        <w:t>Содержание каждой аминокислоты (</w:t>
      </w:r>
      <w:r w:rsidR="002C638C" w:rsidRPr="00B702A8">
        <w:rPr>
          <w:i/>
          <w:color w:val="auto"/>
          <w:sz w:val="28"/>
          <w:szCs w:val="28"/>
        </w:rPr>
        <w:t>Х</w:t>
      </w:r>
      <w:r w:rsidR="002C32EB" w:rsidRPr="00B702A8">
        <w:rPr>
          <w:color w:val="auto"/>
          <w:sz w:val="28"/>
          <w:szCs w:val="28"/>
        </w:rPr>
        <w:t xml:space="preserve">, </w:t>
      </w:r>
      <w:r w:rsidRPr="00B702A8">
        <w:rPr>
          <w:color w:val="auto"/>
          <w:sz w:val="28"/>
          <w:szCs w:val="28"/>
        </w:rPr>
        <w:t>г/л</w:t>
      </w:r>
      <w:r w:rsidR="002C32EB" w:rsidRPr="00B702A8">
        <w:rPr>
          <w:color w:val="auto"/>
          <w:sz w:val="28"/>
          <w:szCs w:val="28"/>
        </w:rPr>
        <w:t>)</w:t>
      </w:r>
      <w:r w:rsidRPr="00B702A8">
        <w:rPr>
          <w:color w:val="auto"/>
          <w:sz w:val="28"/>
          <w:szCs w:val="28"/>
        </w:rPr>
        <w:t xml:space="preserve"> препарата рассчитывают </w:t>
      </w:r>
      <w:r w:rsidRPr="00B702A8">
        <w:rPr>
          <w:color w:val="auto"/>
          <w:sz w:val="28"/>
          <w:szCs w:val="28"/>
        </w:rPr>
        <w:lastRenderedPageBreak/>
        <w:t>по формуле:</w:t>
      </w:r>
    </w:p>
    <w:p w:rsidR="005E77EA" w:rsidRPr="00B702A8" w:rsidRDefault="005E77EA" w:rsidP="00D9138A">
      <w:pPr>
        <w:widowControl w:val="0"/>
        <w:autoSpaceDE w:val="0"/>
        <w:autoSpaceDN w:val="0"/>
        <w:adjustRightInd w:val="0"/>
        <w:spacing w:after="0" w:line="360" w:lineRule="auto"/>
        <w:jc w:val="center"/>
        <w:rPr>
          <w:rFonts w:ascii="Times New Roman" w:hAnsi="Times New Roman" w:cs="Times New Roman"/>
          <w:sz w:val="28"/>
          <w:szCs w:val="28"/>
        </w:rPr>
      </w:pPr>
      <m:oMath>
        <m:r>
          <w:rPr>
            <w:rFonts w:ascii="Cambria Math" w:hAnsi="Cambria Math" w:cs="Times New Roman"/>
            <w:sz w:val="28"/>
            <w:szCs w:val="28"/>
            <w:lang w:val="en-US"/>
          </w:rPr>
          <m:t>X</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vertAlign w:val="subscript"/>
              </w:rPr>
              <m:t xml:space="preserve"> </m:t>
            </m:r>
            <m:r>
              <w:rPr>
                <w:rFonts w:ascii="Cambria Math" w:hAnsi="Cambria Math" w:cs="Times New Roman"/>
                <w:sz w:val="28"/>
                <w:szCs w:val="28"/>
                <w:lang w:val="en-US"/>
              </w:rPr>
              <m:t>Si</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w:rPr>
                <w:rFonts w:ascii="Cambria Math" w:hAnsi="Times New Roman" w:cs="Times New Roman"/>
                <w:sz w:val="28"/>
                <w:szCs w:val="28"/>
                <w:vertAlign w:val="subscript"/>
              </w:rPr>
              <m:t xml:space="preserve"> </m:t>
            </m:r>
            <m:r>
              <w:rPr>
                <w:rFonts w:ascii="Cambria Math" w:hAnsi="Cambria Math" w:cs="Times New Roman"/>
                <w:sz w:val="28"/>
                <w:szCs w:val="28"/>
                <w:lang w:val="en-US"/>
              </w:rPr>
              <m:t>m</m:t>
            </m:r>
            <m:r>
              <w:rPr>
                <w:rFonts w:ascii="Cambria Math" w:hAnsi="Times New Roman" w:cs="Times New Roman"/>
                <w:sz w:val="28"/>
                <w:szCs w:val="28"/>
                <w:vertAlign w:val="subscript"/>
              </w:rPr>
              <m:t>0</m:t>
            </m:r>
            <m:r>
              <m:rPr>
                <m:sty m:val="p"/>
              </m:rPr>
              <w:rPr>
                <w:rFonts w:ascii="Cambria Math" w:hAnsi="Times New Roman" w:cs="Times New Roman"/>
                <w:sz w:val="28"/>
                <w:szCs w:val="28"/>
              </w:rPr>
              <m:t xml:space="preserve"> </m:t>
            </m:r>
            <m:r>
              <w:rPr>
                <w:rFonts w:ascii="Cambria Math" w:hAnsi="Times New Roman" w:cs="Times New Roman"/>
                <w:sz w:val="28"/>
                <w:szCs w:val="28"/>
              </w:rPr>
              <m:t xml:space="preserve"> </m:t>
            </m:r>
            <m:r>
              <m:rPr>
                <m:sty m:val="p"/>
              </m:rPr>
              <w:rPr>
                <w:rFonts w:ascii="Times New Roman" w:hAnsi="Times New Roman"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val="en-US"/>
              </w:rPr>
              <m:t>F</m:t>
            </m:r>
          </m:num>
          <m:den>
            <m:r>
              <w:rPr>
                <w:rFonts w:ascii="Cambria Math" w:hAnsi="Cambria Math" w:cs="Times New Roman"/>
                <w:sz w:val="28"/>
                <w:szCs w:val="28"/>
                <w:lang w:val="en-US"/>
              </w:rPr>
              <m:t>S</m:t>
            </m:r>
            <m:r>
              <w:rPr>
                <w:rFonts w:ascii="Cambria Math" w:hAnsi="Times New Roman" w:cs="Times New Roman"/>
                <w:sz w:val="28"/>
                <w:szCs w:val="28"/>
                <w:vertAlign w:val="subscript"/>
              </w:rPr>
              <m:t>0</m:t>
            </m:r>
            <m:r>
              <w:rPr>
                <w:rFonts w:ascii="Cambria Math" w:hAnsi="Times New Roman" w:cs="Times New Roman"/>
                <w:sz w:val="28"/>
                <w:szCs w:val="28"/>
              </w:rPr>
              <m:t xml:space="preserve"> </m:t>
            </m:r>
            <m:r>
              <m:rPr>
                <m:sty m:val="p"/>
              </m:rPr>
              <w:rPr>
                <w:rFonts w:ascii="Times New Roman" w:hAnsi="Times New Roman"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V</m:t>
            </m:r>
            <m:r>
              <w:rPr>
                <w:rFonts w:ascii="Cambria Math" w:hAnsi="Times New Roman" w:cs="Times New Roman"/>
                <w:sz w:val="28"/>
                <w:szCs w:val="28"/>
                <w:vertAlign w:val="subscript"/>
              </w:rPr>
              <m:t xml:space="preserve"> </m:t>
            </m:r>
          </m:den>
        </m:f>
        <m:r>
          <w:rPr>
            <w:rFonts w:ascii="Cambria Math" w:hAnsi="Times New Roman" w:cs="Times New Roman"/>
            <w:sz w:val="28"/>
            <w:szCs w:val="28"/>
          </w:rPr>
          <m:t xml:space="preserve"> </m:t>
        </m:r>
        <m:r>
          <m:rPr>
            <m:sty m:val="p"/>
          </m:rPr>
          <w:rPr>
            <w:rFonts w:ascii="Cambria Math" w:hAnsi="Times New Roman" w:cs="Times New Roman"/>
            <w:sz w:val="28"/>
            <w:szCs w:val="28"/>
          </w:rPr>
          <m:t>,</m:t>
        </m:r>
      </m:oMath>
      <w:r w:rsidRPr="00B702A8">
        <w:rPr>
          <w:rFonts w:ascii="Times New Roman" w:hAnsi="Times New Roman" w:cs="Times New Roman"/>
          <w:sz w:val="28"/>
          <w:szCs w:val="28"/>
        </w:rPr>
        <w:t xml:space="preserve"> где</w:t>
      </w:r>
    </w:p>
    <w:p w:rsidR="00080450" w:rsidRPr="00B702A8" w:rsidRDefault="005E77EA" w:rsidP="00D9138A">
      <w:pPr>
        <w:pStyle w:val="54"/>
        <w:shd w:val="clear" w:color="auto" w:fill="auto"/>
        <w:tabs>
          <w:tab w:val="left" w:pos="1690"/>
        </w:tabs>
        <w:spacing w:after="0" w:line="360" w:lineRule="auto"/>
        <w:ind w:firstLine="709"/>
        <w:jc w:val="both"/>
        <w:rPr>
          <w:color w:val="auto"/>
          <w:sz w:val="28"/>
          <w:szCs w:val="28"/>
        </w:rPr>
      </w:pPr>
      <w:r w:rsidRPr="00B702A8">
        <w:rPr>
          <w:color w:val="auto"/>
          <w:sz w:val="28"/>
          <w:szCs w:val="28"/>
        </w:rPr>
        <w:t xml:space="preserve"> </w:t>
      </w:r>
      <w:r w:rsidR="00265C68" w:rsidRPr="00B702A8">
        <w:rPr>
          <w:i/>
          <w:color w:val="auto"/>
          <w:sz w:val="28"/>
          <w:szCs w:val="28"/>
          <w:lang w:val="en-US"/>
        </w:rPr>
        <w:t>S</w:t>
      </w:r>
      <w:r w:rsidR="00BD029F" w:rsidRPr="00B702A8">
        <w:rPr>
          <w:i/>
          <w:color w:val="auto"/>
          <w:sz w:val="28"/>
          <w:szCs w:val="28"/>
          <w:vertAlign w:val="subscript"/>
          <w:lang w:val="en-US"/>
        </w:rPr>
        <w:t>i</w:t>
      </w:r>
      <w:r w:rsidR="00265C68" w:rsidRPr="00B702A8">
        <w:rPr>
          <w:color w:val="auto"/>
          <w:sz w:val="28"/>
          <w:szCs w:val="28"/>
        </w:rPr>
        <w:t xml:space="preserve"> </w:t>
      </w:r>
      <w:r w:rsidR="00080450" w:rsidRPr="00B702A8">
        <w:rPr>
          <w:color w:val="auto"/>
          <w:sz w:val="28"/>
          <w:szCs w:val="28"/>
        </w:rPr>
        <w:t>- среднее значение площади пика аминокислоты на хроматограмме раствора препарата;</w:t>
      </w:r>
    </w:p>
    <w:p w:rsidR="00080450" w:rsidRPr="00B702A8" w:rsidRDefault="00080450" w:rsidP="00D9138A">
      <w:pPr>
        <w:pStyle w:val="54"/>
        <w:shd w:val="clear" w:color="auto" w:fill="auto"/>
        <w:spacing w:after="0" w:line="360" w:lineRule="auto"/>
        <w:ind w:firstLine="709"/>
        <w:jc w:val="both"/>
        <w:rPr>
          <w:color w:val="auto"/>
          <w:sz w:val="28"/>
          <w:szCs w:val="28"/>
        </w:rPr>
      </w:pPr>
      <w:r w:rsidRPr="00B702A8">
        <w:rPr>
          <w:i/>
          <w:color w:val="auto"/>
          <w:sz w:val="28"/>
          <w:szCs w:val="28"/>
          <w:lang w:val="en-US"/>
        </w:rPr>
        <w:t>S</w:t>
      </w:r>
      <w:r w:rsidRPr="00B702A8">
        <w:rPr>
          <w:i/>
          <w:color w:val="auto"/>
          <w:sz w:val="28"/>
          <w:szCs w:val="28"/>
          <w:vertAlign w:val="subscript"/>
        </w:rPr>
        <w:t>0</w:t>
      </w:r>
      <w:r w:rsidRPr="00B702A8">
        <w:rPr>
          <w:color w:val="auto"/>
          <w:sz w:val="28"/>
          <w:szCs w:val="28"/>
        </w:rPr>
        <w:t xml:space="preserve"> </w:t>
      </w:r>
      <w:r w:rsidRPr="00B702A8">
        <w:rPr>
          <w:b/>
          <w:color w:val="auto"/>
          <w:sz w:val="28"/>
          <w:szCs w:val="28"/>
        </w:rPr>
        <w:t>-</w:t>
      </w:r>
      <w:r w:rsidRPr="00B702A8">
        <w:rPr>
          <w:color w:val="auto"/>
          <w:sz w:val="28"/>
          <w:szCs w:val="28"/>
        </w:rPr>
        <w:t xml:space="preserve"> среднее значение площади пика аминокислоты на хроматограмме стандартного раствора;</w:t>
      </w:r>
    </w:p>
    <w:p w:rsidR="00080450" w:rsidRPr="00B702A8" w:rsidRDefault="00B55B4A" w:rsidP="0066394A">
      <w:pPr>
        <w:pStyle w:val="54"/>
        <w:shd w:val="clear" w:color="auto" w:fill="auto"/>
        <w:spacing w:after="0" w:line="360" w:lineRule="auto"/>
        <w:ind w:firstLine="709"/>
        <w:jc w:val="both"/>
        <w:rPr>
          <w:color w:val="auto"/>
          <w:sz w:val="28"/>
          <w:szCs w:val="28"/>
        </w:rPr>
      </w:pPr>
      <w:r w:rsidRPr="00B702A8">
        <w:rPr>
          <w:i/>
          <w:color w:val="auto"/>
          <w:sz w:val="28"/>
          <w:szCs w:val="28"/>
          <w:lang w:val="en-US"/>
        </w:rPr>
        <w:t>m</w:t>
      </w:r>
      <w:r w:rsidR="00080450" w:rsidRPr="00B702A8">
        <w:rPr>
          <w:i/>
          <w:color w:val="auto"/>
          <w:sz w:val="28"/>
          <w:szCs w:val="28"/>
          <w:vertAlign w:val="subscript"/>
        </w:rPr>
        <w:t>0</w:t>
      </w:r>
      <w:r w:rsidR="00080450" w:rsidRPr="00B702A8">
        <w:rPr>
          <w:color w:val="auto"/>
          <w:sz w:val="28"/>
          <w:szCs w:val="28"/>
        </w:rPr>
        <w:t xml:space="preserve"> </w:t>
      </w:r>
      <w:r w:rsidR="00080450" w:rsidRPr="00B702A8">
        <w:rPr>
          <w:b/>
          <w:color w:val="auto"/>
          <w:sz w:val="28"/>
          <w:szCs w:val="28"/>
        </w:rPr>
        <w:t>-</w:t>
      </w:r>
      <w:r w:rsidR="00080450" w:rsidRPr="00B702A8">
        <w:rPr>
          <w:color w:val="auto"/>
          <w:sz w:val="28"/>
          <w:szCs w:val="28"/>
        </w:rPr>
        <w:t xml:space="preserve"> навеска аминокислоты, использованная при приготовлении</w:t>
      </w:r>
    </w:p>
    <w:p w:rsidR="00080450" w:rsidRPr="00B702A8" w:rsidRDefault="00080450" w:rsidP="0066394A">
      <w:pPr>
        <w:pStyle w:val="54"/>
        <w:shd w:val="clear" w:color="auto" w:fill="auto"/>
        <w:spacing w:after="0" w:line="360" w:lineRule="auto"/>
        <w:ind w:firstLine="0"/>
        <w:jc w:val="both"/>
        <w:rPr>
          <w:color w:val="auto"/>
          <w:sz w:val="28"/>
          <w:szCs w:val="28"/>
        </w:rPr>
      </w:pPr>
      <w:r w:rsidRPr="00B702A8">
        <w:rPr>
          <w:color w:val="auto"/>
          <w:sz w:val="28"/>
          <w:szCs w:val="28"/>
        </w:rPr>
        <w:t xml:space="preserve">стандартного раствора, </w:t>
      </w:r>
      <w:proofErr w:type="gramStart"/>
      <w:r w:rsidRPr="00B702A8">
        <w:rPr>
          <w:color w:val="auto"/>
          <w:sz w:val="28"/>
          <w:szCs w:val="28"/>
        </w:rPr>
        <w:t>г</w:t>
      </w:r>
      <w:proofErr w:type="gramEnd"/>
      <w:r w:rsidRPr="00B702A8">
        <w:rPr>
          <w:color w:val="auto"/>
          <w:sz w:val="28"/>
          <w:szCs w:val="28"/>
        </w:rPr>
        <w:t>;</w:t>
      </w:r>
    </w:p>
    <w:p w:rsidR="00080450" w:rsidRPr="00B702A8" w:rsidRDefault="002C638C" w:rsidP="0066394A">
      <w:pPr>
        <w:pStyle w:val="54"/>
        <w:shd w:val="clear" w:color="auto" w:fill="auto"/>
        <w:spacing w:after="0" w:line="360" w:lineRule="auto"/>
        <w:ind w:firstLine="709"/>
        <w:jc w:val="both"/>
        <w:rPr>
          <w:color w:val="auto"/>
          <w:sz w:val="28"/>
          <w:szCs w:val="28"/>
        </w:rPr>
      </w:pPr>
      <w:r w:rsidRPr="00B702A8">
        <w:rPr>
          <w:i/>
          <w:color w:val="auto"/>
          <w:sz w:val="28"/>
          <w:szCs w:val="28"/>
          <w:lang w:val="en-US"/>
        </w:rPr>
        <w:t>F</w:t>
      </w:r>
      <w:r w:rsidR="00080450" w:rsidRPr="00B702A8">
        <w:rPr>
          <w:color w:val="auto"/>
          <w:sz w:val="28"/>
          <w:szCs w:val="28"/>
        </w:rPr>
        <w:t xml:space="preserve"> </w:t>
      </w:r>
      <w:r w:rsidR="00080450" w:rsidRPr="00B702A8">
        <w:rPr>
          <w:b/>
          <w:color w:val="auto"/>
          <w:sz w:val="28"/>
          <w:szCs w:val="28"/>
        </w:rPr>
        <w:t>-</w:t>
      </w:r>
      <w:r w:rsidR="001E6CB8" w:rsidRPr="00B702A8">
        <w:rPr>
          <w:color w:val="auto"/>
          <w:sz w:val="28"/>
          <w:szCs w:val="28"/>
        </w:rPr>
        <w:t xml:space="preserve"> </w:t>
      </w:r>
      <w:proofErr w:type="gramStart"/>
      <w:r w:rsidR="001E6CB8" w:rsidRPr="00B702A8">
        <w:rPr>
          <w:color w:val="auto"/>
          <w:sz w:val="28"/>
          <w:szCs w:val="28"/>
        </w:rPr>
        <w:t>коэффициент</w:t>
      </w:r>
      <w:proofErr w:type="gramEnd"/>
      <w:r w:rsidR="001E6CB8" w:rsidRPr="00B702A8">
        <w:rPr>
          <w:color w:val="auto"/>
          <w:sz w:val="28"/>
          <w:szCs w:val="28"/>
        </w:rPr>
        <w:t xml:space="preserve"> разведения</w:t>
      </w:r>
      <w:r w:rsidR="00080450" w:rsidRPr="00B702A8">
        <w:rPr>
          <w:color w:val="auto"/>
          <w:sz w:val="28"/>
          <w:szCs w:val="28"/>
        </w:rPr>
        <w:t xml:space="preserve"> препарата;</w:t>
      </w:r>
    </w:p>
    <w:p w:rsidR="006012FA" w:rsidRPr="00B702A8" w:rsidRDefault="005610E1" w:rsidP="0066394A">
      <w:pPr>
        <w:pStyle w:val="54"/>
        <w:shd w:val="clear" w:color="auto" w:fill="auto"/>
        <w:tabs>
          <w:tab w:val="left" w:pos="1690"/>
        </w:tabs>
        <w:spacing w:after="0" w:line="360" w:lineRule="auto"/>
        <w:ind w:firstLine="709"/>
        <w:jc w:val="both"/>
        <w:rPr>
          <w:color w:val="auto"/>
          <w:sz w:val="28"/>
          <w:szCs w:val="28"/>
        </w:rPr>
      </w:pPr>
      <w:r w:rsidRPr="00B702A8">
        <w:rPr>
          <w:i/>
          <w:color w:val="auto"/>
          <w:sz w:val="28"/>
          <w:szCs w:val="28"/>
          <w:lang w:val="en-US"/>
        </w:rPr>
        <w:t>V</w:t>
      </w:r>
      <w:r w:rsidRPr="00B702A8">
        <w:rPr>
          <w:color w:val="auto"/>
          <w:sz w:val="28"/>
          <w:szCs w:val="28"/>
        </w:rPr>
        <w:t xml:space="preserve"> </w:t>
      </w:r>
      <w:r w:rsidR="00080450" w:rsidRPr="00B702A8">
        <w:rPr>
          <w:b/>
          <w:color w:val="auto"/>
          <w:sz w:val="28"/>
          <w:szCs w:val="28"/>
        </w:rPr>
        <w:t>-</w:t>
      </w:r>
      <w:r w:rsidR="00080450" w:rsidRPr="00B702A8">
        <w:rPr>
          <w:color w:val="auto"/>
          <w:sz w:val="28"/>
          <w:szCs w:val="28"/>
        </w:rPr>
        <w:t xml:space="preserve"> </w:t>
      </w:r>
      <w:proofErr w:type="gramStart"/>
      <w:r w:rsidR="00080450" w:rsidRPr="00B702A8">
        <w:rPr>
          <w:color w:val="auto"/>
          <w:sz w:val="28"/>
          <w:szCs w:val="28"/>
        </w:rPr>
        <w:t>объем</w:t>
      </w:r>
      <w:proofErr w:type="gramEnd"/>
      <w:r w:rsidR="00080450" w:rsidRPr="00B702A8">
        <w:rPr>
          <w:color w:val="auto"/>
          <w:sz w:val="28"/>
          <w:szCs w:val="28"/>
        </w:rPr>
        <w:t xml:space="preserve"> мерной колбы для приготов</w:t>
      </w:r>
      <w:r w:rsidR="006012FA" w:rsidRPr="00B702A8">
        <w:rPr>
          <w:color w:val="auto"/>
          <w:sz w:val="28"/>
          <w:szCs w:val="28"/>
        </w:rPr>
        <w:t xml:space="preserve">ления стандартного раствора для </w:t>
      </w:r>
    </w:p>
    <w:p w:rsidR="00B63932" w:rsidRPr="00B702A8" w:rsidRDefault="00080450" w:rsidP="0066394A">
      <w:pPr>
        <w:pStyle w:val="54"/>
        <w:shd w:val="clear" w:color="auto" w:fill="auto"/>
        <w:tabs>
          <w:tab w:val="left" w:pos="1690"/>
        </w:tabs>
        <w:spacing w:after="0" w:line="360" w:lineRule="auto"/>
        <w:ind w:firstLine="0"/>
        <w:jc w:val="both"/>
        <w:rPr>
          <w:color w:val="auto"/>
          <w:sz w:val="28"/>
          <w:szCs w:val="28"/>
        </w:rPr>
      </w:pPr>
      <w:r w:rsidRPr="00B702A8">
        <w:rPr>
          <w:color w:val="auto"/>
          <w:sz w:val="28"/>
          <w:szCs w:val="28"/>
        </w:rPr>
        <w:t xml:space="preserve">анализа, </w:t>
      </w:r>
      <w:proofErr w:type="gramStart"/>
      <w:r w:rsidRPr="00B702A8">
        <w:rPr>
          <w:color w:val="auto"/>
          <w:sz w:val="28"/>
          <w:szCs w:val="28"/>
        </w:rPr>
        <w:t>л</w:t>
      </w:r>
      <w:proofErr w:type="gramEnd"/>
      <w:r w:rsidRPr="00B702A8">
        <w:rPr>
          <w:color w:val="auto"/>
          <w:sz w:val="28"/>
          <w:szCs w:val="28"/>
        </w:rPr>
        <w:t>.</w:t>
      </w:r>
      <w:r w:rsidR="00B63932" w:rsidRPr="00B702A8">
        <w:rPr>
          <w:color w:val="auto"/>
          <w:sz w:val="28"/>
          <w:szCs w:val="28"/>
        </w:rPr>
        <w:t xml:space="preserve"> </w:t>
      </w:r>
    </w:p>
    <w:p w:rsidR="00CC7570" w:rsidRPr="00B702A8" w:rsidRDefault="00CC7570" w:rsidP="0066394A">
      <w:pPr>
        <w:pStyle w:val="54"/>
        <w:shd w:val="clear" w:color="auto" w:fill="auto"/>
        <w:spacing w:after="0" w:line="360" w:lineRule="auto"/>
        <w:ind w:firstLine="709"/>
        <w:jc w:val="both"/>
        <w:rPr>
          <w:color w:val="auto"/>
          <w:sz w:val="28"/>
          <w:szCs w:val="28"/>
        </w:rPr>
      </w:pPr>
      <w:r w:rsidRPr="00B702A8">
        <w:rPr>
          <w:color w:val="auto"/>
          <w:sz w:val="28"/>
          <w:szCs w:val="28"/>
        </w:rPr>
        <w:t>Содержание лизина ацетата в препарате (</w:t>
      </w:r>
      <w:proofErr w:type="gramStart"/>
      <w:r w:rsidRPr="00B702A8">
        <w:rPr>
          <w:i/>
          <w:color w:val="auto"/>
          <w:sz w:val="28"/>
          <w:szCs w:val="28"/>
        </w:rPr>
        <w:t>Х</w:t>
      </w:r>
      <w:proofErr w:type="spellStart"/>
      <w:proofErr w:type="gramEnd"/>
      <w:r w:rsidR="00513722" w:rsidRPr="00B702A8">
        <w:rPr>
          <w:i/>
          <w:color w:val="auto"/>
          <w:sz w:val="28"/>
          <w:szCs w:val="28"/>
          <w:vertAlign w:val="subscript"/>
          <w:lang w:val="en-US"/>
        </w:rPr>
        <w:t>lys</w:t>
      </w:r>
      <w:proofErr w:type="spellEnd"/>
      <w:r w:rsidR="00513722" w:rsidRPr="00B702A8">
        <w:rPr>
          <w:i/>
          <w:color w:val="auto"/>
          <w:sz w:val="28"/>
          <w:szCs w:val="28"/>
          <w:vertAlign w:val="subscript"/>
        </w:rPr>
        <w:t>/</w:t>
      </w:r>
      <w:r w:rsidR="00513722" w:rsidRPr="00B702A8">
        <w:rPr>
          <w:i/>
          <w:color w:val="auto"/>
          <w:sz w:val="28"/>
          <w:szCs w:val="28"/>
          <w:vertAlign w:val="subscript"/>
          <w:lang w:val="en-US"/>
        </w:rPr>
        <w:t>ac</w:t>
      </w:r>
      <w:r w:rsidRPr="00B702A8">
        <w:rPr>
          <w:color w:val="auto"/>
          <w:sz w:val="28"/>
          <w:szCs w:val="28"/>
        </w:rPr>
        <w:t>, г/л) вычисляют по формуле:</w:t>
      </w:r>
    </w:p>
    <w:p w:rsidR="00CC7570" w:rsidRPr="00B702A8" w:rsidRDefault="00513722" w:rsidP="0066394A">
      <w:pPr>
        <w:pStyle w:val="54"/>
        <w:shd w:val="clear" w:color="auto" w:fill="auto"/>
        <w:spacing w:after="0" w:line="360" w:lineRule="auto"/>
        <w:ind w:firstLine="0"/>
        <w:jc w:val="center"/>
        <w:rPr>
          <w:color w:val="auto"/>
          <w:sz w:val="28"/>
          <w:szCs w:val="28"/>
        </w:rPr>
      </w:pPr>
      <w:proofErr w:type="gramStart"/>
      <w:r w:rsidRPr="00B702A8">
        <w:rPr>
          <w:i/>
          <w:color w:val="auto"/>
          <w:sz w:val="28"/>
          <w:szCs w:val="28"/>
        </w:rPr>
        <w:t>Х</w:t>
      </w:r>
      <w:proofErr w:type="spellStart"/>
      <w:proofErr w:type="gramEnd"/>
      <w:r w:rsidRPr="00B702A8">
        <w:rPr>
          <w:i/>
          <w:color w:val="auto"/>
          <w:sz w:val="28"/>
          <w:szCs w:val="28"/>
          <w:vertAlign w:val="subscript"/>
          <w:lang w:val="en-US"/>
        </w:rPr>
        <w:t>lys</w:t>
      </w:r>
      <w:proofErr w:type="spellEnd"/>
      <w:r w:rsidRPr="00B702A8">
        <w:rPr>
          <w:i/>
          <w:color w:val="auto"/>
          <w:sz w:val="28"/>
          <w:szCs w:val="28"/>
          <w:vertAlign w:val="subscript"/>
        </w:rPr>
        <w:t>/</w:t>
      </w:r>
      <w:r w:rsidRPr="00B702A8">
        <w:rPr>
          <w:i/>
          <w:color w:val="auto"/>
          <w:sz w:val="28"/>
          <w:szCs w:val="28"/>
          <w:vertAlign w:val="subscript"/>
          <w:lang w:val="en-US"/>
        </w:rPr>
        <w:t>ac</w:t>
      </w:r>
      <w:r w:rsidR="00CC7570" w:rsidRPr="00B702A8">
        <w:rPr>
          <w:i/>
          <w:color w:val="auto"/>
          <w:sz w:val="28"/>
          <w:szCs w:val="28"/>
        </w:rPr>
        <w:t xml:space="preserve"> = Х</w:t>
      </w:r>
      <w:proofErr w:type="spellStart"/>
      <w:r w:rsidRPr="00B702A8">
        <w:rPr>
          <w:i/>
          <w:color w:val="auto"/>
          <w:sz w:val="28"/>
          <w:szCs w:val="28"/>
          <w:vertAlign w:val="subscript"/>
          <w:lang w:val="en-US"/>
        </w:rPr>
        <w:t>lys</w:t>
      </w:r>
      <w:proofErr w:type="spellEnd"/>
      <w:r w:rsidRPr="00B702A8">
        <w:rPr>
          <w:i/>
          <w:color w:val="auto"/>
          <w:sz w:val="28"/>
          <w:szCs w:val="28"/>
          <w:vertAlign w:val="subscript"/>
        </w:rPr>
        <w:t>/</w:t>
      </w:r>
      <w:proofErr w:type="spellStart"/>
      <w:r w:rsidRPr="00B702A8">
        <w:rPr>
          <w:i/>
          <w:color w:val="auto"/>
          <w:sz w:val="28"/>
          <w:szCs w:val="28"/>
          <w:vertAlign w:val="subscript"/>
          <w:lang w:val="en-US"/>
        </w:rPr>
        <w:t>hydr</w:t>
      </w:r>
      <w:proofErr w:type="spellEnd"/>
      <w:r w:rsidR="00CC7570" w:rsidRPr="00B702A8">
        <w:rPr>
          <w:i/>
          <w:color w:val="auto"/>
          <w:sz w:val="28"/>
          <w:szCs w:val="28"/>
        </w:rPr>
        <w:t xml:space="preserve"> ∙ 1, 1292, </w:t>
      </w:r>
      <w:r w:rsidR="00CC7570" w:rsidRPr="00B702A8">
        <w:rPr>
          <w:color w:val="auto"/>
          <w:sz w:val="28"/>
          <w:szCs w:val="28"/>
        </w:rPr>
        <w:t>где</w:t>
      </w:r>
    </w:p>
    <w:p w:rsidR="00CC7570" w:rsidRPr="00B702A8" w:rsidRDefault="00CC7570" w:rsidP="0066394A">
      <w:pPr>
        <w:pStyle w:val="54"/>
        <w:shd w:val="clear" w:color="auto" w:fill="auto"/>
        <w:tabs>
          <w:tab w:val="left" w:pos="0"/>
        </w:tabs>
        <w:spacing w:after="0" w:line="360" w:lineRule="auto"/>
        <w:ind w:firstLine="709"/>
        <w:jc w:val="both"/>
        <w:rPr>
          <w:rStyle w:val="af2"/>
          <w:i w:val="0"/>
          <w:iCs w:val="0"/>
          <w:color w:val="auto"/>
          <w:sz w:val="28"/>
          <w:szCs w:val="28"/>
          <w:shd w:val="clear" w:color="auto" w:fill="auto"/>
        </w:rPr>
      </w:pPr>
      <w:r w:rsidRPr="00B702A8">
        <w:rPr>
          <w:i/>
          <w:color w:val="auto"/>
          <w:sz w:val="28"/>
          <w:szCs w:val="28"/>
        </w:rPr>
        <w:t>1,1292</w:t>
      </w:r>
      <w:r w:rsidRPr="00B702A8">
        <w:rPr>
          <w:color w:val="auto"/>
          <w:sz w:val="28"/>
          <w:szCs w:val="28"/>
        </w:rPr>
        <w:t xml:space="preserve"> - коэффициент пересчета лизина гидрохлорида в лизин ацетат.</w:t>
      </w:r>
    </w:p>
    <w:p w:rsidR="0037259D" w:rsidRPr="00B702A8" w:rsidRDefault="00080450" w:rsidP="00D9138A">
      <w:pPr>
        <w:pStyle w:val="54"/>
        <w:shd w:val="clear" w:color="auto" w:fill="auto"/>
        <w:spacing w:after="0" w:line="360" w:lineRule="auto"/>
        <w:ind w:firstLine="709"/>
        <w:jc w:val="both"/>
        <w:rPr>
          <w:color w:val="auto"/>
          <w:sz w:val="28"/>
          <w:szCs w:val="28"/>
        </w:rPr>
      </w:pPr>
      <w:r w:rsidRPr="00B702A8">
        <w:rPr>
          <w:color w:val="auto"/>
          <w:sz w:val="28"/>
          <w:szCs w:val="28"/>
        </w:rPr>
        <w:t xml:space="preserve">Определение концентраций аминокислот можно проводить в автоматическом режиме с использованием программного обеспечения </w:t>
      </w:r>
      <w:r w:rsidR="00755F39" w:rsidRPr="00B702A8">
        <w:rPr>
          <w:color w:val="auto"/>
          <w:sz w:val="28"/>
          <w:szCs w:val="28"/>
        </w:rPr>
        <w:t xml:space="preserve">подходящего типа. </w:t>
      </w:r>
    </w:p>
    <w:p w:rsidR="00B14636" w:rsidRPr="00B702A8" w:rsidRDefault="00B14636" w:rsidP="00B14636">
      <w:pPr>
        <w:pStyle w:val="11"/>
        <w:spacing w:line="360" w:lineRule="auto"/>
        <w:ind w:firstLine="709"/>
        <w:rPr>
          <w:sz w:val="28"/>
          <w:szCs w:val="28"/>
        </w:rPr>
      </w:pPr>
      <w:proofErr w:type="spellStart"/>
      <w:r w:rsidRPr="00B702A8">
        <w:rPr>
          <w:b/>
          <w:i/>
          <w:sz w:val="28"/>
          <w:szCs w:val="28"/>
        </w:rPr>
        <w:t>Ацетилтирозин</w:t>
      </w:r>
      <w:proofErr w:type="spellEnd"/>
      <w:r w:rsidRPr="00B702A8">
        <w:rPr>
          <w:bCs/>
          <w:i/>
          <w:sz w:val="28"/>
          <w:szCs w:val="28"/>
        </w:rPr>
        <w:t>.</w:t>
      </w:r>
      <w:r w:rsidRPr="00B702A8">
        <w:rPr>
          <w:b/>
          <w:bCs/>
          <w:sz w:val="28"/>
          <w:szCs w:val="28"/>
        </w:rPr>
        <w:t xml:space="preserve"> </w:t>
      </w:r>
      <w:r w:rsidRPr="00B702A8">
        <w:rPr>
          <w:bCs/>
          <w:sz w:val="28"/>
          <w:szCs w:val="28"/>
        </w:rPr>
        <w:t xml:space="preserve">Количественное определение </w:t>
      </w:r>
      <w:proofErr w:type="spellStart"/>
      <w:r w:rsidRPr="00B702A8">
        <w:rPr>
          <w:bCs/>
          <w:sz w:val="28"/>
          <w:szCs w:val="28"/>
        </w:rPr>
        <w:t>ацетилтирозина</w:t>
      </w:r>
      <w:proofErr w:type="spellEnd"/>
      <w:r w:rsidRPr="00B702A8">
        <w:rPr>
          <w:b/>
          <w:bCs/>
          <w:sz w:val="28"/>
          <w:szCs w:val="28"/>
        </w:rPr>
        <w:t xml:space="preserve"> </w:t>
      </w:r>
      <w:r w:rsidRPr="00B702A8">
        <w:rPr>
          <w:sz w:val="28"/>
          <w:szCs w:val="28"/>
        </w:rPr>
        <w:t xml:space="preserve">проводят методом ВЭЖХ в соответствии с ОФС «Высокоэффективная жидкостная хроматография». </w:t>
      </w:r>
    </w:p>
    <w:p w:rsidR="00B14636" w:rsidRPr="00B702A8" w:rsidRDefault="00B14636" w:rsidP="00B14636">
      <w:pPr>
        <w:pStyle w:val="11"/>
        <w:spacing w:line="360" w:lineRule="auto"/>
        <w:ind w:firstLine="709"/>
        <w:rPr>
          <w:sz w:val="28"/>
          <w:szCs w:val="28"/>
        </w:rPr>
      </w:pPr>
      <w:r w:rsidRPr="00B702A8">
        <w:rPr>
          <w:i/>
          <w:iCs/>
          <w:sz w:val="28"/>
          <w:szCs w:val="28"/>
        </w:rPr>
        <w:t>Испытуемый раствор.</w:t>
      </w:r>
      <w:r w:rsidRPr="00B702A8">
        <w:rPr>
          <w:sz w:val="28"/>
          <w:szCs w:val="28"/>
        </w:rPr>
        <w:t xml:space="preserve"> 2,5 мл </w:t>
      </w:r>
      <w:proofErr w:type="spellStart"/>
      <w:r w:rsidRPr="00B702A8">
        <w:rPr>
          <w:sz w:val="28"/>
          <w:szCs w:val="28"/>
        </w:rPr>
        <w:t>инфузионного</w:t>
      </w:r>
      <w:proofErr w:type="spellEnd"/>
      <w:r w:rsidRPr="00B702A8">
        <w:rPr>
          <w:sz w:val="28"/>
          <w:szCs w:val="28"/>
        </w:rPr>
        <w:t xml:space="preserve"> раствора разводят водой до 100 мл в мерной колбе.</w:t>
      </w:r>
    </w:p>
    <w:p w:rsidR="00B14636" w:rsidRPr="00B702A8" w:rsidRDefault="00B14636" w:rsidP="00B14636">
      <w:pPr>
        <w:pStyle w:val="11"/>
        <w:spacing w:line="360" w:lineRule="auto"/>
        <w:ind w:firstLine="709"/>
        <w:rPr>
          <w:sz w:val="28"/>
          <w:szCs w:val="28"/>
        </w:rPr>
      </w:pPr>
      <w:r w:rsidRPr="00B702A8">
        <w:rPr>
          <w:i/>
          <w:iCs/>
          <w:sz w:val="28"/>
          <w:szCs w:val="28"/>
        </w:rPr>
        <w:t xml:space="preserve">Стандартный раствор N-ацетил L-тирозина. </w:t>
      </w:r>
      <w:r w:rsidRPr="00B702A8">
        <w:rPr>
          <w:sz w:val="28"/>
          <w:szCs w:val="28"/>
        </w:rPr>
        <w:t>Исходный раствор - 100 мг N-ацетил L-тирозина растворяют в 100 мл во</w:t>
      </w:r>
      <w:r w:rsidRPr="00B702A8">
        <w:rPr>
          <w:sz w:val="28"/>
          <w:szCs w:val="28"/>
        </w:rPr>
        <w:softHyphen/>
        <w:t>ды. 7 мл исходного раствора разводят водой до 100 мл в мерной колбе (</w:t>
      </w:r>
      <w:proofErr w:type="spellStart"/>
      <w:r w:rsidRPr="00B702A8">
        <w:rPr>
          <w:i/>
          <w:sz w:val="28"/>
          <w:szCs w:val="28"/>
        </w:rPr>
        <w:t>Cst</w:t>
      </w:r>
      <w:proofErr w:type="spellEnd"/>
      <w:r w:rsidRPr="00B702A8">
        <w:rPr>
          <w:i/>
          <w:sz w:val="28"/>
          <w:szCs w:val="28"/>
        </w:rPr>
        <w:t xml:space="preserve"> </w:t>
      </w:r>
      <w:r w:rsidRPr="00B702A8">
        <w:rPr>
          <w:sz w:val="28"/>
          <w:szCs w:val="28"/>
        </w:rPr>
        <w:t xml:space="preserve">70 мг/л). </w:t>
      </w:r>
    </w:p>
    <w:p w:rsidR="00B14636" w:rsidRPr="00B702A8" w:rsidRDefault="00C07793" w:rsidP="00B14636">
      <w:pPr>
        <w:pStyle w:val="11"/>
        <w:spacing w:line="360" w:lineRule="auto"/>
        <w:ind w:firstLine="709"/>
        <w:rPr>
          <w:sz w:val="28"/>
          <w:szCs w:val="28"/>
        </w:rPr>
      </w:pPr>
      <w:r w:rsidRPr="00B702A8">
        <w:rPr>
          <w:i/>
          <w:sz w:val="28"/>
          <w:szCs w:val="28"/>
        </w:rPr>
        <w:t>Элюент В</w:t>
      </w:r>
      <w:r w:rsidR="00533043" w:rsidRPr="00B702A8">
        <w:rPr>
          <w:i/>
          <w:sz w:val="28"/>
          <w:szCs w:val="28"/>
        </w:rPr>
        <w:t xml:space="preserve">. </w:t>
      </w:r>
      <w:r w:rsidR="00B14636" w:rsidRPr="00B702A8">
        <w:rPr>
          <w:sz w:val="28"/>
          <w:szCs w:val="28"/>
        </w:rPr>
        <w:t xml:space="preserve">Фосфатно-калиевый буферный раствор </w:t>
      </w:r>
      <w:proofErr w:type="spellStart"/>
      <w:r w:rsidR="00B14636" w:rsidRPr="00B702A8">
        <w:rPr>
          <w:sz w:val="28"/>
          <w:szCs w:val="28"/>
        </w:rPr>
        <w:t>pH</w:t>
      </w:r>
      <w:proofErr w:type="spellEnd"/>
      <w:r w:rsidR="00B14636" w:rsidRPr="00B702A8">
        <w:rPr>
          <w:sz w:val="28"/>
          <w:szCs w:val="28"/>
        </w:rPr>
        <w:t xml:space="preserve"> 4,0 ± 0,1 и метанол в соотношении 95</w:t>
      </w:r>
      <w:proofErr w:type="gramStart"/>
      <w:r w:rsidR="00B14636" w:rsidRPr="00B702A8">
        <w:rPr>
          <w:sz w:val="28"/>
          <w:szCs w:val="28"/>
        </w:rPr>
        <w:t xml:space="preserve"> :</w:t>
      </w:r>
      <w:proofErr w:type="gramEnd"/>
      <w:r w:rsidR="00B14636" w:rsidRPr="00B702A8">
        <w:rPr>
          <w:sz w:val="28"/>
          <w:szCs w:val="28"/>
        </w:rPr>
        <w:t xml:space="preserve"> 5.</w:t>
      </w:r>
    </w:p>
    <w:p w:rsidR="00B14636" w:rsidRPr="00B702A8" w:rsidRDefault="00B14636" w:rsidP="00B14636">
      <w:pPr>
        <w:pStyle w:val="afe"/>
        <w:spacing w:line="360" w:lineRule="auto"/>
        <w:ind w:firstLine="709"/>
        <w:rPr>
          <w:b w:val="0"/>
          <w:i/>
          <w:iCs/>
          <w:sz w:val="28"/>
          <w:szCs w:val="28"/>
          <w:u w:val="none"/>
        </w:rPr>
      </w:pPr>
      <w:proofErr w:type="spellStart"/>
      <w:r w:rsidRPr="00B702A8">
        <w:rPr>
          <w:b w:val="0"/>
          <w:i/>
          <w:iCs/>
          <w:sz w:val="28"/>
          <w:szCs w:val="28"/>
          <w:u w:val="none"/>
        </w:rPr>
        <w:t>Хроматографические</w:t>
      </w:r>
      <w:proofErr w:type="spellEnd"/>
      <w:r w:rsidRPr="00B702A8">
        <w:rPr>
          <w:b w:val="0"/>
          <w:i/>
          <w:iCs/>
          <w:sz w:val="28"/>
          <w:szCs w:val="28"/>
          <w:u w:val="none"/>
        </w:rPr>
        <w:t xml:space="preserve"> условия</w:t>
      </w:r>
    </w:p>
    <w:tbl>
      <w:tblPr>
        <w:tblStyle w:val="afa"/>
        <w:tblW w:w="0" w:type="auto"/>
        <w:tblInd w:w="108" w:type="dxa"/>
        <w:tblLook w:val="04A0"/>
      </w:tblPr>
      <w:tblGrid>
        <w:gridCol w:w="3641"/>
        <w:gridCol w:w="5385"/>
      </w:tblGrid>
      <w:tr w:rsidR="00B14636" w:rsidRPr="00B702A8" w:rsidTr="003831AE">
        <w:tc>
          <w:tcPr>
            <w:tcW w:w="3641" w:type="dxa"/>
          </w:tcPr>
          <w:p w:rsidR="00B14636" w:rsidRPr="00B702A8" w:rsidRDefault="00B14636" w:rsidP="00596EA9">
            <w:pPr>
              <w:pStyle w:val="afe"/>
              <w:spacing w:line="276" w:lineRule="auto"/>
              <w:rPr>
                <w:b w:val="0"/>
                <w:i/>
                <w:iCs/>
                <w:sz w:val="28"/>
                <w:szCs w:val="28"/>
                <w:u w:val="none"/>
              </w:rPr>
            </w:pPr>
            <w:r w:rsidRPr="00B702A8">
              <w:rPr>
                <w:b w:val="0"/>
                <w:sz w:val="28"/>
                <w:szCs w:val="28"/>
                <w:u w:val="none"/>
              </w:rPr>
              <w:lastRenderedPageBreak/>
              <w:t>Колонка*</w:t>
            </w:r>
          </w:p>
        </w:tc>
        <w:tc>
          <w:tcPr>
            <w:tcW w:w="5385" w:type="dxa"/>
          </w:tcPr>
          <w:p w:rsidR="00B14636" w:rsidRPr="00B702A8" w:rsidRDefault="00B14636" w:rsidP="00596EA9">
            <w:pPr>
              <w:pStyle w:val="afe"/>
              <w:spacing w:line="276" w:lineRule="auto"/>
              <w:rPr>
                <w:b w:val="0"/>
                <w:i/>
                <w:iCs/>
                <w:sz w:val="28"/>
                <w:szCs w:val="28"/>
                <w:u w:val="none"/>
              </w:rPr>
            </w:pPr>
            <w:r w:rsidRPr="00B702A8">
              <w:rPr>
                <w:b w:val="0"/>
                <w:sz w:val="28"/>
                <w:szCs w:val="28"/>
                <w:u w:val="none"/>
              </w:rPr>
              <w:t xml:space="preserve">125 </w:t>
            </w:r>
            <w:proofErr w:type="spellStart"/>
            <w:r w:rsidRPr="00B702A8">
              <w:rPr>
                <w:b w:val="0"/>
                <w:sz w:val="28"/>
                <w:szCs w:val="28"/>
                <w:u w:val="none"/>
              </w:rPr>
              <w:t>х</w:t>
            </w:r>
            <w:proofErr w:type="spellEnd"/>
            <w:r w:rsidRPr="00B702A8">
              <w:rPr>
                <w:b w:val="0"/>
                <w:sz w:val="28"/>
                <w:szCs w:val="28"/>
                <w:u w:val="none"/>
              </w:rPr>
              <w:t xml:space="preserve"> 4,0 мм; силикагель </w:t>
            </w:r>
            <w:proofErr w:type="spellStart"/>
            <w:r w:rsidRPr="00B702A8">
              <w:rPr>
                <w:b w:val="0"/>
                <w:sz w:val="28"/>
                <w:szCs w:val="28"/>
                <w:u w:val="none"/>
              </w:rPr>
              <w:t>октадецил-силильный</w:t>
            </w:r>
            <w:proofErr w:type="spellEnd"/>
            <w:r w:rsidRPr="00B702A8">
              <w:rPr>
                <w:b w:val="0"/>
                <w:sz w:val="28"/>
                <w:szCs w:val="28"/>
                <w:u w:val="none"/>
              </w:rPr>
              <w:t xml:space="preserve"> для хроматографии, 5 мкм</w:t>
            </w:r>
          </w:p>
        </w:tc>
      </w:tr>
      <w:tr w:rsidR="00B14636" w:rsidRPr="00B702A8" w:rsidTr="003831AE">
        <w:tc>
          <w:tcPr>
            <w:tcW w:w="3641" w:type="dxa"/>
          </w:tcPr>
          <w:p w:rsidR="00B14636" w:rsidRPr="00B702A8" w:rsidRDefault="00B14636" w:rsidP="00596EA9">
            <w:pPr>
              <w:pStyle w:val="aff0"/>
              <w:spacing w:line="276" w:lineRule="auto"/>
              <w:rPr>
                <w:sz w:val="28"/>
                <w:szCs w:val="28"/>
              </w:rPr>
            </w:pPr>
            <w:r w:rsidRPr="00B702A8">
              <w:rPr>
                <w:sz w:val="28"/>
                <w:szCs w:val="28"/>
              </w:rPr>
              <w:t>Скорость потока</w:t>
            </w:r>
          </w:p>
        </w:tc>
        <w:tc>
          <w:tcPr>
            <w:tcW w:w="5385" w:type="dxa"/>
          </w:tcPr>
          <w:p w:rsidR="00B14636" w:rsidRPr="00B702A8" w:rsidRDefault="00B14636" w:rsidP="00596EA9">
            <w:pPr>
              <w:pStyle w:val="aff0"/>
              <w:spacing w:line="276" w:lineRule="auto"/>
              <w:rPr>
                <w:sz w:val="28"/>
                <w:szCs w:val="28"/>
              </w:rPr>
            </w:pPr>
            <w:r w:rsidRPr="00B702A8">
              <w:rPr>
                <w:sz w:val="28"/>
                <w:szCs w:val="28"/>
              </w:rPr>
              <w:t>1,0 мл/мин</w:t>
            </w:r>
          </w:p>
        </w:tc>
      </w:tr>
      <w:tr w:rsidR="00B14636" w:rsidRPr="00B702A8" w:rsidTr="003831AE">
        <w:tc>
          <w:tcPr>
            <w:tcW w:w="3641" w:type="dxa"/>
          </w:tcPr>
          <w:p w:rsidR="00B14636" w:rsidRPr="00B702A8" w:rsidRDefault="00B14636" w:rsidP="00596EA9">
            <w:pPr>
              <w:pStyle w:val="aff0"/>
              <w:spacing w:line="276" w:lineRule="auto"/>
              <w:rPr>
                <w:sz w:val="28"/>
                <w:szCs w:val="28"/>
              </w:rPr>
            </w:pPr>
            <w:r w:rsidRPr="00B702A8">
              <w:rPr>
                <w:sz w:val="28"/>
                <w:szCs w:val="28"/>
              </w:rPr>
              <w:t>Детектор</w:t>
            </w:r>
          </w:p>
        </w:tc>
        <w:tc>
          <w:tcPr>
            <w:tcW w:w="5385" w:type="dxa"/>
          </w:tcPr>
          <w:p w:rsidR="00B14636" w:rsidRPr="00B702A8" w:rsidRDefault="00B14636" w:rsidP="00596EA9">
            <w:pPr>
              <w:pStyle w:val="aff0"/>
              <w:spacing w:line="276" w:lineRule="auto"/>
              <w:rPr>
                <w:sz w:val="28"/>
                <w:szCs w:val="28"/>
              </w:rPr>
            </w:pPr>
            <w:r w:rsidRPr="00B702A8">
              <w:rPr>
                <w:sz w:val="28"/>
                <w:szCs w:val="28"/>
              </w:rPr>
              <w:t xml:space="preserve">Спектрофотометрический: 280 нм </w:t>
            </w:r>
          </w:p>
        </w:tc>
      </w:tr>
      <w:tr w:rsidR="00B14636" w:rsidRPr="00B702A8" w:rsidTr="003831AE">
        <w:tc>
          <w:tcPr>
            <w:tcW w:w="3641" w:type="dxa"/>
          </w:tcPr>
          <w:p w:rsidR="00B14636" w:rsidRPr="00B702A8" w:rsidRDefault="00B14636" w:rsidP="00596EA9">
            <w:pPr>
              <w:pStyle w:val="afe"/>
              <w:spacing w:line="276" w:lineRule="auto"/>
              <w:rPr>
                <w:b w:val="0"/>
                <w:i/>
                <w:iCs/>
                <w:sz w:val="28"/>
                <w:szCs w:val="28"/>
                <w:u w:val="none"/>
              </w:rPr>
            </w:pPr>
            <w:r w:rsidRPr="00B702A8">
              <w:rPr>
                <w:b w:val="0"/>
                <w:sz w:val="28"/>
                <w:szCs w:val="28"/>
                <w:u w:val="none"/>
              </w:rPr>
              <w:t>Объем пробы</w:t>
            </w:r>
          </w:p>
        </w:tc>
        <w:tc>
          <w:tcPr>
            <w:tcW w:w="5385" w:type="dxa"/>
          </w:tcPr>
          <w:p w:rsidR="00B14636" w:rsidRPr="00B702A8" w:rsidRDefault="00845AC9" w:rsidP="00596EA9">
            <w:pPr>
              <w:pStyle w:val="aff0"/>
              <w:spacing w:line="276" w:lineRule="auto"/>
              <w:rPr>
                <w:sz w:val="28"/>
                <w:szCs w:val="28"/>
              </w:rPr>
            </w:pPr>
            <w:r w:rsidRPr="00B702A8">
              <w:rPr>
                <w:sz w:val="28"/>
                <w:szCs w:val="28"/>
              </w:rPr>
              <w:t xml:space="preserve">10 </w:t>
            </w:r>
            <w:r w:rsidR="00B14636" w:rsidRPr="00B702A8">
              <w:rPr>
                <w:sz w:val="28"/>
                <w:szCs w:val="28"/>
              </w:rPr>
              <w:t>мкл</w:t>
            </w:r>
          </w:p>
        </w:tc>
      </w:tr>
    </w:tbl>
    <w:p w:rsidR="00B14636" w:rsidRPr="00B702A8" w:rsidRDefault="00B14636" w:rsidP="00407E2F">
      <w:pPr>
        <w:pStyle w:val="afe"/>
        <w:spacing w:line="276" w:lineRule="auto"/>
        <w:rPr>
          <w:b w:val="0"/>
          <w:sz w:val="28"/>
          <w:szCs w:val="28"/>
          <w:u w:val="none"/>
        </w:rPr>
      </w:pPr>
      <w:r w:rsidRPr="00B702A8">
        <w:rPr>
          <w:b w:val="0"/>
          <w:iCs/>
          <w:sz w:val="28"/>
          <w:szCs w:val="28"/>
          <w:u w:val="none"/>
        </w:rPr>
        <w:t>*Допускается использовать другую аналогичную колонку при соблюдении</w:t>
      </w:r>
      <w:r w:rsidRPr="00B702A8">
        <w:rPr>
          <w:b w:val="0"/>
          <w:i/>
          <w:iCs/>
          <w:sz w:val="28"/>
          <w:szCs w:val="28"/>
          <w:u w:val="none"/>
        </w:rPr>
        <w:t xml:space="preserve"> </w:t>
      </w:r>
      <w:r w:rsidRPr="00B702A8">
        <w:rPr>
          <w:b w:val="0"/>
          <w:sz w:val="28"/>
          <w:szCs w:val="28"/>
          <w:u w:val="none"/>
        </w:rPr>
        <w:t>условий испытания пригодности хроматографической системы.</w:t>
      </w:r>
    </w:p>
    <w:p w:rsidR="00B14636" w:rsidRPr="00B702A8" w:rsidRDefault="00B14636" w:rsidP="00B14636">
      <w:pPr>
        <w:pStyle w:val="11"/>
        <w:spacing w:line="360" w:lineRule="auto"/>
        <w:ind w:firstLine="709"/>
        <w:rPr>
          <w:sz w:val="28"/>
          <w:szCs w:val="28"/>
        </w:rPr>
      </w:pPr>
      <w:r w:rsidRPr="00B702A8">
        <w:rPr>
          <w:sz w:val="28"/>
          <w:szCs w:val="28"/>
        </w:rPr>
        <w:t>Последовательно в кол</w:t>
      </w:r>
      <w:r w:rsidR="00B241C6" w:rsidRPr="00B702A8">
        <w:rPr>
          <w:sz w:val="28"/>
          <w:szCs w:val="28"/>
        </w:rPr>
        <w:t>онку хроматографа вводят по 10</w:t>
      </w:r>
      <w:r w:rsidRPr="00B702A8">
        <w:rPr>
          <w:sz w:val="28"/>
          <w:szCs w:val="28"/>
        </w:rPr>
        <w:t xml:space="preserve"> мкл стандартного и испытуемог</w:t>
      </w:r>
      <w:r w:rsidR="00F0093C" w:rsidRPr="00B702A8">
        <w:rPr>
          <w:sz w:val="28"/>
          <w:szCs w:val="28"/>
        </w:rPr>
        <w:t xml:space="preserve">о растворов, получают </w:t>
      </w:r>
      <w:r w:rsidR="00DE1924" w:rsidRPr="00B702A8">
        <w:rPr>
          <w:sz w:val="28"/>
          <w:szCs w:val="28"/>
        </w:rPr>
        <w:t>не менее 6</w:t>
      </w:r>
      <w:r w:rsidR="00F0093C" w:rsidRPr="00B702A8">
        <w:rPr>
          <w:sz w:val="28"/>
          <w:szCs w:val="28"/>
        </w:rPr>
        <w:t xml:space="preserve"> </w:t>
      </w:r>
      <w:proofErr w:type="spellStart"/>
      <w:r w:rsidRPr="00B702A8">
        <w:rPr>
          <w:sz w:val="28"/>
          <w:szCs w:val="28"/>
        </w:rPr>
        <w:t>хроматограмм</w:t>
      </w:r>
      <w:proofErr w:type="spellEnd"/>
      <w:r w:rsidRPr="00B702A8">
        <w:rPr>
          <w:sz w:val="28"/>
          <w:szCs w:val="28"/>
        </w:rPr>
        <w:t xml:space="preserve"> для каждого из них. Относительное стандартное отклонение площадей пиков тирозина </w:t>
      </w:r>
      <w:proofErr w:type="gramStart"/>
      <w:r w:rsidRPr="00B702A8">
        <w:rPr>
          <w:sz w:val="28"/>
          <w:szCs w:val="28"/>
        </w:rPr>
        <w:t>на</w:t>
      </w:r>
      <w:proofErr w:type="gramEnd"/>
      <w:r w:rsidRPr="00B702A8">
        <w:rPr>
          <w:sz w:val="28"/>
          <w:szCs w:val="28"/>
        </w:rPr>
        <w:t xml:space="preserve"> </w:t>
      </w:r>
      <w:proofErr w:type="gramStart"/>
      <w:r w:rsidRPr="00B702A8">
        <w:rPr>
          <w:sz w:val="28"/>
          <w:szCs w:val="28"/>
        </w:rPr>
        <w:t>повторных</w:t>
      </w:r>
      <w:proofErr w:type="gramEnd"/>
      <w:r w:rsidRPr="00B702A8">
        <w:rPr>
          <w:sz w:val="28"/>
          <w:szCs w:val="28"/>
        </w:rPr>
        <w:t xml:space="preserve"> </w:t>
      </w:r>
      <w:proofErr w:type="spellStart"/>
      <w:r w:rsidRPr="00B702A8">
        <w:rPr>
          <w:sz w:val="28"/>
          <w:szCs w:val="28"/>
        </w:rPr>
        <w:t>хроматограммах</w:t>
      </w:r>
      <w:proofErr w:type="spellEnd"/>
      <w:r w:rsidRPr="00B702A8">
        <w:rPr>
          <w:sz w:val="28"/>
          <w:szCs w:val="28"/>
        </w:rPr>
        <w:t xml:space="preserve"> стандартного и испытуемого растворов должно быть не более 1,0 %.</w:t>
      </w:r>
    </w:p>
    <w:p w:rsidR="00B14636" w:rsidRPr="00B702A8" w:rsidRDefault="00B14636" w:rsidP="00B14636">
      <w:pPr>
        <w:pStyle w:val="11"/>
        <w:spacing w:line="360" w:lineRule="auto"/>
        <w:ind w:firstLine="709"/>
        <w:rPr>
          <w:sz w:val="28"/>
          <w:szCs w:val="28"/>
        </w:rPr>
      </w:pPr>
      <w:r w:rsidRPr="00B702A8">
        <w:rPr>
          <w:sz w:val="28"/>
          <w:szCs w:val="28"/>
        </w:rPr>
        <w:t xml:space="preserve">Время удерживания пика </w:t>
      </w:r>
      <w:proofErr w:type="spellStart"/>
      <w:r w:rsidRPr="00B702A8">
        <w:rPr>
          <w:sz w:val="28"/>
          <w:szCs w:val="28"/>
        </w:rPr>
        <w:t>ацетилтирозина</w:t>
      </w:r>
      <w:proofErr w:type="spellEnd"/>
      <w:r w:rsidRPr="00B702A8">
        <w:rPr>
          <w:sz w:val="28"/>
          <w:szCs w:val="28"/>
        </w:rPr>
        <w:t xml:space="preserve"> составляет около 6,25 мин. </w:t>
      </w:r>
    </w:p>
    <w:p w:rsidR="00B14636" w:rsidRPr="00B702A8" w:rsidRDefault="00787FE2" w:rsidP="00B14636">
      <w:pPr>
        <w:pStyle w:val="11"/>
        <w:spacing w:line="360" w:lineRule="auto"/>
        <w:ind w:firstLine="709"/>
        <w:rPr>
          <w:sz w:val="28"/>
          <w:szCs w:val="28"/>
        </w:rPr>
      </w:pPr>
      <w:r w:rsidRPr="00B702A8">
        <w:rPr>
          <w:i/>
          <w:iCs/>
          <w:sz w:val="28"/>
          <w:szCs w:val="28"/>
        </w:rPr>
        <w:t>Пригодность</w:t>
      </w:r>
      <w:r w:rsidR="00B14636" w:rsidRPr="00B702A8">
        <w:rPr>
          <w:i/>
          <w:iCs/>
          <w:sz w:val="28"/>
          <w:szCs w:val="28"/>
        </w:rPr>
        <w:t xml:space="preserve"> хроматографической системы</w:t>
      </w:r>
    </w:p>
    <w:p w:rsidR="00B14636" w:rsidRPr="00B702A8" w:rsidRDefault="00B14636" w:rsidP="00B14636">
      <w:pPr>
        <w:pStyle w:val="11"/>
        <w:spacing w:line="360" w:lineRule="auto"/>
        <w:ind w:firstLine="680"/>
        <w:rPr>
          <w:sz w:val="28"/>
          <w:szCs w:val="28"/>
        </w:rPr>
      </w:pPr>
      <w:r w:rsidRPr="00B702A8">
        <w:rPr>
          <w:sz w:val="28"/>
          <w:szCs w:val="28"/>
        </w:rPr>
        <w:t xml:space="preserve">В </w:t>
      </w:r>
      <w:r w:rsidR="00845AC9" w:rsidRPr="00B702A8">
        <w:rPr>
          <w:sz w:val="28"/>
          <w:szCs w:val="28"/>
        </w:rPr>
        <w:t>колонку хроматографа вводят 10</w:t>
      </w:r>
      <w:r w:rsidRPr="00B702A8">
        <w:rPr>
          <w:sz w:val="28"/>
          <w:szCs w:val="28"/>
        </w:rPr>
        <w:t xml:space="preserve"> мкл стандартно</w:t>
      </w:r>
      <w:r w:rsidR="00B93315" w:rsidRPr="00B702A8">
        <w:rPr>
          <w:sz w:val="28"/>
          <w:szCs w:val="28"/>
        </w:rPr>
        <w:t>го раствора</w:t>
      </w:r>
      <w:r w:rsidR="00ED6F11" w:rsidRPr="00B702A8">
        <w:rPr>
          <w:sz w:val="28"/>
          <w:szCs w:val="28"/>
        </w:rPr>
        <w:t xml:space="preserve"> </w:t>
      </w:r>
      <w:r w:rsidR="00ED6F11" w:rsidRPr="00B702A8">
        <w:rPr>
          <w:color w:val="000000"/>
          <w:sz w:val="28"/>
          <w:szCs w:val="28"/>
        </w:rPr>
        <w:t>N-ацетил L-тирозина</w:t>
      </w:r>
      <w:r w:rsidR="00B93315" w:rsidRPr="00B702A8">
        <w:rPr>
          <w:sz w:val="28"/>
          <w:szCs w:val="28"/>
        </w:rPr>
        <w:t>,</w:t>
      </w:r>
      <w:r w:rsidR="00DE1924" w:rsidRPr="00B702A8">
        <w:rPr>
          <w:sz w:val="28"/>
          <w:szCs w:val="28"/>
        </w:rPr>
        <w:t xml:space="preserve"> получают не менее 6</w:t>
      </w:r>
      <w:r w:rsidRPr="00B702A8">
        <w:rPr>
          <w:sz w:val="28"/>
          <w:szCs w:val="28"/>
        </w:rPr>
        <w:t xml:space="preserve"> </w:t>
      </w:r>
      <w:proofErr w:type="spellStart"/>
      <w:r w:rsidRPr="00B702A8">
        <w:rPr>
          <w:sz w:val="28"/>
          <w:szCs w:val="28"/>
        </w:rPr>
        <w:t>хроматограмм</w:t>
      </w:r>
      <w:proofErr w:type="spellEnd"/>
      <w:r w:rsidRPr="00B702A8">
        <w:rPr>
          <w:sz w:val="28"/>
          <w:szCs w:val="28"/>
        </w:rPr>
        <w:t xml:space="preserve">. Относительное стандартное отклонение площадей пиков должно быть не более 2,0. </w:t>
      </w:r>
    </w:p>
    <w:p w:rsidR="00B14636" w:rsidRPr="00B702A8" w:rsidRDefault="00B14636" w:rsidP="00B14636">
      <w:pPr>
        <w:pStyle w:val="11"/>
        <w:spacing w:line="360" w:lineRule="auto"/>
        <w:ind w:firstLine="680"/>
        <w:rPr>
          <w:sz w:val="28"/>
          <w:szCs w:val="28"/>
        </w:rPr>
      </w:pPr>
      <w:r w:rsidRPr="00B702A8">
        <w:rPr>
          <w:i/>
          <w:sz w:val="28"/>
          <w:szCs w:val="28"/>
        </w:rPr>
        <w:t>Учет результатов</w:t>
      </w:r>
    </w:p>
    <w:p w:rsidR="00B14636" w:rsidRPr="00B702A8" w:rsidRDefault="00B14636" w:rsidP="00B14636">
      <w:pPr>
        <w:pStyle w:val="11"/>
        <w:spacing w:line="360" w:lineRule="auto"/>
        <w:ind w:firstLine="709"/>
        <w:rPr>
          <w:sz w:val="28"/>
          <w:szCs w:val="28"/>
        </w:rPr>
      </w:pPr>
      <w:r w:rsidRPr="00B702A8">
        <w:rPr>
          <w:sz w:val="28"/>
          <w:szCs w:val="28"/>
        </w:rPr>
        <w:t xml:space="preserve">Расчеты проводят с применением интегратора по методу внешнего стандарта. Содержание </w:t>
      </w:r>
      <w:proofErr w:type="spellStart"/>
      <w:r w:rsidRPr="00B702A8">
        <w:rPr>
          <w:sz w:val="28"/>
          <w:szCs w:val="28"/>
        </w:rPr>
        <w:t>ацетилтирозина</w:t>
      </w:r>
      <w:proofErr w:type="spellEnd"/>
      <w:r w:rsidRPr="00B702A8">
        <w:rPr>
          <w:sz w:val="28"/>
          <w:szCs w:val="28"/>
        </w:rPr>
        <w:t xml:space="preserve"> (</w:t>
      </w:r>
      <w:r w:rsidRPr="00B702A8">
        <w:rPr>
          <w:i/>
          <w:sz w:val="28"/>
          <w:szCs w:val="28"/>
        </w:rPr>
        <w:t>X</w:t>
      </w:r>
      <w:r w:rsidR="00D92852" w:rsidRPr="00B702A8">
        <w:rPr>
          <w:i/>
          <w:sz w:val="28"/>
          <w:szCs w:val="28"/>
          <w:vertAlign w:val="subscript"/>
          <w:lang w:val="en-US"/>
        </w:rPr>
        <w:t>ac</w:t>
      </w:r>
      <w:r w:rsidR="00D92852" w:rsidRPr="00B702A8">
        <w:rPr>
          <w:i/>
          <w:sz w:val="28"/>
          <w:szCs w:val="28"/>
          <w:vertAlign w:val="subscript"/>
        </w:rPr>
        <w:t>/</w:t>
      </w:r>
      <w:proofErr w:type="spellStart"/>
      <w:r w:rsidR="00D92852" w:rsidRPr="00B702A8">
        <w:rPr>
          <w:i/>
          <w:sz w:val="28"/>
          <w:szCs w:val="28"/>
          <w:vertAlign w:val="subscript"/>
          <w:lang w:val="en-US"/>
        </w:rPr>
        <w:t>tyr</w:t>
      </w:r>
      <w:proofErr w:type="spellEnd"/>
      <w:r w:rsidRPr="00B702A8">
        <w:rPr>
          <w:sz w:val="28"/>
          <w:szCs w:val="28"/>
        </w:rPr>
        <w:t>, г/л) в препарате вычисляют по формуле:</w:t>
      </w:r>
    </w:p>
    <w:p w:rsidR="00CA520F" w:rsidRPr="00B702A8" w:rsidRDefault="00CA520F" w:rsidP="00222A08">
      <w:pPr>
        <w:widowControl w:val="0"/>
        <w:autoSpaceDE w:val="0"/>
        <w:autoSpaceDN w:val="0"/>
        <w:adjustRightInd w:val="0"/>
        <w:spacing w:after="0" w:line="360" w:lineRule="auto"/>
        <w:ind w:firstLine="709"/>
        <w:jc w:val="center"/>
        <w:rPr>
          <w:rFonts w:ascii="Times New Roman" w:hAnsi="Times New Roman" w:cs="Times New Roman"/>
          <w:i/>
          <w:sz w:val="28"/>
          <w:szCs w:val="28"/>
        </w:rPr>
      </w:pPr>
      <w:r w:rsidRPr="00B702A8">
        <w:rPr>
          <w:rFonts w:ascii="Times New Roman" w:hAnsi="Times New Roman" w:cs="Times New Roman"/>
          <w:i/>
          <w:sz w:val="28"/>
          <w:szCs w:val="28"/>
        </w:rPr>
        <w:t>X</w:t>
      </w:r>
      <w:r w:rsidR="00807364" w:rsidRPr="00B702A8">
        <w:rPr>
          <w:rFonts w:ascii="Times New Roman" w:hAnsi="Times New Roman" w:cs="Times New Roman"/>
          <w:i/>
          <w:sz w:val="28"/>
          <w:szCs w:val="28"/>
          <w:lang w:val="en-US"/>
        </w:rPr>
        <w:t>ac</w:t>
      </w:r>
      <w:r w:rsidR="00807364" w:rsidRPr="00B702A8">
        <w:rPr>
          <w:rFonts w:ascii="Times New Roman" w:hAnsi="Times New Roman" w:cs="Times New Roman"/>
          <w:i/>
          <w:sz w:val="28"/>
          <w:szCs w:val="28"/>
        </w:rPr>
        <w:t>/</w:t>
      </w:r>
      <w:proofErr w:type="spellStart"/>
      <w:r w:rsidR="00807364" w:rsidRPr="00B702A8">
        <w:rPr>
          <w:rFonts w:ascii="Times New Roman" w:hAnsi="Times New Roman" w:cs="Times New Roman"/>
          <w:i/>
          <w:sz w:val="28"/>
          <w:szCs w:val="28"/>
          <w:lang w:val="en-US"/>
        </w:rPr>
        <w:t>tyr</w:t>
      </w:r>
      <w:proofErr w:type="spellEnd"/>
      <w:r w:rsidRPr="00B702A8">
        <w:rPr>
          <w:rFonts w:ascii="Times New Roman" w:hAnsi="Times New Roman" w:cs="Times New Roman"/>
          <w:i/>
          <w:sz w:val="28"/>
          <w:szCs w:val="28"/>
        </w:rPr>
        <w:t xml:space="preserve"> </w:t>
      </w:r>
      <m:oMath>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vertAlign w:val="subscript"/>
              </w:rPr>
              <m:t xml:space="preserve"> </m:t>
            </m:r>
            <m:r>
              <w:rPr>
                <w:rFonts w:ascii="Cambria Math" w:hAnsi="Cambria Math"/>
                <w:sz w:val="28"/>
                <w:szCs w:val="28"/>
              </w:rPr>
              <m:t>S</m:t>
            </m:r>
            <m:r>
              <w:rPr>
                <w:rFonts w:ascii="Cambria Math" w:hAnsi="Cambria Math"/>
                <w:sz w:val="28"/>
                <w:szCs w:val="28"/>
                <w:vertAlign w:val="subscript"/>
              </w:rPr>
              <m:t>pr</m:t>
            </m:r>
            <m:r>
              <w:rPr>
                <w:rFonts w:ascii="Cambria Math" w:hAnsi="Times New Roman" w:cs="Times New Roman"/>
                <w:sz w:val="28"/>
                <w:szCs w:val="28"/>
              </w:rPr>
              <m:t xml:space="preserve"> </m:t>
            </m:r>
            <m:r>
              <w:rPr>
                <w:rFonts w:ascii="Cambria Math" w:hAnsi="Cambria Math" w:cs="Times New Roman"/>
                <w:sz w:val="28"/>
                <w:szCs w:val="28"/>
              </w:rPr>
              <m:t xml:space="preserve">∙ </m:t>
            </m:r>
            <m:r>
              <w:rPr>
                <w:rFonts w:ascii="Cambria Math" w:hAnsi="Cambria Math"/>
                <w:sz w:val="28"/>
                <w:szCs w:val="28"/>
              </w:rPr>
              <m:t>C</m:t>
            </m:r>
            <m:r>
              <w:rPr>
                <w:rFonts w:ascii="Cambria Math" w:hAnsi="Cambria Math"/>
                <w:sz w:val="28"/>
                <w:szCs w:val="28"/>
                <w:vertAlign w:val="subscript"/>
              </w:rPr>
              <m:t xml:space="preserve">st </m:t>
            </m:r>
            <m:r>
              <w:rPr>
                <w:rFonts w:ascii="Cambria Math" w:hAnsi="Cambria Math" w:cs="Times New Roman"/>
                <w:sz w:val="28"/>
                <w:szCs w:val="28"/>
              </w:rPr>
              <m:t xml:space="preserve">∙ </m:t>
            </m:r>
            <m:r>
              <w:rPr>
                <w:rFonts w:ascii="Cambria Math" w:hAnsi="Cambria Math"/>
                <w:sz w:val="28"/>
                <w:szCs w:val="28"/>
              </w:rPr>
              <m:t>F</m:t>
            </m:r>
            <m:r>
              <w:rPr>
                <w:rFonts w:ascii="Cambria Math" w:hAnsi="Times New Roman" w:cs="Times New Roman"/>
                <w:sz w:val="28"/>
                <w:szCs w:val="28"/>
              </w:rPr>
              <m:t xml:space="preserve"> </m:t>
            </m:r>
          </m:num>
          <m:den>
            <m:r>
              <w:rPr>
                <w:rFonts w:ascii="Cambria Math" w:hAnsi="Cambria Math"/>
                <w:sz w:val="28"/>
                <w:szCs w:val="28"/>
              </w:rPr>
              <m:t>S</m:t>
            </m:r>
            <m:r>
              <w:rPr>
                <w:rFonts w:ascii="Cambria Math" w:hAnsi="Cambria Math"/>
                <w:sz w:val="28"/>
                <w:szCs w:val="28"/>
                <w:vertAlign w:val="subscript"/>
              </w:rPr>
              <m:t xml:space="preserve">st ∙ K </m:t>
            </m:r>
            <m:r>
              <m:rPr>
                <m:sty m:val="p"/>
              </m:rPr>
              <w:rPr>
                <w:rFonts w:ascii="Cambria Math" w:hAnsi="Cambria Math"/>
                <w:sz w:val="28"/>
                <w:szCs w:val="28"/>
              </w:rPr>
              <m:t xml:space="preserve"> </m:t>
            </m:r>
            <m:r>
              <w:rPr>
                <w:rFonts w:ascii="Cambria Math" w:hAnsi="Times New Roman" w:cs="Times New Roman"/>
                <w:sz w:val="28"/>
                <w:szCs w:val="28"/>
              </w:rPr>
              <m:t xml:space="preserve"> </m:t>
            </m:r>
          </m:den>
        </m:f>
        <m:r>
          <w:rPr>
            <w:rFonts w:ascii="Cambria Math" w:hAnsi="Times New Roman" w:cs="Times New Roman"/>
            <w:sz w:val="28"/>
            <w:szCs w:val="28"/>
          </w:rPr>
          <m:t>,</m:t>
        </m:r>
      </m:oMath>
      <w:r w:rsidRPr="00B702A8">
        <w:rPr>
          <w:rFonts w:ascii="Times New Roman" w:hAnsi="Times New Roman" w:cs="Times New Roman"/>
          <w:i/>
          <w:sz w:val="28"/>
          <w:szCs w:val="28"/>
        </w:rPr>
        <w:t xml:space="preserve"> </w:t>
      </w:r>
      <w:r w:rsidRPr="00B702A8">
        <w:rPr>
          <w:rFonts w:ascii="Times New Roman" w:hAnsi="Times New Roman" w:cs="Times New Roman"/>
          <w:sz w:val="28"/>
          <w:szCs w:val="28"/>
        </w:rPr>
        <w:t>где</w:t>
      </w:r>
    </w:p>
    <w:p w:rsidR="00B14636" w:rsidRPr="00B702A8" w:rsidRDefault="00807364" w:rsidP="00AE2179">
      <w:pPr>
        <w:pStyle w:val="11"/>
        <w:spacing w:line="360" w:lineRule="auto"/>
        <w:ind w:firstLine="709"/>
        <w:rPr>
          <w:sz w:val="28"/>
          <w:szCs w:val="28"/>
        </w:rPr>
      </w:pPr>
      <w:r w:rsidRPr="00B702A8">
        <w:rPr>
          <w:i/>
          <w:sz w:val="28"/>
          <w:szCs w:val="28"/>
          <w:lang w:val="en-US"/>
        </w:rPr>
        <w:t>S</w:t>
      </w:r>
      <w:proofErr w:type="spellStart"/>
      <w:r w:rsidR="00B14636" w:rsidRPr="00B702A8">
        <w:rPr>
          <w:i/>
          <w:sz w:val="28"/>
          <w:szCs w:val="28"/>
          <w:vertAlign w:val="subscript"/>
        </w:rPr>
        <w:t>pr</w:t>
      </w:r>
      <w:proofErr w:type="spellEnd"/>
      <w:r w:rsidR="00B14636" w:rsidRPr="00B702A8">
        <w:rPr>
          <w:sz w:val="28"/>
          <w:szCs w:val="28"/>
        </w:rPr>
        <w:t xml:space="preserve"> - площадь пика образца</w:t>
      </w:r>
      <w:r w:rsidR="00B241C6" w:rsidRPr="00B702A8">
        <w:rPr>
          <w:sz w:val="28"/>
          <w:szCs w:val="28"/>
        </w:rPr>
        <w:t xml:space="preserve"> испытуемого раствора</w:t>
      </w:r>
      <w:r w:rsidR="00B14636" w:rsidRPr="00B702A8">
        <w:rPr>
          <w:sz w:val="28"/>
          <w:szCs w:val="28"/>
        </w:rPr>
        <w:t>;</w:t>
      </w:r>
    </w:p>
    <w:p w:rsidR="00B14636" w:rsidRPr="00B702A8" w:rsidRDefault="00807364" w:rsidP="00AE2179">
      <w:pPr>
        <w:pStyle w:val="11"/>
        <w:spacing w:line="360" w:lineRule="auto"/>
        <w:ind w:firstLine="709"/>
        <w:rPr>
          <w:sz w:val="28"/>
          <w:szCs w:val="28"/>
        </w:rPr>
      </w:pPr>
      <w:proofErr w:type="gramStart"/>
      <w:r w:rsidRPr="00B702A8">
        <w:rPr>
          <w:i/>
          <w:sz w:val="28"/>
          <w:szCs w:val="28"/>
          <w:lang w:val="en-US"/>
        </w:rPr>
        <w:t>S</w:t>
      </w:r>
      <w:proofErr w:type="spellStart"/>
      <w:r w:rsidR="00B14636" w:rsidRPr="00B702A8">
        <w:rPr>
          <w:i/>
          <w:sz w:val="28"/>
          <w:szCs w:val="28"/>
          <w:vertAlign w:val="subscript"/>
        </w:rPr>
        <w:t>st</w:t>
      </w:r>
      <w:proofErr w:type="spellEnd"/>
      <w:proofErr w:type="gramEnd"/>
      <w:r w:rsidR="00B241C6" w:rsidRPr="00B702A8">
        <w:rPr>
          <w:sz w:val="28"/>
          <w:szCs w:val="28"/>
        </w:rPr>
        <w:t xml:space="preserve"> - площадь пика стандартного раствора</w:t>
      </w:r>
      <w:r w:rsidR="00B14636" w:rsidRPr="00B702A8">
        <w:rPr>
          <w:sz w:val="28"/>
          <w:szCs w:val="28"/>
        </w:rPr>
        <w:t>;</w:t>
      </w:r>
    </w:p>
    <w:p w:rsidR="00B14636" w:rsidRPr="00B702A8" w:rsidRDefault="00B14636" w:rsidP="00AE2179">
      <w:pPr>
        <w:pStyle w:val="11"/>
        <w:spacing w:line="360" w:lineRule="auto"/>
        <w:ind w:firstLine="709"/>
        <w:rPr>
          <w:sz w:val="28"/>
          <w:szCs w:val="28"/>
        </w:rPr>
      </w:pPr>
      <w:proofErr w:type="spellStart"/>
      <w:r w:rsidRPr="00B702A8">
        <w:rPr>
          <w:i/>
          <w:sz w:val="28"/>
          <w:szCs w:val="28"/>
        </w:rPr>
        <w:t>C</w:t>
      </w:r>
      <w:r w:rsidRPr="00B702A8">
        <w:rPr>
          <w:i/>
          <w:sz w:val="28"/>
          <w:szCs w:val="28"/>
          <w:vertAlign w:val="subscript"/>
        </w:rPr>
        <w:t>st</w:t>
      </w:r>
      <w:proofErr w:type="spellEnd"/>
      <w:r w:rsidR="00AC0A1D" w:rsidRPr="00B702A8">
        <w:rPr>
          <w:sz w:val="28"/>
          <w:szCs w:val="28"/>
        </w:rPr>
        <w:t xml:space="preserve"> - концентрация стандартного раствора, мг/л</w:t>
      </w:r>
      <w:r w:rsidRPr="00B702A8">
        <w:rPr>
          <w:sz w:val="28"/>
          <w:szCs w:val="28"/>
        </w:rPr>
        <w:t>;</w:t>
      </w:r>
    </w:p>
    <w:p w:rsidR="00B14636" w:rsidRPr="00B702A8" w:rsidRDefault="00B14636" w:rsidP="00AE2179">
      <w:pPr>
        <w:pStyle w:val="11"/>
        <w:spacing w:line="360" w:lineRule="auto"/>
        <w:ind w:firstLine="709"/>
        <w:rPr>
          <w:sz w:val="28"/>
          <w:szCs w:val="28"/>
        </w:rPr>
      </w:pPr>
      <w:r w:rsidRPr="00B702A8">
        <w:rPr>
          <w:i/>
          <w:sz w:val="28"/>
          <w:szCs w:val="28"/>
        </w:rPr>
        <w:t>F</w:t>
      </w:r>
      <w:r w:rsidR="000D0EE5" w:rsidRPr="00B702A8">
        <w:rPr>
          <w:sz w:val="28"/>
          <w:szCs w:val="28"/>
        </w:rPr>
        <w:t xml:space="preserve"> </w:t>
      </w:r>
      <w:r w:rsidR="00D051A9" w:rsidRPr="00B702A8">
        <w:rPr>
          <w:sz w:val="28"/>
          <w:szCs w:val="28"/>
        </w:rPr>
        <w:t>–</w:t>
      </w:r>
      <w:r w:rsidR="00BA596A" w:rsidRPr="00B702A8">
        <w:rPr>
          <w:sz w:val="28"/>
          <w:szCs w:val="28"/>
        </w:rPr>
        <w:t xml:space="preserve"> коэффициент </w:t>
      </w:r>
      <w:r w:rsidRPr="00B702A8">
        <w:rPr>
          <w:sz w:val="28"/>
          <w:szCs w:val="28"/>
        </w:rPr>
        <w:t>разведения;</w:t>
      </w:r>
    </w:p>
    <w:p w:rsidR="00AD1501" w:rsidRPr="00B702A8" w:rsidRDefault="00B14636" w:rsidP="00AE2179">
      <w:pPr>
        <w:pStyle w:val="11"/>
        <w:spacing w:line="360" w:lineRule="auto"/>
        <w:ind w:firstLine="709"/>
        <w:rPr>
          <w:sz w:val="28"/>
          <w:szCs w:val="28"/>
        </w:rPr>
      </w:pPr>
      <w:proofErr w:type="gramStart"/>
      <w:r w:rsidRPr="00B702A8">
        <w:rPr>
          <w:i/>
          <w:sz w:val="28"/>
          <w:szCs w:val="28"/>
        </w:rPr>
        <w:t>К</w:t>
      </w:r>
      <w:proofErr w:type="gramEnd"/>
      <w:r w:rsidRPr="00B702A8">
        <w:rPr>
          <w:sz w:val="28"/>
          <w:szCs w:val="28"/>
        </w:rPr>
        <w:t xml:space="preserve"> - </w:t>
      </w:r>
      <w:proofErr w:type="gramStart"/>
      <w:r w:rsidR="00AC0A1D" w:rsidRPr="00B702A8">
        <w:rPr>
          <w:sz w:val="28"/>
          <w:szCs w:val="28"/>
        </w:rPr>
        <w:t>коэффициент</w:t>
      </w:r>
      <w:proofErr w:type="gramEnd"/>
      <w:r w:rsidR="00AC0A1D" w:rsidRPr="00B702A8">
        <w:rPr>
          <w:sz w:val="28"/>
          <w:szCs w:val="28"/>
        </w:rPr>
        <w:t xml:space="preserve"> пересчета концентрации</w:t>
      </w:r>
      <w:r w:rsidRPr="00B702A8">
        <w:rPr>
          <w:sz w:val="28"/>
          <w:szCs w:val="28"/>
        </w:rPr>
        <w:t>.</w:t>
      </w:r>
    </w:p>
    <w:p w:rsidR="00AE2179" w:rsidRPr="00B702A8" w:rsidRDefault="00AE2179" w:rsidP="00AE2179">
      <w:pPr>
        <w:pStyle w:val="11"/>
        <w:spacing w:line="360" w:lineRule="auto"/>
        <w:ind w:firstLine="709"/>
        <w:rPr>
          <w:sz w:val="28"/>
          <w:szCs w:val="28"/>
        </w:rPr>
      </w:pPr>
      <w:proofErr w:type="spellStart"/>
      <w:r w:rsidRPr="00B702A8">
        <w:rPr>
          <w:b/>
          <w:i/>
          <w:sz w:val="28"/>
          <w:szCs w:val="28"/>
        </w:rPr>
        <w:t>Ацетилцистеин</w:t>
      </w:r>
      <w:proofErr w:type="spellEnd"/>
      <w:r w:rsidRPr="00B702A8">
        <w:rPr>
          <w:b/>
          <w:i/>
          <w:sz w:val="28"/>
          <w:szCs w:val="28"/>
        </w:rPr>
        <w:t>.</w:t>
      </w:r>
      <w:r w:rsidRPr="00B702A8">
        <w:rPr>
          <w:sz w:val="28"/>
          <w:szCs w:val="28"/>
        </w:rPr>
        <w:t xml:space="preserve"> </w:t>
      </w:r>
      <w:proofErr w:type="gramStart"/>
      <w:r w:rsidRPr="00B702A8">
        <w:rPr>
          <w:bCs/>
          <w:sz w:val="28"/>
          <w:szCs w:val="28"/>
        </w:rPr>
        <w:t xml:space="preserve">Количественное определение </w:t>
      </w:r>
      <w:proofErr w:type="spellStart"/>
      <w:r w:rsidRPr="00B702A8">
        <w:rPr>
          <w:sz w:val="28"/>
          <w:szCs w:val="28"/>
        </w:rPr>
        <w:t>ацетилцистеина</w:t>
      </w:r>
      <w:proofErr w:type="spellEnd"/>
      <w:r w:rsidRPr="00B702A8">
        <w:rPr>
          <w:sz w:val="28"/>
          <w:szCs w:val="28"/>
        </w:rPr>
        <w:t xml:space="preserve"> проводят методом </w:t>
      </w:r>
      <w:proofErr w:type="spellStart"/>
      <w:r w:rsidRPr="00B702A8">
        <w:rPr>
          <w:sz w:val="28"/>
          <w:szCs w:val="28"/>
        </w:rPr>
        <w:t>спектрофотометрии</w:t>
      </w:r>
      <w:proofErr w:type="spellEnd"/>
      <w:r w:rsidRPr="00B702A8">
        <w:rPr>
          <w:sz w:val="28"/>
          <w:szCs w:val="28"/>
        </w:rPr>
        <w:t xml:space="preserve"> в соответствии с ОФС «</w:t>
      </w:r>
      <w:proofErr w:type="spellStart"/>
      <w:r w:rsidRPr="00B702A8">
        <w:rPr>
          <w:sz w:val="28"/>
          <w:szCs w:val="28"/>
        </w:rPr>
        <w:t>Спектрофотометрия</w:t>
      </w:r>
      <w:proofErr w:type="spellEnd"/>
      <w:r w:rsidRPr="00B702A8">
        <w:rPr>
          <w:sz w:val="28"/>
          <w:szCs w:val="28"/>
        </w:rPr>
        <w:t xml:space="preserve"> в ультрафиолетовой и видимой областях» или другим </w:t>
      </w:r>
      <w:proofErr w:type="spellStart"/>
      <w:r w:rsidRPr="00B702A8">
        <w:rPr>
          <w:sz w:val="28"/>
          <w:szCs w:val="28"/>
        </w:rPr>
        <w:t>валидированным</w:t>
      </w:r>
      <w:proofErr w:type="spellEnd"/>
      <w:r w:rsidRPr="00B702A8">
        <w:rPr>
          <w:sz w:val="28"/>
          <w:szCs w:val="28"/>
        </w:rPr>
        <w:t xml:space="preserve"> методом.</w:t>
      </w:r>
      <w:proofErr w:type="gramEnd"/>
    </w:p>
    <w:p w:rsidR="00AE2179" w:rsidRPr="00B702A8" w:rsidRDefault="00AE2179" w:rsidP="00AE2179">
      <w:pPr>
        <w:pStyle w:val="141"/>
        <w:shd w:val="clear" w:color="auto" w:fill="FFFFFF" w:themeFill="background1"/>
        <w:spacing w:line="360" w:lineRule="auto"/>
        <w:ind w:firstLine="709"/>
        <w:jc w:val="both"/>
        <w:rPr>
          <w:sz w:val="28"/>
          <w:szCs w:val="28"/>
        </w:rPr>
      </w:pPr>
      <w:r w:rsidRPr="00B702A8">
        <w:rPr>
          <w:sz w:val="28"/>
          <w:szCs w:val="28"/>
        </w:rPr>
        <w:lastRenderedPageBreak/>
        <w:t xml:space="preserve">Одним из вариантов определения содержания </w:t>
      </w:r>
      <w:proofErr w:type="spellStart"/>
      <w:r w:rsidRPr="00B702A8">
        <w:rPr>
          <w:sz w:val="28"/>
          <w:szCs w:val="28"/>
        </w:rPr>
        <w:t>ацетилцистеина</w:t>
      </w:r>
      <w:proofErr w:type="spellEnd"/>
      <w:r w:rsidRPr="00B702A8">
        <w:rPr>
          <w:sz w:val="28"/>
          <w:szCs w:val="28"/>
        </w:rPr>
        <w:t xml:space="preserve"> является метод </w:t>
      </w:r>
      <w:proofErr w:type="spellStart"/>
      <w:r w:rsidRPr="00B702A8">
        <w:rPr>
          <w:sz w:val="28"/>
          <w:szCs w:val="28"/>
        </w:rPr>
        <w:t>спектрофотометрии</w:t>
      </w:r>
      <w:proofErr w:type="spellEnd"/>
      <w:r w:rsidRPr="00B702A8">
        <w:rPr>
          <w:sz w:val="28"/>
          <w:szCs w:val="28"/>
        </w:rPr>
        <w:t xml:space="preserve"> при 412 нм раствора производного, образующегося в результате взаимодействия  </w:t>
      </w:r>
      <w:proofErr w:type="spellStart"/>
      <w:r w:rsidRPr="00B702A8">
        <w:rPr>
          <w:sz w:val="28"/>
          <w:szCs w:val="28"/>
        </w:rPr>
        <w:t>ацетилцистеина</w:t>
      </w:r>
      <w:proofErr w:type="spellEnd"/>
      <w:r w:rsidRPr="00B702A8">
        <w:rPr>
          <w:sz w:val="28"/>
          <w:szCs w:val="28"/>
        </w:rPr>
        <w:t xml:space="preserve"> с 2,2-динитро-5,5-дитиодибензойной кислотой. Возможно использование других подходящих реагентов, </w:t>
      </w:r>
      <w:r w:rsidR="00ED7C0B" w:rsidRPr="00B702A8">
        <w:rPr>
          <w:sz w:val="28"/>
          <w:szCs w:val="28"/>
        </w:rPr>
        <w:t xml:space="preserve">реагирующих </w:t>
      </w:r>
      <w:r w:rsidRPr="00B702A8">
        <w:rPr>
          <w:sz w:val="28"/>
          <w:szCs w:val="28"/>
        </w:rPr>
        <w:t xml:space="preserve">с </w:t>
      </w:r>
      <w:proofErr w:type="spellStart"/>
      <w:r w:rsidRPr="00B702A8">
        <w:rPr>
          <w:sz w:val="28"/>
          <w:szCs w:val="28"/>
        </w:rPr>
        <w:t>ацетилцистеином</w:t>
      </w:r>
      <w:proofErr w:type="spellEnd"/>
      <w:r w:rsidRPr="00B702A8">
        <w:rPr>
          <w:sz w:val="28"/>
          <w:szCs w:val="28"/>
        </w:rPr>
        <w:t xml:space="preserve"> с образованием окрашенных соединений, содержание которых можно определять </w:t>
      </w:r>
      <w:proofErr w:type="spellStart"/>
      <w:r w:rsidRPr="00B702A8">
        <w:rPr>
          <w:sz w:val="28"/>
          <w:szCs w:val="28"/>
        </w:rPr>
        <w:t>спектрофотометрически</w:t>
      </w:r>
      <w:proofErr w:type="spellEnd"/>
      <w:r w:rsidRPr="00B702A8">
        <w:rPr>
          <w:sz w:val="28"/>
          <w:szCs w:val="28"/>
        </w:rPr>
        <w:t>.</w:t>
      </w:r>
    </w:p>
    <w:p w:rsidR="00AE2179" w:rsidRPr="00B702A8" w:rsidRDefault="00AE2179" w:rsidP="00AE2179">
      <w:pPr>
        <w:pStyle w:val="11"/>
        <w:spacing w:line="360" w:lineRule="auto"/>
        <w:ind w:firstLine="709"/>
        <w:rPr>
          <w:sz w:val="28"/>
          <w:szCs w:val="28"/>
        </w:rPr>
      </w:pPr>
      <w:r w:rsidRPr="00B702A8">
        <w:rPr>
          <w:i/>
          <w:sz w:val="28"/>
          <w:szCs w:val="28"/>
        </w:rPr>
        <w:t>И</w:t>
      </w:r>
      <w:r w:rsidRPr="00B702A8">
        <w:rPr>
          <w:i/>
          <w:iCs/>
          <w:sz w:val="28"/>
          <w:szCs w:val="28"/>
        </w:rPr>
        <w:t xml:space="preserve">спытуемый раствор. </w:t>
      </w:r>
      <w:r w:rsidRPr="00B702A8">
        <w:rPr>
          <w:sz w:val="28"/>
          <w:szCs w:val="28"/>
        </w:rPr>
        <w:t xml:space="preserve">10 мл испытуемого </w:t>
      </w:r>
      <w:proofErr w:type="spellStart"/>
      <w:r w:rsidRPr="00B702A8">
        <w:rPr>
          <w:sz w:val="28"/>
          <w:szCs w:val="28"/>
        </w:rPr>
        <w:t>инфузионного</w:t>
      </w:r>
      <w:proofErr w:type="spellEnd"/>
      <w:r w:rsidRPr="00B702A8">
        <w:rPr>
          <w:sz w:val="28"/>
          <w:szCs w:val="28"/>
        </w:rPr>
        <w:t xml:space="preserve"> раствора помещают в мерную колбу вместимостью 100 мл и доводят водой до метки. Для испытаний используют 4 мл полученного раствора.</w:t>
      </w:r>
    </w:p>
    <w:p w:rsidR="00AE2179" w:rsidRPr="00B702A8" w:rsidRDefault="00AE2179" w:rsidP="00AE2179">
      <w:pPr>
        <w:pStyle w:val="11"/>
        <w:spacing w:line="360" w:lineRule="auto"/>
        <w:ind w:firstLine="709"/>
        <w:rPr>
          <w:sz w:val="28"/>
          <w:szCs w:val="28"/>
        </w:rPr>
      </w:pPr>
      <w:r w:rsidRPr="00B702A8">
        <w:rPr>
          <w:i/>
          <w:iCs/>
          <w:sz w:val="28"/>
          <w:szCs w:val="28"/>
        </w:rPr>
        <w:t xml:space="preserve">Раствор 2,2 -динитро-5,5-дитиодибензойной кислоты. </w:t>
      </w:r>
      <w:r w:rsidRPr="00B702A8">
        <w:rPr>
          <w:sz w:val="28"/>
          <w:szCs w:val="28"/>
        </w:rPr>
        <w:t>Растворяют 119 мг 2,2 -динитро-5,5-дитиодибензойной кислоты в 50 мл эта</w:t>
      </w:r>
      <w:r w:rsidRPr="00B702A8">
        <w:rPr>
          <w:sz w:val="28"/>
          <w:szCs w:val="28"/>
        </w:rPr>
        <w:softHyphen/>
        <w:t>нола и доводят объем уксусной кислоты раствором 0,1 М</w:t>
      </w:r>
      <w:r w:rsidR="00CC6294" w:rsidRPr="00B702A8">
        <w:rPr>
          <w:sz w:val="28"/>
          <w:szCs w:val="28"/>
        </w:rPr>
        <w:t xml:space="preserve"> до 100 мл</w:t>
      </w:r>
      <w:r w:rsidRPr="00B702A8">
        <w:rPr>
          <w:sz w:val="28"/>
          <w:szCs w:val="28"/>
        </w:rPr>
        <w:t xml:space="preserve">. Раствор используют </w:t>
      </w:r>
      <w:proofErr w:type="gramStart"/>
      <w:r w:rsidRPr="00B702A8">
        <w:rPr>
          <w:sz w:val="28"/>
          <w:szCs w:val="28"/>
        </w:rPr>
        <w:t>свежеприготовленным</w:t>
      </w:r>
      <w:proofErr w:type="gramEnd"/>
      <w:r w:rsidRPr="00B702A8">
        <w:rPr>
          <w:sz w:val="28"/>
          <w:szCs w:val="28"/>
        </w:rPr>
        <w:t>.</w:t>
      </w:r>
    </w:p>
    <w:p w:rsidR="00AE2179" w:rsidRPr="00B702A8" w:rsidRDefault="00AE2179" w:rsidP="00AE2179">
      <w:pPr>
        <w:pStyle w:val="11"/>
        <w:spacing w:line="360" w:lineRule="auto"/>
        <w:ind w:firstLine="709"/>
        <w:rPr>
          <w:sz w:val="28"/>
          <w:szCs w:val="28"/>
        </w:rPr>
      </w:pPr>
      <w:r w:rsidRPr="00B702A8">
        <w:rPr>
          <w:i/>
          <w:iCs/>
          <w:sz w:val="28"/>
          <w:szCs w:val="28"/>
        </w:rPr>
        <w:t>Стандартный раствор</w:t>
      </w:r>
      <w:r w:rsidRPr="00B702A8">
        <w:rPr>
          <w:sz w:val="28"/>
          <w:szCs w:val="28"/>
        </w:rPr>
        <w:t xml:space="preserve"> </w:t>
      </w:r>
      <w:proofErr w:type="spellStart"/>
      <w:r w:rsidRPr="00B702A8">
        <w:rPr>
          <w:i/>
          <w:sz w:val="28"/>
          <w:szCs w:val="28"/>
        </w:rPr>
        <w:t>N-ацетил-L-цистеина</w:t>
      </w:r>
      <w:proofErr w:type="spellEnd"/>
      <w:r w:rsidRPr="00B702A8">
        <w:rPr>
          <w:i/>
          <w:iCs/>
          <w:sz w:val="28"/>
          <w:szCs w:val="28"/>
        </w:rPr>
        <w:t xml:space="preserve">. </w:t>
      </w:r>
      <w:r w:rsidRPr="00B702A8">
        <w:rPr>
          <w:sz w:val="28"/>
          <w:szCs w:val="28"/>
        </w:rPr>
        <w:t xml:space="preserve">Растворяют 100 мг СО </w:t>
      </w:r>
      <w:proofErr w:type="spellStart"/>
      <w:r w:rsidRPr="00B702A8">
        <w:rPr>
          <w:sz w:val="28"/>
          <w:szCs w:val="28"/>
        </w:rPr>
        <w:t>N-ацетил-L-цистеина</w:t>
      </w:r>
      <w:proofErr w:type="spellEnd"/>
      <w:r w:rsidRPr="00B702A8">
        <w:rPr>
          <w:sz w:val="28"/>
          <w:szCs w:val="28"/>
        </w:rPr>
        <w:t xml:space="preserve"> в воде в мерной колбе на 200 мл (500 мг/л). Полученный раствор в количестве 8 мл переносят в мерную колбу на 100 мл и доводят водой (40 мг/л). Раствор используют </w:t>
      </w:r>
      <w:proofErr w:type="gramStart"/>
      <w:r w:rsidRPr="00B702A8">
        <w:rPr>
          <w:sz w:val="28"/>
          <w:szCs w:val="28"/>
        </w:rPr>
        <w:t>свежеприготовленным</w:t>
      </w:r>
      <w:proofErr w:type="gramEnd"/>
      <w:r w:rsidRPr="00B702A8">
        <w:rPr>
          <w:sz w:val="28"/>
          <w:szCs w:val="28"/>
        </w:rPr>
        <w:t xml:space="preserve">. </w:t>
      </w:r>
    </w:p>
    <w:p w:rsidR="00AE2179" w:rsidRPr="00B702A8" w:rsidRDefault="00AE2179" w:rsidP="00AE2179">
      <w:pPr>
        <w:pStyle w:val="11"/>
        <w:spacing w:line="360" w:lineRule="auto"/>
        <w:ind w:firstLine="709"/>
        <w:rPr>
          <w:sz w:val="28"/>
          <w:szCs w:val="28"/>
        </w:rPr>
      </w:pPr>
      <w:r w:rsidRPr="00B702A8">
        <w:rPr>
          <w:i/>
          <w:iCs/>
          <w:sz w:val="28"/>
          <w:szCs w:val="28"/>
        </w:rPr>
        <w:t>Проведение анализа и учет результатов</w:t>
      </w:r>
      <w:r w:rsidRPr="00B702A8">
        <w:rPr>
          <w:sz w:val="28"/>
          <w:szCs w:val="28"/>
        </w:rPr>
        <w:t xml:space="preserve"> </w:t>
      </w:r>
    </w:p>
    <w:p w:rsidR="00AE2179" w:rsidRPr="00B702A8" w:rsidRDefault="00AE2179" w:rsidP="00AE2179">
      <w:pPr>
        <w:pStyle w:val="11"/>
        <w:spacing w:line="360" w:lineRule="auto"/>
        <w:ind w:firstLine="709"/>
        <w:rPr>
          <w:sz w:val="28"/>
          <w:szCs w:val="28"/>
        </w:rPr>
      </w:pPr>
      <w:r w:rsidRPr="00B702A8">
        <w:rPr>
          <w:sz w:val="28"/>
          <w:szCs w:val="28"/>
        </w:rPr>
        <w:t xml:space="preserve">Смешивают 4 мл испытуемого раствора (или стандартного раствора), 2 мл </w:t>
      </w:r>
      <w:proofErr w:type="spellStart"/>
      <w:r w:rsidRPr="00B702A8">
        <w:rPr>
          <w:sz w:val="28"/>
          <w:szCs w:val="28"/>
        </w:rPr>
        <w:t>трис-гидрохлоридного</w:t>
      </w:r>
      <w:proofErr w:type="spellEnd"/>
      <w:r w:rsidRPr="00B702A8">
        <w:rPr>
          <w:sz w:val="28"/>
          <w:szCs w:val="28"/>
        </w:rPr>
        <w:t xml:space="preserve"> буферного раствора  </w:t>
      </w:r>
      <w:proofErr w:type="spellStart"/>
      <w:r w:rsidRPr="00B702A8">
        <w:rPr>
          <w:iCs/>
          <w:sz w:val="28"/>
          <w:szCs w:val="28"/>
        </w:rPr>
        <w:t>pH</w:t>
      </w:r>
      <w:proofErr w:type="spellEnd"/>
      <w:r w:rsidRPr="00B702A8">
        <w:rPr>
          <w:iCs/>
          <w:sz w:val="28"/>
          <w:szCs w:val="28"/>
        </w:rPr>
        <w:t xml:space="preserve"> 8,6 ± 0,1</w:t>
      </w:r>
      <w:r w:rsidRPr="00B702A8">
        <w:rPr>
          <w:i/>
          <w:iCs/>
          <w:sz w:val="28"/>
          <w:szCs w:val="28"/>
        </w:rPr>
        <w:t xml:space="preserve"> </w:t>
      </w:r>
      <w:r w:rsidRPr="00B702A8">
        <w:rPr>
          <w:sz w:val="28"/>
          <w:szCs w:val="28"/>
        </w:rPr>
        <w:t>и 2 мл раствора 2,2-динитро-5,5-дитиодибензойной кислоты, после чего дово</w:t>
      </w:r>
      <w:r w:rsidRPr="00B702A8">
        <w:rPr>
          <w:sz w:val="28"/>
          <w:szCs w:val="28"/>
        </w:rPr>
        <w:softHyphen/>
        <w:t xml:space="preserve">дят объем </w:t>
      </w:r>
      <w:r w:rsidR="00893804" w:rsidRPr="00B702A8">
        <w:rPr>
          <w:sz w:val="28"/>
          <w:szCs w:val="28"/>
        </w:rPr>
        <w:t xml:space="preserve">смеси </w:t>
      </w:r>
      <w:r w:rsidRPr="00B702A8">
        <w:rPr>
          <w:sz w:val="28"/>
          <w:szCs w:val="28"/>
        </w:rPr>
        <w:t xml:space="preserve">водой в мерной колбе до 20 мл. Оптическую плотность полученной смеси растворов измеряют через 3 мин при 412 нм в кювете </w:t>
      </w:r>
      <w:r w:rsidR="00893804" w:rsidRPr="00B702A8">
        <w:rPr>
          <w:sz w:val="28"/>
          <w:szCs w:val="28"/>
        </w:rPr>
        <w:t xml:space="preserve">с толщиной слоя </w:t>
      </w:r>
      <w:r w:rsidRPr="00B702A8">
        <w:rPr>
          <w:sz w:val="28"/>
          <w:szCs w:val="28"/>
        </w:rPr>
        <w:t xml:space="preserve">10 мм </w:t>
      </w:r>
      <w:r w:rsidR="00893804" w:rsidRPr="00B702A8">
        <w:rPr>
          <w:sz w:val="28"/>
          <w:szCs w:val="28"/>
        </w:rPr>
        <w:t>(по сравнению с контролем</w:t>
      </w:r>
      <w:r w:rsidR="00893804" w:rsidRPr="00B702A8">
        <w:rPr>
          <w:b/>
          <w:sz w:val="28"/>
          <w:szCs w:val="28"/>
        </w:rPr>
        <w:t xml:space="preserve"> -</w:t>
      </w:r>
      <w:r w:rsidR="00893804" w:rsidRPr="00B702A8">
        <w:rPr>
          <w:sz w:val="28"/>
          <w:szCs w:val="28"/>
        </w:rPr>
        <w:t xml:space="preserve"> </w:t>
      </w:r>
      <w:r w:rsidRPr="00B702A8">
        <w:rPr>
          <w:sz w:val="28"/>
          <w:szCs w:val="28"/>
        </w:rPr>
        <w:t>смесь растворов без испытуемого или стандартного раствора).</w:t>
      </w:r>
    </w:p>
    <w:p w:rsidR="00AE2179" w:rsidRPr="00B702A8" w:rsidRDefault="00AE2179" w:rsidP="00AE2179">
      <w:pPr>
        <w:pStyle w:val="11"/>
        <w:spacing w:line="360" w:lineRule="auto"/>
        <w:ind w:firstLine="709"/>
        <w:rPr>
          <w:sz w:val="28"/>
          <w:szCs w:val="28"/>
        </w:rPr>
      </w:pPr>
      <w:r w:rsidRPr="00B702A8">
        <w:rPr>
          <w:sz w:val="28"/>
          <w:szCs w:val="28"/>
        </w:rPr>
        <w:t xml:space="preserve">Содержание </w:t>
      </w:r>
      <w:proofErr w:type="spellStart"/>
      <w:r w:rsidRPr="00B702A8">
        <w:rPr>
          <w:sz w:val="28"/>
          <w:szCs w:val="28"/>
        </w:rPr>
        <w:t>ацетилцистеина</w:t>
      </w:r>
      <w:proofErr w:type="spellEnd"/>
      <w:r w:rsidRPr="00B702A8">
        <w:rPr>
          <w:sz w:val="28"/>
          <w:szCs w:val="28"/>
        </w:rPr>
        <w:t xml:space="preserve"> (</w:t>
      </w:r>
      <w:proofErr w:type="gramStart"/>
      <w:r w:rsidRPr="00B702A8">
        <w:rPr>
          <w:i/>
          <w:sz w:val="28"/>
          <w:szCs w:val="28"/>
        </w:rPr>
        <w:t>Х</w:t>
      </w:r>
      <w:proofErr w:type="gramEnd"/>
      <w:r w:rsidR="00C97F16" w:rsidRPr="00B702A8">
        <w:rPr>
          <w:i/>
          <w:sz w:val="28"/>
          <w:szCs w:val="28"/>
          <w:vertAlign w:val="subscript"/>
          <w:lang w:val="en-US"/>
        </w:rPr>
        <w:t>ac</w:t>
      </w:r>
      <w:r w:rsidR="00C97F16" w:rsidRPr="00B702A8">
        <w:rPr>
          <w:i/>
          <w:sz w:val="28"/>
          <w:szCs w:val="28"/>
          <w:vertAlign w:val="subscript"/>
        </w:rPr>
        <w:t>/</w:t>
      </w:r>
      <w:r w:rsidR="00C97F16" w:rsidRPr="00B702A8">
        <w:rPr>
          <w:i/>
          <w:sz w:val="28"/>
          <w:szCs w:val="28"/>
          <w:vertAlign w:val="subscript"/>
          <w:lang w:val="en-US"/>
        </w:rPr>
        <w:t>cyst</w:t>
      </w:r>
      <w:r w:rsidRPr="00B702A8">
        <w:rPr>
          <w:sz w:val="28"/>
          <w:szCs w:val="28"/>
        </w:rPr>
        <w:t>, г/л) вычисляют по формуле:</w:t>
      </w:r>
    </w:p>
    <w:p w:rsidR="00AE2179" w:rsidRPr="00B702A8" w:rsidRDefault="00AE2179" w:rsidP="00AE2179">
      <w:pPr>
        <w:pStyle w:val="11"/>
        <w:spacing w:line="360" w:lineRule="auto"/>
        <w:ind w:firstLine="709"/>
        <w:jc w:val="center"/>
        <w:rPr>
          <w:sz w:val="28"/>
          <w:szCs w:val="28"/>
        </w:rPr>
      </w:pPr>
      <m:oMath>
        <m:r>
          <w:rPr>
            <w:rFonts w:ascii="Cambria Math" w:hAnsi="Cambria Math"/>
            <w:sz w:val="28"/>
            <w:szCs w:val="28"/>
            <w:lang w:val="en-US"/>
          </w:rPr>
          <m:t>Xac</m:t>
        </m:r>
        <m:r>
          <w:rPr>
            <w:rFonts w:ascii="Cambria Math" w:hAnsi="Cambria Math"/>
            <w:sz w:val="28"/>
            <w:szCs w:val="28"/>
          </w:rPr>
          <m:t>/cyst</m:t>
        </m:r>
        <m:r>
          <w:rPr>
            <w:rFonts w:asci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lang w:val="en-US"/>
              </w:rPr>
              <m:t>Apr</m:t>
            </m:r>
            <m:r>
              <w:rPr>
                <w:sz w:val="28"/>
                <w:szCs w:val="28"/>
              </w:rPr>
              <m:t>·</m:t>
            </m:r>
            <m:r>
              <w:rPr>
                <w:rFonts w:ascii="Cambria Math" w:hAnsi="Cambria Math"/>
                <w:sz w:val="28"/>
                <w:szCs w:val="28"/>
                <w:lang w:val="en-US"/>
              </w:rPr>
              <m:t>Cst</m:t>
            </m:r>
            <m:r>
              <w:rPr>
                <w:sz w:val="28"/>
                <w:szCs w:val="28"/>
              </w:rPr>
              <m:t>·</m:t>
            </m:r>
            <m:r>
              <w:rPr>
                <w:rFonts w:ascii="Cambria Math" w:hAnsi="Cambria Math"/>
                <w:sz w:val="28"/>
                <w:szCs w:val="28"/>
                <w:lang w:val="en-US"/>
              </w:rPr>
              <m:t>F</m:t>
            </m:r>
            <m:r>
              <w:rPr>
                <w:rFonts w:ascii="Cambria Math"/>
                <w:sz w:val="28"/>
                <w:szCs w:val="28"/>
              </w:rPr>
              <m:t xml:space="preserve"> </m:t>
            </m:r>
          </m:num>
          <m:den>
            <m:r>
              <w:rPr>
                <w:rFonts w:ascii="Cambria Math" w:hAnsi="Cambria Math"/>
                <w:sz w:val="28"/>
                <w:szCs w:val="28"/>
                <w:lang w:val="en-US"/>
              </w:rPr>
              <m:t>Ast</m:t>
            </m:r>
          </m:den>
        </m:f>
      </m:oMath>
      <w:r w:rsidRPr="00B702A8">
        <w:rPr>
          <w:sz w:val="28"/>
          <w:szCs w:val="28"/>
        </w:rPr>
        <w:t>, где</w:t>
      </w:r>
    </w:p>
    <w:p w:rsidR="00AE2179" w:rsidRPr="00B702A8" w:rsidRDefault="00AE2179" w:rsidP="00AE2179">
      <w:pPr>
        <w:pStyle w:val="11"/>
        <w:spacing w:line="360" w:lineRule="auto"/>
        <w:ind w:firstLine="709"/>
        <w:rPr>
          <w:sz w:val="28"/>
          <w:szCs w:val="28"/>
        </w:rPr>
      </w:pPr>
      <w:r w:rsidRPr="00B702A8">
        <w:rPr>
          <w:i/>
          <w:sz w:val="28"/>
          <w:szCs w:val="28"/>
          <w:lang w:val="en-US"/>
        </w:rPr>
        <w:t>A</w:t>
      </w:r>
      <w:r w:rsidRPr="00B702A8">
        <w:rPr>
          <w:i/>
          <w:sz w:val="28"/>
          <w:szCs w:val="28"/>
          <w:vertAlign w:val="subscript"/>
          <w:lang w:val="en-US"/>
        </w:rPr>
        <w:t>pr</w:t>
      </w:r>
      <w:r w:rsidRPr="00B702A8">
        <w:rPr>
          <w:sz w:val="28"/>
          <w:szCs w:val="28"/>
        </w:rPr>
        <w:t xml:space="preserve"> - значение поглощения испытуемого раствора;</w:t>
      </w:r>
    </w:p>
    <w:p w:rsidR="00AE2179" w:rsidRPr="00B702A8" w:rsidRDefault="00AE2179" w:rsidP="00AE2179">
      <w:pPr>
        <w:pStyle w:val="11"/>
        <w:spacing w:line="360" w:lineRule="auto"/>
        <w:ind w:firstLine="709"/>
        <w:rPr>
          <w:sz w:val="28"/>
          <w:szCs w:val="28"/>
        </w:rPr>
      </w:pPr>
      <w:proofErr w:type="spellStart"/>
      <w:r w:rsidRPr="00B702A8">
        <w:rPr>
          <w:i/>
          <w:sz w:val="28"/>
          <w:szCs w:val="28"/>
          <w:lang w:val="en-US"/>
        </w:rPr>
        <w:lastRenderedPageBreak/>
        <w:t>A</w:t>
      </w:r>
      <w:r w:rsidRPr="00B702A8">
        <w:rPr>
          <w:i/>
          <w:sz w:val="28"/>
          <w:szCs w:val="28"/>
          <w:vertAlign w:val="subscript"/>
          <w:lang w:val="en-US"/>
        </w:rPr>
        <w:t>st</w:t>
      </w:r>
      <w:proofErr w:type="spellEnd"/>
      <w:r w:rsidRPr="00B702A8">
        <w:rPr>
          <w:i/>
          <w:sz w:val="28"/>
          <w:szCs w:val="28"/>
          <w:vertAlign w:val="subscript"/>
        </w:rPr>
        <w:t xml:space="preserve"> </w:t>
      </w:r>
      <w:r w:rsidRPr="00B702A8">
        <w:rPr>
          <w:sz w:val="28"/>
          <w:szCs w:val="28"/>
        </w:rPr>
        <w:t>- значение поглощения стандартного раствора;</w:t>
      </w:r>
    </w:p>
    <w:p w:rsidR="00AE2179" w:rsidRPr="00B702A8" w:rsidRDefault="00AE2179" w:rsidP="00AE2179">
      <w:pPr>
        <w:pStyle w:val="11"/>
        <w:spacing w:line="360" w:lineRule="auto"/>
        <w:ind w:firstLine="709"/>
        <w:rPr>
          <w:sz w:val="28"/>
          <w:szCs w:val="28"/>
        </w:rPr>
      </w:pPr>
      <w:proofErr w:type="spellStart"/>
      <w:proofErr w:type="gramStart"/>
      <w:r w:rsidRPr="00B702A8">
        <w:rPr>
          <w:i/>
          <w:sz w:val="28"/>
          <w:szCs w:val="28"/>
          <w:lang w:val="en-US"/>
        </w:rPr>
        <w:t>C</w:t>
      </w:r>
      <w:r w:rsidRPr="00B702A8">
        <w:rPr>
          <w:i/>
          <w:sz w:val="28"/>
          <w:szCs w:val="28"/>
          <w:vertAlign w:val="subscript"/>
          <w:lang w:val="en-US"/>
        </w:rPr>
        <w:t>st</w:t>
      </w:r>
      <w:proofErr w:type="spellEnd"/>
      <w:proofErr w:type="gramEnd"/>
      <w:r w:rsidRPr="00B702A8">
        <w:rPr>
          <w:sz w:val="28"/>
          <w:szCs w:val="28"/>
        </w:rPr>
        <w:t xml:space="preserve"> - концентрация стандартного раствора, мг/л;</w:t>
      </w:r>
    </w:p>
    <w:p w:rsidR="00AE2179" w:rsidRPr="00B702A8" w:rsidRDefault="00AE2179" w:rsidP="00B93315">
      <w:pPr>
        <w:pStyle w:val="11"/>
        <w:spacing w:line="360" w:lineRule="auto"/>
        <w:ind w:firstLine="709"/>
        <w:rPr>
          <w:sz w:val="28"/>
          <w:szCs w:val="28"/>
        </w:rPr>
      </w:pPr>
      <w:r w:rsidRPr="00B702A8">
        <w:rPr>
          <w:i/>
          <w:sz w:val="28"/>
          <w:szCs w:val="28"/>
          <w:lang w:val="en-US"/>
        </w:rPr>
        <w:t>F</w:t>
      </w:r>
      <w:r w:rsidRPr="00B702A8">
        <w:rPr>
          <w:i/>
          <w:sz w:val="28"/>
          <w:szCs w:val="28"/>
        </w:rPr>
        <w:t xml:space="preserve"> </w:t>
      </w:r>
      <w:r w:rsidRPr="00B702A8">
        <w:rPr>
          <w:sz w:val="28"/>
          <w:szCs w:val="28"/>
        </w:rPr>
        <w:t xml:space="preserve">- </w:t>
      </w:r>
      <w:proofErr w:type="gramStart"/>
      <w:r w:rsidRPr="00B702A8">
        <w:rPr>
          <w:sz w:val="28"/>
          <w:szCs w:val="28"/>
        </w:rPr>
        <w:t>коэффициент</w:t>
      </w:r>
      <w:proofErr w:type="gramEnd"/>
      <w:r w:rsidRPr="00B702A8">
        <w:rPr>
          <w:sz w:val="28"/>
          <w:szCs w:val="28"/>
        </w:rPr>
        <w:t xml:space="preserve"> разведения.</w:t>
      </w:r>
    </w:p>
    <w:p w:rsidR="00DA5E5E" w:rsidRPr="00B702A8" w:rsidRDefault="00B93315" w:rsidP="00B93315">
      <w:pPr>
        <w:pStyle w:val="11"/>
        <w:spacing w:line="360" w:lineRule="auto"/>
        <w:ind w:firstLine="709"/>
        <w:rPr>
          <w:sz w:val="28"/>
          <w:szCs w:val="28"/>
        </w:rPr>
      </w:pPr>
      <w:r w:rsidRPr="00B702A8">
        <w:rPr>
          <w:b/>
          <w:bCs/>
          <w:i/>
          <w:sz w:val="28"/>
          <w:szCs w:val="28"/>
        </w:rPr>
        <w:t xml:space="preserve">Тирозин </w:t>
      </w:r>
      <w:r w:rsidRPr="00B702A8">
        <w:rPr>
          <w:bCs/>
          <w:i/>
          <w:sz w:val="28"/>
          <w:szCs w:val="28"/>
        </w:rPr>
        <w:t>(альтернативный метод).</w:t>
      </w:r>
      <w:r w:rsidRPr="00B702A8">
        <w:rPr>
          <w:b/>
          <w:bCs/>
          <w:sz w:val="28"/>
          <w:szCs w:val="28"/>
        </w:rPr>
        <w:t xml:space="preserve"> </w:t>
      </w:r>
      <w:r w:rsidRPr="00B702A8">
        <w:rPr>
          <w:bCs/>
          <w:sz w:val="28"/>
          <w:szCs w:val="28"/>
        </w:rPr>
        <w:t>Количественное определение тирозина</w:t>
      </w:r>
      <w:r w:rsidRPr="00B702A8">
        <w:rPr>
          <w:b/>
          <w:bCs/>
          <w:sz w:val="28"/>
          <w:szCs w:val="28"/>
        </w:rPr>
        <w:t xml:space="preserve"> </w:t>
      </w:r>
      <w:r w:rsidRPr="00B702A8">
        <w:rPr>
          <w:sz w:val="28"/>
          <w:szCs w:val="28"/>
        </w:rPr>
        <w:t xml:space="preserve">проводят методом ВЭЖХ в соответствии с ОФС «Высокоэффективная жидкостная хроматография». </w:t>
      </w:r>
    </w:p>
    <w:p w:rsidR="00B93315" w:rsidRPr="00B702A8" w:rsidRDefault="00B93315" w:rsidP="00B93315">
      <w:pPr>
        <w:pStyle w:val="11"/>
        <w:spacing w:line="360" w:lineRule="auto"/>
        <w:ind w:firstLine="709"/>
        <w:rPr>
          <w:sz w:val="28"/>
          <w:szCs w:val="28"/>
        </w:rPr>
      </w:pPr>
      <w:r w:rsidRPr="00B702A8">
        <w:rPr>
          <w:i/>
          <w:iCs/>
          <w:sz w:val="28"/>
          <w:szCs w:val="28"/>
        </w:rPr>
        <w:t>Испытуемый раствор.</w:t>
      </w:r>
      <w:r w:rsidRPr="00B702A8">
        <w:rPr>
          <w:sz w:val="28"/>
          <w:szCs w:val="28"/>
        </w:rPr>
        <w:t xml:space="preserve"> В качестве испытуемого раствора используют препарат без </w:t>
      </w:r>
      <w:proofErr w:type="gramStart"/>
      <w:r w:rsidRPr="00B702A8">
        <w:rPr>
          <w:sz w:val="28"/>
          <w:szCs w:val="28"/>
        </w:rPr>
        <w:t>дополнительной</w:t>
      </w:r>
      <w:proofErr w:type="gramEnd"/>
      <w:r w:rsidRPr="00B702A8">
        <w:rPr>
          <w:sz w:val="28"/>
          <w:szCs w:val="28"/>
        </w:rPr>
        <w:t xml:space="preserve"> </w:t>
      </w:r>
      <w:proofErr w:type="spellStart"/>
      <w:r w:rsidRPr="00B702A8">
        <w:rPr>
          <w:sz w:val="28"/>
          <w:szCs w:val="28"/>
        </w:rPr>
        <w:t>пробоподготовки</w:t>
      </w:r>
      <w:proofErr w:type="spellEnd"/>
      <w:r w:rsidRPr="00B702A8">
        <w:rPr>
          <w:sz w:val="28"/>
          <w:szCs w:val="28"/>
        </w:rPr>
        <w:t xml:space="preserve">. </w:t>
      </w:r>
    </w:p>
    <w:p w:rsidR="00B93315" w:rsidRPr="00B702A8" w:rsidRDefault="00B93315" w:rsidP="00B93315">
      <w:pPr>
        <w:pStyle w:val="11"/>
        <w:spacing w:line="360" w:lineRule="auto"/>
        <w:ind w:firstLine="709"/>
        <w:rPr>
          <w:sz w:val="28"/>
          <w:szCs w:val="28"/>
        </w:rPr>
      </w:pPr>
      <w:r w:rsidRPr="00B702A8">
        <w:rPr>
          <w:i/>
          <w:iCs/>
          <w:sz w:val="28"/>
          <w:szCs w:val="28"/>
        </w:rPr>
        <w:t>Стандартные растворы</w:t>
      </w:r>
      <w:r w:rsidRPr="00B702A8">
        <w:rPr>
          <w:sz w:val="28"/>
          <w:szCs w:val="28"/>
        </w:rPr>
        <w:t xml:space="preserve"> </w:t>
      </w:r>
      <w:r w:rsidRPr="00B702A8">
        <w:rPr>
          <w:i/>
          <w:sz w:val="28"/>
          <w:szCs w:val="28"/>
        </w:rPr>
        <w:t>L-тирозина</w:t>
      </w:r>
    </w:p>
    <w:p w:rsidR="00B93315" w:rsidRPr="00B702A8" w:rsidRDefault="00B93315" w:rsidP="00B93315">
      <w:pPr>
        <w:pStyle w:val="11"/>
        <w:spacing w:line="360" w:lineRule="auto"/>
        <w:ind w:firstLine="709"/>
        <w:rPr>
          <w:sz w:val="28"/>
          <w:szCs w:val="28"/>
        </w:rPr>
      </w:pPr>
      <w:r w:rsidRPr="00B702A8">
        <w:rPr>
          <w:sz w:val="28"/>
          <w:szCs w:val="28"/>
        </w:rPr>
        <w:t xml:space="preserve">Точные навески СО L-тирозина, взятые в соответствии с нижеследующей таблицей, помещают в мерную колбу вместимостью 100 мл и </w:t>
      </w:r>
      <w:proofErr w:type="gramStart"/>
      <w:r w:rsidRPr="00B702A8">
        <w:rPr>
          <w:sz w:val="28"/>
          <w:szCs w:val="28"/>
        </w:rPr>
        <w:t>добавляют 70 мл хлористоводородной кислоты раствора 0,1 М. Содержимое колбы перемешивают</w:t>
      </w:r>
      <w:proofErr w:type="gramEnd"/>
      <w:r w:rsidRPr="00B702A8">
        <w:rPr>
          <w:sz w:val="28"/>
          <w:szCs w:val="28"/>
        </w:rPr>
        <w:t xml:space="preserve"> до полного растворения навески.  Объем полученного раствора доводят водой до метки.</w:t>
      </w:r>
    </w:p>
    <w:tbl>
      <w:tblPr>
        <w:tblStyle w:val="afa"/>
        <w:tblW w:w="8041" w:type="dxa"/>
        <w:jc w:val="center"/>
        <w:tblInd w:w="431" w:type="dxa"/>
        <w:tblLook w:val="04A0"/>
      </w:tblPr>
      <w:tblGrid>
        <w:gridCol w:w="1237"/>
        <w:gridCol w:w="1275"/>
        <w:gridCol w:w="1276"/>
        <w:gridCol w:w="1418"/>
        <w:gridCol w:w="1417"/>
        <w:gridCol w:w="1418"/>
      </w:tblGrid>
      <w:tr w:rsidR="00B93315" w:rsidRPr="00B702A8" w:rsidTr="003831AE">
        <w:trPr>
          <w:jc w:val="center"/>
        </w:trPr>
        <w:tc>
          <w:tcPr>
            <w:tcW w:w="8041" w:type="dxa"/>
            <w:gridSpan w:val="6"/>
          </w:tcPr>
          <w:p w:rsidR="00B93315" w:rsidRPr="00B702A8" w:rsidRDefault="00B93315" w:rsidP="003831AE">
            <w:pPr>
              <w:pStyle w:val="11"/>
              <w:spacing w:line="276" w:lineRule="auto"/>
              <w:jc w:val="center"/>
              <w:rPr>
                <w:sz w:val="28"/>
                <w:szCs w:val="28"/>
              </w:rPr>
            </w:pPr>
            <w:r w:rsidRPr="00B702A8">
              <w:rPr>
                <w:iCs/>
                <w:sz w:val="28"/>
                <w:szCs w:val="28"/>
              </w:rPr>
              <w:t xml:space="preserve">Стандартные растворы </w:t>
            </w:r>
            <w:r w:rsidRPr="00B702A8">
              <w:rPr>
                <w:iCs/>
                <w:sz w:val="28"/>
                <w:szCs w:val="28"/>
                <w:lang w:val="en-US"/>
              </w:rPr>
              <w:t>L-</w:t>
            </w:r>
            <w:r w:rsidRPr="00B702A8">
              <w:rPr>
                <w:iCs/>
                <w:sz w:val="28"/>
                <w:szCs w:val="28"/>
              </w:rPr>
              <w:t>тирозина</w:t>
            </w:r>
          </w:p>
        </w:tc>
      </w:tr>
      <w:tr w:rsidR="00B93315" w:rsidRPr="00B702A8" w:rsidTr="003831AE">
        <w:trPr>
          <w:jc w:val="center"/>
        </w:trPr>
        <w:tc>
          <w:tcPr>
            <w:tcW w:w="8041" w:type="dxa"/>
            <w:gridSpan w:val="6"/>
          </w:tcPr>
          <w:p w:rsidR="00B93315" w:rsidRPr="00B702A8" w:rsidRDefault="00B93315" w:rsidP="003831AE">
            <w:pPr>
              <w:pStyle w:val="11"/>
              <w:spacing w:line="276" w:lineRule="auto"/>
              <w:jc w:val="center"/>
              <w:rPr>
                <w:sz w:val="28"/>
                <w:szCs w:val="28"/>
              </w:rPr>
            </w:pPr>
            <w:r w:rsidRPr="00B702A8">
              <w:rPr>
                <w:sz w:val="28"/>
                <w:szCs w:val="28"/>
              </w:rPr>
              <w:t>Навеска, мг</w:t>
            </w:r>
          </w:p>
        </w:tc>
      </w:tr>
      <w:tr w:rsidR="00B93315" w:rsidRPr="00B702A8" w:rsidTr="003831AE">
        <w:trPr>
          <w:jc w:val="center"/>
        </w:trPr>
        <w:tc>
          <w:tcPr>
            <w:tcW w:w="1237" w:type="dxa"/>
          </w:tcPr>
          <w:p w:rsidR="00B93315" w:rsidRPr="00B702A8" w:rsidRDefault="00B93315" w:rsidP="003831AE">
            <w:pPr>
              <w:pStyle w:val="11"/>
              <w:spacing w:line="276" w:lineRule="auto"/>
              <w:ind w:hanging="5"/>
              <w:jc w:val="center"/>
              <w:rPr>
                <w:sz w:val="28"/>
                <w:szCs w:val="28"/>
              </w:rPr>
            </w:pPr>
            <w:r w:rsidRPr="00B702A8">
              <w:rPr>
                <w:sz w:val="28"/>
                <w:szCs w:val="28"/>
              </w:rPr>
              <w:t>№ 1</w:t>
            </w:r>
          </w:p>
        </w:tc>
        <w:tc>
          <w:tcPr>
            <w:tcW w:w="1275" w:type="dxa"/>
          </w:tcPr>
          <w:p w:rsidR="00B93315" w:rsidRPr="00B702A8" w:rsidRDefault="00B93315" w:rsidP="003831AE">
            <w:pPr>
              <w:pStyle w:val="11"/>
              <w:spacing w:line="276" w:lineRule="auto"/>
              <w:jc w:val="center"/>
              <w:rPr>
                <w:sz w:val="28"/>
                <w:szCs w:val="28"/>
              </w:rPr>
            </w:pPr>
            <w:r w:rsidRPr="00B702A8">
              <w:rPr>
                <w:sz w:val="28"/>
                <w:szCs w:val="28"/>
              </w:rPr>
              <w:t>№ 2</w:t>
            </w:r>
          </w:p>
        </w:tc>
        <w:tc>
          <w:tcPr>
            <w:tcW w:w="1276" w:type="dxa"/>
          </w:tcPr>
          <w:p w:rsidR="00B93315" w:rsidRPr="00B702A8" w:rsidRDefault="00B93315" w:rsidP="003831AE">
            <w:pPr>
              <w:pStyle w:val="11"/>
              <w:spacing w:line="276" w:lineRule="auto"/>
              <w:jc w:val="center"/>
              <w:rPr>
                <w:sz w:val="28"/>
                <w:szCs w:val="28"/>
              </w:rPr>
            </w:pPr>
            <w:r w:rsidRPr="00B702A8">
              <w:rPr>
                <w:sz w:val="28"/>
                <w:szCs w:val="28"/>
              </w:rPr>
              <w:t>№ 3</w:t>
            </w:r>
          </w:p>
        </w:tc>
        <w:tc>
          <w:tcPr>
            <w:tcW w:w="1418" w:type="dxa"/>
          </w:tcPr>
          <w:p w:rsidR="00B93315" w:rsidRPr="00B702A8" w:rsidRDefault="00B93315" w:rsidP="003831AE">
            <w:pPr>
              <w:pStyle w:val="11"/>
              <w:spacing w:line="276" w:lineRule="auto"/>
              <w:jc w:val="center"/>
              <w:rPr>
                <w:sz w:val="28"/>
                <w:szCs w:val="28"/>
              </w:rPr>
            </w:pPr>
            <w:r w:rsidRPr="00B702A8">
              <w:rPr>
                <w:sz w:val="28"/>
                <w:szCs w:val="28"/>
              </w:rPr>
              <w:t>№ 4</w:t>
            </w:r>
          </w:p>
        </w:tc>
        <w:tc>
          <w:tcPr>
            <w:tcW w:w="1417" w:type="dxa"/>
          </w:tcPr>
          <w:p w:rsidR="00B93315" w:rsidRPr="00B702A8" w:rsidRDefault="00B93315" w:rsidP="003831AE">
            <w:pPr>
              <w:pStyle w:val="11"/>
              <w:spacing w:line="276" w:lineRule="auto"/>
              <w:jc w:val="center"/>
              <w:rPr>
                <w:sz w:val="28"/>
                <w:szCs w:val="28"/>
              </w:rPr>
            </w:pPr>
            <w:r w:rsidRPr="00B702A8">
              <w:rPr>
                <w:sz w:val="28"/>
                <w:szCs w:val="28"/>
              </w:rPr>
              <w:t>№ 5</w:t>
            </w:r>
          </w:p>
        </w:tc>
        <w:tc>
          <w:tcPr>
            <w:tcW w:w="1418" w:type="dxa"/>
          </w:tcPr>
          <w:p w:rsidR="00B93315" w:rsidRPr="00B702A8" w:rsidRDefault="00B93315" w:rsidP="003831AE">
            <w:pPr>
              <w:pStyle w:val="11"/>
              <w:spacing w:line="276" w:lineRule="auto"/>
              <w:jc w:val="center"/>
              <w:rPr>
                <w:sz w:val="28"/>
                <w:szCs w:val="28"/>
              </w:rPr>
            </w:pPr>
            <w:r w:rsidRPr="00B702A8">
              <w:rPr>
                <w:sz w:val="28"/>
                <w:szCs w:val="28"/>
              </w:rPr>
              <w:t>№ 6</w:t>
            </w:r>
          </w:p>
        </w:tc>
      </w:tr>
      <w:tr w:rsidR="00B93315" w:rsidRPr="00B702A8" w:rsidTr="003831AE">
        <w:trPr>
          <w:jc w:val="center"/>
        </w:trPr>
        <w:tc>
          <w:tcPr>
            <w:tcW w:w="1237" w:type="dxa"/>
          </w:tcPr>
          <w:p w:rsidR="00B93315" w:rsidRPr="00B702A8" w:rsidRDefault="00B93315" w:rsidP="003831AE">
            <w:pPr>
              <w:pStyle w:val="11"/>
              <w:spacing w:line="276" w:lineRule="auto"/>
              <w:ind w:hanging="5"/>
              <w:jc w:val="center"/>
              <w:rPr>
                <w:sz w:val="28"/>
                <w:szCs w:val="28"/>
              </w:rPr>
            </w:pPr>
            <w:r w:rsidRPr="00B702A8">
              <w:rPr>
                <w:sz w:val="28"/>
                <w:szCs w:val="28"/>
              </w:rPr>
              <w:t>18,00</w:t>
            </w:r>
          </w:p>
        </w:tc>
        <w:tc>
          <w:tcPr>
            <w:tcW w:w="1275" w:type="dxa"/>
          </w:tcPr>
          <w:p w:rsidR="00B93315" w:rsidRPr="00B702A8" w:rsidRDefault="00B93315" w:rsidP="003831AE">
            <w:pPr>
              <w:pStyle w:val="11"/>
              <w:spacing w:line="276" w:lineRule="auto"/>
              <w:jc w:val="center"/>
              <w:rPr>
                <w:sz w:val="28"/>
                <w:szCs w:val="28"/>
              </w:rPr>
            </w:pPr>
            <w:r w:rsidRPr="00B702A8">
              <w:rPr>
                <w:sz w:val="28"/>
                <w:szCs w:val="28"/>
              </w:rPr>
              <w:t>22,00</w:t>
            </w:r>
          </w:p>
        </w:tc>
        <w:tc>
          <w:tcPr>
            <w:tcW w:w="1276" w:type="dxa"/>
          </w:tcPr>
          <w:p w:rsidR="00B93315" w:rsidRPr="00B702A8" w:rsidRDefault="00B93315" w:rsidP="003831AE">
            <w:pPr>
              <w:pStyle w:val="11"/>
              <w:spacing w:line="276" w:lineRule="auto"/>
              <w:jc w:val="center"/>
              <w:rPr>
                <w:sz w:val="28"/>
                <w:szCs w:val="28"/>
              </w:rPr>
            </w:pPr>
            <w:r w:rsidRPr="00B702A8">
              <w:rPr>
                <w:sz w:val="28"/>
                <w:szCs w:val="28"/>
              </w:rPr>
              <w:t>36,00</w:t>
            </w:r>
          </w:p>
        </w:tc>
        <w:tc>
          <w:tcPr>
            <w:tcW w:w="1418" w:type="dxa"/>
          </w:tcPr>
          <w:p w:rsidR="00B93315" w:rsidRPr="00B702A8" w:rsidRDefault="00B93315" w:rsidP="003831AE">
            <w:pPr>
              <w:pStyle w:val="11"/>
              <w:spacing w:line="276" w:lineRule="auto"/>
              <w:jc w:val="center"/>
              <w:rPr>
                <w:sz w:val="28"/>
                <w:szCs w:val="28"/>
              </w:rPr>
            </w:pPr>
            <w:r w:rsidRPr="00B702A8">
              <w:rPr>
                <w:sz w:val="28"/>
                <w:szCs w:val="28"/>
              </w:rPr>
              <w:t>44,00</w:t>
            </w:r>
          </w:p>
        </w:tc>
        <w:tc>
          <w:tcPr>
            <w:tcW w:w="1417" w:type="dxa"/>
          </w:tcPr>
          <w:p w:rsidR="00B93315" w:rsidRPr="00B702A8" w:rsidRDefault="00B93315" w:rsidP="003831AE">
            <w:pPr>
              <w:pStyle w:val="11"/>
              <w:spacing w:line="276" w:lineRule="auto"/>
              <w:jc w:val="center"/>
              <w:rPr>
                <w:sz w:val="28"/>
                <w:szCs w:val="28"/>
              </w:rPr>
            </w:pPr>
            <w:r w:rsidRPr="00B702A8">
              <w:rPr>
                <w:sz w:val="28"/>
                <w:szCs w:val="28"/>
              </w:rPr>
              <w:t>36,00</w:t>
            </w:r>
          </w:p>
        </w:tc>
        <w:tc>
          <w:tcPr>
            <w:tcW w:w="1418" w:type="dxa"/>
          </w:tcPr>
          <w:p w:rsidR="00B93315" w:rsidRPr="00B702A8" w:rsidRDefault="00B93315" w:rsidP="003831AE">
            <w:pPr>
              <w:pStyle w:val="11"/>
              <w:spacing w:line="276" w:lineRule="auto"/>
              <w:jc w:val="center"/>
              <w:rPr>
                <w:sz w:val="28"/>
                <w:szCs w:val="28"/>
              </w:rPr>
            </w:pPr>
            <w:r w:rsidRPr="00B702A8">
              <w:rPr>
                <w:sz w:val="28"/>
                <w:szCs w:val="28"/>
              </w:rPr>
              <w:t>44,00</w:t>
            </w:r>
          </w:p>
        </w:tc>
      </w:tr>
    </w:tbl>
    <w:p w:rsidR="00B93315" w:rsidRPr="00B702A8" w:rsidRDefault="00B93315" w:rsidP="00B93315">
      <w:pPr>
        <w:pStyle w:val="11"/>
        <w:spacing w:line="360" w:lineRule="auto"/>
        <w:ind w:firstLine="709"/>
        <w:rPr>
          <w:sz w:val="28"/>
          <w:szCs w:val="28"/>
        </w:rPr>
      </w:pPr>
      <w:r w:rsidRPr="00B702A8">
        <w:rPr>
          <w:sz w:val="28"/>
          <w:szCs w:val="28"/>
        </w:rPr>
        <w:t xml:space="preserve">Для анализа  раствора для </w:t>
      </w:r>
      <w:proofErr w:type="spellStart"/>
      <w:r w:rsidRPr="00B702A8">
        <w:rPr>
          <w:sz w:val="28"/>
          <w:szCs w:val="28"/>
        </w:rPr>
        <w:t>инфузий</w:t>
      </w:r>
      <w:proofErr w:type="spellEnd"/>
      <w:r w:rsidRPr="00B702A8">
        <w:rPr>
          <w:sz w:val="28"/>
          <w:szCs w:val="28"/>
        </w:rPr>
        <w:t xml:space="preserve"> 5 % готовят растворы № 1 и № 2; для раствора для </w:t>
      </w:r>
      <w:proofErr w:type="spellStart"/>
      <w:r w:rsidRPr="00B702A8">
        <w:rPr>
          <w:sz w:val="28"/>
          <w:szCs w:val="28"/>
        </w:rPr>
        <w:t>инфузий</w:t>
      </w:r>
      <w:proofErr w:type="spellEnd"/>
      <w:r w:rsidRPr="00B702A8">
        <w:rPr>
          <w:sz w:val="28"/>
          <w:szCs w:val="28"/>
        </w:rPr>
        <w:t xml:space="preserve"> 10 % готовят растворы № 3 и № 4; для раствора для </w:t>
      </w:r>
      <w:proofErr w:type="spellStart"/>
      <w:r w:rsidRPr="00B702A8">
        <w:rPr>
          <w:sz w:val="28"/>
          <w:szCs w:val="28"/>
        </w:rPr>
        <w:t>инфузий</w:t>
      </w:r>
      <w:proofErr w:type="spellEnd"/>
      <w:r w:rsidRPr="00B702A8">
        <w:rPr>
          <w:sz w:val="28"/>
          <w:szCs w:val="28"/>
        </w:rPr>
        <w:t xml:space="preserve"> 15 % готовят растворы № 5 и № 6. </w:t>
      </w:r>
    </w:p>
    <w:p w:rsidR="00B93315" w:rsidRPr="00B702A8" w:rsidRDefault="00B93315" w:rsidP="0066394A">
      <w:pPr>
        <w:pStyle w:val="11"/>
        <w:spacing w:line="360" w:lineRule="auto"/>
        <w:ind w:firstLine="709"/>
        <w:rPr>
          <w:sz w:val="28"/>
          <w:szCs w:val="28"/>
        </w:rPr>
      </w:pPr>
      <w:r w:rsidRPr="00B702A8">
        <w:rPr>
          <w:sz w:val="28"/>
          <w:szCs w:val="28"/>
        </w:rPr>
        <w:t xml:space="preserve">Концентрацию </w:t>
      </w:r>
      <w:r w:rsidRPr="00B702A8">
        <w:rPr>
          <w:iCs/>
          <w:sz w:val="28"/>
          <w:szCs w:val="28"/>
          <w:lang w:val="en-US"/>
        </w:rPr>
        <w:t>L</w:t>
      </w:r>
      <w:r w:rsidRPr="00B702A8">
        <w:rPr>
          <w:iCs/>
          <w:sz w:val="28"/>
          <w:szCs w:val="28"/>
        </w:rPr>
        <w:t>-</w:t>
      </w:r>
      <w:r w:rsidRPr="00B702A8">
        <w:rPr>
          <w:sz w:val="28"/>
          <w:szCs w:val="28"/>
        </w:rPr>
        <w:t>тирозина (</w:t>
      </w:r>
      <w:r w:rsidRPr="00B702A8">
        <w:rPr>
          <w:i/>
          <w:sz w:val="28"/>
          <w:szCs w:val="28"/>
        </w:rPr>
        <w:t>С,</w:t>
      </w:r>
      <w:r w:rsidRPr="00B702A8">
        <w:rPr>
          <w:sz w:val="28"/>
          <w:szCs w:val="28"/>
        </w:rPr>
        <w:t xml:space="preserve"> мг/мл) в стандартных растворах вычисляют по формуле:</w:t>
      </w:r>
    </w:p>
    <w:p w:rsidR="00B93315" w:rsidRPr="00B702A8" w:rsidRDefault="00B93315" w:rsidP="0066394A">
      <w:pPr>
        <w:pStyle w:val="11"/>
        <w:spacing w:line="360" w:lineRule="auto"/>
        <w:jc w:val="center"/>
        <w:rPr>
          <w:sz w:val="28"/>
          <w:szCs w:val="28"/>
        </w:rPr>
      </w:pPr>
      <w:r w:rsidRPr="00B702A8">
        <w:rPr>
          <w:i/>
          <w:sz w:val="28"/>
          <w:szCs w:val="28"/>
          <w:lang w:val="en-US"/>
        </w:rPr>
        <w:t>C</w:t>
      </w:r>
      <w:r w:rsidRPr="00B702A8">
        <w:rPr>
          <w:i/>
          <w:sz w:val="28"/>
          <w:szCs w:val="28"/>
        </w:rPr>
        <w:t xml:space="preserve"> = </w:t>
      </w:r>
      <w:r w:rsidRPr="00B702A8">
        <w:rPr>
          <w:i/>
          <w:sz w:val="28"/>
          <w:szCs w:val="28"/>
          <w:lang w:val="en-US"/>
        </w:rPr>
        <w:t>a</w:t>
      </w:r>
      <w:r w:rsidRPr="00B702A8">
        <w:rPr>
          <w:i/>
          <w:sz w:val="28"/>
          <w:szCs w:val="28"/>
        </w:rPr>
        <w:t xml:space="preserve"> · </w:t>
      </w:r>
      <w:r w:rsidRPr="00B702A8">
        <w:rPr>
          <w:i/>
          <w:sz w:val="28"/>
          <w:szCs w:val="28"/>
          <w:lang w:val="en-US"/>
        </w:rPr>
        <w:t>P</w:t>
      </w:r>
      <w:r w:rsidRPr="00B702A8">
        <w:rPr>
          <w:i/>
          <w:sz w:val="28"/>
          <w:szCs w:val="28"/>
        </w:rPr>
        <w:t xml:space="preserve"> · 10</w:t>
      </w:r>
      <w:r w:rsidRPr="00B702A8">
        <w:rPr>
          <w:i/>
          <w:sz w:val="28"/>
          <w:szCs w:val="28"/>
          <w:vertAlign w:val="superscript"/>
        </w:rPr>
        <w:t>-4</w:t>
      </w:r>
      <w:r w:rsidRPr="00B702A8">
        <w:rPr>
          <w:sz w:val="28"/>
          <w:szCs w:val="28"/>
        </w:rPr>
        <w:t>, где</w:t>
      </w:r>
    </w:p>
    <w:p w:rsidR="00B93315" w:rsidRPr="00B702A8" w:rsidRDefault="00B93315" w:rsidP="0066394A">
      <w:pPr>
        <w:pStyle w:val="11"/>
        <w:spacing w:line="360" w:lineRule="auto"/>
        <w:ind w:firstLine="709"/>
        <w:rPr>
          <w:sz w:val="28"/>
          <w:szCs w:val="28"/>
        </w:rPr>
      </w:pPr>
      <w:r w:rsidRPr="00B702A8">
        <w:rPr>
          <w:i/>
          <w:sz w:val="28"/>
          <w:szCs w:val="28"/>
        </w:rPr>
        <w:t>а</w:t>
      </w:r>
      <w:r w:rsidRPr="00B702A8">
        <w:rPr>
          <w:sz w:val="28"/>
          <w:szCs w:val="28"/>
        </w:rPr>
        <w:t xml:space="preserve"> - навеска СО L-тирозина, взятая для приготовления соответствующего стандартного раствора, мг;</w:t>
      </w:r>
    </w:p>
    <w:p w:rsidR="00B93315" w:rsidRPr="00B702A8" w:rsidRDefault="00B93315" w:rsidP="00B93315">
      <w:pPr>
        <w:pStyle w:val="11"/>
        <w:spacing w:line="360" w:lineRule="auto"/>
        <w:ind w:firstLine="709"/>
        <w:rPr>
          <w:sz w:val="28"/>
          <w:szCs w:val="28"/>
        </w:rPr>
      </w:pPr>
      <w:proofErr w:type="gramStart"/>
      <w:r w:rsidRPr="00B702A8">
        <w:rPr>
          <w:i/>
          <w:sz w:val="28"/>
          <w:szCs w:val="28"/>
        </w:rPr>
        <w:t>Р</w:t>
      </w:r>
      <w:proofErr w:type="gramEnd"/>
      <w:r w:rsidRPr="00B702A8">
        <w:rPr>
          <w:sz w:val="28"/>
          <w:szCs w:val="28"/>
        </w:rPr>
        <w:t xml:space="preserve"> - содержание аминокислоты в соответствующем стандартном образце, %. </w:t>
      </w:r>
    </w:p>
    <w:p w:rsidR="00B93315" w:rsidRPr="00B702A8" w:rsidRDefault="00B93315" w:rsidP="00B93315">
      <w:pPr>
        <w:pStyle w:val="11"/>
        <w:spacing w:line="360" w:lineRule="auto"/>
        <w:ind w:firstLine="709"/>
        <w:rPr>
          <w:sz w:val="28"/>
          <w:szCs w:val="28"/>
        </w:rPr>
      </w:pPr>
      <w:r w:rsidRPr="00B702A8">
        <w:rPr>
          <w:i/>
          <w:iCs/>
          <w:sz w:val="28"/>
          <w:szCs w:val="28"/>
        </w:rPr>
        <w:t>Элюент А3.</w:t>
      </w:r>
      <w:r w:rsidRPr="00B702A8">
        <w:rPr>
          <w:sz w:val="28"/>
          <w:szCs w:val="28"/>
        </w:rPr>
        <w:t xml:space="preserve"> 2,76 г натрия ацетата помещают в мерный цилиндр вместимостью 1000 мл, добавляют 900 мл воды и перемешивают до полного </w:t>
      </w:r>
      <w:r w:rsidRPr="00B702A8">
        <w:rPr>
          <w:sz w:val="28"/>
          <w:szCs w:val="28"/>
        </w:rPr>
        <w:lastRenderedPageBreak/>
        <w:t xml:space="preserve">растворения навески. С помощью уксусной кислоты ледяной </w:t>
      </w:r>
      <w:proofErr w:type="spellStart"/>
      <w:r w:rsidRPr="00B702A8">
        <w:rPr>
          <w:sz w:val="28"/>
          <w:szCs w:val="28"/>
        </w:rPr>
        <w:t>pH</w:t>
      </w:r>
      <w:proofErr w:type="spellEnd"/>
      <w:r w:rsidRPr="00B702A8">
        <w:rPr>
          <w:sz w:val="28"/>
          <w:szCs w:val="28"/>
        </w:rPr>
        <w:t xml:space="preserve"> раствора устанавливают </w:t>
      </w:r>
      <w:proofErr w:type="gramStart"/>
      <w:r w:rsidRPr="00B702A8">
        <w:rPr>
          <w:sz w:val="28"/>
          <w:szCs w:val="28"/>
        </w:rPr>
        <w:t>равным</w:t>
      </w:r>
      <w:proofErr w:type="gramEnd"/>
      <w:r w:rsidRPr="00B702A8">
        <w:rPr>
          <w:sz w:val="28"/>
          <w:szCs w:val="28"/>
        </w:rPr>
        <w:t xml:space="preserve"> 4,0 ± 0,1. Перед использованием элюент А3 фильтруют и дегазируют. </w:t>
      </w:r>
    </w:p>
    <w:p w:rsidR="00B93315" w:rsidRPr="00B702A8" w:rsidRDefault="00B93315" w:rsidP="00B93315">
      <w:pPr>
        <w:pStyle w:val="11"/>
        <w:spacing w:line="360" w:lineRule="auto"/>
        <w:ind w:firstLine="709"/>
        <w:rPr>
          <w:sz w:val="28"/>
          <w:szCs w:val="28"/>
        </w:rPr>
      </w:pPr>
      <w:r w:rsidRPr="00B702A8">
        <w:rPr>
          <w:i/>
          <w:iCs/>
          <w:sz w:val="28"/>
          <w:szCs w:val="28"/>
        </w:rPr>
        <w:t xml:space="preserve">Элюент Б3. </w:t>
      </w:r>
      <w:r w:rsidRPr="00B702A8">
        <w:rPr>
          <w:sz w:val="28"/>
          <w:szCs w:val="28"/>
        </w:rPr>
        <w:t xml:space="preserve">В качестве элюента Б3 используют </w:t>
      </w:r>
      <w:proofErr w:type="spellStart"/>
      <w:r w:rsidRPr="00B702A8">
        <w:rPr>
          <w:sz w:val="28"/>
          <w:szCs w:val="28"/>
        </w:rPr>
        <w:t>ацетонитрил</w:t>
      </w:r>
      <w:proofErr w:type="spellEnd"/>
      <w:r w:rsidRPr="00B702A8">
        <w:rPr>
          <w:sz w:val="28"/>
          <w:szCs w:val="28"/>
        </w:rPr>
        <w:t>. Перед применением элюент Б3 фильтруют.</w:t>
      </w:r>
    </w:p>
    <w:p w:rsidR="00B93315" w:rsidRPr="00B702A8" w:rsidRDefault="00B93315" w:rsidP="00B93315">
      <w:pPr>
        <w:pStyle w:val="afe"/>
        <w:spacing w:line="360" w:lineRule="auto"/>
        <w:ind w:firstLine="709"/>
        <w:rPr>
          <w:b w:val="0"/>
          <w:i/>
          <w:iCs/>
          <w:sz w:val="28"/>
          <w:szCs w:val="28"/>
          <w:u w:val="none"/>
        </w:rPr>
      </w:pPr>
      <w:proofErr w:type="spellStart"/>
      <w:r w:rsidRPr="00B702A8">
        <w:rPr>
          <w:b w:val="0"/>
          <w:i/>
          <w:iCs/>
          <w:sz w:val="28"/>
          <w:szCs w:val="28"/>
          <w:u w:val="none"/>
        </w:rPr>
        <w:t>Хроматографические</w:t>
      </w:r>
      <w:proofErr w:type="spellEnd"/>
      <w:r w:rsidRPr="00B702A8">
        <w:rPr>
          <w:b w:val="0"/>
          <w:i/>
          <w:iCs/>
          <w:sz w:val="28"/>
          <w:szCs w:val="28"/>
          <w:u w:val="none"/>
        </w:rPr>
        <w:t xml:space="preserve"> условия</w:t>
      </w:r>
    </w:p>
    <w:tbl>
      <w:tblPr>
        <w:tblStyle w:val="afa"/>
        <w:tblW w:w="0" w:type="auto"/>
        <w:tblInd w:w="108" w:type="dxa"/>
        <w:tblLook w:val="04A0"/>
      </w:tblPr>
      <w:tblGrid>
        <w:gridCol w:w="3686"/>
        <w:gridCol w:w="5431"/>
      </w:tblGrid>
      <w:tr w:rsidR="00B93315" w:rsidRPr="00B702A8" w:rsidTr="003831AE">
        <w:tc>
          <w:tcPr>
            <w:tcW w:w="3686" w:type="dxa"/>
          </w:tcPr>
          <w:p w:rsidR="00B93315" w:rsidRPr="00B702A8" w:rsidRDefault="00B93315" w:rsidP="003831AE">
            <w:pPr>
              <w:pStyle w:val="afe"/>
              <w:spacing w:line="276" w:lineRule="auto"/>
              <w:rPr>
                <w:b w:val="0"/>
                <w:i/>
                <w:iCs/>
                <w:color w:val="000000"/>
                <w:sz w:val="28"/>
                <w:szCs w:val="28"/>
                <w:u w:val="none"/>
              </w:rPr>
            </w:pPr>
            <w:r w:rsidRPr="00B702A8">
              <w:rPr>
                <w:b w:val="0"/>
                <w:color w:val="000000"/>
                <w:sz w:val="28"/>
                <w:szCs w:val="28"/>
                <w:u w:val="none"/>
              </w:rPr>
              <w:t>Колонка*</w:t>
            </w:r>
          </w:p>
        </w:tc>
        <w:tc>
          <w:tcPr>
            <w:tcW w:w="5431" w:type="dxa"/>
          </w:tcPr>
          <w:p w:rsidR="00B93315" w:rsidRPr="00B702A8" w:rsidRDefault="00B93315" w:rsidP="003831AE">
            <w:pPr>
              <w:pStyle w:val="afe"/>
              <w:spacing w:line="276" w:lineRule="auto"/>
              <w:rPr>
                <w:b w:val="0"/>
                <w:i/>
                <w:iCs/>
                <w:color w:val="000000"/>
                <w:sz w:val="28"/>
                <w:szCs w:val="28"/>
                <w:u w:val="none"/>
              </w:rPr>
            </w:pPr>
            <w:r w:rsidRPr="00B702A8">
              <w:rPr>
                <w:b w:val="0"/>
                <w:color w:val="000000"/>
                <w:sz w:val="28"/>
                <w:szCs w:val="28"/>
                <w:u w:val="none"/>
              </w:rPr>
              <w:t xml:space="preserve">100 </w:t>
            </w:r>
            <w:proofErr w:type="spellStart"/>
            <w:r w:rsidRPr="00B702A8">
              <w:rPr>
                <w:b w:val="0"/>
                <w:color w:val="000000"/>
                <w:sz w:val="28"/>
                <w:szCs w:val="28"/>
                <w:u w:val="none"/>
              </w:rPr>
              <w:t>х</w:t>
            </w:r>
            <w:proofErr w:type="spellEnd"/>
            <w:r w:rsidRPr="00B702A8">
              <w:rPr>
                <w:b w:val="0"/>
                <w:color w:val="000000"/>
                <w:sz w:val="28"/>
                <w:szCs w:val="28"/>
                <w:u w:val="none"/>
              </w:rPr>
              <w:t xml:space="preserve"> 4,6 мм; силикагель </w:t>
            </w:r>
            <w:proofErr w:type="spellStart"/>
            <w:r w:rsidRPr="00B702A8">
              <w:rPr>
                <w:b w:val="0"/>
                <w:color w:val="000000"/>
                <w:sz w:val="28"/>
                <w:szCs w:val="28"/>
                <w:u w:val="none"/>
              </w:rPr>
              <w:t>октадецил-силильный</w:t>
            </w:r>
            <w:proofErr w:type="spellEnd"/>
            <w:r w:rsidRPr="00B702A8">
              <w:rPr>
                <w:b w:val="0"/>
                <w:color w:val="000000"/>
                <w:sz w:val="28"/>
                <w:szCs w:val="28"/>
                <w:u w:val="none"/>
              </w:rPr>
              <w:t xml:space="preserve"> для хроматографии, 5 мкм</w:t>
            </w:r>
          </w:p>
        </w:tc>
      </w:tr>
      <w:tr w:rsidR="00B93315" w:rsidRPr="00B702A8" w:rsidTr="003831AE">
        <w:tc>
          <w:tcPr>
            <w:tcW w:w="3686" w:type="dxa"/>
          </w:tcPr>
          <w:p w:rsidR="00B93315" w:rsidRPr="00B702A8" w:rsidRDefault="00B93315" w:rsidP="003831AE">
            <w:pPr>
              <w:pStyle w:val="aff0"/>
              <w:spacing w:line="276" w:lineRule="auto"/>
              <w:rPr>
                <w:sz w:val="28"/>
                <w:szCs w:val="28"/>
              </w:rPr>
            </w:pPr>
            <w:r w:rsidRPr="00B702A8">
              <w:rPr>
                <w:color w:val="000000"/>
                <w:sz w:val="28"/>
                <w:szCs w:val="28"/>
              </w:rPr>
              <w:t>Температура колонки</w:t>
            </w:r>
          </w:p>
        </w:tc>
        <w:tc>
          <w:tcPr>
            <w:tcW w:w="5431" w:type="dxa"/>
          </w:tcPr>
          <w:p w:rsidR="00B93315" w:rsidRPr="00B702A8" w:rsidRDefault="00985EDE" w:rsidP="003831AE">
            <w:pPr>
              <w:pStyle w:val="aff0"/>
              <w:spacing w:line="276" w:lineRule="auto"/>
              <w:rPr>
                <w:sz w:val="28"/>
                <w:szCs w:val="28"/>
              </w:rPr>
            </w:pPr>
            <w:r>
              <w:rPr>
                <w:color w:val="000000"/>
                <w:sz w:val="28"/>
                <w:szCs w:val="28"/>
              </w:rPr>
              <w:t>40</w:t>
            </w:r>
            <w:r w:rsidR="00B93315" w:rsidRPr="00B702A8">
              <w:rPr>
                <w:color w:val="000000"/>
                <w:sz w:val="28"/>
                <w:szCs w:val="28"/>
              </w:rPr>
              <w:t xml:space="preserve"> °C</w:t>
            </w:r>
          </w:p>
        </w:tc>
      </w:tr>
      <w:tr w:rsidR="00B93315" w:rsidRPr="00B702A8" w:rsidTr="003831AE">
        <w:tc>
          <w:tcPr>
            <w:tcW w:w="3686" w:type="dxa"/>
          </w:tcPr>
          <w:p w:rsidR="00B93315" w:rsidRPr="00B702A8" w:rsidRDefault="00B93315" w:rsidP="003831AE">
            <w:pPr>
              <w:pStyle w:val="aff0"/>
              <w:spacing w:line="276" w:lineRule="auto"/>
              <w:rPr>
                <w:sz w:val="28"/>
                <w:szCs w:val="28"/>
              </w:rPr>
            </w:pPr>
            <w:r w:rsidRPr="00B702A8">
              <w:rPr>
                <w:color w:val="000000"/>
                <w:sz w:val="28"/>
                <w:szCs w:val="28"/>
              </w:rPr>
              <w:t>Скорость потока</w:t>
            </w:r>
          </w:p>
        </w:tc>
        <w:tc>
          <w:tcPr>
            <w:tcW w:w="5431" w:type="dxa"/>
          </w:tcPr>
          <w:p w:rsidR="00B93315" w:rsidRPr="00B702A8" w:rsidRDefault="00B93315" w:rsidP="003831AE">
            <w:pPr>
              <w:pStyle w:val="aff0"/>
              <w:spacing w:line="276" w:lineRule="auto"/>
              <w:rPr>
                <w:sz w:val="28"/>
                <w:szCs w:val="28"/>
              </w:rPr>
            </w:pPr>
            <w:r w:rsidRPr="00B702A8">
              <w:rPr>
                <w:color w:val="000000"/>
                <w:sz w:val="28"/>
                <w:szCs w:val="28"/>
              </w:rPr>
              <w:t>1,0 мл/мин</w:t>
            </w:r>
          </w:p>
        </w:tc>
      </w:tr>
      <w:tr w:rsidR="00B93315" w:rsidRPr="00B702A8" w:rsidTr="003831AE">
        <w:tc>
          <w:tcPr>
            <w:tcW w:w="3686" w:type="dxa"/>
          </w:tcPr>
          <w:p w:rsidR="00B93315" w:rsidRPr="00B702A8" w:rsidRDefault="00B93315" w:rsidP="003831AE">
            <w:pPr>
              <w:pStyle w:val="aff0"/>
              <w:spacing w:line="276" w:lineRule="auto"/>
              <w:rPr>
                <w:sz w:val="28"/>
                <w:szCs w:val="28"/>
              </w:rPr>
            </w:pPr>
            <w:r w:rsidRPr="00B702A8">
              <w:rPr>
                <w:color w:val="000000"/>
                <w:sz w:val="28"/>
                <w:szCs w:val="28"/>
              </w:rPr>
              <w:t>Детектор</w:t>
            </w:r>
          </w:p>
        </w:tc>
        <w:tc>
          <w:tcPr>
            <w:tcW w:w="5431" w:type="dxa"/>
          </w:tcPr>
          <w:p w:rsidR="00B93315" w:rsidRPr="00B702A8" w:rsidRDefault="00B93315" w:rsidP="003831AE">
            <w:pPr>
              <w:pStyle w:val="aff0"/>
              <w:spacing w:line="276" w:lineRule="auto"/>
              <w:rPr>
                <w:color w:val="000000"/>
                <w:sz w:val="28"/>
                <w:szCs w:val="28"/>
              </w:rPr>
            </w:pPr>
            <w:r w:rsidRPr="00B702A8">
              <w:rPr>
                <w:color w:val="000000"/>
                <w:sz w:val="28"/>
                <w:szCs w:val="28"/>
              </w:rPr>
              <w:t xml:space="preserve">Спектрофотометрический: </w:t>
            </w:r>
          </w:p>
          <w:p w:rsidR="00B93315" w:rsidRPr="00B702A8" w:rsidRDefault="00B93315" w:rsidP="003831AE">
            <w:pPr>
              <w:pStyle w:val="11"/>
              <w:spacing w:line="276" w:lineRule="auto"/>
              <w:ind w:firstLine="0"/>
              <w:rPr>
                <w:sz w:val="28"/>
                <w:szCs w:val="28"/>
              </w:rPr>
            </w:pPr>
            <w:r w:rsidRPr="00B702A8">
              <w:rPr>
                <w:sz w:val="28"/>
                <w:szCs w:val="28"/>
              </w:rPr>
              <w:t>- длина волны определения 275 нм с шириной спектральной линии 4 нм;</w:t>
            </w:r>
          </w:p>
          <w:p w:rsidR="00B93315" w:rsidRPr="00B702A8" w:rsidRDefault="00B93315" w:rsidP="003831AE">
            <w:pPr>
              <w:pStyle w:val="aff0"/>
              <w:spacing w:line="276" w:lineRule="auto"/>
              <w:rPr>
                <w:sz w:val="28"/>
                <w:szCs w:val="28"/>
              </w:rPr>
            </w:pPr>
            <w:r w:rsidRPr="00B702A8">
              <w:rPr>
                <w:sz w:val="28"/>
                <w:szCs w:val="28"/>
              </w:rPr>
              <w:t>- длина волны сравнения 550 нм с шириной спектральной линии 100 нм</w:t>
            </w:r>
          </w:p>
        </w:tc>
      </w:tr>
      <w:tr w:rsidR="00B93315" w:rsidRPr="00B702A8" w:rsidTr="003831AE">
        <w:tc>
          <w:tcPr>
            <w:tcW w:w="3686" w:type="dxa"/>
          </w:tcPr>
          <w:p w:rsidR="00B93315" w:rsidRPr="00B702A8" w:rsidRDefault="00B93315" w:rsidP="003831AE">
            <w:pPr>
              <w:pStyle w:val="afe"/>
              <w:spacing w:line="276" w:lineRule="auto"/>
              <w:rPr>
                <w:b w:val="0"/>
                <w:i/>
                <w:iCs/>
                <w:color w:val="000000"/>
                <w:sz w:val="28"/>
                <w:szCs w:val="28"/>
                <w:u w:val="none"/>
              </w:rPr>
            </w:pPr>
            <w:r w:rsidRPr="00B702A8">
              <w:rPr>
                <w:b w:val="0"/>
                <w:color w:val="000000"/>
                <w:sz w:val="28"/>
                <w:szCs w:val="28"/>
                <w:u w:val="none"/>
              </w:rPr>
              <w:t>Объем пробы</w:t>
            </w:r>
          </w:p>
        </w:tc>
        <w:tc>
          <w:tcPr>
            <w:tcW w:w="5431" w:type="dxa"/>
          </w:tcPr>
          <w:p w:rsidR="00B93315" w:rsidRPr="00B702A8" w:rsidRDefault="00016F24" w:rsidP="003831AE">
            <w:pPr>
              <w:pStyle w:val="aff0"/>
              <w:spacing w:line="276" w:lineRule="auto"/>
              <w:rPr>
                <w:color w:val="000000"/>
                <w:sz w:val="28"/>
                <w:szCs w:val="28"/>
              </w:rPr>
            </w:pPr>
            <w:r w:rsidRPr="00B702A8">
              <w:rPr>
                <w:color w:val="000000"/>
                <w:sz w:val="28"/>
                <w:szCs w:val="28"/>
              </w:rPr>
              <w:t>3</w:t>
            </w:r>
            <w:r w:rsidR="00E17CFE" w:rsidRPr="00B702A8">
              <w:rPr>
                <w:color w:val="000000"/>
                <w:sz w:val="28"/>
                <w:szCs w:val="28"/>
              </w:rPr>
              <w:t>,0</w:t>
            </w:r>
            <w:r w:rsidR="00B93315" w:rsidRPr="00B702A8">
              <w:rPr>
                <w:color w:val="000000"/>
                <w:sz w:val="28"/>
                <w:szCs w:val="28"/>
              </w:rPr>
              <w:t xml:space="preserve"> мкл</w:t>
            </w:r>
          </w:p>
        </w:tc>
      </w:tr>
    </w:tbl>
    <w:p w:rsidR="00B93315" w:rsidRPr="00B702A8" w:rsidRDefault="00B93315" w:rsidP="00D32752">
      <w:pPr>
        <w:pStyle w:val="afe"/>
        <w:spacing w:line="276" w:lineRule="auto"/>
        <w:rPr>
          <w:b w:val="0"/>
          <w:sz w:val="28"/>
          <w:szCs w:val="28"/>
          <w:u w:val="none"/>
        </w:rPr>
      </w:pPr>
      <w:r w:rsidRPr="00B702A8">
        <w:rPr>
          <w:b w:val="0"/>
          <w:iCs/>
          <w:sz w:val="28"/>
          <w:szCs w:val="28"/>
          <w:u w:val="none"/>
        </w:rPr>
        <w:t>*Допускается использовать другую аналогичную колонку при соблюдении</w:t>
      </w:r>
      <w:r w:rsidRPr="00B702A8">
        <w:rPr>
          <w:b w:val="0"/>
          <w:i/>
          <w:iCs/>
          <w:sz w:val="28"/>
          <w:szCs w:val="28"/>
          <w:u w:val="none"/>
        </w:rPr>
        <w:t xml:space="preserve"> </w:t>
      </w:r>
      <w:r w:rsidRPr="00B702A8">
        <w:rPr>
          <w:b w:val="0"/>
          <w:sz w:val="28"/>
          <w:szCs w:val="28"/>
          <w:u w:val="none"/>
        </w:rPr>
        <w:t>условий испытания пригодности хроматографической системы.</w:t>
      </w:r>
    </w:p>
    <w:p w:rsidR="00B93315" w:rsidRPr="00B702A8" w:rsidRDefault="00B93315" w:rsidP="00B93315">
      <w:pPr>
        <w:pStyle w:val="afe"/>
        <w:spacing w:line="360" w:lineRule="auto"/>
        <w:ind w:firstLine="709"/>
        <w:rPr>
          <w:b w:val="0"/>
          <w:sz w:val="28"/>
          <w:szCs w:val="28"/>
          <w:u w:val="none"/>
        </w:rPr>
      </w:pPr>
      <w:r w:rsidRPr="00B702A8">
        <w:rPr>
          <w:b w:val="0"/>
          <w:sz w:val="28"/>
          <w:szCs w:val="28"/>
          <w:u w:val="none"/>
        </w:rPr>
        <w:t>Элюирование осуществляют смесью элюентов А3 и Б3 в градиентном режиме в соответствии с нижеприведенной таблицей.</w:t>
      </w:r>
    </w:p>
    <w:tbl>
      <w:tblPr>
        <w:tblOverlap w:val="never"/>
        <w:tblW w:w="0" w:type="auto"/>
        <w:jc w:val="center"/>
        <w:tblLayout w:type="fixed"/>
        <w:tblCellMar>
          <w:left w:w="10" w:type="dxa"/>
          <w:right w:w="10" w:type="dxa"/>
        </w:tblCellMar>
        <w:tblLook w:val="04A0"/>
      </w:tblPr>
      <w:tblGrid>
        <w:gridCol w:w="1742"/>
        <w:gridCol w:w="1027"/>
        <w:gridCol w:w="854"/>
        <w:gridCol w:w="859"/>
        <w:gridCol w:w="864"/>
        <w:gridCol w:w="984"/>
      </w:tblGrid>
      <w:tr w:rsidR="00B93315" w:rsidRPr="00B702A8" w:rsidTr="003831AE">
        <w:trPr>
          <w:trHeight w:hRule="exact" w:val="494"/>
          <w:jc w:val="center"/>
        </w:trPr>
        <w:tc>
          <w:tcPr>
            <w:tcW w:w="1742"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Время, мин</w:t>
            </w:r>
          </w:p>
        </w:tc>
        <w:tc>
          <w:tcPr>
            <w:tcW w:w="1027"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0</w:t>
            </w:r>
          </w:p>
        </w:tc>
        <w:tc>
          <w:tcPr>
            <w:tcW w:w="854"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3,0</w:t>
            </w:r>
          </w:p>
        </w:tc>
        <w:tc>
          <w:tcPr>
            <w:tcW w:w="859"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3,5</w:t>
            </w:r>
          </w:p>
        </w:tc>
        <w:tc>
          <w:tcPr>
            <w:tcW w:w="864"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8,5</w:t>
            </w:r>
          </w:p>
        </w:tc>
        <w:tc>
          <w:tcPr>
            <w:tcW w:w="984" w:type="dxa"/>
            <w:tcBorders>
              <w:top w:val="single" w:sz="4" w:space="0" w:color="auto"/>
              <w:left w:val="single" w:sz="4" w:space="0" w:color="auto"/>
              <w:righ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9,0</w:t>
            </w:r>
          </w:p>
        </w:tc>
      </w:tr>
      <w:tr w:rsidR="00B93315" w:rsidRPr="00B702A8" w:rsidTr="003831AE">
        <w:trPr>
          <w:trHeight w:hRule="exact" w:val="470"/>
          <w:jc w:val="center"/>
        </w:trPr>
        <w:tc>
          <w:tcPr>
            <w:tcW w:w="1742"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А3, %</w:t>
            </w:r>
          </w:p>
        </w:tc>
        <w:tc>
          <w:tcPr>
            <w:tcW w:w="1027"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100</w:t>
            </w:r>
          </w:p>
        </w:tc>
        <w:tc>
          <w:tcPr>
            <w:tcW w:w="854"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100</w:t>
            </w:r>
          </w:p>
        </w:tc>
        <w:tc>
          <w:tcPr>
            <w:tcW w:w="859"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40</w:t>
            </w:r>
          </w:p>
        </w:tc>
        <w:tc>
          <w:tcPr>
            <w:tcW w:w="864" w:type="dxa"/>
            <w:tcBorders>
              <w:top w:val="single" w:sz="4" w:space="0" w:color="auto"/>
              <w:lef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40</w:t>
            </w:r>
          </w:p>
        </w:tc>
        <w:tc>
          <w:tcPr>
            <w:tcW w:w="984" w:type="dxa"/>
            <w:tcBorders>
              <w:top w:val="single" w:sz="4" w:space="0" w:color="auto"/>
              <w:left w:val="single" w:sz="4" w:space="0" w:color="auto"/>
              <w:righ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0</w:t>
            </w:r>
          </w:p>
        </w:tc>
      </w:tr>
      <w:tr w:rsidR="00B93315" w:rsidRPr="00B702A8" w:rsidTr="003831AE">
        <w:trPr>
          <w:trHeight w:hRule="exact" w:val="499"/>
          <w:jc w:val="center"/>
        </w:trPr>
        <w:tc>
          <w:tcPr>
            <w:tcW w:w="1742" w:type="dxa"/>
            <w:tcBorders>
              <w:top w:val="single" w:sz="4" w:space="0" w:color="auto"/>
              <w:left w:val="single" w:sz="4" w:space="0" w:color="auto"/>
              <w:bottom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В3, %</w:t>
            </w:r>
          </w:p>
        </w:tc>
        <w:tc>
          <w:tcPr>
            <w:tcW w:w="1027" w:type="dxa"/>
            <w:tcBorders>
              <w:top w:val="single" w:sz="4" w:space="0" w:color="auto"/>
              <w:left w:val="single" w:sz="4" w:space="0" w:color="auto"/>
              <w:bottom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0</w:t>
            </w:r>
          </w:p>
        </w:tc>
        <w:tc>
          <w:tcPr>
            <w:tcW w:w="854" w:type="dxa"/>
            <w:tcBorders>
              <w:top w:val="single" w:sz="4" w:space="0" w:color="auto"/>
              <w:left w:val="single" w:sz="4" w:space="0" w:color="auto"/>
              <w:bottom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0</w:t>
            </w:r>
          </w:p>
        </w:tc>
        <w:tc>
          <w:tcPr>
            <w:tcW w:w="859" w:type="dxa"/>
            <w:tcBorders>
              <w:top w:val="single" w:sz="4" w:space="0" w:color="auto"/>
              <w:left w:val="single" w:sz="4" w:space="0" w:color="auto"/>
              <w:bottom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60</w:t>
            </w:r>
          </w:p>
        </w:tc>
        <w:tc>
          <w:tcPr>
            <w:tcW w:w="864" w:type="dxa"/>
            <w:tcBorders>
              <w:top w:val="single" w:sz="4" w:space="0" w:color="auto"/>
              <w:left w:val="single" w:sz="4" w:space="0" w:color="auto"/>
              <w:bottom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60</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B93315" w:rsidRPr="00B702A8" w:rsidRDefault="00B93315" w:rsidP="003831AE">
            <w:pPr>
              <w:pStyle w:val="aff0"/>
              <w:spacing w:line="276" w:lineRule="auto"/>
              <w:jc w:val="center"/>
              <w:rPr>
                <w:sz w:val="28"/>
                <w:szCs w:val="28"/>
              </w:rPr>
            </w:pPr>
            <w:r w:rsidRPr="00B702A8">
              <w:rPr>
                <w:sz w:val="28"/>
                <w:szCs w:val="28"/>
              </w:rPr>
              <w:t>100</w:t>
            </w:r>
          </w:p>
        </w:tc>
      </w:tr>
    </w:tbl>
    <w:p w:rsidR="00B93315" w:rsidRPr="00B702A8" w:rsidRDefault="00B93315" w:rsidP="00B93315">
      <w:pPr>
        <w:pStyle w:val="11"/>
        <w:spacing w:line="360" w:lineRule="auto"/>
        <w:ind w:firstLine="709"/>
        <w:rPr>
          <w:sz w:val="28"/>
          <w:szCs w:val="28"/>
        </w:rPr>
      </w:pPr>
      <w:r w:rsidRPr="00B702A8">
        <w:rPr>
          <w:sz w:val="28"/>
          <w:szCs w:val="28"/>
        </w:rPr>
        <w:t>Последовательно в ко</w:t>
      </w:r>
      <w:r w:rsidR="007965A8" w:rsidRPr="00B702A8">
        <w:rPr>
          <w:sz w:val="28"/>
          <w:szCs w:val="28"/>
        </w:rPr>
        <w:t>лонку хроматографа вводят по 3</w:t>
      </w:r>
      <w:r w:rsidR="0016343A" w:rsidRPr="00B702A8">
        <w:rPr>
          <w:sz w:val="28"/>
          <w:szCs w:val="28"/>
        </w:rPr>
        <w:t>,0</w:t>
      </w:r>
      <w:r w:rsidRPr="00B702A8">
        <w:rPr>
          <w:sz w:val="28"/>
          <w:szCs w:val="28"/>
        </w:rPr>
        <w:t xml:space="preserve"> мкл стандартного и испытуемог</w:t>
      </w:r>
      <w:r w:rsidR="00BA5703" w:rsidRPr="00B702A8">
        <w:rPr>
          <w:sz w:val="28"/>
          <w:szCs w:val="28"/>
        </w:rPr>
        <w:t>о р</w:t>
      </w:r>
      <w:r w:rsidR="00D71985" w:rsidRPr="00B702A8">
        <w:rPr>
          <w:sz w:val="28"/>
          <w:szCs w:val="28"/>
        </w:rPr>
        <w:t>астворов, получают не менее 6</w:t>
      </w:r>
      <w:r w:rsidR="00BA5703" w:rsidRPr="00B702A8">
        <w:rPr>
          <w:sz w:val="28"/>
          <w:szCs w:val="28"/>
        </w:rPr>
        <w:t xml:space="preserve"> </w:t>
      </w:r>
      <w:r w:rsidRPr="00B702A8">
        <w:rPr>
          <w:sz w:val="28"/>
          <w:szCs w:val="28"/>
        </w:rPr>
        <w:t xml:space="preserve"> </w:t>
      </w:r>
      <w:proofErr w:type="spellStart"/>
      <w:r w:rsidRPr="00B702A8">
        <w:rPr>
          <w:sz w:val="28"/>
          <w:szCs w:val="28"/>
        </w:rPr>
        <w:t>хроматограмм</w:t>
      </w:r>
      <w:proofErr w:type="spellEnd"/>
      <w:r w:rsidRPr="00B702A8">
        <w:rPr>
          <w:sz w:val="28"/>
          <w:szCs w:val="28"/>
        </w:rPr>
        <w:t xml:space="preserve"> для каждого из них. Относительное стандартное отклонение площадей пиков тирозина </w:t>
      </w:r>
      <w:proofErr w:type="gramStart"/>
      <w:r w:rsidRPr="00B702A8">
        <w:rPr>
          <w:sz w:val="28"/>
          <w:szCs w:val="28"/>
        </w:rPr>
        <w:t>на</w:t>
      </w:r>
      <w:proofErr w:type="gramEnd"/>
      <w:r w:rsidRPr="00B702A8">
        <w:rPr>
          <w:sz w:val="28"/>
          <w:szCs w:val="28"/>
        </w:rPr>
        <w:t xml:space="preserve"> </w:t>
      </w:r>
      <w:proofErr w:type="gramStart"/>
      <w:r w:rsidRPr="00B702A8">
        <w:rPr>
          <w:sz w:val="28"/>
          <w:szCs w:val="28"/>
        </w:rPr>
        <w:t>повторных</w:t>
      </w:r>
      <w:proofErr w:type="gramEnd"/>
      <w:r w:rsidRPr="00B702A8">
        <w:rPr>
          <w:sz w:val="28"/>
          <w:szCs w:val="28"/>
        </w:rPr>
        <w:t xml:space="preserve"> </w:t>
      </w:r>
      <w:proofErr w:type="spellStart"/>
      <w:r w:rsidRPr="00B702A8">
        <w:rPr>
          <w:sz w:val="28"/>
          <w:szCs w:val="28"/>
        </w:rPr>
        <w:t>хроматограммах</w:t>
      </w:r>
      <w:proofErr w:type="spellEnd"/>
      <w:r w:rsidRPr="00B702A8">
        <w:rPr>
          <w:sz w:val="28"/>
          <w:szCs w:val="28"/>
        </w:rPr>
        <w:t xml:space="preserve"> стандартного и испытуемого растворов должно быть не более 1,0 %.</w:t>
      </w:r>
    </w:p>
    <w:p w:rsidR="00FF24BE" w:rsidRPr="00B702A8" w:rsidRDefault="00B93315" w:rsidP="00B93315">
      <w:pPr>
        <w:pStyle w:val="11"/>
        <w:spacing w:line="360" w:lineRule="auto"/>
        <w:ind w:firstLine="709"/>
        <w:rPr>
          <w:sz w:val="28"/>
          <w:szCs w:val="28"/>
        </w:rPr>
      </w:pPr>
      <w:r w:rsidRPr="00B702A8">
        <w:rPr>
          <w:sz w:val="28"/>
          <w:szCs w:val="28"/>
        </w:rPr>
        <w:t>Время удерживания пика тирозина составляет около 1,6 мин.</w:t>
      </w:r>
      <w:r w:rsidR="00FF24BE" w:rsidRPr="00B702A8">
        <w:rPr>
          <w:sz w:val="28"/>
          <w:szCs w:val="28"/>
        </w:rPr>
        <w:t xml:space="preserve"> </w:t>
      </w:r>
    </w:p>
    <w:p w:rsidR="00B93315" w:rsidRPr="00B702A8" w:rsidRDefault="00D71985" w:rsidP="00B93315">
      <w:pPr>
        <w:pStyle w:val="11"/>
        <w:spacing w:line="360" w:lineRule="auto"/>
        <w:ind w:firstLine="709"/>
        <w:rPr>
          <w:sz w:val="28"/>
          <w:szCs w:val="28"/>
        </w:rPr>
      </w:pPr>
      <w:r w:rsidRPr="00B702A8">
        <w:rPr>
          <w:i/>
          <w:iCs/>
          <w:sz w:val="28"/>
          <w:szCs w:val="28"/>
        </w:rPr>
        <w:t>Пригодность</w:t>
      </w:r>
      <w:r w:rsidR="00B93315" w:rsidRPr="00B702A8">
        <w:rPr>
          <w:i/>
          <w:iCs/>
          <w:sz w:val="28"/>
          <w:szCs w:val="28"/>
        </w:rPr>
        <w:t xml:space="preserve"> хроматографической системы</w:t>
      </w:r>
    </w:p>
    <w:p w:rsidR="00B93315" w:rsidRPr="00B702A8" w:rsidRDefault="00B93315" w:rsidP="00B93315">
      <w:pPr>
        <w:pStyle w:val="11"/>
        <w:spacing w:line="360" w:lineRule="auto"/>
        <w:ind w:firstLine="680"/>
        <w:rPr>
          <w:sz w:val="28"/>
          <w:szCs w:val="28"/>
        </w:rPr>
      </w:pPr>
      <w:r w:rsidRPr="00B702A8">
        <w:rPr>
          <w:sz w:val="28"/>
          <w:szCs w:val="28"/>
        </w:rPr>
        <w:t>В</w:t>
      </w:r>
      <w:r w:rsidR="00343F77" w:rsidRPr="00B702A8">
        <w:rPr>
          <w:sz w:val="28"/>
          <w:szCs w:val="28"/>
        </w:rPr>
        <w:t xml:space="preserve"> колонку хроматографа вводят 3</w:t>
      </w:r>
      <w:r w:rsidR="0016343A" w:rsidRPr="00B702A8">
        <w:rPr>
          <w:sz w:val="28"/>
          <w:szCs w:val="28"/>
        </w:rPr>
        <w:t>,0</w:t>
      </w:r>
      <w:r w:rsidRPr="00B702A8">
        <w:rPr>
          <w:sz w:val="28"/>
          <w:szCs w:val="28"/>
        </w:rPr>
        <w:t xml:space="preserve"> мкл стандартно</w:t>
      </w:r>
      <w:r w:rsidR="00546604" w:rsidRPr="00B702A8">
        <w:rPr>
          <w:sz w:val="28"/>
          <w:szCs w:val="28"/>
        </w:rPr>
        <w:t>го раствора, получаю</w:t>
      </w:r>
      <w:r w:rsidR="00D71985" w:rsidRPr="00B702A8">
        <w:rPr>
          <w:sz w:val="28"/>
          <w:szCs w:val="28"/>
        </w:rPr>
        <w:t>т не менее 6</w:t>
      </w:r>
      <w:r w:rsidRPr="00B702A8">
        <w:rPr>
          <w:sz w:val="28"/>
          <w:szCs w:val="28"/>
        </w:rPr>
        <w:t xml:space="preserve"> </w:t>
      </w:r>
      <w:proofErr w:type="spellStart"/>
      <w:r w:rsidRPr="00B702A8">
        <w:rPr>
          <w:sz w:val="28"/>
          <w:szCs w:val="28"/>
        </w:rPr>
        <w:t>хроматограмм</w:t>
      </w:r>
      <w:proofErr w:type="spellEnd"/>
      <w:r w:rsidRPr="00B702A8">
        <w:rPr>
          <w:sz w:val="28"/>
          <w:szCs w:val="28"/>
        </w:rPr>
        <w:t xml:space="preserve">. Число теоретических тарелок для пика </w:t>
      </w:r>
      <w:r w:rsidRPr="00B702A8">
        <w:rPr>
          <w:sz w:val="28"/>
          <w:szCs w:val="28"/>
        </w:rPr>
        <w:lastRenderedPageBreak/>
        <w:t xml:space="preserve">тирозина должно быть не менее 3500. Относительное стандартное отклонение площадей пиков должно быть не более 2,0 %, фактор асимметрии пиков должен быть в пределах 0,8 - 1,5. </w:t>
      </w:r>
    </w:p>
    <w:p w:rsidR="00B93315" w:rsidRPr="00B702A8" w:rsidRDefault="00B93315" w:rsidP="00B93315">
      <w:pPr>
        <w:pStyle w:val="11"/>
        <w:spacing w:line="360" w:lineRule="auto"/>
        <w:ind w:firstLine="680"/>
        <w:rPr>
          <w:i/>
          <w:sz w:val="28"/>
          <w:szCs w:val="28"/>
        </w:rPr>
      </w:pPr>
      <w:r w:rsidRPr="00B702A8">
        <w:rPr>
          <w:i/>
          <w:sz w:val="28"/>
          <w:szCs w:val="28"/>
        </w:rPr>
        <w:t>Проведение анализа и учет результатов</w:t>
      </w:r>
    </w:p>
    <w:p w:rsidR="00B93315" w:rsidRPr="00B702A8" w:rsidRDefault="00B93315" w:rsidP="00B93315">
      <w:pPr>
        <w:pStyle w:val="11"/>
        <w:spacing w:line="360" w:lineRule="auto"/>
        <w:ind w:firstLine="709"/>
        <w:rPr>
          <w:sz w:val="28"/>
          <w:szCs w:val="28"/>
        </w:rPr>
      </w:pPr>
      <w:r w:rsidRPr="00B702A8">
        <w:rPr>
          <w:sz w:val="28"/>
          <w:szCs w:val="28"/>
        </w:rPr>
        <w:t xml:space="preserve">На основании </w:t>
      </w:r>
      <w:proofErr w:type="spellStart"/>
      <w:r w:rsidRPr="00B702A8">
        <w:rPr>
          <w:sz w:val="28"/>
          <w:szCs w:val="28"/>
        </w:rPr>
        <w:t>хроматограмм</w:t>
      </w:r>
      <w:proofErr w:type="spellEnd"/>
      <w:r w:rsidRPr="00B702A8">
        <w:rPr>
          <w:sz w:val="28"/>
          <w:szCs w:val="28"/>
        </w:rPr>
        <w:t xml:space="preserve"> стандартных растворов строят </w:t>
      </w:r>
      <w:proofErr w:type="spellStart"/>
      <w:r w:rsidRPr="00B702A8">
        <w:rPr>
          <w:sz w:val="28"/>
          <w:szCs w:val="28"/>
        </w:rPr>
        <w:t>градуировочный</w:t>
      </w:r>
      <w:proofErr w:type="spellEnd"/>
      <w:r w:rsidRPr="00B702A8">
        <w:rPr>
          <w:sz w:val="28"/>
          <w:szCs w:val="28"/>
        </w:rPr>
        <w:t xml:space="preserve"> график в координатах: площадь пика L-тирозина (</w:t>
      </w:r>
      <w:r w:rsidRPr="00B702A8">
        <w:rPr>
          <w:sz w:val="28"/>
          <w:szCs w:val="28"/>
          <w:lang w:val="en-US"/>
        </w:rPr>
        <w:t>Y</w:t>
      </w:r>
      <w:r w:rsidRPr="00B702A8">
        <w:rPr>
          <w:sz w:val="28"/>
          <w:szCs w:val="28"/>
        </w:rPr>
        <w:t>; ед</w:t>
      </w:r>
      <w:proofErr w:type="gramStart"/>
      <w:r w:rsidRPr="00B702A8">
        <w:rPr>
          <w:sz w:val="28"/>
          <w:szCs w:val="28"/>
        </w:rPr>
        <w:t>.п</w:t>
      </w:r>
      <w:proofErr w:type="gramEnd"/>
      <w:r w:rsidRPr="00B702A8">
        <w:rPr>
          <w:sz w:val="28"/>
          <w:szCs w:val="28"/>
        </w:rPr>
        <w:t>лощади/ед.площади) - концентрация L-тирозина в стандартном растворе (</w:t>
      </w:r>
      <w:r w:rsidRPr="00B702A8">
        <w:rPr>
          <w:sz w:val="28"/>
          <w:szCs w:val="28"/>
          <w:lang w:val="en-US"/>
        </w:rPr>
        <w:t>X</w:t>
      </w:r>
      <w:r w:rsidRPr="00B702A8">
        <w:rPr>
          <w:sz w:val="28"/>
          <w:szCs w:val="28"/>
        </w:rPr>
        <w:t xml:space="preserve">; мг/мл). Начало координат включают в построение графика. </w:t>
      </w:r>
    </w:p>
    <w:p w:rsidR="00B93315" w:rsidRPr="00B702A8" w:rsidRDefault="00B93315" w:rsidP="00B93315">
      <w:pPr>
        <w:pStyle w:val="11"/>
        <w:spacing w:line="360" w:lineRule="auto"/>
        <w:ind w:firstLine="709"/>
        <w:rPr>
          <w:sz w:val="28"/>
          <w:szCs w:val="28"/>
        </w:rPr>
      </w:pPr>
      <w:r w:rsidRPr="00B702A8">
        <w:rPr>
          <w:sz w:val="28"/>
          <w:szCs w:val="28"/>
        </w:rPr>
        <w:t xml:space="preserve">Коэффициент корреляции </w:t>
      </w:r>
      <w:proofErr w:type="spellStart"/>
      <w:r w:rsidRPr="00B702A8">
        <w:rPr>
          <w:sz w:val="28"/>
          <w:szCs w:val="28"/>
        </w:rPr>
        <w:t>градуировочной</w:t>
      </w:r>
      <w:proofErr w:type="spellEnd"/>
      <w:r w:rsidRPr="00B702A8">
        <w:rPr>
          <w:sz w:val="28"/>
          <w:szCs w:val="28"/>
        </w:rPr>
        <w:t xml:space="preserve"> прямой должен быть не менее 0,995. Используя соответствующий </w:t>
      </w:r>
      <w:proofErr w:type="spellStart"/>
      <w:r w:rsidRPr="00B702A8">
        <w:rPr>
          <w:sz w:val="28"/>
          <w:szCs w:val="28"/>
        </w:rPr>
        <w:t>градуировочный</w:t>
      </w:r>
      <w:proofErr w:type="spellEnd"/>
      <w:r w:rsidRPr="00B702A8">
        <w:rPr>
          <w:sz w:val="28"/>
          <w:szCs w:val="28"/>
        </w:rPr>
        <w:t xml:space="preserve"> график, определяют концентрацию тирозина (</w:t>
      </w:r>
      <w:r w:rsidRPr="00B702A8">
        <w:rPr>
          <w:i/>
          <w:sz w:val="28"/>
          <w:szCs w:val="28"/>
        </w:rPr>
        <w:t>С</w:t>
      </w:r>
      <w:r w:rsidRPr="00B702A8">
        <w:rPr>
          <w:sz w:val="28"/>
          <w:szCs w:val="28"/>
        </w:rPr>
        <w:t xml:space="preserve">, мг/мл) в испытуемом растворе. </w:t>
      </w:r>
    </w:p>
    <w:p w:rsidR="00B93315" w:rsidRPr="00B702A8" w:rsidRDefault="00B93315" w:rsidP="00B93315">
      <w:pPr>
        <w:pStyle w:val="11"/>
        <w:spacing w:line="360" w:lineRule="auto"/>
        <w:ind w:firstLine="709"/>
        <w:rPr>
          <w:sz w:val="28"/>
          <w:szCs w:val="28"/>
        </w:rPr>
      </w:pPr>
      <w:r w:rsidRPr="00B702A8">
        <w:rPr>
          <w:sz w:val="28"/>
          <w:szCs w:val="28"/>
        </w:rPr>
        <w:t>Содержание тирозина (</w:t>
      </w:r>
      <w:r w:rsidRPr="00B702A8">
        <w:rPr>
          <w:i/>
          <w:sz w:val="28"/>
          <w:szCs w:val="28"/>
        </w:rPr>
        <w:t>X</w:t>
      </w:r>
      <w:proofErr w:type="spellStart"/>
      <w:r w:rsidR="0016343A" w:rsidRPr="00B702A8">
        <w:rPr>
          <w:i/>
          <w:sz w:val="28"/>
          <w:szCs w:val="28"/>
          <w:vertAlign w:val="subscript"/>
          <w:lang w:val="en-US"/>
        </w:rPr>
        <w:t>tyr</w:t>
      </w:r>
      <w:proofErr w:type="spellEnd"/>
      <w:r w:rsidRPr="00B702A8">
        <w:rPr>
          <w:sz w:val="28"/>
          <w:szCs w:val="28"/>
        </w:rPr>
        <w:t>, г/л) в препарате вычисляют по формуле:</w:t>
      </w:r>
    </w:p>
    <w:p w:rsidR="00B93315" w:rsidRPr="00B702A8" w:rsidRDefault="00B93315" w:rsidP="00B93315">
      <w:pPr>
        <w:pStyle w:val="11"/>
        <w:spacing w:line="360" w:lineRule="auto"/>
        <w:ind w:firstLine="709"/>
        <w:jc w:val="center"/>
        <w:rPr>
          <w:i/>
          <w:sz w:val="28"/>
          <w:szCs w:val="28"/>
        </w:rPr>
      </w:pPr>
      <w:r w:rsidRPr="00B702A8">
        <w:rPr>
          <w:i/>
          <w:sz w:val="28"/>
          <w:szCs w:val="28"/>
        </w:rPr>
        <w:t>Х</w:t>
      </w:r>
      <w:proofErr w:type="spellStart"/>
      <w:r w:rsidR="0016343A" w:rsidRPr="00B702A8">
        <w:rPr>
          <w:i/>
          <w:sz w:val="28"/>
          <w:szCs w:val="28"/>
          <w:vertAlign w:val="subscript"/>
          <w:lang w:val="en-US"/>
        </w:rPr>
        <w:t>tyr</w:t>
      </w:r>
      <w:proofErr w:type="spellEnd"/>
      <w:proofErr w:type="gramStart"/>
      <w:r w:rsidRPr="00B702A8">
        <w:rPr>
          <w:i/>
          <w:sz w:val="28"/>
          <w:szCs w:val="28"/>
        </w:rPr>
        <w:t xml:space="preserve"> = С</w:t>
      </w:r>
      <w:proofErr w:type="gramEnd"/>
      <w:r w:rsidRPr="00B702A8">
        <w:rPr>
          <w:i/>
          <w:sz w:val="28"/>
          <w:szCs w:val="28"/>
        </w:rPr>
        <w:t xml:space="preserve"> · К</w:t>
      </w:r>
      <w:r w:rsidRPr="00B702A8">
        <w:rPr>
          <w:sz w:val="28"/>
          <w:szCs w:val="28"/>
        </w:rPr>
        <w:t>, где</w:t>
      </w:r>
    </w:p>
    <w:p w:rsidR="00B93315" w:rsidRPr="00B702A8" w:rsidRDefault="00B93315" w:rsidP="00B93315">
      <w:pPr>
        <w:pStyle w:val="11"/>
        <w:spacing w:line="360" w:lineRule="auto"/>
        <w:ind w:firstLine="709"/>
        <w:rPr>
          <w:sz w:val="28"/>
          <w:szCs w:val="28"/>
        </w:rPr>
      </w:pPr>
      <w:proofErr w:type="gramStart"/>
      <w:r w:rsidRPr="00B702A8">
        <w:rPr>
          <w:i/>
          <w:sz w:val="28"/>
          <w:szCs w:val="28"/>
        </w:rPr>
        <w:t>К</w:t>
      </w:r>
      <w:proofErr w:type="gramEnd"/>
      <w:r w:rsidRPr="00B702A8">
        <w:rPr>
          <w:sz w:val="28"/>
          <w:szCs w:val="28"/>
        </w:rPr>
        <w:t xml:space="preserve"> - </w:t>
      </w:r>
      <w:proofErr w:type="gramStart"/>
      <w:r w:rsidRPr="00B702A8">
        <w:rPr>
          <w:sz w:val="28"/>
          <w:szCs w:val="28"/>
        </w:rPr>
        <w:t>коэффициент</w:t>
      </w:r>
      <w:proofErr w:type="gramEnd"/>
      <w:r w:rsidRPr="00B702A8">
        <w:rPr>
          <w:sz w:val="28"/>
          <w:szCs w:val="28"/>
        </w:rPr>
        <w:t xml:space="preserve"> пересчета концентрации тирозина.</w:t>
      </w:r>
    </w:p>
    <w:p w:rsidR="00FF130D" w:rsidRPr="00B702A8" w:rsidRDefault="00853530" w:rsidP="00FF130D">
      <w:pPr>
        <w:pStyle w:val="11"/>
        <w:spacing w:line="360" w:lineRule="auto"/>
        <w:ind w:firstLine="709"/>
        <w:rPr>
          <w:sz w:val="28"/>
          <w:szCs w:val="28"/>
        </w:rPr>
      </w:pPr>
      <w:r w:rsidRPr="00B702A8">
        <w:rPr>
          <w:b/>
          <w:i/>
          <w:sz w:val="28"/>
          <w:szCs w:val="28"/>
        </w:rPr>
        <w:t>Триптофан</w:t>
      </w:r>
      <w:r w:rsidR="00107491" w:rsidRPr="00B702A8">
        <w:rPr>
          <w:b/>
          <w:i/>
          <w:sz w:val="28"/>
          <w:szCs w:val="28"/>
        </w:rPr>
        <w:t xml:space="preserve"> </w:t>
      </w:r>
      <w:r w:rsidR="0030136D" w:rsidRPr="00B702A8">
        <w:rPr>
          <w:i/>
          <w:sz w:val="28"/>
          <w:szCs w:val="28"/>
        </w:rPr>
        <w:t>(альтернативные методы)</w:t>
      </w:r>
      <w:r w:rsidR="00CF398F" w:rsidRPr="00B702A8">
        <w:rPr>
          <w:i/>
          <w:sz w:val="28"/>
          <w:szCs w:val="28"/>
        </w:rPr>
        <w:t>.</w:t>
      </w:r>
      <w:r w:rsidR="00CF398F" w:rsidRPr="00B702A8">
        <w:rPr>
          <w:b/>
          <w:sz w:val="28"/>
          <w:szCs w:val="28"/>
        </w:rPr>
        <w:t xml:space="preserve"> </w:t>
      </w:r>
      <w:proofErr w:type="gramStart"/>
      <w:r w:rsidR="003831AE" w:rsidRPr="00B702A8">
        <w:rPr>
          <w:rStyle w:val="115pt"/>
          <w:rFonts w:eastAsiaTheme="minorHAnsi"/>
          <w:b w:val="0"/>
          <w:color w:val="auto"/>
          <w:sz w:val="28"/>
          <w:szCs w:val="28"/>
        </w:rPr>
        <w:t>Количественное о</w:t>
      </w:r>
      <w:r w:rsidR="003831AE" w:rsidRPr="00B702A8">
        <w:rPr>
          <w:sz w:val="28"/>
          <w:szCs w:val="28"/>
        </w:rPr>
        <w:t xml:space="preserve">пределение триптофана проводят </w:t>
      </w:r>
      <w:r w:rsidR="00F13259" w:rsidRPr="00B702A8">
        <w:rPr>
          <w:sz w:val="28"/>
          <w:szCs w:val="28"/>
        </w:rPr>
        <w:t>методом ВЭЖХ</w:t>
      </w:r>
      <w:r w:rsidR="00FF130D" w:rsidRPr="00B702A8">
        <w:rPr>
          <w:sz w:val="28"/>
          <w:szCs w:val="28"/>
        </w:rPr>
        <w:t xml:space="preserve"> в соответствии с ОФС «Высокоэффективная жидкостная хроматография»</w:t>
      </w:r>
      <w:r w:rsidR="00CA2FFF" w:rsidRPr="00B702A8">
        <w:rPr>
          <w:sz w:val="28"/>
          <w:szCs w:val="28"/>
        </w:rPr>
        <w:t xml:space="preserve">, </w:t>
      </w:r>
      <w:r w:rsidR="003831AE" w:rsidRPr="00B702A8">
        <w:rPr>
          <w:sz w:val="28"/>
          <w:szCs w:val="28"/>
        </w:rPr>
        <w:t xml:space="preserve">методом </w:t>
      </w:r>
      <w:proofErr w:type="spellStart"/>
      <w:r w:rsidR="003831AE" w:rsidRPr="00B702A8">
        <w:rPr>
          <w:sz w:val="28"/>
          <w:szCs w:val="28"/>
        </w:rPr>
        <w:t>спектрофотометрии</w:t>
      </w:r>
      <w:proofErr w:type="spellEnd"/>
      <w:r w:rsidR="00CA2FFF" w:rsidRPr="00B702A8">
        <w:rPr>
          <w:sz w:val="28"/>
          <w:szCs w:val="28"/>
        </w:rPr>
        <w:t xml:space="preserve"> </w:t>
      </w:r>
      <w:r w:rsidR="00FF130D" w:rsidRPr="00B702A8">
        <w:rPr>
          <w:sz w:val="28"/>
          <w:szCs w:val="28"/>
        </w:rPr>
        <w:t>в соответствии с ОФС «</w:t>
      </w:r>
      <w:proofErr w:type="spellStart"/>
      <w:r w:rsidR="00FF130D" w:rsidRPr="00B702A8">
        <w:rPr>
          <w:sz w:val="28"/>
          <w:szCs w:val="28"/>
        </w:rPr>
        <w:t>Спектрофотометрия</w:t>
      </w:r>
      <w:proofErr w:type="spellEnd"/>
      <w:r w:rsidR="00FF130D" w:rsidRPr="00B702A8">
        <w:rPr>
          <w:sz w:val="28"/>
          <w:szCs w:val="28"/>
        </w:rPr>
        <w:t xml:space="preserve"> в ультрафиолетовой и видимой областях» или другим </w:t>
      </w:r>
      <w:proofErr w:type="spellStart"/>
      <w:r w:rsidR="00FF130D" w:rsidRPr="00B702A8">
        <w:rPr>
          <w:sz w:val="28"/>
          <w:szCs w:val="28"/>
        </w:rPr>
        <w:t>валидированным</w:t>
      </w:r>
      <w:proofErr w:type="spellEnd"/>
      <w:r w:rsidR="00FF130D" w:rsidRPr="00B702A8">
        <w:rPr>
          <w:sz w:val="28"/>
          <w:szCs w:val="28"/>
        </w:rPr>
        <w:t xml:space="preserve"> методом.</w:t>
      </w:r>
      <w:proofErr w:type="gramEnd"/>
    </w:p>
    <w:p w:rsidR="00E56C47" w:rsidRPr="00B702A8" w:rsidRDefault="00367984" w:rsidP="005C338F">
      <w:pPr>
        <w:pStyle w:val="141"/>
        <w:shd w:val="clear" w:color="auto" w:fill="FFFFFF" w:themeFill="background1"/>
        <w:spacing w:line="360" w:lineRule="auto"/>
        <w:ind w:firstLine="709"/>
        <w:jc w:val="both"/>
        <w:rPr>
          <w:b/>
          <w:i/>
          <w:sz w:val="28"/>
          <w:szCs w:val="28"/>
        </w:rPr>
      </w:pPr>
      <w:r w:rsidRPr="00B702A8">
        <w:rPr>
          <w:b/>
          <w:i/>
          <w:sz w:val="28"/>
          <w:szCs w:val="28"/>
        </w:rPr>
        <w:t>Метод ВЭЖХ.</w:t>
      </w:r>
      <w:r w:rsidR="00654EFB" w:rsidRPr="00B702A8">
        <w:rPr>
          <w:bCs/>
          <w:sz w:val="28"/>
          <w:szCs w:val="28"/>
        </w:rPr>
        <w:t xml:space="preserve"> Количественное </w:t>
      </w:r>
      <w:r w:rsidR="00722768" w:rsidRPr="00B702A8">
        <w:rPr>
          <w:bCs/>
          <w:sz w:val="28"/>
          <w:szCs w:val="28"/>
        </w:rPr>
        <w:t>о</w:t>
      </w:r>
      <w:r w:rsidR="00E56C47" w:rsidRPr="00B702A8">
        <w:rPr>
          <w:bCs/>
          <w:sz w:val="28"/>
          <w:szCs w:val="28"/>
        </w:rPr>
        <w:t xml:space="preserve">пределение триптофана </w:t>
      </w:r>
      <w:r w:rsidR="00E56C47" w:rsidRPr="00B702A8">
        <w:rPr>
          <w:sz w:val="28"/>
          <w:szCs w:val="28"/>
        </w:rPr>
        <w:t xml:space="preserve">проводят методом </w:t>
      </w:r>
      <w:proofErr w:type="spellStart"/>
      <w:r w:rsidR="00705F6D" w:rsidRPr="00B702A8">
        <w:rPr>
          <w:sz w:val="28"/>
          <w:szCs w:val="28"/>
        </w:rPr>
        <w:t>обращен</w:t>
      </w:r>
      <w:r w:rsidR="002870B3" w:rsidRPr="00B702A8">
        <w:rPr>
          <w:sz w:val="28"/>
          <w:szCs w:val="28"/>
        </w:rPr>
        <w:t>н</w:t>
      </w:r>
      <w:r w:rsidR="00705F6D" w:rsidRPr="00B702A8">
        <w:rPr>
          <w:sz w:val="28"/>
          <w:szCs w:val="28"/>
        </w:rPr>
        <w:t>о-фазовой</w:t>
      </w:r>
      <w:proofErr w:type="spellEnd"/>
      <w:r w:rsidR="00705F6D" w:rsidRPr="00B702A8">
        <w:rPr>
          <w:sz w:val="28"/>
          <w:szCs w:val="28"/>
        </w:rPr>
        <w:t xml:space="preserve"> </w:t>
      </w:r>
      <w:r w:rsidR="00E56C47" w:rsidRPr="00B702A8">
        <w:rPr>
          <w:sz w:val="28"/>
          <w:szCs w:val="28"/>
        </w:rPr>
        <w:t xml:space="preserve">ВЭЖХ. </w:t>
      </w:r>
    </w:p>
    <w:p w:rsidR="00E56C47" w:rsidRPr="00B702A8" w:rsidRDefault="00E56C47" w:rsidP="00425A76">
      <w:pPr>
        <w:pStyle w:val="11"/>
        <w:spacing w:line="360" w:lineRule="auto"/>
        <w:ind w:firstLine="709"/>
        <w:rPr>
          <w:sz w:val="28"/>
          <w:szCs w:val="28"/>
        </w:rPr>
      </w:pPr>
      <w:r w:rsidRPr="00B702A8">
        <w:rPr>
          <w:i/>
          <w:iCs/>
          <w:sz w:val="28"/>
          <w:szCs w:val="28"/>
        </w:rPr>
        <w:t>Испытуемый раствор.</w:t>
      </w:r>
      <w:r w:rsidRPr="00B702A8">
        <w:rPr>
          <w:sz w:val="28"/>
          <w:szCs w:val="28"/>
        </w:rPr>
        <w:t xml:space="preserve"> 4,0 мл </w:t>
      </w:r>
      <w:proofErr w:type="spellStart"/>
      <w:r w:rsidRPr="00B702A8">
        <w:rPr>
          <w:sz w:val="28"/>
          <w:szCs w:val="28"/>
        </w:rPr>
        <w:t>инфузионного</w:t>
      </w:r>
      <w:proofErr w:type="spellEnd"/>
      <w:r w:rsidRPr="00B702A8">
        <w:rPr>
          <w:sz w:val="28"/>
          <w:szCs w:val="28"/>
        </w:rPr>
        <w:t xml:space="preserve"> раствора разводят водой в мерной колбе до 250 мл, при не</w:t>
      </w:r>
      <w:r w:rsidRPr="00B702A8">
        <w:rPr>
          <w:sz w:val="28"/>
          <w:szCs w:val="28"/>
        </w:rPr>
        <w:softHyphen/>
        <w:t>обходимости фильтруют.</w:t>
      </w:r>
    </w:p>
    <w:p w:rsidR="00E56C47" w:rsidRPr="00B702A8" w:rsidRDefault="00E56C47" w:rsidP="00425A76">
      <w:pPr>
        <w:pStyle w:val="11"/>
        <w:spacing w:line="360" w:lineRule="auto"/>
        <w:ind w:firstLine="709"/>
        <w:rPr>
          <w:sz w:val="28"/>
          <w:szCs w:val="28"/>
        </w:rPr>
      </w:pPr>
      <w:r w:rsidRPr="00B702A8">
        <w:rPr>
          <w:i/>
          <w:iCs/>
          <w:sz w:val="28"/>
          <w:szCs w:val="28"/>
        </w:rPr>
        <w:t xml:space="preserve">Стандартный раствор </w:t>
      </w:r>
      <w:r w:rsidRPr="00B702A8">
        <w:rPr>
          <w:i/>
          <w:iCs/>
          <w:sz w:val="28"/>
          <w:szCs w:val="28"/>
          <w:lang w:val="en-US"/>
        </w:rPr>
        <w:t>L</w:t>
      </w:r>
      <w:r w:rsidRPr="00B702A8">
        <w:rPr>
          <w:i/>
          <w:iCs/>
          <w:sz w:val="28"/>
          <w:szCs w:val="28"/>
        </w:rPr>
        <w:t xml:space="preserve">-триптофана. </w:t>
      </w:r>
      <w:r w:rsidRPr="00B702A8">
        <w:rPr>
          <w:sz w:val="28"/>
          <w:szCs w:val="28"/>
        </w:rPr>
        <w:t xml:space="preserve">Исходный стандартный раствор - 100 мг СО L-триптофана растворяют </w:t>
      </w:r>
      <w:r w:rsidR="002870B3" w:rsidRPr="00B702A8">
        <w:rPr>
          <w:sz w:val="28"/>
          <w:szCs w:val="28"/>
        </w:rPr>
        <w:t xml:space="preserve">в воде </w:t>
      </w:r>
      <w:r w:rsidRPr="00B702A8">
        <w:rPr>
          <w:sz w:val="28"/>
          <w:szCs w:val="28"/>
        </w:rPr>
        <w:t xml:space="preserve">в </w:t>
      </w:r>
      <w:r w:rsidR="002870B3" w:rsidRPr="00B702A8">
        <w:rPr>
          <w:sz w:val="28"/>
          <w:szCs w:val="28"/>
        </w:rPr>
        <w:t xml:space="preserve">мерной колбе вместимостью </w:t>
      </w:r>
      <w:r w:rsidRPr="00B702A8">
        <w:rPr>
          <w:sz w:val="28"/>
          <w:szCs w:val="28"/>
        </w:rPr>
        <w:t xml:space="preserve">100 мл </w:t>
      </w:r>
      <w:r w:rsidR="002870B3" w:rsidRPr="00B702A8">
        <w:rPr>
          <w:sz w:val="28"/>
          <w:szCs w:val="28"/>
        </w:rPr>
        <w:t>и доводят во</w:t>
      </w:r>
      <w:r w:rsidR="002870B3" w:rsidRPr="00B702A8">
        <w:rPr>
          <w:sz w:val="28"/>
          <w:szCs w:val="28"/>
        </w:rPr>
        <w:softHyphen/>
        <w:t>дой до метки</w:t>
      </w:r>
      <w:r w:rsidRPr="00B702A8">
        <w:rPr>
          <w:sz w:val="28"/>
          <w:szCs w:val="28"/>
        </w:rPr>
        <w:t>. 2 мл исходного стандартного раствора разводят водой до 100 мл в мерной колбе (</w:t>
      </w:r>
      <w:proofErr w:type="spellStart"/>
      <w:r w:rsidRPr="00B702A8">
        <w:rPr>
          <w:i/>
          <w:sz w:val="28"/>
          <w:szCs w:val="28"/>
        </w:rPr>
        <w:t>Cst</w:t>
      </w:r>
      <w:proofErr w:type="spellEnd"/>
      <w:r w:rsidRPr="00B702A8">
        <w:rPr>
          <w:i/>
          <w:sz w:val="28"/>
          <w:szCs w:val="28"/>
        </w:rPr>
        <w:t xml:space="preserve"> </w:t>
      </w:r>
      <w:r w:rsidRPr="00B702A8">
        <w:rPr>
          <w:sz w:val="28"/>
          <w:szCs w:val="28"/>
        </w:rPr>
        <w:t xml:space="preserve">20 мг/л). </w:t>
      </w:r>
    </w:p>
    <w:p w:rsidR="00E56C47" w:rsidRPr="00B702A8" w:rsidRDefault="009A7A8C" w:rsidP="00425A76">
      <w:pPr>
        <w:pStyle w:val="11"/>
        <w:spacing w:line="360" w:lineRule="auto"/>
        <w:ind w:firstLine="709"/>
        <w:rPr>
          <w:sz w:val="28"/>
          <w:szCs w:val="28"/>
        </w:rPr>
      </w:pPr>
      <w:r w:rsidRPr="00B702A8">
        <w:rPr>
          <w:i/>
          <w:sz w:val="28"/>
          <w:szCs w:val="28"/>
        </w:rPr>
        <w:t xml:space="preserve">Элюент </w:t>
      </w:r>
      <w:r w:rsidR="00705C02" w:rsidRPr="00B702A8">
        <w:rPr>
          <w:i/>
          <w:sz w:val="28"/>
          <w:szCs w:val="28"/>
        </w:rPr>
        <w:t>В</w:t>
      </w:r>
      <w:proofErr w:type="gramStart"/>
      <w:r w:rsidR="00705C02" w:rsidRPr="00B702A8">
        <w:rPr>
          <w:i/>
          <w:sz w:val="28"/>
          <w:szCs w:val="28"/>
        </w:rPr>
        <w:t>1</w:t>
      </w:r>
      <w:proofErr w:type="gramEnd"/>
      <w:r w:rsidR="00E56C47" w:rsidRPr="00B702A8">
        <w:rPr>
          <w:i/>
          <w:sz w:val="28"/>
          <w:szCs w:val="28"/>
        </w:rPr>
        <w:t>.</w:t>
      </w:r>
      <w:r w:rsidR="00E56C47" w:rsidRPr="00B702A8">
        <w:rPr>
          <w:sz w:val="28"/>
          <w:szCs w:val="28"/>
        </w:rPr>
        <w:t xml:space="preserve"> Фосфатно-калиевый буферный раствор </w:t>
      </w:r>
      <w:proofErr w:type="spellStart"/>
      <w:r w:rsidR="00E56C47" w:rsidRPr="00B702A8">
        <w:rPr>
          <w:sz w:val="28"/>
          <w:szCs w:val="28"/>
        </w:rPr>
        <w:t>pH</w:t>
      </w:r>
      <w:proofErr w:type="spellEnd"/>
      <w:r w:rsidR="00E56C47" w:rsidRPr="00B702A8">
        <w:rPr>
          <w:sz w:val="28"/>
          <w:szCs w:val="28"/>
        </w:rPr>
        <w:t xml:space="preserve"> 4,0 ± 0,1 и </w:t>
      </w:r>
      <w:r w:rsidR="00E56C47" w:rsidRPr="00B702A8">
        <w:rPr>
          <w:sz w:val="28"/>
          <w:szCs w:val="28"/>
        </w:rPr>
        <w:lastRenderedPageBreak/>
        <w:t>метанол в соотношении 85</w:t>
      </w:r>
      <w:proofErr w:type="gramStart"/>
      <w:r w:rsidR="00E56C47" w:rsidRPr="00B702A8">
        <w:rPr>
          <w:sz w:val="28"/>
          <w:szCs w:val="28"/>
        </w:rPr>
        <w:t xml:space="preserve"> :</w:t>
      </w:r>
      <w:proofErr w:type="gramEnd"/>
      <w:r w:rsidR="00E56C47" w:rsidRPr="00B702A8">
        <w:rPr>
          <w:sz w:val="28"/>
          <w:szCs w:val="28"/>
        </w:rPr>
        <w:t xml:space="preserve"> 15.</w:t>
      </w:r>
    </w:p>
    <w:p w:rsidR="00E56C47" w:rsidRPr="00B702A8" w:rsidRDefault="00E56C47" w:rsidP="00425A76">
      <w:pPr>
        <w:pStyle w:val="afe"/>
        <w:spacing w:line="360" w:lineRule="auto"/>
        <w:ind w:firstLine="709"/>
        <w:rPr>
          <w:b w:val="0"/>
          <w:i/>
          <w:iCs/>
          <w:sz w:val="28"/>
          <w:szCs w:val="28"/>
          <w:u w:val="none"/>
        </w:rPr>
      </w:pPr>
      <w:proofErr w:type="spellStart"/>
      <w:r w:rsidRPr="00B702A8">
        <w:rPr>
          <w:b w:val="0"/>
          <w:i/>
          <w:iCs/>
          <w:sz w:val="28"/>
          <w:szCs w:val="28"/>
          <w:u w:val="none"/>
        </w:rPr>
        <w:t>Хроматографические</w:t>
      </w:r>
      <w:proofErr w:type="spellEnd"/>
      <w:r w:rsidRPr="00B702A8">
        <w:rPr>
          <w:b w:val="0"/>
          <w:i/>
          <w:iCs/>
          <w:sz w:val="28"/>
          <w:szCs w:val="28"/>
          <w:u w:val="none"/>
        </w:rPr>
        <w:t xml:space="preserve"> условия</w:t>
      </w:r>
    </w:p>
    <w:tbl>
      <w:tblPr>
        <w:tblStyle w:val="afa"/>
        <w:tblW w:w="0" w:type="auto"/>
        <w:tblInd w:w="108" w:type="dxa"/>
        <w:tblLook w:val="04A0"/>
      </w:tblPr>
      <w:tblGrid>
        <w:gridCol w:w="3641"/>
        <w:gridCol w:w="5385"/>
      </w:tblGrid>
      <w:tr w:rsidR="00E56C47" w:rsidRPr="00B702A8" w:rsidTr="00615696">
        <w:tc>
          <w:tcPr>
            <w:tcW w:w="3641" w:type="dxa"/>
          </w:tcPr>
          <w:p w:rsidR="00E56C47" w:rsidRPr="00B702A8" w:rsidRDefault="00E56C47" w:rsidP="00CA2FFF">
            <w:pPr>
              <w:pStyle w:val="afe"/>
              <w:spacing w:line="276" w:lineRule="auto"/>
              <w:rPr>
                <w:b w:val="0"/>
                <w:i/>
                <w:iCs/>
                <w:sz w:val="28"/>
                <w:szCs w:val="28"/>
                <w:u w:val="none"/>
              </w:rPr>
            </w:pPr>
            <w:r w:rsidRPr="00B702A8">
              <w:rPr>
                <w:b w:val="0"/>
                <w:sz w:val="28"/>
                <w:szCs w:val="28"/>
                <w:u w:val="none"/>
              </w:rPr>
              <w:t>Колонка*</w:t>
            </w:r>
          </w:p>
        </w:tc>
        <w:tc>
          <w:tcPr>
            <w:tcW w:w="5385" w:type="dxa"/>
          </w:tcPr>
          <w:p w:rsidR="00E56C47" w:rsidRPr="00B702A8" w:rsidRDefault="00E56C47" w:rsidP="00CA2FFF">
            <w:pPr>
              <w:pStyle w:val="afe"/>
              <w:spacing w:line="276" w:lineRule="auto"/>
              <w:rPr>
                <w:b w:val="0"/>
                <w:i/>
                <w:iCs/>
                <w:sz w:val="28"/>
                <w:szCs w:val="28"/>
                <w:u w:val="none"/>
              </w:rPr>
            </w:pPr>
            <w:r w:rsidRPr="00B702A8">
              <w:rPr>
                <w:b w:val="0"/>
                <w:sz w:val="28"/>
                <w:szCs w:val="28"/>
                <w:u w:val="none"/>
              </w:rPr>
              <w:t xml:space="preserve">125 </w:t>
            </w:r>
            <w:proofErr w:type="spellStart"/>
            <w:r w:rsidRPr="00B702A8">
              <w:rPr>
                <w:b w:val="0"/>
                <w:sz w:val="28"/>
                <w:szCs w:val="28"/>
                <w:u w:val="none"/>
              </w:rPr>
              <w:t>х</w:t>
            </w:r>
            <w:proofErr w:type="spellEnd"/>
            <w:r w:rsidRPr="00B702A8">
              <w:rPr>
                <w:b w:val="0"/>
                <w:sz w:val="28"/>
                <w:szCs w:val="28"/>
                <w:u w:val="none"/>
              </w:rPr>
              <w:t xml:space="preserve"> 4,0 мм; силикагель </w:t>
            </w:r>
            <w:proofErr w:type="spellStart"/>
            <w:r w:rsidRPr="00B702A8">
              <w:rPr>
                <w:b w:val="0"/>
                <w:sz w:val="28"/>
                <w:szCs w:val="28"/>
                <w:u w:val="none"/>
              </w:rPr>
              <w:t>октадецил-силильный</w:t>
            </w:r>
            <w:proofErr w:type="spellEnd"/>
            <w:r w:rsidRPr="00B702A8">
              <w:rPr>
                <w:b w:val="0"/>
                <w:sz w:val="28"/>
                <w:szCs w:val="28"/>
                <w:u w:val="none"/>
              </w:rPr>
              <w:t xml:space="preserve"> для хроматографии, 5 мкм</w:t>
            </w:r>
          </w:p>
        </w:tc>
      </w:tr>
      <w:tr w:rsidR="00E56C47" w:rsidRPr="00B702A8" w:rsidTr="00615696">
        <w:tc>
          <w:tcPr>
            <w:tcW w:w="3641" w:type="dxa"/>
          </w:tcPr>
          <w:p w:rsidR="00E56C47" w:rsidRPr="00B702A8" w:rsidRDefault="00E56C47" w:rsidP="00CA2FFF">
            <w:pPr>
              <w:pStyle w:val="aff0"/>
              <w:spacing w:line="276" w:lineRule="auto"/>
              <w:rPr>
                <w:sz w:val="28"/>
                <w:szCs w:val="28"/>
              </w:rPr>
            </w:pPr>
            <w:r w:rsidRPr="00B702A8">
              <w:rPr>
                <w:sz w:val="28"/>
                <w:szCs w:val="28"/>
              </w:rPr>
              <w:t>Скорость потока</w:t>
            </w:r>
          </w:p>
        </w:tc>
        <w:tc>
          <w:tcPr>
            <w:tcW w:w="5385" w:type="dxa"/>
          </w:tcPr>
          <w:p w:rsidR="00E56C47" w:rsidRPr="00B702A8" w:rsidRDefault="00E56C47" w:rsidP="00CA2FFF">
            <w:pPr>
              <w:pStyle w:val="aff0"/>
              <w:spacing w:line="276" w:lineRule="auto"/>
              <w:rPr>
                <w:sz w:val="28"/>
                <w:szCs w:val="28"/>
              </w:rPr>
            </w:pPr>
            <w:r w:rsidRPr="00B702A8">
              <w:rPr>
                <w:sz w:val="28"/>
                <w:szCs w:val="28"/>
              </w:rPr>
              <w:t>1,0 мл/мин</w:t>
            </w:r>
          </w:p>
        </w:tc>
      </w:tr>
      <w:tr w:rsidR="00E56C47" w:rsidRPr="00B702A8" w:rsidTr="00615696">
        <w:tc>
          <w:tcPr>
            <w:tcW w:w="3641" w:type="dxa"/>
          </w:tcPr>
          <w:p w:rsidR="00E56C47" w:rsidRPr="00B702A8" w:rsidRDefault="00E56C47" w:rsidP="00CA2FFF">
            <w:pPr>
              <w:pStyle w:val="aff0"/>
              <w:spacing w:line="276" w:lineRule="auto"/>
              <w:rPr>
                <w:sz w:val="28"/>
                <w:szCs w:val="28"/>
              </w:rPr>
            </w:pPr>
            <w:r w:rsidRPr="00B702A8">
              <w:rPr>
                <w:sz w:val="28"/>
                <w:szCs w:val="28"/>
              </w:rPr>
              <w:t>Детектор</w:t>
            </w:r>
          </w:p>
        </w:tc>
        <w:tc>
          <w:tcPr>
            <w:tcW w:w="5385" w:type="dxa"/>
          </w:tcPr>
          <w:p w:rsidR="00E56C47" w:rsidRPr="00B702A8" w:rsidRDefault="00E56C47" w:rsidP="00CA2FFF">
            <w:pPr>
              <w:pStyle w:val="aff0"/>
              <w:spacing w:line="276" w:lineRule="auto"/>
              <w:rPr>
                <w:sz w:val="28"/>
                <w:szCs w:val="28"/>
              </w:rPr>
            </w:pPr>
            <w:r w:rsidRPr="00B702A8">
              <w:rPr>
                <w:sz w:val="28"/>
                <w:szCs w:val="28"/>
              </w:rPr>
              <w:t xml:space="preserve">Спектрофотометрический: 280 нм </w:t>
            </w:r>
          </w:p>
        </w:tc>
      </w:tr>
      <w:tr w:rsidR="00E56C47" w:rsidRPr="00B702A8" w:rsidTr="00615696">
        <w:tc>
          <w:tcPr>
            <w:tcW w:w="3641" w:type="dxa"/>
          </w:tcPr>
          <w:p w:rsidR="00E56C47" w:rsidRPr="00B702A8" w:rsidRDefault="00E56C47" w:rsidP="00CA2FFF">
            <w:pPr>
              <w:pStyle w:val="afe"/>
              <w:spacing w:line="276" w:lineRule="auto"/>
              <w:rPr>
                <w:b w:val="0"/>
                <w:i/>
                <w:iCs/>
                <w:sz w:val="28"/>
                <w:szCs w:val="28"/>
                <w:u w:val="none"/>
              </w:rPr>
            </w:pPr>
            <w:r w:rsidRPr="00B702A8">
              <w:rPr>
                <w:b w:val="0"/>
                <w:sz w:val="28"/>
                <w:szCs w:val="28"/>
                <w:u w:val="none"/>
              </w:rPr>
              <w:t>Объем пробы</w:t>
            </w:r>
          </w:p>
        </w:tc>
        <w:tc>
          <w:tcPr>
            <w:tcW w:w="5385" w:type="dxa"/>
          </w:tcPr>
          <w:p w:rsidR="00E56C47" w:rsidRPr="00B702A8" w:rsidRDefault="002870B3" w:rsidP="00CA2FFF">
            <w:pPr>
              <w:pStyle w:val="aff0"/>
              <w:spacing w:line="276" w:lineRule="auto"/>
              <w:rPr>
                <w:sz w:val="28"/>
                <w:szCs w:val="28"/>
              </w:rPr>
            </w:pPr>
            <w:r w:rsidRPr="00B702A8">
              <w:rPr>
                <w:sz w:val="28"/>
                <w:szCs w:val="28"/>
              </w:rPr>
              <w:t>10</w:t>
            </w:r>
            <w:r w:rsidR="00E56C47" w:rsidRPr="00B702A8">
              <w:rPr>
                <w:sz w:val="28"/>
                <w:szCs w:val="28"/>
              </w:rPr>
              <w:t xml:space="preserve"> мкл</w:t>
            </w:r>
          </w:p>
        </w:tc>
      </w:tr>
    </w:tbl>
    <w:p w:rsidR="00E56C47" w:rsidRPr="00B702A8" w:rsidRDefault="00E56C47" w:rsidP="00CA2FFF">
      <w:pPr>
        <w:pStyle w:val="afe"/>
        <w:spacing w:line="276" w:lineRule="auto"/>
        <w:rPr>
          <w:b w:val="0"/>
          <w:sz w:val="28"/>
          <w:szCs w:val="28"/>
          <w:u w:val="none"/>
        </w:rPr>
      </w:pPr>
      <w:r w:rsidRPr="00B702A8">
        <w:rPr>
          <w:b w:val="0"/>
          <w:iCs/>
          <w:sz w:val="28"/>
          <w:szCs w:val="28"/>
          <w:u w:val="none"/>
        </w:rPr>
        <w:t>*Допускается использовать другую аналогичную колонку при соблюдении</w:t>
      </w:r>
      <w:r w:rsidRPr="00B702A8">
        <w:rPr>
          <w:b w:val="0"/>
          <w:i/>
          <w:iCs/>
          <w:sz w:val="28"/>
          <w:szCs w:val="28"/>
          <w:u w:val="none"/>
        </w:rPr>
        <w:t xml:space="preserve"> </w:t>
      </w:r>
      <w:r w:rsidRPr="00B702A8">
        <w:rPr>
          <w:b w:val="0"/>
          <w:sz w:val="28"/>
          <w:szCs w:val="28"/>
          <w:u w:val="none"/>
        </w:rPr>
        <w:t>условий испытания пригодности хроматографической системы.</w:t>
      </w:r>
    </w:p>
    <w:p w:rsidR="00E56C47" w:rsidRPr="00B702A8" w:rsidRDefault="00E56C47" w:rsidP="00425A76">
      <w:pPr>
        <w:pStyle w:val="11"/>
        <w:spacing w:line="360" w:lineRule="auto"/>
        <w:ind w:firstLine="709"/>
        <w:rPr>
          <w:sz w:val="28"/>
          <w:szCs w:val="28"/>
        </w:rPr>
      </w:pPr>
      <w:r w:rsidRPr="00B702A8">
        <w:rPr>
          <w:sz w:val="28"/>
          <w:szCs w:val="28"/>
        </w:rPr>
        <w:t>Последовательно в кол</w:t>
      </w:r>
      <w:r w:rsidR="002870B3" w:rsidRPr="00B702A8">
        <w:rPr>
          <w:sz w:val="28"/>
          <w:szCs w:val="28"/>
        </w:rPr>
        <w:t>онку хроматографа вводят по 10</w:t>
      </w:r>
      <w:r w:rsidRPr="00B702A8">
        <w:rPr>
          <w:sz w:val="28"/>
          <w:szCs w:val="28"/>
        </w:rPr>
        <w:t xml:space="preserve"> мкл стандартного и испытуемого растворо</w:t>
      </w:r>
      <w:r w:rsidR="00325558" w:rsidRPr="00B702A8">
        <w:rPr>
          <w:sz w:val="28"/>
          <w:szCs w:val="28"/>
        </w:rPr>
        <w:t>в, получают не менее 6</w:t>
      </w:r>
      <w:r w:rsidRPr="00B702A8">
        <w:rPr>
          <w:sz w:val="28"/>
          <w:szCs w:val="28"/>
        </w:rPr>
        <w:t xml:space="preserve"> </w:t>
      </w:r>
      <w:proofErr w:type="spellStart"/>
      <w:r w:rsidRPr="00B702A8">
        <w:rPr>
          <w:sz w:val="28"/>
          <w:szCs w:val="28"/>
        </w:rPr>
        <w:t>хроматограмм</w:t>
      </w:r>
      <w:proofErr w:type="spellEnd"/>
      <w:r w:rsidRPr="00B702A8">
        <w:rPr>
          <w:sz w:val="28"/>
          <w:szCs w:val="28"/>
        </w:rPr>
        <w:t xml:space="preserve"> для каждого из них. Относительное стандартное отклонение площадей пиков тирозина </w:t>
      </w:r>
      <w:proofErr w:type="gramStart"/>
      <w:r w:rsidRPr="00B702A8">
        <w:rPr>
          <w:sz w:val="28"/>
          <w:szCs w:val="28"/>
        </w:rPr>
        <w:t>на</w:t>
      </w:r>
      <w:proofErr w:type="gramEnd"/>
      <w:r w:rsidRPr="00B702A8">
        <w:rPr>
          <w:sz w:val="28"/>
          <w:szCs w:val="28"/>
        </w:rPr>
        <w:t xml:space="preserve"> </w:t>
      </w:r>
      <w:proofErr w:type="gramStart"/>
      <w:r w:rsidRPr="00B702A8">
        <w:rPr>
          <w:sz w:val="28"/>
          <w:szCs w:val="28"/>
        </w:rPr>
        <w:t>повторных</w:t>
      </w:r>
      <w:proofErr w:type="gramEnd"/>
      <w:r w:rsidRPr="00B702A8">
        <w:rPr>
          <w:sz w:val="28"/>
          <w:szCs w:val="28"/>
        </w:rPr>
        <w:t xml:space="preserve"> </w:t>
      </w:r>
      <w:proofErr w:type="spellStart"/>
      <w:r w:rsidRPr="00B702A8">
        <w:rPr>
          <w:sz w:val="28"/>
          <w:szCs w:val="28"/>
        </w:rPr>
        <w:t>хроматограммах</w:t>
      </w:r>
      <w:proofErr w:type="spellEnd"/>
      <w:r w:rsidRPr="00B702A8">
        <w:rPr>
          <w:sz w:val="28"/>
          <w:szCs w:val="28"/>
        </w:rPr>
        <w:t xml:space="preserve"> стандартного и испытуемого растворов должно быть не более 1,0 %.</w:t>
      </w:r>
    </w:p>
    <w:p w:rsidR="00E56C47" w:rsidRPr="00B702A8" w:rsidRDefault="00E56C47" w:rsidP="00425A76">
      <w:pPr>
        <w:pStyle w:val="11"/>
        <w:spacing w:line="360" w:lineRule="auto"/>
        <w:ind w:firstLine="709"/>
        <w:rPr>
          <w:sz w:val="28"/>
          <w:szCs w:val="28"/>
        </w:rPr>
      </w:pPr>
      <w:r w:rsidRPr="00B702A8">
        <w:rPr>
          <w:sz w:val="28"/>
          <w:szCs w:val="28"/>
        </w:rPr>
        <w:t xml:space="preserve">Время удерживания пика триптофана составляет около 4,0 мин. </w:t>
      </w:r>
    </w:p>
    <w:p w:rsidR="00E56C47" w:rsidRPr="00B702A8" w:rsidRDefault="00325558" w:rsidP="00425A76">
      <w:pPr>
        <w:pStyle w:val="11"/>
        <w:spacing w:line="360" w:lineRule="auto"/>
        <w:ind w:firstLine="709"/>
        <w:rPr>
          <w:sz w:val="28"/>
          <w:szCs w:val="28"/>
        </w:rPr>
      </w:pPr>
      <w:r w:rsidRPr="00B702A8">
        <w:rPr>
          <w:i/>
          <w:iCs/>
          <w:sz w:val="28"/>
          <w:szCs w:val="28"/>
        </w:rPr>
        <w:t xml:space="preserve">Пригодность </w:t>
      </w:r>
      <w:r w:rsidR="00E56C47" w:rsidRPr="00B702A8">
        <w:rPr>
          <w:i/>
          <w:iCs/>
          <w:sz w:val="28"/>
          <w:szCs w:val="28"/>
        </w:rPr>
        <w:t xml:space="preserve"> хроматографической системы</w:t>
      </w:r>
    </w:p>
    <w:p w:rsidR="00E56C47" w:rsidRPr="00B702A8" w:rsidRDefault="00E56C47" w:rsidP="00425A76">
      <w:pPr>
        <w:pStyle w:val="11"/>
        <w:spacing w:line="360" w:lineRule="auto"/>
        <w:ind w:firstLine="680"/>
        <w:rPr>
          <w:sz w:val="28"/>
          <w:szCs w:val="28"/>
        </w:rPr>
      </w:pPr>
      <w:r w:rsidRPr="00B702A8">
        <w:rPr>
          <w:sz w:val="28"/>
          <w:szCs w:val="28"/>
        </w:rPr>
        <w:t xml:space="preserve">В </w:t>
      </w:r>
      <w:r w:rsidR="002870B3" w:rsidRPr="00B702A8">
        <w:rPr>
          <w:sz w:val="28"/>
          <w:szCs w:val="28"/>
        </w:rPr>
        <w:t>колонку хроматографа вводят 10</w:t>
      </w:r>
      <w:r w:rsidRPr="00B702A8">
        <w:rPr>
          <w:sz w:val="28"/>
          <w:szCs w:val="28"/>
        </w:rPr>
        <w:t xml:space="preserve"> мкл стандартного </w:t>
      </w:r>
      <w:r w:rsidR="00325558" w:rsidRPr="00B702A8">
        <w:rPr>
          <w:sz w:val="28"/>
          <w:szCs w:val="28"/>
        </w:rPr>
        <w:t>раствора, получают не менее 6</w:t>
      </w:r>
      <w:r w:rsidRPr="00B702A8">
        <w:rPr>
          <w:sz w:val="28"/>
          <w:szCs w:val="28"/>
        </w:rPr>
        <w:t xml:space="preserve"> </w:t>
      </w:r>
      <w:proofErr w:type="spellStart"/>
      <w:r w:rsidRPr="00B702A8">
        <w:rPr>
          <w:sz w:val="28"/>
          <w:szCs w:val="28"/>
        </w:rPr>
        <w:t>хроматограмм</w:t>
      </w:r>
      <w:proofErr w:type="spellEnd"/>
      <w:r w:rsidRPr="00B702A8">
        <w:rPr>
          <w:sz w:val="28"/>
          <w:szCs w:val="28"/>
        </w:rPr>
        <w:t xml:space="preserve">. Относительное стандартное отклонение площадей пиков должно быть не более 2,0. </w:t>
      </w:r>
    </w:p>
    <w:p w:rsidR="00E56C47" w:rsidRPr="00B702A8" w:rsidRDefault="00E56C47" w:rsidP="00425A76">
      <w:pPr>
        <w:pStyle w:val="11"/>
        <w:spacing w:line="360" w:lineRule="auto"/>
        <w:ind w:firstLine="680"/>
        <w:rPr>
          <w:sz w:val="28"/>
          <w:szCs w:val="28"/>
        </w:rPr>
      </w:pPr>
      <w:r w:rsidRPr="00B702A8">
        <w:rPr>
          <w:i/>
          <w:sz w:val="28"/>
          <w:szCs w:val="28"/>
        </w:rPr>
        <w:t>Учет результатов</w:t>
      </w:r>
    </w:p>
    <w:p w:rsidR="00E56C47" w:rsidRPr="00B702A8" w:rsidRDefault="00E56C47" w:rsidP="00425A76">
      <w:pPr>
        <w:pStyle w:val="11"/>
        <w:spacing w:line="360" w:lineRule="auto"/>
        <w:ind w:firstLine="709"/>
        <w:rPr>
          <w:sz w:val="28"/>
          <w:szCs w:val="28"/>
        </w:rPr>
      </w:pPr>
      <w:r w:rsidRPr="00B702A8">
        <w:rPr>
          <w:sz w:val="28"/>
          <w:szCs w:val="28"/>
        </w:rPr>
        <w:t>Расчеты проводят с применением интегратора по методу внешнего стандарта. Содержание триптофана (</w:t>
      </w:r>
      <w:r w:rsidRPr="00B702A8">
        <w:rPr>
          <w:i/>
          <w:sz w:val="28"/>
          <w:szCs w:val="28"/>
        </w:rPr>
        <w:t>X</w:t>
      </w:r>
      <w:proofErr w:type="spellStart"/>
      <w:r w:rsidR="007953D2" w:rsidRPr="00B702A8">
        <w:rPr>
          <w:i/>
          <w:sz w:val="28"/>
          <w:szCs w:val="28"/>
          <w:vertAlign w:val="subscript"/>
          <w:lang w:val="en-US"/>
        </w:rPr>
        <w:t>trypt</w:t>
      </w:r>
      <w:proofErr w:type="spellEnd"/>
      <w:r w:rsidRPr="00B702A8">
        <w:rPr>
          <w:sz w:val="28"/>
          <w:szCs w:val="28"/>
        </w:rPr>
        <w:t>, г/л) в препарате вычисляют по формуле:</w:t>
      </w:r>
    </w:p>
    <w:p w:rsidR="00E56C47" w:rsidRPr="00B702A8" w:rsidRDefault="00E56C47" w:rsidP="00425A76">
      <w:pPr>
        <w:pStyle w:val="11"/>
        <w:spacing w:line="360" w:lineRule="auto"/>
        <w:jc w:val="center"/>
        <w:rPr>
          <w:sz w:val="28"/>
          <w:szCs w:val="28"/>
        </w:rPr>
      </w:pPr>
      <w:r w:rsidRPr="00B702A8">
        <w:rPr>
          <w:i/>
          <w:sz w:val="28"/>
          <w:szCs w:val="28"/>
        </w:rPr>
        <w:t>X</w:t>
      </w:r>
      <w:proofErr w:type="spellStart"/>
      <w:r w:rsidR="007953D2" w:rsidRPr="00B702A8">
        <w:rPr>
          <w:i/>
          <w:sz w:val="28"/>
          <w:szCs w:val="28"/>
          <w:lang w:val="en-US"/>
        </w:rPr>
        <w:t>trypt</w:t>
      </w:r>
      <w:proofErr w:type="spellEnd"/>
      <w:r w:rsidRPr="00B702A8">
        <w:rPr>
          <w:sz w:val="28"/>
          <w:szCs w:val="28"/>
        </w:rPr>
        <w:t xml:space="preserve"> </w:t>
      </w:r>
      <m:oMath>
        <m:r>
          <w:rPr>
            <w:rFonts w:ascii="Cambria Math"/>
            <w:sz w:val="28"/>
            <w:szCs w:val="28"/>
          </w:rPr>
          <m:t>=</m:t>
        </m:r>
        <m:f>
          <m:fPr>
            <m:ctrlPr>
              <w:rPr>
                <w:rFonts w:ascii="Cambria Math" w:hAnsi="Cambria Math"/>
                <w:i/>
                <w:sz w:val="28"/>
                <w:szCs w:val="28"/>
              </w:rPr>
            </m:ctrlPr>
          </m:fPr>
          <m:num>
            <m:r>
              <w:rPr>
                <w:rFonts w:ascii="Cambria Math" w:hAnsi="Cambria Math"/>
                <w:sz w:val="28"/>
                <w:szCs w:val="28"/>
              </w:rPr>
              <m:t>S</m:t>
            </m:r>
            <m:r>
              <w:rPr>
                <w:rFonts w:ascii="Cambria Math" w:hAnsi="Cambria Math"/>
                <w:sz w:val="28"/>
                <w:szCs w:val="28"/>
                <w:vertAlign w:val="subscript"/>
              </w:rPr>
              <m:t>pr</m:t>
            </m:r>
            <m:r>
              <m:rPr>
                <m:sty m:val="p"/>
              </m:rPr>
              <w:rPr>
                <w:rFonts w:ascii="Cambria Math"/>
                <w:sz w:val="28"/>
                <w:szCs w:val="28"/>
              </w:rPr>
              <m:t xml:space="preserve"> </m:t>
            </m:r>
            <m:r>
              <m:rPr>
                <m:sty m:val="p"/>
              </m:rPr>
              <w:rPr>
                <w:sz w:val="28"/>
                <w:szCs w:val="28"/>
              </w:rPr>
              <m:t>·</m:t>
            </m:r>
            <m:r>
              <m:rPr>
                <m:sty m:val="p"/>
              </m:rPr>
              <w:rPr>
                <w:rFonts w:ascii="Cambria Math"/>
                <w:sz w:val="28"/>
                <w:szCs w:val="28"/>
              </w:rPr>
              <m:t xml:space="preserve"> </m:t>
            </m:r>
            <m:r>
              <w:rPr>
                <w:rFonts w:ascii="Cambria Math" w:hAnsi="Cambria Math"/>
                <w:sz w:val="28"/>
                <w:szCs w:val="28"/>
              </w:rPr>
              <m:t>C</m:t>
            </m:r>
            <m:r>
              <w:rPr>
                <w:rFonts w:ascii="Cambria Math" w:hAnsi="Cambria Math"/>
                <w:sz w:val="28"/>
                <w:szCs w:val="28"/>
                <w:vertAlign w:val="subscript"/>
              </w:rPr>
              <m:t>st</m:t>
            </m:r>
            <m:r>
              <w:rPr>
                <w:rFonts w:ascii="Cambria Math"/>
                <w:sz w:val="28"/>
                <w:szCs w:val="28"/>
                <w:vertAlign w:val="subscript"/>
              </w:rPr>
              <m:t xml:space="preserve"> </m:t>
            </m:r>
            <m:r>
              <w:rPr>
                <w:sz w:val="28"/>
                <w:szCs w:val="28"/>
                <w:vertAlign w:val="subscript"/>
              </w:rPr>
              <m:t>·</m:t>
            </m:r>
            <m:r>
              <w:rPr>
                <w:rFonts w:ascii="Cambria Math"/>
                <w:sz w:val="28"/>
                <w:szCs w:val="28"/>
                <w:vertAlign w:val="subscript"/>
              </w:rPr>
              <m:t xml:space="preserve">  </m:t>
            </m:r>
            <m:r>
              <w:rPr>
                <w:rFonts w:ascii="Cambria Math" w:hAnsi="Cambria Math"/>
                <w:sz w:val="28"/>
                <w:szCs w:val="28"/>
              </w:rPr>
              <m:t>F</m:t>
            </m:r>
          </m:num>
          <m:den>
            <m:r>
              <w:rPr>
                <w:rFonts w:ascii="Cambria Math" w:hAnsi="Cambria Math"/>
                <w:sz w:val="28"/>
                <w:szCs w:val="28"/>
              </w:rPr>
              <m:t>S</m:t>
            </m:r>
            <m:r>
              <w:rPr>
                <w:rFonts w:ascii="Cambria Math" w:hAnsi="Cambria Math"/>
                <w:sz w:val="28"/>
                <w:szCs w:val="28"/>
                <w:vertAlign w:val="subscript"/>
              </w:rPr>
              <m:t>st</m:t>
            </m:r>
            <m:r>
              <w:rPr>
                <w:rFonts w:ascii="Cambria Math"/>
                <w:sz w:val="28"/>
                <w:szCs w:val="28"/>
                <w:vertAlign w:val="subscript"/>
              </w:rPr>
              <m:t xml:space="preserve"> </m:t>
            </m:r>
            <m:r>
              <w:rPr>
                <w:sz w:val="28"/>
                <w:szCs w:val="28"/>
                <w:vertAlign w:val="subscript"/>
              </w:rPr>
              <m:t>·</m:t>
            </m:r>
            <m:r>
              <w:rPr>
                <w:rFonts w:ascii="Cambria Math"/>
                <w:sz w:val="28"/>
                <w:szCs w:val="28"/>
                <w:vertAlign w:val="subscript"/>
              </w:rPr>
              <m:t xml:space="preserve"> K</m:t>
            </m:r>
            <m:r>
              <m:rPr>
                <m:sty m:val="p"/>
              </m:rPr>
              <w:rPr>
                <w:rFonts w:ascii="Cambria Math"/>
                <w:sz w:val="28"/>
                <w:szCs w:val="28"/>
              </w:rPr>
              <m:t xml:space="preserve">   </m:t>
            </m:r>
          </m:den>
        </m:f>
      </m:oMath>
      <w:r w:rsidRPr="00B702A8">
        <w:rPr>
          <w:sz w:val="28"/>
          <w:szCs w:val="28"/>
        </w:rPr>
        <w:t>, где</w:t>
      </w:r>
    </w:p>
    <w:p w:rsidR="00E56C47" w:rsidRPr="00B702A8" w:rsidRDefault="007124D7" w:rsidP="00425A76">
      <w:pPr>
        <w:pStyle w:val="11"/>
        <w:spacing w:line="360" w:lineRule="auto"/>
        <w:ind w:firstLine="709"/>
        <w:rPr>
          <w:sz w:val="28"/>
          <w:szCs w:val="28"/>
        </w:rPr>
      </w:pPr>
      <w:r w:rsidRPr="00B702A8">
        <w:rPr>
          <w:i/>
          <w:sz w:val="28"/>
          <w:szCs w:val="28"/>
          <w:lang w:val="en-US"/>
        </w:rPr>
        <w:t>S</w:t>
      </w:r>
      <w:proofErr w:type="spellStart"/>
      <w:r w:rsidR="00E56C47" w:rsidRPr="00B702A8">
        <w:rPr>
          <w:i/>
          <w:sz w:val="28"/>
          <w:szCs w:val="28"/>
          <w:vertAlign w:val="subscript"/>
        </w:rPr>
        <w:t>pr</w:t>
      </w:r>
      <w:proofErr w:type="spellEnd"/>
      <w:r w:rsidR="00615696" w:rsidRPr="00B702A8">
        <w:rPr>
          <w:sz w:val="28"/>
          <w:szCs w:val="28"/>
        </w:rPr>
        <w:t xml:space="preserve"> - площадь пика образца испытуемого раствора</w:t>
      </w:r>
      <w:r w:rsidR="00E56C47" w:rsidRPr="00B702A8">
        <w:rPr>
          <w:sz w:val="28"/>
          <w:szCs w:val="28"/>
        </w:rPr>
        <w:t>;</w:t>
      </w:r>
    </w:p>
    <w:p w:rsidR="00E56C47" w:rsidRPr="00B702A8" w:rsidRDefault="007124D7" w:rsidP="00425A76">
      <w:pPr>
        <w:pStyle w:val="11"/>
        <w:spacing w:line="360" w:lineRule="auto"/>
        <w:ind w:firstLine="709"/>
        <w:rPr>
          <w:sz w:val="28"/>
          <w:szCs w:val="28"/>
        </w:rPr>
      </w:pPr>
      <w:proofErr w:type="gramStart"/>
      <w:r w:rsidRPr="00B702A8">
        <w:rPr>
          <w:i/>
          <w:sz w:val="28"/>
          <w:szCs w:val="28"/>
          <w:lang w:val="en-US"/>
        </w:rPr>
        <w:t>S</w:t>
      </w:r>
      <w:proofErr w:type="spellStart"/>
      <w:r w:rsidR="00E56C47" w:rsidRPr="00B702A8">
        <w:rPr>
          <w:i/>
          <w:sz w:val="28"/>
          <w:szCs w:val="28"/>
          <w:vertAlign w:val="subscript"/>
        </w:rPr>
        <w:t>st</w:t>
      </w:r>
      <w:proofErr w:type="spellEnd"/>
      <w:proofErr w:type="gramEnd"/>
      <w:r w:rsidR="00E56C47" w:rsidRPr="00B702A8">
        <w:rPr>
          <w:sz w:val="28"/>
          <w:szCs w:val="28"/>
        </w:rPr>
        <w:t xml:space="preserve"> - площадь пика </w:t>
      </w:r>
      <w:r w:rsidR="00615696" w:rsidRPr="00B702A8">
        <w:rPr>
          <w:sz w:val="28"/>
          <w:szCs w:val="28"/>
        </w:rPr>
        <w:t>стандартного раствора</w:t>
      </w:r>
      <w:r w:rsidR="00E56C47" w:rsidRPr="00B702A8">
        <w:rPr>
          <w:sz w:val="28"/>
          <w:szCs w:val="28"/>
        </w:rPr>
        <w:t>;</w:t>
      </w:r>
    </w:p>
    <w:p w:rsidR="00E56C47" w:rsidRPr="00B702A8" w:rsidRDefault="00E56C47" w:rsidP="00425A76">
      <w:pPr>
        <w:pStyle w:val="11"/>
        <w:spacing w:line="360" w:lineRule="auto"/>
        <w:ind w:firstLine="709"/>
        <w:rPr>
          <w:sz w:val="28"/>
          <w:szCs w:val="28"/>
        </w:rPr>
      </w:pPr>
      <w:proofErr w:type="spellStart"/>
      <w:r w:rsidRPr="00B702A8">
        <w:rPr>
          <w:i/>
          <w:sz w:val="28"/>
          <w:szCs w:val="28"/>
        </w:rPr>
        <w:t>C</w:t>
      </w:r>
      <w:r w:rsidRPr="00B702A8">
        <w:rPr>
          <w:i/>
          <w:sz w:val="28"/>
          <w:szCs w:val="28"/>
          <w:vertAlign w:val="subscript"/>
        </w:rPr>
        <w:t>st</w:t>
      </w:r>
      <w:proofErr w:type="spellEnd"/>
      <w:r w:rsidRPr="00B702A8">
        <w:rPr>
          <w:sz w:val="28"/>
          <w:szCs w:val="28"/>
        </w:rPr>
        <w:t xml:space="preserve"> - концентрация </w:t>
      </w:r>
      <w:r w:rsidR="002870B3" w:rsidRPr="00B702A8">
        <w:rPr>
          <w:sz w:val="28"/>
          <w:szCs w:val="28"/>
        </w:rPr>
        <w:t>стандартного раствора</w:t>
      </w:r>
      <w:r w:rsidRPr="00B702A8">
        <w:rPr>
          <w:sz w:val="28"/>
          <w:szCs w:val="28"/>
        </w:rPr>
        <w:t>, мг/л;</w:t>
      </w:r>
    </w:p>
    <w:p w:rsidR="00E56C47" w:rsidRPr="00B702A8" w:rsidRDefault="00E56C47" w:rsidP="00425A76">
      <w:pPr>
        <w:pStyle w:val="11"/>
        <w:spacing w:line="360" w:lineRule="auto"/>
        <w:ind w:firstLine="709"/>
        <w:rPr>
          <w:sz w:val="28"/>
          <w:szCs w:val="28"/>
        </w:rPr>
      </w:pPr>
      <w:r w:rsidRPr="00B702A8">
        <w:rPr>
          <w:i/>
          <w:sz w:val="28"/>
          <w:szCs w:val="28"/>
        </w:rPr>
        <w:t>F</w:t>
      </w:r>
      <w:r w:rsidRPr="00B702A8">
        <w:rPr>
          <w:sz w:val="28"/>
          <w:szCs w:val="28"/>
        </w:rPr>
        <w:t xml:space="preserve"> </w:t>
      </w:r>
      <w:r w:rsidR="007124D7" w:rsidRPr="00B702A8">
        <w:rPr>
          <w:sz w:val="28"/>
          <w:szCs w:val="28"/>
        </w:rPr>
        <w:t>–</w:t>
      </w:r>
      <w:r w:rsidRPr="00B702A8">
        <w:rPr>
          <w:sz w:val="28"/>
          <w:szCs w:val="28"/>
        </w:rPr>
        <w:t xml:space="preserve"> </w:t>
      </w:r>
      <w:r w:rsidR="007124D7" w:rsidRPr="00B702A8">
        <w:rPr>
          <w:sz w:val="28"/>
          <w:szCs w:val="28"/>
        </w:rPr>
        <w:t xml:space="preserve">коэффициент </w:t>
      </w:r>
      <w:r w:rsidRPr="00B702A8">
        <w:rPr>
          <w:sz w:val="28"/>
          <w:szCs w:val="28"/>
        </w:rPr>
        <w:t>разведения;</w:t>
      </w:r>
    </w:p>
    <w:p w:rsidR="00E56C47" w:rsidRPr="00B702A8" w:rsidRDefault="00E56C47" w:rsidP="00425A76">
      <w:pPr>
        <w:pStyle w:val="11"/>
        <w:spacing w:line="360" w:lineRule="auto"/>
        <w:ind w:firstLine="709"/>
        <w:rPr>
          <w:sz w:val="28"/>
          <w:szCs w:val="28"/>
        </w:rPr>
      </w:pPr>
      <w:proofErr w:type="gramStart"/>
      <w:r w:rsidRPr="00B702A8">
        <w:rPr>
          <w:i/>
          <w:sz w:val="28"/>
          <w:szCs w:val="28"/>
        </w:rPr>
        <w:t>К</w:t>
      </w:r>
      <w:proofErr w:type="gramEnd"/>
      <w:r w:rsidRPr="00B702A8">
        <w:rPr>
          <w:sz w:val="28"/>
          <w:szCs w:val="28"/>
        </w:rPr>
        <w:t xml:space="preserve"> - </w:t>
      </w:r>
      <w:proofErr w:type="gramStart"/>
      <w:r w:rsidRPr="00B702A8">
        <w:rPr>
          <w:sz w:val="28"/>
          <w:szCs w:val="28"/>
        </w:rPr>
        <w:t>коэффициент</w:t>
      </w:r>
      <w:proofErr w:type="gramEnd"/>
      <w:r w:rsidRPr="00B702A8">
        <w:rPr>
          <w:sz w:val="28"/>
          <w:szCs w:val="28"/>
        </w:rPr>
        <w:t xml:space="preserve"> пересчета (мг в г).</w:t>
      </w:r>
    </w:p>
    <w:p w:rsidR="000E2BBA" w:rsidRPr="00B702A8" w:rsidRDefault="00E56C47" w:rsidP="00A21713">
      <w:pPr>
        <w:pStyle w:val="141"/>
        <w:shd w:val="clear" w:color="auto" w:fill="FFFFFF" w:themeFill="background1"/>
        <w:spacing w:line="360" w:lineRule="auto"/>
        <w:ind w:firstLine="709"/>
        <w:jc w:val="both"/>
        <w:rPr>
          <w:sz w:val="28"/>
          <w:szCs w:val="28"/>
        </w:rPr>
      </w:pPr>
      <w:r w:rsidRPr="00B702A8">
        <w:rPr>
          <w:b/>
          <w:i/>
          <w:sz w:val="28"/>
          <w:szCs w:val="28"/>
        </w:rPr>
        <w:t xml:space="preserve">Метод </w:t>
      </w:r>
      <w:proofErr w:type="spellStart"/>
      <w:r w:rsidRPr="00B702A8">
        <w:rPr>
          <w:b/>
          <w:i/>
          <w:sz w:val="28"/>
          <w:szCs w:val="28"/>
        </w:rPr>
        <w:t>спектрофотометрии</w:t>
      </w:r>
      <w:proofErr w:type="spellEnd"/>
      <w:r w:rsidRPr="00B702A8">
        <w:rPr>
          <w:b/>
          <w:i/>
          <w:sz w:val="28"/>
          <w:szCs w:val="28"/>
        </w:rPr>
        <w:t>.</w:t>
      </w:r>
      <w:r w:rsidR="00A21713" w:rsidRPr="00B702A8">
        <w:rPr>
          <w:b/>
          <w:i/>
          <w:sz w:val="28"/>
          <w:szCs w:val="28"/>
        </w:rPr>
        <w:t xml:space="preserve"> </w:t>
      </w:r>
      <w:r w:rsidR="00A21713" w:rsidRPr="00B702A8">
        <w:rPr>
          <w:sz w:val="28"/>
          <w:szCs w:val="28"/>
        </w:rPr>
        <w:t>Количественное о</w:t>
      </w:r>
      <w:r w:rsidR="00286EF4" w:rsidRPr="00B702A8">
        <w:rPr>
          <w:sz w:val="28"/>
          <w:szCs w:val="28"/>
        </w:rPr>
        <w:t>пределен</w:t>
      </w:r>
      <w:r w:rsidR="00CF398F" w:rsidRPr="00B702A8">
        <w:rPr>
          <w:sz w:val="28"/>
          <w:szCs w:val="28"/>
        </w:rPr>
        <w:t xml:space="preserve">ие </w:t>
      </w:r>
      <w:r w:rsidR="00A21713" w:rsidRPr="00B702A8">
        <w:rPr>
          <w:sz w:val="28"/>
          <w:szCs w:val="28"/>
        </w:rPr>
        <w:t xml:space="preserve">триптофана </w:t>
      </w:r>
      <w:r w:rsidR="00CF398F" w:rsidRPr="00B702A8">
        <w:rPr>
          <w:sz w:val="28"/>
          <w:szCs w:val="28"/>
        </w:rPr>
        <w:t>проводят</w:t>
      </w:r>
      <w:r w:rsidR="00286EF4" w:rsidRPr="00B702A8">
        <w:rPr>
          <w:b/>
          <w:sz w:val="28"/>
          <w:szCs w:val="28"/>
        </w:rPr>
        <w:t xml:space="preserve"> </w:t>
      </w:r>
      <w:r w:rsidR="000E2BBA" w:rsidRPr="00B702A8">
        <w:rPr>
          <w:sz w:val="28"/>
          <w:szCs w:val="28"/>
        </w:rPr>
        <w:t xml:space="preserve">методом </w:t>
      </w:r>
      <w:proofErr w:type="spellStart"/>
      <w:r w:rsidR="000E2BBA" w:rsidRPr="00B702A8">
        <w:rPr>
          <w:sz w:val="28"/>
          <w:szCs w:val="28"/>
        </w:rPr>
        <w:t>спектрофотометрии</w:t>
      </w:r>
      <w:proofErr w:type="spellEnd"/>
      <w:r w:rsidR="000E2BBA" w:rsidRPr="00B702A8">
        <w:rPr>
          <w:sz w:val="28"/>
          <w:szCs w:val="28"/>
        </w:rPr>
        <w:t xml:space="preserve"> </w:t>
      </w:r>
      <w:r w:rsidR="009355B2" w:rsidRPr="00B702A8">
        <w:rPr>
          <w:sz w:val="28"/>
          <w:szCs w:val="28"/>
        </w:rPr>
        <w:t>при 590</w:t>
      </w:r>
      <w:r w:rsidR="000E2BBA" w:rsidRPr="00B702A8">
        <w:rPr>
          <w:sz w:val="28"/>
          <w:szCs w:val="28"/>
        </w:rPr>
        <w:t xml:space="preserve"> нм </w:t>
      </w:r>
      <w:r w:rsidR="000E2BBA" w:rsidRPr="00B702A8">
        <w:rPr>
          <w:sz w:val="28"/>
          <w:szCs w:val="28"/>
        </w:rPr>
        <w:lastRenderedPageBreak/>
        <w:t xml:space="preserve">раствора производного, </w:t>
      </w:r>
      <w:r w:rsidR="00E660FD" w:rsidRPr="00B702A8">
        <w:rPr>
          <w:sz w:val="28"/>
          <w:szCs w:val="28"/>
        </w:rPr>
        <w:t>образующегося в результате</w:t>
      </w:r>
      <w:r w:rsidR="000E2BBA" w:rsidRPr="00B702A8">
        <w:rPr>
          <w:sz w:val="28"/>
          <w:szCs w:val="28"/>
        </w:rPr>
        <w:t xml:space="preserve"> реакции </w:t>
      </w:r>
      <w:r w:rsidR="00615696" w:rsidRPr="00B702A8">
        <w:rPr>
          <w:sz w:val="28"/>
          <w:szCs w:val="28"/>
        </w:rPr>
        <w:t xml:space="preserve">аминокислоты </w:t>
      </w:r>
      <w:r w:rsidR="000E2BBA" w:rsidRPr="00B702A8">
        <w:rPr>
          <w:sz w:val="28"/>
          <w:szCs w:val="28"/>
        </w:rPr>
        <w:t xml:space="preserve">с </w:t>
      </w:r>
      <w:proofErr w:type="spellStart"/>
      <w:r w:rsidR="009355B2" w:rsidRPr="00B702A8">
        <w:rPr>
          <w:sz w:val="28"/>
          <w:szCs w:val="28"/>
        </w:rPr>
        <w:t>п-диметиламинобензальдегид</w:t>
      </w:r>
      <w:r w:rsidR="00E660FD" w:rsidRPr="00B702A8">
        <w:rPr>
          <w:sz w:val="28"/>
          <w:szCs w:val="28"/>
        </w:rPr>
        <w:t>ом</w:t>
      </w:r>
      <w:proofErr w:type="spellEnd"/>
      <w:r w:rsidR="00976955" w:rsidRPr="00B702A8">
        <w:rPr>
          <w:sz w:val="28"/>
          <w:szCs w:val="28"/>
        </w:rPr>
        <w:t>.</w:t>
      </w:r>
    </w:p>
    <w:p w:rsidR="008F3DB9" w:rsidRPr="00B702A8" w:rsidRDefault="008F3DB9" w:rsidP="008F3DB9">
      <w:pPr>
        <w:pStyle w:val="9"/>
        <w:shd w:val="clear" w:color="auto" w:fill="auto"/>
        <w:spacing w:before="0" w:after="0" w:line="360" w:lineRule="auto"/>
        <w:ind w:firstLine="709"/>
        <w:jc w:val="both"/>
        <w:rPr>
          <w:color w:val="auto"/>
          <w:sz w:val="28"/>
          <w:szCs w:val="28"/>
        </w:rPr>
      </w:pPr>
      <w:r w:rsidRPr="00B702A8">
        <w:rPr>
          <w:rStyle w:val="af2"/>
          <w:color w:val="auto"/>
          <w:sz w:val="28"/>
          <w:szCs w:val="28"/>
        </w:rPr>
        <w:t xml:space="preserve">Испытуемый раствор. </w:t>
      </w:r>
      <w:r w:rsidRPr="00B702A8">
        <w:rPr>
          <w:color w:val="auto"/>
          <w:sz w:val="28"/>
          <w:szCs w:val="28"/>
        </w:rPr>
        <w:t xml:space="preserve">2,5 мл раствора для </w:t>
      </w:r>
      <w:proofErr w:type="spellStart"/>
      <w:r w:rsidRPr="00B702A8">
        <w:rPr>
          <w:color w:val="auto"/>
          <w:sz w:val="28"/>
          <w:szCs w:val="28"/>
        </w:rPr>
        <w:t>инфузий</w:t>
      </w:r>
      <w:proofErr w:type="spellEnd"/>
      <w:r w:rsidRPr="00B702A8">
        <w:rPr>
          <w:color w:val="auto"/>
          <w:sz w:val="28"/>
          <w:szCs w:val="28"/>
        </w:rPr>
        <w:t xml:space="preserve"> помещают в мерную колбу вместимостью </w:t>
      </w:r>
      <w:r w:rsidRPr="00B702A8">
        <w:rPr>
          <w:rStyle w:val="11pt"/>
          <w:color w:val="auto"/>
          <w:sz w:val="28"/>
          <w:szCs w:val="28"/>
        </w:rPr>
        <w:t>200</w:t>
      </w:r>
      <w:r w:rsidRPr="00B702A8">
        <w:rPr>
          <w:color w:val="auto"/>
          <w:sz w:val="28"/>
          <w:szCs w:val="28"/>
        </w:rPr>
        <w:t xml:space="preserve"> мл и доводят водой до метки.</w:t>
      </w:r>
    </w:p>
    <w:p w:rsidR="00B820F1" w:rsidRPr="00B702A8" w:rsidRDefault="00B820F1" w:rsidP="00D9138A">
      <w:pPr>
        <w:pStyle w:val="141"/>
        <w:shd w:val="clear" w:color="auto" w:fill="FFFFFF" w:themeFill="background1"/>
        <w:spacing w:line="360" w:lineRule="auto"/>
        <w:ind w:firstLine="709"/>
        <w:jc w:val="both"/>
        <w:rPr>
          <w:sz w:val="28"/>
          <w:szCs w:val="28"/>
        </w:rPr>
      </w:pPr>
      <w:r w:rsidRPr="00B702A8">
        <w:rPr>
          <w:i/>
          <w:sz w:val="28"/>
          <w:szCs w:val="28"/>
        </w:rPr>
        <w:t>Натрия нитрита раствор 0,004 %</w:t>
      </w:r>
      <w:r w:rsidR="009F052E" w:rsidRPr="00B702A8">
        <w:rPr>
          <w:i/>
          <w:sz w:val="28"/>
          <w:szCs w:val="28"/>
        </w:rPr>
        <w:t>.</w:t>
      </w:r>
      <w:r w:rsidR="009F052E" w:rsidRPr="00B702A8">
        <w:rPr>
          <w:sz w:val="28"/>
          <w:szCs w:val="28"/>
        </w:rPr>
        <w:t xml:space="preserve"> </w:t>
      </w:r>
      <w:r w:rsidR="00CC0EB1" w:rsidRPr="00B702A8">
        <w:rPr>
          <w:sz w:val="28"/>
          <w:szCs w:val="28"/>
        </w:rPr>
        <w:t xml:space="preserve">100 мг нитрита натрия растворяют в воде и доводят водой до 250 мл. </w:t>
      </w:r>
      <w:r w:rsidR="00107245" w:rsidRPr="00B702A8">
        <w:rPr>
          <w:sz w:val="28"/>
          <w:szCs w:val="28"/>
        </w:rPr>
        <w:t>10 мл полученного раствора разбавляют водой до 100 мл. Раствор стабилен</w:t>
      </w:r>
      <w:r w:rsidR="00701069" w:rsidRPr="00B702A8">
        <w:rPr>
          <w:sz w:val="28"/>
          <w:szCs w:val="28"/>
        </w:rPr>
        <w:t xml:space="preserve"> в темном месте в течение 2 ч.</w:t>
      </w:r>
    </w:p>
    <w:p w:rsidR="00023EFC" w:rsidRPr="00B702A8" w:rsidRDefault="00A05CBB" w:rsidP="00D9138A">
      <w:pPr>
        <w:pStyle w:val="141"/>
        <w:shd w:val="clear" w:color="auto" w:fill="FFFFFF" w:themeFill="background1"/>
        <w:spacing w:line="360" w:lineRule="auto"/>
        <w:ind w:firstLine="709"/>
        <w:jc w:val="both"/>
        <w:rPr>
          <w:sz w:val="28"/>
          <w:szCs w:val="28"/>
        </w:rPr>
      </w:pPr>
      <w:proofErr w:type="gramStart"/>
      <w:r w:rsidRPr="00B702A8">
        <w:rPr>
          <w:i/>
          <w:sz w:val="28"/>
          <w:szCs w:val="28"/>
          <w:lang w:val="en-US"/>
        </w:rPr>
        <w:t>n</w:t>
      </w:r>
      <w:r w:rsidR="00023EFC" w:rsidRPr="00B702A8">
        <w:rPr>
          <w:i/>
          <w:sz w:val="28"/>
          <w:szCs w:val="28"/>
        </w:rPr>
        <w:t>-</w:t>
      </w:r>
      <w:proofErr w:type="spellStart"/>
      <w:r w:rsidR="00023EFC" w:rsidRPr="00B702A8">
        <w:rPr>
          <w:i/>
          <w:sz w:val="28"/>
          <w:szCs w:val="28"/>
        </w:rPr>
        <w:t>диметиламинобензальдегида</w:t>
      </w:r>
      <w:proofErr w:type="spellEnd"/>
      <w:proofErr w:type="gramEnd"/>
      <w:r w:rsidRPr="00B702A8">
        <w:rPr>
          <w:i/>
          <w:sz w:val="28"/>
          <w:szCs w:val="28"/>
        </w:rPr>
        <w:t xml:space="preserve"> раствор 0,3 % </w:t>
      </w:r>
      <w:r w:rsidR="00A37C4B" w:rsidRPr="00B702A8">
        <w:rPr>
          <w:i/>
          <w:sz w:val="28"/>
          <w:szCs w:val="28"/>
        </w:rPr>
        <w:t xml:space="preserve">(в серной кислоте </w:t>
      </w:r>
      <w:r w:rsidRPr="00B702A8">
        <w:rPr>
          <w:i/>
          <w:sz w:val="28"/>
          <w:szCs w:val="28"/>
        </w:rPr>
        <w:t>разведенной 70 %</w:t>
      </w:r>
      <w:r w:rsidR="00BA6156" w:rsidRPr="00B702A8">
        <w:rPr>
          <w:i/>
          <w:sz w:val="28"/>
          <w:szCs w:val="28"/>
        </w:rPr>
        <w:t>)</w:t>
      </w:r>
      <w:r w:rsidRPr="00B702A8">
        <w:rPr>
          <w:i/>
          <w:sz w:val="28"/>
          <w:szCs w:val="28"/>
        </w:rPr>
        <w:t>.</w:t>
      </w:r>
      <w:r w:rsidR="00E34180" w:rsidRPr="00B702A8">
        <w:rPr>
          <w:i/>
          <w:sz w:val="28"/>
          <w:szCs w:val="28"/>
        </w:rPr>
        <w:t xml:space="preserve"> </w:t>
      </w:r>
      <w:r w:rsidR="00E34180" w:rsidRPr="00B702A8">
        <w:rPr>
          <w:sz w:val="28"/>
          <w:szCs w:val="28"/>
        </w:rPr>
        <w:t xml:space="preserve">300 мг </w:t>
      </w:r>
      <w:r w:rsidR="00E34180" w:rsidRPr="00B702A8">
        <w:rPr>
          <w:sz w:val="28"/>
          <w:szCs w:val="28"/>
          <w:lang w:val="en-US"/>
        </w:rPr>
        <w:t>n</w:t>
      </w:r>
      <w:r w:rsidR="00E34180" w:rsidRPr="00B702A8">
        <w:rPr>
          <w:sz w:val="28"/>
          <w:szCs w:val="28"/>
        </w:rPr>
        <w:t>-</w:t>
      </w:r>
      <w:proofErr w:type="spellStart"/>
      <w:r w:rsidR="00E34180" w:rsidRPr="00B702A8">
        <w:rPr>
          <w:sz w:val="28"/>
          <w:szCs w:val="28"/>
        </w:rPr>
        <w:t>диметиламинобензальдегида</w:t>
      </w:r>
      <w:proofErr w:type="spellEnd"/>
      <w:r w:rsidR="00E34180" w:rsidRPr="00B702A8">
        <w:rPr>
          <w:sz w:val="28"/>
          <w:szCs w:val="28"/>
        </w:rPr>
        <w:t xml:space="preserve"> растворяют в 90 мл серной кислоты разведенной 70 %. Раствор </w:t>
      </w:r>
      <w:r w:rsidR="00615696" w:rsidRPr="00B702A8">
        <w:rPr>
          <w:sz w:val="28"/>
          <w:szCs w:val="28"/>
        </w:rPr>
        <w:t xml:space="preserve">используют </w:t>
      </w:r>
      <w:proofErr w:type="gramStart"/>
      <w:r w:rsidR="00615696" w:rsidRPr="00B702A8">
        <w:rPr>
          <w:sz w:val="28"/>
          <w:szCs w:val="28"/>
        </w:rPr>
        <w:t>свежеприготовленным</w:t>
      </w:r>
      <w:proofErr w:type="gramEnd"/>
      <w:r w:rsidR="00615696" w:rsidRPr="00B702A8">
        <w:rPr>
          <w:sz w:val="28"/>
          <w:szCs w:val="28"/>
        </w:rPr>
        <w:t>.</w:t>
      </w:r>
    </w:p>
    <w:p w:rsidR="00880CD8" w:rsidRPr="00B702A8" w:rsidRDefault="00880CD8" w:rsidP="00D9138A">
      <w:pPr>
        <w:pStyle w:val="9"/>
        <w:shd w:val="clear" w:color="auto" w:fill="auto"/>
        <w:spacing w:before="0" w:after="0" w:line="360" w:lineRule="auto"/>
        <w:ind w:firstLine="709"/>
        <w:jc w:val="both"/>
        <w:rPr>
          <w:color w:val="auto"/>
          <w:sz w:val="28"/>
          <w:szCs w:val="28"/>
        </w:rPr>
      </w:pPr>
      <w:r w:rsidRPr="00B702A8">
        <w:rPr>
          <w:rStyle w:val="af2"/>
          <w:color w:val="auto"/>
          <w:sz w:val="28"/>
          <w:szCs w:val="28"/>
        </w:rPr>
        <w:t>Раствор стандартного образца</w:t>
      </w:r>
      <w:r w:rsidR="008F3DB9" w:rsidRPr="00B702A8">
        <w:rPr>
          <w:color w:val="auto"/>
          <w:sz w:val="28"/>
          <w:szCs w:val="28"/>
        </w:rPr>
        <w:t xml:space="preserve"> </w:t>
      </w:r>
      <w:r w:rsidR="008F3DB9" w:rsidRPr="00B702A8">
        <w:rPr>
          <w:i/>
          <w:color w:val="auto"/>
          <w:sz w:val="28"/>
          <w:szCs w:val="28"/>
          <w:lang w:val="en-US"/>
        </w:rPr>
        <w:t>L</w:t>
      </w:r>
      <w:r w:rsidR="008F3DB9" w:rsidRPr="00B702A8">
        <w:rPr>
          <w:i/>
          <w:color w:val="auto"/>
          <w:sz w:val="28"/>
          <w:szCs w:val="28"/>
        </w:rPr>
        <w:t>-триптофана</w:t>
      </w:r>
      <w:r w:rsidR="00144FE1" w:rsidRPr="00B702A8">
        <w:rPr>
          <w:rStyle w:val="af2"/>
          <w:color w:val="auto"/>
          <w:sz w:val="28"/>
          <w:szCs w:val="28"/>
        </w:rPr>
        <w:t xml:space="preserve">. </w:t>
      </w:r>
      <w:r w:rsidR="00144FE1" w:rsidRPr="00B702A8">
        <w:rPr>
          <w:rStyle w:val="af2"/>
          <w:i w:val="0"/>
          <w:color w:val="auto"/>
          <w:sz w:val="28"/>
          <w:szCs w:val="28"/>
        </w:rPr>
        <w:t>Вз</w:t>
      </w:r>
      <w:r w:rsidRPr="00B702A8">
        <w:rPr>
          <w:color w:val="auto"/>
          <w:sz w:val="28"/>
          <w:szCs w:val="28"/>
        </w:rPr>
        <w:t xml:space="preserve">вешивают около 100 мг </w:t>
      </w:r>
      <w:r w:rsidRPr="00B702A8">
        <w:rPr>
          <w:color w:val="auto"/>
          <w:sz w:val="28"/>
          <w:szCs w:val="28"/>
          <w:lang w:val="en-US"/>
        </w:rPr>
        <w:t>L</w:t>
      </w:r>
      <w:r w:rsidRPr="00B702A8">
        <w:rPr>
          <w:color w:val="auto"/>
          <w:sz w:val="28"/>
          <w:szCs w:val="28"/>
        </w:rPr>
        <w:t xml:space="preserve">-триптофана (точная навеска), помещают в мерную колбу вместимостью </w:t>
      </w:r>
      <w:r w:rsidRPr="00B702A8">
        <w:rPr>
          <w:rStyle w:val="11pt"/>
          <w:color w:val="auto"/>
          <w:sz w:val="28"/>
          <w:szCs w:val="28"/>
        </w:rPr>
        <w:t>100</w:t>
      </w:r>
      <w:r w:rsidRPr="00B702A8">
        <w:rPr>
          <w:color w:val="auto"/>
          <w:sz w:val="28"/>
          <w:szCs w:val="28"/>
        </w:rPr>
        <w:t xml:space="preserve"> мл, растворяют в воде на ультразвуковой бане и доводят водой до метки. </w:t>
      </w:r>
      <w:r w:rsidR="0047044C" w:rsidRPr="00B702A8">
        <w:rPr>
          <w:color w:val="auto"/>
          <w:sz w:val="28"/>
          <w:szCs w:val="28"/>
        </w:rPr>
        <w:t xml:space="preserve">Полученный раствор в количестве </w:t>
      </w:r>
      <w:r w:rsidRPr="00B702A8">
        <w:rPr>
          <w:color w:val="auto"/>
          <w:sz w:val="28"/>
          <w:szCs w:val="28"/>
        </w:rPr>
        <w:t xml:space="preserve">5,0 мл помещают в мерную колбу вместимостью </w:t>
      </w:r>
      <w:r w:rsidRPr="00B702A8">
        <w:rPr>
          <w:rStyle w:val="11pt"/>
          <w:color w:val="auto"/>
          <w:sz w:val="28"/>
          <w:szCs w:val="28"/>
        </w:rPr>
        <w:t>200</w:t>
      </w:r>
      <w:r w:rsidRPr="00B702A8">
        <w:rPr>
          <w:color w:val="auto"/>
          <w:sz w:val="28"/>
          <w:szCs w:val="28"/>
        </w:rPr>
        <w:t xml:space="preserve"> мл и доводят водой до метки.</w:t>
      </w:r>
    </w:p>
    <w:p w:rsidR="00880CD8" w:rsidRPr="00B702A8" w:rsidRDefault="00B17D98" w:rsidP="00D9138A">
      <w:pPr>
        <w:pStyle w:val="21"/>
        <w:shd w:val="clear" w:color="auto" w:fill="auto"/>
        <w:spacing w:after="0" w:line="360" w:lineRule="auto"/>
        <w:ind w:left="0" w:right="0" w:firstLine="709"/>
        <w:rPr>
          <w:i/>
          <w:sz w:val="28"/>
          <w:szCs w:val="28"/>
          <w:u w:val="none"/>
        </w:rPr>
      </w:pPr>
      <w:r w:rsidRPr="00B702A8">
        <w:rPr>
          <w:i/>
          <w:sz w:val="28"/>
          <w:szCs w:val="28"/>
          <w:u w:val="none"/>
        </w:rPr>
        <w:t>Проведение анализа и учёт результатов</w:t>
      </w:r>
    </w:p>
    <w:p w:rsidR="00880CD8" w:rsidRPr="00B702A8" w:rsidRDefault="00880CD8" w:rsidP="00D9138A">
      <w:pPr>
        <w:pStyle w:val="9"/>
        <w:shd w:val="clear" w:color="auto" w:fill="auto"/>
        <w:spacing w:before="0" w:after="0" w:line="360" w:lineRule="auto"/>
        <w:ind w:firstLine="709"/>
        <w:jc w:val="both"/>
        <w:rPr>
          <w:color w:val="auto"/>
          <w:sz w:val="28"/>
          <w:szCs w:val="28"/>
        </w:rPr>
      </w:pPr>
      <w:r w:rsidRPr="00B702A8">
        <w:rPr>
          <w:color w:val="auto"/>
          <w:sz w:val="28"/>
          <w:szCs w:val="28"/>
        </w:rPr>
        <w:t xml:space="preserve">В две колбы </w:t>
      </w:r>
      <w:proofErr w:type="spellStart"/>
      <w:r w:rsidRPr="00B702A8">
        <w:rPr>
          <w:color w:val="auto"/>
          <w:sz w:val="28"/>
          <w:szCs w:val="28"/>
        </w:rPr>
        <w:t>Эрленмейера</w:t>
      </w:r>
      <w:proofErr w:type="spellEnd"/>
      <w:r w:rsidRPr="00B702A8">
        <w:rPr>
          <w:color w:val="auto"/>
          <w:sz w:val="28"/>
          <w:szCs w:val="28"/>
        </w:rPr>
        <w:t xml:space="preserve"> вместимостью 50 мл помещают по 2,0 мл </w:t>
      </w:r>
      <w:r w:rsidR="0047044C" w:rsidRPr="00B702A8">
        <w:rPr>
          <w:color w:val="auto"/>
          <w:sz w:val="28"/>
          <w:szCs w:val="28"/>
        </w:rPr>
        <w:t xml:space="preserve">натрия </w:t>
      </w:r>
      <w:r w:rsidRPr="00B702A8">
        <w:rPr>
          <w:color w:val="auto"/>
          <w:sz w:val="28"/>
          <w:szCs w:val="28"/>
        </w:rPr>
        <w:t xml:space="preserve">хлорида </w:t>
      </w:r>
      <w:r w:rsidR="00E5547B" w:rsidRPr="00B702A8">
        <w:rPr>
          <w:color w:val="auto"/>
          <w:sz w:val="28"/>
          <w:szCs w:val="28"/>
        </w:rPr>
        <w:t>раствора 17,4 %</w:t>
      </w:r>
      <w:r w:rsidR="00E5547B" w:rsidRPr="00B702A8">
        <w:rPr>
          <w:i/>
          <w:color w:val="auto"/>
          <w:sz w:val="28"/>
          <w:szCs w:val="28"/>
        </w:rPr>
        <w:t xml:space="preserve"> </w:t>
      </w:r>
      <w:r w:rsidRPr="00B702A8">
        <w:rPr>
          <w:color w:val="auto"/>
          <w:sz w:val="28"/>
          <w:szCs w:val="28"/>
        </w:rPr>
        <w:t xml:space="preserve">и по 2,0 мл  натрия </w:t>
      </w:r>
      <w:r w:rsidR="0047044C" w:rsidRPr="00B702A8">
        <w:rPr>
          <w:color w:val="auto"/>
          <w:sz w:val="28"/>
          <w:szCs w:val="28"/>
        </w:rPr>
        <w:t>гидроксида раствора 32 %</w:t>
      </w:r>
      <w:r w:rsidR="009D5152" w:rsidRPr="00B702A8">
        <w:rPr>
          <w:color w:val="auto"/>
          <w:sz w:val="28"/>
          <w:szCs w:val="28"/>
        </w:rPr>
        <w:t>. Затем в одну колбу до</w:t>
      </w:r>
      <w:r w:rsidRPr="00B702A8">
        <w:rPr>
          <w:color w:val="auto"/>
          <w:sz w:val="28"/>
          <w:szCs w:val="28"/>
        </w:rPr>
        <w:t>бавляют</w:t>
      </w:r>
      <w:r w:rsidR="009D5152" w:rsidRPr="00B702A8">
        <w:rPr>
          <w:color w:val="auto"/>
          <w:sz w:val="28"/>
          <w:szCs w:val="28"/>
        </w:rPr>
        <w:t xml:space="preserve"> 5,0 мл испытуемого раствора, </w:t>
      </w:r>
      <w:r w:rsidRPr="00B702A8">
        <w:rPr>
          <w:color w:val="auto"/>
          <w:sz w:val="28"/>
          <w:szCs w:val="28"/>
        </w:rPr>
        <w:t>во вторую - 5,0 мл стандартного раствора, и по</w:t>
      </w:r>
      <w:r w:rsidR="0079611D" w:rsidRPr="00B702A8">
        <w:rPr>
          <w:color w:val="auto"/>
          <w:sz w:val="28"/>
          <w:szCs w:val="28"/>
        </w:rPr>
        <w:t xml:space="preserve"> 15,0 </w:t>
      </w:r>
      <w:r w:rsidRPr="00B702A8">
        <w:rPr>
          <w:color w:val="auto"/>
          <w:sz w:val="28"/>
          <w:szCs w:val="28"/>
        </w:rPr>
        <w:t xml:space="preserve">мл </w:t>
      </w:r>
      <w:proofErr w:type="spellStart"/>
      <w:r w:rsidRPr="00B702A8">
        <w:rPr>
          <w:i/>
          <w:color w:val="auto"/>
          <w:sz w:val="28"/>
          <w:szCs w:val="28"/>
        </w:rPr>
        <w:t>п</w:t>
      </w:r>
      <w:r w:rsidRPr="00B702A8">
        <w:rPr>
          <w:color w:val="auto"/>
          <w:sz w:val="28"/>
          <w:szCs w:val="28"/>
        </w:rPr>
        <w:t>-диметиламинобензальдегида</w:t>
      </w:r>
      <w:proofErr w:type="spellEnd"/>
      <w:r w:rsidRPr="00B702A8">
        <w:rPr>
          <w:color w:val="auto"/>
          <w:sz w:val="28"/>
          <w:szCs w:val="28"/>
        </w:rPr>
        <w:t xml:space="preserve"> </w:t>
      </w:r>
      <w:r w:rsidR="009D5152" w:rsidRPr="00B702A8">
        <w:rPr>
          <w:color w:val="auto"/>
          <w:sz w:val="28"/>
          <w:szCs w:val="28"/>
        </w:rPr>
        <w:t xml:space="preserve">раствора </w:t>
      </w:r>
      <w:r w:rsidR="00A37C4B" w:rsidRPr="00B702A8">
        <w:rPr>
          <w:color w:val="auto"/>
          <w:sz w:val="28"/>
          <w:szCs w:val="28"/>
        </w:rPr>
        <w:t xml:space="preserve">0,3 % </w:t>
      </w:r>
      <w:r w:rsidRPr="00B702A8">
        <w:rPr>
          <w:color w:val="auto"/>
          <w:sz w:val="28"/>
          <w:szCs w:val="28"/>
        </w:rPr>
        <w:t>в каждую колбу. Колбы ос</w:t>
      </w:r>
      <w:r w:rsidRPr="00B702A8">
        <w:rPr>
          <w:color w:val="auto"/>
          <w:sz w:val="28"/>
          <w:szCs w:val="28"/>
        </w:rPr>
        <w:softHyphen/>
        <w:t xml:space="preserve">тавляют стоять </w:t>
      </w:r>
      <w:r w:rsidR="00622952" w:rsidRPr="00B702A8">
        <w:rPr>
          <w:color w:val="auto"/>
          <w:sz w:val="28"/>
          <w:szCs w:val="28"/>
        </w:rPr>
        <w:t xml:space="preserve">в темном месте в течение </w:t>
      </w:r>
      <w:r w:rsidRPr="00B702A8">
        <w:rPr>
          <w:color w:val="auto"/>
          <w:sz w:val="28"/>
          <w:szCs w:val="28"/>
        </w:rPr>
        <w:t>60 мин</w:t>
      </w:r>
      <w:r w:rsidR="00622952" w:rsidRPr="00B702A8">
        <w:rPr>
          <w:color w:val="auto"/>
          <w:sz w:val="28"/>
          <w:szCs w:val="28"/>
        </w:rPr>
        <w:t>. После этого до</w:t>
      </w:r>
      <w:r w:rsidRPr="00B702A8">
        <w:rPr>
          <w:color w:val="auto"/>
          <w:sz w:val="28"/>
          <w:szCs w:val="28"/>
        </w:rPr>
        <w:t xml:space="preserve">бавляют по 2,0 мл нитрита натрия </w:t>
      </w:r>
      <w:r w:rsidR="00622952" w:rsidRPr="00B702A8">
        <w:rPr>
          <w:color w:val="auto"/>
          <w:sz w:val="28"/>
          <w:szCs w:val="28"/>
        </w:rPr>
        <w:t xml:space="preserve">раствора </w:t>
      </w:r>
      <w:r w:rsidR="0042799F" w:rsidRPr="00B702A8">
        <w:rPr>
          <w:color w:val="auto"/>
          <w:sz w:val="28"/>
          <w:szCs w:val="28"/>
        </w:rPr>
        <w:t>0,004 %</w:t>
      </w:r>
      <w:r w:rsidR="0042799F" w:rsidRPr="00B702A8">
        <w:rPr>
          <w:i/>
          <w:color w:val="auto"/>
          <w:sz w:val="28"/>
          <w:szCs w:val="28"/>
        </w:rPr>
        <w:t xml:space="preserve"> </w:t>
      </w:r>
      <w:r w:rsidRPr="00B702A8">
        <w:rPr>
          <w:color w:val="auto"/>
          <w:sz w:val="28"/>
          <w:szCs w:val="28"/>
        </w:rPr>
        <w:t xml:space="preserve">и оставляют стоять </w:t>
      </w:r>
      <w:r w:rsidR="00622952" w:rsidRPr="00B702A8">
        <w:rPr>
          <w:color w:val="auto"/>
          <w:sz w:val="28"/>
          <w:szCs w:val="28"/>
        </w:rPr>
        <w:t xml:space="preserve">в темном месте в течение </w:t>
      </w:r>
      <w:r w:rsidRPr="00B702A8">
        <w:rPr>
          <w:color w:val="auto"/>
          <w:sz w:val="28"/>
          <w:szCs w:val="28"/>
        </w:rPr>
        <w:t xml:space="preserve">30 мин. </w:t>
      </w:r>
      <w:r w:rsidR="00622952" w:rsidRPr="00B702A8">
        <w:rPr>
          <w:color w:val="auto"/>
          <w:sz w:val="28"/>
          <w:szCs w:val="28"/>
        </w:rPr>
        <w:t>Поглощение растворов и</w:t>
      </w:r>
      <w:r w:rsidRPr="00B702A8">
        <w:rPr>
          <w:color w:val="auto"/>
          <w:sz w:val="28"/>
          <w:szCs w:val="28"/>
        </w:rPr>
        <w:t xml:space="preserve">змеряют </w:t>
      </w:r>
      <w:r w:rsidR="00145151" w:rsidRPr="00B702A8">
        <w:rPr>
          <w:color w:val="auto"/>
          <w:sz w:val="28"/>
          <w:szCs w:val="28"/>
        </w:rPr>
        <w:t>при 590 нм</w:t>
      </w:r>
      <w:r w:rsidRPr="00B702A8">
        <w:rPr>
          <w:color w:val="auto"/>
          <w:sz w:val="28"/>
          <w:szCs w:val="28"/>
        </w:rPr>
        <w:t xml:space="preserve"> в кювете </w:t>
      </w:r>
      <w:r w:rsidR="0042799F" w:rsidRPr="00B702A8">
        <w:rPr>
          <w:color w:val="auto"/>
          <w:sz w:val="28"/>
          <w:szCs w:val="28"/>
          <w:lang w:val="en-US"/>
        </w:rPr>
        <w:t>c</w:t>
      </w:r>
      <w:r w:rsidR="0042799F" w:rsidRPr="00B702A8">
        <w:rPr>
          <w:color w:val="auto"/>
          <w:sz w:val="28"/>
          <w:szCs w:val="28"/>
        </w:rPr>
        <w:t xml:space="preserve"> </w:t>
      </w:r>
      <w:r w:rsidRPr="00B702A8">
        <w:rPr>
          <w:color w:val="auto"/>
          <w:sz w:val="28"/>
          <w:szCs w:val="28"/>
        </w:rPr>
        <w:t>толщиной слоя 1</w:t>
      </w:r>
      <w:r w:rsidR="009838EC" w:rsidRPr="00B702A8">
        <w:rPr>
          <w:color w:val="auto"/>
          <w:sz w:val="28"/>
          <w:szCs w:val="28"/>
        </w:rPr>
        <w:t>0 м</w:t>
      </w:r>
      <w:r w:rsidRPr="00B702A8">
        <w:rPr>
          <w:color w:val="auto"/>
          <w:sz w:val="28"/>
          <w:szCs w:val="28"/>
        </w:rPr>
        <w:t xml:space="preserve">м, используя воду в качестве раствора сравнения. </w:t>
      </w:r>
    </w:p>
    <w:p w:rsidR="00296439" w:rsidRPr="00B702A8" w:rsidRDefault="00880CD8" w:rsidP="00D9138A">
      <w:pPr>
        <w:pStyle w:val="9"/>
        <w:shd w:val="clear" w:color="auto" w:fill="auto"/>
        <w:spacing w:before="0" w:after="0" w:line="360" w:lineRule="auto"/>
        <w:ind w:firstLine="709"/>
        <w:jc w:val="both"/>
        <w:rPr>
          <w:color w:val="auto"/>
          <w:sz w:val="28"/>
          <w:szCs w:val="28"/>
        </w:rPr>
      </w:pPr>
      <w:r w:rsidRPr="00B702A8">
        <w:rPr>
          <w:color w:val="auto"/>
          <w:sz w:val="28"/>
          <w:szCs w:val="28"/>
        </w:rPr>
        <w:t>Количественное содержание триптофана (</w:t>
      </w:r>
      <w:r w:rsidRPr="00B702A8">
        <w:rPr>
          <w:i/>
          <w:color w:val="auto"/>
          <w:sz w:val="28"/>
          <w:szCs w:val="28"/>
        </w:rPr>
        <w:t>X</w:t>
      </w:r>
      <w:proofErr w:type="spellStart"/>
      <w:r w:rsidR="00F01DBD" w:rsidRPr="00B702A8">
        <w:rPr>
          <w:i/>
          <w:color w:val="auto"/>
          <w:sz w:val="28"/>
          <w:szCs w:val="28"/>
          <w:vertAlign w:val="subscript"/>
          <w:lang w:val="en-US"/>
        </w:rPr>
        <w:t>trypt</w:t>
      </w:r>
      <w:proofErr w:type="spellEnd"/>
      <w:r w:rsidR="007E3739" w:rsidRPr="00B702A8">
        <w:rPr>
          <w:color w:val="auto"/>
          <w:sz w:val="28"/>
          <w:szCs w:val="28"/>
        </w:rPr>
        <w:t>, г/л</w:t>
      </w:r>
      <w:r w:rsidRPr="00B702A8">
        <w:rPr>
          <w:color w:val="auto"/>
          <w:sz w:val="28"/>
          <w:szCs w:val="28"/>
        </w:rPr>
        <w:t>) рас</w:t>
      </w:r>
      <w:r w:rsidRPr="00B702A8">
        <w:rPr>
          <w:color w:val="auto"/>
          <w:sz w:val="28"/>
          <w:szCs w:val="28"/>
        </w:rPr>
        <w:softHyphen/>
        <w:t>считывают по формуле:</w:t>
      </w:r>
    </w:p>
    <w:p w:rsidR="007E3739" w:rsidRPr="00B702A8" w:rsidRDefault="007F7449" w:rsidP="00D9138A">
      <w:pPr>
        <w:widowControl w:val="0"/>
        <w:autoSpaceDE w:val="0"/>
        <w:autoSpaceDN w:val="0"/>
        <w:adjustRightInd w:val="0"/>
        <w:spacing w:after="0" w:line="360" w:lineRule="auto"/>
        <w:jc w:val="center"/>
        <w:rPr>
          <w:rFonts w:ascii="Times New Roman" w:hAnsi="Times New Roman" w:cs="Times New Roman"/>
          <w:i/>
          <w:sz w:val="28"/>
          <w:szCs w:val="28"/>
        </w:rPr>
      </w:pPr>
      <m:oMath>
        <m:r>
          <w:rPr>
            <w:rFonts w:ascii="Cambria Math" w:hAnsi="Cambria Math" w:cs="Times New Roman"/>
            <w:sz w:val="28"/>
            <w:szCs w:val="28"/>
          </w:rPr>
          <w:lastRenderedPageBreak/>
          <m:t>X</m:t>
        </m:r>
        <m:r>
          <w:rPr>
            <w:rFonts w:ascii="Cambria Math" w:hAnsi="Times New Roman" w:cs="Times New Roman"/>
            <w:sz w:val="28"/>
            <w:szCs w:val="28"/>
            <w:vertAlign w:val="subscript"/>
          </w:rPr>
          <m:t>trypt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vertAlign w:val="subscript"/>
              </w:rPr>
              <m:t xml:space="preserve"> </m:t>
            </m:r>
            <m:r>
              <w:rPr>
                <w:rFonts w:ascii="Cambria Math" w:hAnsi="Cambria Math" w:cs="Times New Roman"/>
                <w:sz w:val="28"/>
                <w:szCs w:val="28"/>
              </w:rPr>
              <m:t>Аpr</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mо</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vertAlign w:val="subscript"/>
              </w:rPr>
              <m:t xml:space="preserve"> </m:t>
            </m:r>
            <m:r>
              <w:rPr>
                <w:rFonts w:ascii="Cambria Math" w:hAnsi="Cambria Math" w:cs="Times New Roman"/>
                <w:sz w:val="28"/>
                <w:szCs w:val="28"/>
              </w:rPr>
              <m:t>Р</m:t>
            </m:r>
            <m:r>
              <w:rPr>
                <w:rFonts w:ascii="Cambria Math" w:hAnsi="Times New Roman" w:cs="Times New Roman"/>
                <w:sz w:val="28"/>
                <w:szCs w:val="28"/>
              </w:rPr>
              <m:t xml:space="preserve">  </m:t>
            </m:r>
          </m:num>
          <m:den>
            <m:r>
              <w:rPr>
                <w:rFonts w:ascii="Cambria Math" w:hAnsi="Cambria Math" w:cs="Times New Roman"/>
                <w:sz w:val="28"/>
                <w:szCs w:val="28"/>
              </w:rPr>
              <m:t>Аst</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50</m:t>
            </m:r>
            <m:r>
              <w:rPr>
                <w:rFonts w:ascii="Cambria Math" w:hAnsi="Times New Roman" w:cs="Times New Roman"/>
                <w:sz w:val="28"/>
                <w:szCs w:val="28"/>
                <w:vertAlign w:val="subscript"/>
              </w:rPr>
              <m:t xml:space="preserve"> </m:t>
            </m:r>
          </m:den>
        </m:f>
        <m:r>
          <w:rPr>
            <w:rFonts w:ascii="Cambria Math" w:hAnsi="Times New Roman" w:cs="Times New Roman"/>
            <w:sz w:val="28"/>
            <w:szCs w:val="28"/>
          </w:rPr>
          <m:t xml:space="preserve"> ,</m:t>
        </m:r>
      </m:oMath>
      <w:r w:rsidR="001862BA" w:rsidRPr="00B702A8">
        <w:rPr>
          <w:rFonts w:ascii="Times New Roman" w:hAnsi="Times New Roman" w:cs="Times New Roman"/>
          <w:i/>
          <w:sz w:val="28"/>
          <w:szCs w:val="28"/>
        </w:rPr>
        <w:t xml:space="preserve"> </w:t>
      </w:r>
      <w:r w:rsidR="001862BA" w:rsidRPr="00B702A8">
        <w:rPr>
          <w:rFonts w:ascii="Times New Roman" w:hAnsi="Times New Roman" w:cs="Times New Roman"/>
          <w:sz w:val="28"/>
          <w:szCs w:val="28"/>
        </w:rPr>
        <w:t>где</w:t>
      </w:r>
    </w:p>
    <w:p w:rsidR="00296439" w:rsidRPr="00B702A8" w:rsidRDefault="00296439" w:rsidP="00D9138A">
      <w:pPr>
        <w:pStyle w:val="9"/>
        <w:shd w:val="clear" w:color="auto" w:fill="auto"/>
        <w:spacing w:before="0" w:after="0" w:line="360" w:lineRule="auto"/>
        <w:ind w:firstLine="709"/>
        <w:jc w:val="both"/>
        <w:rPr>
          <w:color w:val="auto"/>
          <w:sz w:val="28"/>
          <w:szCs w:val="28"/>
        </w:rPr>
      </w:pPr>
      <w:proofErr w:type="gramStart"/>
      <w:r w:rsidRPr="00B702A8">
        <w:rPr>
          <w:i/>
          <w:color w:val="auto"/>
          <w:sz w:val="28"/>
          <w:szCs w:val="28"/>
        </w:rPr>
        <w:t>А</w:t>
      </w:r>
      <w:proofErr w:type="gramEnd"/>
      <w:r w:rsidR="00F01DBD" w:rsidRPr="00B702A8">
        <w:rPr>
          <w:i/>
          <w:color w:val="auto"/>
          <w:sz w:val="28"/>
          <w:szCs w:val="28"/>
          <w:vertAlign w:val="subscript"/>
          <w:lang w:val="en-US"/>
        </w:rPr>
        <w:t>pr</w:t>
      </w:r>
      <w:r w:rsidRPr="00B702A8">
        <w:rPr>
          <w:color w:val="auto"/>
          <w:sz w:val="28"/>
          <w:szCs w:val="28"/>
        </w:rPr>
        <w:t xml:space="preserve"> - поглощение испытуемого раствора;</w:t>
      </w:r>
    </w:p>
    <w:p w:rsidR="00296439" w:rsidRPr="00B702A8" w:rsidRDefault="00296439" w:rsidP="00D9138A">
      <w:pPr>
        <w:pStyle w:val="9"/>
        <w:shd w:val="clear" w:color="auto" w:fill="auto"/>
        <w:spacing w:before="0" w:after="0" w:line="360" w:lineRule="auto"/>
        <w:ind w:firstLine="709"/>
        <w:jc w:val="both"/>
        <w:rPr>
          <w:color w:val="auto"/>
          <w:sz w:val="28"/>
          <w:szCs w:val="28"/>
        </w:rPr>
      </w:pPr>
      <w:proofErr w:type="gramStart"/>
      <w:r w:rsidRPr="00B702A8">
        <w:rPr>
          <w:i/>
          <w:color w:val="auto"/>
          <w:sz w:val="28"/>
          <w:szCs w:val="28"/>
        </w:rPr>
        <w:t>А</w:t>
      </w:r>
      <w:proofErr w:type="spellStart"/>
      <w:proofErr w:type="gramEnd"/>
      <w:r w:rsidR="00F01DBD" w:rsidRPr="00B702A8">
        <w:rPr>
          <w:rStyle w:val="11pt"/>
          <w:i/>
          <w:color w:val="auto"/>
          <w:sz w:val="28"/>
          <w:szCs w:val="28"/>
          <w:vertAlign w:val="subscript"/>
          <w:lang w:val="en-US"/>
        </w:rPr>
        <w:t>st</w:t>
      </w:r>
      <w:proofErr w:type="spellEnd"/>
      <w:r w:rsidRPr="00B702A8">
        <w:rPr>
          <w:color w:val="auto"/>
          <w:sz w:val="28"/>
          <w:szCs w:val="28"/>
        </w:rPr>
        <w:t xml:space="preserve"> - поглощение стандартного раствора;</w:t>
      </w:r>
    </w:p>
    <w:p w:rsidR="00296439" w:rsidRPr="00B702A8" w:rsidRDefault="00D03F25" w:rsidP="00D9138A">
      <w:pPr>
        <w:pStyle w:val="9"/>
        <w:shd w:val="clear" w:color="auto" w:fill="auto"/>
        <w:spacing w:before="0" w:after="0" w:line="360" w:lineRule="auto"/>
        <w:ind w:firstLine="709"/>
        <w:jc w:val="both"/>
        <w:rPr>
          <w:color w:val="auto"/>
          <w:sz w:val="28"/>
          <w:szCs w:val="28"/>
        </w:rPr>
      </w:pPr>
      <w:proofErr w:type="gramStart"/>
      <w:r w:rsidRPr="00B702A8">
        <w:rPr>
          <w:i/>
          <w:color w:val="auto"/>
          <w:sz w:val="28"/>
          <w:szCs w:val="28"/>
          <w:lang w:val="en-US"/>
        </w:rPr>
        <w:t>m</w:t>
      </w:r>
      <w:r w:rsidR="00D37042" w:rsidRPr="00B702A8">
        <w:rPr>
          <w:i/>
          <w:color w:val="auto"/>
          <w:sz w:val="28"/>
          <w:szCs w:val="28"/>
          <w:vertAlign w:val="subscript"/>
        </w:rPr>
        <w:t>о</w:t>
      </w:r>
      <w:proofErr w:type="gramEnd"/>
      <w:r w:rsidR="00296439" w:rsidRPr="00B702A8">
        <w:rPr>
          <w:color w:val="auto"/>
          <w:sz w:val="28"/>
          <w:szCs w:val="28"/>
        </w:rPr>
        <w:t xml:space="preserve"> - навеска ста</w:t>
      </w:r>
      <w:r w:rsidR="00E34B99" w:rsidRPr="00B702A8">
        <w:rPr>
          <w:color w:val="auto"/>
          <w:sz w:val="28"/>
          <w:szCs w:val="28"/>
        </w:rPr>
        <w:t xml:space="preserve">ндартного образца </w:t>
      </w:r>
      <w:r w:rsidR="00FF3492" w:rsidRPr="00B702A8">
        <w:rPr>
          <w:color w:val="auto"/>
          <w:sz w:val="28"/>
          <w:szCs w:val="28"/>
          <w:lang w:val="en-US"/>
        </w:rPr>
        <w:t>L</w:t>
      </w:r>
      <w:r w:rsidR="00FF3492" w:rsidRPr="00B702A8">
        <w:rPr>
          <w:color w:val="auto"/>
          <w:sz w:val="28"/>
          <w:szCs w:val="28"/>
        </w:rPr>
        <w:t>-</w:t>
      </w:r>
      <w:r w:rsidR="00E34B99" w:rsidRPr="00B702A8">
        <w:rPr>
          <w:color w:val="auto"/>
          <w:sz w:val="28"/>
          <w:szCs w:val="28"/>
        </w:rPr>
        <w:t xml:space="preserve">триптофана, </w:t>
      </w:r>
      <w:r w:rsidR="00296439" w:rsidRPr="00B702A8">
        <w:rPr>
          <w:color w:val="auto"/>
          <w:sz w:val="28"/>
          <w:szCs w:val="28"/>
        </w:rPr>
        <w:t>мг;</w:t>
      </w:r>
    </w:p>
    <w:p w:rsidR="00296439" w:rsidRPr="00B702A8" w:rsidRDefault="00296439" w:rsidP="00D9138A">
      <w:pPr>
        <w:pStyle w:val="9"/>
        <w:shd w:val="clear" w:color="auto" w:fill="auto"/>
        <w:spacing w:before="0" w:after="0" w:line="360" w:lineRule="auto"/>
        <w:ind w:firstLine="709"/>
        <w:jc w:val="both"/>
        <w:rPr>
          <w:color w:val="auto"/>
          <w:sz w:val="28"/>
          <w:szCs w:val="28"/>
        </w:rPr>
      </w:pPr>
      <w:proofErr w:type="gramStart"/>
      <w:r w:rsidRPr="00B702A8">
        <w:rPr>
          <w:i/>
          <w:color w:val="auto"/>
          <w:sz w:val="28"/>
          <w:szCs w:val="28"/>
        </w:rPr>
        <w:t>Р</w:t>
      </w:r>
      <w:proofErr w:type="gramEnd"/>
      <w:r w:rsidRPr="00B702A8">
        <w:rPr>
          <w:color w:val="auto"/>
          <w:sz w:val="28"/>
          <w:szCs w:val="28"/>
        </w:rPr>
        <w:t xml:space="preserve"> - чистота стандарта </w:t>
      </w:r>
      <w:r w:rsidR="00FF3492" w:rsidRPr="00B702A8">
        <w:rPr>
          <w:color w:val="auto"/>
          <w:sz w:val="28"/>
          <w:szCs w:val="28"/>
          <w:lang w:val="en-US"/>
        </w:rPr>
        <w:t>L</w:t>
      </w:r>
      <w:r w:rsidR="00FF3492" w:rsidRPr="00B702A8">
        <w:rPr>
          <w:color w:val="auto"/>
          <w:sz w:val="28"/>
          <w:szCs w:val="28"/>
        </w:rPr>
        <w:t>-</w:t>
      </w:r>
      <w:r w:rsidRPr="00B702A8">
        <w:rPr>
          <w:color w:val="auto"/>
          <w:sz w:val="28"/>
          <w:szCs w:val="28"/>
        </w:rPr>
        <w:t>триптофана, мг/мг.</w:t>
      </w:r>
    </w:p>
    <w:p w:rsidR="003004C8" w:rsidRPr="00D9138A" w:rsidRDefault="0073369D" w:rsidP="000F16A7">
      <w:pPr>
        <w:pStyle w:val="54"/>
        <w:shd w:val="clear" w:color="auto" w:fill="auto"/>
        <w:spacing w:after="0" w:line="360" w:lineRule="auto"/>
        <w:ind w:firstLine="709"/>
        <w:jc w:val="both"/>
        <w:rPr>
          <w:spacing w:val="-5"/>
          <w:sz w:val="28"/>
          <w:szCs w:val="28"/>
        </w:rPr>
      </w:pPr>
      <w:r w:rsidRPr="00B702A8">
        <w:rPr>
          <w:b/>
          <w:color w:val="auto"/>
          <w:sz w:val="28"/>
          <w:szCs w:val="28"/>
        </w:rPr>
        <w:t xml:space="preserve">Хранение. </w:t>
      </w:r>
      <w:r w:rsidR="00C16E5E" w:rsidRPr="00B702A8">
        <w:rPr>
          <w:color w:val="auto"/>
          <w:sz w:val="28"/>
          <w:szCs w:val="28"/>
        </w:rPr>
        <w:t>В</w:t>
      </w:r>
      <w:r w:rsidR="00474D25" w:rsidRPr="00B702A8">
        <w:rPr>
          <w:color w:val="auto"/>
          <w:sz w:val="28"/>
          <w:szCs w:val="28"/>
        </w:rPr>
        <w:t xml:space="preserve"> защищенном от света месте. Не замораживать.</w:t>
      </w:r>
      <w:r w:rsidR="00474D25" w:rsidRPr="00D9138A">
        <w:rPr>
          <w:color w:val="auto"/>
          <w:sz w:val="28"/>
          <w:szCs w:val="28"/>
        </w:rPr>
        <w:t xml:space="preserve"> </w:t>
      </w:r>
    </w:p>
    <w:sectPr w:rsidR="003004C8" w:rsidRPr="00D9138A" w:rsidSect="00DD1CFA">
      <w:footerReference w:type="default" r:id="rId8"/>
      <w:footerReference w:type="first" r:id="rId9"/>
      <w:pgSz w:w="11906" w:h="16840"/>
      <w:pgMar w:top="1134" w:right="851" w:bottom="1134" w:left="181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79" w:rsidRDefault="00997C79" w:rsidP="002A5A6B">
      <w:pPr>
        <w:spacing w:after="0" w:line="240" w:lineRule="auto"/>
      </w:pPr>
      <w:r>
        <w:separator/>
      </w:r>
    </w:p>
  </w:endnote>
  <w:endnote w:type="continuationSeparator" w:id="0">
    <w:p w:rsidR="00997C79" w:rsidRDefault="00997C79" w:rsidP="002A5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21971"/>
      <w:docPartObj>
        <w:docPartGallery w:val="Page Numbers (Bottom of Page)"/>
        <w:docPartUnique/>
      </w:docPartObj>
    </w:sdtPr>
    <w:sdtContent>
      <w:p w:rsidR="00513790" w:rsidRDefault="002D7C41">
        <w:pPr>
          <w:pStyle w:val="a7"/>
          <w:jc w:val="center"/>
        </w:pPr>
        <w:r w:rsidRPr="00202E39">
          <w:rPr>
            <w:rFonts w:ascii="Times New Roman" w:hAnsi="Times New Roman" w:cs="Times New Roman"/>
            <w:sz w:val="28"/>
            <w:szCs w:val="28"/>
          </w:rPr>
          <w:fldChar w:fldCharType="begin"/>
        </w:r>
        <w:r w:rsidR="00513790" w:rsidRPr="00202E39">
          <w:rPr>
            <w:rFonts w:ascii="Times New Roman" w:hAnsi="Times New Roman" w:cs="Times New Roman"/>
            <w:sz w:val="28"/>
            <w:szCs w:val="28"/>
          </w:rPr>
          <w:instrText xml:space="preserve"> PAGE   \* MERGEFORMAT </w:instrText>
        </w:r>
        <w:r w:rsidRPr="00202E39">
          <w:rPr>
            <w:rFonts w:ascii="Times New Roman" w:hAnsi="Times New Roman" w:cs="Times New Roman"/>
            <w:sz w:val="28"/>
            <w:szCs w:val="28"/>
          </w:rPr>
          <w:fldChar w:fldCharType="separate"/>
        </w:r>
        <w:r w:rsidR="00724243">
          <w:rPr>
            <w:rFonts w:ascii="Times New Roman" w:hAnsi="Times New Roman" w:cs="Times New Roman"/>
            <w:noProof/>
            <w:sz w:val="28"/>
            <w:szCs w:val="28"/>
          </w:rPr>
          <w:t>28</w:t>
        </w:r>
        <w:r w:rsidRPr="00202E39">
          <w:rPr>
            <w:rFonts w:ascii="Times New Roman" w:hAnsi="Times New Roman" w:cs="Times New Roman"/>
            <w:sz w:val="28"/>
            <w:szCs w:val="28"/>
          </w:rPr>
          <w:fldChar w:fldCharType="end"/>
        </w:r>
      </w:p>
    </w:sdtContent>
  </w:sdt>
  <w:p w:rsidR="00513790" w:rsidRDefault="0051379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90" w:rsidRDefault="00513790" w:rsidP="00DD1CFA">
    <w:pPr>
      <w:pStyle w:val="a7"/>
      <w:jc w:val="center"/>
    </w:pPr>
  </w:p>
  <w:p w:rsidR="00513790" w:rsidRDefault="0051379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79" w:rsidRDefault="00997C79" w:rsidP="002A5A6B">
      <w:pPr>
        <w:spacing w:after="0" w:line="240" w:lineRule="auto"/>
      </w:pPr>
      <w:r>
        <w:separator/>
      </w:r>
    </w:p>
  </w:footnote>
  <w:footnote w:type="continuationSeparator" w:id="0">
    <w:p w:rsidR="00997C79" w:rsidRDefault="00997C79" w:rsidP="002A5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6AD3"/>
    <w:multiLevelType w:val="multilevel"/>
    <w:tmpl w:val="E636522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E352B"/>
    <w:multiLevelType w:val="multilevel"/>
    <w:tmpl w:val="F5FC5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27701"/>
    <w:multiLevelType w:val="hybridMultilevel"/>
    <w:tmpl w:val="95FE9E8E"/>
    <w:lvl w:ilvl="0" w:tplc="27624D4A">
      <w:start w:val="50"/>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26344E6E"/>
    <w:multiLevelType w:val="multilevel"/>
    <w:tmpl w:val="A61AB80A"/>
    <w:lvl w:ilvl="0">
      <w:start w:val="1292"/>
      <w:numFmt w:val="decimal"/>
      <w:lvlText w:val="1,%1"/>
      <w:lvlJc w:val="left"/>
      <w:rPr>
        <w:rFonts w:ascii="Times New Roman" w:eastAsia="Times New Roman" w:hAnsi="Times New Roman" w:cs="Times New Roman"/>
        <w:b w:val="0"/>
        <w:bCs w:val="0"/>
        <w:i/>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E2CE4"/>
    <w:multiLevelType w:val="multilevel"/>
    <w:tmpl w:val="CDF0EE82"/>
    <w:lvl w:ilvl="0">
      <w:start w:val="97"/>
      <w:numFmt w:val="decimal"/>
      <w:lvlText w:val="94,%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6594C"/>
    <w:multiLevelType w:val="multilevel"/>
    <w:tmpl w:val="02720D16"/>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B82CE5"/>
    <w:multiLevelType w:val="multilevel"/>
    <w:tmpl w:val="F002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B5A4C"/>
    <w:multiLevelType w:val="multilevel"/>
    <w:tmpl w:val="BBC87AD6"/>
    <w:lvl w:ilvl="0">
      <w:start w:val="1"/>
      <w:numFmt w:val="decimal"/>
      <w:lvlText w:val="%1"/>
      <w:lvlJc w:val="left"/>
      <w:pPr>
        <w:ind w:left="780" w:hanging="780"/>
      </w:pPr>
      <w:rPr>
        <w:rFonts w:hint="default"/>
      </w:rPr>
    </w:lvl>
    <w:lvl w:ilvl="1">
      <w:start w:val="1292"/>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BA55D7D"/>
    <w:multiLevelType w:val="multilevel"/>
    <w:tmpl w:val="D8CE00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56D6C"/>
    <w:multiLevelType w:val="multilevel"/>
    <w:tmpl w:val="4D669A42"/>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977EF"/>
    <w:multiLevelType w:val="multilevel"/>
    <w:tmpl w:val="D2640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0606AF"/>
    <w:multiLevelType w:val="multilevel"/>
    <w:tmpl w:val="2536D636"/>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262C79"/>
    <w:multiLevelType w:val="multilevel"/>
    <w:tmpl w:val="98963CC6"/>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437038"/>
    <w:multiLevelType w:val="multilevel"/>
    <w:tmpl w:val="A05ED5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E82CE5"/>
    <w:multiLevelType w:val="multilevel"/>
    <w:tmpl w:val="22A20C4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4"/>
  </w:num>
  <w:num w:numId="4">
    <w:abstractNumId w:val="2"/>
  </w:num>
  <w:num w:numId="5">
    <w:abstractNumId w:val="6"/>
  </w:num>
  <w:num w:numId="6">
    <w:abstractNumId w:val="10"/>
  </w:num>
  <w:num w:numId="7">
    <w:abstractNumId w:val="12"/>
  </w:num>
  <w:num w:numId="8">
    <w:abstractNumId w:val="11"/>
  </w:num>
  <w:num w:numId="9">
    <w:abstractNumId w:val="9"/>
  </w:num>
  <w:num w:numId="10">
    <w:abstractNumId w:val="5"/>
  </w:num>
  <w:num w:numId="11">
    <w:abstractNumId w:val="0"/>
  </w:num>
  <w:num w:numId="12">
    <w:abstractNumId w:val="4"/>
  </w:num>
  <w:num w:numId="13">
    <w:abstractNumId w:val="7"/>
  </w:num>
  <w:num w:numId="14">
    <w:abstractNumId w:val="13"/>
  </w:num>
  <w:num w:numId="15">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709633"/>
  </w:hdrShapeDefaults>
  <w:footnotePr>
    <w:footnote w:id="-1"/>
    <w:footnote w:id="0"/>
  </w:footnotePr>
  <w:endnotePr>
    <w:endnote w:id="-1"/>
    <w:endnote w:id="0"/>
  </w:endnotePr>
  <w:compat>
    <w:useFELayout/>
  </w:compat>
  <w:rsids>
    <w:rsidRoot w:val="001C2F10"/>
    <w:rsid w:val="000004DA"/>
    <w:rsid w:val="000006AF"/>
    <w:rsid w:val="0000079A"/>
    <w:rsid w:val="000010DE"/>
    <w:rsid w:val="000012E6"/>
    <w:rsid w:val="00001ADA"/>
    <w:rsid w:val="00002601"/>
    <w:rsid w:val="00002880"/>
    <w:rsid w:val="00002FFF"/>
    <w:rsid w:val="0000335C"/>
    <w:rsid w:val="000033ED"/>
    <w:rsid w:val="00003535"/>
    <w:rsid w:val="00003F54"/>
    <w:rsid w:val="00004AFA"/>
    <w:rsid w:val="000057C4"/>
    <w:rsid w:val="000057D5"/>
    <w:rsid w:val="00005EE4"/>
    <w:rsid w:val="00006333"/>
    <w:rsid w:val="000066AA"/>
    <w:rsid w:val="00006B40"/>
    <w:rsid w:val="00007380"/>
    <w:rsid w:val="000100FC"/>
    <w:rsid w:val="000101A8"/>
    <w:rsid w:val="00010337"/>
    <w:rsid w:val="0001128C"/>
    <w:rsid w:val="000115C9"/>
    <w:rsid w:val="000115DA"/>
    <w:rsid w:val="00012584"/>
    <w:rsid w:val="00012ED8"/>
    <w:rsid w:val="000131E8"/>
    <w:rsid w:val="00013789"/>
    <w:rsid w:val="00013BC9"/>
    <w:rsid w:val="00014047"/>
    <w:rsid w:val="00014BE3"/>
    <w:rsid w:val="00014BF7"/>
    <w:rsid w:val="00014EA0"/>
    <w:rsid w:val="00014F57"/>
    <w:rsid w:val="000150A7"/>
    <w:rsid w:val="000152A6"/>
    <w:rsid w:val="000163BD"/>
    <w:rsid w:val="00016F24"/>
    <w:rsid w:val="000174CB"/>
    <w:rsid w:val="0002082F"/>
    <w:rsid w:val="00020C49"/>
    <w:rsid w:val="00020FA1"/>
    <w:rsid w:val="00021856"/>
    <w:rsid w:val="00022E91"/>
    <w:rsid w:val="0002316D"/>
    <w:rsid w:val="0002339E"/>
    <w:rsid w:val="000233D2"/>
    <w:rsid w:val="00023727"/>
    <w:rsid w:val="00023EFC"/>
    <w:rsid w:val="00024B70"/>
    <w:rsid w:val="000255D1"/>
    <w:rsid w:val="00025DC9"/>
    <w:rsid w:val="00026213"/>
    <w:rsid w:val="000264F2"/>
    <w:rsid w:val="00026755"/>
    <w:rsid w:val="00027418"/>
    <w:rsid w:val="00027884"/>
    <w:rsid w:val="00027AED"/>
    <w:rsid w:val="00027F3D"/>
    <w:rsid w:val="000307AC"/>
    <w:rsid w:val="000307D3"/>
    <w:rsid w:val="00031982"/>
    <w:rsid w:val="00032250"/>
    <w:rsid w:val="000323FC"/>
    <w:rsid w:val="00032710"/>
    <w:rsid w:val="00032827"/>
    <w:rsid w:val="00032B23"/>
    <w:rsid w:val="00032CDE"/>
    <w:rsid w:val="00033A32"/>
    <w:rsid w:val="00033EAA"/>
    <w:rsid w:val="00034D44"/>
    <w:rsid w:val="00034E6A"/>
    <w:rsid w:val="0003567F"/>
    <w:rsid w:val="00035A91"/>
    <w:rsid w:val="00035B8E"/>
    <w:rsid w:val="00036B56"/>
    <w:rsid w:val="000376B0"/>
    <w:rsid w:val="0003795D"/>
    <w:rsid w:val="00037D03"/>
    <w:rsid w:val="00037F1B"/>
    <w:rsid w:val="0004069C"/>
    <w:rsid w:val="00040981"/>
    <w:rsid w:val="00040D19"/>
    <w:rsid w:val="00040DCA"/>
    <w:rsid w:val="00041182"/>
    <w:rsid w:val="00041794"/>
    <w:rsid w:val="0004249E"/>
    <w:rsid w:val="00042597"/>
    <w:rsid w:val="000427B0"/>
    <w:rsid w:val="00042A02"/>
    <w:rsid w:val="0004302F"/>
    <w:rsid w:val="000432CB"/>
    <w:rsid w:val="0004369E"/>
    <w:rsid w:val="00044CD4"/>
    <w:rsid w:val="0004666B"/>
    <w:rsid w:val="00046B96"/>
    <w:rsid w:val="0004731E"/>
    <w:rsid w:val="0004791F"/>
    <w:rsid w:val="0004793A"/>
    <w:rsid w:val="000500F6"/>
    <w:rsid w:val="0005018A"/>
    <w:rsid w:val="000508DA"/>
    <w:rsid w:val="000513BB"/>
    <w:rsid w:val="00051D0D"/>
    <w:rsid w:val="0005219C"/>
    <w:rsid w:val="0005245D"/>
    <w:rsid w:val="00052AA8"/>
    <w:rsid w:val="00053AAA"/>
    <w:rsid w:val="000542EE"/>
    <w:rsid w:val="00054A8C"/>
    <w:rsid w:val="00054D0F"/>
    <w:rsid w:val="0005533F"/>
    <w:rsid w:val="000553FB"/>
    <w:rsid w:val="00055FEB"/>
    <w:rsid w:val="00056293"/>
    <w:rsid w:val="0005630B"/>
    <w:rsid w:val="000566B9"/>
    <w:rsid w:val="00056BF0"/>
    <w:rsid w:val="00056E8C"/>
    <w:rsid w:val="000576DA"/>
    <w:rsid w:val="0005791E"/>
    <w:rsid w:val="00057D08"/>
    <w:rsid w:val="000611C0"/>
    <w:rsid w:val="00061381"/>
    <w:rsid w:val="00061C4A"/>
    <w:rsid w:val="000620E6"/>
    <w:rsid w:val="000631C5"/>
    <w:rsid w:val="00063297"/>
    <w:rsid w:val="00063494"/>
    <w:rsid w:val="00063B43"/>
    <w:rsid w:val="00063FE6"/>
    <w:rsid w:val="00064170"/>
    <w:rsid w:val="00064186"/>
    <w:rsid w:val="00064708"/>
    <w:rsid w:val="0006522D"/>
    <w:rsid w:val="00065681"/>
    <w:rsid w:val="000657B5"/>
    <w:rsid w:val="000657CB"/>
    <w:rsid w:val="00065B48"/>
    <w:rsid w:val="00065DB3"/>
    <w:rsid w:val="00066482"/>
    <w:rsid w:val="00066630"/>
    <w:rsid w:val="000666A8"/>
    <w:rsid w:val="00066B9B"/>
    <w:rsid w:val="00066D60"/>
    <w:rsid w:val="00067AD6"/>
    <w:rsid w:val="00070112"/>
    <w:rsid w:val="000708D6"/>
    <w:rsid w:val="00070AA2"/>
    <w:rsid w:val="00070EE3"/>
    <w:rsid w:val="00071193"/>
    <w:rsid w:val="000713A2"/>
    <w:rsid w:val="000713BC"/>
    <w:rsid w:val="00071647"/>
    <w:rsid w:val="00071795"/>
    <w:rsid w:val="00071C62"/>
    <w:rsid w:val="00071E50"/>
    <w:rsid w:val="00072889"/>
    <w:rsid w:val="00072B8B"/>
    <w:rsid w:val="00072D5F"/>
    <w:rsid w:val="00073378"/>
    <w:rsid w:val="00074054"/>
    <w:rsid w:val="0007440B"/>
    <w:rsid w:val="0007490F"/>
    <w:rsid w:val="00074AB7"/>
    <w:rsid w:val="000751D8"/>
    <w:rsid w:val="000753BC"/>
    <w:rsid w:val="00075676"/>
    <w:rsid w:val="00075987"/>
    <w:rsid w:val="00075D85"/>
    <w:rsid w:val="000766EF"/>
    <w:rsid w:val="00076753"/>
    <w:rsid w:val="000769B3"/>
    <w:rsid w:val="0007749F"/>
    <w:rsid w:val="000777D3"/>
    <w:rsid w:val="00080226"/>
    <w:rsid w:val="00080450"/>
    <w:rsid w:val="000807A4"/>
    <w:rsid w:val="00081A45"/>
    <w:rsid w:val="00081BB9"/>
    <w:rsid w:val="00081D20"/>
    <w:rsid w:val="000826A5"/>
    <w:rsid w:val="00082BCF"/>
    <w:rsid w:val="00083010"/>
    <w:rsid w:val="00083741"/>
    <w:rsid w:val="0008374B"/>
    <w:rsid w:val="00083A2E"/>
    <w:rsid w:val="00083AD5"/>
    <w:rsid w:val="00083BB7"/>
    <w:rsid w:val="00083FF6"/>
    <w:rsid w:val="0008432F"/>
    <w:rsid w:val="00085176"/>
    <w:rsid w:val="00085928"/>
    <w:rsid w:val="00085A9E"/>
    <w:rsid w:val="00085B13"/>
    <w:rsid w:val="00085BBA"/>
    <w:rsid w:val="00085CE6"/>
    <w:rsid w:val="00085F37"/>
    <w:rsid w:val="000860C9"/>
    <w:rsid w:val="00086169"/>
    <w:rsid w:val="0008624A"/>
    <w:rsid w:val="0008682C"/>
    <w:rsid w:val="00086B15"/>
    <w:rsid w:val="0008731C"/>
    <w:rsid w:val="00087C07"/>
    <w:rsid w:val="00087DE7"/>
    <w:rsid w:val="00090A2F"/>
    <w:rsid w:val="00090B69"/>
    <w:rsid w:val="000911C0"/>
    <w:rsid w:val="000915B3"/>
    <w:rsid w:val="00091D4C"/>
    <w:rsid w:val="000925BD"/>
    <w:rsid w:val="000935A7"/>
    <w:rsid w:val="0009382A"/>
    <w:rsid w:val="00095224"/>
    <w:rsid w:val="00095244"/>
    <w:rsid w:val="000962FE"/>
    <w:rsid w:val="0009648F"/>
    <w:rsid w:val="000968C8"/>
    <w:rsid w:val="000972F1"/>
    <w:rsid w:val="0009759B"/>
    <w:rsid w:val="00097CBA"/>
    <w:rsid w:val="000A0FEA"/>
    <w:rsid w:val="000A10E1"/>
    <w:rsid w:val="000A15F3"/>
    <w:rsid w:val="000A1778"/>
    <w:rsid w:val="000A1DCF"/>
    <w:rsid w:val="000A217D"/>
    <w:rsid w:val="000A2A25"/>
    <w:rsid w:val="000A3A1F"/>
    <w:rsid w:val="000A3E0E"/>
    <w:rsid w:val="000A46AA"/>
    <w:rsid w:val="000A4CB7"/>
    <w:rsid w:val="000A5C78"/>
    <w:rsid w:val="000A6A11"/>
    <w:rsid w:val="000A6ACB"/>
    <w:rsid w:val="000A7FF1"/>
    <w:rsid w:val="000B0451"/>
    <w:rsid w:val="000B0719"/>
    <w:rsid w:val="000B10B9"/>
    <w:rsid w:val="000B18A4"/>
    <w:rsid w:val="000B1A76"/>
    <w:rsid w:val="000B1FB8"/>
    <w:rsid w:val="000B20F1"/>
    <w:rsid w:val="000B250A"/>
    <w:rsid w:val="000B28C5"/>
    <w:rsid w:val="000B2D8C"/>
    <w:rsid w:val="000B2E67"/>
    <w:rsid w:val="000B3234"/>
    <w:rsid w:val="000B47A5"/>
    <w:rsid w:val="000B4969"/>
    <w:rsid w:val="000B4EAC"/>
    <w:rsid w:val="000B5167"/>
    <w:rsid w:val="000B6A7E"/>
    <w:rsid w:val="000B6CA8"/>
    <w:rsid w:val="000B7164"/>
    <w:rsid w:val="000B71DA"/>
    <w:rsid w:val="000B72A0"/>
    <w:rsid w:val="000B7733"/>
    <w:rsid w:val="000B794D"/>
    <w:rsid w:val="000B7FA1"/>
    <w:rsid w:val="000C0933"/>
    <w:rsid w:val="000C15DB"/>
    <w:rsid w:val="000C1C34"/>
    <w:rsid w:val="000C2024"/>
    <w:rsid w:val="000C2CE8"/>
    <w:rsid w:val="000C33FE"/>
    <w:rsid w:val="000C35BA"/>
    <w:rsid w:val="000C3951"/>
    <w:rsid w:val="000C41B1"/>
    <w:rsid w:val="000C4427"/>
    <w:rsid w:val="000C6217"/>
    <w:rsid w:val="000C6A6E"/>
    <w:rsid w:val="000C6E4A"/>
    <w:rsid w:val="000C6F51"/>
    <w:rsid w:val="000C7CFD"/>
    <w:rsid w:val="000C7E1D"/>
    <w:rsid w:val="000C7EA1"/>
    <w:rsid w:val="000D0BD0"/>
    <w:rsid w:val="000D0EE5"/>
    <w:rsid w:val="000D18CE"/>
    <w:rsid w:val="000D1987"/>
    <w:rsid w:val="000D1FEA"/>
    <w:rsid w:val="000D3D38"/>
    <w:rsid w:val="000D41E6"/>
    <w:rsid w:val="000D4206"/>
    <w:rsid w:val="000D4228"/>
    <w:rsid w:val="000D43EA"/>
    <w:rsid w:val="000D4B03"/>
    <w:rsid w:val="000D4B30"/>
    <w:rsid w:val="000D584B"/>
    <w:rsid w:val="000D5890"/>
    <w:rsid w:val="000D5F33"/>
    <w:rsid w:val="000D67B1"/>
    <w:rsid w:val="000D6AE1"/>
    <w:rsid w:val="000D6B13"/>
    <w:rsid w:val="000D7034"/>
    <w:rsid w:val="000D7101"/>
    <w:rsid w:val="000D77CD"/>
    <w:rsid w:val="000D7A9E"/>
    <w:rsid w:val="000D7ECB"/>
    <w:rsid w:val="000E0018"/>
    <w:rsid w:val="000E0232"/>
    <w:rsid w:val="000E0B49"/>
    <w:rsid w:val="000E0E3F"/>
    <w:rsid w:val="000E110A"/>
    <w:rsid w:val="000E1767"/>
    <w:rsid w:val="000E2BBA"/>
    <w:rsid w:val="000E2D5B"/>
    <w:rsid w:val="000E3D20"/>
    <w:rsid w:val="000E436C"/>
    <w:rsid w:val="000E480C"/>
    <w:rsid w:val="000E4B31"/>
    <w:rsid w:val="000E5F1A"/>
    <w:rsid w:val="000E602A"/>
    <w:rsid w:val="000E6093"/>
    <w:rsid w:val="000E6246"/>
    <w:rsid w:val="000E676E"/>
    <w:rsid w:val="000E6A0F"/>
    <w:rsid w:val="000E6A29"/>
    <w:rsid w:val="000E6C6D"/>
    <w:rsid w:val="000E707A"/>
    <w:rsid w:val="000E777B"/>
    <w:rsid w:val="000E7976"/>
    <w:rsid w:val="000F03BD"/>
    <w:rsid w:val="000F07E1"/>
    <w:rsid w:val="000F0C40"/>
    <w:rsid w:val="000F127B"/>
    <w:rsid w:val="000F16A7"/>
    <w:rsid w:val="000F1A30"/>
    <w:rsid w:val="000F207E"/>
    <w:rsid w:val="000F2C3A"/>
    <w:rsid w:val="000F33C7"/>
    <w:rsid w:val="000F390F"/>
    <w:rsid w:val="000F3B67"/>
    <w:rsid w:val="000F3B77"/>
    <w:rsid w:val="000F3BAA"/>
    <w:rsid w:val="000F3C9A"/>
    <w:rsid w:val="000F4619"/>
    <w:rsid w:val="000F49D7"/>
    <w:rsid w:val="000F5091"/>
    <w:rsid w:val="000F54ED"/>
    <w:rsid w:val="000F5678"/>
    <w:rsid w:val="000F5715"/>
    <w:rsid w:val="000F5BD7"/>
    <w:rsid w:val="000F5E09"/>
    <w:rsid w:val="000F64E2"/>
    <w:rsid w:val="000F6A05"/>
    <w:rsid w:val="000F6EFC"/>
    <w:rsid w:val="000F729B"/>
    <w:rsid w:val="000F78BE"/>
    <w:rsid w:val="000F7931"/>
    <w:rsid w:val="00100548"/>
    <w:rsid w:val="00100577"/>
    <w:rsid w:val="0010058B"/>
    <w:rsid w:val="0010059C"/>
    <w:rsid w:val="00100E99"/>
    <w:rsid w:val="00101037"/>
    <w:rsid w:val="001015A9"/>
    <w:rsid w:val="00101954"/>
    <w:rsid w:val="00101EC1"/>
    <w:rsid w:val="001020BE"/>
    <w:rsid w:val="0010220E"/>
    <w:rsid w:val="00102B15"/>
    <w:rsid w:val="001032C2"/>
    <w:rsid w:val="00103A3E"/>
    <w:rsid w:val="001044F7"/>
    <w:rsid w:val="001047D0"/>
    <w:rsid w:val="0010480C"/>
    <w:rsid w:val="00106058"/>
    <w:rsid w:val="00106299"/>
    <w:rsid w:val="00106361"/>
    <w:rsid w:val="00106B67"/>
    <w:rsid w:val="00107245"/>
    <w:rsid w:val="0010727C"/>
    <w:rsid w:val="00107491"/>
    <w:rsid w:val="001075CC"/>
    <w:rsid w:val="00107F49"/>
    <w:rsid w:val="00110145"/>
    <w:rsid w:val="0011065E"/>
    <w:rsid w:val="00110DF1"/>
    <w:rsid w:val="00111CE3"/>
    <w:rsid w:val="00112041"/>
    <w:rsid w:val="0011259D"/>
    <w:rsid w:val="001126DC"/>
    <w:rsid w:val="001133FA"/>
    <w:rsid w:val="001148A2"/>
    <w:rsid w:val="00114D49"/>
    <w:rsid w:val="00114E62"/>
    <w:rsid w:val="00115103"/>
    <w:rsid w:val="0011517E"/>
    <w:rsid w:val="0011524D"/>
    <w:rsid w:val="0011565A"/>
    <w:rsid w:val="00115835"/>
    <w:rsid w:val="00115AC1"/>
    <w:rsid w:val="00115D9E"/>
    <w:rsid w:val="00116081"/>
    <w:rsid w:val="001166CC"/>
    <w:rsid w:val="00117408"/>
    <w:rsid w:val="00117634"/>
    <w:rsid w:val="001200FF"/>
    <w:rsid w:val="00120ED0"/>
    <w:rsid w:val="00121FDF"/>
    <w:rsid w:val="001220BF"/>
    <w:rsid w:val="0012223C"/>
    <w:rsid w:val="001223AA"/>
    <w:rsid w:val="00123559"/>
    <w:rsid w:val="00123950"/>
    <w:rsid w:val="00124323"/>
    <w:rsid w:val="0012487B"/>
    <w:rsid w:val="00124D00"/>
    <w:rsid w:val="00125849"/>
    <w:rsid w:val="00125A35"/>
    <w:rsid w:val="00125DE7"/>
    <w:rsid w:val="0012602D"/>
    <w:rsid w:val="001261F3"/>
    <w:rsid w:val="0012672F"/>
    <w:rsid w:val="00127EF6"/>
    <w:rsid w:val="00130068"/>
    <w:rsid w:val="001300F8"/>
    <w:rsid w:val="0013088B"/>
    <w:rsid w:val="00130A24"/>
    <w:rsid w:val="001310F3"/>
    <w:rsid w:val="00131930"/>
    <w:rsid w:val="00131FB6"/>
    <w:rsid w:val="00133207"/>
    <w:rsid w:val="00134429"/>
    <w:rsid w:val="001347B6"/>
    <w:rsid w:val="00134A22"/>
    <w:rsid w:val="0013544E"/>
    <w:rsid w:val="00135928"/>
    <w:rsid w:val="00135A68"/>
    <w:rsid w:val="00136045"/>
    <w:rsid w:val="001366C4"/>
    <w:rsid w:val="001368C1"/>
    <w:rsid w:val="00136A24"/>
    <w:rsid w:val="00136C1D"/>
    <w:rsid w:val="00137E7B"/>
    <w:rsid w:val="0014001B"/>
    <w:rsid w:val="00140121"/>
    <w:rsid w:val="001401C2"/>
    <w:rsid w:val="00140842"/>
    <w:rsid w:val="0014165C"/>
    <w:rsid w:val="001424BC"/>
    <w:rsid w:val="0014268C"/>
    <w:rsid w:val="0014284F"/>
    <w:rsid w:val="00142852"/>
    <w:rsid w:val="00142B53"/>
    <w:rsid w:val="00142E91"/>
    <w:rsid w:val="0014379A"/>
    <w:rsid w:val="0014414C"/>
    <w:rsid w:val="0014443D"/>
    <w:rsid w:val="00144725"/>
    <w:rsid w:val="00144C9D"/>
    <w:rsid w:val="00144FA8"/>
    <w:rsid w:val="00144FE1"/>
    <w:rsid w:val="00145151"/>
    <w:rsid w:val="00145730"/>
    <w:rsid w:val="00145BB1"/>
    <w:rsid w:val="00145CB7"/>
    <w:rsid w:val="0014657C"/>
    <w:rsid w:val="00146638"/>
    <w:rsid w:val="00146900"/>
    <w:rsid w:val="00146A1C"/>
    <w:rsid w:val="00146F1F"/>
    <w:rsid w:val="00147CE7"/>
    <w:rsid w:val="00147DFF"/>
    <w:rsid w:val="00150130"/>
    <w:rsid w:val="001512E4"/>
    <w:rsid w:val="001512F8"/>
    <w:rsid w:val="00151F8F"/>
    <w:rsid w:val="00151FBA"/>
    <w:rsid w:val="00152982"/>
    <w:rsid w:val="00153101"/>
    <w:rsid w:val="001532DC"/>
    <w:rsid w:val="00153A17"/>
    <w:rsid w:val="00153B00"/>
    <w:rsid w:val="00153B18"/>
    <w:rsid w:val="00154093"/>
    <w:rsid w:val="00154694"/>
    <w:rsid w:val="00154837"/>
    <w:rsid w:val="00154FF6"/>
    <w:rsid w:val="00155216"/>
    <w:rsid w:val="00155662"/>
    <w:rsid w:val="00155E98"/>
    <w:rsid w:val="0015635B"/>
    <w:rsid w:val="00156D33"/>
    <w:rsid w:val="00157373"/>
    <w:rsid w:val="00160397"/>
    <w:rsid w:val="001606DB"/>
    <w:rsid w:val="0016089F"/>
    <w:rsid w:val="00160C16"/>
    <w:rsid w:val="00161C54"/>
    <w:rsid w:val="00162118"/>
    <w:rsid w:val="00162589"/>
    <w:rsid w:val="0016284D"/>
    <w:rsid w:val="001629DB"/>
    <w:rsid w:val="001629DD"/>
    <w:rsid w:val="00162D38"/>
    <w:rsid w:val="00162F19"/>
    <w:rsid w:val="001631DE"/>
    <w:rsid w:val="0016343A"/>
    <w:rsid w:val="001636A0"/>
    <w:rsid w:val="00163D84"/>
    <w:rsid w:val="00163EBE"/>
    <w:rsid w:val="00163EFC"/>
    <w:rsid w:val="00164420"/>
    <w:rsid w:val="001646B9"/>
    <w:rsid w:val="00165547"/>
    <w:rsid w:val="00165BF0"/>
    <w:rsid w:val="00165FF8"/>
    <w:rsid w:val="001663F0"/>
    <w:rsid w:val="0016666A"/>
    <w:rsid w:val="00166DA0"/>
    <w:rsid w:val="001674E9"/>
    <w:rsid w:val="001702E0"/>
    <w:rsid w:val="00171283"/>
    <w:rsid w:val="0017170A"/>
    <w:rsid w:val="001718D3"/>
    <w:rsid w:val="00171AE5"/>
    <w:rsid w:val="00171F36"/>
    <w:rsid w:val="001724C9"/>
    <w:rsid w:val="0017280E"/>
    <w:rsid w:val="001734D7"/>
    <w:rsid w:val="00173810"/>
    <w:rsid w:val="001739EB"/>
    <w:rsid w:val="00173BF9"/>
    <w:rsid w:val="00173F1B"/>
    <w:rsid w:val="00174108"/>
    <w:rsid w:val="001742D8"/>
    <w:rsid w:val="001742E2"/>
    <w:rsid w:val="00174443"/>
    <w:rsid w:val="00174591"/>
    <w:rsid w:val="001746E1"/>
    <w:rsid w:val="00174837"/>
    <w:rsid w:val="00174A04"/>
    <w:rsid w:val="00174D05"/>
    <w:rsid w:val="00174F53"/>
    <w:rsid w:val="00174FCF"/>
    <w:rsid w:val="00175765"/>
    <w:rsid w:val="00175BB9"/>
    <w:rsid w:val="001772F1"/>
    <w:rsid w:val="001776D5"/>
    <w:rsid w:val="00177A5B"/>
    <w:rsid w:val="00177E79"/>
    <w:rsid w:val="0018053D"/>
    <w:rsid w:val="00180684"/>
    <w:rsid w:val="00180903"/>
    <w:rsid w:val="00180A25"/>
    <w:rsid w:val="0018129A"/>
    <w:rsid w:val="00181652"/>
    <w:rsid w:val="001818D4"/>
    <w:rsid w:val="00181C4F"/>
    <w:rsid w:val="00181F8B"/>
    <w:rsid w:val="0018286C"/>
    <w:rsid w:val="00182977"/>
    <w:rsid w:val="00183148"/>
    <w:rsid w:val="001849CC"/>
    <w:rsid w:val="00184B1A"/>
    <w:rsid w:val="00184E7E"/>
    <w:rsid w:val="00185B7B"/>
    <w:rsid w:val="00185D01"/>
    <w:rsid w:val="001862BA"/>
    <w:rsid w:val="00186D8B"/>
    <w:rsid w:val="00186E6C"/>
    <w:rsid w:val="00187094"/>
    <w:rsid w:val="00187850"/>
    <w:rsid w:val="00187E19"/>
    <w:rsid w:val="0019068C"/>
    <w:rsid w:val="0019082D"/>
    <w:rsid w:val="00191A58"/>
    <w:rsid w:val="001923E6"/>
    <w:rsid w:val="001927DE"/>
    <w:rsid w:val="00192882"/>
    <w:rsid w:val="001928D4"/>
    <w:rsid w:val="00192FA4"/>
    <w:rsid w:val="001933CD"/>
    <w:rsid w:val="00193921"/>
    <w:rsid w:val="00193953"/>
    <w:rsid w:val="001940DD"/>
    <w:rsid w:val="001942D1"/>
    <w:rsid w:val="0019431E"/>
    <w:rsid w:val="0019442A"/>
    <w:rsid w:val="00194F24"/>
    <w:rsid w:val="001953C0"/>
    <w:rsid w:val="00195758"/>
    <w:rsid w:val="00195C7F"/>
    <w:rsid w:val="00195EC1"/>
    <w:rsid w:val="00196112"/>
    <w:rsid w:val="00197434"/>
    <w:rsid w:val="00197A9B"/>
    <w:rsid w:val="00197FBC"/>
    <w:rsid w:val="001A0758"/>
    <w:rsid w:val="001A08BF"/>
    <w:rsid w:val="001A0D00"/>
    <w:rsid w:val="001A104D"/>
    <w:rsid w:val="001A1527"/>
    <w:rsid w:val="001A2C85"/>
    <w:rsid w:val="001A2DB7"/>
    <w:rsid w:val="001A3356"/>
    <w:rsid w:val="001A3445"/>
    <w:rsid w:val="001A38C1"/>
    <w:rsid w:val="001A3AC9"/>
    <w:rsid w:val="001A467D"/>
    <w:rsid w:val="001A473B"/>
    <w:rsid w:val="001A4F91"/>
    <w:rsid w:val="001A5122"/>
    <w:rsid w:val="001A5384"/>
    <w:rsid w:val="001A57E4"/>
    <w:rsid w:val="001A5952"/>
    <w:rsid w:val="001A625B"/>
    <w:rsid w:val="001A654F"/>
    <w:rsid w:val="001A6894"/>
    <w:rsid w:val="001A68D1"/>
    <w:rsid w:val="001A708C"/>
    <w:rsid w:val="001A7A55"/>
    <w:rsid w:val="001A7B78"/>
    <w:rsid w:val="001A7C63"/>
    <w:rsid w:val="001B02B1"/>
    <w:rsid w:val="001B11C0"/>
    <w:rsid w:val="001B12C6"/>
    <w:rsid w:val="001B16B5"/>
    <w:rsid w:val="001B189D"/>
    <w:rsid w:val="001B19C8"/>
    <w:rsid w:val="001B1D5D"/>
    <w:rsid w:val="001B2612"/>
    <w:rsid w:val="001B265C"/>
    <w:rsid w:val="001B2670"/>
    <w:rsid w:val="001B2A5A"/>
    <w:rsid w:val="001B37B6"/>
    <w:rsid w:val="001B3811"/>
    <w:rsid w:val="001B38EF"/>
    <w:rsid w:val="001B42FB"/>
    <w:rsid w:val="001B4A7A"/>
    <w:rsid w:val="001B4B9C"/>
    <w:rsid w:val="001B53D3"/>
    <w:rsid w:val="001B5839"/>
    <w:rsid w:val="001B6F52"/>
    <w:rsid w:val="001B784B"/>
    <w:rsid w:val="001B7B6D"/>
    <w:rsid w:val="001B7F9A"/>
    <w:rsid w:val="001C05FC"/>
    <w:rsid w:val="001C0CB1"/>
    <w:rsid w:val="001C1195"/>
    <w:rsid w:val="001C1389"/>
    <w:rsid w:val="001C1B0F"/>
    <w:rsid w:val="001C1E4A"/>
    <w:rsid w:val="001C267F"/>
    <w:rsid w:val="001C2CD7"/>
    <w:rsid w:val="001C2F10"/>
    <w:rsid w:val="001C4173"/>
    <w:rsid w:val="001C4D3F"/>
    <w:rsid w:val="001C58F9"/>
    <w:rsid w:val="001C59B9"/>
    <w:rsid w:val="001C5C00"/>
    <w:rsid w:val="001C603D"/>
    <w:rsid w:val="001C68A5"/>
    <w:rsid w:val="001C6EFD"/>
    <w:rsid w:val="001C7286"/>
    <w:rsid w:val="001C728D"/>
    <w:rsid w:val="001C74CD"/>
    <w:rsid w:val="001C76A2"/>
    <w:rsid w:val="001D0075"/>
    <w:rsid w:val="001D0F58"/>
    <w:rsid w:val="001D1284"/>
    <w:rsid w:val="001D266C"/>
    <w:rsid w:val="001D2704"/>
    <w:rsid w:val="001D3AE0"/>
    <w:rsid w:val="001D3EC0"/>
    <w:rsid w:val="001D3FDA"/>
    <w:rsid w:val="001D53A9"/>
    <w:rsid w:val="001D54C5"/>
    <w:rsid w:val="001D5C5A"/>
    <w:rsid w:val="001D60EC"/>
    <w:rsid w:val="001D60F7"/>
    <w:rsid w:val="001D7429"/>
    <w:rsid w:val="001E0095"/>
    <w:rsid w:val="001E0878"/>
    <w:rsid w:val="001E1131"/>
    <w:rsid w:val="001E11F0"/>
    <w:rsid w:val="001E1826"/>
    <w:rsid w:val="001E1C2B"/>
    <w:rsid w:val="001E1FE3"/>
    <w:rsid w:val="001E2183"/>
    <w:rsid w:val="001E30FF"/>
    <w:rsid w:val="001E3A14"/>
    <w:rsid w:val="001E4385"/>
    <w:rsid w:val="001E4BB8"/>
    <w:rsid w:val="001E59E9"/>
    <w:rsid w:val="001E5A92"/>
    <w:rsid w:val="001E68A5"/>
    <w:rsid w:val="001E6C32"/>
    <w:rsid w:val="001E6CB8"/>
    <w:rsid w:val="001E7F64"/>
    <w:rsid w:val="001F0D16"/>
    <w:rsid w:val="001F0E4F"/>
    <w:rsid w:val="001F1CB8"/>
    <w:rsid w:val="001F1DA1"/>
    <w:rsid w:val="001F372D"/>
    <w:rsid w:val="001F373C"/>
    <w:rsid w:val="001F3DCB"/>
    <w:rsid w:val="001F3E21"/>
    <w:rsid w:val="001F42B7"/>
    <w:rsid w:val="001F4585"/>
    <w:rsid w:val="001F4905"/>
    <w:rsid w:val="001F5424"/>
    <w:rsid w:val="001F594C"/>
    <w:rsid w:val="001F5B47"/>
    <w:rsid w:val="001F61BE"/>
    <w:rsid w:val="001F650B"/>
    <w:rsid w:val="001F6AAA"/>
    <w:rsid w:val="001F6F3C"/>
    <w:rsid w:val="001F77F8"/>
    <w:rsid w:val="001F7BE2"/>
    <w:rsid w:val="001F7E3A"/>
    <w:rsid w:val="0020124B"/>
    <w:rsid w:val="00201292"/>
    <w:rsid w:val="00201823"/>
    <w:rsid w:val="00201E46"/>
    <w:rsid w:val="0020209E"/>
    <w:rsid w:val="002029F0"/>
    <w:rsid w:val="00202BED"/>
    <w:rsid w:val="00202D75"/>
    <w:rsid w:val="00202E39"/>
    <w:rsid w:val="002031BB"/>
    <w:rsid w:val="0020394C"/>
    <w:rsid w:val="00203AFA"/>
    <w:rsid w:val="0020458D"/>
    <w:rsid w:val="002046C1"/>
    <w:rsid w:val="00204A26"/>
    <w:rsid w:val="0020555D"/>
    <w:rsid w:val="00206090"/>
    <w:rsid w:val="002070D2"/>
    <w:rsid w:val="00207102"/>
    <w:rsid w:val="002078B6"/>
    <w:rsid w:val="00210CC5"/>
    <w:rsid w:val="00210D8A"/>
    <w:rsid w:val="00211497"/>
    <w:rsid w:val="00212BF1"/>
    <w:rsid w:val="00212DBD"/>
    <w:rsid w:val="00213646"/>
    <w:rsid w:val="00213786"/>
    <w:rsid w:val="002139AC"/>
    <w:rsid w:val="00214BFC"/>
    <w:rsid w:val="00214C00"/>
    <w:rsid w:val="00214C54"/>
    <w:rsid w:val="0021538B"/>
    <w:rsid w:val="002165B9"/>
    <w:rsid w:val="00216CBD"/>
    <w:rsid w:val="0021745D"/>
    <w:rsid w:val="00217A55"/>
    <w:rsid w:val="002209DD"/>
    <w:rsid w:val="002217D7"/>
    <w:rsid w:val="00221A43"/>
    <w:rsid w:val="00221AB1"/>
    <w:rsid w:val="002221DE"/>
    <w:rsid w:val="00222A08"/>
    <w:rsid w:val="00222E21"/>
    <w:rsid w:val="00223587"/>
    <w:rsid w:val="00223680"/>
    <w:rsid w:val="002238B7"/>
    <w:rsid w:val="002238FB"/>
    <w:rsid w:val="0022429C"/>
    <w:rsid w:val="00224552"/>
    <w:rsid w:val="00224D65"/>
    <w:rsid w:val="002250C3"/>
    <w:rsid w:val="00225238"/>
    <w:rsid w:val="00225E03"/>
    <w:rsid w:val="00226516"/>
    <w:rsid w:val="00226E63"/>
    <w:rsid w:val="00227106"/>
    <w:rsid w:val="002273EC"/>
    <w:rsid w:val="00227672"/>
    <w:rsid w:val="00227DB7"/>
    <w:rsid w:val="002302C9"/>
    <w:rsid w:val="00231C3E"/>
    <w:rsid w:val="00231EB8"/>
    <w:rsid w:val="0023245E"/>
    <w:rsid w:val="0023307B"/>
    <w:rsid w:val="00233D66"/>
    <w:rsid w:val="00233FC5"/>
    <w:rsid w:val="00234B88"/>
    <w:rsid w:val="00234CD6"/>
    <w:rsid w:val="00234D6D"/>
    <w:rsid w:val="00235407"/>
    <w:rsid w:val="00235CB2"/>
    <w:rsid w:val="00235EF9"/>
    <w:rsid w:val="0023743D"/>
    <w:rsid w:val="0023773B"/>
    <w:rsid w:val="00237B1E"/>
    <w:rsid w:val="00237CE9"/>
    <w:rsid w:val="002400E5"/>
    <w:rsid w:val="002408C4"/>
    <w:rsid w:val="00240D65"/>
    <w:rsid w:val="00240FAC"/>
    <w:rsid w:val="002413DC"/>
    <w:rsid w:val="002415F6"/>
    <w:rsid w:val="002424ED"/>
    <w:rsid w:val="00243790"/>
    <w:rsid w:val="00243CF7"/>
    <w:rsid w:val="002448EE"/>
    <w:rsid w:val="002449C5"/>
    <w:rsid w:val="00244A16"/>
    <w:rsid w:val="00244C9B"/>
    <w:rsid w:val="00246316"/>
    <w:rsid w:val="0024643A"/>
    <w:rsid w:val="00246A1E"/>
    <w:rsid w:val="00246AE5"/>
    <w:rsid w:val="00246F5C"/>
    <w:rsid w:val="002471AE"/>
    <w:rsid w:val="00247578"/>
    <w:rsid w:val="00247815"/>
    <w:rsid w:val="00247F93"/>
    <w:rsid w:val="002505EF"/>
    <w:rsid w:val="0025082E"/>
    <w:rsid w:val="00250859"/>
    <w:rsid w:val="0025108B"/>
    <w:rsid w:val="00251342"/>
    <w:rsid w:val="00251D6E"/>
    <w:rsid w:val="00251F89"/>
    <w:rsid w:val="002529F1"/>
    <w:rsid w:val="002531AC"/>
    <w:rsid w:val="002532DB"/>
    <w:rsid w:val="00253E25"/>
    <w:rsid w:val="00255131"/>
    <w:rsid w:val="002553D0"/>
    <w:rsid w:val="002563C6"/>
    <w:rsid w:val="002567AB"/>
    <w:rsid w:val="00256F5F"/>
    <w:rsid w:val="00256FF6"/>
    <w:rsid w:val="002573F2"/>
    <w:rsid w:val="0025790F"/>
    <w:rsid w:val="00260412"/>
    <w:rsid w:val="00260977"/>
    <w:rsid w:val="00260BBE"/>
    <w:rsid w:val="0026126A"/>
    <w:rsid w:val="00262672"/>
    <w:rsid w:val="002627B7"/>
    <w:rsid w:val="00262CD2"/>
    <w:rsid w:val="002634A5"/>
    <w:rsid w:val="00263B14"/>
    <w:rsid w:val="00264806"/>
    <w:rsid w:val="00264A80"/>
    <w:rsid w:val="00264D43"/>
    <w:rsid w:val="00264FED"/>
    <w:rsid w:val="00265C68"/>
    <w:rsid w:val="00266B76"/>
    <w:rsid w:val="0026716E"/>
    <w:rsid w:val="002676CC"/>
    <w:rsid w:val="00267E99"/>
    <w:rsid w:val="00270189"/>
    <w:rsid w:val="00270217"/>
    <w:rsid w:val="00270471"/>
    <w:rsid w:val="00272F7C"/>
    <w:rsid w:val="0027369B"/>
    <w:rsid w:val="0027376A"/>
    <w:rsid w:val="00273F8C"/>
    <w:rsid w:val="00274163"/>
    <w:rsid w:val="002742DF"/>
    <w:rsid w:val="00274460"/>
    <w:rsid w:val="00274468"/>
    <w:rsid w:val="00274573"/>
    <w:rsid w:val="00275194"/>
    <w:rsid w:val="00275A14"/>
    <w:rsid w:val="00276062"/>
    <w:rsid w:val="00276B17"/>
    <w:rsid w:val="00276D28"/>
    <w:rsid w:val="00276D9C"/>
    <w:rsid w:val="002777C6"/>
    <w:rsid w:val="00280104"/>
    <w:rsid w:val="002802AC"/>
    <w:rsid w:val="00281482"/>
    <w:rsid w:val="0028171F"/>
    <w:rsid w:val="002819FB"/>
    <w:rsid w:val="00281BDB"/>
    <w:rsid w:val="002823D9"/>
    <w:rsid w:val="00282B4C"/>
    <w:rsid w:val="002839A7"/>
    <w:rsid w:val="00283A9B"/>
    <w:rsid w:val="00283F88"/>
    <w:rsid w:val="00284406"/>
    <w:rsid w:val="00284BB0"/>
    <w:rsid w:val="00284F26"/>
    <w:rsid w:val="00285430"/>
    <w:rsid w:val="00285739"/>
    <w:rsid w:val="00285776"/>
    <w:rsid w:val="00286EF4"/>
    <w:rsid w:val="002870B3"/>
    <w:rsid w:val="002871F9"/>
    <w:rsid w:val="00290892"/>
    <w:rsid w:val="00290D50"/>
    <w:rsid w:val="00292185"/>
    <w:rsid w:val="0029230D"/>
    <w:rsid w:val="00292729"/>
    <w:rsid w:val="002939DE"/>
    <w:rsid w:val="00293F70"/>
    <w:rsid w:val="00294140"/>
    <w:rsid w:val="00294E09"/>
    <w:rsid w:val="0029616B"/>
    <w:rsid w:val="00296439"/>
    <w:rsid w:val="00296986"/>
    <w:rsid w:val="00296BB9"/>
    <w:rsid w:val="00297B4F"/>
    <w:rsid w:val="00297C68"/>
    <w:rsid w:val="00297D30"/>
    <w:rsid w:val="00297F03"/>
    <w:rsid w:val="002A00A7"/>
    <w:rsid w:val="002A158E"/>
    <w:rsid w:val="002A1B16"/>
    <w:rsid w:val="002A240A"/>
    <w:rsid w:val="002A250E"/>
    <w:rsid w:val="002A25FE"/>
    <w:rsid w:val="002A303D"/>
    <w:rsid w:val="002A3086"/>
    <w:rsid w:val="002A35C4"/>
    <w:rsid w:val="002A5249"/>
    <w:rsid w:val="002A52C9"/>
    <w:rsid w:val="002A563B"/>
    <w:rsid w:val="002A5A6B"/>
    <w:rsid w:val="002A5CD1"/>
    <w:rsid w:val="002A6C10"/>
    <w:rsid w:val="002A739D"/>
    <w:rsid w:val="002A772E"/>
    <w:rsid w:val="002B0122"/>
    <w:rsid w:val="002B0779"/>
    <w:rsid w:val="002B17A5"/>
    <w:rsid w:val="002B1BDE"/>
    <w:rsid w:val="002B2139"/>
    <w:rsid w:val="002B30DE"/>
    <w:rsid w:val="002B3A08"/>
    <w:rsid w:val="002B3AE4"/>
    <w:rsid w:val="002B3EFF"/>
    <w:rsid w:val="002B3F7A"/>
    <w:rsid w:val="002B5B1D"/>
    <w:rsid w:val="002B64C4"/>
    <w:rsid w:val="002B6706"/>
    <w:rsid w:val="002B6805"/>
    <w:rsid w:val="002B6E2F"/>
    <w:rsid w:val="002B7CA8"/>
    <w:rsid w:val="002C00B3"/>
    <w:rsid w:val="002C01DA"/>
    <w:rsid w:val="002C0263"/>
    <w:rsid w:val="002C0CA3"/>
    <w:rsid w:val="002C1B4D"/>
    <w:rsid w:val="002C210F"/>
    <w:rsid w:val="002C23D2"/>
    <w:rsid w:val="002C26D9"/>
    <w:rsid w:val="002C2DDC"/>
    <w:rsid w:val="002C32EB"/>
    <w:rsid w:val="002C3813"/>
    <w:rsid w:val="002C3B8D"/>
    <w:rsid w:val="002C503B"/>
    <w:rsid w:val="002C54A1"/>
    <w:rsid w:val="002C56DB"/>
    <w:rsid w:val="002C5928"/>
    <w:rsid w:val="002C5BB4"/>
    <w:rsid w:val="002C61F6"/>
    <w:rsid w:val="002C638C"/>
    <w:rsid w:val="002C68D9"/>
    <w:rsid w:val="002C6C0C"/>
    <w:rsid w:val="002C6E17"/>
    <w:rsid w:val="002C7090"/>
    <w:rsid w:val="002D0104"/>
    <w:rsid w:val="002D0205"/>
    <w:rsid w:val="002D0528"/>
    <w:rsid w:val="002D096A"/>
    <w:rsid w:val="002D142D"/>
    <w:rsid w:val="002D152E"/>
    <w:rsid w:val="002D1729"/>
    <w:rsid w:val="002D1AA3"/>
    <w:rsid w:val="002D237B"/>
    <w:rsid w:val="002D2669"/>
    <w:rsid w:val="002D268D"/>
    <w:rsid w:val="002D29D1"/>
    <w:rsid w:val="002D2E58"/>
    <w:rsid w:val="002D385F"/>
    <w:rsid w:val="002D4450"/>
    <w:rsid w:val="002D4D2D"/>
    <w:rsid w:val="002D4D7A"/>
    <w:rsid w:val="002D536A"/>
    <w:rsid w:val="002D58F1"/>
    <w:rsid w:val="002D6358"/>
    <w:rsid w:val="002D67DF"/>
    <w:rsid w:val="002D707D"/>
    <w:rsid w:val="002D75B6"/>
    <w:rsid w:val="002D76B4"/>
    <w:rsid w:val="002D7893"/>
    <w:rsid w:val="002D7C41"/>
    <w:rsid w:val="002D7DD2"/>
    <w:rsid w:val="002E0B90"/>
    <w:rsid w:val="002E1C92"/>
    <w:rsid w:val="002E2310"/>
    <w:rsid w:val="002E26AC"/>
    <w:rsid w:val="002E357C"/>
    <w:rsid w:val="002E39F2"/>
    <w:rsid w:val="002E3C13"/>
    <w:rsid w:val="002E4221"/>
    <w:rsid w:val="002E4C3B"/>
    <w:rsid w:val="002E4F69"/>
    <w:rsid w:val="002E5B22"/>
    <w:rsid w:val="002E61F3"/>
    <w:rsid w:val="002E6361"/>
    <w:rsid w:val="002E69D2"/>
    <w:rsid w:val="002F0446"/>
    <w:rsid w:val="002F0473"/>
    <w:rsid w:val="002F0BA3"/>
    <w:rsid w:val="002F0C15"/>
    <w:rsid w:val="002F0E9C"/>
    <w:rsid w:val="002F1D62"/>
    <w:rsid w:val="002F218D"/>
    <w:rsid w:val="002F242C"/>
    <w:rsid w:val="002F265A"/>
    <w:rsid w:val="002F2CA4"/>
    <w:rsid w:val="002F30B3"/>
    <w:rsid w:val="002F350D"/>
    <w:rsid w:val="002F364D"/>
    <w:rsid w:val="002F440E"/>
    <w:rsid w:val="002F473E"/>
    <w:rsid w:val="002F4C30"/>
    <w:rsid w:val="002F4E76"/>
    <w:rsid w:val="002F53AF"/>
    <w:rsid w:val="002F53D8"/>
    <w:rsid w:val="002F58D4"/>
    <w:rsid w:val="002F5973"/>
    <w:rsid w:val="002F5C7D"/>
    <w:rsid w:val="002F5E5C"/>
    <w:rsid w:val="002F6225"/>
    <w:rsid w:val="002F72B4"/>
    <w:rsid w:val="002F772C"/>
    <w:rsid w:val="002F7A3D"/>
    <w:rsid w:val="002F7B7C"/>
    <w:rsid w:val="002F7C8D"/>
    <w:rsid w:val="003004C8"/>
    <w:rsid w:val="003010DA"/>
    <w:rsid w:val="003011F5"/>
    <w:rsid w:val="0030136D"/>
    <w:rsid w:val="00301480"/>
    <w:rsid w:val="00301F7D"/>
    <w:rsid w:val="0030214F"/>
    <w:rsid w:val="00302B24"/>
    <w:rsid w:val="00302C0C"/>
    <w:rsid w:val="003037B1"/>
    <w:rsid w:val="003037C4"/>
    <w:rsid w:val="00303B65"/>
    <w:rsid w:val="00304243"/>
    <w:rsid w:val="00304D30"/>
    <w:rsid w:val="00305DE3"/>
    <w:rsid w:val="00306269"/>
    <w:rsid w:val="00306358"/>
    <w:rsid w:val="00306DDE"/>
    <w:rsid w:val="00306FF9"/>
    <w:rsid w:val="0030706C"/>
    <w:rsid w:val="00307446"/>
    <w:rsid w:val="003079FC"/>
    <w:rsid w:val="00310463"/>
    <w:rsid w:val="00310704"/>
    <w:rsid w:val="00310AD5"/>
    <w:rsid w:val="00310B31"/>
    <w:rsid w:val="00310D6A"/>
    <w:rsid w:val="00310E48"/>
    <w:rsid w:val="00312177"/>
    <w:rsid w:val="003127D0"/>
    <w:rsid w:val="00312B96"/>
    <w:rsid w:val="00312CBE"/>
    <w:rsid w:val="00313ADC"/>
    <w:rsid w:val="00313C37"/>
    <w:rsid w:val="00313DFE"/>
    <w:rsid w:val="00313EBC"/>
    <w:rsid w:val="00314715"/>
    <w:rsid w:val="00314772"/>
    <w:rsid w:val="00314B67"/>
    <w:rsid w:val="0031529B"/>
    <w:rsid w:val="003156B3"/>
    <w:rsid w:val="00315864"/>
    <w:rsid w:val="00315F1F"/>
    <w:rsid w:val="003161AA"/>
    <w:rsid w:val="0031649B"/>
    <w:rsid w:val="003164AD"/>
    <w:rsid w:val="0031653E"/>
    <w:rsid w:val="003167A8"/>
    <w:rsid w:val="00316DCD"/>
    <w:rsid w:val="00316E72"/>
    <w:rsid w:val="00316EE6"/>
    <w:rsid w:val="00316FC1"/>
    <w:rsid w:val="00317023"/>
    <w:rsid w:val="00317199"/>
    <w:rsid w:val="003176F8"/>
    <w:rsid w:val="003204AC"/>
    <w:rsid w:val="00320672"/>
    <w:rsid w:val="00320CF2"/>
    <w:rsid w:val="00320DF3"/>
    <w:rsid w:val="00321043"/>
    <w:rsid w:val="00321A6A"/>
    <w:rsid w:val="00321AC4"/>
    <w:rsid w:val="00321B87"/>
    <w:rsid w:val="00322084"/>
    <w:rsid w:val="0032247F"/>
    <w:rsid w:val="00323B74"/>
    <w:rsid w:val="00323F6B"/>
    <w:rsid w:val="00324370"/>
    <w:rsid w:val="003244AB"/>
    <w:rsid w:val="003245E8"/>
    <w:rsid w:val="00325095"/>
    <w:rsid w:val="00325207"/>
    <w:rsid w:val="00325558"/>
    <w:rsid w:val="00326190"/>
    <w:rsid w:val="00326297"/>
    <w:rsid w:val="003263E6"/>
    <w:rsid w:val="003265D6"/>
    <w:rsid w:val="003269FE"/>
    <w:rsid w:val="00326B5E"/>
    <w:rsid w:val="0032718A"/>
    <w:rsid w:val="00327BE4"/>
    <w:rsid w:val="00327D60"/>
    <w:rsid w:val="00327F96"/>
    <w:rsid w:val="0033039D"/>
    <w:rsid w:val="003304E2"/>
    <w:rsid w:val="003308B3"/>
    <w:rsid w:val="00331200"/>
    <w:rsid w:val="00331207"/>
    <w:rsid w:val="0033175E"/>
    <w:rsid w:val="00331C8D"/>
    <w:rsid w:val="00332369"/>
    <w:rsid w:val="00332705"/>
    <w:rsid w:val="00332925"/>
    <w:rsid w:val="003330F6"/>
    <w:rsid w:val="00333623"/>
    <w:rsid w:val="003339F8"/>
    <w:rsid w:val="003340F1"/>
    <w:rsid w:val="00334665"/>
    <w:rsid w:val="00334B23"/>
    <w:rsid w:val="00337264"/>
    <w:rsid w:val="003407EA"/>
    <w:rsid w:val="00340CF2"/>
    <w:rsid w:val="00340D79"/>
    <w:rsid w:val="00341816"/>
    <w:rsid w:val="00341F5C"/>
    <w:rsid w:val="00342162"/>
    <w:rsid w:val="00342A28"/>
    <w:rsid w:val="00342C90"/>
    <w:rsid w:val="00342D8F"/>
    <w:rsid w:val="003436B3"/>
    <w:rsid w:val="00343E74"/>
    <w:rsid w:val="00343EC8"/>
    <w:rsid w:val="00343F77"/>
    <w:rsid w:val="003448AB"/>
    <w:rsid w:val="003450A9"/>
    <w:rsid w:val="003460C9"/>
    <w:rsid w:val="0034637D"/>
    <w:rsid w:val="00346724"/>
    <w:rsid w:val="00346C73"/>
    <w:rsid w:val="00346F9D"/>
    <w:rsid w:val="00347386"/>
    <w:rsid w:val="003473F6"/>
    <w:rsid w:val="003477C5"/>
    <w:rsid w:val="00347825"/>
    <w:rsid w:val="00347C87"/>
    <w:rsid w:val="003500B8"/>
    <w:rsid w:val="00350208"/>
    <w:rsid w:val="003505C4"/>
    <w:rsid w:val="0035144E"/>
    <w:rsid w:val="003518C6"/>
    <w:rsid w:val="00351A2F"/>
    <w:rsid w:val="00351F60"/>
    <w:rsid w:val="003524AD"/>
    <w:rsid w:val="0035268A"/>
    <w:rsid w:val="00352AA0"/>
    <w:rsid w:val="00352E7C"/>
    <w:rsid w:val="00354334"/>
    <w:rsid w:val="0035436D"/>
    <w:rsid w:val="0035471B"/>
    <w:rsid w:val="00354BAA"/>
    <w:rsid w:val="00355188"/>
    <w:rsid w:val="00355773"/>
    <w:rsid w:val="0035579C"/>
    <w:rsid w:val="00355B64"/>
    <w:rsid w:val="00356094"/>
    <w:rsid w:val="00356151"/>
    <w:rsid w:val="0035650F"/>
    <w:rsid w:val="003567E9"/>
    <w:rsid w:val="003568A1"/>
    <w:rsid w:val="003569ED"/>
    <w:rsid w:val="00356FDE"/>
    <w:rsid w:val="003570BE"/>
    <w:rsid w:val="00357A4D"/>
    <w:rsid w:val="00357C2A"/>
    <w:rsid w:val="00357F61"/>
    <w:rsid w:val="00360116"/>
    <w:rsid w:val="00360A28"/>
    <w:rsid w:val="00360C03"/>
    <w:rsid w:val="00360D5C"/>
    <w:rsid w:val="00360FBB"/>
    <w:rsid w:val="00361180"/>
    <w:rsid w:val="0036149F"/>
    <w:rsid w:val="003615DF"/>
    <w:rsid w:val="0036178B"/>
    <w:rsid w:val="0036186A"/>
    <w:rsid w:val="00361C3B"/>
    <w:rsid w:val="00362222"/>
    <w:rsid w:val="0036232C"/>
    <w:rsid w:val="003638E8"/>
    <w:rsid w:val="003638F5"/>
    <w:rsid w:val="00364A02"/>
    <w:rsid w:val="00364CCF"/>
    <w:rsid w:val="0036545E"/>
    <w:rsid w:val="00365834"/>
    <w:rsid w:val="003658A5"/>
    <w:rsid w:val="00366171"/>
    <w:rsid w:val="00366C5D"/>
    <w:rsid w:val="003670F6"/>
    <w:rsid w:val="00367125"/>
    <w:rsid w:val="00367440"/>
    <w:rsid w:val="00367984"/>
    <w:rsid w:val="00367999"/>
    <w:rsid w:val="003679B7"/>
    <w:rsid w:val="003702DB"/>
    <w:rsid w:val="00370782"/>
    <w:rsid w:val="0037153E"/>
    <w:rsid w:val="0037155C"/>
    <w:rsid w:val="00371AAB"/>
    <w:rsid w:val="003723CB"/>
    <w:rsid w:val="0037259D"/>
    <w:rsid w:val="003725BE"/>
    <w:rsid w:val="00372A48"/>
    <w:rsid w:val="00372C69"/>
    <w:rsid w:val="003734A9"/>
    <w:rsid w:val="00373CC5"/>
    <w:rsid w:val="00373FFA"/>
    <w:rsid w:val="0037429B"/>
    <w:rsid w:val="00375095"/>
    <w:rsid w:val="003767EC"/>
    <w:rsid w:val="00376ED7"/>
    <w:rsid w:val="00377419"/>
    <w:rsid w:val="00377A60"/>
    <w:rsid w:val="003809D0"/>
    <w:rsid w:val="00380EAD"/>
    <w:rsid w:val="00382378"/>
    <w:rsid w:val="0038278C"/>
    <w:rsid w:val="00382809"/>
    <w:rsid w:val="00382843"/>
    <w:rsid w:val="003831AE"/>
    <w:rsid w:val="00384979"/>
    <w:rsid w:val="00384E2B"/>
    <w:rsid w:val="00385400"/>
    <w:rsid w:val="00385946"/>
    <w:rsid w:val="00385EBA"/>
    <w:rsid w:val="0038673E"/>
    <w:rsid w:val="0038678F"/>
    <w:rsid w:val="003869AB"/>
    <w:rsid w:val="00386A60"/>
    <w:rsid w:val="00386F21"/>
    <w:rsid w:val="00387622"/>
    <w:rsid w:val="003877D0"/>
    <w:rsid w:val="00387D39"/>
    <w:rsid w:val="00387F1C"/>
    <w:rsid w:val="003904E1"/>
    <w:rsid w:val="0039088B"/>
    <w:rsid w:val="003915A6"/>
    <w:rsid w:val="003918E5"/>
    <w:rsid w:val="00391B35"/>
    <w:rsid w:val="00391D77"/>
    <w:rsid w:val="00392872"/>
    <w:rsid w:val="00392C03"/>
    <w:rsid w:val="00392F76"/>
    <w:rsid w:val="003930EE"/>
    <w:rsid w:val="0039348B"/>
    <w:rsid w:val="003937D9"/>
    <w:rsid w:val="00393BE7"/>
    <w:rsid w:val="00394640"/>
    <w:rsid w:val="00394664"/>
    <w:rsid w:val="00394D80"/>
    <w:rsid w:val="00395182"/>
    <w:rsid w:val="0039555D"/>
    <w:rsid w:val="00395AF0"/>
    <w:rsid w:val="00395B1E"/>
    <w:rsid w:val="00395B4E"/>
    <w:rsid w:val="00395E8D"/>
    <w:rsid w:val="00395EC6"/>
    <w:rsid w:val="0039665A"/>
    <w:rsid w:val="003967E7"/>
    <w:rsid w:val="00396BE6"/>
    <w:rsid w:val="00396D96"/>
    <w:rsid w:val="00396E96"/>
    <w:rsid w:val="00396F22"/>
    <w:rsid w:val="00397793"/>
    <w:rsid w:val="00397AEA"/>
    <w:rsid w:val="00397D8A"/>
    <w:rsid w:val="00397E62"/>
    <w:rsid w:val="003A03B4"/>
    <w:rsid w:val="003A0806"/>
    <w:rsid w:val="003A0BCF"/>
    <w:rsid w:val="003A0FDF"/>
    <w:rsid w:val="003A2362"/>
    <w:rsid w:val="003A2CAB"/>
    <w:rsid w:val="003A332A"/>
    <w:rsid w:val="003A33D2"/>
    <w:rsid w:val="003A356F"/>
    <w:rsid w:val="003A3D6D"/>
    <w:rsid w:val="003A41F2"/>
    <w:rsid w:val="003A437C"/>
    <w:rsid w:val="003A4559"/>
    <w:rsid w:val="003A4D70"/>
    <w:rsid w:val="003A4E67"/>
    <w:rsid w:val="003A550B"/>
    <w:rsid w:val="003A6733"/>
    <w:rsid w:val="003A68F2"/>
    <w:rsid w:val="003A6B98"/>
    <w:rsid w:val="003A6D19"/>
    <w:rsid w:val="003A7B5E"/>
    <w:rsid w:val="003A7E77"/>
    <w:rsid w:val="003B0A31"/>
    <w:rsid w:val="003B119F"/>
    <w:rsid w:val="003B3275"/>
    <w:rsid w:val="003B45B3"/>
    <w:rsid w:val="003B4B07"/>
    <w:rsid w:val="003B4E09"/>
    <w:rsid w:val="003B51F8"/>
    <w:rsid w:val="003B5DB5"/>
    <w:rsid w:val="003B735C"/>
    <w:rsid w:val="003B7429"/>
    <w:rsid w:val="003B7443"/>
    <w:rsid w:val="003B797C"/>
    <w:rsid w:val="003B7BE7"/>
    <w:rsid w:val="003C0490"/>
    <w:rsid w:val="003C1F95"/>
    <w:rsid w:val="003C2438"/>
    <w:rsid w:val="003C2542"/>
    <w:rsid w:val="003C26CB"/>
    <w:rsid w:val="003C2D42"/>
    <w:rsid w:val="003C2FB6"/>
    <w:rsid w:val="003C3F1F"/>
    <w:rsid w:val="003C41FB"/>
    <w:rsid w:val="003C534E"/>
    <w:rsid w:val="003C60BB"/>
    <w:rsid w:val="003C60F8"/>
    <w:rsid w:val="003C624C"/>
    <w:rsid w:val="003C62C4"/>
    <w:rsid w:val="003C6594"/>
    <w:rsid w:val="003C75B4"/>
    <w:rsid w:val="003C7F3A"/>
    <w:rsid w:val="003D13A1"/>
    <w:rsid w:val="003D1A7E"/>
    <w:rsid w:val="003D1E1A"/>
    <w:rsid w:val="003D2295"/>
    <w:rsid w:val="003D238B"/>
    <w:rsid w:val="003D351E"/>
    <w:rsid w:val="003D3536"/>
    <w:rsid w:val="003D35BA"/>
    <w:rsid w:val="003D3FEB"/>
    <w:rsid w:val="003D42D9"/>
    <w:rsid w:val="003D44F6"/>
    <w:rsid w:val="003D4540"/>
    <w:rsid w:val="003D505D"/>
    <w:rsid w:val="003D559D"/>
    <w:rsid w:val="003D5858"/>
    <w:rsid w:val="003D5980"/>
    <w:rsid w:val="003D5D9A"/>
    <w:rsid w:val="003D604D"/>
    <w:rsid w:val="003D622E"/>
    <w:rsid w:val="003D64C4"/>
    <w:rsid w:val="003D69B8"/>
    <w:rsid w:val="003D6CDF"/>
    <w:rsid w:val="003D7386"/>
    <w:rsid w:val="003D765E"/>
    <w:rsid w:val="003D7F6A"/>
    <w:rsid w:val="003E0094"/>
    <w:rsid w:val="003E073A"/>
    <w:rsid w:val="003E1552"/>
    <w:rsid w:val="003E1F1F"/>
    <w:rsid w:val="003E31D9"/>
    <w:rsid w:val="003E3CDB"/>
    <w:rsid w:val="003E3F12"/>
    <w:rsid w:val="003E4B03"/>
    <w:rsid w:val="003E4D30"/>
    <w:rsid w:val="003E4EEB"/>
    <w:rsid w:val="003E4EF1"/>
    <w:rsid w:val="003E5540"/>
    <w:rsid w:val="003E59BA"/>
    <w:rsid w:val="003E604C"/>
    <w:rsid w:val="003E6064"/>
    <w:rsid w:val="003E6B28"/>
    <w:rsid w:val="003E71A0"/>
    <w:rsid w:val="003E7F37"/>
    <w:rsid w:val="003E7F52"/>
    <w:rsid w:val="003F02A5"/>
    <w:rsid w:val="003F0D91"/>
    <w:rsid w:val="003F1093"/>
    <w:rsid w:val="003F1428"/>
    <w:rsid w:val="003F1A33"/>
    <w:rsid w:val="003F2967"/>
    <w:rsid w:val="003F2F40"/>
    <w:rsid w:val="003F2F6D"/>
    <w:rsid w:val="003F36D9"/>
    <w:rsid w:val="003F3899"/>
    <w:rsid w:val="003F3BEE"/>
    <w:rsid w:val="003F3EBD"/>
    <w:rsid w:val="003F5834"/>
    <w:rsid w:val="003F5C69"/>
    <w:rsid w:val="003F5C7B"/>
    <w:rsid w:val="003F5F5F"/>
    <w:rsid w:val="003F6094"/>
    <w:rsid w:val="003F6488"/>
    <w:rsid w:val="003F70F0"/>
    <w:rsid w:val="003F73DA"/>
    <w:rsid w:val="003F7C02"/>
    <w:rsid w:val="00400273"/>
    <w:rsid w:val="00400484"/>
    <w:rsid w:val="00400B5E"/>
    <w:rsid w:val="00400CA7"/>
    <w:rsid w:val="00400F63"/>
    <w:rsid w:val="004012EB"/>
    <w:rsid w:val="00401421"/>
    <w:rsid w:val="00401741"/>
    <w:rsid w:val="004018F4"/>
    <w:rsid w:val="00403554"/>
    <w:rsid w:val="00403862"/>
    <w:rsid w:val="00403C37"/>
    <w:rsid w:val="00403EA3"/>
    <w:rsid w:val="004040C3"/>
    <w:rsid w:val="00404496"/>
    <w:rsid w:val="004047DB"/>
    <w:rsid w:val="00404DB4"/>
    <w:rsid w:val="0040530F"/>
    <w:rsid w:val="004055DC"/>
    <w:rsid w:val="00405E2A"/>
    <w:rsid w:val="00406142"/>
    <w:rsid w:val="0040694A"/>
    <w:rsid w:val="00407658"/>
    <w:rsid w:val="00407D4C"/>
    <w:rsid w:val="00407E2F"/>
    <w:rsid w:val="0041010B"/>
    <w:rsid w:val="00410122"/>
    <w:rsid w:val="004102D1"/>
    <w:rsid w:val="00410545"/>
    <w:rsid w:val="0041080A"/>
    <w:rsid w:val="004109F8"/>
    <w:rsid w:val="004113F4"/>
    <w:rsid w:val="0041191C"/>
    <w:rsid w:val="00412983"/>
    <w:rsid w:val="00412BB3"/>
    <w:rsid w:val="00412D38"/>
    <w:rsid w:val="0041530D"/>
    <w:rsid w:val="00415907"/>
    <w:rsid w:val="00415FE8"/>
    <w:rsid w:val="004161B1"/>
    <w:rsid w:val="00416278"/>
    <w:rsid w:val="00416338"/>
    <w:rsid w:val="0041681F"/>
    <w:rsid w:val="00416CE6"/>
    <w:rsid w:val="00416DC3"/>
    <w:rsid w:val="004172D1"/>
    <w:rsid w:val="0042058D"/>
    <w:rsid w:val="004207DA"/>
    <w:rsid w:val="00420C43"/>
    <w:rsid w:val="00420DD3"/>
    <w:rsid w:val="00421FC8"/>
    <w:rsid w:val="004221F5"/>
    <w:rsid w:val="0042231B"/>
    <w:rsid w:val="00422C6B"/>
    <w:rsid w:val="00422E53"/>
    <w:rsid w:val="004236AE"/>
    <w:rsid w:val="0042371B"/>
    <w:rsid w:val="00423921"/>
    <w:rsid w:val="00424534"/>
    <w:rsid w:val="004249EA"/>
    <w:rsid w:val="00424B3A"/>
    <w:rsid w:val="00424CDD"/>
    <w:rsid w:val="00424E50"/>
    <w:rsid w:val="004251B2"/>
    <w:rsid w:val="0042532C"/>
    <w:rsid w:val="004253FC"/>
    <w:rsid w:val="00425A76"/>
    <w:rsid w:val="0042716D"/>
    <w:rsid w:val="004273E4"/>
    <w:rsid w:val="004278EF"/>
    <w:rsid w:val="0042799F"/>
    <w:rsid w:val="00427A18"/>
    <w:rsid w:val="00427B46"/>
    <w:rsid w:val="00427BB8"/>
    <w:rsid w:val="00430EAF"/>
    <w:rsid w:val="004314B6"/>
    <w:rsid w:val="004314DE"/>
    <w:rsid w:val="004316EB"/>
    <w:rsid w:val="00431760"/>
    <w:rsid w:val="00432065"/>
    <w:rsid w:val="00432885"/>
    <w:rsid w:val="004328EF"/>
    <w:rsid w:val="004329EC"/>
    <w:rsid w:val="004329EE"/>
    <w:rsid w:val="00432B08"/>
    <w:rsid w:val="00433445"/>
    <w:rsid w:val="004335D2"/>
    <w:rsid w:val="004336F4"/>
    <w:rsid w:val="0043381F"/>
    <w:rsid w:val="00434204"/>
    <w:rsid w:val="00434E07"/>
    <w:rsid w:val="00434F35"/>
    <w:rsid w:val="00435985"/>
    <w:rsid w:val="00435A71"/>
    <w:rsid w:val="00435DBD"/>
    <w:rsid w:val="004360ED"/>
    <w:rsid w:val="004368DB"/>
    <w:rsid w:val="00436F5E"/>
    <w:rsid w:val="0043764A"/>
    <w:rsid w:val="00437A38"/>
    <w:rsid w:val="00437C85"/>
    <w:rsid w:val="00440102"/>
    <w:rsid w:val="0044049C"/>
    <w:rsid w:val="004406C0"/>
    <w:rsid w:val="00440E71"/>
    <w:rsid w:val="00441F0F"/>
    <w:rsid w:val="004429E3"/>
    <w:rsid w:val="0044326A"/>
    <w:rsid w:val="004434B7"/>
    <w:rsid w:val="00443940"/>
    <w:rsid w:val="0044412A"/>
    <w:rsid w:val="00444156"/>
    <w:rsid w:val="004441AD"/>
    <w:rsid w:val="004442CD"/>
    <w:rsid w:val="00444909"/>
    <w:rsid w:val="00444F79"/>
    <w:rsid w:val="004451F4"/>
    <w:rsid w:val="00445417"/>
    <w:rsid w:val="00445E46"/>
    <w:rsid w:val="00445EDE"/>
    <w:rsid w:val="004462F6"/>
    <w:rsid w:val="0044648A"/>
    <w:rsid w:val="00447C88"/>
    <w:rsid w:val="004506BA"/>
    <w:rsid w:val="00451033"/>
    <w:rsid w:val="00451282"/>
    <w:rsid w:val="0045178B"/>
    <w:rsid w:val="00452581"/>
    <w:rsid w:val="00453071"/>
    <w:rsid w:val="00454E36"/>
    <w:rsid w:val="0045513D"/>
    <w:rsid w:val="0045596E"/>
    <w:rsid w:val="004559D9"/>
    <w:rsid w:val="00455BAD"/>
    <w:rsid w:val="0045654E"/>
    <w:rsid w:val="00457FC8"/>
    <w:rsid w:val="00460B3F"/>
    <w:rsid w:val="00460ED8"/>
    <w:rsid w:val="004618AC"/>
    <w:rsid w:val="00461ED8"/>
    <w:rsid w:val="00462263"/>
    <w:rsid w:val="0046284B"/>
    <w:rsid w:val="00462C1F"/>
    <w:rsid w:val="00463A00"/>
    <w:rsid w:val="00464FB8"/>
    <w:rsid w:val="00465876"/>
    <w:rsid w:val="00465DFC"/>
    <w:rsid w:val="00465EDD"/>
    <w:rsid w:val="00466BC2"/>
    <w:rsid w:val="004672CD"/>
    <w:rsid w:val="004675BF"/>
    <w:rsid w:val="004675C0"/>
    <w:rsid w:val="00467808"/>
    <w:rsid w:val="00467C66"/>
    <w:rsid w:val="0047044C"/>
    <w:rsid w:val="00470F0E"/>
    <w:rsid w:val="00471278"/>
    <w:rsid w:val="00471372"/>
    <w:rsid w:val="0047139A"/>
    <w:rsid w:val="00471481"/>
    <w:rsid w:val="004715D7"/>
    <w:rsid w:val="004718A8"/>
    <w:rsid w:val="00471BEE"/>
    <w:rsid w:val="00471C80"/>
    <w:rsid w:val="00471E9C"/>
    <w:rsid w:val="00471F74"/>
    <w:rsid w:val="00472AF1"/>
    <w:rsid w:val="00473B92"/>
    <w:rsid w:val="00474387"/>
    <w:rsid w:val="004743B7"/>
    <w:rsid w:val="004744BA"/>
    <w:rsid w:val="00474D25"/>
    <w:rsid w:val="00475355"/>
    <w:rsid w:val="0047537A"/>
    <w:rsid w:val="00475417"/>
    <w:rsid w:val="00476368"/>
    <w:rsid w:val="00476DB5"/>
    <w:rsid w:val="004770EF"/>
    <w:rsid w:val="004776E5"/>
    <w:rsid w:val="00477887"/>
    <w:rsid w:val="00477BA1"/>
    <w:rsid w:val="00477C5A"/>
    <w:rsid w:val="004823D2"/>
    <w:rsid w:val="0048303A"/>
    <w:rsid w:val="004831BD"/>
    <w:rsid w:val="00483F34"/>
    <w:rsid w:val="004840BB"/>
    <w:rsid w:val="0048471B"/>
    <w:rsid w:val="004852D8"/>
    <w:rsid w:val="00485438"/>
    <w:rsid w:val="00485E08"/>
    <w:rsid w:val="00486445"/>
    <w:rsid w:val="00486952"/>
    <w:rsid w:val="0048793F"/>
    <w:rsid w:val="00490BD5"/>
    <w:rsid w:val="00490C5C"/>
    <w:rsid w:val="00492C8A"/>
    <w:rsid w:val="00493872"/>
    <w:rsid w:val="00493CB3"/>
    <w:rsid w:val="00495316"/>
    <w:rsid w:val="00495434"/>
    <w:rsid w:val="00495A07"/>
    <w:rsid w:val="00495DA7"/>
    <w:rsid w:val="00495DB6"/>
    <w:rsid w:val="0049606C"/>
    <w:rsid w:val="0049607F"/>
    <w:rsid w:val="0049664D"/>
    <w:rsid w:val="00496B50"/>
    <w:rsid w:val="00496B66"/>
    <w:rsid w:val="00496BD0"/>
    <w:rsid w:val="00496E57"/>
    <w:rsid w:val="00496F34"/>
    <w:rsid w:val="00497134"/>
    <w:rsid w:val="00497502"/>
    <w:rsid w:val="00497D92"/>
    <w:rsid w:val="00497ECE"/>
    <w:rsid w:val="00497F71"/>
    <w:rsid w:val="004A03B9"/>
    <w:rsid w:val="004A0DF8"/>
    <w:rsid w:val="004A1065"/>
    <w:rsid w:val="004A1220"/>
    <w:rsid w:val="004A16FE"/>
    <w:rsid w:val="004A1748"/>
    <w:rsid w:val="004A4448"/>
    <w:rsid w:val="004A4503"/>
    <w:rsid w:val="004A456D"/>
    <w:rsid w:val="004A49D7"/>
    <w:rsid w:val="004A5225"/>
    <w:rsid w:val="004A5438"/>
    <w:rsid w:val="004A58F5"/>
    <w:rsid w:val="004A5D28"/>
    <w:rsid w:val="004A5D91"/>
    <w:rsid w:val="004A6010"/>
    <w:rsid w:val="004A60AF"/>
    <w:rsid w:val="004A61CF"/>
    <w:rsid w:val="004A64E8"/>
    <w:rsid w:val="004A656C"/>
    <w:rsid w:val="004A6BC3"/>
    <w:rsid w:val="004A6E01"/>
    <w:rsid w:val="004A7E9E"/>
    <w:rsid w:val="004B0128"/>
    <w:rsid w:val="004B13A9"/>
    <w:rsid w:val="004B1A62"/>
    <w:rsid w:val="004B292A"/>
    <w:rsid w:val="004B371F"/>
    <w:rsid w:val="004B3C3E"/>
    <w:rsid w:val="004B3EA4"/>
    <w:rsid w:val="004B4589"/>
    <w:rsid w:val="004B468F"/>
    <w:rsid w:val="004B46A5"/>
    <w:rsid w:val="004B4D5C"/>
    <w:rsid w:val="004B522B"/>
    <w:rsid w:val="004B56E8"/>
    <w:rsid w:val="004B5879"/>
    <w:rsid w:val="004B58A3"/>
    <w:rsid w:val="004B5AEF"/>
    <w:rsid w:val="004B5B09"/>
    <w:rsid w:val="004B6561"/>
    <w:rsid w:val="004B691B"/>
    <w:rsid w:val="004B6A55"/>
    <w:rsid w:val="004B6B18"/>
    <w:rsid w:val="004B6B1A"/>
    <w:rsid w:val="004B7470"/>
    <w:rsid w:val="004B7626"/>
    <w:rsid w:val="004B7E55"/>
    <w:rsid w:val="004C0266"/>
    <w:rsid w:val="004C0735"/>
    <w:rsid w:val="004C0B77"/>
    <w:rsid w:val="004C1127"/>
    <w:rsid w:val="004C139F"/>
    <w:rsid w:val="004C1D5C"/>
    <w:rsid w:val="004C1FD8"/>
    <w:rsid w:val="004C2C87"/>
    <w:rsid w:val="004C3164"/>
    <w:rsid w:val="004C33E5"/>
    <w:rsid w:val="004C347E"/>
    <w:rsid w:val="004C34A4"/>
    <w:rsid w:val="004C3A99"/>
    <w:rsid w:val="004C3DBC"/>
    <w:rsid w:val="004C3ECC"/>
    <w:rsid w:val="004C3FFE"/>
    <w:rsid w:val="004C468A"/>
    <w:rsid w:val="004C46B8"/>
    <w:rsid w:val="004C472C"/>
    <w:rsid w:val="004C49B1"/>
    <w:rsid w:val="004C4BD8"/>
    <w:rsid w:val="004C5E0F"/>
    <w:rsid w:val="004C6104"/>
    <w:rsid w:val="004C63C6"/>
    <w:rsid w:val="004C6D62"/>
    <w:rsid w:val="004C6EC0"/>
    <w:rsid w:val="004C7635"/>
    <w:rsid w:val="004C7BE2"/>
    <w:rsid w:val="004D0C02"/>
    <w:rsid w:val="004D0D1B"/>
    <w:rsid w:val="004D0ED5"/>
    <w:rsid w:val="004D12F9"/>
    <w:rsid w:val="004D1AD5"/>
    <w:rsid w:val="004D36B8"/>
    <w:rsid w:val="004D37D9"/>
    <w:rsid w:val="004D3A43"/>
    <w:rsid w:val="004D3B13"/>
    <w:rsid w:val="004D3CF8"/>
    <w:rsid w:val="004D3F6F"/>
    <w:rsid w:val="004D45AC"/>
    <w:rsid w:val="004D48DB"/>
    <w:rsid w:val="004D48E3"/>
    <w:rsid w:val="004D5207"/>
    <w:rsid w:val="004D5308"/>
    <w:rsid w:val="004D6518"/>
    <w:rsid w:val="004D6655"/>
    <w:rsid w:val="004D6871"/>
    <w:rsid w:val="004D6E74"/>
    <w:rsid w:val="004E0263"/>
    <w:rsid w:val="004E1DE6"/>
    <w:rsid w:val="004E20B3"/>
    <w:rsid w:val="004E22DE"/>
    <w:rsid w:val="004E2DB2"/>
    <w:rsid w:val="004E33A8"/>
    <w:rsid w:val="004E35FF"/>
    <w:rsid w:val="004E38A3"/>
    <w:rsid w:val="004E3FFC"/>
    <w:rsid w:val="004E43B7"/>
    <w:rsid w:val="004E4575"/>
    <w:rsid w:val="004E47A1"/>
    <w:rsid w:val="004E4E34"/>
    <w:rsid w:val="004E4E78"/>
    <w:rsid w:val="004E58E8"/>
    <w:rsid w:val="004E648D"/>
    <w:rsid w:val="004E6750"/>
    <w:rsid w:val="004E6B74"/>
    <w:rsid w:val="004E6C6D"/>
    <w:rsid w:val="004E6D7B"/>
    <w:rsid w:val="004E70A2"/>
    <w:rsid w:val="004F00CB"/>
    <w:rsid w:val="004F0326"/>
    <w:rsid w:val="004F0352"/>
    <w:rsid w:val="004F0503"/>
    <w:rsid w:val="004F0C24"/>
    <w:rsid w:val="004F1947"/>
    <w:rsid w:val="004F1B58"/>
    <w:rsid w:val="004F27E2"/>
    <w:rsid w:val="004F38B6"/>
    <w:rsid w:val="004F4000"/>
    <w:rsid w:val="004F4372"/>
    <w:rsid w:val="004F498F"/>
    <w:rsid w:val="004F66B9"/>
    <w:rsid w:val="004F752E"/>
    <w:rsid w:val="004F7A23"/>
    <w:rsid w:val="004F7E54"/>
    <w:rsid w:val="0050006E"/>
    <w:rsid w:val="00500112"/>
    <w:rsid w:val="005006F7"/>
    <w:rsid w:val="00500F90"/>
    <w:rsid w:val="00501626"/>
    <w:rsid w:val="00501A2B"/>
    <w:rsid w:val="00501EDD"/>
    <w:rsid w:val="00502893"/>
    <w:rsid w:val="00502B18"/>
    <w:rsid w:val="00502C86"/>
    <w:rsid w:val="00503079"/>
    <w:rsid w:val="00503143"/>
    <w:rsid w:val="005035F7"/>
    <w:rsid w:val="00503A18"/>
    <w:rsid w:val="00503E26"/>
    <w:rsid w:val="00503F2E"/>
    <w:rsid w:val="0050429E"/>
    <w:rsid w:val="00504F6E"/>
    <w:rsid w:val="00506073"/>
    <w:rsid w:val="0050750A"/>
    <w:rsid w:val="005076F1"/>
    <w:rsid w:val="005079BF"/>
    <w:rsid w:val="00507AF8"/>
    <w:rsid w:val="00507C25"/>
    <w:rsid w:val="00510174"/>
    <w:rsid w:val="0051018A"/>
    <w:rsid w:val="0051058E"/>
    <w:rsid w:val="005113A3"/>
    <w:rsid w:val="0051181C"/>
    <w:rsid w:val="00511D9B"/>
    <w:rsid w:val="00511E1A"/>
    <w:rsid w:val="00511F01"/>
    <w:rsid w:val="00512AA6"/>
    <w:rsid w:val="00512BA2"/>
    <w:rsid w:val="00513722"/>
    <w:rsid w:val="00513790"/>
    <w:rsid w:val="00513AEB"/>
    <w:rsid w:val="00513C85"/>
    <w:rsid w:val="005141FD"/>
    <w:rsid w:val="0051440C"/>
    <w:rsid w:val="005145CF"/>
    <w:rsid w:val="005148E7"/>
    <w:rsid w:val="0051490E"/>
    <w:rsid w:val="00515932"/>
    <w:rsid w:val="00516060"/>
    <w:rsid w:val="00516074"/>
    <w:rsid w:val="00516503"/>
    <w:rsid w:val="00516A14"/>
    <w:rsid w:val="00516B11"/>
    <w:rsid w:val="00517822"/>
    <w:rsid w:val="00517AD6"/>
    <w:rsid w:val="00517B2D"/>
    <w:rsid w:val="00520772"/>
    <w:rsid w:val="005208E1"/>
    <w:rsid w:val="00520B7F"/>
    <w:rsid w:val="00520DF2"/>
    <w:rsid w:val="00521865"/>
    <w:rsid w:val="00521F25"/>
    <w:rsid w:val="005228A8"/>
    <w:rsid w:val="00523691"/>
    <w:rsid w:val="00523C16"/>
    <w:rsid w:val="00524106"/>
    <w:rsid w:val="00524E10"/>
    <w:rsid w:val="00525820"/>
    <w:rsid w:val="00525E8F"/>
    <w:rsid w:val="00526915"/>
    <w:rsid w:val="00530D74"/>
    <w:rsid w:val="00531201"/>
    <w:rsid w:val="00531BC2"/>
    <w:rsid w:val="00531D21"/>
    <w:rsid w:val="005321EA"/>
    <w:rsid w:val="0053231D"/>
    <w:rsid w:val="005327BF"/>
    <w:rsid w:val="00533008"/>
    <w:rsid w:val="00533043"/>
    <w:rsid w:val="005331B2"/>
    <w:rsid w:val="00533F3A"/>
    <w:rsid w:val="00534561"/>
    <w:rsid w:val="00534955"/>
    <w:rsid w:val="0053557A"/>
    <w:rsid w:val="0053561D"/>
    <w:rsid w:val="00535687"/>
    <w:rsid w:val="00535FEE"/>
    <w:rsid w:val="00536554"/>
    <w:rsid w:val="00536B0D"/>
    <w:rsid w:val="00536B58"/>
    <w:rsid w:val="00536C9A"/>
    <w:rsid w:val="00536E8F"/>
    <w:rsid w:val="00536FA7"/>
    <w:rsid w:val="00537323"/>
    <w:rsid w:val="00537BE6"/>
    <w:rsid w:val="005405E2"/>
    <w:rsid w:val="005407B0"/>
    <w:rsid w:val="0054110A"/>
    <w:rsid w:val="00541227"/>
    <w:rsid w:val="0054179C"/>
    <w:rsid w:val="00541B82"/>
    <w:rsid w:val="00541F4A"/>
    <w:rsid w:val="00542351"/>
    <w:rsid w:val="005425F2"/>
    <w:rsid w:val="0054384D"/>
    <w:rsid w:val="00543A12"/>
    <w:rsid w:val="00543D1E"/>
    <w:rsid w:val="00543E30"/>
    <w:rsid w:val="005449E0"/>
    <w:rsid w:val="00545655"/>
    <w:rsid w:val="005458A7"/>
    <w:rsid w:val="00545A7D"/>
    <w:rsid w:val="00546021"/>
    <w:rsid w:val="00546372"/>
    <w:rsid w:val="00546604"/>
    <w:rsid w:val="005466F8"/>
    <w:rsid w:val="00546B05"/>
    <w:rsid w:val="00546E74"/>
    <w:rsid w:val="00547120"/>
    <w:rsid w:val="005478FB"/>
    <w:rsid w:val="00547EFD"/>
    <w:rsid w:val="00547F33"/>
    <w:rsid w:val="00550783"/>
    <w:rsid w:val="00551812"/>
    <w:rsid w:val="00551E65"/>
    <w:rsid w:val="00552CB5"/>
    <w:rsid w:val="0055378A"/>
    <w:rsid w:val="005549A0"/>
    <w:rsid w:val="00554CF6"/>
    <w:rsid w:val="00554DAA"/>
    <w:rsid w:val="0055556C"/>
    <w:rsid w:val="00555B1B"/>
    <w:rsid w:val="0055602C"/>
    <w:rsid w:val="005560BB"/>
    <w:rsid w:val="0055635D"/>
    <w:rsid w:val="00556C7A"/>
    <w:rsid w:val="005576BF"/>
    <w:rsid w:val="00557AE3"/>
    <w:rsid w:val="00560257"/>
    <w:rsid w:val="005605D5"/>
    <w:rsid w:val="00560F13"/>
    <w:rsid w:val="005610E1"/>
    <w:rsid w:val="0056117B"/>
    <w:rsid w:val="00561617"/>
    <w:rsid w:val="0056184F"/>
    <w:rsid w:val="00561E69"/>
    <w:rsid w:val="00562083"/>
    <w:rsid w:val="00562616"/>
    <w:rsid w:val="00562A20"/>
    <w:rsid w:val="00562E82"/>
    <w:rsid w:val="00563335"/>
    <w:rsid w:val="00563DDD"/>
    <w:rsid w:val="00564432"/>
    <w:rsid w:val="005658AC"/>
    <w:rsid w:val="00566372"/>
    <w:rsid w:val="00566570"/>
    <w:rsid w:val="00566D0D"/>
    <w:rsid w:val="00567222"/>
    <w:rsid w:val="0056732B"/>
    <w:rsid w:val="00567409"/>
    <w:rsid w:val="0056760A"/>
    <w:rsid w:val="005677D0"/>
    <w:rsid w:val="00567E8C"/>
    <w:rsid w:val="005702B0"/>
    <w:rsid w:val="005705E3"/>
    <w:rsid w:val="00570FBB"/>
    <w:rsid w:val="005717BA"/>
    <w:rsid w:val="00571896"/>
    <w:rsid w:val="00571A88"/>
    <w:rsid w:val="00573187"/>
    <w:rsid w:val="005732AB"/>
    <w:rsid w:val="005738AD"/>
    <w:rsid w:val="00573A64"/>
    <w:rsid w:val="00573C6F"/>
    <w:rsid w:val="00573D38"/>
    <w:rsid w:val="00575295"/>
    <w:rsid w:val="005752A5"/>
    <w:rsid w:val="005754F5"/>
    <w:rsid w:val="00575516"/>
    <w:rsid w:val="005757E7"/>
    <w:rsid w:val="0057584E"/>
    <w:rsid w:val="00575A7A"/>
    <w:rsid w:val="00575E8F"/>
    <w:rsid w:val="005761E4"/>
    <w:rsid w:val="00576625"/>
    <w:rsid w:val="00576A16"/>
    <w:rsid w:val="00576C19"/>
    <w:rsid w:val="00576E52"/>
    <w:rsid w:val="0057734F"/>
    <w:rsid w:val="00577A3C"/>
    <w:rsid w:val="00580723"/>
    <w:rsid w:val="00580D18"/>
    <w:rsid w:val="00581358"/>
    <w:rsid w:val="00581A2A"/>
    <w:rsid w:val="00581E63"/>
    <w:rsid w:val="005820FD"/>
    <w:rsid w:val="005827FD"/>
    <w:rsid w:val="005833D4"/>
    <w:rsid w:val="00583C25"/>
    <w:rsid w:val="00583C2D"/>
    <w:rsid w:val="00584CED"/>
    <w:rsid w:val="00584D11"/>
    <w:rsid w:val="0058569C"/>
    <w:rsid w:val="005858C6"/>
    <w:rsid w:val="005861FB"/>
    <w:rsid w:val="005865D5"/>
    <w:rsid w:val="005868DC"/>
    <w:rsid w:val="005870A4"/>
    <w:rsid w:val="005873EB"/>
    <w:rsid w:val="00590C2B"/>
    <w:rsid w:val="0059117E"/>
    <w:rsid w:val="005912BA"/>
    <w:rsid w:val="00591368"/>
    <w:rsid w:val="00591702"/>
    <w:rsid w:val="005917EA"/>
    <w:rsid w:val="005925C3"/>
    <w:rsid w:val="00592A7B"/>
    <w:rsid w:val="00594274"/>
    <w:rsid w:val="00594FD3"/>
    <w:rsid w:val="0059546D"/>
    <w:rsid w:val="005955C0"/>
    <w:rsid w:val="00596149"/>
    <w:rsid w:val="005968B9"/>
    <w:rsid w:val="00596EA9"/>
    <w:rsid w:val="00597D12"/>
    <w:rsid w:val="00597F78"/>
    <w:rsid w:val="005A0A9D"/>
    <w:rsid w:val="005A15D0"/>
    <w:rsid w:val="005A1D40"/>
    <w:rsid w:val="005A250B"/>
    <w:rsid w:val="005A268E"/>
    <w:rsid w:val="005A29DC"/>
    <w:rsid w:val="005A2E0D"/>
    <w:rsid w:val="005A354E"/>
    <w:rsid w:val="005A380F"/>
    <w:rsid w:val="005A38D6"/>
    <w:rsid w:val="005A3CF4"/>
    <w:rsid w:val="005A3F02"/>
    <w:rsid w:val="005A4863"/>
    <w:rsid w:val="005A4A8C"/>
    <w:rsid w:val="005A4A90"/>
    <w:rsid w:val="005A4DA9"/>
    <w:rsid w:val="005A5223"/>
    <w:rsid w:val="005A68CB"/>
    <w:rsid w:val="005A6EA4"/>
    <w:rsid w:val="005A76D6"/>
    <w:rsid w:val="005A7AE9"/>
    <w:rsid w:val="005A7E1B"/>
    <w:rsid w:val="005B147D"/>
    <w:rsid w:val="005B173F"/>
    <w:rsid w:val="005B1DAB"/>
    <w:rsid w:val="005B2AA3"/>
    <w:rsid w:val="005B2B09"/>
    <w:rsid w:val="005B2B18"/>
    <w:rsid w:val="005B2FDA"/>
    <w:rsid w:val="005B3AA7"/>
    <w:rsid w:val="005B48C0"/>
    <w:rsid w:val="005B4C2D"/>
    <w:rsid w:val="005B4F4B"/>
    <w:rsid w:val="005B4F96"/>
    <w:rsid w:val="005B5E88"/>
    <w:rsid w:val="005B5F9E"/>
    <w:rsid w:val="005B6232"/>
    <w:rsid w:val="005B64C1"/>
    <w:rsid w:val="005B76B6"/>
    <w:rsid w:val="005B77DB"/>
    <w:rsid w:val="005B78AC"/>
    <w:rsid w:val="005C02E5"/>
    <w:rsid w:val="005C1361"/>
    <w:rsid w:val="005C1773"/>
    <w:rsid w:val="005C1849"/>
    <w:rsid w:val="005C20ED"/>
    <w:rsid w:val="005C2271"/>
    <w:rsid w:val="005C2B6B"/>
    <w:rsid w:val="005C301E"/>
    <w:rsid w:val="005C30B2"/>
    <w:rsid w:val="005C338F"/>
    <w:rsid w:val="005C3B21"/>
    <w:rsid w:val="005C5397"/>
    <w:rsid w:val="005C58F0"/>
    <w:rsid w:val="005C5A87"/>
    <w:rsid w:val="005C5C38"/>
    <w:rsid w:val="005C5F23"/>
    <w:rsid w:val="005C6761"/>
    <w:rsid w:val="005C68B0"/>
    <w:rsid w:val="005C708B"/>
    <w:rsid w:val="005C7798"/>
    <w:rsid w:val="005D0146"/>
    <w:rsid w:val="005D0166"/>
    <w:rsid w:val="005D0577"/>
    <w:rsid w:val="005D07DF"/>
    <w:rsid w:val="005D109D"/>
    <w:rsid w:val="005D10BE"/>
    <w:rsid w:val="005D123E"/>
    <w:rsid w:val="005D1F51"/>
    <w:rsid w:val="005D2A4D"/>
    <w:rsid w:val="005D306F"/>
    <w:rsid w:val="005D3726"/>
    <w:rsid w:val="005D38D5"/>
    <w:rsid w:val="005D3CCA"/>
    <w:rsid w:val="005D473B"/>
    <w:rsid w:val="005D505E"/>
    <w:rsid w:val="005D5168"/>
    <w:rsid w:val="005D5183"/>
    <w:rsid w:val="005D5546"/>
    <w:rsid w:val="005D56FE"/>
    <w:rsid w:val="005D5B27"/>
    <w:rsid w:val="005D6576"/>
    <w:rsid w:val="005D66E9"/>
    <w:rsid w:val="005D68C7"/>
    <w:rsid w:val="005D6DFB"/>
    <w:rsid w:val="005D73C5"/>
    <w:rsid w:val="005E0458"/>
    <w:rsid w:val="005E0C9F"/>
    <w:rsid w:val="005E19F8"/>
    <w:rsid w:val="005E203C"/>
    <w:rsid w:val="005E2063"/>
    <w:rsid w:val="005E24AA"/>
    <w:rsid w:val="005E2574"/>
    <w:rsid w:val="005E2ABB"/>
    <w:rsid w:val="005E2D2E"/>
    <w:rsid w:val="005E32FF"/>
    <w:rsid w:val="005E4231"/>
    <w:rsid w:val="005E430E"/>
    <w:rsid w:val="005E481F"/>
    <w:rsid w:val="005E4F5F"/>
    <w:rsid w:val="005E537B"/>
    <w:rsid w:val="005E539A"/>
    <w:rsid w:val="005E5FF8"/>
    <w:rsid w:val="005E7480"/>
    <w:rsid w:val="005E756F"/>
    <w:rsid w:val="005E77EA"/>
    <w:rsid w:val="005E7D25"/>
    <w:rsid w:val="005F0A69"/>
    <w:rsid w:val="005F0D2D"/>
    <w:rsid w:val="005F0DB1"/>
    <w:rsid w:val="005F11A5"/>
    <w:rsid w:val="005F242A"/>
    <w:rsid w:val="005F2699"/>
    <w:rsid w:val="005F2A9B"/>
    <w:rsid w:val="005F2D48"/>
    <w:rsid w:val="005F3069"/>
    <w:rsid w:val="005F452F"/>
    <w:rsid w:val="005F56F6"/>
    <w:rsid w:val="005F59C0"/>
    <w:rsid w:val="005F5D57"/>
    <w:rsid w:val="005F6142"/>
    <w:rsid w:val="005F64DA"/>
    <w:rsid w:val="005F7239"/>
    <w:rsid w:val="005F7591"/>
    <w:rsid w:val="006000C9"/>
    <w:rsid w:val="00600226"/>
    <w:rsid w:val="0060094A"/>
    <w:rsid w:val="006009AF"/>
    <w:rsid w:val="006012FA"/>
    <w:rsid w:val="00601BB3"/>
    <w:rsid w:val="00601DD1"/>
    <w:rsid w:val="006023DD"/>
    <w:rsid w:val="00602DCA"/>
    <w:rsid w:val="00602F7C"/>
    <w:rsid w:val="00602F85"/>
    <w:rsid w:val="00603124"/>
    <w:rsid w:val="006033A9"/>
    <w:rsid w:val="00604098"/>
    <w:rsid w:val="00604F2F"/>
    <w:rsid w:val="00605DDE"/>
    <w:rsid w:val="006062A4"/>
    <w:rsid w:val="0060661D"/>
    <w:rsid w:val="00606E61"/>
    <w:rsid w:val="006072BD"/>
    <w:rsid w:val="0060740F"/>
    <w:rsid w:val="006079FC"/>
    <w:rsid w:val="00607A93"/>
    <w:rsid w:val="00607D2D"/>
    <w:rsid w:val="00607ECE"/>
    <w:rsid w:val="006104AC"/>
    <w:rsid w:val="00611FA3"/>
    <w:rsid w:val="00612254"/>
    <w:rsid w:val="00612632"/>
    <w:rsid w:val="00612834"/>
    <w:rsid w:val="00612DAF"/>
    <w:rsid w:val="0061311E"/>
    <w:rsid w:val="006132DA"/>
    <w:rsid w:val="006147EE"/>
    <w:rsid w:val="006150FE"/>
    <w:rsid w:val="0061538B"/>
    <w:rsid w:val="006154A9"/>
    <w:rsid w:val="00615696"/>
    <w:rsid w:val="00616697"/>
    <w:rsid w:val="006168B5"/>
    <w:rsid w:val="00616907"/>
    <w:rsid w:val="00616A53"/>
    <w:rsid w:val="00617693"/>
    <w:rsid w:val="0062033D"/>
    <w:rsid w:val="006204DF"/>
    <w:rsid w:val="006206B3"/>
    <w:rsid w:val="006209C5"/>
    <w:rsid w:val="00620A0E"/>
    <w:rsid w:val="00620A77"/>
    <w:rsid w:val="00620C36"/>
    <w:rsid w:val="006211AC"/>
    <w:rsid w:val="006214CA"/>
    <w:rsid w:val="006217CB"/>
    <w:rsid w:val="006217E9"/>
    <w:rsid w:val="00621E72"/>
    <w:rsid w:val="00622142"/>
    <w:rsid w:val="006226E2"/>
    <w:rsid w:val="00622952"/>
    <w:rsid w:val="00622CFB"/>
    <w:rsid w:val="006230E6"/>
    <w:rsid w:val="00623282"/>
    <w:rsid w:val="0062362D"/>
    <w:rsid w:val="00623C72"/>
    <w:rsid w:val="00624518"/>
    <w:rsid w:val="00624DCC"/>
    <w:rsid w:val="006254D8"/>
    <w:rsid w:val="00625654"/>
    <w:rsid w:val="00625EF9"/>
    <w:rsid w:val="00626014"/>
    <w:rsid w:val="006264A9"/>
    <w:rsid w:val="00626575"/>
    <w:rsid w:val="00626EA8"/>
    <w:rsid w:val="00627C46"/>
    <w:rsid w:val="0063001D"/>
    <w:rsid w:val="006305B9"/>
    <w:rsid w:val="00630AEE"/>
    <w:rsid w:val="00630C1D"/>
    <w:rsid w:val="00630EB6"/>
    <w:rsid w:val="00631593"/>
    <w:rsid w:val="006315CE"/>
    <w:rsid w:val="006323A7"/>
    <w:rsid w:val="00632742"/>
    <w:rsid w:val="00632F1B"/>
    <w:rsid w:val="006339CF"/>
    <w:rsid w:val="00633BB5"/>
    <w:rsid w:val="00633D9B"/>
    <w:rsid w:val="00634451"/>
    <w:rsid w:val="00634E07"/>
    <w:rsid w:val="006350AD"/>
    <w:rsid w:val="00635AB8"/>
    <w:rsid w:val="0063660C"/>
    <w:rsid w:val="0063669E"/>
    <w:rsid w:val="00636A24"/>
    <w:rsid w:val="00636C6E"/>
    <w:rsid w:val="0063708A"/>
    <w:rsid w:val="00637159"/>
    <w:rsid w:val="006374CA"/>
    <w:rsid w:val="006401A7"/>
    <w:rsid w:val="00640E3F"/>
    <w:rsid w:val="00640FE0"/>
    <w:rsid w:val="0064167F"/>
    <w:rsid w:val="00641A59"/>
    <w:rsid w:val="00641D59"/>
    <w:rsid w:val="00641FD1"/>
    <w:rsid w:val="006424AF"/>
    <w:rsid w:val="006427EB"/>
    <w:rsid w:val="006428B9"/>
    <w:rsid w:val="00642B53"/>
    <w:rsid w:val="00643E61"/>
    <w:rsid w:val="00645212"/>
    <w:rsid w:val="00645401"/>
    <w:rsid w:val="00645715"/>
    <w:rsid w:val="00645E41"/>
    <w:rsid w:val="00646752"/>
    <w:rsid w:val="00646966"/>
    <w:rsid w:val="00647243"/>
    <w:rsid w:val="006472EA"/>
    <w:rsid w:val="006476C7"/>
    <w:rsid w:val="00647BE8"/>
    <w:rsid w:val="00650393"/>
    <w:rsid w:val="00650592"/>
    <w:rsid w:val="00653432"/>
    <w:rsid w:val="0065357B"/>
    <w:rsid w:val="00653E2E"/>
    <w:rsid w:val="00654BCC"/>
    <w:rsid w:val="00654DA0"/>
    <w:rsid w:val="00654EFB"/>
    <w:rsid w:val="006550A8"/>
    <w:rsid w:val="00655CCF"/>
    <w:rsid w:val="00656076"/>
    <w:rsid w:val="00656585"/>
    <w:rsid w:val="00656655"/>
    <w:rsid w:val="00657512"/>
    <w:rsid w:val="00657C3E"/>
    <w:rsid w:val="006605AA"/>
    <w:rsid w:val="00660846"/>
    <w:rsid w:val="00660C5F"/>
    <w:rsid w:val="00661103"/>
    <w:rsid w:val="0066177A"/>
    <w:rsid w:val="0066180E"/>
    <w:rsid w:val="006618B9"/>
    <w:rsid w:val="00661B40"/>
    <w:rsid w:val="00661BF8"/>
    <w:rsid w:val="00661CBC"/>
    <w:rsid w:val="006626B6"/>
    <w:rsid w:val="00662D4F"/>
    <w:rsid w:val="00662E22"/>
    <w:rsid w:val="00662FF4"/>
    <w:rsid w:val="0066394A"/>
    <w:rsid w:val="00663A5C"/>
    <w:rsid w:val="00663F1B"/>
    <w:rsid w:val="00664759"/>
    <w:rsid w:val="00664B07"/>
    <w:rsid w:val="00664D9C"/>
    <w:rsid w:val="00664F08"/>
    <w:rsid w:val="00666678"/>
    <w:rsid w:val="00666B98"/>
    <w:rsid w:val="00666DD6"/>
    <w:rsid w:val="00666F25"/>
    <w:rsid w:val="0066705E"/>
    <w:rsid w:val="006707EB"/>
    <w:rsid w:val="00670A24"/>
    <w:rsid w:val="00670B7C"/>
    <w:rsid w:val="00670BFC"/>
    <w:rsid w:val="00670E30"/>
    <w:rsid w:val="00671550"/>
    <w:rsid w:val="00671B9B"/>
    <w:rsid w:val="00672972"/>
    <w:rsid w:val="00672C2B"/>
    <w:rsid w:val="00672E71"/>
    <w:rsid w:val="00673C73"/>
    <w:rsid w:val="006745AA"/>
    <w:rsid w:val="006745D4"/>
    <w:rsid w:val="00674A35"/>
    <w:rsid w:val="00674CD8"/>
    <w:rsid w:val="00674FEA"/>
    <w:rsid w:val="00675934"/>
    <w:rsid w:val="0067602A"/>
    <w:rsid w:val="00676086"/>
    <w:rsid w:val="006764B7"/>
    <w:rsid w:val="006764E3"/>
    <w:rsid w:val="00676A0C"/>
    <w:rsid w:val="00676C90"/>
    <w:rsid w:val="006778A4"/>
    <w:rsid w:val="0068015A"/>
    <w:rsid w:val="006801D0"/>
    <w:rsid w:val="006807EA"/>
    <w:rsid w:val="006811B4"/>
    <w:rsid w:val="00681211"/>
    <w:rsid w:val="006813D3"/>
    <w:rsid w:val="00681A4B"/>
    <w:rsid w:val="00681E31"/>
    <w:rsid w:val="006822B7"/>
    <w:rsid w:val="0068268D"/>
    <w:rsid w:val="0068279E"/>
    <w:rsid w:val="006828F4"/>
    <w:rsid w:val="00682FB7"/>
    <w:rsid w:val="006837BB"/>
    <w:rsid w:val="00683F9F"/>
    <w:rsid w:val="006843F0"/>
    <w:rsid w:val="00684626"/>
    <w:rsid w:val="00684A2D"/>
    <w:rsid w:val="00684B06"/>
    <w:rsid w:val="00685146"/>
    <w:rsid w:val="0068550C"/>
    <w:rsid w:val="006862C4"/>
    <w:rsid w:val="00686B6D"/>
    <w:rsid w:val="00686D0A"/>
    <w:rsid w:val="00687CD9"/>
    <w:rsid w:val="00690EB7"/>
    <w:rsid w:val="00691349"/>
    <w:rsid w:val="006913CA"/>
    <w:rsid w:val="00691691"/>
    <w:rsid w:val="006938A8"/>
    <w:rsid w:val="0069422E"/>
    <w:rsid w:val="0069440C"/>
    <w:rsid w:val="006945F7"/>
    <w:rsid w:val="00694695"/>
    <w:rsid w:val="006947F7"/>
    <w:rsid w:val="00696427"/>
    <w:rsid w:val="00696972"/>
    <w:rsid w:val="00696EFF"/>
    <w:rsid w:val="00697825"/>
    <w:rsid w:val="006978EC"/>
    <w:rsid w:val="00697D3E"/>
    <w:rsid w:val="00697E18"/>
    <w:rsid w:val="006A101E"/>
    <w:rsid w:val="006A102C"/>
    <w:rsid w:val="006A1A44"/>
    <w:rsid w:val="006A242F"/>
    <w:rsid w:val="006A27AC"/>
    <w:rsid w:val="006A4868"/>
    <w:rsid w:val="006A4C21"/>
    <w:rsid w:val="006A692A"/>
    <w:rsid w:val="006A6CA0"/>
    <w:rsid w:val="006A6CD7"/>
    <w:rsid w:val="006A77C6"/>
    <w:rsid w:val="006A7C0F"/>
    <w:rsid w:val="006A7E20"/>
    <w:rsid w:val="006A7F85"/>
    <w:rsid w:val="006B03CE"/>
    <w:rsid w:val="006B0D1B"/>
    <w:rsid w:val="006B152E"/>
    <w:rsid w:val="006B1572"/>
    <w:rsid w:val="006B1A85"/>
    <w:rsid w:val="006B1C13"/>
    <w:rsid w:val="006B2CA4"/>
    <w:rsid w:val="006B3092"/>
    <w:rsid w:val="006B317F"/>
    <w:rsid w:val="006B39D1"/>
    <w:rsid w:val="006B44B8"/>
    <w:rsid w:val="006B4876"/>
    <w:rsid w:val="006B4E22"/>
    <w:rsid w:val="006B5D85"/>
    <w:rsid w:val="006B5E22"/>
    <w:rsid w:val="006B67B4"/>
    <w:rsid w:val="006B6BAB"/>
    <w:rsid w:val="006B6CD3"/>
    <w:rsid w:val="006B7676"/>
    <w:rsid w:val="006B7988"/>
    <w:rsid w:val="006B7C60"/>
    <w:rsid w:val="006C0945"/>
    <w:rsid w:val="006C1150"/>
    <w:rsid w:val="006C161F"/>
    <w:rsid w:val="006C1ABD"/>
    <w:rsid w:val="006C1C08"/>
    <w:rsid w:val="006C1DC3"/>
    <w:rsid w:val="006C2C49"/>
    <w:rsid w:val="006C2E9C"/>
    <w:rsid w:val="006C3324"/>
    <w:rsid w:val="006C3502"/>
    <w:rsid w:val="006C3746"/>
    <w:rsid w:val="006C3D84"/>
    <w:rsid w:val="006C3FD9"/>
    <w:rsid w:val="006C3FF6"/>
    <w:rsid w:val="006C40DC"/>
    <w:rsid w:val="006C4F08"/>
    <w:rsid w:val="006C5BB1"/>
    <w:rsid w:val="006C5C03"/>
    <w:rsid w:val="006C5D27"/>
    <w:rsid w:val="006C6513"/>
    <w:rsid w:val="006C668C"/>
    <w:rsid w:val="006C730F"/>
    <w:rsid w:val="006C76BD"/>
    <w:rsid w:val="006C78D9"/>
    <w:rsid w:val="006C7A58"/>
    <w:rsid w:val="006D0355"/>
    <w:rsid w:val="006D067D"/>
    <w:rsid w:val="006D10C6"/>
    <w:rsid w:val="006D12B5"/>
    <w:rsid w:val="006D12C5"/>
    <w:rsid w:val="006D241B"/>
    <w:rsid w:val="006D2E3C"/>
    <w:rsid w:val="006D3A1F"/>
    <w:rsid w:val="006D4372"/>
    <w:rsid w:val="006D439C"/>
    <w:rsid w:val="006D44D5"/>
    <w:rsid w:val="006D4BE5"/>
    <w:rsid w:val="006D5AAC"/>
    <w:rsid w:val="006D5D1D"/>
    <w:rsid w:val="006D5F84"/>
    <w:rsid w:val="006D638C"/>
    <w:rsid w:val="006D6630"/>
    <w:rsid w:val="006D7007"/>
    <w:rsid w:val="006D7633"/>
    <w:rsid w:val="006D7650"/>
    <w:rsid w:val="006D7DFF"/>
    <w:rsid w:val="006E012A"/>
    <w:rsid w:val="006E0194"/>
    <w:rsid w:val="006E03E6"/>
    <w:rsid w:val="006E0619"/>
    <w:rsid w:val="006E1B6F"/>
    <w:rsid w:val="006E1DEF"/>
    <w:rsid w:val="006E1F17"/>
    <w:rsid w:val="006E2004"/>
    <w:rsid w:val="006E207F"/>
    <w:rsid w:val="006E3296"/>
    <w:rsid w:val="006E36A4"/>
    <w:rsid w:val="006E3F03"/>
    <w:rsid w:val="006E3F7B"/>
    <w:rsid w:val="006E5261"/>
    <w:rsid w:val="006E5392"/>
    <w:rsid w:val="006E5431"/>
    <w:rsid w:val="006E6740"/>
    <w:rsid w:val="006E69B9"/>
    <w:rsid w:val="006E6ABB"/>
    <w:rsid w:val="006E6B09"/>
    <w:rsid w:val="006E76BB"/>
    <w:rsid w:val="006E77BA"/>
    <w:rsid w:val="006E7F6E"/>
    <w:rsid w:val="006F08A4"/>
    <w:rsid w:val="006F1079"/>
    <w:rsid w:val="006F16B9"/>
    <w:rsid w:val="006F2DF0"/>
    <w:rsid w:val="006F3402"/>
    <w:rsid w:val="006F3618"/>
    <w:rsid w:val="006F3DA9"/>
    <w:rsid w:val="006F53B6"/>
    <w:rsid w:val="006F5978"/>
    <w:rsid w:val="006F5A82"/>
    <w:rsid w:val="006F5B63"/>
    <w:rsid w:val="006F5C2B"/>
    <w:rsid w:val="006F5D06"/>
    <w:rsid w:val="006F6133"/>
    <w:rsid w:val="006F62A7"/>
    <w:rsid w:val="006F69ED"/>
    <w:rsid w:val="006F6C13"/>
    <w:rsid w:val="006F7039"/>
    <w:rsid w:val="006F78DC"/>
    <w:rsid w:val="006F7B65"/>
    <w:rsid w:val="0070012C"/>
    <w:rsid w:val="0070024C"/>
    <w:rsid w:val="00700789"/>
    <w:rsid w:val="007009D9"/>
    <w:rsid w:val="00701069"/>
    <w:rsid w:val="0070153E"/>
    <w:rsid w:val="007018EA"/>
    <w:rsid w:val="00701D6C"/>
    <w:rsid w:val="007020DE"/>
    <w:rsid w:val="007025B1"/>
    <w:rsid w:val="00702839"/>
    <w:rsid w:val="00702A9E"/>
    <w:rsid w:val="00703F38"/>
    <w:rsid w:val="0070451F"/>
    <w:rsid w:val="00704C27"/>
    <w:rsid w:val="00705325"/>
    <w:rsid w:val="007059ED"/>
    <w:rsid w:val="00705BD3"/>
    <w:rsid w:val="00705C02"/>
    <w:rsid w:val="00705F6D"/>
    <w:rsid w:val="00706080"/>
    <w:rsid w:val="00706131"/>
    <w:rsid w:val="00706690"/>
    <w:rsid w:val="00706D4C"/>
    <w:rsid w:val="00706FA6"/>
    <w:rsid w:val="0070724D"/>
    <w:rsid w:val="007072D4"/>
    <w:rsid w:val="007072D7"/>
    <w:rsid w:val="007076B7"/>
    <w:rsid w:val="00707AB9"/>
    <w:rsid w:val="00707C4B"/>
    <w:rsid w:val="007106FB"/>
    <w:rsid w:val="00710816"/>
    <w:rsid w:val="00710BD9"/>
    <w:rsid w:val="00710F65"/>
    <w:rsid w:val="007122B2"/>
    <w:rsid w:val="007124D7"/>
    <w:rsid w:val="00712CCC"/>
    <w:rsid w:val="00713734"/>
    <w:rsid w:val="00713CCD"/>
    <w:rsid w:val="00715232"/>
    <w:rsid w:val="007152C1"/>
    <w:rsid w:val="00715369"/>
    <w:rsid w:val="007157BA"/>
    <w:rsid w:val="00715939"/>
    <w:rsid w:val="007159D5"/>
    <w:rsid w:val="00715AA3"/>
    <w:rsid w:val="00715D07"/>
    <w:rsid w:val="00715D2A"/>
    <w:rsid w:val="0071604F"/>
    <w:rsid w:val="00716360"/>
    <w:rsid w:val="0071721F"/>
    <w:rsid w:val="00717610"/>
    <w:rsid w:val="00717E59"/>
    <w:rsid w:val="00720F8F"/>
    <w:rsid w:val="007210C4"/>
    <w:rsid w:val="00721740"/>
    <w:rsid w:val="00721BC8"/>
    <w:rsid w:val="00721D84"/>
    <w:rsid w:val="00721DB8"/>
    <w:rsid w:val="007225F4"/>
    <w:rsid w:val="007226C1"/>
    <w:rsid w:val="00722768"/>
    <w:rsid w:val="007233FF"/>
    <w:rsid w:val="00724243"/>
    <w:rsid w:val="0072455F"/>
    <w:rsid w:val="0072489A"/>
    <w:rsid w:val="00724915"/>
    <w:rsid w:val="00724AE9"/>
    <w:rsid w:val="00724BA8"/>
    <w:rsid w:val="00724EC1"/>
    <w:rsid w:val="00725293"/>
    <w:rsid w:val="00725800"/>
    <w:rsid w:val="00725931"/>
    <w:rsid w:val="0072638A"/>
    <w:rsid w:val="0072703E"/>
    <w:rsid w:val="0072739E"/>
    <w:rsid w:val="00727D70"/>
    <w:rsid w:val="00727DEC"/>
    <w:rsid w:val="007301BD"/>
    <w:rsid w:val="00730F54"/>
    <w:rsid w:val="00731B9A"/>
    <w:rsid w:val="00732526"/>
    <w:rsid w:val="007326C9"/>
    <w:rsid w:val="007327E1"/>
    <w:rsid w:val="0073369D"/>
    <w:rsid w:val="00733905"/>
    <w:rsid w:val="00733CB8"/>
    <w:rsid w:val="00734782"/>
    <w:rsid w:val="00735B27"/>
    <w:rsid w:val="00737DE1"/>
    <w:rsid w:val="00740088"/>
    <w:rsid w:val="007404E3"/>
    <w:rsid w:val="00740DAF"/>
    <w:rsid w:val="00741307"/>
    <w:rsid w:val="0074205A"/>
    <w:rsid w:val="00742299"/>
    <w:rsid w:val="007422E1"/>
    <w:rsid w:val="00743634"/>
    <w:rsid w:val="007437CF"/>
    <w:rsid w:val="00743943"/>
    <w:rsid w:val="007448ED"/>
    <w:rsid w:val="00744C6E"/>
    <w:rsid w:val="00744D0B"/>
    <w:rsid w:val="00745189"/>
    <w:rsid w:val="00745A03"/>
    <w:rsid w:val="007463D0"/>
    <w:rsid w:val="007464C9"/>
    <w:rsid w:val="00746C88"/>
    <w:rsid w:val="0074703F"/>
    <w:rsid w:val="00747303"/>
    <w:rsid w:val="00747DBB"/>
    <w:rsid w:val="00750028"/>
    <w:rsid w:val="0075050F"/>
    <w:rsid w:val="007513C6"/>
    <w:rsid w:val="0075153E"/>
    <w:rsid w:val="0075189D"/>
    <w:rsid w:val="00751ECF"/>
    <w:rsid w:val="00751FFF"/>
    <w:rsid w:val="007522E9"/>
    <w:rsid w:val="007533E3"/>
    <w:rsid w:val="0075382B"/>
    <w:rsid w:val="00754857"/>
    <w:rsid w:val="00754D31"/>
    <w:rsid w:val="00755287"/>
    <w:rsid w:val="007553F0"/>
    <w:rsid w:val="007556EA"/>
    <w:rsid w:val="0075570C"/>
    <w:rsid w:val="0075593A"/>
    <w:rsid w:val="00755BEA"/>
    <w:rsid w:val="00755CE9"/>
    <w:rsid w:val="00755EF7"/>
    <w:rsid w:val="00755F39"/>
    <w:rsid w:val="007567BB"/>
    <w:rsid w:val="007569E6"/>
    <w:rsid w:val="00756C91"/>
    <w:rsid w:val="007572F2"/>
    <w:rsid w:val="00757F90"/>
    <w:rsid w:val="0076046E"/>
    <w:rsid w:val="0076115F"/>
    <w:rsid w:val="007618CC"/>
    <w:rsid w:val="00764172"/>
    <w:rsid w:val="00765078"/>
    <w:rsid w:val="007654DC"/>
    <w:rsid w:val="00765CFC"/>
    <w:rsid w:val="00765D17"/>
    <w:rsid w:val="0076628F"/>
    <w:rsid w:val="00766C84"/>
    <w:rsid w:val="00767543"/>
    <w:rsid w:val="0076770A"/>
    <w:rsid w:val="00767E1E"/>
    <w:rsid w:val="00767EC3"/>
    <w:rsid w:val="007703BC"/>
    <w:rsid w:val="00770896"/>
    <w:rsid w:val="00771563"/>
    <w:rsid w:val="00772613"/>
    <w:rsid w:val="007729C5"/>
    <w:rsid w:val="00772A13"/>
    <w:rsid w:val="0077302E"/>
    <w:rsid w:val="0077327C"/>
    <w:rsid w:val="00773459"/>
    <w:rsid w:val="00773E7E"/>
    <w:rsid w:val="00774456"/>
    <w:rsid w:val="00774F07"/>
    <w:rsid w:val="00775275"/>
    <w:rsid w:val="00775868"/>
    <w:rsid w:val="00775A21"/>
    <w:rsid w:val="00777395"/>
    <w:rsid w:val="0078113B"/>
    <w:rsid w:val="007815BF"/>
    <w:rsid w:val="007818F1"/>
    <w:rsid w:val="007821C7"/>
    <w:rsid w:val="00783167"/>
    <w:rsid w:val="00783199"/>
    <w:rsid w:val="007831C4"/>
    <w:rsid w:val="007836EA"/>
    <w:rsid w:val="0078372E"/>
    <w:rsid w:val="0078481E"/>
    <w:rsid w:val="007848A4"/>
    <w:rsid w:val="00785199"/>
    <w:rsid w:val="007856CD"/>
    <w:rsid w:val="00785D01"/>
    <w:rsid w:val="00785E18"/>
    <w:rsid w:val="00785FF6"/>
    <w:rsid w:val="00786101"/>
    <w:rsid w:val="007861AA"/>
    <w:rsid w:val="00786224"/>
    <w:rsid w:val="00786485"/>
    <w:rsid w:val="007864B0"/>
    <w:rsid w:val="007866C1"/>
    <w:rsid w:val="007868C4"/>
    <w:rsid w:val="00786A70"/>
    <w:rsid w:val="00786C3B"/>
    <w:rsid w:val="00787267"/>
    <w:rsid w:val="0078731D"/>
    <w:rsid w:val="00787624"/>
    <w:rsid w:val="007879D7"/>
    <w:rsid w:val="00787EA4"/>
    <w:rsid w:val="00787FE2"/>
    <w:rsid w:val="00790041"/>
    <w:rsid w:val="007901BD"/>
    <w:rsid w:val="007908DD"/>
    <w:rsid w:val="00790CCC"/>
    <w:rsid w:val="00791E32"/>
    <w:rsid w:val="00792282"/>
    <w:rsid w:val="007931B1"/>
    <w:rsid w:val="0079331F"/>
    <w:rsid w:val="00793421"/>
    <w:rsid w:val="00793AF3"/>
    <w:rsid w:val="007941B6"/>
    <w:rsid w:val="00794345"/>
    <w:rsid w:val="00794726"/>
    <w:rsid w:val="0079478E"/>
    <w:rsid w:val="00794FC9"/>
    <w:rsid w:val="0079533A"/>
    <w:rsid w:val="007953D2"/>
    <w:rsid w:val="0079611D"/>
    <w:rsid w:val="0079637D"/>
    <w:rsid w:val="00796502"/>
    <w:rsid w:val="007965A8"/>
    <w:rsid w:val="007967D5"/>
    <w:rsid w:val="00796903"/>
    <w:rsid w:val="00796EC2"/>
    <w:rsid w:val="00796FA9"/>
    <w:rsid w:val="00797C86"/>
    <w:rsid w:val="007A0215"/>
    <w:rsid w:val="007A0408"/>
    <w:rsid w:val="007A045F"/>
    <w:rsid w:val="007A0E63"/>
    <w:rsid w:val="007A172B"/>
    <w:rsid w:val="007A18E3"/>
    <w:rsid w:val="007A1F86"/>
    <w:rsid w:val="007A22EA"/>
    <w:rsid w:val="007A2BB5"/>
    <w:rsid w:val="007A31F7"/>
    <w:rsid w:val="007A336A"/>
    <w:rsid w:val="007A3646"/>
    <w:rsid w:val="007A3BEE"/>
    <w:rsid w:val="007A3E13"/>
    <w:rsid w:val="007A44ED"/>
    <w:rsid w:val="007A4950"/>
    <w:rsid w:val="007A4D34"/>
    <w:rsid w:val="007A4FB4"/>
    <w:rsid w:val="007A5088"/>
    <w:rsid w:val="007A59BF"/>
    <w:rsid w:val="007A5F4F"/>
    <w:rsid w:val="007A6686"/>
    <w:rsid w:val="007A6B33"/>
    <w:rsid w:val="007A736A"/>
    <w:rsid w:val="007A7600"/>
    <w:rsid w:val="007A7641"/>
    <w:rsid w:val="007A7A88"/>
    <w:rsid w:val="007B0589"/>
    <w:rsid w:val="007B0F0B"/>
    <w:rsid w:val="007B113E"/>
    <w:rsid w:val="007B13F8"/>
    <w:rsid w:val="007B15EE"/>
    <w:rsid w:val="007B1AE6"/>
    <w:rsid w:val="007B3024"/>
    <w:rsid w:val="007B330D"/>
    <w:rsid w:val="007B36C3"/>
    <w:rsid w:val="007B41E6"/>
    <w:rsid w:val="007B421C"/>
    <w:rsid w:val="007B4D69"/>
    <w:rsid w:val="007B4EAB"/>
    <w:rsid w:val="007B4EE9"/>
    <w:rsid w:val="007B52E9"/>
    <w:rsid w:val="007B643A"/>
    <w:rsid w:val="007B65B2"/>
    <w:rsid w:val="007B694E"/>
    <w:rsid w:val="007B7108"/>
    <w:rsid w:val="007B7283"/>
    <w:rsid w:val="007B74EE"/>
    <w:rsid w:val="007B767F"/>
    <w:rsid w:val="007C1699"/>
    <w:rsid w:val="007C1C72"/>
    <w:rsid w:val="007C1D95"/>
    <w:rsid w:val="007C2324"/>
    <w:rsid w:val="007C3208"/>
    <w:rsid w:val="007C3283"/>
    <w:rsid w:val="007C3587"/>
    <w:rsid w:val="007C41E2"/>
    <w:rsid w:val="007C5339"/>
    <w:rsid w:val="007C56A9"/>
    <w:rsid w:val="007C5768"/>
    <w:rsid w:val="007C5E44"/>
    <w:rsid w:val="007C6328"/>
    <w:rsid w:val="007C687F"/>
    <w:rsid w:val="007C6B1A"/>
    <w:rsid w:val="007C6EE0"/>
    <w:rsid w:val="007C712B"/>
    <w:rsid w:val="007C76F0"/>
    <w:rsid w:val="007C7F3C"/>
    <w:rsid w:val="007D0301"/>
    <w:rsid w:val="007D0E64"/>
    <w:rsid w:val="007D1045"/>
    <w:rsid w:val="007D145E"/>
    <w:rsid w:val="007D1A56"/>
    <w:rsid w:val="007D1AA5"/>
    <w:rsid w:val="007D252B"/>
    <w:rsid w:val="007D2EDD"/>
    <w:rsid w:val="007D3514"/>
    <w:rsid w:val="007D3588"/>
    <w:rsid w:val="007D41AC"/>
    <w:rsid w:val="007D4229"/>
    <w:rsid w:val="007D43CD"/>
    <w:rsid w:val="007D4BD5"/>
    <w:rsid w:val="007D4C39"/>
    <w:rsid w:val="007D4E44"/>
    <w:rsid w:val="007D5259"/>
    <w:rsid w:val="007D61B8"/>
    <w:rsid w:val="007D646F"/>
    <w:rsid w:val="007D6652"/>
    <w:rsid w:val="007D6995"/>
    <w:rsid w:val="007D6A81"/>
    <w:rsid w:val="007D6FDD"/>
    <w:rsid w:val="007D716A"/>
    <w:rsid w:val="007D798A"/>
    <w:rsid w:val="007D7F96"/>
    <w:rsid w:val="007D7FBD"/>
    <w:rsid w:val="007E04BC"/>
    <w:rsid w:val="007E0738"/>
    <w:rsid w:val="007E1214"/>
    <w:rsid w:val="007E17FC"/>
    <w:rsid w:val="007E1C0F"/>
    <w:rsid w:val="007E23EB"/>
    <w:rsid w:val="007E266C"/>
    <w:rsid w:val="007E2CB9"/>
    <w:rsid w:val="007E2F92"/>
    <w:rsid w:val="007E303D"/>
    <w:rsid w:val="007E36F2"/>
    <w:rsid w:val="007E3739"/>
    <w:rsid w:val="007E38D1"/>
    <w:rsid w:val="007E392F"/>
    <w:rsid w:val="007E3EE1"/>
    <w:rsid w:val="007E4B29"/>
    <w:rsid w:val="007E581D"/>
    <w:rsid w:val="007E5F95"/>
    <w:rsid w:val="007E6A89"/>
    <w:rsid w:val="007E7534"/>
    <w:rsid w:val="007F04FA"/>
    <w:rsid w:val="007F0539"/>
    <w:rsid w:val="007F09D5"/>
    <w:rsid w:val="007F1611"/>
    <w:rsid w:val="007F163D"/>
    <w:rsid w:val="007F169C"/>
    <w:rsid w:val="007F1ED9"/>
    <w:rsid w:val="007F27DB"/>
    <w:rsid w:val="007F2CD1"/>
    <w:rsid w:val="007F3033"/>
    <w:rsid w:val="007F3AFB"/>
    <w:rsid w:val="007F42C7"/>
    <w:rsid w:val="007F4761"/>
    <w:rsid w:val="007F4B93"/>
    <w:rsid w:val="007F52F3"/>
    <w:rsid w:val="007F5B2E"/>
    <w:rsid w:val="007F5DFF"/>
    <w:rsid w:val="007F6616"/>
    <w:rsid w:val="007F69E8"/>
    <w:rsid w:val="007F6C42"/>
    <w:rsid w:val="007F7449"/>
    <w:rsid w:val="007F751E"/>
    <w:rsid w:val="007F77C3"/>
    <w:rsid w:val="007F787B"/>
    <w:rsid w:val="008001FF"/>
    <w:rsid w:val="008004FF"/>
    <w:rsid w:val="00800A35"/>
    <w:rsid w:val="008012F7"/>
    <w:rsid w:val="00802126"/>
    <w:rsid w:val="008021B6"/>
    <w:rsid w:val="00802493"/>
    <w:rsid w:val="00802BB7"/>
    <w:rsid w:val="00802FE3"/>
    <w:rsid w:val="00803066"/>
    <w:rsid w:val="0080361A"/>
    <w:rsid w:val="008038D2"/>
    <w:rsid w:val="008039D2"/>
    <w:rsid w:val="00804626"/>
    <w:rsid w:val="00804B5E"/>
    <w:rsid w:val="00804CDC"/>
    <w:rsid w:val="00804FDA"/>
    <w:rsid w:val="00805193"/>
    <w:rsid w:val="008051C0"/>
    <w:rsid w:val="00805230"/>
    <w:rsid w:val="00805311"/>
    <w:rsid w:val="00805407"/>
    <w:rsid w:val="00805611"/>
    <w:rsid w:val="00805909"/>
    <w:rsid w:val="00806067"/>
    <w:rsid w:val="008060CE"/>
    <w:rsid w:val="00806383"/>
    <w:rsid w:val="008066B8"/>
    <w:rsid w:val="00806881"/>
    <w:rsid w:val="00807361"/>
    <w:rsid w:val="00807364"/>
    <w:rsid w:val="00807A45"/>
    <w:rsid w:val="00807C2A"/>
    <w:rsid w:val="00807C42"/>
    <w:rsid w:val="00807CD4"/>
    <w:rsid w:val="00810300"/>
    <w:rsid w:val="0081083B"/>
    <w:rsid w:val="00810841"/>
    <w:rsid w:val="00811033"/>
    <w:rsid w:val="00811739"/>
    <w:rsid w:val="008117A7"/>
    <w:rsid w:val="00811B88"/>
    <w:rsid w:val="00811F31"/>
    <w:rsid w:val="00812304"/>
    <w:rsid w:val="00812D48"/>
    <w:rsid w:val="00813428"/>
    <w:rsid w:val="00814575"/>
    <w:rsid w:val="00814925"/>
    <w:rsid w:val="00815111"/>
    <w:rsid w:val="0081519D"/>
    <w:rsid w:val="00815892"/>
    <w:rsid w:val="00815FE5"/>
    <w:rsid w:val="00816FF2"/>
    <w:rsid w:val="008202C2"/>
    <w:rsid w:val="00820455"/>
    <w:rsid w:val="0082056B"/>
    <w:rsid w:val="008208DF"/>
    <w:rsid w:val="00820F17"/>
    <w:rsid w:val="0082108D"/>
    <w:rsid w:val="00821804"/>
    <w:rsid w:val="00821D26"/>
    <w:rsid w:val="00823001"/>
    <w:rsid w:val="008236EA"/>
    <w:rsid w:val="00823BC2"/>
    <w:rsid w:val="00823C2E"/>
    <w:rsid w:val="00824456"/>
    <w:rsid w:val="00825094"/>
    <w:rsid w:val="008257F9"/>
    <w:rsid w:val="00825A0A"/>
    <w:rsid w:val="00825CA2"/>
    <w:rsid w:val="00825E2B"/>
    <w:rsid w:val="00825EA7"/>
    <w:rsid w:val="00827569"/>
    <w:rsid w:val="00827855"/>
    <w:rsid w:val="00827B01"/>
    <w:rsid w:val="00830E7F"/>
    <w:rsid w:val="00831538"/>
    <w:rsid w:val="00831DB2"/>
    <w:rsid w:val="00832E8E"/>
    <w:rsid w:val="00832ECA"/>
    <w:rsid w:val="00832EEB"/>
    <w:rsid w:val="008332C1"/>
    <w:rsid w:val="008332DA"/>
    <w:rsid w:val="008336EE"/>
    <w:rsid w:val="0083451A"/>
    <w:rsid w:val="0083473D"/>
    <w:rsid w:val="00834810"/>
    <w:rsid w:val="008349B8"/>
    <w:rsid w:val="008350A9"/>
    <w:rsid w:val="0083549C"/>
    <w:rsid w:val="008358E7"/>
    <w:rsid w:val="00835D78"/>
    <w:rsid w:val="008365C8"/>
    <w:rsid w:val="008373E7"/>
    <w:rsid w:val="008375D3"/>
    <w:rsid w:val="008377C7"/>
    <w:rsid w:val="00842E5C"/>
    <w:rsid w:val="00842E72"/>
    <w:rsid w:val="00843142"/>
    <w:rsid w:val="00843751"/>
    <w:rsid w:val="0084397B"/>
    <w:rsid w:val="00844888"/>
    <w:rsid w:val="00844E32"/>
    <w:rsid w:val="0084590F"/>
    <w:rsid w:val="00845AC9"/>
    <w:rsid w:val="00846312"/>
    <w:rsid w:val="008464AF"/>
    <w:rsid w:val="00846B33"/>
    <w:rsid w:val="00846E07"/>
    <w:rsid w:val="008472B3"/>
    <w:rsid w:val="00847419"/>
    <w:rsid w:val="0084773C"/>
    <w:rsid w:val="008478ED"/>
    <w:rsid w:val="00847A3D"/>
    <w:rsid w:val="0085030E"/>
    <w:rsid w:val="00850741"/>
    <w:rsid w:val="0085145A"/>
    <w:rsid w:val="008515D0"/>
    <w:rsid w:val="008517CC"/>
    <w:rsid w:val="00851CB9"/>
    <w:rsid w:val="008520C5"/>
    <w:rsid w:val="00852362"/>
    <w:rsid w:val="00852497"/>
    <w:rsid w:val="00852DBD"/>
    <w:rsid w:val="00852E83"/>
    <w:rsid w:val="008533B3"/>
    <w:rsid w:val="00853470"/>
    <w:rsid w:val="00853530"/>
    <w:rsid w:val="008536AF"/>
    <w:rsid w:val="008541D3"/>
    <w:rsid w:val="0085436B"/>
    <w:rsid w:val="00854677"/>
    <w:rsid w:val="0085499D"/>
    <w:rsid w:val="008554CE"/>
    <w:rsid w:val="00856606"/>
    <w:rsid w:val="008569A6"/>
    <w:rsid w:val="00856C3A"/>
    <w:rsid w:val="00856E0B"/>
    <w:rsid w:val="00857043"/>
    <w:rsid w:val="00857048"/>
    <w:rsid w:val="008570DB"/>
    <w:rsid w:val="00857AA0"/>
    <w:rsid w:val="00857EE9"/>
    <w:rsid w:val="00860444"/>
    <w:rsid w:val="00861A99"/>
    <w:rsid w:val="0086244A"/>
    <w:rsid w:val="0086301B"/>
    <w:rsid w:val="008630AF"/>
    <w:rsid w:val="0086311C"/>
    <w:rsid w:val="008637E1"/>
    <w:rsid w:val="00863B1A"/>
    <w:rsid w:val="008643B3"/>
    <w:rsid w:val="0086480C"/>
    <w:rsid w:val="00864B79"/>
    <w:rsid w:val="00866451"/>
    <w:rsid w:val="008668C5"/>
    <w:rsid w:val="00867B5C"/>
    <w:rsid w:val="00867CF4"/>
    <w:rsid w:val="00870835"/>
    <w:rsid w:val="008713AE"/>
    <w:rsid w:val="00872AD2"/>
    <w:rsid w:val="00873945"/>
    <w:rsid w:val="00873B33"/>
    <w:rsid w:val="00873BB7"/>
    <w:rsid w:val="0087440B"/>
    <w:rsid w:val="008744FC"/>
    <w:rsid w:val="00874CAC"/>
    <w:rsid w:val="00875033"/>
    <w:rsid w:val="00875924"/>
    <w:rsid w:val="00875E6D"/>
    <w:rsid w:val="00876945"/>
    <w:rsid w:val="00876993"/>
    <w:rsid w:val="008774A2"/>
    <w:rsid w:val="008778C6"/>
    <w:rsid w:val="008778E1"/>
    <w:rsid w:val="00877B3D"/>
    <w:rsid w:val="00877C86"/>
    <w:rsid w:val="00877F14"/>
    <w:rsid w:val="00880CD8"/>
    <w:rsid w:val="00880D77"/>
    <w:rsid w:val="00880FBA"/>
    <w:rsid w:val="008813F6"/>
    <w:rsid w:val="00881D04"/>
    <w:rsid w:val="0088202A"/>
    <w:rsid w:val="008820BF"/>
    <w:rsid w:val="00882715"/>
    <w:rsid w:val="008827E1"/>
    <w:rsid w:val="008830C4"/>
    <w:rsid w:val="00883946"/>
    <w:rsid w:val="00883993"/>
    <w:rsid w:val="00883A34"/>
    <w:rsid w:val="00883DD9"/>
    <w:rsid w:val="00883FDF"/>
    <w:rsid w:val="00884026"/>
    <w:rsid w:val="00884265"/>
    <w:rsid w:val="008857C8"/>
    <w:rsid w:val="008869A3"/>
    <w:rsid w:val="00886AF4"/>
    <w:rsid w:val="00886B15"/>
    <w:rsid w:val="008870E9"/>
    <w:rsid w:val="00887542"/>
    <w:rsid w:val="0088763E"/>
    <w:rsid w:val="00887BC7"/>
    <w:rsid w:val="008907C8"/>
    <w:rsid w:val="008908AE"/>
    <w:rsid w:val="00890D77"/>
    <w:rsid w:val="00891006"/>
    <w:rsid w:val="00891099"/>
    <w:rsid w:val="00891862"/>
    <w:rsid w:val="00892513"/>
    <w:rsid w:val="008926F9"/>
    <w:rsid w:val="00892B1B"/>
    <w:rsid w:val="00893804"/>
    <w:rsid w:val="0089380B"/>
    <w:rsid w:val="008939FB"/>
    <w:rsid w:val="00893AE8"/>
    <w:rsid w:val="00894102"/>
    <w:rsid w:val="008941B4"/>
    <w:rsid w:val="00894455"/>
    <w:rsid w:val="00894858"/>
    <w:rsid w:val="008948BD"/>
    <w:rsid w:val="0089586E"/>
    <w:rsid w:val="00895C62"/>
    <w:rsid w:val="008960C7"/>
    <w:rsid w:val="00896360"/>
    <w:rsid w:val="00896A5E"/>
    <w:rsid w:val="00896EA7"/>
    <w:rsid w:val="00896FD4"/>
    <w:rsid w:val="00897363"/>
    <w:rsid w:val="0089788E"/>
    <w:rsid w:val="008A0EBB"/>
    <w:rsid w:val="008A18CF"/>
    <w:rsid w:val="008A1A08"/>
    <w:rsid w:val="008A1D9D"/>
    <w:rsid w:val="008A2288"/>
    <w:rsid w:val="008A2582"/>
    <w:rsid w:val="008A2588"/>
    <w:rsid w:val="008A27FF"/>
    <w:rsid w:val="008A2877"/>
    <w:rsid w:val="008A342F"/>
    <w:rsid w:val="008A3F9B"/>
    <w:rsid w:val="008A417B"/>
    <w:rsid w:val="008A46D0"/>
    <w:rsid w:val="008A4722"/>
    <w:rsid w:val="008A4C69"/>
    <w:rsid w:val="008A5A16"/>
    <w:rsid w:val="008A5CC5"/>
    <w:rsid w:val="008A6625"/>
    <w:rsid w:val="008A7140"/>
    <w:rsid w:val="008A7893"/>
    <w:rsid w:val="008A7C42"/>
    <w:rsid w:val="008B0836"/>
    <w:rsid w:val="008B1518"/>
    <w:rsid w:val="008B1810"/>
    <w:rsid w:val="008B2406"/>
    <w:rsid w:val="008B2751"/>
    <w:rsid w:val="008B29F1"/>
    <w:rsid w:val="008B2D66"/>
    <w:rsid w:val="008B37C7"/>
    <w:rsid w:val="008B3B22"/>
    <w:rsid w:val="008B3C08"/>
    <w:rsid w:val="008B440C"/>
    <w:rsid w:val="008B4CBA"/>
    <w:rsid w:val="008B521F"/>
    <w:rsid w:val="008B57ED"/>
    <w:rsid w:val="008B5CF3"/>
    <w:rsid w:val="008B6807"/>
    <w:rsid w:val="008B7343"/>
    <w:rsid w:val="008B7390"/>
    <w:rsid w:val="008B77C5"/>
    <w:rsid w:val="008B7CE7"/>
    <w:rsid w:val="008C0103"/>
    <w:rsid w:val="008C042E"/>
    <w:rsid w:val="008C12A7"/>
    <w:rsid w:val="008C17FE"/>
    <w:rsid w:val="008C1B46"/>
    <w:rsid w:val="008C1CDD"/>
    <w:rsid w:val="008C2794"/>
    <w:rsid w:val="008C2DDD"/>
    <w:rsid w:val="008C3389"/>
    <w:rsid w:val="008C3FDA"/>
    <w:rsid w:val="008C441E"/>
    <w:rsid w:val="008C4F91"/>
    <w:rsid w:val="008C587F"/>
    <w:rsid w:val="008C5EB5"/>
    <w:rsid w:val="008C65FF"/>
    <w:rsid w:val="008C67D6"/>
    <w:rsid w:val="008C788E"/>
    <w:rsid w:val="008C7BF5"/>
    <w:rsid w:val="008C7DCD"/>
    <w:rsid w:val="008C7F64"/>
    <w:rsid w:val="008D0DB8"/>
    <w:rsid w:val="008D0E51"/>
    <w:rsid w:val="008D168D"/>
    <w:rsid w:val="008D1EA1"/>
    <w:rsid w:val="008D218D"/>
    <w:rsid w:val="008D2B62"/>
    <w:rsid w:val="008D3F8F"/>
    <w:rsid w:val="008D4D95"/>
    <w:rsid w:val="008D55A8"/>
    <w:rsid w:val="008D5FD2"/>
    <w:rsid w:val="008D6177"/>
    <w:rsid w:val="008D653F"/>
    <w:rsid w:val="008D6B7A"/>
    <w:rsid w:val="008D708C"/>
    <w:rsid w:val="008D7F78"/>
    <w:rsid w:val="008E000C"/>
    <w:rsid w:val="008E05F1"/>
    <w:rsid w:val="008E0F66"/>
    <w:rsid w:val="008E1757"/>
    <w:rsid w:val="008E1E12"/>
    <w:rsid w:val="008E2A1F"/>
    <w:rsid w:val="008E31EF"/>
    <w:rsid w:val="008E38D6"/>
    <w:rsid w:val="008E3EFB"/>
    <w:rsid w:val="008E443F"/>
    <w:rsid w:val="008E4675"/>
    <w:rsid w:val="008E501B"/>
    <w:rsid w:val="008E55D5"/>
    <w:rsid w:val="008E5A50"/>
    <w:rsid w:val="008E5C01"/>
    <w:rsid w:val="008E5E20"/>
    <w:rsid w:val="008E667E"/>
    <w:rsid w:val="008E6739"/>
    <w:rsid w:val="008E6947"/>
    <w:rsid w:val="008E6DDE"/>
    <w:rsid w:val="008E77E6"/>
    <w:rsid w:val="008F0F5F"/>
    <w:rsid w:val="008F11AA"/>
    <w:rsid w:val="008F16B1"/>
    <w:rsid w:val="008F20A3"/>
    <w:rsid w:val="008F2684"/>
    <w:rsid w:val="008F290A"/>
    <w:rsid w:val="008F2ABA"/>
    <w:rsid w:val="008F2C04"/>
    <w:rsid w:val="008F2C5B"/>
    <w:rsid w:val="008F374D"/>
    <w:rsid w:val="008F3992"/>
    <w:rsid w:val="008F3ACA"/>
    <w:rsid w:val="008F3ADD"/>
    <w:rsid w:val="008F3C9B"/>
    <w:rsid w:val="008F3DB9"/>
    <w:rsid w:val="008F42D6"/>
    <w:rsid w:val="008F462D"/>
    <w:rsid w:val="008F4E26"/>
    <w:rsid w:val="008F51B5"/>
    <w:rsid w:val="008F57B1"/>
    <w:rsid w:val="008F5C59"/>
    <w:rsid w:val="008F5ECD"/>
    <w:rsid w:val="008F6095"/>
    <w:rsid w:val="008F62C8"/>
    <w:rsid w:val="008F6422"/>
    <w:rsid w:val="008F680B"/>
    <w:rsid w:val="008F6870"/>
    <w:rsid w:val="008F7D53"/>
    <w:rsid w:val="0090002D"/>
    <w:rsid w:val="0090003D"/>
    <w:rsid w:val="0090183C"/>
    <w:rsid w:val="00902776"/>
    <w:rsid w:val="0090298A"/>
    <w:rsid w:val="00902BEE"/>
    <w:rsid w:val="00902E22"/>
    <w:rsid w:val="00902EC1"/>
    <w:rsid w:val="009044F3"/>
    <w:rsid w:val="009049A9"/>
    <w:rsid w:val="00904E94"/>
    <w:rsid w:val="00904F40"/>
    <w:rsid w:val="009050FA"/>
    <w:rsid w:val="009053FC"/>
    <w:rsid w:val="00906763"/>
    <w:rsid w:val="00906920"/>
    <w:rsid w:val="00906A60"/>
    <w:rsid w:val="00907486"/>
    <w:rsid w:val="00907641"/>
    <w:rsid w:val="0090769A"/>
    <w:rsid w:val="0091047B"/>
    <w:rsid w:val="0091103D"/>
    <w:rsid w:val="00911411"/>
    <w:rsid w:val="00911D14"/>
    <w:rsid w:val="0091285A"/>
    <w:rsid w:val="00912B81"/>
    <w:rsid w:val="00913427"/>
    <w:rsid w:val="009134BD"/>
    <w:rsid w:val="00913520"/>
    <w:rsid w:val="00913876"/>
    <w:rsid w:val="00913B4C"/>
    <w:rsid w:val="00913C13"/>
    <w:rsid w:val="00913DE9"/>
    <w:rsid w:val="0091411F"/>
    <w:rsid w:val="009143FB"/>
    <w:rsid w:val="0091442B"/>
    <w:rsid w:val="00914A36"/>
    <w:rsid w:val="00914B11"/>
    <w:rsid w:val="00914EBE"/>
    <w:rsid w:val="0091506D"/>
    <w:rsid w:val="00915A43"/>
    <w:rsid w:val="009160B9"/>
    <w:rsid w:val="00916316"/>
    <w:rsid w:val="009168C3"/>
    <w:rsid w:val="00916CE5"/>
    <w:rsid w:val="00916DFF"/>
    <w:rsid w:val="00921294"/>
    <w:rsid w:val="009213B0"/>
    <w:rsid w:val="009214E4"/>
    <w:rsid w:val="00921F2C"/>
    <w:rsid w:val="00921FF7"/>
    <w:rsid w:val="00922848"/>
    <w:rsid w:val="00923B1F"/>
    <w:rsid w:val="00924098"/>
    <w:rsid w:val="009244FA"/>
    <w:rsid w:val="00924521"/>
    <w:rsid w:val="00925861"/>
    <w:rsid w:val="00926171"/>
    <w:rsid w:val="00926716"/>
    <w:rsid w:val="00927052"/>
    <w:rsid w:val="009270A4"/>
    <w:rsid w:val="00927972"/>
    <w:rsid w:val="00927F8A"/>
    <w:rsid w:val="009301E6"/>
    <w:rsid w:val="0093051F"/>
    <w:rsid w:val="00930B8A"/>
    <w:rsid w:val="009317E2"/>
    <w:rsid w:val="00932064"/>
    <w:rsid w:val="009329EB"/>
    <w:rsid w:val="00932CD5"/>
    <w:rsid w:val="0093310B"/>
    <w:rsid w:val="00934005"/>
    <w:rsid w:val="00934354"/>
    <w:rsid w:val="00935091"/>
    <w:rsid w:val="009355B2"/>
    <w:rsid w:val="00935F73"/>
    <w:rsid w:val="009369D5"/>
    <w:rsid w:val="00936BC4"/>
    <w:rsid w:val="009372FF"/>
    <w:rsid w:val="0094020B"/>
    <w:rsid w:val="00940C03"/>
    <w:rsid w:val="00941752"/>
    <w:rsid w:val="00941A29"/>
    <w:rsid w:val="00941BA5"/>
    <w:rsid w:val="009423BB"/>
    <w:rsid w:val="00942474"/>
    <w:rsid w:val="009428F9"/>
    <w:rsid w:val="00942DBB"/>
    <w:rsid w:val="009435AE"/>
    <w:rsid w:val="0094426F"/>
    <w:rsid w:val="00945AEC"/>
    <w:rsid w:val="00945C7D"/>
    <w:rsid w:val="0094616C"/>
    <w:rsid w:val="00946293"/>
    <w:rsid w:val="00946A83"/>
    <w:rsid w:val="00946EA7"/>
    <w:rsid w:val="00947AE6"/>
    <w:rsid w:val="00947F12"/>
    <w:rsid w:val="00947FB6"/>
    <w:rsid w:val="009500FA"/>
    <w:rsid w:val="00950348"/>
    <w:rsid w:val="0095068B"/>
    <w:rsid w:val="009506ED"/>
    <w:rsid w:val="009509D2"/>
    <w:rsid w:val="00950C8E"/>
    <w:rsid w:val="009518A3"/>
    <w:rsid w:val="009519EF"/>
    <w:rsid w:val="00951F13"/>
    <w:rsid w:val="00952020"/>
    <w:rsid w:val="009535BB"/>
    <w:rsid w:val="00953A1F"/>
    <w:rsid w:val="00953DB0"/>
    <w:rsid w:val="00954287"/>
    <w:rsid w:val="00954763"/>
    <w:rsid w:val="009547E6"/>
    <w:rsid w:val="00954C75"/>
    <w:rsid w:val="0095586E"/>
    <w:rsid w:val="00955B4F"/>
    <w:rsid w:val="00956493"/>
    <w:rsid w:val="00957ABE"/>
    <w:rsid w:val="009602EB"/>
    <w:rsid w:val="009602FD"/>
    <w:rsid w:val="00960375"/>
    <w:rsid w:val="0096065B"/>
    <w:rsid w:val="00960B1B"/>
    <w:rsid w:val="00960FD2"/>
    <w:rsid w:val="0096139A"/>
    <w:rsid w:val="00961405"/>
    <w:rsid w:val="0096161A"/>
    <w:rsid w:val="00961C2D"/>
    <w:rsid w:val="00962120"/>
    <w:rsid w:val="00962D1B"/>
    <w:rsid w:val="00962ED6"/>
    <w:rsid w:val="0096308F"/>
    <w:rsid w:val="00964CE1"/>
    <w:rsid w:val="009654BD"/>
    <w:rsid w:val="00965D8F"/>
    <w:rsid w:val="00965DB7"/>
    <w:rsid w:val="00966E8A"/>
    <w:rsid w:val="00967845"/>
    <w:rsid w:val="00967D2E"/>
    <w:rsid w:val="00970CC2"/>
    <w:rsid w:val="009710AF"/>
    <w:rsid w:val="00971295"/>
    <w:rsid w:val="0097151C"/>
    <w:rsid w:val="00971559"/>
    <w:rsid w:val="0097164D"/>
    <w:rsid w:val="00971DFA"/>
    <w:rsid w:val="00972435"/>
    <w:rsid w:val="009726AF"/>
    <w:rsid w:val="00972A9E"/>
    <w:rsid w:val="0097316C"/>
    <w:rsid w:val="00973693"/>
    <w:rsid w:val="009740C6"/>
    <w:rsid w:val="0097419B"/>
    <w:rsid w:val="0097429E"/>
    <w:rsid w:val="009745DB"/>
    <w:rsid w:val="00974806"/>
    <w:rsid w:val="00974A03"/>
    <w:rsid w:val="00974D50"/>
    <w:rsid w:val="0097505B"/>
    <w:rsid w:val="0097531F"/>
    <w:rsid w:val="00976059"/>
    <w:rsid w:val="00976955"/>
    <w:rsid w:val="00976B52"/>
    <w:rsid w:val="009777CC"/>
    <w:rsid w:val="00977A61"/>
    <w:rsid w:val="00977E25"/>
    <w:rsid w:val="00980244"/>
    <w:rsid w:val="0098137C"/>
    <w:rsid w:val="00981685"/>
    <w:rsid w:val="009819BC"/>
    <w:rsid w:val="00981DA3"/>
    <w:rsid w:val="009828ED"/>
    <w:rsid w:val="00982B56"/>
    <w:rsid w:val="009833C5"/>
    <w:rsid w:val="009834CF"/>
    <w:rsid w:val="009838EC"/>
    <w:rsid w:val="00983BDF"/>
    <w:rsid w:val="00984108"/>
    <w:rsid w:val="00984241"/>
    <w:rsid w:val="009842B6"/>
    <w:rsid w:val="0098445C"/>
    <w:rsid w:val="00984F0E"/>
    <w:rsid w:val="009854F8"/>
    <w:rsid w:val="00985901"/>
    <w:rsid w:val="00985EDE"/>
    <w:rsid w:val="00985F35"/>
    <w:rsid w:val="00986471"/>
    <w:rsid w:val="0098672B"/>
    <w:rsid w:val="00986852"/>
    <w:rsid w:val="009869AE"/>
    <w:rsid w:val="00986C6E"/>
    <w:rsid w:val="0098731E"/>
    <w:rsid w:val="00987540"/>
    <w:rsid w:val="00987EB9"/>
    <w:rsid w:val="00990494"/>
    <w:rsid w:val="00990AC7"/>
    <w:rsid w:val="00990BC7"/>
    <w:rsid w:val="00990C26"/>
    <w:rsid w:val="00992656"/>
    <w:rsid w:val="009926D0"/>
    <w:rsid w:val="00993261"/>
    <w:rsid w:val="0099346F"/>
    <w:rsid w:val="009936D2"/>
    <w:rsid w:val="009939F8"/>
    <w:rsid w:val="0099423B"/>
    <w:rsid w:val="00994B12"/>
    <w:rsid w:val="00994DE9"/>
    <w:rsid w:val="00994E05"/>
    <w:rsid w:val="00994F4A"/>
    <w:rsid w:val="00995047"/>
    <w:rsid w:val="00995179"/>
    <w:rsid w:val="00995A5F"/>
    <w:rsid w:val="00995A62"/>
    <w:rsid w:val="0099679F"/>
    <w:rsid w:val="009967ED"/>
    <w:rsid w:val="00996CC9"/>
    <w:rsid w:val="0099742F"/>
    <w:rsid w:val="009975E6"/>
    <w:rsid w:val="00997C79"/>
    <w:rsid w:val="009A132E"/>
    <w:rsid w:val="009A1614"/>
    <w:rsid w:val="009A16AE"/>
    <w:rsid w:val="009A1816"/>
    <w:rsid w:val="009A1A13"/>
    <w:rsid w:val="009A1B55"/>
    <w:rsid w:val="009A1F1E"/>
    <w:rsid w:val="009A2C3A"/>
    <w:rsid w:val="009A367A"/>
    <w:rsid w:val="009A3A98"/>
    <w:rsid w:val="009A3E7C"/>
    <w:rsid w:val="009A459D"/>
    <w:rsid w:val="009A4821"/>
    <w:rsid w:val="009A491B"/>
    <w:rsid w:val="009A4F06"/>
    <w:rsid w:val="009A548E"/>
    <w:rsid w:val="009A5E16"/>
    <w:rsid w:val="009A5FD2"/>
    <w:rsid w:val="009A65AA"/>
    <w:rsid w:val="009A6645"/>
    <w:rsid w:val="009A67F1"/>
    <w:rsid w:val="009A6A01"/>
    <w:rsid w:val="009A6FE5"/>
    <w:rsid w:val="009A7266"/>
    <w:rsid w:val="009A74C3"/>
    <w:rsid w:val="009A75F1"/>
    <w:rsid w:val="009A76A7"/>
    <w:rsid w:val="009A7A8C"/>
    <w:rsid w:val="009A7AB1"/>
    <w:rsid w:val="009A7B22"/>
    <w:rsid w:val="009A7BE7"/>
    <w:rsid w:val="009A7C73"/>
    <w:rsid w:val="009A7E5D"/>
    <w:rsid w:val="009B0037"/>
    <w:rsid w:val="009B098C"/>
    <w:rsid w:val="009B11F7"/>
    <w:rsid w:val="009B1726"/>
    <w:rsid w:val="009B17D9"/>
    <w:rsid w:val="009B2135"/>
    <w:rsid w:val="009B2501"/>
    <w:rsid w:val="009B2505"/>
    <w:rsid w:val="009B2CED"/>
    <w:rsid w:val="009B2F4E"/>
    <w:rsid w:val="009B4B42"/>
    <w:rsid w:val="009B5201"/>
    <w:rsid w:val="009B5F1F"/>
    <w:rsid w:val="009B606D"/>
    <w:rsid w:val="009B699C"/>
    <w:rsid w:val="009B6FE5"/>
    <w:rsid w:val="009B73DB"/>
    <w:rsid w:val="009B7631"/>
    <w:rsid w:val="009B7905"/>
    <w:rsid w:val="009C0479"/>
    <w:rsid w:val="009C0551"/>
    <w:rsid w:val="009C0BB1"/>
    <w:rsid w:val="009C11C6"/>
    <w:rsid w:val="009C228E"/>
    <w:rsid w:val="009C2592"/>
    <w:rsid w:val="009C2BE9"/>
    <w:rsid w:val="009C316B"/>
    <w:rsid w:val="009C3F27"/>
    <w:rsid w:val="009C4357"/>
    <w:rsid w:val="009C4817"/>
    <w:rsid w:val="009C5340"/>
    <w:rsid w:val="009C54E9"/>
    <w:rsid w:val="009C558D"/>
    <w:rsid w:val="009C5AD7"/>
    <w:rsid w:val="009C61A3"/>
    <w:rsid w:val="009C63AC"/>
    <w:rsid w:val="009C6685"/>
    <w:rsid w:val="009C6B8C"/>
    <w:rsid w:val="009C71AC"/>
    <w:rsid w:val="009C71AF"/>
    <w:rsid w:val="009C7398"/>
    <w:rsid w:val="009C740C"/>
    <w:rsid w:val="009C7733"/>
    <w:rsid w:val="009C785C"/>
    <w:rsid w:val="009C7AA5"/>
    <w:rsid w:val="009C7AE6"/>
    <w:rsid w:val="009C7C18"/>
    <w:rsid w:val="009D038F"/>
    <w:rsid w:val="009D1260"/>
    <w:rsid w:val="009D1668"/>
    <w:rsid w:val="009D19A1"/>
    <w:rsid w:val="009D222E"/>
    <w:rsid w:val="009D2294"/>
    <w:rsid w:val="009D2783"/>
    <w:rsid w:val="009D2DE8"/>
    <w:rsid w:val="009D2E64"/>
    <w:rsid w:val="009D31CB"/>
    <w:rsid w:val="009D33D1"/>
    <w:rsid w:val="009D3485"/>
    <w:rsid w:val="009D37A1"/>
    <w:rsid w:val="009D3E09"/>
    <w:rsid w:val="009D4A24"/>
    <w:rsid w:val="009D4BE5"/>
    <w:rsid w:val="009D50D6"/>
    <w:rsid w:val="009D5152"/>
    <w:rsid w:val="009D5709"/>
    <w:rsid w:val="009D57CA"/>
    <w:rsid w:val="009D5B4E"/>
    <w:rsid w:val="009D5F45"/>
    <w:rsid w:val="009D60DF"/>
    <w:rsid w:val="009D61E6"/>
    <w:rsid w:val="009D646F"/>
    <w:rsid w:val="009D6479"/>
    <w:rsid w:val="009D6FAE"/>
    <w:rsid w:val="009D719D"/>
    <w:rsid w:val="009D7C52"/>
    <w:rsid w:val="009E0A1E"/>
    <w:rsid w:val="009E0AF9"/>
    <w:rsid w:val="009E0B25"/>
    <w:rsid w:val="009E0F48"/>
    <w:rsid w:val="009E283F"/>
    <w:rsid w:val="009E2A60"/>
    <w:rsid w:val="009E2C82"/>
    <w:rsid w:val="009E2D5F"/>
    <w:rsid w:val="009E2DB3"/>
    <w:rsid w:val="009E30B3"/>
    <w:rsid w:val="009E3B77"/>
    <w:rsid w:val="009E425D"/>
    <w:rsid w:val="009E5D05"/>
    <w:rsid w:val="009E61A4"/>
    <w:rsid w:val="009E6481"/>
    <w:rsid w:val="009E657A"/>
    <w:rsid w:val="009E70EC"/>
    <w:rsid w:val="009E778B"/>
    <w:rsid w:val="009E7F82"/>
    <w:rsid w:val="009F052E"/>
    <w:rsid w:val="009F0E90"/>
    <w:rsid w:val="009F1058"/>
    <w:rsid w:val="009F11B1"/>
    <w:rsid w:val="009F26B2"/>
    <w:rsid w:val="009F2C8F"/>
    <w:rsid w:val="009F2F77"/>
    <w:rsid w:val="009F3F65"/>
    <w:rsid w:val="009F3FD0"/>
    <w:rsid w:val="009F412C"/>
    <w:rsid w:val="009F4135"/>
    <w:rsid w:val="009F449A"/>
    <w:rsid w:val="009F49F1"/>
    <w:rsid w:val="009F5927"/>
    <w:rsid w:val="009F63F5"/>
    <w:rsid w:val="009F70C7"/>
    <w:rsid w:val="009F7454"/>
    <w:rsid w:val="009F78AC"/>
    <w:rsid w:val="00A00319"/>
    <w:rsid w:val="00A00331"/>
    <w:rsid w:val="00A003E7"/>
    <w:rsid w:val="00A00746"/>
    <w:rsid w:val="00A00A44"/>
    <w:rsid w:val="00A01104"/>
    <w:rsid w:val="00A017FD"/>
    <w:rsid w:val="00A0197D"/>
    <w:rsid w:val="00A01BEF"/>
    <w:rsid w:val="00A0221F"/>
    <w:rsid w:val="00A027ED"/>
    <w:rsid w:val="00A02BBE"/>
    <w:rsid w:val="00A034C5"/>
    <w:rsid w:val="00A03596"/>
    <w:rsid w:val="00A03913"/>
    <w:rsid w:val="00A03BFD"/>
    <w:rsid w:val="00A04970"/>
    <w:rsid w:val="00A055C0"/>
    <w:rsid w:val="00A05CB9"/>
    <w:rsid w:val="00A05CBB"/>
    <w:rsid w:val="00A0633D"/>
    <w:rsid w:val="00A0663A"/>
    <w:rsid w:val="00A06809"/>
    <w:rsid w:val="00A06FDA"/>
    <w:rsid w:val="00A07034"/>
    <w:rsid w:val="00A07100"/>
    <w:rsid w:val="00A07433"/>
    <w:rsid w:val="00A07489"/>
    <w:rsid w:val="00A07AC9"/>
    <w:rsid w:val="00A07B53"/>
    <w:rsid w:val="00A07B86"/>
    <w:rsid w:val="00A07CB2"/>
    <w:rsid w:val="00A10368"/>
    <w:rsid w:val="00A10A33"/>
    <w:rsid w:val="00A10A57"/>
    <w:rsid w:val="00A10C38"/>
    <w:rsid w:val="00A10E09"/>
    <w:rsid w:val="00A112C1"/>
    <w:rsid w:val="00A11631"/>
    <w:rsid w:val="00A11926"/>
    <w:rsid w:val="00A124F1"/>
    <w:rsid w:val="00A127D2"/>
    <w:rsid w:val="00A12A93"/>
    <w:rsid w:val="00A1302E"/>
    <w:rsid w:val="00A131E2"/>
    <w:rsid w:val="00A13442"/>
    <w:rsid w:val="00A13878"/>
    <w:rsid w:val="00A13A04"/>
    <w:rsid w:val="00A14018"/>
    <w:rsid w:val="00A14721"/>
    <w:rsid w:val="00A14854"/>
    <w:rsid w:val="00A153AD"/>
    <w:rsid w:val="00A15C28"/>
    <w:rsid w:val="00A15D60"/>
    <w:rsid w:val="00A15E2A"/>
    <w:rsid w:val="00A166BA"/>
    <w:rsid w:val="00A16901"/>
    <w:rsid w:val="00A16E5B"/>
    <w:rsid w:val="00A17C09"/>
    <w:rsid w:val="00A17DB8"/>
    <w:rsid w:val="00A20046"/>
    <w:rsid w:val="00A20D4E"/>
    <w:rsid w:val="00A20EEF"/>
    <w:rsid w:val="00A2151A"/>
    <w:rsid w:val="00A21539"/>
    <w:rsid w:val="00A21713"/>
    <w:rsid w:val="00A2200C"/>
    <w:rsid w:val="00A2236E"/>
    <w:rsid w:val="00A22520"/>
    <w:rsid w:val="00A229F0"/>
    <w:rsid w:val="00A22A02"/>
    <w:rsid w:val="00A2390D"/>
    <w:rsid w:val="00A243A3"/>
    <w:rsid w:val="00A24537"/>
    <w:rsid w:val="00A246CD"/>
    <w:rsid w:val="00A24832"/>
    <w:rsid w:val="00A24FF9"/>
    <w:rsid w:val="00A254C3"/>
    <w:rsid w:val="00A254E6"/>
    <w:rsid w:val="00A256E9"/>
    <w:rsid w:val="00A25940"/>
    <w:rsid w:val="00A25F4E"/>
    <w:rsid w:val="00A261B7"/>
    <w:rsid w:val="00A261E1"/>
    <w:rsid w:val="00A26B44"/>
    <w:rsid w:val="00A2714A"/>
    <w:rsid w:val="00A275A6"/>
    <w:rsid w:val="00A27AD3"/>
    <w:rsid w:val="00A3031B"/>
    <w:rsid w:val="00A305DE"/>
    <w:rsid w:val="00A30924"/>
    <w:rsid w:val="00A30D25"/>
    <w:rsid w:val="00A318A6"/>
    <w:rsid w:val="00A31A6A"/>
    <w:rsid w:val="00A31A70"/>
    <w:rsid w:val="00A32755"/>
    <w:rsid w:val="00A32CF6"/>
    <w:rsid w:val="00A32E6F"/>
    <w:rsid w:val="00A32F3D"/>
    <w:rsid w:val="00A32F80"/>
    <w:rsid w:val="00A3326C"/>
    <w:rsid w:val="00A333E4"/>
    <w:rsid w:val="00A3394E"/>
    <w:rsid w:val="00A33AAC"/>
    <w:rsid w:val="00A33D61"/>
    <w:rsid w:val="00A34354"/>
    <w:rsid w:val="00A35020"/>
    <w:rsid w:val="00A35039"/>
    <w:rsid w:val="00A3582E"/>
    <w:rsid w:val="00A363F9"/>
    <w:rsid w:val="00A366A8"/>
    <w:rsid w:val="00A369D7"/>
    <w:rsid w:val="00A36A3B"/>
    <w:rsid w:val="00A36D5C"/>
    <w:rsid w:val="00A37114"/>
    <w:rsid w:val="00A378DF"/>
    <w:rsid w:val="00A379DC"/>
    <w:rsid w:val="00A37C4B"/>
    <w:rsid w:val="00A37C90"/>
    <w:rsid w:val="00A4051D"/>
    <w:rsid w:val="00A40B7D"/>
    <w:rsid w:val="00A40F1C"/>
    <w:rsid w:val="00A4190A"/>
    <w:rsid w:val="00A42219"/>
    <w:rsid w:val="00A426D4"/>
    <w:rsid w:val="00A42AE8"/>
    <w:rsid w:val="00A42D24"/>
    <w:rsid w:val="00A4341A"/>
    <w:rsid w:val="00A43833"/>
    <w:rsid w:val="00A43870"/>
    <w:rsid w:val="00A45381"/>
    <w:rsid w:val="00A45601"/>
    <w:rsid w:val="00A464D0"/>
    <w:rsid w:val="00A46652"/>
    <w:rsid w:val="00A47CAF"/>
    <w:rsid w:val="00A50A3E"/>
    <w:rsid w:val="00A50F99"/>
    <w:rsid w:val="00A51567"/>
    <w:rsid w:val="00A51F53"/>
    <w:rsid w:val="00A52219"/>
    <w:rsid w:val="00A52DDD"/>
    <w:rsid w:val="00A53FFF"/>
    <w:rsid w:val="00A54684"/>
    <w:rsid w:val="00A54FFB"/>
    <w:rsid w:val="00A56006"/>
    <w:rsid w:val="00A569C8"/>
    <w:rsid w:val="00A56B48"/>
    <w:rsid w:val="00A5723C"/>
    <w:rsid w:val="00A574FA"/>
    <w:rsid w:val="00A579D0"/>
    <w:rsid w:val="00A57D60"/>
    <w:rsid w:val="00A57E9C"/>
    <w:rsid w:val="00A610C2"/>
    <w:rsid w:val="00A613FB"/>
    <w:rsid w:val="00A6158C"/>
    <w:rsid w:val="00A628F4"/>
    <w:rsid w:val="00A62A05"/>
    <w:rsid w:val="00A62BF6"/>
    <w:rsid w:val="00A633D1"/>
    <w:rsid w:val="00A6351F"/>
    <w:rsid w:val="00A6506E"/>
    <w:rsid w:val="00A6543F"/>
    <w:rsid w:val="00A658C7"/>
    <w:rsid w:val="00A6600B"/>
    <w:rsid w:val="00A660DA"/>
    <w:rsid w:val="00A664DE"/>
    <w:rsid w:val="00A6656E"/>
    <w:rsid w:val="00A66A88"/>
    <w:rsid w:val="00A6713C"/>
    <w:rsid w:val="00A676B2"/>
    <w:rsid w:val="00A709F7"/>
    <w:rsid w:val="00A70D2B"/>
    <w:rsid w:val="00A71379"/>
    <w:rsid w:val="00A72346"/>
    <w:rsid w:val="00A726B1"/>
    <w:rsid w:val="00A73FCC"/>
    <w:rsid w:val="00A7591B"/>
    <w:rsid w:val="00A76787"/>
    <w:rsid w:val="00A76ADC"/>
    <w:rsid w:val="00A774EE"/>
    <w:rsid w:val="00A77C09"/>
    <w:rsid w:val="00A80985"/>
    <w:rsid w:val="00A80DD4"/>
    <w:rsid w:val="00A8160E"/>
    <w:rsid w:val="00A82269"/>
    <w:rsid w:val="00A825AB"/>
    <w:rsid w:val="00A8265E"/>
    <w:rsid w:val="00A82B70"/>
    <w:rsid w:val="00A82DA0"/>
    <w:rsid w:val="00A83188"/>
    <w:rsid w:val="00A833D9"/>
    <w:rsid w:val="00A839D2"/>
    <w:rsid w:val="00A839DB"/>
    <w:rsid w:val="00A83D00"/>
    <w:rsid w:val="00A8536B"/>
    <w:rsid w:val="00A85CED"/>
    <w:rsid w:val="00A85F05"/>
    <w:rsid w:val="00A85F93"/>
    <w:rsid w:val="00A86D24"/>
    <w:rsid w:val="00A87BA2"/>
    <w:rsid w:val="00A901F0"/>
    <w:rsid w:val="00A902C1"/>
    <w:rsid w:val="00A905A5"/>
    <w:rsid w:val="00A905C7"/>
    <w:rsid w:val="00A9084B"/>
    <w:rsid w:val="00A90877"/>
    <w:rsid w:val="00A91376"/>
    <w:rsid w:val="00A915DD"/>
    <w:rsid w:val="00A921F6"/>
    <w:rsid w:val="00A92D0F"/>
    <w:rsid w:val="00A92E0A"/>
    <w:rsid w:val="00A936E8"/>
    <w:rsid w:val="00A93974"/>
    <w:rsid w:val="00A93A57"/>
    <w:rsid w:val="00A93B65"/>
    <w:rsid w:val="00A93C1A"/>
    <w:rsid w:val="00A93CA4"/>
    <w:rsid w:val="00A942FF"/>
    <w:rsid w:val="00A9437D"/>
    <w:rsid w:val="00A945EA"/>
    <w:rsid w:val="00A947FD"/>
    <w:rsid w:val="00A94BC4"/>
    <w:rsid w:val="00A95222"/>
    <w:rsid w:val="00A95557"/>
    <w:rsid w:val="00A96CC3"/>
    <w:rsid w:val="00A96E54"/>
    <w:rsid w:val="00A974F9"/>
    <w:rsid w:val="00AA04EB"/>
    <w:rsid w:val="00AA0B2F"/>
    <w:rsid w:val="00AA0CAA"/>
    <w:rsid w:val="00AA0E07"/>
    <w:rsid w:val="00AA0F2F"/>
    <w:rsid w:val="00AA130B"/>
    <w:rsid w:val="00AA2892"/>
    <w:rsid w:val="00AA2B19"/>
    <w:rsid w:val="00AA2B5C"/>
    <w:rsid w:val="00AA2C01"/>
    <w:rsid w:val="00AA2C38"/>
    <w:rsid w:val="00AA2FD9"/>
    <w:rsid w:val="00AA319F"/>
    <w:rsid w:val="00AA33CC"/>
    <w:rsid w:val="00AA365D"/>
    <w:rsid w:val="00AA3C5A"/>
    <w:rsid w:val="00AA4030"/>
    <w:rsid w:val="00AA4159"/>
    <w:rsid w:val="00AA4B79"/>
    <w:rsid w:val="00AA6724"/>
    <w:rsid w:val="00AA69ED"/>
    <w:rsid w:val="00AA73C5"/>
    <w:rsid w:val="00AB00BC"/>
    <w:rsid w:val="00AB047F"/>
    <w:rsid w:val="00AB0844"/>
    <w:rsid w:val="00AB0A3D"/>
    <w:rsid w:val="00AB0C6F"/>
    <w:rsid w:val="00AB1792"/>
    <w:rsid w:val="00AB18EF"/>
    <w:rsid w:val="00AB1B8D"/>
    <w:rsid w:val="00AB1D6B"/>
    <w:rsid w:val="00AB2B7B"/>
    <w:rsid w:val="00AB2BC8"/>
    <w:rsid w:val="00AB2D35"/>
    <w:rsid w:val="00AB2DEF"/>
    <w:rsid w:val="00AB34E0"/>
    <w:rsid w:val="00AB3AC3"/>
    <w:rsid w:val="00AB3B42"/>
    <w:rsid w:val="00AB407F"/>
    <w:rsid w:val="00AB4EB2"/>
    <w:rsid w:val="00AB56C4"/>
    <w:rsid w:val="00AB5A1A"/>
    <w:rsid w:val="00AB5B1D"/>
    <w:rsid w:val="00AB5E57"/>
    <w:rsid w:val="00AB623D"/>
    <w:rsid w:val="00AB64BB"/>
    <w:rsid w:val="00AB75BE"/>
    <w:rsid w:val="00AB7AD3"/>
    <w:rsid w:val="00AC0653"/>
    <w:rsid w:val="00AC0A1D"/>
    <w:rsid w:val="00AC0CCA"/>
    <w:rsid w:val="00AC134B"/>
    <w:rsid w:val="00AC193C"/>
    <w:rsid w:val="00AC1E2C"/>
    <w:rsid w:val="00AC28AC"/>
    <w:rsid w:val="00AC2CED"/>
    <w:rsid w:val="00AC2E84"/>
    <w:rsid w:val="00AC4286"/>
    <w:rsid w:val="00AC5200"/>
    <w:rsid w:val="00AC542D"/>
    <w:rsid w:val="00AC56B3"/>
    <w:rsid w:val="00AC5963"/>
    <w:rsid w:val="00AC5D0E"/>
    <w:rsid w:val="00AC5F89"/>
    <w:rsid w:val="00AC68DF"/>
    <w:rsid w:val="00AC6DBF"/>
    <w:rsid w:val="00AC6E23"/>
    <w:rsid w:val="00AC6E93"/>
    <w:rsid w:val="00AC7007"/>
    <w:rsid w:val="00AC7039"/>
    <w:rsid w:val="00AC7404"/>
    <w:rsid w:val="00AC749F"/>
    <w:rsid w:val="00AD037A"/>
    <w:rsid w:val="00AD0764"/>
    <w:rsid w:val="00AD0A37"/>
    <w:rsid w:val="00AD0A7C"/>
    <w:rsid w:val="00AD1501"/>
    <w:rsid w:val="00AD1741"/>
    <w:rsid w:val="00AD1D0A"/>
    <w:rsid w:val="00AD1E1C"/>
    <w:rsid w:val="00AD2743"/>
    <w:rsid w:val="00AD31B3"/>
    <w:rsid w:val="00AD4DB0"/>
    <w:rsid w:val="00AD5061"/>
    <w:rsid w:val="00AD6112"/>
    <w:rsid w:val="00AD6123"/>
    <w:rsid w:val="00AD6453"/>
    <w:rsid w:val="00AD6832"/>
    <w:rsid w:val="00AD6F29"/>
    <w:rsid w:val="00AD6F96"/>
    <w:rsid w:val="00AD7347"/>
    <w:rsid w:val="00AD7CBE"/>
    <w:rsid w:val="00AD7CE0"/>
    <w:rsid w:val="00AE00CF"/>
    <w:rsid w:val="00AE0683"/>
    <w:rsid w:val="00AE18D4"/>
    <w:rsid w:val="00AE2179"/>
    <w:rsid w:val="00AE25D7"/>
    <w:rsid w:val="00AE27FE"/>
    <w:rsid w:val="00AE2E92"/>
    <w:rsid w:val="00AE2F68"/>
    <w:rsid w:val="00AE32B2"/>
    <w:rsid w:val="00AE3A12"/>
    <w:rsid w:val="00AE3BA3"/>
    <w:rsid w:val="00AE3E33"/>
    <w:rsid w:val="00AE4175"/>
    <w:rsid w:val="00AE435F"/>
    <w:rsid w:val="00AE5028"/>
    <w:rsid w:val="00AE619C"/>
    <w:rsid w:val="00AE650F"/>
    <w:rsid w:val="00AE717D"/>
    <w:rsid w:val="00AE73C5"/>
    <w:rsid w:val="00AF040B"/>
    <w:rsid w:val="00AF0ACA"/>
    <w:rsid w:val="00AF0ECF"/>
    <w:rsid w:val="00AF13E0"/>
    <w:rsid w:val="00AF17DE"/>
    <w:rsid w:val="00AF1A29"/>
    <w:rsid w:val="00AF2764"/>
    <w:rsid w:val="00AF33F5"/>
    <w:rsid w:val="00AF349B"/>
    <w:rsid w:val="00AF38D3"/>
    <w:rsid w:val="00AF3A67"/>
    <w:rsid w:val="00AF3AEB"/>
    <w:rsid w:val="00AF3EE3"/>
    <w:rsid w:val="00AF4354"/>
    <w:rsid w:val="00AF43AD"/>
    <w:rsid w:val="00AF4FF2"/>
    <w:rsid w:val="00AF594A"/>
    <w:rsid w:val="00AF6594"/>
    <w:rsid w:val="00AF6FB4"/>
    <w:rsid w:val="00AF754C"/>
    <w:rsid w:val="00AF7760"/>
    <w:rsid w:val="00AF78C5"/>
    <w:rsid w:val="00AF7FD4"/>
    <w:rsid w:val="00B01088"/>
    <w:rsid w:val="00B01AB1"/>
    <w:rsid w:val="00B0225A"/>
    <w:rsid w:val="00B02918"/>
    <w:rsid w:val="00B03219"/>
    <w:rsid w:val="00B03330"/>
    <w:rsid w:val="00B05AFD"/>
    <w:rsid w:val="00B05C72"/>
    <w:rsid w:val="00B05ED7"/>
    <w:rsid w:val="00B060DB"/>
    <w:rsid w:val="00B06135"/>
    <w:rsid w:val="00B0653A"/>
    <w:rsid w:val="00B07388"/>
    <w:rsid w:val="00B1069A"/>
    <w:rsid w:val="00B1073C"/>
    <w:rsid w:val="00B10999"/>
    <w:rsid w:val="00B10AC9"/>
    <w:rsid w:val="00B114CA"/>
    <w:rsid w:val="00B115FA"/>
    <w:rsid w:val="00B11B31"/>
    <w:rsid w:val="00B12554"/>
    <w:rsid w:val="00B12C21"/>
    <w:rsid w:val="00B130A0"/>
    <w:rsid w:val="00B13140"/>
    <w:rsid w:val="00B1418B"/>
    <w:rsid w:val="00B1430A"/>
    <w:rsid w:val="00B14499"/>
    <w:rsid w:val="00B14636"/>
    <w:rsid w:val="00B149B7"/>
    <w:rsid w:val="00B15B84"/>
    <w:rsid w:val="00B167D4"/>
    <w:rsid w:val="00B16AD1"/>
    <w:rsid w:val="00B16DF2"/>
    <w:rsid w:val="00B170FE"/>
    <w:rsid w:val="00B174BA"/>
    <w:rsid w:val="00B1757E"/>
    <w:rsid w:val="00B17A50"/>
    <w:rsid w:val="00B17D98"/>
    <w:rsid w:val="00B17F6E"/>
    <w:rsid w:val="00B20456"/>
    <w:rsid w:val="00B20B0D"/>
    <w:rsid w:val="00B21201"/>
    <w:rsid w:val="00B21618"/>
    <w:rsid w:val="00B21BB7"/>
    <w:rsid w:val="00B21F3A"/>
    <w:rsid w:val="00B2304F"/>
    <w:rsid w:val="00B23492"/>
    <w:rsid w:val="00B235DF"/>
    <w:rsid w:val="00B23971"/>
    <w:rsid w:val="00B23BEB"/>
    <w:rsid w:val="00B241C6"/>
    <w:rsid w:val="00B24363"/>
    <w:rsid w:val="00B243DD"/>
    <w:rsid w:val="00B251D3"/>
    <w:rsid w:val="00B25460"/>
    <w:rsid w:val="00B2661E"/>
    <w:rsid w:val="00B26788"/>
    <w:rsid w:val="00B26CE5"/>
    <w:rsid w:val="00B26D07"/>
    <w:rsid w:val="00B27361"/>
    <w:rsid w:val="00B27442"/>
    <w:rsid w:val="00B276B5"/>
    <w:rsid w:val="00B27816"/>
    <w:rsid w:val="00B30003"/>
    <w:rsid w:val="00B3010A"/>
    <w:rsid w:val="00B30684"/>
    <w:rsid w:val="00B309DC"/>
    <w:rsid w:val="00B31882"/>
    <w:rsid w:val="00B31A6B"/>
    <w:rsid w:val="00B31EF7"/>
    <w:rsid w:val="00B31F56"/>
    <w:rsid w:val="00B32051"/>
    <w:rsid w:val="00B32137"/>
    <w:rsid w:val="00B3256C"/>
    <w:rsid w:val="00B3287F"/>
    <w:rsid w:val="00B3291C"/>
    <w:rsid w:val="00B32B7E"/>
    <w:rsid w:val="00B32F12"/>
    <w:rsid w:val="00B33729"/>
    <w:rsid w:val="00B339DD"/>
    <w:rsid w:val="00B340D6"/>
    <w:rsid w:val="00B34651"/>
    <w:rsid w:val="00B346C2"/>
    <w:rsid w:val="00B349FF"/>
    <w:rsid w:val="00B34A30"/>
    <w:rsid w:val="00B35019"/>
    <w:rsid w:val="00B352D5"/>
    <w:rsid w:val="00B36245"/>
    <w:rsid w:val="00B36359"/>
    <w:rsid w:val="00B36DDD"/>
    <w:rsid w:val="00B372A6"/>
    <w:rsid w:val="00B374C7"/>
    <w:rsid w:val="00B377E3"/>
    <w:rsid w:val="00B37EC5"/>
    <w:rsid w:val="00B37F5F"/>
    <w:rsid w:val="00B40B31"/>
    <w:rsid w:val="00B4201F"/>
    <w:rsid w:val="00B4243A"/>
    <w:rsid w:val="00B424F6"/>
    <w:rsid w:val="00B4278A"/>
    <w:rsid w:val="00B43591"/>
    <w:rsid w:val="00B439A4"/>
    <w:rsid w:val="00B43B87"/>
    <w:rsid w:val="00B43BD0"/>
    <w:rsid w:val="00B43E63"/>
    <w:rsid w:val="00B44325"/>
    <w:rsid w:val="00B446D7"/>
    <w:rsid w:val="00B44A87"/>
    <w:rsid w:val="00B44F9D"/>
    <w:rsid w:val="00B4501A"/>
    <w:rsid w:val="00B45079"/>
    <w:rsid w:val="00B454B0"/>
    <w:rsid w:val="00B4581C"/>
    <w:rsid w:val="00B45AA1"/>
    <w:rsid w:val="00B4689B"/>
    <w:rsid w:val="00B46937"/>
    <w:rsid w:val="00B471A4"/>
    <w:rsid w:val="00B47916"/>
    <w:rsid w:val="00B47AF2"/>
    <w:rsid w:val="00B47BEB"/>
    <w:rsid w:val="00B47ECB"/>
    <w:rsid w:val="00B50018"/>
    <w:rsid w:val="00B50281"/>
    <w:rsid w:val="00B502C6"/>
    <w:rsid w:val="00B504F6"/>
    <w:rsid w:val="00B50A91"/>
    <w:rsid w:val="00B50B3C"/>
    <w:rsid w:val="00B50B61"/>
    <w:rsid w:val="00B5178C"/>
    <w:rsid w:val="00B51967"/>
    <w:rsid w:val="00B51970"/>
    <w:rsid w:val="00B51C1F"/>
    <w:rsid w:val="00B51D37"/>
    <w:rsid w:val="00B52258"/>
    <w:rsid w:val="00B52456"/>
    <w:rsid w:val="00B524B7"/>
    <w:rsid w:val="00B528AC"/>
    <w:rsid w:val="00B52C16"/>
    <w:rsid w:val="00B534D9"/>
    <w:rsid w:val="00B53603"/>
    <w:rsid w:val="00B54047"/>
    <w:rsid w:val="00B542C4"/>
    <w:rsid w:val="00B54805"/>
    <w:rsid w:val="00B54A9B"/>
    <w:rsid w:val="00B55134"/>
    <w:rsid w:val="00B55711"/>
    <w:rsid w:val="00B55729"/>
    <w:rsid w:val="00B55A1F"/>
    <w:rsid w:val="00B55B4A"/>
    <w:rsid w:val="00B56D7A"/>
    <w:rsid w:val="00B56E35"/>
    <w:rsid w:val="00B573EA"/>
    <w:rsid w:val="00B578B3"/>
    <w:rsid w:val="00B57DB2"/>
    <w:rsid w:val="00B60D1B"/>
    <w:rsid w:val="00B60D32"/>
    <w:rsid w:val="00B60F13"/>
    <w:rsid w:val="00B619BB"/>
    <w:rsid w:val="00B61E10"/>
    <w:rsid w:val="00B62100"/>
    <w:rsid w:val="00B62234"/>
    <w:rsid w:val="00B62578"/>
    <w:rsid w:val="00B625DD"/>
    <w:rsid w:val="00B63932"/>
    <w:rsid w:val="00B63AA7"/>
    <w:rsid w:val="00B63FDC"/>
    <w:rsid w:val="00B646EB"/>
    <w:rsid w:val="00B64EF4"/>
    <w:rsid w:val="00B65969"/>
    <w:rsid w:val="00B66474"/>
    <w:rsid w:val="00B66C8F"/>
    <w:rsid w:val="00B66D5A"/>
    <w:rsid w:val="00B67090"/>
    <w:rsid w:val="00B702A8"/>
    <w:rsid w:val="00B70357"/>
    <w:rsid w:val="00B706A2"/>
    <w:rsid w:val="00B70D1D"/>
    <w:rsid w:val="00B713E3"/>
    <w:rsid w:val="00B71988"/>
    <w:rsid w:val="00B71DD1"/>
    <w:rsid w:val="00B7245A"/>
    <w:rsid w:val="00B725E6"/>
    <w:rsid w:val="00B72B2E"/>
    <w:rsid w:val="00B72B3D"/>
    <w:rsid w:val="00B73061"/>
    <w:rsid w:val="00B73081"/>
    <w:rsid w:val="00B73C1F"/>
    <w:rsid w:val="00B73E7F"/>
    <w:rsid w:val="00B747F8"/>
    <w:rsid w:val="00B74AD8"/>
    <w:rsid w:val="00B74B3A"/>
    <w:rsid w:val="00B75467"/>
    <w:rsid w:val="00B7607D"/>
    <w:rsid w:val="00B762E3"/>
    <w:rsid w:val="00B76983"/>
    <w:rsid w:val="00B76CCF"/>
    <w:rsid w:val="00B771F0"/>
    <w:rsid w:val="00B7726E"/>
    <w:rsid w:val="00B776CE"/>
    <w:rsid w:val="00B77836"/>
    <w:rsid w:val="00B77841"/>
    <w:rsid w:val="00B80791"/>
    <w:rsid w:val="00B808E1"/>
    <w:rsid w:val="00B8136C"/>
    <w:rsid w:val="00B81AAA"/>
    <w:rsid w:val="00B820F1"/>
    <w:rsid w:val="00B82B35"/>
    <w:rsid w:val="00B82C24"/>
    <w:rsid w:val="00B8330C"/>
    <w:rsid w:val="00B83572"/>
    <w:rsid w:val="00B835FC"/>
    <w:rsid w:val="00B83AD1"/>
    <w:rsid w:val="00B845B3"/>
    <w:rsid w:val="00B84AFE"/>
    <w:rsid w:val="00B85548"/>
    <w:rsid w:val="00B85CAA"/>
    <w:rsid w:val="00B8607D"/>
    <w:rsid w:val="00B86910"/>
    <w:rsid w:val="00B8727C"/>
    <w:rsid w:val="00B874D5"/>
    <w:rsid w:val="00B87C95"/>
    <w:rsid w:val="00B90343"/>
    <w:rsid w:val="00B90817"/>
    <w:rsid w:val="00B90C7F"/>
    <w:rsid w:val="00B90D06"/>
    <w:rsid w:val="00B911D3"/>
    <w:rsid w:val="00B9202E"/>
    <w:rsid w:val="00B92D17"/>
    <w:rsid w:val="00B93315"/>
    <w:rsid w:val="00B934E2"/>
    <w:rsid w:val="00B93966"/>
    <w:rsid w:val="00B93ED4"/>
    <w:rsid w:val="00B9409D"/>
    <w:rsid w:val="00B94290"/>
    <w:rsid w:val="00B94516"/>
    <w:rsid w:val="00B94B00"/>
    <w:rsid w:val="00B96062"/>
    <w:rsid w:val="00B96209"/>
    <w:rsid w:val="00B962AE"/>
    <w:rsid w:val="00B962BE"/>
    <w:rsid w:val="00B96C89"/>
    <w:rsid w:val="00BA0424"/>
    <w:rsid w:val="00BA09ED"/>
    <w:rsid w:val="00BA0D38"/>
    <w:rsid w:val="00BA1063"/>
    <w:rsid w:val="00BA1147"/>
    <w:rsid w:val="00BA14AA"/>
    <w:rsid w:val="00BA1E38"/>
    <w:rsid w:val="00BA236B"/>
    <w:rsid w:val="00BA2E9D"/>
    <w:rsid w:val="00BA34F2"/>
    <w:rsid w:val="00BA43DD"/>
    <w:rsid w:val="00BA54FB"/>
    <w:rsid w:val="00BA550D"/>
    <w:rsid w:val="00BA5703"/>
    <w:rsid w:val="00BA57B9"/>
    <w:rsid w:val="00BA596A"/>
    <w:rsid w:val="00BA5C9F"/>
    <w:rsid w:val="00BA6051"/>
    <w:rsid w:val="00BA6156"/>
    <w:rsid w:val="00BA6294"/>
    <w:rsid w:val="00BA62B3"/>
    <w:rsid w:val="00BA6912"/>
    <w:rsid w:val="00BA6AA1"/>
    <w:rsid w:val="00BA6E39"/>
    <w:rsid w:val="00BA7A02"/>
    <w:rsid w:val="00BA7EBE"/>
    <w:rsid w:val="00BB0182"/>
    <w:rsid w:val="00BB18E3"/>
    <w:rsid w:val="00BB5038"/>
    <w:rsid w:val="00BB5F52"/>
    <w:rsid w:val="00BB5F85"/>
    <w:rsid w:val="00BB6100"/>
    <w:rsid w:val="00BB6BE3"/>
    <w:rsid w:val="00BB70CA"/>
    <w:rsid w:val="00BB71F1"/>
    <w:rsid w:val="00BC0599"/>
    <w:rsid w:val="00BC0C6B"/>
    <w:rsid w:val="00BC1025"/>
    <w:rsid w:val="00BC1690"/>
    <w:rsid w:val="00BC1E2D"/>
    <w:rsid w:val="00BC255E"/>
    <w:rsid w:val="00BC278D"/>
    <w:rsid w:val="00BC2AB3"/>
    <w:rsid w:val="00BC2B16"/>
    <w:rsid w:val="00BC2EC4"/>
    <w:rsid w:val="00BC30FB"/>
    <w:rsid w:val="00BC32CA"/>
    <w:rsid w:val="00BC3A0B"/>
    <w:rsid w:val="00BC3C0A"/>
    <w:rsid w:val="00BC459D"/>
    <w:rsid w:val="00BC4ECA"/>
    <w:rsid w:val="00BC5429"/>
    <w:rsid w:val="00BC57B3"/>
    <w:rsid w:val="00BC5CF7"/>
    <w:rsid w:val="00BC666E"/>
    <w:rsid w:val="00BC70CD"/>
    <w:rsid w:val="00BD00AA"/>
    <w:rsid w:val="00BD029F"/>
    <w:rsid w:val="00BD02A2"/>
    <w:rsid w:val="00BD07ED"/>
    <w:rsid w:val="00BD0DA3"/>
    <w:rsid w:val="00BD1561"/>
    <w:rsid w:val="00BD1994"/>
    <w:rsid w:val="00BD1DB4"/>
    <w:rsid w:val="00BD1DD4"/>
    <w:rsid w:val="00BD27C1"/>
    <w:rsid w:val="00BD28A1"/>
    <w:rsid w:val="00BD2C33"/>
    <w:rsid w:val="00BD2C4A"/>
    <w:rsid w:val="00BD3117"/>
    <w:rsid w:val="00BD35B8"/>
    <w:rsid w:val="00BD397E"/>
    <w:rsid w:val="00BD3DB1"/>
    <w:rsid w:val="00BD4B9E"/>
    <w:rsid w:val="00BD5471"/>
    <w:rsid w:val="00BD5602"/>
    <w:rsid w:val="00BD57BD"/>
    <w:rsid w:val="00BD594F"/>
    <w:rsid w:val="00BD63D2"/>
    <w:rsid w:val="00BD6DC4"/>
    <w:rsid w:val="00BD71C3"/>
    <w:rsid w:val="00BD7590"/>
    <w:rsid w:val="00BD79A5"/>
    <w:rsid w:val="00BD7BD9"/>
    <w:rsid w:val="00BE0490"/>
    <w:rsid w:val="00BE0B56"/>
    <w:rsid w:val="00BE14AA"/>
    <w:rsid w:val="00BE14C4"/>
    <w:rsid w:val="00BE1583"/>
    <w:rsid w:val="00BE1C80"/>
    <w:rsid w:val="00BE205E"/>
    <w:rsid w:val="00BE233C"/>
    <w:rsid w:val="00BE24F7"/>
    <w:rsid w:val="00BE2F7D"/>
    <w:rsid w:val="00BE31D2"/>
    <w:rsid w:val="00BE34E7"/>
    <w:rsid w:val="00BE455A"/>
    <w:rsid w:val="00BE59B4"/>
    <w:rsid w:val="00BE5ACF"/>
    <w:rsid w:val="00BE5F44"/>
    <w:rsid w:val="00BE6325"/>
    <w:rsid w:val="00BE7B6F"/>
    <w:rsid w:val="00BE7C83"/>
    <w:rsid w:val="00BE7D32"/>
    <w:rsid w:val="00BF03F2"/>
    <w:rsid w:val="00BF0495"/>
    <w:rsid w:val="00BF07CB"/>
    <w:rsid w:val="00BF0827"/>
    <w:rsid w:val="00BF08FC"/>
    <w:rsid w:val="00BF0D61"/>
    <w:rsid w:val="00BF1050"/>
    <w:rsid w:val="00BF184E"/>
    <w:rsid w:val="00BF2026"/>
    <w:rsid w:val="00BF248C"/>
    <w:rsid w:val="00BF2A55"/>
    <w:rsid w:val="00BF2B7A"/>
    <w:rsid w:val="00BF2FD5"/>
    <w:rsid w:val="00BF3255"/>
    <w:rsid w:val="00BF462B"/>
    <w:rsid w:val="00BF4C0B"/>
    <w:rsid w:val="00BF5D85"/>
    <w:rsid w:val="00BF6C9A"/>
    <w:rsid w:val="00BF6CB8"/>
    <w:rsid w:val="00BF7811"/>
    <w:rsid w:val="00BF78BE"/>
    <w:rsid w:val="00C00592"/>
    <w:rsid w:val="00C00DD9"/>
    <w:rsid w:val="00C02483"/>
    <w:rsid w:val="00C027E3"/>
    <w:rsid w:val="00C02A21"/>
    <w:rsid w:val="00C02C33"/>
    <w:rsid w:val="00C031D2"/>
    <w:rsid w:val="00C0459A"/>
    <w:rsid w:val="00C04760"/>
    <w:rsid w:val="00C04E2B"/>
    <w:rsid w:val="00C04E68"/>
    <w:rsid w:val="00C05A70"/>
    <w:rsid w:val="00C0674A"/>
    <w:rsid w:val="00C0708C"/>
    <w:rsid w:val="00C074B8"/>
    <w:rsid w:val="00C07793"/>
    <w:rsid w:val="00C078B1"/>
    <w:rsid w:val="00C07A9B"/>
    <w:rsid w:val="00C1011C"/>
    <w:rsid w:val="00C101E9"/>
    <w:rsid w:val="00C10270"/>
    <w:rsid w:val="00C10578"/>
    <w:rsid w:val="00C106BB"/>
    <w:rsid w:val="00C108FA"/>
    <w:rsid w:val="00C10BB5"/>
    <w:rsid w:val="00C10F86"/>
    <w:rsid w:val="00C11444"/>
    <w:rsid w:val="00C11C1A"/>
    <w:rsid w:val="00C131A7"/>
    <w:rsid w:val="00C13892"/>
    <w:rsid w:val="00C138C6"/>
    <w:rsid w:val="00C13A25"/>
    <w:rsid w:val="00C14094"/>
    <w:rsid w:val="00C14128"/>
    <w:rsid w:val="00C1415A"/>
    <w:rsid w:val="00C14216"/>
    <w:rsid w:val="00C1425B"/>
    <w:rsid w:val="00C1436F"/>
    <w:rsid w:val="00C1489D"/>
    <w:rsid w:val="00C14A92"/>
    <w:rsid w:val="00C1550C"/>
    <w:rsid w:val="00C156E5"/>
    <w:rsid w:val="00C15CB4"/>
    <w:rsid w:val="00C16392"/>
    <w:rsid w:val="00C163A1"/>
    <w:rsid w:val="00C1657B"/>
    <w:rsid w:val="00C166DD"/>
    <w:rsid w:val="00C16AB6"/>
    <w:rsid w:val="00C16BC7"/>
    <w:rsid w:val="00C16E5E"/>
    <w:rsid w:val="00C200F9"/>
    <w:rsid w:val="00C2013C"/>
    <w:rsid w:val="00C2229E"/>
    <w:rsid w:val="00C22399"/>
    <w:rsid w:val="00C22B68"/>
    <w:rsid w:val="00C22C65"/>
    <w:rsid w:val="00C22F9B"/>
    <w:rsid w:val="00C230F9"/>
    <w:rsid w:val="00C232C1"/>
    <w:rsid w:val="00C234EE"/>
    <w:rsid w:val="00C236DB"/>
    <w:rsid w:val="00C23CFA"/>
    <w:rsid w:val="00C23DA4"/>
    <w:rsid w:val="00C24270"/>
    <w:rsid w:val="00C24552"/>
    <w:rsid w:val="00C24CE7"/>
    <w:rsid w:val="00C253B5"/>
    <w:rsid w:val="00C26630"/>
    <w:rsid w:val="00C2691E"/>
    <w:rsid w:val="00C26CC3"/>
    <w:rsid w:val="00C27644"/>
    <w:rsid w:val="00C27A7F"/>
    <w:rsid w:val="00C303FF"/>
    <w:rsid w:val="00C30967"/>
    <w:rsid w:val="00C30C27"/>
    <w:rsid w:val="00C30EA3"/>
    <w:rsid w:val="00C312E8"/>
    <w:rsid w:val="00C31ACA"/>
    <w:rsid w:val="00C32459"/>
    <w:rsid w:val="00C3255A"/>
    <w:rsid w:val="00C326A2"/>
    <w:rsid w:val="00C33024"/>
    <w:rsid w:val="00C33582"/>
    <w:rsid w:val="00C34547"/>
    <w:rsid w:val="00C34942"/>
    <w:rsid w:val="00C3531C"/>
    <w:rsid w:val="00C35E4E"/>
    <w:rsid w:val="00C36A0A"/>
    <w:rsid w:val="00C36BAA"/>
    <w:rsid w:val="00C379AD"/>
    <w:rsid w:val="00C379BA"/>
    <w:rsid w:val="00C37F27"/>
    <w:rsid w:val="00C41BDA"/>
    <w:rsid w:val="00C41D57"/>
    <w:rsid w:val="00C41EDA"/>
    <w:rsid w:val="00C429A5"/>
    <w:rsid w:val="00C42FA8"/>
    <w:rsid w:val="00C43E76"/>
    <w:rsid w:val="00C4407E"/>
    <w:rsid w:val="00C4412B"/>
    <w:rsid w:val="00C4476B"/>
    <w:rsid w:val="00C45C44"/>
    <w:rsid w:val="00C463EB"/>
    <w:rsid w:val="00C47D93"/>
    <w:rsid w:val="00C51162"/>
    <w:rsid w:val="00C512E6"/>
    <w:rsid w:val="00C518C4"/>
    <w:rsid w:val="00C51A3F"/>
    <w:rsid w:val="00C51AE9"/>
    <w:rsid w:val="00C51DD8"/>
    <w:rsid w:val="00C51DE8"/>
    <w:rsid w:val="00C51F51"/>
    <w:rsid w:val="00C52566"/>
    <w:rsid w:val="00C52BE8"/>
    <w:rsid w:val="00C53766"/>
    <w:rsid w:val="00C53DE3"/>
    <w:rsid w:val="00C54455"/>
    <w:rsid w:val="00C544D3"/>
    <w:rsid w:val="00C544E2"/>
    <w:rsid w:val="00C545E2"/>
    <w:rsid w:val="00C548EE"/>
    <w:rsid w:val="00C55167"/>
    <w:rsid w:val="00C55381"/>
    <w:rsid w:val="00C55703"/>
    <w:rsid w:val="00C55892"/>
    <w:rsid w:val="00C56AFB"/>
    <w:rsid w:val="00C56CED"/>
    <w:rsid w:val="00C56F9E"/>
    <w:rsid w:val="00C576E9"/>
    <w:rsid w:val="00C57972"/>
    <w:rsid w:val="00C57992"/>
    <w:rsid w:val="00C60384"/>
    <w:rsid w:val="00C60913"/>
    <w:rsid w:val="00C60D36"/>
    <w:rsid w:val="00C60D8D"/>
    <w:rsid w:val="00C610C6"/>
    <w:rsid w:val="00C61227"/>
    <w:rsid w:val="00C6129F"/>
    <w:rsid w:val="00C617B5"/>
    <w:rsid w:val="00C619E0"/>
    <w:rsid w:val="00C61D2B"/>
    <w:rsid w:val="00C621FD"/>
    <w:rsid w:val="00C626BB"/>
    <w:rsid w:val="00C628AE"/>
    <w:rsid w:val="00C629CD"/>
    <w:rsid w:val="00C6309A"/>
    <w:rsid w:val="00C63A44"/>
    <w:rsid w:val="00C64618"/>
    <w:rsid w:val="00C64B10"/>
    <w:rsid w:val="00C64F24"/>
    <w:rsid w:val="00C65022"/>
    <w:rsid w:val="00C65352"/>
    <w:rsid w:val="00C658F9"/>
    <w:rsid w:val="00C659F6"/>
    <w:rsid w:val="00C65C60"/>
    <w:rsid w:val="00C65E3F"/>
    <w:rsid w:val="00C65EE0"/>
    <w:rsid w:val="00C6638E"/>
    <w:rsid w:val="00C6682C"/>
    <w:rsid w:val="00C66D76"/>
    <w:rsid w:val="00C671B5"/>
    <w:rsid w:val="00C700F1"/>
    <w:rsid w:val="00C704C8"/>
    <w:rsid w:val="00C705C2"/>
    <w:rsid w:val="00C705D3"/>
    <w:rsid w:val="00C70CB4"/>
    <w:rsid w:val="00C71FB3"/>
    <w:rsid w:val="00C72575"/>
    <w:rsid w:val="00C7330F"/>
    <w:rsid w:val="00C73B63"/>
    <w:rsid w:val="00C73DD0"/>
    <w:rsid w:val="00C73ECB"/>
    <w:rsid w:val="00C7464B"/>
    <w:rsid w:val="00C748C1"/>
    <w:rsid w:val="00C7543E"/>
    <w:rsid w:val="00C75828"/>
    <w:rsid w:val="00C76261"/>
    <w:rsid w:val="00C763D6"/>
    <w:rsid w:val="00C769EC"/>
    <w:rsid w:val="00C76F64"/>
    <w:rsid w:val="00C7753D"/>
    <w:rsid w:val="00C77B00"/>
    <w:rsid w:val="00C806D6"/>
    <w:rsid w:val="00C81029"/>
    <w:rsid w:val="00C81850"/>
    <w:rsid w:val="00C81E3D"/>
    <w:rsid w:val="00C822C3"/>
    <w:rsid w:val="00C83422"/>
    <w:rsid w:val="00C83952"/>
    <w:rsid w:val="00C83968"/>
    <w:rsid w:val="00C83F84"/>
    <w:rsid w:val="00C84F61"/>
    <w:rsid w:val="00C84FD2"/>
    <w:rsid w:val="00C85039"/>
    <w:rsid w:val="00C85EED"/>
    <w:rsid w:val="00C85F83"/>
    <w:rsid w:val="00C8774E"/>
    <w:rsid w:val="00C879EA"/>
    <w:rsid w:val="00C87BD2"/>
    <w:rsid w:val="00C90436"/>
    <w:rsid w:val="00C90A5A"/>
    <w:rsid w:val="00C912A5"/>
    <w:rsid w:val="00C912F9"/>
    <w:rsid w:val="00C914B7"/>
    <w:rsid w:val="00C91982"/>
    <w:rsid w:val="00C91BD3"/>
    <w:rsid w:val="00C91E89"/>
    <w:rsid w:val="00C91ECF"/>
    <w:rsid w:val="00C920FF"/>
    <w:rsid w:val="00C92148"/>
    <w:rsid w:val="00C922F6"/>
    <w:rsid w:val="00C929AF"/>
    <w:rsid w:val="00C929B2"/>
    <w:rsid w:val="00C92EE5"/>
    <w:rsid w:val="00C92FE6"/>
    <w:rsid w:val="00C933CE"/>
    <w:rsid w:val="00C9342C"/>
    <w:rsid w:val="00C9401B"/>
    <w:rsid w:val="00C9481F"/>
    <w:rsid w:val="00C958D7"/>
    <w:rsid w:val="00C96747"/>
    <w:rsid w:val="00C96F2F"/>
    <w:rsid w:val="00C96F5C"/>
    <w:rsid w:val="00C96F67"/>
    <w:rsid w:val="00C9713F"/>
    <w:rsid w:val="00C97787"/>
    <w:rsid w:val="00C97F16"/>
    <w:rsid w:val="00C97F35"/>
    <w:rsid w:val="00CA03F1"/>
    <w:rsid w:val="00CA0C2C"/>
    <w:rsid w:val="00CA0E9A"/>
    <w:rsid w:val="00CA0F17"/>
    <w:rsid w:val="00CA138C"/>
    <w:rsid w:val="00CA1FC7"/>
    <w:rsid w:val="00CA275C"/>
    <w:rsid w:val="00CA2967"/>
    <w:rsid w:val="00CA2FD3"/>
    <w:rsid w:val="00CA2FFF"/>
    <w:rsid w:val="00CA32C7"/>
    <w:rsid w:val="00CA3C80"/>
    <w:rsid w:val="00CA416B"/>
    <w:rsid w:val="00CA4454"/>
    <w:rsid w:val="00CA448A"/>
    <w:rsid w:val="00CA4527"/>
    <w:rsid w:val="00CA520F"/>
    <w:rsid w:val="00CA52E6"/>
    <w:rsid w:val="00CA60D7"/>
    <w:rsid w:val="00CA66A4"/>
    <w:rsid w:val="00CA66CB"/>
    <w:rsid w:val="00CA70AE"/>
    <w:rsid w:val="00CA7222"/>
    <w:rsid w:val="00CA7293"/>
    <w:rsid w:val="00CA741B"/>
    <w:rsid w:val="00CA7C5E"/>
    <w:rsid w:val="00CB04AB"/>
    <w:rsid w:val="00CB04E9"/>
    <w:rsid w:val="00CB0B4E"/>
    <w:rsid w:val="00CB0D4F"/>
    <w:rsid w:val="00CB0E92"/>
    <w:rsid w:val="00CB1351"/>
    <w:rsid w:val="00CB1452"/>
    <w:rsid w:val="00CB152C"/>
    <w:rsid w:val="00CB1A3C"/>
    <w:rsid w:val="00CB33FC"/>
    <w:rsid w:val="00CB34FD"/>
    <w:rsid w:val="00CB3B48"/>
    <w:rsid w:val="00CB3DC8"/>
    <w:rsid w:val="00CB44E1"/>
    <w:rsid w:val="00CB4501"/>
    <w:rsid w:val="00CB46BC"/>
    <w:rsid w:val="00CB4780"/>
    <w:rsid w:val="00CB4C58"/>
    <w:rsid w:val="00CB4F57"/>
    <w:rsid w:val="00CB5F5D"/>
    <w:rsid w:val="00CB60B8"/>
    <w:rsid w:val="00CB6119"/>
    <w:rsid w:val="00CB6EF5"/>
    <w:rsid w:val="00CB701B"/>
    <w:rsid w:val="00CB717A"/>
    <w:rsid w:val="00CB72CC"/>
    <w:rsid w:val="00CB79FF"/>
    <w:rsid w:val="00CB7A96"/>
    <w:rsid w:val="00CB7FD4"/>
    <w:rsid w:val="00CC03CA"/>
    <w:rsid w:val="00CC0B23"/>
    <w:rsid w:val="00CC0EB1"/>
    <w:rsid w:val="00CC0FE1"/>
    <w:rsid w:val="00CC12FA"/>
    <w:rsid w:val="00CC1EE3"/>
    <w:rsid w:val="00CC208F"/>
    <w:rsid w:val="00CC20CC"/>
    <w:rsid w:val="00CC280F"/>
    <w:rsid w:val="00CC28B1"/>
    <w:rsid w:val="00CC2C78"/>
    <w:rsid w:val="00CC34F8"/>
    <w:rsid w:val="00CC3604"/>
    <w:rsid w:val="00CC4913"/>
    <w:rsid w:val="00CC4C63"/>
    <w:rsid w:val="00CC4D2E"/>
    <w:rsid w:val="00CC5077"/>
    <w:rsid w:val="00CC5160"/>
    <w:rsid w:val="00CC543F"/>
    <w:rsid w:val="00CC5C9E"/>
    <w:rsid w:val="00CC6186"/>
    <w:rsid w:val="00CC6294"/>
    <w:rsid w:val="00CC67B6"/>
    <w:rsid w:val="00CC6BA2"/>
    <w:rsid w:val="00CC7570"/>
    <w:rsid w:val="00CC7F60"/>
    <w:rsid w:val="00CD01FE"/>
    <w:rsid w:val="00CD0AB6"/>
    <w:rsid w:val="00CD1377"/>
    <w:rsid w:val="00CD1AA8"/>
    <w:rsid w:val="00CD1B49"/>
    <w:rsid w:val="00CD2699"/>
    <w:rsid w:val="00CD2818"/>
    <w:rsid w:val="00CD318E"/>
    <w:rsid w:val="00CD336E"/>
    <w:rsid w:val="00CD3916"/>
    <w:rsid w:val="00CD3F60"/>
    <w:rsid w:val="00CD409D"/>
    <w:rsid w:val="00CD4575"/>
    <w:rsid w:val="00CD4AD6"/>
    <w:rsid w:val="00CD665D"/>
    <w:rsid w:val="00CD7214"/>
    <w:rsid w:val="00CD72CF"/>
    <w:rsid w:val="00CD7731"/>
    <w:rsid w:val="00CE029D"/>
    <w:rsid w:val="00CE13FC"/>
    <w:rsid w:val="00CE188A"/>
    <w:rsid w:val="00CE2A26"/>
    <w:rsid w:val="00CE2EF2"/>
    <w:rsid w:val="00CE319C"/>
    <w:rsid w:val="00CE33C8"/>
    <w:rsid w:val="00CE3A3F"/>
    <w:rsid w:val="00CE3B80"/>
    <w:rsid w:val="00CE55F6"/>
    <w:rsid w:val="00CE5850"/>
    <w:rsid w:val="00CE5EB9"/>
    <w:rsid w:val="00CE5F70"/>
    <w:rsid w:val="00CE5FEC"/>
    <w:rsid w:val="00CE6AC5"/>
    <w:rsid w:val="00CE6CAC"/>
    <w:rsid w:val="00CE7151"/>
    <w:rsid w:val="00CE72C2"/>
    <w:rsid w:val="00CE7AD6"/>
    <w:rsid w:val="00CE7D97"/>
    <w:rsid w:val="00CE7E66"/>
    <w:rsid w:val="00CF04EC"/>
    <w:rsid w:val="00CF069C"/>
    <w:rsid w:val="00CF0B53"/>
    <w:rsid w:val="00CF1082"/>
    <w:rsid w:val="00CF1256"/>
    <w:rsid w:val="00CF174F"/>
    <w:rsid w:val="00CF1A38"/>
    <w:rsid w:val="00CF1CB1"/>
    <w:rsid w:val="00CF1DB9"/>
    <w:rsid w:val="00CF1EB3"/>
    <w:rsid w:val="00CF2292"/>
    <w:rsid w:val="00CF23E5"/>
    <w:rsid w:val="00CF269E"/>
    <w:rsid w:val="00CF2872"/>
    <w:rsid w:val="00CF298B"/>
    <w:rsid w:val="00CF32E9"/>
    <w:rsid w:val="00CF341A"/>
    <w:rsid w:val="00CF384B"/>
    <w:rsid w:val="00CF38D5"/>
    <w:rsid w:val="00CF398F"/>
    <w:rsid w:val="00CF4D70"/>
    <w:rsid w:val="00CF54BE"/>
    <w:rsid w:val="00CF5D55"/>
    <w:rsid w:val="00CF63B9"/>
    <w:rsid w:val="00CF746A"/>
    <w:rsid w:val="00CF7543"/>
    <w:rsid w:val="00CF7594"/>
    <w:rsid w:val="00CF7705"/>
    <w:rsid w:val="00CF7792"/>
    <w:rsid w:val="00CF7947"/>
    <w:rsid w:val="00CF7AF0"/>
    <w:rsid w:val="00CF7FF7"/>
    <w:rsid w:val="00D0043D"/>
    <w:rsid w:val="00D006DE"/>
    <w:rsid w:val="00D00F19"/>
    <w:rsid w:val="00D016AB"/>
    <w:rsid w:val="00D0198D"/>
    <w:rsid w:val="00D01C24"/>
    <w:rsid w:val="00D01D1C"/>
    <w:rsid w:val="00D02630"/>
    <w:rsid w:val="00D03517"/>
    <w:rsid w:val="00D03F25"/>
    <w:rsid w:val="00D04036"/>
    <w:rsid w:val="00D040A3"/>
    <w:rsid w:val="00D0433D"/>
    <w:rsid w:val="00D044BC"/>
    <w:rsid w:val="00D044F3"/>
    <w:rsid w:val="00D05067"/>
    <w:rsid w:val="00D051A9"/>
    <w:rsid w:val="00D05226"/>
    <w:rsid w:val="00D05A94"/>
    <w:rsid w:val="00D060D3"/>
    <w:rsid w:val="00D06427"/>
    <w:rsid w:val="00D064AB"/>
    <w:rsid w:val="00D10854"/>
    <w:rsid w:val="00D112A1"/>
    <w:rsid w:val="00D11643"/>
    <w:rsid w:val="00D12725"/>
    <w:rsid w:val="00D12CB7"/>
    <w:rsid w:val="00D13389"/>
    <w:rsid w:val="00D13937"/>
    <w:rsid w:val="00D144D5"/>
    <w:rsid w:val="00D1489F"/>
    <w:rsid w:val="00D150DA"/>
    <w:rsid w:val="00D152AE"/>
    <w:rsid w:val="00D15C2B"/>
    <w:rsid w:val="00D15FFF"/>
    <w:rsid w:val="00D1621A"/>
    <w:rsid w:val="00D165DF"/>
    <w:rsid w:val="00D1684E"/>
    <w:rsid w:val="00D1756F"/>
    <w:rsid w:val="00D175B3"/>
    <w:rsid w:val="00D178EC"/>
    <w:rsid w:val="00D17D9C"/>
    <w:rsid w:val="00D17E72"/>
    <w:rsid w:val="00D17F7A"/>
    <w:rsid w:val="00D200E1"/>
    <w:rsid w:val="00D2019F"/>
    <w:rsid w:val="00D20A45"/>
    <w:rsid w:val="00D216EC"/>
    <w:rsid w:val="00D21785"/>
    <w:rsid w:val="00D2223B"/>
    <w:rsid w:val="00D227B0"/>
    <w:rsid w:val="00D23293"/>
    <w:rsid w:val="00D23EC2"/>
    <w:rsid w:val="00D245C2"/>
    <w:rsid w:val="00D245E8"/>
    <w:rsid w:val="00D24C21"/>
    <w:rsid w:val="00D24D44"/>
    <w:rsid w:val="00D25305"/>
    <w:rsid w:val="00D258CC"/>
    <w:rsid w:val="00D25903"/>
    <w:rsid w:val="00D26248"/>
    <w:rsid w:val="00D26448"/>
    <w:rsid w:val="00D266A0"/>
    <w:rsid w:val="00D26BC3"/>
    <w:rsid w:val="00D26E6D"/>
    <w:rsid w:val="00D270C4"/>
    <w:rsid w:val="00D27552"/>
    <w:rsid w:val="00D276BF"/>
    <w:rsid w:val="00D27A92"/>
    <w:rsid w:val="00D27D44"/>
    <w:rsid w:val="00D307C2"/>
    <w:rsid w:val="00D31146"/>
    <w:rsid w:val="00D31179"/>
    <w:rsid w:val="00D31DE6"/>
    <w:rsid w:val="00D32741"/>
    <w:rsid w:val="00D32752"/>
    <w:rsid w:val="00D32D73"/>
    <w:rsid w:val="00D337A2"/>
    <w:rsid w:val="00D33C9C"/>
    <w:rsid w:val="00D33E18"/>
    <w:rsid w:val="00D33FCF"/>
    <w:rsid w:val="00D345E4"/>
    <w:rsid w:val="00D3561F"/>
    <w:rsid w:val="00D3610F"/>
    <w:rsid w:val="00D36893"/>
    <w:rsid w:val="00D369D7"/>
    <w:rsid w:val="00D3703A"/>
    <w:rsid w:val="00D37042"/>
    <w:rsid w:val="00D37046"/>
    <w:rsid w:val="00D37E03"/>
    <w:rsid w:val="00D37E12"/>
    <w:rsid w:val="00D40511"/>
    <w:rsid w:val="00D41B26"/>
    <w:rsid w:val="00D41CBB"/>
    <w:rsid w:val="00D42161"/>
    <w:rsid w:val="00D4254D"/>
    <w:rsid w:val="00D42724"/>
    <w:rsid w:val="00D427FF"/>
    <w:rsid w:val="00D42B42"/>
    <w:rsid w:val="00D42E5A"/>
    <w:rsid w:val="00D4380D"/>
    <w:rsid w:val="00D4403F"/>
    <w:rsid w:val="00D4466D"/>
    <w:rsid w:val="00D4557E"/>
    <w:rsid w:val="00D455AD"/>
    <w:rsid w:val="00D456B2"/>
    <w:rsid w:val="00D46012"/>
    <w:rsid w:val="00D469CD"/>
    <w:rsid w:val="00D47010"/>
    <w:rsid w:val="00D47D0F"/>
    <w:rsid w:val="00D50C0A"/>
    <w:rsid w:val="00D50DCB"/>
    <w:rsid w:val="00D513CB"/>
    <w:rsid w:val="00D51AEE"/>
    <w:rsid w:val="00D52199"/>
    <w:rsid w:val="00D52543"/>
    <w:rsid w:val="00D52BD0"/>
    <w:rsid w:val="00D53A74"/>
    <w:rsid w:val="00D54706"/>
    <w:rsid w:val="00D55B27"/>
    <w:rsid w:val="00D560BC"/>
    <w:rsid w:val="00D56220"/>
    <w:rsid w:val="00D563F8"/>
    <w:rsid w:val="00D568AD"/>
    <w:rsid w:val="00D56DA0"/>
    <w:rsid w:val="00D56EC6"/>
    <w:rsid w:val="00D57719"/>
    <w:rsid w:val="00D57B37"/>
    <w:rsid w:val="00D57D62"/>
    <w:rsid w:val="00D57E91"/>
    <w:rsid w:val="00D60551"/>
    <w:rsid w:val="00D606B1"/>
    <w:rsid w:val="00D615FB"/>
    <w:rsid w:val="00D618BE"/>
    <w:rsid w:val="00D61B9F"/>
    <w:rsid w:val="00D61F9B"/>
    <w:rsid w:val="00D622BB"/>
    <w:rsid w:val="00D62431"/>
    <w:rsid w:val="00D6292A"/>
    <w:rsid w:val="00D63357"/>
    <w:rsid w:val="00D63516"/>
    <w:rsid w:val="00D643CC"/>
    <w:rsid w:val="00D64B68"/>
    <w:rsid w:val="00D64DB4"/>
    <w:rsid w:val="00D653C8"/>
    <w:rsid w:val="00D65712"/>
    <w:rsid w:val="00D659A3"/>
    <w:rsid w:val="00D65D4E"/>
    <w:rsid w:val="00D65F95"/>
    <w:rsid w:val="00D66906"/>
    <w:rsid w:val="00D67103"/>
    <w:rsid w:val="00D672A6"/>
    <w:rsid w:val="00D678C9"/>
    <w:rsid w:val="00D679FC"/>
    <w:rsid w:val="00D67EE2"/>
    <w:rsid w:val="00D70041"/>
    <w:rsid w:val="00D7073A"/>
    <w:rsid w:val="00D70856"/>
    <w:rsid w:val="00D708C5"/>
    <w:rsid w:val="00D709A7"/>
    <w:rsid w:val="00D71209"/>
    <w:rsid w:val="00D71985"/>
    <w:rsid w:val="00D71E0F"/>
    <w:rsid w:val="00D72106"/>
    <w:rsid w:val="00D72237"/>
    <w:rsid w:val="00D7242A"/>
    <w:rsid w:val="00D72C77"/>
    <w:rsid w:val="00D73276"/>
    <w:rsid w:val="00D7407A"/>
    <w:rsid w:val="00D7483E"/>
    <w:rsid w:val="00D74B98"/>
    <w:rsid w:val="00D74E94"/>
    <w:rsid w:val="00D75051"/>
    <w:rsid w:val="00D75D99"/>
    <w:rsid w:val="00D7601A"/>
    <w:rsid w:val="00D769B7"/>
    <w:rsid w:val="00D7705C"/>
    <w:rsid w:val="00D7727F"/>
    <w:rsid w:val="00D77533"/>
    <w:rsid w:val="00D775C3"/>
    <w:rsid w:val="00D77E6B"/>
    <w:rsid w:val="00D80A36"/>
    <w:rsid w:val="00D81086"/>
    <w:rsid w:val="00D81140"/>
    <w:rsid w:val="00D81892"/>
    <w:rsid w:val="00D82B8D"/>
    <w:rsid w:val="00D82BBF"/>
    <w:rsid w:val="00D836AA"/>
    <w:rsid w:val="00D839D5"/>
    <w:rsid w:val="00D83A15"/>
    <w:rsid w:val="00D83ED7"/>
    <w:rsid w:val="00D847BF"/>
    <w:rsid w:val="00D848E0"/>
    <w:rsid w:val="00D850E1"/>
    <w:rsid w:val="00D85132"/>
    <w:rsid w:val="00D8555F"/>
    <w:rsid w:val="00D861F5"/>
    <w:rsid w:val="00D86214"/>
    <w:rsid w:val="00D86293"/>
    <w:rsid w:val="00D86653"/>
    <w:rsid w:val="00D8668F"/>
    <w:rsid w:val="00D86F6A"/>
    <w:rsid w:val="00D872A0"/>
    <w:rsid w:val="00D87CC7"/>
    <w:rsid w:val="00D90A44"/>
    <w:rsid w:val="00D90CCF"/>
    <w:rsid w:val="00D9138A"/>
    <w:rsid w:val="00D91B6C"/>
    <w:rsid w:val="00D92286"/>
    <w:rsid w:val="00D92734"/>
    <w:rsid w:val="00D92852"/>
    <w:rsid w:val="00D92ACE"/>
    <w:rsid w:val="00D93A7E"/>
    <w:rsid w:val="00D94131"/>
    <w:rsid w:val="00D94147"/>
    <w:rsid w:val="00D9431C"/>
    <w:rsid w:val="00D9492F"/>
    <w:rsid w:val="00D949A8"/>
    <w:rsid w:val="00D94C1F"/>
    <w:rsid w:val="00D95055"/>
    <w:rsid w:val="00D964CF"/>
    <w:rsid w:val="00D96C4C"/>
    <w:rsid w:val="00D97126"/>
    <w:rsid w:val="00D97420"/>
    <w:rsid w:val="00DA01D2"/>
    <w:rsid w:val="00DA07DC"/>
    <w:rsid w:val="00DA0883"/>
    <w:rsid w:val="00DA0C3B"/>
    <w:rsid w:val="00DA0C4A"/>
    <w:rsid w:val="00DA1176"/>
    <w:rsid w:val="00DA1206"/>
    <w:rsid w:val="00DA1674"/>
    <w:rsid w:val="00DA19D7"/>
    <w:rsid w:val="00DA238A"/>
    <w:rsid w:val="00DA24D5"/>
    <w:rsid w:val="00DA26CE"/>
    <w:rsid w:val="00DA29E7"/>
    <w:rsid w:val="00DA2C3F"/>
    <w:rsid w:val="00DA361C"/>
    <w:rsid w:val="00DA3B08"/>
    <w:rsid w:val="00DA42E3"/>
    <w:rsid w:val="00DA4345"/>
    <w:rsid w:val="00DA4D69"/>
    <w:rsid w:val="00DA5227"/>
    <w:rsid w:val="00DA5C9D"/>
    <w:rsid w:val="00DA5E5E"/>
    <w:rsid w:val="00DA61ED"/>
    <w:rsid w:val="00DA6418"/>
    <w:rsid w:val="00DA6C4D"/>
    <w:rsid w:val="00DA6E4B"/>
    <w:rsid w:val="00DA74EB"/>
    <w:rsid w:val="00DA74FD"/>
    <w:rsid w:val="00DA7C27"/>
    <w:rsid w:val="00DB08F9"/>
    <w:rsid w:val="00DB0CC9"/>
    <w:rsid w:val="00DB1AA8"/>
    <w:rsid w:val="00DB1F63"/>
    <w:rsid w:val="00DB2508"/>
    <w:rsid w:val="00DB28F3"/>
    <w:rsid w:val="00DB33F1"/>
    <w:rsid w:val="00DB3FA5"/>
    <w:rsid w:val="00DB43B4"/>
    <w:rsid w:val="00DB4A54"/>
    <w:rsid w:val="00DB535F"/>
    <w:rsid w:val="00DB55AA"/>
    <w:rsid w:val="00DB5C35"/>
    <w:rsid w:val="00DB5FFF"/>
    <w:rsid w:val="00DB6A07"/>
    <w:rsid w:val="00DB6CA0"/>
    <w:rsid w:val="00DB76C8"/>
    <w:rsid w:val="00DB7AE1"/>
    <w:rsid w:val="00DB7F83"/>
    <w:rsid w:val="00DC0649"/>
    <w:rsid w:val="00DC0AE6"/>
    <w:rsid w:val="00DC0FB6"/>
    <w:rsid w:val="00DC13BE"/>
    <w:rsid w:val="00DC1BA7"/>
    <w:rsid w:val="00DC1D0E"/>
    <w:rsid w:val="00DC2267"/>
    <w:rsid w:val="00DC2C38"/>
    <w:rsid w:val="00DC310F"/>
    <w:rsid w:val="00DC3A50"/>
    <w:rsid w:val="00DC3B4E"/>
    <w:rsid w:val="00DC3CD0"/>
    <w:rsid w:val="00DC41D9"/>
    <w:rsid w:val="00DC448E"/>
    <w:rsid w:val="00DC4783"/>
    <w:rsid w:val="00DC47D6"/>
    <w:rsid w:val="00DC4811"/>
    <w:rsid w:val="00DC54DC"/>
    <w:rsid w:val="00DC59F3"/>
    <w:rsid w:val="00DC5AA1"/>
    <w:rsid w:val="00DC7462"/>
    <w:rsid w:val="00DD05E7"/>
    <w:rsid w:val="00DD05FC"/>
    <w:rsid w:val="00DD0C2C"/>
    <w:rsid w:val="00DD1773"/>
    <w:rsid w:val="00DD1CFA"/>
    <w:rsid w:val="00DD25EE"/>
    <w:rsid w:val="00DD2970"/>
    <w:rsid w:val="00DD3187"/>
    <w:rsid w:val="00DD3A47"/>
    <w:rsid w:val="00DD3D15"/>
    <w:rsid w:val="00DD4027"/>
    <w:rsid w:val="00DD47DF"/>
    <w:rsid w:val="00DD47E6"/>
    <w:rsid w:val="00DD55A8"/>
    <w:rsid w:val="00DD583F"/>
    <w:rsid w:val="00DD5BBD"/>
    <w:rsid w:val="00DD5F57"/>
    <w:rsid w:val="00DD6821"/>
    <w:rsid w:val="00DD70A8"/>
    <w:rsid w:val="00DD7142"/>
    <w:rsid w:val="00DE010A"/>
    <w:rsid w:val="00DE0AF6"/>
    <w:rsid w:val="00DE0C66"/>
    <w:rsid w:val="00DE0DF2"/>
    <w:rsid w:val="00DE158D"/>
    <w:rsid w:val="00DE1848"/>
    <w:rsid w:val="00DE18A7"/>
    <w:rsid w:val="00DE1924"/>
    <w:rsid w:val="00DE1F05"/>
    <w:rsid w:val="00DE2115"/>
    <w:rsid w:val="00DE2116"/>
    <w:rsid w:val="00DE27C7"/>
    <w:rsid w:val="00DE27E8"/>
    <w:rsid w:val="00DE28EB"/>
    <w:rsid w:val="00DE2922"/>
    <w:rsid w:val="00DE2ED9"/>
    <w:rsid w:val="00DE2EDC"/>
    <w:rsid w:val="00DE2FDC"/>
    <w:rsid w:val="00DE30E8"/>
    <w:rsid w:val="00DE3353"/>
    <w:rsid w:val="00DE35C9"/>
    <w:rsid w:val="00DE43AB"/>
    <w:rsid w:val="00DE6AFC"/>
    <w:rsid w:val="00DE6D22"/>
    <w:rsid w:val="00DE71C1"/>
    <w:rsid w:val="00DE7461"/>
    <w:rsid w:val="00DE74A3"/>
    <w:rsid w:val="00DF0F35"/>
    <w:rsid w:val="00DF19A9"/>
    <w:rsid w:val="00DF1EE6"/>
    <w:rsid w:val="00DF2203"/>
    <w:rsid w:val="00DF2D81"/>
    <w:rsid w:val="00DF2DC5"/>
    <w:rsid w:val="00DF3BBB"/>
    <w:rsid w:val="00DF40AC"/>
    <w:rsid w:val="00DF48F2"/>
    <w:rsid w:val="00DF4B7C"/>
    <w:rsid w:val="00DF4BF9"/>
    <w:rsid w:val="00DF4CED"/>
    <w:rsid w:val="00DF5293"/>
    <w:rsid w:val="00DF53D9"/>
    <w:rsid w:val="00DF5E20"/>
    <w:rsid w:val="00DF5F65"/>
    <w:rsid w:val="00DF61AE"/>
    <w:rsid w:val="00DF6B13"/>
    <w:rsid w:val="00DF746C"/>
    <w:rsid w:val="00DF7590"/>
    <w:rsid w:val="00DF76E8"/>
    <w:rsid w:val="00DF78F2"/>
    <w:rsid w:val="00DF7F31"/>
    <w:rsid w:val="00E004FF"/>
    <w:rsid w:val="00E009E2"/>
    <w:rsid w:val="00E00F8C"/>
    <w:rsid w:val="00E01D84"/>
    <w:rsid w:val="00E02941"/>
    <w:rsid w:val="00E02EDF"/>
    <w:rsid w:val="00E02F4A"/>
    <w:rsid w:val="00E03428"/>
    <w:rsid w:val="00E0361E"/>
    <w:rsid w:val="00E04ACF"/>
    <w:rsid w:val="00E06060"/>
    <w:rsid w:val="00E06E7D"/>
    <w:rsid w:val="00E073BC"/>
    <w:rsid w:val="00E07922"/>
    <w:rsid w:val="00E10EA8"/>
    <w:rsid w:val="00E12740"/>
    <w:rsid w:val="00E1281A"/>
    <w:rsid w:val="00E1359F"/>
    <w:rsid w:val="00E13979"/>
    <w:rsid w:val="00E144D9"/>
    <w:rsid w:val="00E14503"/>
    <w:rsid w:val="00E1481F"/>
    <w:rsid w:val="00E149C2"/>
    <w:rsid w:val="00E14A16"/>
    <w:rsid w:val="00E14C93"/>
    <w:rsid w:val="00E15119"/>
    <w:rsid w:val="00E156DB"/>
    <w:rsid w:val="00E15D01"/>
    <w:rsid w:val="00E15D61"/>
    <w:rsid w:val="00E162A9"/>
    <w:rsid w:val="00E166CC"/>
    <w:rsid w:val="00E167CF"/>
    <w:rsid w:val="00E17171"/>
    <w:rsid w:val="00E17269"/>
    <w:rsid w:val="00E1782B"/>
    <w:rsid w:val="00E17B50"/>
    <w:rsid w:val="00E17CFE"/>
    <w:rsid w:val="00E21201"/>
    <w:rsid w:val="00E212FB"/>
    <w:rsid w:val="00E22C61"/>
    <w:rsid w:val="00E22E18"/>
    <w:rsid w:val="00E231EF"/>
    <w:rsid w:val="00E235AC"/>
    <w:rsid w:val="00E23FA6"/>
    <w:rsid w:val="00E24EC8"/>
    <w:rsid w:val="00E251E5"/>
    <w:rsid w:val="00E25314"/>
    <w:rsid w:val="00E25490"/>
    <w:rsid w:val="00E2649B"/>
    <w:rsid w:val="00E26689"/>
    <w:rsid w:val="00E266EF"/>
    <w:rsid w:val="00E26819"/>
    <w:rsid w:val="00E3025B"/>
    <w:rsid w:val="00E30470"/>
    <w:rsid w:val="00E30829"/>
    <w:rsid w:val="00E308DC"/>
    <w:rsid w:val="00E30EDB"/>
    <w:rsid w:val="00E31177"/>
    <w:rsid w:val="00E315E9"/>
    <w:rsid w:val="00E316DB"/>
    <w:rsid w:val="00E3240B"/>
    <w:rsid w:val="00E32E1C"/>
    <w:rsid w:val="00E33324"/>
    <w:rsid w:val="00E336BD"/>
    <w:rsid w:val="00E33CC3"/>
    <w:rsid w:val="00E33F68"/>
    <w:rsid w:val="00E34180"/>
    <w:rsid w:val="00E34B99"/>
    <w:rsid w:val="00E34DAB"/>
    <w:rsid w:val="00E34EE3"/>
    <w:rsid w:val="00E352DF"/>
    <w:rsid w:val="00E358A8"/>
    <w:rsid w:val="00E35B12"/>
    <w:rsid w:val="00E35D4D"/>
    <w:rsid w:val="00E36236"/>
    <w:rsid w:val="00E36CBE"/>
    <w:rsid w:val="00E36CF1"/>
    <w:rsid w:val="00E36D67"/>
    <w:rsid w:val="00E3706E"/>
    <w:rsid w:val="00E37370"/>
    <w:rsid w:val="00E37692"/>
    <w:rsid w:val="00E376AD"/>
    <w:rsid w:val="00E37ACE"/>
    <w:rsid w:val="00E37B22"/>
    <w:rsid w:val="00E37F53"/>
    <w:rsid w:val="00E40C02"/>
    <w:rsid w:val="00E42510"/>
    <w:rsid w:val="00E425AF"/>
    <w:rsid w:val="00E42C50"/>
    <w:rsid w:val="00E432DE"/>
    <w:rsid w:val="00E43641"/>
    <w:rsid w:val="00E43A5D"/>
    <w:rsid w:val="00E43AEB"/>
    <w:rsid w:val="00E43CCA"/>
    <w:rsid w:val="00E44E8A"/>
    <w:rsid w:val="00E452B2"/>
    <w:rsid w:val="00E455F1"/>
    <w:rsid w:val="00E45EAB"/>
    <w:rsid w:val="00E45EC7"/>
    <w:rsid w:val="00E4630F"/>
    <w:rsid w:val="00E46636"/>
    <w:rsid w:val="00E468DB"/>
    <w:rsid w:val="00E4706D"/>
    <w:rsid w:val="00E473A6"/>
    <w:rsid w:val="00E47B56"/>
    <w:rsid w:val="00E5014C"/>
    <w:rsid w:val="00E50E80"/>
    <w:rsid w:val="00E514B1"/>
    <w:rsid w:val="00E51CB7"/>
    <w:rsid w:val="00E5214F"/>
    <w:rsid w:val="00E52502"/>
    <w:rsid w:val="00E525B2"/>
    <w:rsid w:val="00E5287C"/>
    <w:rsid w:val="00E52BA5"/>
    <w:rsid w:val="00E52C22"/>
    <w:rsid w:val="00E53079"/>
    <w:rsid w:val="00E535F0"/>
    <w:rsid w:val="00E537F8"/>
    <w:rsid w:val="00E5382B"/>
    <w:rsid w:val="00E53BFF"/>
    <w:rsid w:val="00E55368"/>
    <w:rsid w:val="00E5547B"/>
    <w:rsid w:val="00E556CC"/>
    <w:rsid w:val="00E56795"/>
    <w:rsid w:val="00E56C47"/>
    <w:rsid w:val="00E5709E"/>
    <w:rsid w:val="00E57598"/>
    <w:rsid w:val="00E575BE"/>
    <w:rsid w:val="00E57DC0"/>
    <w:rsid w:val="00E604B5"/>
    <w:rsid w:val="00E60A74"/>
    <w:rsid w:val="00E61830"/>
    <w:rsid w:val="00E61890"/>
    <w:rsid w:val="00E61FB7"/>
    <w:rsid w:val="00E62187"/>
    <w:rsid w:val="00E6225A"/>
    <w:rsid w:val="00E63180"/>
    <w:rsid w:val="00E63DA7"/>
    <w:rsid w:val="00E64117"/>
    <w:rsid w:val="00E64B17"/>
    <w:rsid w:val="00E64BAA"/>
    <w:rsid w:val="00E64DD8"/>
    <w:rsid w:val="00E650E2"/>
    <w:rsid w:val="00E65140"/>
    <w:rsid w:val="00E65C38"/>
    <w:rsid w:val="00E660FD"/>
    <w:rsid w:val="00E663B4"/>
    <w:rsid w:val="00E66AD1"/>
    <w:rsid w:val="00E66B43"/>
    <w:rsid w:val="00E66C07"/>
    <w:rsid w:val="00E66D33"/>
    <w:rsid w:val="00E66F22"/>
    <w:rsid w:val="00E67050"/>
    <w:rsid w:val="00E67E25"/>
    <w:rsid w:val="00E67FE5"/>
    <w:rsid w:val="00E700FB"/>
    <w:rsid w:val="00E7041A"/>
    <w:rsid w:val="00E70955"/>
    <w:rsid w:val="00E715EA"/>
    <w:rsid w:val="00E7210A"/>
    <w:rsid w:val="00E7298A"/>
    <w:rsid w:val="00E72A95"/>
    <w:rsid w:val="00E72B97"/>
    <w:rsid w:val="00E72E72"/>
    <w:rsid w:val="00E73103"/>
    <w:rsid w:val="00E7329D"/>
    <w:rsid w:val="00E732CC"/>
    <w:rsid w:val="00E7392C"/>
    <w:rsid w:val="00E73F95"/>
    <w:rsid w:val="00E74425"/>
    <w:rsid w:val="00E748D2"/>
    <w:rsid w:val="00E7490C"/>
    <w:rsid w:val="00E749C3"/>
    <w:rsid w:val="00E749C8"/>
    <w:rsid w:val="00E75049"/>
    <w:rsid w:val="00E75487"/>
    <w:rsid w:val="00E75693"/>
    <w:rsid w:val="00E75821"/>
    <w:rsid w:val="00E7623E"/>
    <w:rsid w:val="00E76276"/>
    <w:rsid w:val="00E76502"/>
    <w:rsid w:val="00E7671B"/>
    <w:rsid w:val="00E76947"/>
    <w:rsid w:val="00E76CEF"/>
    <w:rsid w:val="00E772AE"/>
    <w:rsid w:val="00E773FE"/>
    <w:rsid w:val="00E80039"/>
    <w:rsid w:val="00E80352"/>
    <w:rsid w:val="00E818A5"/>
    <w:rsid w:val="00E81B15"/>
    <w:rsid w:val="00E8201E"/>
    <w:rsid w:val="00E82238"/>
    <w:rsid w:val="00E822E4"/>
    <w:rsid w:val="00E82CBA"/>
    <w:rsid w:val="00E82FCA"/>
    <w:rsid w:val="00E833BB"/>
    <w:rsid w:val="00E833D1"/>
    <w:rsid w:val="00E83584"/>
    <w:rsid w:val="00E8376E"/>
    <w:rsid w:val="00E83838"/>
    <w:rsid w:val="00E84BB9"/>
    <w:rsid w:val="00E85F38"/>
    <w:rsid w:val="00E8610C"/>
    <w:rsid w:val="00E861D0"/>
    <w:rsid w:val="00E86254"/>
    <w:rsid w:val="00E863A9"/>
    <w:rsid w:val="00E86861"/>
    <w:rsid w:val="00E86B83"/>
    <w:rsid w:val="00E86DBE"/>
    <w:rsid w:val="00E87945"/>
    <w:rsid w:val="00E87D15"/>
    <w:rsid w:val="00E9129D"/>
    <w:rsid w:val="00E91892"/>
    <w:rsid w:val="00E91C1A"/>
    <w:rsid w:val="00E92758"/>
    <w:rsid w:val="00E92B1E"/>
    <w:rsid w:val="00E92B87"/>
    <w:rsid w:val="00E93AB2"/>
    <w:rsid w:val="00E94183"/>
    <w:rsid w:val="00E945DE"/>
    <w:rsid w:val="00E945E9"/>
    <w:rsid w:val="00E94DEE"/>
    <w:rsid w:val="00E953EE"/>
    <w:rsid w:val="00E95696"/>
    <w:rsid w:val="00E96019"/>
    <w:rsid w:val="00E963A2"/>
    <w:rsid w:val="00E968AB"/>
    <w:rsid w:val="00E969D1"/>
    <w:rsid w:val="00E97312"/>
    <w:rsid w:val="00E97A8C"/>
    <w:rsid w:val="00EA0049"/>
    <w:rsid w:val="00EA03AF"/>
    <w:rsid w:val="00EA090B"/>
    <w:rsid w:val="00EA0D35"/>
    <w:rsid w:val="00EA11C4"/>
    <w:rsid w:val="00EA125B"/>
    <w:rsid w:val="00EA197D"/>
    <w:rsid w:val="00EA1C55"/>
    <w:rsid w:val="00EA1F3A"/>
    <w:rsid w:val="00EA38D3"/>
    <w:rsid w:val="00EA3BEF"/>
    <w:rsid w:val="00EA42C2"/>
    <w:rsid w:val="00EA47AE"/>
    <w:rsid w:val="00EA4DC4"/>
    <w:rsid w:val="00EA540D"/>
    <w:rsid w:val="00EA6A82"/>
    <w:rsid w:val="00EA6E45"/>
    <w:rsid w:val="00EA7055"/>
    <w:rsid w:val="00EA7366"/>
    <w:rsid w:val="00EA73B1"/>
    <w:rsid w:val="00EB1051"/>
    <w:rsid w:val="00EB105A"/>
    <w:rsid w:val="00EB108A"/>
    <w:rsid w:val="00EB15E8"/>
    <w:rsid w:val="00EB1649"/>
    <w:rsid w:val="00EB1E55"/>
    <w:rsid w:val="00EB2028"/>
    <w:rsid w:val="00EB2A15"/>
    <w:rsid w:val="00EB2D2C"/>
    <w:rsid w:val="00EB3F95"/>
    <w:rsid w:val="00EB45D6"/>
    <w:rsid w:val="00EB572F"/>
    <w:rsid w:val="00EB58C3"/>
    <w:rsid w:val="00EB5EC1"/>
    <w:rsid w:val="00EB60B8"/>
    <w:rsid w:val="00EB6949"/>
    <w:rsid w:val="00EB6DDB"/>
    <w:rsid w:val="00EB6F03"/>
    <w:rsid w:val="00EB70A8"/>
    <w:rsid w:val="00EB78CB"/>
    <w:rsid w:val="00EB79D6"/>
    <w:rsid w:val="00EB7BAC"/>
    <w:rsid w:val="00EC07E8"/>
    <w:rsid w:val="00EC1000"/>
    <w:rsid w:val="00EC1948"/>
    <w:rsid w:val="00EC1D6B"/>
    <w:rsid w:val="00EC1F30"/>
    <w:rsid w:val="00EC2125"/>
    <w:rsid w:val="00EC2A5C"/>
    <w:rsid w:val="00EC2EC5"/>
    <w:rsid w:val="00EC2FB8"/>
    <w:rsid w:val="00EC3304"/>
    <w:rsid w:val="00EC3385"/>
    <w:rsid w:val="00EC3462"/>
    <w:rsid w:val="00EC3EF6"/>
    <w:rsid w:val="00EC4AE0"/>
    <w:rsid w:val="00EC55BC"/>
    <w:rsid w:val="00EC59FE"/>
    <w:rsid w:val="00EC5D0D"/>
    <w:rsid w:val="00EC625E"/>
    <w:rsid w:val="00EC6835"/>
    <w:rsid w:val="00EC7554"/>
    <w:rsid w:val="00EC763C"/>
    <w:rsid w:val="00EC7B8B"/>
    <w:rsid w:val="00ED02A3"/>
    <w:rsid w:val="00ED15E6"/>
    <w:rsid w:val="00ED1938"/>
    <w:rsid w:val="00ED19EC"/>
    <w:rsid w:val="00ED1D6A"/>
    <w:rsid w:val="00ED2553"/>
    <w:rsid w:val="00ED280E"/>
    <w:rsid w:val="00ED2AE1"/>
    <w:rsid w:val="00ED2CBA"/>
    <w:rsid w:val="00ED2DA5"/>
    <w:rsid w:val="00ED326C"/>
    <w:rsid w:val="00ED3390"/>
    <w:rsid w:val="00ED3B85"/>
    <w:rsid w:val="00ED4274"/>
    <w:rsid w:val="00ED4635"/>
    <w:rsid w:val="00ED4FAC"/>
    <w:rsid w:val="00ED51A7"/>
    <w:rsid w:val="00ED5398"/>
    <w:rsid w:val="00ED596C"/>
    <w:rsid w:val="00ED5ADF"/>
    <w:rsid w:val="00ED62F8"/>
    <w:rsid w:val="00ED65CC"/>
    <w:rsid w:val="00ED6F11"/>
    <w:rsid w:val="00ED7388"/>
    <w:rsid w:val="00ED7C0B"/>
    <w:rsid w:val="00ED7CEA"/>
    <w:rsid w:val="00ED7CFE"/>
    <w:rsid w:val="00EE0211"/>
    <w:rsid w:val="00EE05CA"/>
    <w:rsid w:val="00EE08FB"/>
    <w:rsid w:val="00EE0CFA"/>
    <w:rsid w:val="00EE13BE"/>
    <w:rsid w:val="00EE1489"/>
    <w:rsid w:val="00EE1496"/>
    <w:rsid w:val="00EE1716"/>
    <w:rsid w:val="00EE198E"/>
    <w:rsid w:val="00EE1BB2"/>
    <w:rsid w:val="00EE1EC7"/>
    <w:rsid w:val="00EE1FC2"/>
    <w:rsid w:val="00EE2938"/>
    <w:rsid w:val="00EE2DE6"/>
    <w:rsid w:val="00EE32E2"/>
    <w:rsid w:val="00EE352E"/>
    <w:rsid w:val="00EE40AB"/>
    <w:rsid w:val="00EE456B"/>
    <w:rsid w:val="00EE5220"/>
    <w:rsid w:val="00EE56E8"/>
    <w:rsid w:val="00EE5C35"/>
    <w:rsid w:val="00EE680E"/>
    <w:rsid w:val="00EE7017"/>
    <w:rsid w:val="00EE72C2"/>
    <w:rsid w:val="00EE7E59"/>
    <w:rsid w:val="00EE7EA5"/>
    <w:rsid w:val="00EF07C8"/>
    <w:rsid w:val="00EF0D67"/>
    <w:rsid w:val="00EF0D75"/>
    <w:rsid w:val="00EF1683"/>
    <w:rsid w:val="00EF1875"/>
    <w:rsid w:val="00EF241B"/>
    <w:rsid w:val="00EF3857"/>
    <w:rsid w:val="00EF4604"/>
    <w:rsid w:val="00EF4F96"/>
    <w:rsid w:val="00EF5423"/>
    <w:rsid w:val="00EF57B3"/>
    <w:rsid w:val="00EF5D04"/>
    <w:rsid w:val="00EF670F"/>
    <w:rsid w:val="00EF7AF1"/>
    <w:rsid w:val="00F0093C"/>
    <w:rsid w:val="00F014EB"/>
    <w:rsid w:val="00F01676"/>
    <w:rsid w:val="00F01DBD"/>
    <w:rsid w:val="00F025C2"/>
    <w:rsid w:val="00F0360A"/>
    <w:rsid w:val="00F04B27"/>
    <w:rsid w:val="00F04C71"/>
    <w:rsid w:val="00F0548D"/>
    <w:rsid w:val="00F063E4"/>
    <w:rsid w:val="00F06BF8"/>
    <w:rsid w:val="00F06DB6"/>
    <w:rsid w:val="00F06EDE"/>
    <w:rsid w:val="00F06F45"/>
    <w:rsid w:val="00F077CC"/>
    <w:rsid w:val="00F07807"/>
    <w:rsid w:val="00F1035C"/>
    <w:rsid w:val="00F1041C"/>
    <w:rsid w:val="00F108B2"/>
    <w:rsid w:val="00F11641"/>
    <w:rsid w:val="00F120C4"/>
    <w:rsid w:val="00F1212F"/>
    <w:rsid w:val="00F12283"/>
    <w:rsid w:val="00F12708"/>
    <w:rsid w:val="00F129CA"/>
    <w:rsid w:val="00F12B2B"/>
    <w:rsid w:val="00F13259"/>
    <w:rsid w:val="00F138F6"/>
    <w:rsid w:val="00F13EBC"/>
    <w:rsid w:val="00F13FCD"/>
    <w:rsid w:val="00F14312"/>
    <w:rsid w:val="00F1590E"/>
    <w:rsid w:val="00F160C0"/>
    <w:rsid w:val="00F1675E"/>
    <w:rsid w:val="00F17177"/>
    <w:rsid w:val="00F174D7"/>
    <w:rsid w:val="00F176BB"/>
    <w:rsid w:val="00F17BF0"/>
    <w:rsid w:val="00F204D0"/>
    <w:rsid w:val="00F20AE7"/>
    <w:rsid w:val="00F21210"/>
    <w:rsid w:val="00F21EA3"/>
    <w:rsid w:val="00F2218C"/>
    <w:rsid w:val="00F22240"/>
    <w:rsid w:val="00F224E1"/>
    <w:rsid w:val="00F22566"/>
    <w:rsid w:val="00F23201"/>
    <w:rsid w:val="00F23203"/>
    <w:rsid w:val="00F233F3"/>
    <w:rsid w:val="00F23443"/>
    <w:rsid w:val="00F24E6C"/>
    <w:rsid w:val="00F252AB"/>
    <w:rsid w:val="00F25811"/>
    <w:rsid w:val="00F25F7E"/>
    <w:rsid w:val="00F271FF"/>
    <w:rsid w:val="00F276CB"/>
    <w:rsid w:val="00F27C5C"/>
    <w:rsid w:val="00F30B4A"/>
    <w:rsid w:val="00F30F1D"/>
    <w:rsid w:val="00F3115A"/>
    <w:rsid w:val="00F31188"/>
    <w:rsid w:val="00F312F7"/>
    <w:rsid w:val="00F31474"/>
    <w:rsid w:val="00F31678"/>
    <w:rsid w:val="00F318D2"/>
    <w:rsid w:val="00F31A34"/>
    <w:rsid w:val="00F31C21"/>
    <w:rsid w:val="00F32ABF"/>
    <w:rsid w:val="00F32E26"/>
    <w:rsid w:val="00F32EDF"/>
    <w:rsid w:val="00F333CB"/>
    <w:rsid w:val="00F33758"/>
    <w:rsid w:val="00F337ED"/>
    <w:rsid w:val="00F338A5"/>
    <w:rsid w:val="00F346BC"/>
    <w:rsid w:val="00F34CF3"/>
    <w:rsid w:val="00F35D63"/>
    <w:rsid w:val="00F366AA"/>
    <w:rsid w:val="00F368C3"/>
    <w:rsid w:val="00F37033"/>
    <w:rsid w:val="00F370CB"/>
    <w:rsid w:val="00F37AEA"/>
    <w:rsid w:val="00F37C5F"/>
    <w:rsid w:val="00F37F60"/>
    <w:rsid w:val="00F40346"/>
    <w:rsid w:val="00F405DE"/>
    <w:rsid w:val="00F40BF2"/>
    <w:rsid w:val="00F40FC6"/>
    <w:rsid w:val="00F4108D"/>
    <w:rsid w:val="00F411FD"/>
    <w:rsid w:val="00F4122F"/>
    <w:rsid w:val="00F41FBF"/>
    <w:rsid w:val="00F4215F"/>
    <w:rsid w:val="00F4217B"/>
    <w:rsid w:val="00F4225C"/>
    <w:rsid w:val="00F42C09"/>
    <w:rsid w:val="00F42C10"/>
    <w:rsid w:val="00F42F45"/>
    <w:rsid w:val="00F43245"/>
    <w:rsid w:val="00F4352E"/>
    <w:rsid w:val="00F43F84"/>
    <w:rsid w:val="00F4478E"/>
    <w:rsid w:val="00F45A72"/>
    <w:rsid w:val="00F46A6F"/>
    <w:rsid w:val="00F46E46"/>
    <w:rsid w:val="00F46F46"/>
    <w:rsid w:val="00F47222"/>
    <w:rsid w:val="00F47883"/>
    <w:rsid w:val="00F50391"/>
    <w:rsid w:val="00F50650"/>
    <w:rsid w:val="00F506C4"/>
    <w:rsid w:val="00F50F2A"/>
    <w:rsid w:val="00F5216D"/>
    <w:rsid w:val="00F521CA"/>
    <w:rsid w:val="00F5277A"/>
    <w:rsid w:val="00F52D05"/>
    <w:rsid w:val="00F52D1A"/>
    <w:rsid w:val="00F5328E"/>
    <w:rsid w:val="00F53870"/>
    <w:rsid w:val="00F54CF8"/>
    <w:rsid w:val="00F552B0"/>
    <w:rsid w:val="00F55A06"/>
    <w:rsid w:val="00F55F63"/>
    <w:rsid w:val="00F561FA"/>
    <w:rsid w:val="00F56408"/>
    <w:rsid w:val="00F56DDF"/>
    <w:rsid w:val="00F56EE9"/>
    <w:rsid w:val="00F56FE1"/>
    <w:rsid w:val="00F57655"/>
    <w:rsid w:val="00F57993"/>
    <w:rsid w:val="00F61880"/>
    <w:rsid w:val="00F61B3A"/>
    <w:rsid w:val="00F61CA0"/>
    <w:rsid w:val="00F620E2"/>
    <w:rsid w:val="00F62FA5"/>
    <w:rsid w:val="00F63242"/>
    <w:rsid w:val="00F63D9B"/>
    <w:rsid w:val="00F63E58"/>
    <w:rsid w:val="00F64051"/>
    <w:rsid w:val="00F647A5"/>
    <w:rsid w:val="00F6489B"/>
    <w:rsid w:val="00F64967"/>
    <w:rsid w:val="00F64FA1"/>
    <w:rsid w:val="00F65362"/>
    <w:rsid w:val="00F654AF"/>
    <w:rsid w:val="00F66996"/>
    <w:rsid w:val="00F669AA"/>
    <w:rsid w:val="00F66C7E"/>
    <w:rsid w:val="00F66DA3"/>
    <w:rsid w:val="00F66E6A"/>
    <w:rsid w:val="00F672DC"/>
    <w:rsid w:val="00F70F81"/>
    <w:rsid w:val="00F71468"/>
    <w:rsid w:val="00F73310"/>
    <w:rsid w:val="00F73705"/>
    <w:rsid w:val="00F73D79"/>
    <w:rsid w:val="00F74503"/>
    <w:rsid w:val="00F75807"/>
    <w:rsid w:val="00F75DB7"/>
    <w:rsid w:val="00F80713"/>
    <w:rsid w:val="00F8078B"/>
    <w:rsid w:val="00F80875"/>
    <w:rsid w:val="00F81172"/>
    <w:rsid w:val="00F81D05"/>
    <w:rsid w:val="00F831B3"/>
    <w:rsid w:val="00F831DD"/>
    <w:rsid w:val="00F832EE"/>
    <w:rsid w:val="00F83571"/>
    <w:rsid w:val="00F83C6C"/>
    <w:rsid w:val="00F84536"/>
    <w:rsid w:val="00F8478F"/>
    <w:rsid w:val="00F85218"/>
    <w:rsid w:val="00F85DF8"/>
    <w:rsid w:val="00F864EE"/>
    <w:rsid w:val="00F866D0"/>
    <w:rsid w:val="00F86FCD"/>
    <w:rsid w:val="00F8752B"/>
    <w:rsid w:val="00F87D58"/>
    <w:rsid w:val="00F90E10"/>
    <w:rsid w:val="00F91196"/>
    <w:rsid w:val="00F91271"/>
    <w:rsid w:val="00F912EF"/>
    <w:rsid w:val="00F91427"/>
    <w:rsid w:val="00F9144A"/>
    <w:rsid w:val="00F91679"/>
    <w:rsid w:val="00F91E3D"/>
    <w:rsid w:val="00F93823"/>
    <w:rsid w:val="00F93B4E"/>
    <w:rsid w:val="00F94061"/>
    <w:rsid w:val="00F9431A"/>
    <w:rsid w:val="00F94986"/>
    <w:rsid w:val="00F957EE"/>
    <w:rsid w:val="00F95F10"/>
    <w:rsid w:val="00F96400"/>
    <w:rsid w:val="00F96823"/>
    <w:rsid w:val="00F97009"/>
    <w:rsid w:val="00F977FA"/>
    <w:rsid w:val="00FA0370"/>
    <w:rsid w:val="00FA0982"/>
    <w:rsid w:val="00FA0B28"/>
    <w:rsid w:val="00FA0E87"/>
    <w:rsid w:val="00FA10DB"/>
    <w:rsid w:val="00FA14B9"/>
    <w:rsid w:val="00FA210D"/>
    <w:rsid w:val="00FA2313"/>
    <w:rsid w:val="00FA2ED0"/>
    <w:rsid w:val="00FA31EA"/>
    <w:rsid w:val="00FA335A"/>
    <w:rsid w:val="00FA3CD3"/>
    <w:rsid w:val="00FA400B"/>
    <w:rsid w:val="00FA4497"/>
    <w:rsid w:val="00FA49FB"/>
    <w:rsid w:val="00FA4B15"/>
    <w:rsid w:val="00FA4E89"/>
    <w:rsid w:val="00FA5F7C"/>
    <w:rsid w:val="00FA6051"/>
    <w:rsid w:val="00FA6662"/>
    <w:rsid w:val="00FA6CC7"/>
    <w:rsid w:val="00FA6EA3"/>
    <w:rsid w:val="00FA723A"/>
    <w:rsid w:val="00FA7418"/>
    <w:rsid w:val="00FA75C0"/>
    <w:rsid w:val="00FA7878"/>
    <w:rsid w:val="00FA7908"/>
    <w:rsid w:val="00FA79F1"/>
    <w:rsid w:val="00FA7C76"/>
    <w:rsid w:val="00FA7D53"/>
    <w:rsid w:val="00FB006B"/>
    <w:rsid w:val="00FB0BC2"/>
    <w:rsid w:val="00FB0EB3"/>
    <w:rsid w:val="00FB12D9"/>
    <w:rsid w:val="00FB1806"/>
    <w:rsid w:val="00FB1AA9"/>
    <w:rsid w:val="00FB1D97"/>
    <w:rsid w:val="00FB2088"/>
    <w:rsid w:val="00FB2ADB"/>
    <w:rsid w:val="00FB3512"/>
    <w:rsid w:val="00FB4562"/>
    <w:rsid w:val="00FB61BC"/>
    <w:rsid w:val="00FB6450"/>
    <w:rsid w:val="00FB6D69"/>
    <w:rsid w:val="00FB6DF3"/>
    <w:rsid w:val="00FB6E16"/>
    <w:rsid w:val="00FB7321"/>
    <w:rsid w:val="00FB7B69"/>
    <w:rsid w:val="00FC0226"/>
    <w:rsid w:val="00FC038B"/>
    <w:rsid w:val="00FC0B8A"/>
    <w:rsid w:val="00FC0C30"/>
    <w:rsid w:val="00FC0F1A"/>
    <w:rsid w:val="00FC1F37"/>
    <w:rsid w:val="00FC1F43"/>
    <w:rsid w:val="00FC3706"/>
    <w:rsid w:val="00FC3AC1"/>
    <w:rsid w:val="00FC3E7E"/>
    <w:rsid w:val="00FC441D"/>
    <w:rsid w:val="00FC4E2F"/>
    <w:rsid w:val="00FC56FB"/>
    <w:rsid w:val="00FC5776"/>
    <w:rsid w:val="00FC5C41"/>
    <w:rsid w:val="00FC5CB8"/>
    <w:rsid w:val="00FC6C97"/>
    <w:rsid w:val="00FC6FAA"/>
    <w:rsid w:val="00FC715A"/>
    <w:rsid w:val="00FC7186"/>
    <w:rsid w:val="00FC76F9"/>
    <w:rsid w:val="00FC7804"/>
    <w:rsid w:val="00FC7B77"/>
    <w:rsid w:val="00FC7C8E"/>
    <w:rsid w:val="00FD02CC"/>
    <w:rsid w:val="00FD0487"/>
    <w:rsid w:val="00FD0888"/>
    <w:rsid w:val="00FD0CAF"/>
    <w:rsid w:val="00FD0D74"/>
    <w:rsid w:val="00FD10A5"/>
    <w:rsid w:val="00FD1256"/>
    <w:rsid w:val="00FD1B1A"/>
    <w:rsid w:val="00FD1D82"/>
    <w:rsid w:val="00FD2A61"/>
    <w:rsid w:val="00FD2A94"/>
    <w:rsid w:val="00FD2DEA"/>
    <w:rsid w:val="00FD3135"/>
    <w:rsid w:val="00FD36B5"/>
    <w:rsid w:val="00FD3D35"/>
    <w:rsid w:val="00FD4894"/>
    <w:rsid w:val="00FD49FC"/>
    <w:rsid w:val="00FD4C41"/>
    <w:rsid w:val="00FD4CE4"/>
    <w:rsid w:val="00FD593D"/>
    <w:rsid w:val="00FD605A"/>
    <w:rsid w:val="00FD61F9"/>
    <w:rsid w:val="00FD6D30"/>
    <w:rsid w:val="00FD6E7E"/>
    <w:rsid w:val="00FD7525"/>
    <w:rsid w:val="00FD756E"/>
    <w:rsid w:val="00FD7CAA"/>
    <w:rsid w:val="00FE0C88"/>
    <w:rsid w:val="00FE0EA0"/>
    <w:rsid w:val="00FE11D8"/>
    <w:rsid w:val="00FE2738"/>
    <w:rsid w:val="00FE2BA0"/>
    <w:rsid w:val="00FE2C66"/>
    <w:rsid w:val="00FE303A"/>
    <w:rsid w:val="00FE31B1"/>
    <w:rsid w:val="00FE44E2"/>
    <w:rsid w:val="00FE4A66"/>
    <w:rsid w:val="00FE4E85"/>
    <w:rsid w:val="00FE5135"/>
    <w:rsid w:val="00FE5888"/>
    <w:rsid w:val="00FE5A3F"/>
    <w:rsid w:val="00FE6A0A"/>
    <w:rsid w:val="00FE71BE"/>
    <w:rsid w:val="00FE79B1"/>
    <w:rsid w:val="00FE7ACF"/>
    <w:rsid w:val="00FF07E1"/>
    <w:rsid w:val="00FF10E8"/>
    <w:rsid w:val="00FF11EB"/>
    <w:rsid w:val="00FF130D"/>
    <w:rsid w:val="00FF13E9"/>
    <w:rsid w:val="00FF197B"/>
    <w:rsid w:val="00FF1EBE"/>
    <w:rsid w:val="00FF2274"/>
    <w:rsid w:val="00FF24BE"/>
    <w:rsid w:val="00FF2534"/>
    <w:rsid w:val="00FF2B96"/>
    <w:rsid w:val="00FF3486"/>
    <w:rsid w:val="00FF3492"/>
    <w:rsid w:val="00FF3594"/>
    <w:rsid w:val="00FF507F"/>
    <w:rsid w:val="00FF5896"/>
    <w:rsid w:val="00FF5A12"/>
    <w:rsid w:val="00FF5C88"/>
    <w:rsid w:val="00FF5F3E"/>
    <w:rsid w:val="00FF634A"/>
    <w:rsid w:val="00FF6A3D"/>
    <w:rsid w:val="00FF6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A48"/>
  </w:style>
  <w:style w:type="paragraph" w:styleId="1">
    <w:name w:val="heading 1"/>
    <w:basedOn w:val="a"/>
    <w:link w:val="10"/>
    <w:uiPriority w:val="9"/>
    <w:qFormat/>
    <w:rsid w:val="009A4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C2F10"/>
    <w:pPr>
      <w:spacing w:after="0" w:line="36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1C2F10"/>
    <w:rPr>
      <w:rFonts w:ascii="Times New Roman" w:eastAsia="Times New Roman" w:hAnsi="Times New Roman" w:cs="Times New Roman"/>
      <w:sz w:val="28"/>
      <w:szCs w:val="20"/>
    </w:rPr>
  </w:style>
  <w:style w:type="paragraph" w:styleId="a5">
    <w:name w:val="header"/>
    <w:basedOn w:val="a"/>
    <w:link w:val="a6"/>
    <w:uiPriority w:val="99"/>
    <w:semiHidden/>
    <w:unhideWhenUsed/>
    <w:rsid w:val="002A5A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5A6B"/>
  </w:style>
  <w:style w:type="paragraph" w:styleId="a7">
    <w:name w:val="footer"/>
    <w:basedOn w:val="a"/>
    <w:link w:val="a8"/>
    <w:uiPriority w:val="99"/>
    <w:unhideWhenUsed/>
    <w:rsid w:val="002A5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5A6B"/>
  </w:style>
  <w:style w:type="character" w:customStyle="1" w:styleId="11pt">
    <w:name w:val="Основной текст + 11 pt"/>
    <w:aliases w:val="Интервал 0 pt19"/>
    <w:rsid w:val="00255131"/>
    <w:rPr>
      <w:rFonts w:ascii="Times New Roman" w:hAnsi="Times New Roman" w:cs="Times New Roman" w:hint="default"/>
      <w:strike w:val="0"/>
      <w:dstrike w:val="0"/>
      <w:spacing w:val="-2"/>
      <w:sz w:val="22"/>
      <w:szCs w:val="22"/>
      <w:u w:val="none"/>
      <w:effect w:val="none"/>
    </w:rPr>
  </w:style>
  <w:style w:type="paragraph" w:styleId="a9">
    <w:name w:val="List Paragraph"/>
    <w:basedOn w:val="a"/>
    <w:uiPriority w:val="34"/>
    <w:qFormat/>
    <w:rsid w:val="00966E8A"/>
    <w:pPr>
      <w:ind w:left="720"/>
      <w:contextualSpacing/>
    </w:pPr>
  </w:style>
  <w:style w:type="paragraph" w:styleId="aa">
    <w:name w:val="Normal (Web)"/>
    <w:basedOn w:val="a"/>
    <w:uiPriority w:val="99"/>
    <w:unhideWhenUsed/>
    <w:rsid w:val="00F06EDE"/>
    <w:pPr>
      <w:spacing w:after="390"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406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069C"/>
    <w:rPr>
      <w:rFonts w:ascii="Tahoma" w:hAnsi="Tahoma" w:cs="Tahoma"/>
      <w:sz w:val="16"/>
      <w:szCs w:val="16"/>
    </w:rPr>
  </w:style>
  <w:style w:type="paragraph" w:customStyle="1" w:styleId="headertext">
    <w:name w:val="headertext"/>
    <w:basedOn w:val="a"/>
    <w:rsid w:val="008830C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8830C4"/>
    <w:rPr>
      <w:color w:val="0000FF"/>
      <w:u w:val="single"/>
    </w:rPr>
  </w:style>
  <w:style w:type="paragraph" w:customStyle="1" w:styleId="formattext">
    <w:name w:val="formattext"/>
    <w:basedOn w:val="a"/>
    <w:rsid w:val="008830C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uiPriority w:val="20"/>
    <w:qFormat/>
    <w:rsid w:val="00FC7C8E"/>
    <w:rPr>
      <w:rFonts w:ascii="Calibri" w:hAnsi="Calibri"/>
      <w:b/>
      <w:i/>
      <w:iCs/>
    </w:rPr>
  </w:style>
  <w:style w:type="paragraph" w:customStyle="1" w:styleId="2">
    <w:name w:val="Обычный2"/>
    <w:rsid w:val="00B32B7E"/>
    <w:pPr>
      <w:widowControl w:val="0"/>
      <w:snapToGrid w:val="0"/>
      <w:spacing w:after="0" w:line="240" w:lineRule="auto"/>
    </w:pPr>
    <w:rPr>
      <w:rFonts w:ascii="Times New Roman" w:eastAsia="Batang" w:hAnsi="Times New Roman" w:cs="Times New Roman"/>
      <w:sz w:val="20"/>
      <w:szCs w:val="20"/>
    </w:rPr>
  </w:style>
  <w:style w:type="paragraph" w:styleId="af">
    <w:name w:val="caption"/>
    <w:basedOn w:val="a"/>
    <w:next w:val="a"/>
    <w:uiPriority w:val="35"/>
    <w:unhideWhenUsed/>
    <w:qFormat/>
    <w:rsid w:val="00AA0CAA"/>
    <w:pPr>
      <w:spacing w:line="240" w:lineRule="auto"/>
    </w:pPr>
    <w:rPr>
      <w:b/>
      <w:bCs/>
      <w:color w:val="4F81BD" w:themeColor="accent1"/>
      <w:sz w:val="18"/>
      <w:szCs w:val="18"/>
    </w:rPr>
  </w:style>
  <w:style w:type="character" w:customStyle="1" w:styleId="10">
    <w:name w:val="Заголовок 1 Знак"/>
    <w:basedOn w:val="a0"/>
    <w:link w:val="1"/>
    <w:uiPriority w:val="9"/>
    <w:rsid w:val="009A4821"/>
    <w:rPr>
      <w:rFonts w:ascii="Times New Roman" w:eastAsia="Times New Roman" w:hAnsi="Times New Roman" w:cs="Times New Roman"/>
      <w:b/>
      <w:bCs/>
      <w:kern w:val="36"/>
      <w:sz w:val="48"/>
      <w:szCs w:val="48"/>
    </w:rPr>
  </w:style>
  <w:style w:type="character" w:styleId="af0">
    <w:name w:val="Placeholder Text"/>
    <w:basedOn w:val="a0"/>
    <w:uiPriority w:val="99"/>
    <w:semiHidden/>
    <w:rsid w:val="0070153E"/>
    <w:rPr>
      <w:color w:val="808080"/>
    </w:rPr>
  </w:style>
  <w:style w:type="character" w:customStyle="1" w:styleId="af1">
    <w:name w:val="Основной текст_"/>
    <w:basedOn w:val="a0"/>
    <w:link w:val="11"/>
    <w:rsid w:val="00B377E3"/>
    <w:rPr>
      <w:rFonts w:ascii="Times New Roman" w:eastAsia="Times New Roman" w:hAnsi="Times New Roman" w:cs="Times New Roman"/>
      <w:shd w:val="clear" w:color="auto" w:fill="FFFFFF"/>
    </w:rPr>
  </w:style>
  <w:style w:type="paragraph" w:customStyle="1" w:styleId="11">
    <w:name w:val="Основной текст1"/>
    <w:basedOn w:val="a"/>
    <w:link w:val="af1"/>
    <w:rsid w:val="00B377E3"/>
    <w:pPr>
      <w:widowControl w:val="0"/>
      <w:shd w:val="clear" w:color="auto" w:fill="FFFFFF"/>
      <w:spacing w:after="0"/>
      <w:ind w:firstLine="300"/>
      <w:jc w:val="both"/>
    </w:pPr>
    <w:rPr>
      <w:rFonts w:ascii="Times New Roman" w:eastAsia="Times New Roman" w:hAnsi="Times New Roman" w:cs="Times New Roman"/>
    </w:rPr>
  </w:style>
  <w:style w:type="character" w:customStyle="1" w:styleId="20">
    <w:name w:val="Основной текст (2)_"/>
    <w:basedOn w:val="a0"/>
    <w:link w:val="21"/>
    <w:rsid w:val="007D61B8"/>
    <w:rPr>
      <w:rFonts w:ascii="Times New Roman" w:eastAsia="Times New Roman" w:hAnsi="Times New Roman" w:cs="Times New Roman"/>
      <w:sz w:val="16"/>
      <w:szCs w:val="16"/>
      <w:u w:val="single"/>
      <w:shd w:val="clear" w:color="auto" w:fill="FFFFFF"/>
    </w:rPr>
  </w:style>
  <w:style w:type="paragraph" w:customStyle="1" w:styleId="21">
    <w:name w:val="Основной текст (2)"/>
    <w:basedOn w:val="a"/>
    <w:link w:val="20"/>
    <w:rsid w:val="007D61B8"/>
    <w:pPr>
      <w:widowControl w:val="0"/>
      <w:shd w:val="clear" w:color="auto" w:fill="FFFFFF"/>
      <w:spacing w:after="50" w:line="305" w:lineRule="auto"/>
      <w:ind w:left="2800" w:right="1840" w:hanging="520"/>
    </w:pPr>
    <w:rPr>
      <w:rFonts w:ascii="Times New Roman" w:eastAsia="Times New Roman" w:hAnsi="Times New Roman" w:cs="Times New Roman"/>
      <w:sz w:val="16"/>
      <w:szCs w:val="16"/>
      <w:u w:val="single"/>
    </w:rPr>
  </w:style>
  <w:style w:type="character" w:customStyle="1" w:styleId="22">
    <w:name w:val="Заголовок №2_"/>
    <w:basedOn w:val="a0"/>
    <w:link w:val="23"/>
    <w:rsid w:val="00BD4B9E"/>
    <w:rPr>
      <w:rFonts w:ascii="Times New Roman" w:eastAsia="Times New Roman" w:hAnsi="Times New Roman" w:cs="Times New Roman"/>
      <w:b/>
      <w:bCs/>
      <w:u w:val="single"/>
      <w:shd w:val="clear" w:color="auto" w:fill="FFFFFF"/>
    </w:rPr>
  </w:style>
  <w:style w:type="paragraph" w:customStyle="1" w:styleId="23">
    <w:name w:val="Заголовок №2"/>
    <w:basedOn w:val="a"/>
    <w:link w:val="22"/>
    <w:rsid w:val="00BD4B9E"/>
    <w:pPr>
      <w:widowControl w:val="0"/>
      <w:shd w:val="clear" w:color="auto" w:fill="FFFFFF"/>
      <w:spacing w:after="0" w:line="290" w:lineRule="auto"/>
      <w:ind w:left="980" w:firstLine="20"/>
      <w:jc w:val="both"/>
      <w:outlineLvl w:val="1"/>
    </w:pPr>
    <w:rPr>
      <w:rFonts w:ascii="Times New Roman" w:eastAsia="Times New Roman" w:hAnsi="Times New Roman" w:cs="Times New Roman"/>
      <w:b/>
      <w:bCs/>
      <w:u w:val="single"/>
    </w:rPr>
  </w:style>
  <w:style w:type="character" w:customStyle="1" w:styleId="6">
    <w:name w:val="Основной текст6"/>
    <w:basedOn w:val="af1"/>
    <w:rsid w:val="00F337ED"/>
    <w:rPr>
      <w:b w:val="0"/>
      <w:bCs w:val="0"/>
      <w:i w:val="0"/>
      <w:iCs w:val="0"/>
      <w:smallCaps w:val="0"/>
      <w:strike w:val="0"/>
      <w:color w:val="000000"/>
      <w:spacing w:val="0"/>
      <w:w w:val="100"/>
      <w:position w:val="0"/>
      <w:sz w:val="23"/>
      <w:szCs w:val="23"/>
      <w:u w:val="none"/>
      <w:lang w:val="en-US"/>
    </w:rPr>
  </w:style>
  <w:style w:type="paragraph" w:customStyle="1" w:styleId="9">
    <w:name w:val="Основной текст9"/>
    <w:basedOn w:val="a"/>
    <w:rsid w:val="00EF1875"/>
    <w:pPr>
      <w:widowControl w:val="0"/>
      <w:shd w:val="clear" w:color="auto" w:fill="FFFFFF"/>
      <w:spacing w:before="60" w:after="360" w:line="250" w:lineRule="exact"/>
      <w:ind w:hanging="1860"/>
      <w:jc w:val="center"/>
    </w:pPr>
    <w:rPr>
      <w:rFonts w:ascii="Times New Roman" w:eastAsia="Times New Roman" w:hAnsi="Times New Roman" w:cs="Times New Roman"/>
      <w:color w:val="000000"/>
      <w:sz w:val="23"/>
      <w:szCs w:val="23"/>
    </w:rPr>
  </w:style>
  <w:style w:type="character" w:customStyle="1" w:styleId="af2">
    <w:name w:val="Основной текст + Курсив"/>
    <w:basedOn w:val="af1"/>
    <w:rsid w:val="00C234EE"/>
    <w:rPr>
      <w:b w:val="0"/>
      <w:bCs w:val="0"/>
      <w:i/>
      <w:iCs/>
      <w:smallCaps w:val="0"/>
      <w:strike w:val="0"/>
      <w:color w:val="000000"/>
      <w:spacing w:val="0"/>
      <w:w w:val="100"/>
      <w:position w:val="0"/>
      <w:sz w:val="23"/>
      <w:szCs w:val="23"/>
      <w:u w:val="none"/>
      <w:lang w:val="ru-RU"/>
    </w:rPr>
  </w:style>
  <w:style w:type="character" w:customStyle="1" w:styleId="14">
    <w:name w:val="Основной текст (14)_"/>
    <w:basedOn w:val="a0"/>
    <w:link w:val="141"/>
    <w:rsid w:val="000D41E6"/>
    <w:rPr>
      <w:rFonts w:ascii="Times New Roman" w:eastAsia="Times New Roman" w:hAnsi="Times New Roman" w:cs="Times New Roman"/>
      <w:spacing w:val="10"/>
      <w:sz w:val="20"/>
      <w:szCs w:val="20"/>
    </w:rPr>
  </w:style>
  <w:style w:type="character" w:customStyle="1" w:styleId="140pt">
    <w:name w:val="Основной текст (14) + Полужирный;Интервал 0 pt"/>
    <w:basedOn w:val="14"/>
    <w:rsid w:val="000D41E6"/>
    <w:rPr>
      <w:b/>
      <w:bCs/>
      <w:color w:val="000000"/>
      <w:spacing w:val="0"/>
      <w:w w:val="100"/>
      <w:position w:val="0"/>
      <w:lang w:val="ru-RU" w:eastAsia="ru-RU" w:bidi="ru-RU"/>
    </w:rPr>
  </w:style>
  <w:style w:type="paragraph" w:customStyle="1" w:styleId="141">
    <w:name w:val="Основной текст (14)1"/>
    <w:basedOn w:val="a"/>
    <w:link w:val="14"/>
    <w:rsid w:val="000D41E6"/>
    <w:pPr>
      <w:widowControl w:val="0"/>
      <w:spacing w:after="0" w:line="211" w:lineRule="exact"/>
      <w:ind w:hanging="460"/>
    </w:pPr>
    <w:rPr>
      <w:rFonts w:ascii="Times New Roman" w:eastAsia="Times New Roman" w:hAnsi="Times New Roman" w:cs="Times New Roman"/>
      <w:spacing w:val="10"/>
      <w:sz w:val="20"/>
      <w:szCs w:val="20"/>
    </w:rPr>
  </w:style>
  <w:style w:type="character" w:customStyle="1" w:styleId="3">
    <w:name w:val="Основной текст (3)_"/>
    <w:basedOn w:val="a0"/>
    <w:rsid w:val="003500B8"/>
    <w:rPr>
      <w:rFonts w:ascii="Times New Roman" w:eastAsia="Times New Roman" w:hAnsi="Times New Roman" w:cs="Times New Roman"/>
      <w:b/>
      <w:bCs/>
      <w:i w:val="0"/>
      <w:iCs w:val="0"/>
      <w:smallCaps w:val="0"/>
      <w:strike w:val="0"/>
      <w:sz w:val="23"/>
      <w:szCs w:val="23"/>
      <w:u w:val="none"/>
    </w:rPr>
  </w:style>
  <w:style w:type="character" w:customStyle="1" w:styleId="30">
    <w:name w:val="Основной текст (3)"/>
    <w:basedOn w:val="3"/>
    <w:rsid w:val="003500B8"/>
    <w:rPr>
      <w:color w:val="000000"/>
      <w:spacing w:val="0"/>
      <w:w w:val="100"/>
      <w:position w:val="0"/>
      <w:u w:val="single"/>
      <w:lang w:val="ru-RU"/>
    </w:rPr>
  </w:style>
  <w:style w:type="character" w:customStyle="1" w:styleId="60">
    <w:name w:val="Основной текст (6)_"/>
    <w:basedOn w:val="a0"/>
    <w:rsid w:val="003500B8"/>
    <w:rPr>
      <w:rFonts w:ascii="Times New Roman" w:eastAsia="Times New Roman" w:hAnsi="Times New Roman" w:cs="Times New Roman"/>
      <w:b w:val="0"/>
      <w:bCs w:val="0"/>
      <w:i/>
      <w:iCs/>
      <w:smallCaps w:val="0"/>
      <w:strike w:val="0"/>
      <w:sz w:val="23"/>
      <w:szCs w:val="23"/>
      <w:u w:val="none"/>
    </w:rPr>
  </w:style>
  <w:style w:type="character" w:customStyle="1" w:styleId="61">
    <w:name w:val="Основной текст (6)"/>
    <w:basedOn w:val="60"/>
    <w:rsid w:val="003500B8"/>
    <w:rPr>
      <w:color w:val="000000"/>
      <w:spacing w:val="0"/>
      <w:w w:val="100"/>
      <w:position w:val="0"/>
      <w:u w:val="single"/>
      <w:lang w:val="ru-RU"/>
    </w:rPr>
  </w:style>
  <w:style w:type="character" w:customStyle="1" w:styleId="24">
    <w:name w:val="Оглавление (2)_"/>
    <w:basedOn w:val="a0"/>
    <w:link w:val="25"/>
    <w:rsid w:val="003500B8"/>
    <w:rPr>
      <w:rFonts w:ascii="Times New Roman" w:eastAsia="Times New Roman" w:hAnsi="Times New Roman" w:cs="Times New Roman"/>
      <w:i/>
      <w:iCs/>
      <w:sz w:val="23"/>
      <w:szCs w:val="23"/>
      <w:shd w:val="clear" w:color="auto" w:fill="FFFFFF"/>
    </w:rPr>
  </w:style>
  <w:style w:type="character" w:customStyle="1" w:styleId="26">
    <w:name w:val="Оглавление (2) + Не курсив"/>
    <w:basedOn w:val="24"/>
    <w:rsid w:val="003500B8"/>
    <w:rPr>
      <w:color w:val="000000"/>
      <w:spacing w:val="0"/>
      <w:w w:val="100"/>
      <w:position w:val="0"/>
      <w:lang w:val="ru-RU"/>
    </w:rPr>
  </w:style>
  <w:style w:type="character" w:customStyle="1" w:styleId="af3">
    <w:name w:val="Оглавление_"/>
    <w:basedOn w:val="a0"/>
    <w:rsid w:val="003500B8"/>
    <w:rPr>
      <w:rFonts w:ascii="Times New Roman" w:eastAsia="Times New Roman" w:hAnsi="Times New Roman" w:cs="Times New Roman"/>
      <w:b w:val="0"/>
      <w:bCs w:val="0"/>
      <w:i w:val="0"/>
      <w:iCs w:val="0"/>
      <w:smallCaps w:val="0"/>
      <w:strike w:val="0"/>
      <w:sz w:val="23"/>
      <w:szCs w:val="23"/>
      <w:u w:val="none"/>
    </w:rPr>
  </w:style>
  <w:style w:type="character" w:customStyle="1" w:styleId="af4">
    <w:name w:val="Оглавление"/>
    <w:basedOn w:val="af3"/>
    <w:rsid w:val="003500B8"/>
    <w:rPr>
      <w:color w:val="000000"/>
      <w:spacing w:val="0"/>
      <w:w w:val="100"/>
      <w:position w:val="0"/>
      <w:lang w:val="ru-RU"/>
    </w:rPr>
  </w:style>
  <w:style w:type="character" w:customStyle="1" w:styleId="31">
    <w:name w:val="Оглавление (3)_"/>
    <w:basedOn w:val="a0"/>
    <w:rsid w:val="003500B8"/>
    <w:rPr>
      <w:rFonts w:ascii="MingLiU" w:eastAsia="MingLiU" w:hAnsi="MingLiU" w:cs="MingLiU"/>
      <w:b w:val="0"/>
      <w:bCs w:val="0"/>
      <w:i w:val="0"/>
      <w:iCs w:val="0"/>
      <w:smallCaps w:val="0"/>
      <w:strike w:val="0"/>
      <w:spacing w:val="90"/>
      <w:sz w:val="8"/>
      <w:szCs w:val="8"/>
      <w:u w:val="none"/>
    </w:rPr>
  </w:style>
  <w:style w:type="character" w:customStyle="1" w:styleId="32">
    <w:name w:val="Оглавление (3)"/>
    <w:basedOn w:val="31"/>
    <w:rsid w:val="003500B8"/>
    <w:rPr>
      <w:color w:val="000000"/>
      <w:w w:val="100"/>
      <w:position w:val="0"/>
      <w:lang w:val="ru-RU"/>
    </w:rPr>
  </w:style>
  <w:style w:type="character" w:customStyle="1" w:styleId="30pt">
    <w:name w:val="Оглавление (3) + Курсив;Интервал 0 pt"/>
    <w:basedOn w:val="31"/>
    <w:rsid w:val="003500B8"/>
    <w:rPr>
      <w:i/>
      <w:iCs/>
      <w:color w:val="000000"/>
      <w:spacing w:val="0"/>
      <w:w w:val="100"/>
      <w:position w:val="0"/>
      <w:lang w:val="ru-RU"/>
    </w:rPr>
  </w:style>
  <w:style w:type="character" w:customStyle="1" w:styleId="af5">
    <w:name w:val="Оглавление + Курсив"/>
    <w:basedOn w:val="af3"/>
    <w:rsid w:val="003500B8"/>
    <w:rPr>
      <w:i/>
      <w:iCs/>
      <w:color w:val="000000"/>
      <w:spacing w:val="0"/>
      <w:w w:val="100"/>
      <w:position w:val="0"/>
      <w:lang w:val="ru-RU"/>
    </w:rPr>
  </w:style>
  <w:style w:type="character" w:customStyle="1" w:styleId="4">
    <w:name w:val="Оглавление (4)_"/>
    <w:basedOn w:val="a0"/>
    <w:rsid w:val="003500B8"/>
    <w:rPr>
      <w:rFonts w:ascii="MS Mincho" w:eastAsia="MS Mincho" w:hAnsi="MS Mincho" w:cs="MS Mincho"/>
      <w:b w:val="0"/>
      <w:bCs w:val="0"/>
      <w:i w:val="0"/>
      <w:iCs w:val="0"/>
      <w:smallCaps w:val="0"/>
      <w:strike w:val="0"/>
      <w:sz w:val="8"/>
      <w:szCs w:val="8"/>
      <w:u w:val="none"/>
    </w:rPr>
  </w:style>
  <w:style w:type="character" w:customStyle="1" w:styleId="40">
    <w:name w:val="Оглавление (4)"/>
    <w:basedOn w:val="4"/>
    <w:rsid w:val="003500B8"/>
    <w:rPr>
      <w:color w:val="000000"/>
      <w:spacing w:val="0"/>
      <w:w w:val="100"/>
      <w:position w:val="0"/>
      <w:lang w:val="ru-RU"/>
    </w:rPr>
  </w:style>
  <w:style w:type="character" w:customStyle="1" w:styleId="4SegoeUI">
    <w:name w:val="Оглавление (4) + Segoe UI;Курсив"/>
    <w:basedOn w:val="4"/>
    <w:rsid w:val="003500B8"/>
    <w:rPr>
      <w:rFonts w:ascii="Segoe UI" w:eastAsia="Segoe UI" w:hAnsi="Segoe UI" w:cs="Segoe UI"/>
      <w:i/>
      <w:iCs/>
      <w:color w:val="000000"/>
      <w:spacing w:val="0"/>
      <w:w w:val="100"/>
      <w:position w:val="0"/>
      <w:lang w:val="en-US"/>
    </w:rPr>
  </w:style>
  <w:style w:type="character" w:customStyle="1" w:styleId="41">
    <w:name w:val="Оглавление (4) + Курсив"/>
    <w:basedOn w:val="4"/>
    <w:rsid w:val="003500B8"/>
    <w:rPr>
      <w:i/>
      <w:iCs/>
      <w:color w:val="000000"/>
      <w:spacing w:val="0"/>
      <w:w w:val="100"/>
      <w:position w:val="0"/>
    </w:rPr>
  </w:style>
  <w:style w:type="character" w:customStyle="1" w:styleId="5">
    <w:name w:val="Оглавление (5)_"/>
    <w:basedOn w:val="a0"/>
    <w:rsid w:val="003500B8"/>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50">
    <w:name w:val="Оглавление (5) + Курсив"/>
    <w:basedOn w:val="5"/>
    <w:rsid w:val="003500B8"/>
    <w:rPr>
      <w:i/>
      <w:iCs/>
      <w:color w:val="000000"/>
      <w:spacing w:val="0"/>
      <w:w w:val="100"/>
      <w:position w:val="0"/>
      <w:lang w:val="ru-RU"/>
    </w:rPr>
  </w:style>
  <w:style w:type="character" w:customStyle="1" w:styleId="51">
    <w:name w:val="Оглавление (5)"/>
    <w:basedOn w:val="5"/>
    <w:rsid w:val="003500B8"/>
    <w:rPr>
      <w:color w:val="000000"/>
      <w:spacing w:val="0"/>
      <w:w w:val="100"/>
      <w:position w:val="0"/>
      <w:lang w:val="ru-RU"/>
    </w:rPr>
  </w:style>
  <w:style w:type="paragraph" w:customStyle="1" w:styleId="25">
    <w:name w:val="Оглавление (2)"/>
    <w:basedOn w:val="a"/>
    <w:link w:val="24"/>
    <w:rsid w:val="003500B8"/>
    <w:pPr>
      <w:widowControl w:val="0"/>
      <w:shd w:val="clear" w:color="auto" w:fill="FFFFFF"/>
      <w:spacing w:after="0" w:line="408" w:lineRule="exact"/>
      <w:jc w:val="both"/>
    </w:pPr>
    <w:rPr>
      <w:rFonts w:ascii="Times New Roman" w:eastAsia="Times New Roman" w:hAnsi="Times New Roman" w:cs="Times New Roman"/>
      <w:i/>
      <w:iCs/>
      <w:sz w:val="23"/>
      <w:szCs w:val="23"/>
    </w:rPr>
  </w:style>
  <w:style w:type="character" w:customStyle="1" w:styleId="62">
    <w:name w:val="Основной текст (6) + Не курсив"/>
    <w:basedOn w:val="60"/>
    <w:rsid w:val="003500B8"/>
    <w:rPr>
      <w:color w:val="000000"/>
      <w:spacing w:val="0"/>
      <w:w w:val="100"/>
      <w:position w:val="0"/>
      <w:lang w:val="ru-RU"/>
    </w:rPr>
  </w:style>
  <w:style w:type="character" w:customStyle="1" w:styleId="7">
    <w:name w:val="Основной текст (7)_"/>
    <w:basedOn w:val="a0"/>
    <w:rsid w:val="003500B8"/>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70">
    <w:name w:val="Основной текст (7) + Курсив"/>
    <w:basedOn w:val="7"/>
    <w:rsid w:val="003500B8"/>
    <w:rPr>
      <w:i/>
      <w:iCs/>
      <w:color w:val="000000"/>
      <w:spacing w:val="0"/>
      <w:w w:val="100"/>
      <w:position w:val="0"/>
      <w:lang w:val="ru-RU"/>
    </w:rPr>
  </w:style>
  <w:style w:type="character" w:customStyle="1" w:styleId="71">
    <w:name w:val="Основной текст (7)"/>
    <w:basedOn w:val="7"/>
    <w:rsid w:val="003500B8"/>
    <w:rPr>
      <w:color w:val="000000"/>
      <w:spacing w:val="0"/>
      <w:w w:val="100"/>
      <w:position w:val="0"/>
      <w:lang w:val="ru-RU"/>
    </w:rPr>
  </w:style>
  <w:style w:type="character" w:customStyle="1" w:styleId="7Candara6pt">
    <w:name w:val="Основной текст (7) + Candara;6 pt"/>
    <w:basedOn w:val="7"/>
    <w:rsid w:val="003500B8"/>
    <w:rPr>
      <w:rFonts w:ascii="Candara" w:eastAsia="Candara" w:hAnsi="Candara" w:cs="Candara"/>
      <w:color w:val="000000"/>
      <w:spacing w:val="0"/>
      <w:w w:val="100"/>
      <w:position w:val="0"/>
      <w:sz w:val="12"/>
      <w:szCs w:val="12"/>
      <w:lang w:val="ru-RU"/>
    </w:rPr>
  </w:style>
  <w:style w:type="character" w:customStyle="1" w:styleId="FranklinGothicHeavy55pt">
    <w:name w:val="Основной текст + Franklin Gothic Heavy;5;5 pt"/>
    <w:basedOn w:val="af1"/>
    <w:rsid w:val="003500B8"/>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rPr>
  </w:style>
  <w:style w:type="character" w:customStyle="1" w:styleId="63pt">
    <w:name w:val="Основной текст (6) + Не курсив;Интервал 3 pt"/>
    <w:basedOn w:val="60"/>
    <w:rsid w:val="003500B8"/>
    <w:rPr>
      <w:color w:val="000000"/>
      <w:spacing w:val="70"/>
      <w:w w:val="100"/>
      <w:position w:val="0"/>
      <w:lang w:val="ru-RU"/>
    </w:rPr>
  </w:style>
  <w:style w:type="character" w:styleId="af6">
    <w:name w:val="Strong"/>
    <w:basedOn w:val="a0"/>
    <w:uiPriority w:val="22"/>
    <w:qFormat/>
    <w:rsid w:val="00115D9E"/>
    <w:rPr>
      <w:b/>
      <w:bCs/>
    </w:rPr>
  </w:style>
  <w:style w:type="character" w:customStyle="1" w:styleId="33">
    <w:name w:val="Основной текст (3) + Не полужирный"/>
    <w:basedOn w:val="3"/>
    <w:rsid w:val="0055556C"/>
    <w:rPr>
      <w:color w:val="000000"/>
      <w:spacing w:val="0"/>
      <w:w w:val="100"/>
      <w:position w:val="0"/>
      <w:lang w:val="ru-RU"/>
    </w:rPr>
  </w:style>
  <w:style w:type="character" w:customStyle="1" w:styleId="34">
    <w:name w:val="Основной текст3"/>
    <w:basedOn w:val="af1"/>
    <w:rsid w:val="00672E71"/>
    <w:rPr>
      <w:b w:val="0"/>
      <w:bCs w:val="0"/>
      <w:i w:val="0"/>
      <w:iCs w:val="0"/>
      <w:smallCaps w:val="0"/>
      <w:strike w:val="0"/>
      <w:color w:val="000000"/>
      <w:spacing w:val="0"/>
      <w:w w:val="100"/>
      <w:position w:val="0"/>
      <w:sz w:val="23"/>
      <w:szCs w:val="23"/>
      <w:u w:val="none"/>
      <w:lang w:val="ru-RU"/>
    </w:rPr>
  </w:style>
  <w:style w:type="character" w:customStyle="1" w:styleId="af7">
    <w:name w:val="Колонтитул_"/>
    <w:basedOn w:val="a0"/>
    <w:rsid w:val="00A8265E"/>
    <w:rPr>
      <w:rFonts w:ascii="MS Mincho" w:eastAsia="MS Mincho" w:hAnsi="MS Mincho" w:cs="MS Mincho"/>
      <w:b w:val="0"/>
      <w:bCs w:val="0"/>
      <w:i w:val="0"/>
      <w:iCs w:val="0"/>
      <w:smallCaps w:val="0"/>
      <w:strike w:val="0"/>
      <w:sz w:val="27"/>
      <w:szCs w:val="27"/>
      <w:u w:val="none"/>
    </w:rPr>
  </w:style>
  <w:style w:type="character" w:customStyle="1" w:styleId="af8">
    <w:name w:val="Колонтитул"/>
    <w:basedOn w:val="af7"/>
    <w:rsid w:val="00A8265E"/>
    <w:rPr>
      <w:color w:val="000000"/>
      <w:spacing w:val="0"/>
      <w:w w:val="100"/>
      <w:position w:val="0"/>
      <w:lang w:val="ru-RU"/>
    </w:rPr>
  </w:style>
  <w:style w:type="character" w:customStyle="1" w:styleId="52">
    <w:name w:val="Основной текст (5)_"/>
    <w:basedOn w:val="a0"/>
    <w:rsid w:val="00A8265E"/>
    <w:rPr>
      <w:rFonts w:ascii="Times New Roman" w:eastAsia="Times New Roman" w:hAnsi="Times New Roman" w:cs="Times New Roman"/>
      <w:b w:val="0"/>
      <w:bCs w:val="0"/>
      <w:i w:val="0"/>
      <w:iCs w:val="0"/>
      <w:smallCaps w:val="0"/>
      <w:strike w:val="0"/>
      <w:u w:val="none"/>
    </w:rPr>
  </w:style>
  <w:style w:type="character" w:customStyle="1" w:styleId="53">
    <w:name w:val="Основной текст (5)"/>
    <w:basedOn w:val="52"/>
    <w:rsid w:val="00A8265E"/>
    <w:rPr>
      <w:color w:val="000000"/>
      <w:spacing w:val="0"/>
      <w:w w:val="100"/>
      <w:position w:val="0"/>
      <w:sz w:val="24"/>
      <w:szCs w:val="24"/>
      <w:u w:val="single"/>
      <w:lang w:val="ru-RU"/>
    </w:rPr>
  </w:style>
  <w:style w:type="character" w:customStyle="1" w:styleId="3pt">
    <w:name w:val="Колонтитул + Интервал 3 pt"/>
    <w:basedOn w:val="af7"/>
    <w:rsid w:val="00A8265E"/>
    <w:rPr>
      <w:color w:val="000000"/>
      <w:spacing w:val="60"/>
      <w:w w:val="100"/>
      <w:position w:val="0"/>
      <w:lang w:val="ru-RU"/>
    </w:rPr>
  </w:style>
  <w:style w:type="character" w:customStyle="1" w:styleId="FranklinGothicHeavy10pt">
    <w:name w:val="Основной текст + Franklin Gothic Heavy;10 pt"/>
    <w:basedOn w:val="af1"/>
    <w:rsid w:val="00A8265E"/>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FranklinGothicHeavy10pt1pt">
    <w:name w:val="Основной текст + Franklin Gothic Heavy;10 pt;Интервал 1 pt"/>
    <w:basedOn w:val="af1"/>
    <w:rsid w:val="00A8265E"/>
    <w:rPr>
      <w:rFonts w:ascii="Franklin Gothic Heavy" w:eastAsia="Franklin Gothic Heavy" w:hAnsi="Franklin Gothic Heavy" w:cs="Franklin Gothic Heavy"/>
      <w:b w:val="0"/>
      <w:bCs w:val="0"/>
      <w:i w:val="0"/>
      <w:iCs w:val="0"/>
      <w:smallCaps w:val="0"/>
      <w:strike w:val="0"/>
      <w:color w:val="000000"/>
      <w:spacing w:val="30"/>
      <w:w w:val="100"/>
      <w:position w:val="0"/>
      <w:sz w:val="20"/>
      <w:szCs w:val="20"/>
      <w:u w:val="none"/>
      <w:lang w:val="ru-RU"/>
    </w:rPr>
  </w:style>
  <w:style w:type="character" w:customStyle="1" w:styleId="af9">
    <w:name w:val="Основной текст + Малые прописные"/>
    <w:basedOn w:val="af1"/>
    <w:rsid w:val="00A8265E"/>
    <w:rPr>
      <w:b w:val="0"/>
      <w:bCs w:val="0"/>
      <w:i w:val="0"/>
      <w:iCs w:val="0"/>
      <w:smallCaps/>
      <w:strike w:val="0"/>
      <w:color w:val="000000"/>
      <w:spacing w:val="0"/>
      <w:w w:val="100"/>
      <w:position w:val="0"/>
      <w:sz w:val="23"/>
      <w:szCs w:val="23"/>
      <w:u w:val="none"/>
      <w:lang w:val="en-US"/>
    </w:rPr>
  </w:style>
  <w:style w:type="character" w:customStyle="1" w:styleId="8">
    <w:name w:val="Основной текст (8)_"/>
    <w:basedOn w:val="a0"/>
    <w:link w:val="80"/>
    <w:rsid w:val="00A8265E"/>
    <w:rPr>
      <w:rFonts w:ascii="Arial" w:eastAsia="Arial" w:hAnsi="Arial" w:cs="Arial"/>
      <w:spacing w:val="-10"/>
      <w:sz w:val="15"/>
      <w:szCs w:val="15"/>
      <w:shd w:val="clear" w:color="auto" w:fill="FFFFFF"/>
      <w:lang w:val="en-US"/>
    </w:rPr>
  </w:style>
  <w:style w:type="character" w:customStyle="1" w:styleId="95pt">
    <w:name w:val="Основной текст + 9;5 pt;Полужирный"/>
    <w:basedOn w:val="af1"/>
    <w:rsid w:val="00A8265E"/>
    <w:rPr>
      <w:b/>
      <w:bCs/>
      <w:i w:val="0"/>
      <w:iCs w:val="0"/>
      <w:smallCaps w:val="0"/>
      <w:strike w:val="0"/>
      <w:color w:val="000000"/>
      <w:spacing w:val="0"/>
      <w:w w:val="100"/>
      <w:position w:val="0"/>
      <w:sz w:val="19"/>
      <w:szCs w:val="19"/>
      <w:u w:val="none"/>
      <w:lang w:val="en-US"/>
    </w:rPr>
  </w:style>
  <w:style w:type="character" w:customStyle="1" w:styleId="27">
    <w:name w:val="Подпись к таблице (2)_"/>
    <w:basedOn w:val="a0"/>
    <w:link w:val="28"/>
    <w:rsid w:val="00A8265E"/>
    <w:rPr>
      <w:rFonts w:ascii="Times New Roman" w:eastAsia="Times New Roman" w:hAnsi="Times New Roman" w:cs="Times New Roman"/>
      <w:sz w:val="23"/>
      <w:szCs w:val="23"/>
      <w:shd w:val="clear" w:color="auto" w:fill="FFFFFF"/>
    </w:rPr>
  </w:style>
  <w:style w:type="paragraph" w:customStyle="1" w:styleId="80">
    <w:name w:val="Основной текст (8)"/>
    <w:basedOn w:val="a"/>
    <w:link w:val="8"/>
    <w:rsid w:val="00A8265E"/>
    <w:pPr>
      <w:widowControl w:val="0"/>
      <w:shd w:val="clear" w:color="auto" w:fill="FFFFFF"/>
      <w:spacing w:before="240" w:after="0" w:line="403" w:lineRule="exact"/>
      <w:jc w:val="center"/>
    </w:pPr>
    <w:rPr>
      <w:rFonts w:ascii="Arial" w:eastAsia="Arial" w:hAnsi="Arial" w:cs="Arial"/>
      <w:spacing w:val="-10"/>
      <w:sz w:val="15"/>
      <w:szCs w:val="15"/>
      <w:lang w:val="en-US"/>
    </w:rPr>
  </w:style>
  <w:style w:type="paragraph" w:customStyle="1" w:styleId="28">
    <w:name w:val="Подпись к таблице (2)"/>
    <w:basedOn w:val="a"/>
    <w:link w:val="27"/>
    <w:rsid w:val="00A8265E"/>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12pt">
    <w:name w:val="Основной текст + 12 pt;Полужирный"/>
    <w:basedOn w:val="af1"/>
    <w:rsid w:val="00A8265E"/>
    <w:rPr>
      <w:b/>
      <w:bCs/>
      <w:i w:val="0"/>
      <w:iCs w:val="0"/>
      <w:smallCaps w:val="0"/>
      <w:strike w:val="0"/>
      <w:color w:val="000000"/>
      <w:spacing w:val="0"/>
      <w:w w:val="100"/>
      <w:position w:val="0"/>
      <w:sz w:val="24"/>
      <w:szCs w:val="24"/>
      <w:u w:val="none"/>
    </w:rPr>
  </w:style>
  <w:style w:type="character" w:customStyle="1" w:styleId="Candara125pt">
    <w:name w:val="Основной текст + Candara;12;5 pt;Полужирный"/>
    <w:basedOn w:val="af1"/>
    <w:rsid w:val="00A8265E"/>
    <w:rPr>
      <w:rFonts w:ascii="Candara" w:eastAsia="Candara" w:hAnsi="Candara" w:cs="Candara"/>
      <w:b/>
      <w:bCs/>
      <w:i w:val="0"/>
      <w:iCs w:val="0"/>
      <w:smallCaps w:val="0"/>
      <w:strike w:val="0"/>
      <w:color w:val="000000"/>
      <w:spacing w:val="0"/>
      <w:w w:val="100"/>
      <w:position w:val="0"/>
      <w:sz w:val="25"/>
      <w:szCs w:val="25"/>
      <w:u w:val="none"/>
      <w:lang w:val="ru-RU"/>
    </w:rPr>
  </w:style>
  <w:style w:type="character" w:customStyle="1" w:styleId="81">
    <w:name w:val="Основной текст8"/>
    <w:basedOn w:val="af1"/>
    <w:rsid w:val="00A8265E"/>
    <w:rPr>
      <w:b w:val="0"/>
      <w:bCs w:val="0"/>
      <w:i w:val="0"/>
      <w:iCs w:val="0"/>
      <w:smallCaps w:val="0"/>
      <w:strike w:val="0"/>
      <w:color w:val="000000"/>
      <w:spacing w:val="0"/>
      <w:w w:val="100"/>
      <w:position w:val="0"/>
      <w:sz w:val="23"/>
      <w:szCs w:val="23"/>
      <w:u w:val="none"/>
    </w:rPr>
  </w:style>
  <w:style w:type="character" w:customStyle="1" w:styleId="105pt0pt">
    <w:name w:val="Основной текст + 10;5 pt;Полужирный;Интервал 0 pt"/>
    <w:basedOn w:val="af1"/>
    <w:rsid w:val="00A8265E"/>
    <w:rPr>
      <w:b/>
      <w:bCs/>
      <w:i w:val="0"/>
      <w:iCs w:val="0"/>
      <w:smallCaps w:val="0"/>
      <w:strike w:val="0"/>
      <w:color w:val="000000"/>
      <w:spacing w:val="-10"/>
      <w:w w:val="100"/>
      <w:position w:val="0"/>
      <w:sz w:val="21"/>
      <w:szCs w:val="21"/>
      <w:u w:val="none"/>
      <w:lang w:val="ru-RU"/>
    </w:rPr>
  </w:style>
  <w:style w:type="table" w:styleId="afa">
    <w:name w:val="Table Grid"/>
    <w:basedOn w:val="a1"/>
    <w:uiPriority w:val="59"/>
    <w:rsid w:val="00702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pt">
    <w:name w:val="Заголовок №4 + Курсив;Интервал -3 pt"/>
    <w:basedOn w:val="a0"/>
    <w:rsid w:val="00960B1B"/>
    <w:rPr>
      <w:rFonts w:ascii="Times New Roman" w:eastAsia="Times New Roman" w:hAnsi="Times New Roman" w:cs="Times New Roman"/>
      <w:b w:val="0"/>
      <w:bCs w:val="0"/>
      <w:i/>
      <w:iCs/>
      <w:smallCaps w:val="0"/>
      <w:strike w:val="0"/>
      <w:color w:val="000000"/>
      <w:spacing w:val="-60"/>
      <w:w w:val="100"/>
      <w:position w:val="0"/>
      <w:sz w:val="29"/>
      <w:szCs w:val="29"/>
      <w:u w:val="single"/>
      <w:lang w:val="ru-RU"/>
    </w:rPr>
  </w:style>
  <w:style w:type="character" w:customStyle="1" w:styleId="29">
    <w:name w:val="Основной текст2"/>
    <w:basedOn w:val="a0"/>
    <w:rsid w:val="007F5B2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42">
    <w:name w:val="Основной текст4"/>
    <w:basedOn w:val="a"/>
    <w:rsid w:val="007F5B2E"/>
    <w:pPr>
      <w:widowControl w:val="0"/>
      <w:shd w:val="clear" w:color="auto" w:fill="FFFFFF"/>
      <w:spacing w:after="840" w:line="0" w:lineRule="atLeast"/>
      <w:jc w:val="right"/>
    </w:pPr>
    <w:rPr>
      <w:rFonts w:ascii="Times New Roman" w:eastAsia="Times New Roman" w:hAnsi="Times New Roman" w:cs="Times New Roman"/>
    </w:rPr>
  </w:style>
  <w:style w:type="paragraph" w:customStyle="1" w:styleId="54">
    <w:name w:val="Основной текст5"/>
    <w:basedOn w:val="a"/>
    <w:rsid w:val="00B81AAA"/>
    <w:pPr>
      <w:widowControl w:val="0"/>
      <w:shd w:val="clear" w:color="auto" w:fill="FFFFFF"/>
      <w:spacing w:after="780" w:line="0" w:lineRule="atLeast"/>
      <w:ind w:hanging="1120"/>
      <w:jc w:val="right"/>
    </w:pPr>
    <w:rPr>
      <w:rFonts w:ascii="Times New Roman" w:eastAsia="Times New Roman" w:hAnsi="Times New Roman" w:cs="Times New Roman"/>
      <w:color w:val="000000"/>
      <w:sz w:val="25"/>
      <w:szCs w:val="25"/>
    </w:rPr>
  </w:style>
  <w:style w:type="character" w:customStyle="1" w:styleId="10pt">
    <w:name w:val="Основной текст + 10 pt;Полужирный"/>
    <w:basedOn w:val="af1"/>
    <w:rsid w:val="008257F9"/>
    <w:rPr>
      <w:b/>
      <w:bCs/>
      <w:i w:val="0"/>
      <w:iCs w:val="0"/>
      <w:smallCaps w:val="0"/>
      <w:strike w:val="0"/>
      <w:color w:val="000000"/>
      <w:spacing w:val="0"/>
      <w:w w:val="100"/>
      <w:position w:val="0"/>
      <w:sz w:val="20"/>
      <w:szCs w:val="20"/>
      <w:u w:val="none"/>
      <w:lang w:val="ru-RU"/>
    </w:rPr>
  </w:style>
  <w:style w:type="character" w:customStyle="1" w:styleId="afb">
    <w:name w:val="Основной текст + Полужирный;Курсив"/>
    <w:basedOn w:val="af1"/>
    <w:rsid w:val="00B57DB2"/>
    <w:rPr>
      <w:b/>
      <w:bCs/>
      <w:i/>
      <w:iCs/>
      <w:smallCaps w:val="0"/>
      <w:strike w:val="0"/>
      <w:color w:val="000000"/>
      <w:spacing w:val="0"/>
      <w:w w:val="100"/>
      <w:position w:val="0"/>
      <w:sz w:val="25"/>
      <w:szCs w:val="25"/>
      <w:u w:val="none"/>
      <w:lang w:val="ru-RU"/>
    </w:rPr>
  </w:style>
  <w:style w:type="character" w:customStyle="1" w:styleId="afc">
    <w:name w:val="Основной текст + Полужирный"/>
    <w:basedOn w:val="af1"/>
    <w:rsid w:val="00313ADC"/>
    <w:rPr>
      <w:b/>
      <w:bCs/>
      <w:i w:val="0"/>
      <w:iCs w:val="0"/>
      <w:smallCaps w:val="0"/>
      <w:strike w:val="0"/>
      <w:color w:val="000000"/>
      <w:spacing w:val="0"/>
      <w:w w:val="100"/>
      <w:position w:val="0"/>
      <w:sz w:val="25"/>
      <w:szCs w:val="25"/>
      <w:u w:val="none"/>
      <w:lang w:val="ru-RU"/>
    </w:rPr>
  </w:style>
  <w:style w:type="character" w:customStyle="1" w:styleId="2a">
    <w:name w:val="Основной текст (2) + Не полужирный"/>
    <w:basedOn w:val="20"/>
    <w:rsid w:val="00313ADC"/>
    <w:rPr>
      <w:b/>
      <w:bCs/>
      <w:i w:val="0"/>
      <w:iCs w:val="0"/>
      <w:smallCaps w:val="0"/>
      <w:strike w:val="0"/>
      <w:color w:val="000000"/>
      <w:spacing w:val="0"/>
      <w:w w:val="100"/>
      <w:position w:val="0"/>
      <w:sz w:val="25"/>
      <w:szCs w:val="25"/>
      <w:lang w:val="ru-RU"/>
    </w:rPr>
  </w:style>
  <w:style w:type="character" w:customStyle="1" w:styleId="Exact">
    <w:name w:val="Основной текст Exact"/>
    <w:basedOn w:val="a0"/>
    <w:rsid w:val="00702A9E"/>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2Exact">
    <w:name w:val="Основной текст (2) Exact"/>
    <w:basedOn w:val="a0"/>
    <w:rsid w:val="00702A9E"/>
    <w:rPr>
      <w:rFonts w:ascii="Times New Roman" w:eastAsia="Times New Roman" w:hAnsi="Times New Roman" w:cs="Times New Roman"/>
      <w:b/>
      <w:bCs/>
      <w:i w:val="0"/>
      <w:iCs w:val="0"/>
      <w:smallCaps w:val="0"/>
      <w:strike w:val="0"/>
      <w:spacing w:val="2"/>
      <w:sz w:val="23"/>
      <w:szCs w:val="23"/>
      <w:u w:val="none"/>
    </w:rPr>
  </w:style>
  <w:style w:type="character" w:customStyle="1" w:styleId="5Exact">
    <w:name w:val="Основной текст (5) Exact"/>
    <w:basedOn w:val="a0"/>
    <w:rsid w:val="00702A9E"/>
    <w:rPr>
      <w:rFonts w:ascii="Arial Narrow" w:eastAsia="Arial Narrow" w:hAnsi="Arial Narrow" w:cs="Arial Narrow"/>
      <w:b w:val="0"/>
      <w:bCs w:val="0"/>
      <w:i/>
      <w:iCs/>
      <w:smallCaps w:val="0"/>
      <w:strike w:val="0"/>
      <w:sz w:val="20"/>
      <w:szCs w:val="20"/>
      <w:u w:val="none"/>
    </w:rPr>
  </w:style>
  <w:style w:type="character" w:customStyle="1" w:styleId="4Exact">
    <w:name w:val="Основной текст (4) Exact"/>
    <w:basedOn w:val="a0"/>
    <w:link w:val="43"/>
    <w:rsid w:val="00360A28"/>
    <w:rPr>
      <w:rFonts w:ascii="Times New Roman" w:eastAsia="Times New Roman" w:hAnsi="Times New Roman" w:cs="Times New Roman"/>
      <w:spacing w:val="96"/>
      <w:sz w:val="32"/>
      <w:szCs w:val="32"/>
      <w:shd w:val="clear" w:color="auto" w:fill="FFFFFF"/>
    </w:rPr>
  </w:style>
  <w:style w:type="character" w:customStyle="1" w:styleId="40ptExact">
    <w:name w:val="Основной текст (4) + Интервал 0 pt Exact"/>
    <w:basedOn w:val="4Exact"/>
    <w:rsid w:val="00360A28"/>
    <w:rPr>
      <w:color w:val="000000"/>
      <w:spacing w:val="0"/>
      <w:w w:val="100"/>
      <w:position w:val="0"/>
    </w:rPr>
  </w:style>
  <w:style w:type="paragraph" w:customStyle="1" w:styleId="43">
    <w:name w:val="Основной текст (4)"/>
    <w:basedOn w:val="a"/>
    <w:link w:val="4Exact"/>
    <w:rsid w:val="00360A28"/>
    <w:pPr>
      <w:widowControl w:val="0"/>
      <w:shd w:val="clear" w:color="auto" w:fill="FFFFFF"/>
      <w:spacing w:after="0" w:line="0" w:lineRule="atLeast"/>
    </w:pPr>
    <w:rPr>
      <w:rFonts w:ascii="Times New Roman" w:eastAsia="Times New Roman" w:hAnsi="Times New Roman" w:cs="Times New Roman"/>
      <w:spacing w:val="96"/>
      <w:sz w:val="32"/>
      <w:szCs w:val="32"/>
    </w:rPr>
  </w:style>
  <w:style w:type="character" w:customStyle="1" w:styleId="TimesNewRoman125pt0pt">
    <w:name w:val="Колонтитул + Times New Roman;12;5 pt;Не полужирный;Интервал 0 pt"/>
    <w:basedOn w:val="af7"/>
    <w:rsid w:val="00A2390D"/>
    <w:rPr>
      <w:rFonts w:ascii="Times New Roman" w:eastAsia="Times New Roman" w:hAnsi="Times New Roman" w:cs="Times New Roman"/>
      <w:b/>
      <w:bCs/>
      <w:color w:val="000000"/>
      <w:spacing w:val="0"/>
      <w:w w:val="100"/>
      <w:position w:val="0"/>
      <w:sz w:val="25"/>
      <w:szCs w:val="25"/>
      <w:lang w:val="ru-RU"/>
    </w:rPr>
  </w:style>
  <w:style w:type="character" w:customStyle="1" w:styleId="Candara10pt">
    <w:name w:val="Основной текст + Candara;10 pt"/>
    <w:basedOn w:val="af1"/>
    <w:rsid w:val="00EA4DC4"/>
    <w:rPr>
      <w:rFonts w:ascii="Candara" w:eastAsia="Candara" w:hAnsi="Candara" w:cs="Candara"/>
      <w:b w:val="0"/>
      <w:bCs w:val="0"/>
      <w:i w:val="0"/>
      <w:iCs w:val="0"/>
      <w:smallCaps w:val="0"/>
      <w:strike w:val="0"/>
      <w:color w:val="000000"/>
      <w:spacing w:val="0"/>
      <w:w w:val="100"/>
      <w:position w:val="0"/>
      <w:sz w:val="20"/>
      <w:szCs w:val="20"/>
      <w:u w:val="none"/>
      <w:lang w:val="en-US"/>
    </w:rPr>
  </w:style>
  <w:style w:type="character" w:customStyle="1" w:styleId="90">
    <w:name w:val="Основной текст (9)_"/>
    <w:basedOn w:val="a0"/>
    <w:link w:val="91"/>
    <w:rsid w:val="00B27816"/>
    <w:rPr>
      <w:rFonts w:ascii="Arial Narrow" w:eastAsia="Arial Narrow" w:hAnsi="Arial Narrow" w:cs="Arial Narrow"/>
      <w:sz w:val="21"/>
      <w:szCs w:val="21"/>
      <w:shd w:val="clear" w:color="auto" w:fill="FFFFFF"/>
      <w:lang w:val="en-US"/>
    </w:rPr>
  </w:style>
  <w:style w:type="character" w:customStyle="1" w:styleId="100">
    <w:name w:val="Основной текст (10)_"/>
    <w:basedOn w:val="a0"/>
    <w:link w:val="101"/>
    <w:rsid w:val="00B27816"/>
    <w:rPr>
      <w:rFonts w:ascii="Times New Roman" w:eastAsia="Times New Roman" w:hAnsi="Times New Roman" w:cs="Times New Roman"/>
      <w:sz w:val="17"/>
      <w:szCs w:val="17"/>
      <w:shd w:val="clear" w:color="auto" w:fill="FFFFFF"/>
    </w:rPr>
  </w:style>
  <w:style w:type="paragraph" w:customStyle="1" w:styleId="91">
    <w:name w:val="Основной текст (9)"/>
    <w:basedOn w:val="a"/>
    <w:link w:val="90"/>
    <w:rsid w:val="00B27816"/>
    <w:pPr>
      <w:widowControl w:val="0"/>
      <w:shd w:val="clear" w:color="auto" w:fill="FFFFFF"/>
      <w:spacing w:after="0" w:line="466" w:lineRule="exact"/>
    </w:pPr>
    <w:rPr>
      <w:rFonts w:ascii="Arial Narrow" w:eastAsia="Arial Narrow" w:hAnsi="Arial Narrow" w:cs="Arial Narrow"/>
      <w:sz w:val="21"/>
      <w:szCs w:val="21"/>
      <w:lang w:val="en-US"/>
    </w:rPr>
  </w:style>
  <w:style w:type="paragraph" w:customStyle="1" w:styleId="101">
    <w:name w:val="Основной текст (10)"/>
    <w:basedOn w:val="a"/>
    <w:link w:val="100"/>
    <w:rsid w:val="00B27816"/>
    <w:pPr>
      <w:widowControl w:val="0"/>
      <w:shd w:val="clear" w:color="auto" w:fill="FFFFFF"/>
      <w:spacing w:after="0" w:line="461" w:lineRule="exact"/>
    </w:pPr>
    <w:rPr>
      <w:rFonts w:ascii="Times New Roman" w:eastAsia="Times New Roman" w:hAnsi="Times New Roman" w:cs="Times New Roman"/>
      <w:sz w:val="17"/>
      <w:szCs w:val="17"/>
    </w:rPr>
  </w:style>
  <w:style w:type="character" w:customStyle="1" w:styleId="TimesNewRoman125pt0pt0">
    <w:name w:val="Колонтитул + Times New Roman;12;5 pt;Не полужирный;Курсив;Интервал 0 pt"/>
    <w:basedOn w:val="af7"/>
    <w:rsid w:val="00080450"/>
    <w:rPr>
      <w:rFonts w:ascii="Times New Roman" w:eastAsia="Times New Roman" w:hAnsi="Times New Roman" w:cs="Times New Roman"/>
      <w:b/>
      <w:bCs/>
      <w:i/>
      <w:iCs/>
      <w:color w:val="000000"/>
      <w:spacing w:val="0"/>
      <w:w w:val="100"/>
      <w:position w:val="0"/>
      <w:sz w:val="25"/>
      <w:szCs w:val="25"/>
      <w:lang w:val="ru-RU"/>
    </w:rPr>
  </w:style>
  <w:style w:type="character" w:customStyle="1" w:styleId="82">
    <w:name w:val="Основной текст (8) + Не курсив"/>
    <w:basedOn w:val="8"/>
    <w:rsid w:val="00A243A3"/>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11Exact">
    <w:name w:val="Основной текст (11) Exact"/>
    <w:basedOn w:val="a0"/>
    <w:link w:val="110"/>
    <w:rsid w:val="00A243A3"/>
    <w:rPr>
      <w:rFonts w:ascii="CordiaUPC" w:eastAsia="CordiaUPC" w:hAnsi="CordiaUPC" w:cs="CordiaUPC"/>
      <w:sz w:val="63"/>
      <w:szCs w:val="63"/>
      <w:shd w:val="clear" w:color="auto" w:fill="FFFFFF"/>
    </w:rPr>
  </w:style>
  <w:style w:type="character" w:customStyle="1" w:styleId="12">
    <w:name w:val="Заголовок №1_"/>
    <w:basedOn w:val="a0"/>
    <w:link w:val="13"/>
    <w:rsid w:val="00A243A3"/>
    <w:rPr>
      <w:rFonts w:ascii="Times New Roman" w:eastAsia="Times New Roman" w:hAnsi="Times New Roman" w:cs="Times New Roman"/>
      <w:spacing w:val="90"/>
      <w:sz w:val="34"/>
      <w:szCs w:val="34"/>
      <w:shd w:val="clear" w:color="auto" w:fill="FFFFFF"/>
    </w:rPr>
  </w:style>
  <w:style w:type="paragraph" w:customStyle="1" w:styleId="110">
    <w:name w:val="Основной текст (11)"/>
    <w:basedOn w:val="a"/>
    <w:link w:val="11Exact"/>
    <w:rsid w:val="00A243A3"/>
    <w:pPr>
      <w:widowControl w:val="0"/>
      <w:shd w:val="clear" w:color="auto" w:fill="FFFFFF"/>
      <w:spacing w:after="0" w:line="0" w:lineRule="atLeast"/>
    </w:pPr>
    <w:rPr>
      <w:rFonts w:ascii="CordiaUPC" w:eastAsia="CordiaUPC" w:hAnsi="CordiaUPC" w:cs="CordiaUPC"/>
      <w:sz w:val="63"/>
      <w:szCs w:val="63"/>
    </w:rPr>
  </w:style>
  <w:style w:type="paragraph" w:customStyle="1" w:styleId="13">
    <w:name w:val="Заголовок №1"/>
    <w:basedOn w:val="a"/>
    <w:link w:val="12"/>
    <w:rsid w:val="00A243A3"/>
    <w:pPr>
      <w:widowControl w:val="0"/>
      <w:shd w:val="clear" w:color="auto" w:fill="FFFFFF"/>
      <w:spacing w:before="2160" w:after="0" w:line="0" w:lineRule="atLeast"/>
      <w:outlineLvl w:val="0"/>
    </w:pPr>
    <w:rPr>
      <w:rFonts w:ascii="Times New Roman" w:eastAsia="Times New Roman" w:hAnsi="Times New Roman" w:cs="Times New Roman"/>
      <w:spacing w:val="90"/>
      <w:sz w:val="34"/>
      <w:szCs w:val="34"/>
    </w:rPr>
  </w:style>
  <w:style w:type="character" w:customStyle="1" w:styleId="12Exact">
    <w:name w:val="Основной текст (12) Exact"/>
    <w:basedOn w:val="a0"/>
    <w:link w:val="120"/>
    <w:rsid w:val="001E1826"/>
    <w:rPr>
      <w:rFonts w:ascii="Times New Roman" w:eastAsia="Times New Roman" w:hAnsi="Times New Roman" w:cs="Times New Roman"/>
      <w:sz w:val="76"/>
      <w:szCs w:val="76"/>
      <w:shd w:val="clear" w:color="auto" w:fill="FFFFFF"/>
    </w:rPr>
  </w:style>
  <w:style w:type="paragraph" w:customStyle="1" w:styleId="120">
    <w:name w:val="Основной текст (12)"/>
    <w:basedOn w:val="a"/>
    <w:link w:val="12Exact"/>
    <w:rsid w:val="001E1826"/>
    <w:pPr>
      <w:widowControl w:val="0"/>
      <w:shd w:val="clear" w:color="auto" w:fill="FFFFFF"/>
      <w:spacing w:after="0" w:line="0" w:lineRule="atLeast"/>
    </w:pPr>
    <w:rPr>
      <w:rFonts w:ascii="Times New Roman" w:eastAsia="Times New Roman" w:hAnsi="Times New Roman" w:cs="Times New Roman"/>
      <w:sz w:val="76"/>
      <w:szCs w:val="76"/>
    </w:rPr>
  </w:style>
  <w:style w:type="character" w:customStyle="1" w:styleId="1pt">
    <w:name w:val="Основной текст + Интервал 1 pt"/>
    <w:basedOn w:val="af1"/>
    <w:rsid w:val="001E1826"/>
    <w:rPr>
      <w:b w:val="0"/>
      <w:bCs w:val="0"/>
      <w:i w:val="0"/>
      <w:iCs w:val="0"/>
      <w:smallCaps w:val="0"/>
      <w:strike w:val="0"/>
      <w:color w:val="000000"/>
      <w:spacing w:val="30"/>
      <w:w w:val="100"/>
      <w:position w:val="0"/>
      <w:sz w:val="25"/>
      <w:szCs w:val="25"/>
      <w:u w:val="none"/>
      <w:lang w:val="ru-RU"/>
    </w:rPr>
  </w:style>
  <w:style w:type="character" w:customStyle="1" w:styleId="10pt0">
    <w:name w:val="Основной текст + 10 pt"/>
    <w:basedOn w:val="af1"/>
    <w:rsid w:val="001E1826"/>
    <w:rPr>
      <w:b w:val="0"/>
      <w:bCs w:val="0"/>
      <w:i w:val="0"/>
      <w:iCs w:val="0"/>
      <w:smallCaps w:val="0"/>
      <w:strike w:val="0"/>
      <w:color w:val="000000"/>
      <w:spacing w:val="0"/>
      <w:w w:val="100"/>
      <w:position w:val="0"/>
      <w:sz w:val="20"/>
      <w:szCs w:val="20"/>
      <w:u w:val="none"/>
      <w:lang w:val="en-US"/>
    </w:rPr>
  </w:style>
  <w:style w:type="character" w:customStyle="1" w:styleId="115pt">
    <w:name w:val="Основной текст + 11;5 pt;Полужирный"/>
    <w:basedOn w:val="a0"/>
    <w:rsid w:val="00BF08F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4">
    <w:name w:val="Основной текст (4)_"/>
    <w:basedOn w:val="a0"/>
    <w:rsid w:val="00B45AA1"/>
    <w:rPr>
      <w:rFonts w:ascii="Times New Roman" w:eastAsia="Times New Roman" w:hAnsi="Times New Roman" w:cs="Times New Roman"/>
      <w:b w:val="0"/>
      <w:bCs w:val="0"/>
      <w:i/>
      <w:iCs/>
      <w:smallCaps w:val="0"/>
      <w:strike w:val="0"/>
      <w:sz w:val="27"/>
      <w:szCs w:val="27"/>
      <w:u w:val="none"/>
    </w:rPr>
  </w:style>
  <w:style w:type="character" w:customStyle="1" w:styleId="13125pt">
    <w:name w:val="Основной текст (13) + 12;5 pt;Полужирный;Не курсив"/>
    <w:basedOn w:val="a0"/>
    <w:rsid w:val="00B45AA1"/>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130">
    <w:name w:val="Основной текст (13)_"/>
    <w:basedOn w:val="a0"/>
    <w:link w:val="131"/>
    <w:rsid w:val="00B45AA1"/>
    <w:rPr>
      <w:rFonts w:ascii="Times New Roman" w:eastAsia="Times New Roman" w:hAnsi="Times New Roman" w:cs="Times New Roman"/>
      <w:i/>
      <w:iCs/>
      <w:sz w:val="17"/>
      <w:szCs w:val="17"/>
      <w:shd w:val="clear" w:color="auto" w:fill="FFFFFF"/>
    </w:rPr>
  </w:style>
  <w:style w:type="paragraph" w:customStyle="1" w:styleId="131">
    <w:name w:val="Основной текст (13)"/>
    <w:basedOn w:val="a"/>
    <w:link w:val="130"/>
    <w:rsid w:val="00B45AA1"/>
    <w:pPr>
      <w:widowControl w:val="0"/>
      <w:shd w:val="clear" w:color="auto" w:fill="FFFFFF"/>
      <w:spacing w:after="0" w:line="0" w:lineRule="atLeast"/>
    </w:pPr>
    <w:rPr>
      <w:rFonts w:ascii="Times New Roman" w:eastAsia="Times New Roman" w:hAnsi="Times New Roman" w:cs="Times New Roman"/>
      <w:i/>
      <w:iCs/>
      <w:sz w:val="17"/>
      <w:szCs w:val="17"/>
    </w:rPr>
  </w:style>
  <w:style w:type="character" w:customStyle="1" w:styleId="155pt">
    <w:name w:val="Основной текст + 15;5 pt"/>
    <w:basedOn w:val="af1"/>
    <w:rsid w:val="00B56E35"/>
    <w:rPr>
      <w:b w:val="0"/>
      <w:bCs w:val="0"/>
      <w:i w:val="0"/>
      <w:iCs w:val="0"/>
      <w:smallCaps w:val="0"/>
      <w:strike w:val="0"/>
      <w:color w:val="000000"/>
      <w:spacing w:val="0"/>
      <w:w w:val="100"/>
      <w:position w:val="0"/>
      <w:sz w:val="31"/>
      <w:szCs w:val="31"/>
      <w:u w:val="none"/>
    </w:rPr>
  </w:style>
  <w:style w:type="character" w:customStyle="1" w:styleId="115pt9pt">
    <w:name w:val="Основной текст + 11;5 pt;Полужирный;Курсив;Интервал 9 pt"/>
    <w:basedOn w:val="af1"/>
    <w:rsid w:val="00023EFC"/>
    <w:rPr>
      <w:b/>
      <w:bCs/>
      <w:i/>
      <w:iCs/>
      <w:smallCaps w:val="0"/>
      <w:strike w:val="0"/>
      <w:color w:val="000000"/>
      <w:spacing w:val="180"/>
      <w:w w:val="100"/>
      <w:position w:val="0"/>
      <w:sz w:val="23"/>
      <w:szCs w:val="23"/>
      <w:u w:val="none"/>
      <w:lang w:val="en-US"/>
    </w:rPr>
  </w:style>
  <w:style w:type="character" w:customStyle="1" w:styleId="2Exact0">
    <w:name w:val="Подпись к картинке (2) Exact"/>
    <w:basedOn w:val="a0"/>
    <w:link w:val="2b"/>
    <w:rsid w:val="006150FE"/>
    <w:rPr>
      <w:rFonts w:ascii="Times New Roman" w:eastAsia="Times New Roman" w:hAnsi="Times New Roman" w:cs="Times New Roman"/>
      <w:b/>
      <w:bCs/>
      <w:spacing w:val="5"/>
      <w:sz w:val="18"/>
      <w:szCs w:val="18"/>
      <w:shd w:val="clear" w:color="auto" w:fill="FFFFFF"/>
    </w:rPr>
  </w:style>
  <w:style w:type="paragraph" w:customStyle="1" w:styleId="2b">
    <w:name w:val="Подпись к картинке (2)"/>
    <w:basedOn w:val="a"/>
    <w:link w:val="2Exact0"/>
    <w:rsid w:val="006150FE"/>
    <w:pPr>
      <w:widowControl w:val="0"/>
      <w:shd w:val="clear" w:color="auto" w:fill="FFFFFF"/>
      <w:spacing w:after="0" w:line="0" w:lineRule="atLeast"/>
    </w:pPr>
    <w:rPr>
      <w:rFonts w:ascii="Times New Roman" w:eastAsia="Times New Roman" w:hAnsi="Times New Roman" w:cs="Times New Roman"/>
      <w:b/>
      <w:bCs/>
      <w:spacing w:val="5"/>
      <w:sz w:val="18"/>
      <w:szCs w:val="18"/>
    </w:rPr>
  </w:style>
  <w:style w:type="character" w:customStyle="1" w:styleId="320">
    <w:name w:val="Заголовок №3 (2)_"/>
    <w:basedOn w:val="a0"/>
    <w:link w:val="321"/>
    <w:rsid w:val="00A57D60"/>
    <w:rPr>
      <w:rFonts w:ascii="Times New Roman" w:eastAsia="Times New Roman" w:hAnsi="Times New Roman" w:cs="Times New Roman"/>
      <w:sz w:val="26"/>
      <w:szCs w:val="26"/>
      <w:shd w:val="clear" w:color="auto" w:fill="FFFFFF"/>
    </w:rPr>
  </w:style>
  <w:style w:type="paragraph" w:customStyle="1" w:styleId="321">
    <w:name w:val="Заголовок №3 (2)"/>
    <w:basedOn w:val="a"/>
    <w:link w:val="320"/>
    <w:rsid w:val="00A57D60"/>
    <w:pPr>
      <w:widowControl w:val="0"/>
      <w:shd w:val="clear" w:color="auto" w:fill="FFFFFF"/>
      <w:spacing w:before="1380" w:after="0" w:line="0" w:lineRule="atLeast"/>
      <w:outlineLvl w:val="2"/>
    </w:pPr>
    <w:rPr>
      <w:rFonts w:ascii="Times New Roman" w:eastAsia="Times New Roman" w:hAnsi="Times New Roman" w:cs="Times New Roman"/>
      <w:sz w:val="26"/>
      <w:szCs w:val="26"/>
    </w:rPr>
  </w:style>
  <w:style w:type="character" w:customStyle="1" w:styleId="14Exact">
    <w:name w:val="Основной текст (14) Exact"/>
    <w:basedOn w:val="a0"/>
    <w:link w:val="140"/>
    <w:rsid w:val="005A6EA4"/>
    <w:rPr>
      <w:rFonts w:ascii="MS Gothic" w:eastAsia="MS Gothic" w:hAnsi="MS Gothic" w:cs="MS Gothic"/>
      <w:i/>
      <w:iCs/>
      <w:sz w:val="29"/>
      <w:szCs w:val="29"/>
      <w:shd w:val="clear" w:color="auto" w:fill="FFFFFF"/>
    </w:rPr>
  </w:style>
  <w:style w:type="paragraph" w:customStyle="1" w:styleId="140">
    <w:name w:val="Основной текст (14)"/>
    <w:basedOn w:val="a"/>
    <w:link w:val="14Exact"/>
    <w:rsid w:val="005A6EA4"/>
    <w:pPr>
      <w:widowControl w:val="0"/>
      <w:shd w:val="clear" w:color="auto" w:fill="FFFFFF"/>
      <w:spacing w:after="0" w:line="0" w:lineRule="atLeast"/>
    </w:pPr>
    <w:rPr>
      <w:rFonts w:ascii="MS Gothic" w:eastAsia="MS Gothic" w:hAnsi="MS Gothic" w:cs="MS Gothic"/>
      <w:i/>
      <w:iCs/>
      <w:sz w:val="29"/>
      <w:szCs w:val="29"/>
    </w:rPr>
  </w:style>
  <w:style w:type="character" w:customStyle="1" w:styleId="3FranklinGothicHeavy10pt">
    <w:name w:val="Оглавление (3) + Franklin Gothic Heavy;Курсив;Интервал 10 pt"/>
    <w:basedOn w:val="31"/>
    <w:rsid w:val="00CF63B9"/>
    <w:rPr>
      <w:rFonts w:ascii="Franklin Gothic Heavy" w:eastAsia="Franklin Gothic Heavy" w:hAnsi="Franklin Gothic Heavy" w:cs="Franklin Gothic Heavy"/>
      <w:i/>
      <w:iCs/>
      <w:color w:val="000000"/>
      <w:spacing w:val="210"/>
      <w:w w:val="100"/>
      <w:position w:val="0"/>
      <w:lang w:val="ru-RU"/>
    </w:rPr>
  </w:style>
  <w:style w:type="character" w:customStyle="1" w:styleId="44pt">
    <w:name w:val="Оглавление (4) + Курсив;Интервал 4 pt"/>
    <w:basedOn w:val="4"/>
    <w:rsid w:val="00CF63B9"/>
    <w:rPr>
      <w:rFonts w:ascii="Times New Roman" w:eastAsia="Times New Roman" w:hAnsi="Times New Roman" w:cs="Times New Roman"/>
      <w:b/>
      <w:bCs/>
      <w:i/>
      <w:iCs/>
      <w:color w:val="000000"/>
      <w:spacing w:val="80"/>
      <w:w w:val="100"/>
      <w:position w:val="0"/>
      <w:sz w:val="23"/>
      <w:szCs w:val="23"/>
    </w:rPr>
  </w:style>
  <w:style w:type="character" w:customStyle="1" w:styleId="11pt0">
    <w:name w:val="Оглавление + 11 pt"/>
    <w:basedOn w:val="af3"/>
    <w:rsid w:val="00CF63B9"/>
    <w:rPr>
      <w:color w:val="000000"/>
      <w:spacing w:val="0"/>
      <w:w w:val="100"/>
      <w:position w:val="0"/>
      <w:sz w:val="22"/>
      <w:szCs w:val="22"/>
      <w:lang w:val="ru-RU"/>
    </w:rPr>
  </w:style>
  <w:style w:type="character" w:customStyle="1" w:styleId="54pt">
    <w:name w:val="Основной текст (5) + Курсив;Интервал 4 pt"/>
    <w:basedOn w:val="52"/>
    <w:rsid w:val="00CF63B9"/>
    <w:rPr>
      <w:b/>
      <w:bCs/>
      <w:i/>
      <w:iCs/>
      <w:color w:val="000000"/>
      <w:spacing w:val="80"/>
      <w:w w:val="100"/>
      <w:position w:val="0"/>
      <w:sz w:val="23"/>
      <w:szCs w:val="23"/>
    </w:rPr>
  </w:style>
  <w:style w:type="character" w:customStyle="1" w:styleId="115pt4pt">
    <w:name w:val="Основной текст + 11;5 pt;Полужирный;Курсив;Интервал 4 pt"/>
    <w:basedOn w:val="af1"/>
    <w:rsid w:val="00CF63B9"/>
    <w:rPr>
      <w:b/>
      <w:bCs/>
      <w:i/>
      <w:iCs/>
      <w:smallCaps w:val="0"/>
      <w:strike w:val="0"/>
      <w:color w:val="000000"/>
      <w:spacing w:val="80"/>
      <w:w w:val="100"/>
      <w:position w:val="0"/>
      <w:sz w:val="23"/>
      <w:szCs w:val="23"/>
      <w:u w:val="none"/>
      <w:lang w:val="en-US"/>
    </w:rPr>
  </w:style>
  <w:style w:type="character" w:customStyle="1" w:styleId="140pt0">
    <w:name w:val="Основной текст (14) + Не курсив;Интервал 0 pt"/>
    <w:basedOn w:val="14"/>
    <w:rsid w:val="00CF63B9"/>
    <w:rPr>
      <w:b/>
      <w:bCs/>
      <w:i/>
      <w:iCs/>
      <w:smallCaps w:val="0"/>
      <w:strike w:val="0"/>
      <w:color w:val="000000"/>
      <w:spacing w:val="0"/>
      <w:w w:val="100"/>
      <w:position w:val="0"/>
      <w:sz w:val="23"/>
      <w:szCs w:val="23"/>
      <w:u w:val="none"/>
      <w:lang w:val="ru-RU"/>
    </w:rPr>
  </w:style>
  <w:style w:type="character" w:customStyle="1" w:styleId="5pt">
    <w:name w:val="Оглавление + Интервал 5 pt"/>
    <w:basedOn w:val="af3"/>
    <w:rsid w:val="00CF63B9"/>
    <w:rPr>
      <w:color w:val="000000"/>
      <w:spacing w:val="110"/>
      <w:w w:val="100"/>
      <w:position w:val="0"/>
      <w:sz w:val="27"/>
      <w:szCs w:val="27"/>
      <w:lang w:val="ru-RU"/>
    </w:rPr>
  </w:style>
  <w:style w:type="character" w:customStyle="1" w:styleId="13FranklinGothicHeavy10pt">
    <w:name w:val="Основной текст (13) + Franklin Gothic Heavy;Курсив;Интервал 10 pt"/>
    <w:basedOn w:val="130"/>
    <w:rsid w:val="00CF63B9"/>
    <w:rPr>
      <w:rFonts w:ascii="Franklin Gothic Heavy" w:eastAsia="Franklin Gothic Heavy" w:hAnsi="Franklin Gothic Heavy" w:cs="Franklin Gothic Heavy"/>
      <w:b w:val="0"/>
      <w:bCs w:val="0"/>
      <w:smallCaps w:val="0"/>
      <w:strike w:val="0"/>
      <w:color w:val="000000"/>
      <w:spacing w:val="210"/>
      <w:w w:val="100"/>
      <w:position w:val="0"/>
      <w:sz w:val="8"/>
      <w:szCs w:val="8"/>
      <w:u w:val="none"/>
    </w:rPr>
  </w:style>
  <w:style w:type="character" w:customStyle="1" w:styleId="63">
    <w:name w:val="Заголовок №6_"/>
    <w:basedOn w:val="a0"/>
    <w:link w:val="64"/>
    <w:rsid w:val="006F53B6"/>
    <w:rPr>
      <w:rFonts w:ascii="Times New Roman" w:eastAsia="Times New Roman" w:hAnsi="Times New Roman" w:cs="Times New Roman"/>
      <w:b/>
      <w:bCs/>
      <w:i/>
      <w:iCs/>
      <w:sz w:val="27"/>
      <w:szCs w:val="27"/>
      <w:shd w:val="clear" w:color="auto" w:fill="FFFFFF"/>
    </w:rPr>
  </w:style>
  <w:style w:type="paragraph" w:customStyle="1" w:styleId="64">
    <w:name w:val="Заголовок №6"/>
    <w:basedOn w:val="a"/>
    <w:link w:val="63"/>
    <w:rsid w:val="006F53B6"/>
    <w:pPr>
      <w:widowControl w:val="0"/>
      <w:shd w:val="clear" w:color="auto" w:fill="FFFFFF"/>
      <w:spacing w:after="0" w:line="475" w:lineRule="exact"/>
      <w:jc w:val="both"/>
      <w:outlineLvl w:val="5"/>
    </w:pPr>
    <w:rPr>
      <w:rFonts w:ascii="Times New Roman" w:eastAsia="Times New Roman" w:hAnsi="Times New Roman" w:cs="Times New Roman"/>
      <w:b/>
      <w:bCs/>
      <w:i/>
      <w:iCs/>
      <w:sz w:val="27"/>
      <w:szCs w:val="27"/>
    </w:rPr>
  </w:style>
  <w:style w:type="character" w:customStyle="1" w:styleId="115pt0">
    <w:name w:val="Основной текст + 11;5 pt"/>
    <w:basedOn w:val="af1"/>
    <w:rsid w:val="00E25314"/>
    <w:rPr>
      <w:b w:val="0"/>
      <w:bCs w:val="0"/>
      <w:i w:val="0"/>
      <w:iCs w:val="0"/>
      <w:smallCaps w:val="0"/>
      <w:strike w:val="0"/>
      <w:color w:val="000000"/>
      <w:spacing w:val="0"/>
      <w:w w:val="100"/>
      <w:position w:val="0"/>
      <w:sz w:val="23"/>
      <w:szCs w:val="23"/>
      <w:u w:val="none"/>
      <w:lang w:val="ru-RU"/>
    </w:rPr>
  </w:style>
  <w:style w:type="character" w:customStyle="1" w:styleId="afd">
    <w:name w:val="Подпись к таблице_"/>
    <w:basedOn w:val="a0"/>
    <w:link w:val="afe"/>
    <w:rsid w:val="00285776"/>
    <w:rPr>
      <w:rFonts w:ascii="Times New Roman" w:eastAsia="Times New Roman" w:hAnsi="Times New Roman" w:cs="Times New Roman"/>
      <w:b/>
      <w:bCs/>
      <w:sz w:val="26"/>
      <w:szCs w:val="26"/>
      <w:u w:val="single"/>
    </w:rPr>
  </w:style>
  <w:style w:type="character" w:customStyle="1" w:styleId="aff">
    <w:name w:val="Другое_"/>
    <w:basedOn w:val="a0"/>
    <w:link w:val="aff0"/>
    <w:rsid w:val="00285776"/>
    <w:rPr>
      <w:rFonts w:ascii="Times New Roman" w:eastAsia="Times New Roman" w:hAnsi="Times New Roman" w:cs="Times New Roman"/>
      <w:sz w:val="26"/>
      <w:szCs w:val="26"/>
    </w:rPr>
  </w:style>
  <w:style w:type="paragraph" w:customStyle="1" w:styleId="afe">
    <w:name w:val="Подпись к таблице"/>
    <w:basedOn w:val="a"/>
    <w:link w:val="afd"/>
    <w:rsid w:val="00285776"/>
    <w:pPr>
      <w:widowControl w:val="0"/>
      <w:spacing w:after="0" w:line="240" w:lineRule="auto"/>
    </w:pPr>
    <w:rPr>
      <w:rFonts w:ascii="Times New Roman" w:eastAsia="Times New Roman" w:hAnsi="Times New Roman" w:cs="Times New Roman"/>
      <w:b/>
      <w:bCs/>
      <w:sz w:val="26"/>
      <w:szCs w:val="26"/>
      <w:u w:val="single"/>
    </w:rPr>
  </w:style>
  <w:style w:type="paragraph" w:customStyle="1" w:styleId="aff0">
    <w:name w:val="Другое"/>
    <w:basedOn w:val="a"/>
    <w:link w:val="aff"/>
    <w:rsid w:val="00285776"/>
    <w:pPr>
      <w:widowControl w:val="0"/>
      <w:spacing w:after="0" w:line="240" w:lineRule="auto"/>
    </w:pPr>
    <w:rPr>
      <w:rFonts w:ascii="Times New Roman" w:eastAsia="Times New Roman" w:hAnsi="Times New Roman" w:cs="Times New Roman"/>
      <w:sz w:val="26"/>
      <w:szCs w:val="26"/>
    </w:rPr>
  </w:style>
  <w:style w:type="character" w:customStyle="1" w:styleId="aff1">
    <w:name w:val="Основной текст_ Знак"/>
    <w:basedOn w:val="a0"/>
    <w:rsid w:val="00B55A1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01729218">
      <w:bodyDiv w:val="1"/>
      <w:marLeft w:val="0"/>
      <w:marRight w:val="0"/>
      <w:marTop w:val="0"/>
      <w:marBottom w:val="0"/>
      <w:divBdr>
        <w:top w:val="none" w:sz="0" w:space="0" w:color="auto"/>
        <w:left w:val="none" w:sz="0" w:space="0" w:color="auto"/>
        <w:bottom w:val="none" w:sz="0" w:space="0" w:color="auto"/>
        <w:right w:val="none" w:sz="0" w:space="0" w:color="auto"/>
      </w:divBdr>
    </w:div>
    <w:div w:id="186649515">
      <w:bodyDiv w:val="1"/>
      <w:marLeft w:val="0"/>
      <w:marRight w:val="0"/>
      <w:marTop w:val="0"/>
      <w:marBottom w:val="0"/>
      <w:divBdr>
        <w:top w:val="none" w:sz="0" w:space="0" w:color="auto"/>
        <w:left w:val="none" w:sz="0" w:space="0" w:color="auto"/>
        <w:bottom w:val="none" w:sz="0" w:space="0" w:color="auto"/>
        <w:right w:val="none" w:sz="0" w:space="0" w:color="auto"/>
      </w:divBdr>
    </w:div>
    <w:div w:id="228807504">
      <w:bodyDiv w:val="1"/>
      <w:marLeft w:val="0"/>
      <w:marRight w:val="0"/>
      <w:marTop w:val="0"/>
      <w:marBottom w:val="0"/>
      <w:divBdr>
        <w:top w:val="none" w:sz="0" w:space="0" w:color="auto"/>
        <w:left w:val="none" w:sz="0" w:space="0" w:color="auto"/>
        <w:bottom w:val="none" w:sz="0" w:space="0" w:color="auto"/>
        <w:right w:val="none" w:sz="0" w:space="0" w:color="auto"/>
      </w:divBdr>
      <w:divsChild>
        <w:div w:id="491527911">
          <w:marLeft w:val="0"/>
          <w:marRight w:val="0"/>
          <w:marTop w:val="0"/>
          <w:marBottom w:val="0"/>
          <w:divBdr>
            <w:top w:val="none" w:sz="0" w:space="0" w:color="auto"/>
            <w:left w:val="none" w:sz="0" w:space="0" w:color="auto"/>
            <w:bottom w:val="none" w:sz="0" w:space="0" w:color="auto"/>
            <w:right w:val="none" w:sz="0" w:space="0" w:color="auto"/>
          </w:divBdr>
          <w:divsChild>
            <w:div w:id="246812804">
              <w:marLeft w:val="0"/>
              <w:marRight w:val="0"/>
              <w:marTop w:val="0"/>
              <w:marBottom w:val="0"/>
              <w:divBdr>
                <w:top w:val="none" w:sz="0" w:space="0" w:color="auto"/>
                <w:left w:val="none" w:sz="0" w:space="0" w:color="auto"/>
                <w:bottom w:val="none" w:sz="0" w:space="0" w:color="auto"/>
                <w:right w:val="none" w:sz="0" w:space="0" w:color="auto"/>
              </w:divBdr>
              <w:divsChild>
                <w:div w:id="1113012395">
                  <w:marLeft w:val="0"/>
                  <w:marRight w:val="0"/>
                  <w:marTop w:val="0"/>
                  <w:marBottom w:val="0"/>
                  <w:divBdr>
                    <w:top w:val="none" w:sz="0" w:space="0" w:color="auto"/>
                    <w:left w:val="none" w:sz="0" w:space="0" w:color="auto"/>
                    <w:bottom w:val="none" w:sz="0" w:space="0" w:color="auto"/>
                    <w:right w:val="none" w:sz="0" w:space="0" w:color="auto"/>
                  </w:divBdr>
                  <w:divsChild>
                    <w:div w:id="1195119098">
                      <w:marLeft w:val="0"/>
                      <w:marRight w:val="0"/>
                      <w:marTop w:val="0"/>
                      <w:marBottom w:val="0"/>
                      <w:divBdr>
                        <w:top w:val="none" w:sz="0" w:space="0" w:color="auto"/>
                        <w:left w:val="none" w:sz="0" w:space="0" w:color="auto"/>
                        <w:bottom w:val="none" w:sz="0" w:space="0" w:color="auto"/>
                        <w:right w:val="none" w:sz="0" w:space="0" w:color="auto"/>
                      </w:divBdr>
                      <w:divsChild>
                        <w:div w:id="476998845">
                          <w:marLeft w:val="0"/>
                          <w:marRight w:val="0"/>
                          <w:marTop w:val="0"/>
                          <w:marBottom w:val="0"/>
                          <w:divBdr>
                            <w:top w:val="none" w:sz="0" w:space="0" w:color="auto"/>
                            <w:left w:val="none" w:sz="0" w:space="0" w:color="auto"/>
                            <w:bottom w:val="none" w:sz="0" w:space="0" w:color="auto"/>
                            <w:right w:val="none" w:sz="0" w:space="0" w:color="auto"/>
                          </w:divBdr>
                          <w:divsChild>
                            <w:div w:id="1008169199">
                              <w:marLeft w:val="0"/>
                              <w:marRight w:val="0"/>
                              <w:marTop w:val="0"/>
                              <w:marBottom w:val="0"/>
                              <w:divBdr>
                                <w:top w:val="none" w:sz="0" w:space="0" w:color="auto"/>
                                <w:left w:val="none" w:sz="0" w:space="0" w:color="auto"/>
                                <w:bottom w:val="none" w:sz="0" w:space="0" w:color="auto"/>
                                <w:right w:val="none" w:sz="0" w:space="0" w:color="auto"/>
                              </w:divBdr>
                              <w:divsChild>
                                <w:div w:id="1120731544">
                                  <w:marLeft w:val="0"/>
                                  <w:marRight w:val="0"/>
                                  <w:marTop w:val="0"/>
                                  <w:marBottom w:val="0"/>
                                  <w:divBdr>
                                    <w:top w:val="none" w:sz="0" w:space="0" w:color="auto"/>
                                    <w:left w:val="none" w:sz="0" w:space="0" w:color="auto"/>
                                    <w:bottom w:val="none" w:sz="0" w:space="0" w:color="auto"/>
                                    <w:right w:val="none" w:sz="0" w:space="0" w:color="auto"/>
                                  </w:divBdr>
                                  <w:divsChild>
                                    <w:div w:id="1296719970">
                                      <w:marLeft w:val="0"/>
                                      <w:marRight w:val="0"/>
                                      <w:marTop w:val="0"/>
                                      <w:marBottom w:val="0"/>
                                      <w:divBdr>
                                        <w:top w:val="none" w:sz="0" w:space="0" w:color="auto"/>
                                        <w:left w:val="none" w:sz="0" w:space="0" w:color="auto"/>
                                        <w:bottom w:val="none" w:sz="0" w:space="0" w:color="auto"/>
                                        <w:right w:val="none" w:sz="0" w:space="0" w:color="auto"/>
                                      </w:divBdr>
                                      <w:divsChild>
                                        <w:div w:id="18635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127389">
      <w:bodyDiv w:val="1"/>
      <w:marLeft w:val="0"/>
      <w:marRight w:val="0"/>
      <w:marTop w:val="0"/>
      <w:marBottom w:val="0"/>
      <w:divBdr>
        <w:top w:val="none" w:sz="0" w:space="0" w:color="auto"/>
        <w:left w:val="none" w:sz="0" w:space="0" w:color="auto"/>
        <w:bottom w:val="none" w:sz="0" w:space="0" w:color="auto"/>
        <w:right w:val="none" w:sz="0" w:space="0" w:color="auto"/>
      </w:divBdr>
    </w:div>
    <w:div w:id="342629331">
      <w:bodyDiv w:val="1"/>
      <w:marLeft w:val="0"/>
      <w:marRight w:val="0"/>
      <w:marTop w:val="0"/>
      <w:marBottom w:val="0"/>
      <w:divBdr>
        <w:top w:val="none" w:sz="0" w:space="0" w:color="auto"/>
        <w:left w:val="none" w:sz="0" w:space="0" w:color="auto"/>
        <w:bottom w:val="none" w:sz="0" w:space="0" w:color="auto"/>
        <w:right w:val="none" w:sz="0" w:space="0" w:color="auto"/>
      </w:divBdr>
    </w:div>
    <w:div w:id="472066402">
      <w:bodyDiv w:val="1"/>
      <w:marLeft w:val="0"/>
      <w:marRight w:val="0"/>
      <w:marTop w:val="0"/>
      <w:marBottom w:val="0"/>
      <w:divBdr>
        <w:top w:val="none" w:sz="0" w:space="0" w:color="auto"/>
        <w:left w:val="none" w:sz="0" w:space="0" w:color="auto"/>
        <w:bottom w:val="none" w:sz="0" w:space="0" w:color="auto"/>
        <w:right w:val="none" w:sz="0" w:space="0" w:color="auto"/>
      </w:divBdr>
    </w:div>
    <w:div w:id="525099186">
      <w:bodyDiv w:val="1"/>
      <w:marLeft w:val="0"/>
      <w:marRight w:val="0"/>
      <w:marTop w:val="0"/>
      <w:marBottom w:val="0"/>
      <w:divBdr>
        <w:top w:val="none" w:sz="0" w:space="0" w:color="auto"/>
        <w:left w:val="none" w:sz="0" w:space="0" w:color="auto"/>
        <w:bottom w:val="none" w:sz="0" w:space="0" w:color="auto"/>
        <w:right w:val="none" w:sz="0" w:space="0" w:color="auto"/>
      </w:divBdr>
    </w:div>
    <w:div w:id="856382939">
      <w:bodyDiv w:val="1"/>
      <w:marLeft w:val="0"/>
      <w:marRight w:val="0"/>
      <w:marTop w:val="0"/>
      <w:marBottom w:val="0"/>
      <w:divBdr>
        <w:top w:val="none" w:sz="0" w:space="0" w:color="auto"/>
        <w:left w:val="none" w:sz="0" w:space="0" w:color="auto"/>
        <w:bottom w:val="none" w:sz="0" w:space="0" w:color="auto"/>
        <w:right w:val="none" w:sz="0" w:space="0" w:color="auto"/>
      </w:divBdr>
    </w:div>
    <w:div w:id="1255243482">
      <w:bodyDiv w:val="1"/>
      <w:marLeft w:val="0"/>
      <w:marRight w:val="0"/>
      <w:marTop w:val="0"/>
      <w:marBottom w:val="0"/>
      <w:divBdr>
        <w:top w:val="none" w:sz="0" w:space="0" w:color="auto"/>
        <w:left w:val="none" w:sz="0" w:space="0" w:color="auto"/>
        <w:bottom w:val="none" w:sz="0" w:space="0" w:color="auto"/>
        <w:right w:val="none" w:sz="0" w:space="0" w:color="auto"/>
      </w:divBdr>
    </w:div>
    <w:div w:id="1600987919">
      <w:bodyDiv w:val="1"/>
      <w:marLeft w:val="0"/>
      <w:marRight w:val="0"/>
      <w:marTop w:val="0"/>
      <w:marBottom w:val="0"/>
      <w:divBdr>
        <w:top w:val="none" w:sz="0" w:space="0" w:color="auto"/>
        <w:left w:val="none" w:sz="0" w:space="0" w:color="auto"/>
        <w:bottom w:val="none" w:sz="0" w:space="0" w:color="auto"/>
        <w:right w:val="none" w:sz="0" w:space="0" w:color="auto"/>
      </w:divBdr>
    </w:div>
    <w:div w:id="1696616185">
      <w:bodyDiv w:val="1"/>
      <w:marLeft w:val="0"/>
      <w:marRight w:val="0"/>
      <w:marTop w:val="0"/>
      <w:marBottom w:val="0"/>
      <w:divBdr>
        <w:top w:val="none" w:sz="0" w:space="0" w:color="auto"/>
        <w:left w:val="none" w:sz="0" w:space="0" w:color="auto"/>
        <w:bottom w:val="none" w:sz="0" w:space="0" w:color="auto"/>
        <w:right w:val="none" w:sz="0" w:space="0" w:color="auto"/>
      </w:divBdr>
    </w:div>
    <w:div w:id="1704011246">
      <w:bodyDiv w:val="1"/>
      <w:marLeft w:val="0"/>
      <w:marRight w:val="0"/>
      <w:marTop w:val="0"/>
      <w:marBottom w:val="0"/>
      <w:divBdr>
        <w:top w:val="none" w:sz="0" w:space="0" w:color="auto"/>
        <w:left w:val="none" w:sz="0" w:space="0" w:color="auto"/>
        <w:bottom w:val="none" w:sz="0" w:space="0" w:color="auto"/>
        <w:right w:val="none" w:sz="0" w:space="0" w:color="auto"/>
      </w:divBdr>
    </w:div>
    <w:div w:id="1864855420">
      <w:bodyDiv w:val="1"/>
      <w:marLeft w:val="0"/>
      <w:marRight w:val="0"/>
      <w:marTop w:val="0"/>
      <w:marBottom w:val="0"/>
      <w:divBdr>
        <w:top w:val="none" w:sz="0" w:space="0" w:color="auto"/>
        <w:left w:val="none" w:sz="0" w:space="0" w:color="auto"/>
        <w:bottom w:val="none" w:sz="0" w:space="0" w:color="auto"/>
        <w:right w:val="none" w:sz="0" w:space="0" w:color="auto"/>
      </w:divBdr>
    </w:div>
    <w:div w:id="1949199279">
      <w:bodyDiv w:val="1"/>
      <w:marLeft w:val="0"/>
      <w:marRight w:val="0"/>
      <w:marTop w:val="0"/>
      <w:marBottom w:val="0"/>
      <w:divBdr>
        <w:top w:val="none" w:sz="0" w:space="0" w:color="auto"/>
        <w:left w:val="none" w:sz="0" w:space="0" w:color="auto"/>
        <w:bottom w:val="none" w:sz="0" w:space="0" w:color="auto"/>
        <w:right w:val="none" w:sz="0" w:space="0" w:color="auto"/>
      </w:divBdr>
    </w:div>
    <w:div w:id="19781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AC134-BEAE-4A9B-8714-5C96E11F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6165</Words>
  <Characters>35146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41229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Kargina</dc:creator>
  <cp:lastModifiedBy>Beketova</cp:lastModifiedBy>
  <cp:revision>2</cp:revision>
  <cp:lastPrinted>2021-02-18T14:05:00Z</cp:lastPrinted>
  <dcterms:created xsi:type="dcterms:W3CDTF">2021-12-01T07:36:00Z</dcterms:created>
  <dcterms:modified xsi:type="dcterms:W3CDTF">2021-12-01T07:36:00Z</dcterms:modified>
</cp:coreProperties>
</file>