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B7" w:rsidRPr="005D40D7" w:rsidRDefault="009A0D5E" w:rsidP="00FE2D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0D7">
        <w:rPr>
          <w:rFonts w:ascii="Times New Roman" w:hAnsi="Times New Roman" w:cs="Times New Roman"/>
          <w:sz w:val="28"/>
          <w:szCs w:val="28"/>
        </w:rPr>
        <w:t xml:space="preserve">Внутриматочные </w:t>
      </w:r>
      <w:r w:rsidR="002663EA" w:rsidRPr="005D40D7">
        <w:rPr>
          <w:rFonts w:ascii="Times New Roman" w:hAnsi="Times New Roman" w:cs="Times New Roman"/>
          <w:sz w:val="28"/>
          <w:szCs w:val="28"/>
        </w:rPr>
        <w:t xml:space="preserve">лекарственные </w:t>
      </w:r>
      <w:r w:rsidRPr="005D40D7">
        <w:rPr>
          <w:rFonts w:ascii="Times New Roman" w:hAnsi="Times New Roman" w:cs="Times New Roman"/>
          <w:sz w:val="28"/>
          <w:szCs w:val="28"/>
        </w:rPr>
        <w:t xml:space="preserve">препараты для ветеринарного применения </w:t>
      </w:r>
      <w:r w:rsidR="004D4230" w:rsidRPr="005D40D7">
        <w:rPr>
          <w:rFonts w:ascii="Times New Roman" w:hAnsi="Times New Roman" w:cs="Times New Roman"/>
          <w:sz w:val="28"/>
          <w:szCs w:val="28"/>
        </w:rPr>
        <w:t>выпускаются</w:t>
      </w:r>
      <w:r w:rsidR="00486F39" w:rsidRPr="005D40D7">
        <w:rPr>
          <w:rFonts w:ascii="Times New Roman" w:hAnsi="Times New Roman" w:cs="Times New Roman"/>
          <w:sz w:val="28"/>
          <w:szCs w:val="28"/>
        </w:rPr>
        <w:t xml:space="preserve"> в</w:t>
      </w:r>
      <w:r w:rsidRPr="005D40D7">
        <w:rPr>
          <w:rFonts w:ascii="Times New Roman" w:hAnsi="Times New Roman" w:cs="Times New Roman"/>
          <w:sz w:val="28"/>
          <w:szCs w:val="28"/>
        </w:rPr>
        <w:t xml:space="preserve"> ж</w:t>
      </w:r>
      <w:r w:rsidR="00807F20" w:rsidRPr="005D40D7">
        <w:rPr>
          <w:rFonts w:ascii="Times New Roman" w:hAnsi="Times New Roman" w:cs="Times New Roman"/>
          <w:sz w:val="28"/>
          <w:szCs w:val="28"/>
        </w:rPr>
        <w:t>идки</w:t>
      </w:r>
      <w:r w:rsidR="004D4230" w:rsidRPr="005D40D7">
        <w:rPr>
          <w:rFonts w:ascii="Times New Roman" w:hAnsi="Times New Roman" w:cs="Times New Roman"/>
          <w:sz w:val="28"/>
          <w:szCs w:val="28"/>
        </w:rPr>
        <w:t>х</w:t>
      </w:r>
      <w:r w:rsidRPr="005D40D7">
        <w:rPr>
          <w:rFonts w:ascii="Times New Roman" w:hAnsi="Times New Roman" w:cs="Times New Roman"/>
          <w:sz w:val="28"/>
          <w:szCs w:val="28"/>
        </w:rPr>
        <w:t>, мягки</w:t>
      </w:r>
      <w:r w:rsidR="004D4230" w:rsidRPr="005D40D7">
        <w:rPr>
          <w:rFonts w:ascii="Times New Roman" w:hAnsi="Times New Roman" w:cs="Times New Roman"/>
          <w:sz w:val="28"/>
          <w:szCs w:val="28"/>
        </w:rPr>
        <w:t>х</w:t>
      </w:r>
      <w:r w:rsidRPr="005D40D7">
        <w:rPr>
          <w:rFonts w:ascii="Times New Roman" w:hAnsi="Times New Roman" w:cs="Times New Roman"/>
          <w:sz w:val="28"/>
          <w:szCs w:val="28"/>
        </w:rPr>
        <w:t xml:space="preserve"> или тверды</w:t>
      </w:r>
      <w:r w:rsidR="004D4230" w:rsidRPr="005D40D7">
        <w:rPr>
          <w:rFonts w:ascii="Times New Roman" w:hAnsi="Times New Roman" w:cs="Times New Roman"/>
          <w:sz w:val="28"/>
          <w:szCs w:val="28"/>
        </w:rPr>
        <w:t>х</w:t>
      </w:r>
      <w:r w:rsidRPr="005D40D7">
        <w:rPr>
          <w:rFonts w:ascii="Times New Roman" w:hAnsi="Times New Roman" w:cs="Times New Roman"/>
          <w:sz w:val="28"/>
          <w:szCs w:val="28"/>
        </w:rPr>
        <w:t xml:space="preserve"> лекарственны</w:t>
      </w:r>
      <w:r w:rsidR="004D4230" w:rsidRPr="005D40D7">
        <w:rPr>
          <w:rFonts w:ascii="Times New Roman" w:hAnsi="Times New Roman" w:cs="Times New Roman"/>
          <w:sz w:val="28"/>
          <w:szCs w:val="28"/>
        </w:rPr>
        <w:t>х</w:t>
      </w:r>
      <w:r w:rsidRPr="005D40D7">
        <w:rPr>
          <w:rFonts w:ascii="Times New Roman" w:hAnsi="Times New Roman" w:cs="Times New Roman"/>
          <w:sz w:val="28"/>
          <w:szCs w:val="28"/>
        </w:rPr>
        <w:t xml:space="preserve"> форм</w:t>
      </w:r>
      <w:r w:rsidR="004D4230" w:rsidRPr="005D40D7">
        <w:rPr>
          <w:rFonts w:ascii="Times New Roman" w:hAnsi="Times New Roman" w:cs="Times New Roman"/>
          <w:sz w:val="28"/>
          <w:szCs w:val="28"/>
        </w:rPr>
        <w:t>ах</w:t>
      </w:r>
      <w:r w:rsidRPr="005D40D7">
        <w:rPr>
          <w:rFonts w:ascii="Times New Roman" w:hAnsi="Times New Roman" w:cs="Times New Roman"/>
          <w:sz w:val="28"/>
          <w:szCs w:val="28"/>
        </w:rPr>
        <w:t xml:space="preserve">, </w:t>
      </w:r>
      <w:r w:rsidR="00F21F15" w:rsidRPr="005D40D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663EA" w:rsidRPr="005D40D7">
        <w:rPr>
          <w:rFonts w:ascii="Times New Roman" w:hAnsi="Times New Roman" w:cs="Times New Roman"/>
          <w:sz w:val="28"/>
          <w:szCs w:val="28"/>
        </w:rPr>
        <w:t>в виде пен</w:t>
      </w:r>
      <w:r w:rsidR="00F21F15" w:rsidRPr="005D40D7">
        <w:rPr>
          <w:rFonts w:ascii="Times New Roman" w:hAnsi="Times New Roman" w:cs="Times New Roman"/>
          <w:sz w:val="28"/>
          <w:szCs w:val="28"/>
        </w:rPr>
        <w:t xml:space="preserve">, </w:t>
      </w:r>
      <w:r w:rsidRPr="005D40D7">
        <w:rPr>
          <w:rFonts w:ascii="Times New Roman" w:hAnsi="Times New Roman" w:cs="Times New Roman"/>
          <w:sz w:val="28"/>
          <w:szCs w:val="28"/>
        </w:rPr>
        <w:t>предназначен</w:t>
      </w:r>
      <w:r w:rsidR="004D4230" w:rsidRPr="005D40D7">
        <w:rPr>
          <w:rFonts w:ascii="Times New Roman" w:hAnsi="Times New Roman" w:cs="Times New Roman"/>
          <w:sz w:val="28"/>
          <w:szCs w:val="28"/>
        </w:rPr>
        <w:t>ы</w:t>
      </w:r>
      <w:r w:rsidRPr="005D40D7">
        <w:rPr>
          <w:rFonts w:ascii="Times New Roman" w:hAnsi="Times New Roman" w:cs="Times New Roman"/>
          <w:sz w:val="28"/>
          <w:szCs w:val="28"/>
        </w:rPr>
        <w:t xml:space="preserve"> для непосредственного введения в матку (шейку</w:t>
      </w:r>
      <w:r w:rsidR="00EF3570" w:rsidRPr="005D40D7">
        <w:rPr>
          <w:rFonts w:ascii="Times New Roman" w:hAnsi="Times New Roman" w:cs="Times New Roman"/>
          <w:sz w:val="28"/>
          <w:szCs w:val="28"/>
        </w:rPr>
        <w:t>,</w:t>
      </w:r>
      <w:r w:rsidRPr="005D40D7">
        <w:rPr>
          <w:rFonts w:ascii="Times New Roman" w:hAnsi="Times New Roman" w:cs="Times New Roman"/>
          <w:sz w:val="28"/>
          <w:szCs w:val="28"/>
        </w:rPr>
        <w:t xml:space="preserve"> полость или дно)</w:t>
      </w:r>
      <w:r w:rsidR="008A267B" w:rsidRPr="005D40D7">
        <w:rPr>
          <w:rFonts w:ascii="Times New Roman" w:hAnsi="Times New Roman" w:cs="Times New Roman"/>
          <w:sz w:val="28"/>
          <w:szCs w:val="28"/>
        </w:rPr>
        <w:t xml:space="preserve"> с</w:t>
      </w:r>
      <w:r w:rsidRPr="005D40D7">
        <w:rPr>
          <w:rFonts w:ascii="Times New Roman" w:hAnsi="Times New Roman" w:cs="Times New Roman"/>
          <w:sz w:val="28"/>
          <w:szCs w:val="28"/>
        </w:rPr>
        <w:t xml:space="preserve"> </w:t>
      </w:r>
      <w:r w:rsidR="00807F20" w:rsidRPr="005D40D7">
        <w:rPr>
          <w:rFonts w:ascii="Times New Roman" w:hAnsi="Times New Roman" w:cs="Times New Roman"/>
          <w:sz w:val="28"/>
          <w:szCs w:val="28"/>
        </w:rPr>
        <w:t>целью достижения местного эффекта</w:t>
      </w:r>
      <w:r w:rsidR="00F33082" w:rsidRPr="005D40D7">
        <w:rPr>
          <w:rFonts w:ascii="Times New Roman" w:hAnsi="Times New Roman" w:cs="Times New Roman"/>
          <w:sz w:val="28"/>
          <w:szCs w:val="28"/>
        </w:rPr>
        <w:t xml:space="preserve">.  </w:t>
      </w:r>
      <w:r w:rsidR="00320FD0" w:rsidRPr="005D40D7">
        <w:rPr>
          <w:rFonts w:ascii="Times New Roman" w:hAnsi="Times New Roman" w:cs="Times New Roman"/>
          <w:sz w:val="28"/>
          <w:szCs w:val="28"/>
        </w:rPr>
        <w:t xml:space="preserve">Они содержат одно или более действующих веществ </w:t>
      </w:r>
      <w:r w:rsidR="000A4FF0" w:rsidRPr="005D40D7">
        <w:rPr>
          <w:rFonts w:ascii="Times New Roman" w:hAnsi="Times New Roman" w:cs="Times New Roman"/>
          <w:sz w:val="28"/>
          <w:szCs w:val="28"/>
        </w:rPr>
        <w:t>в</w:t>
      </w:r>
      <w:r w:rsidR="00320FD0" w:rsidRPr="005D40D7">
        <w:rPr>
          <w:rFonts w:ascii="Times New Roman" w:hAnsi="Times New Roman" w:cs="Times New Roman"/>
          <w:sz w:val="28"/>
          <w:szCs w:val="28"/>
        </w:rPr>
        <w:t xml:space="preserve"> подходяще</w:t>
      </w:r>
      <w:r w:rsidR="00E8162B" w:rsidRPr="005D40D7">
        <w:rPr>
          <w:rFonts w:ascii="Times New Roman" w:hAnsi="Times New Roman" w:cs="Times New Roman"/>
          <w:sz w:val="28"/>
          <w:szCs w:val="28"/>
        </w:rPr>
        <w:t>м</w:t>
      </w:r>
      <w:r w:rsidR="00320FD0" w:rsidRPr="005D40D7">
        <w:rPr>
          <w:rFonts w:ascii="Times New Roman" w:hAnsi="Times New Roman" w:cs="Times New Roman"/>
          <w:sz w:val="28"/>
          <w:szCs w:val="28"/>
        </w:rPr>
        <w:t xml:space="preserve"> </w:t>
      </w:r>
      <w:r w:rsidR="005D6D4B" w:rsidRPr="005D40D7">
        <w:rPr>
          <w:rFonts w:ascii="Times New Roman" w:hAnsi="Times New Roman" w:cs="Times New Roman"/>
          <w:sz w:val="28"/>
          <w:szCs w:val="28"/>
        </w:rPr>
        <w:t xml:space="preserve">носителе или </w:t>
      </w:r>
      <w:r w:rsidR="00320FD0" w:rsidRPr="005D40D7">
        <w:rPr>
          <w:rFonts w:ascii="Times New Roman" w:hAnsi="Times New Roman" w:cs="Times New Roman"/>
          <w:sz w:val="28"/>
          <w:szCs w:val="28"/>
        </w:rPr>
        <w:t>основе. Для введения в матку могут использоваться соответствующие аппликаторы</w:t>
      </w:r>
      <w:r w:rsidR="00B45508" w:rsidRPr="005D40D7">
        <w:rPr>
          <w:rFonts w:ascii="Times New Roman" w:hAnsi="Times New Roman" w:cs="Times New Roman"/>
          <w:sz w:val="28"/>
          <w:szCs w:val="28"/>
        </w:rPr>
        <w:t xml:space="preserve"> и катетеры</w:t>
      </w:r>
      <w:r w:rsidR="00320FD0" w:rsidRPr="005D40D7">
        <w:rPr>
          <w:rFonts w:ascii="Times New Roman" w:hAnsi="Times New Roman" w:cs="Times New Roman"/>
          <w:sz w:val="28"/>
          <w:szCs w:val="28"/>
        </w:rPr>
        <w:t>.</w:t>
      </w:r>
    </w:p>
    <w:p w:rsidR="00246935" w:rsidRPr="005D40D7" w:rsidRDefault="00B43126" w:rsidP="00FE2D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0D7">
        <w:rPr>
          <w:rFonts w:ascii="Times New Roman" w:hAnsi="Times New Roman" w:cs="Times New Roman"/>
          <w:sz w:val="28"/>
          <w:szCs w:val="28"/>
        </w:rPr>
        <w:t>Твердые</w:t>
      </w:r>
      <w:r w:rsidR="00D82920" w:rsidRPr="005D40D7">
        <w:rPr>
          <w:rFonts w:ascii="Times New Roman" w:hAnsi="Times New Roman" w:cs="Times New Roman"/>
          <w:sz w:val="28"/>
          <w:szCs w:val="28"/>
        </w:rPr>
        <w:t xml:space="preserve"> лекарственные формы для внутриматочного введения  </w:t>
      </w:r>
      <w:r w:rsidR="002663EA" w:rsidRPr="005D40D7">
        <w:rPr>
          <w:rFonts w:ascii="Times New Roman" w:hAnsi="Times New Roman" w:cs="Times New Roman"/>
          <w:sz w:val="28"/>
          <w:szCs w:val="28"/>
        </w:rPr>
        <w:t>представляют собой</w:t>
      </w:r>
      <w:r w:rsidR="00D63C08" w:rsidRPr="005D40D7">
        <w:rPr>
          <w:rFonts w:ascii="Times New Roman" w:hAnsi="Times New Roman" w:cs="Times New Roman"/>
          <w:sz w:val="28"/>
          <w:szCs w:val="28"/>
        </w:rPr>
        <w:t xml:space="preserve"> </w:t>
      </w:r>
      <w:r w:rsidR="00FC74D3" w:rsidRPr="005D40D7">
        <w:rPr>
          <w:rFonts w:ascii="Times New Roman" w:hAnsi="Times New Roman" w:cs="Times New Roman"/>
          <w:sz w:val="28"/>
          <w:szCs w:val="28"/>
        </w:rPr>
        <w:t>суппозитории</w:t>
      </w:r>
      <w:r w:rsidR="00A25348" w:rsidRPr="005D40D7">
        <w:rPr>
          <w:rFonts w:ascii="Times New Roman" w:hAnsi="Times New Roman" w:cs="Times New Roman"/>
          <w:sz w:val="28"/>
          <w:szCs w:val="28"/>
        </w:rPr>
        <w:t xml:space="preserve"> внутриматочные</w:t>
      </w:r>
      <w:r w:rsidR="00FC74D3" w:rsidRPr="005D40D7">
        <w:rPr>
          <w:rFonts w:ascii="Times New Roman" w:hAnsi="Times New Roman" w:cs="Times New Roman"/>
          <w:sz w:val="28"/>
          <w:szCs w:val="28"/>
        </w:rPr>
        <w:t>, палочки</w:t>
      </w:r>
      <w:r w:rsidR="00A25348" w:rsidRPr="005D40D7">
        <w:rPr>
          <w:rFonts w:ascii="Times New Roman" w:hAnsi="Times New Roman" w:cs="Times New Roman"/>
          <w:sz w:val="28"/>
          <w:szCs w:val="28"/>
        </w:rPr>
        <w:t xml:space="preserve"> внутриматочные</w:t>
      </w:r>
      <w:r w:rsidR="00FC74D3" w:rsidRPr="005D40D7">
        <w:rPr>
          <w:rFonts w:ascii="Times New Roman" w:hAnsi="Times New Roman" w:cs="Times New Roman"/>
          <w:sz w:val="28"/>
          <w:szCs w:val="28"/>
        </w:rPr>
        <w:t xml:space="preserve">, </w:t>
      </w:r>
      <w:r w:rsidR="003F2167" w:rsidRPr="005D40D7">
        <w:rPr>
          <w:rFonts w:ascii="Times New Roman" w:hAnsi="Times New Roman" w:cs="Times New Roman"/>
          <w:sz w:val="28"/>
          <w:szCs w:val="28"/>
        </w:rPr>
        <w:t>таблетки</w:t>
      </w:r>
      <w:r w:rsidR="009827A0" w:rsidRPr="005D40D7">
        <w:rPr>
          <w:rFonts w:ascii="Times New Roman" w:hAnsi="Times New Roman" w:cs="Times New Roman"/>
          <w:sz w:val="28"/>
          <w:szCs w:val="28"/>
        </w:rPr>
        <w:t xml:space="preserve"> внутриматочные</w:t>
      </w:r>
      <w:r w:rsidR="008B4BB9" w:rsidRPr="005D40D7">
        <w:rPr>
          <w:rFonts w:ascii="Times New Roman" w:hAnsi="Times New Roman" w:cs="Times New Roman"/>
          <w:sz w:val="28"/>
          <w:szCs w:val="28"/>
        </w:rPr>
        <w:t>,</w:t>
      </w:r>
      <w:r w:rsidR="003F2167" w:rsidRPr="005D40D7">
        <w:rPr>
          <w:rFonts w:ascii="Times New Roman" w:hAnsi="Times New Roman" w:cs="Times New Roman"/>
          <w:sz w:val="28"/>
          <w:szCs w:val="28"/>
        </w:rPr>
        <w:t xml:space="preserve"> капсулы</w:t>
      </w:r>
      <w:r w:rsidR="009827A0" w:rsidRPr="005D40D7">
        <w:rPr>
          <w:rFonts w:ascii="Times New Roman" w:hAnsi="Times New Roman" w:cs="Times New Roman"/>
          <w:sz w:val="28"/>
          <w:szCs w:val="28"/>
        </w:rPr>
        <w:t xml:space="preserve"> внутриматочные</w:t>
      </w:r>
      <w:r w:rsidR="00F21F15" w:rsidRPr="005D40D7">
        <w:rPr>
          <w:rFonts w:ascii="Times New Roman" w:hAnsi="Times New Roman" w:cs="Times New Roman"/>
          <w:sz w:val="28"/>
          <w:szCs w:val="28"/>
        </w:rPr>
        <w:t xml:space="preserve">, </w:t>
      </w:r>
      <w:r w:rsidR="00964F56" w:rsidRPr="005D40D7">
        <w:rPr>
          <w:rFonts w:ascii="Times New Roman" w:hAnsi="Times New Roman" w:cs="Times New Roman"/>
          <w:sz w:val="28"/>
          <w:szCs w:val="28"/>
        </w:rPr>
        <w:t xml:space="preserve">таблетки </w:t>
      </w:r>
      <w:r w:rsidR="005D6D4B" w:rsidRPr="005D40D7">
        <w:rPr>
          <w:rFonts w:ascii="Times New Roman" w:hAnsi="Times New Roman" w:cs="Times New Roman"/>
          <w:sz w:val="28"/>
          <w:szCs w:val="28"/>
        </w:rPr>
        <w:t>для приготовления раствор</w:t>
      </w:r>
      <w:r w:rsidR="00FC41B8" w:rsidRPr="005D40D7">
        <w:rPr>
          <w:rFonts w:ascii="Times New Roman" w:hAnsi="Times New Roman" w:cs="Times New Roman"/>
          <w:sz w:val="28"/>
          <w:szCs w:val="28"/>
        </w:rPr>
        <w:t>ов</w:t>
      </w:r>
      <w:r w:rsidR="005D6D4B" w:rsidRPr="005D40D7">
        <w:rPr>
          <w:rFonts w:ascii="Times New Roman" w:hAnsi="Times New Roman" w:cs="Times New Roman"/>
          <w:sz w:val="28"/>
          <w:szCs w:val="28"/>
        </w:rPr>
        <w:t xml:space="preserve"> </w:t>
      </w:r>
      <w:r w:rsidR="00A25348" w:rsidRPr="005D40D7">
        <w:rPr>
          <w:rFonts w:ascii="Times New Roman" w:hAnsi="Times New Roman" w:cs="Times New Roman"/>
          <w:sz w:val="28"/>
          <w:szCs w:val="28"/>
        </w:rPr>
        <w:t>внутриматочных</w:t>
      </w:r>
      <w:r w:rsidR="005D6D4B" w:rsidRPr="005D40D7">
        <w:rPr>
          <w:rFonts w:ascii="Times New Roman" w:hAnsi="Times New Roman" w:cs="Times New Roman"/>
          <w:sz w:val="28"/>
          <w:szCs w:val="28"/>
        </w:rPr>
        <w:t>, таблетки для приготовления суспензи</w:t>
      </w:r>
      <w:r w:rsidR="00FC41B8" w:rsidRPr="005D40D7">
        <w:rPr>
          <w:rFonts w:ascii="Times New Roman" w:hAnsi="Times New Roman" w:cs="Times New Roman"/>
          <w:sz w:val="28"/>
          <w:szCs w:val="28"/>
        </w:rPr>
        <w:t>й</w:t>
      </w:r>
      <w:r w:rsidR="005D6D4B" w:rsidRPr="005D40D7">
        <w:rPr>
          <w:rFonts w:ascii="Times New Roman" w:hAnsi="Times New Roman" w:cs="Times New Roman"/>
          <w:sz w:val="28"/>
          <w:szCs w:val="28"/>
        </w:rPr>
        <w:t xml:space="preserve"> для внутриматочного введения, </w:t>
      </w:r>
      <w:r w:rsidR="00964F56" w:rsidRPr="005D40D7">
        <w:rPr>
          <w:rFonts w:ascii="Times New Roman" w:hAnsi="Times New Roman" w:cs="Times New Roman"/>
          <w:sz w:val="28"/>
          <w:szCs w:val="28"/>
        </w:rPr>
        <w:t>порошки</w:t>
      </w:r>
      <w:r w:rsidR="004A1494" w:rsidRPr="005D40D7">
        <w:rPr>
          <w:rFonts w:ascii="Times New Roman" w:hAnsi="Times New Roman" w:cs="Times New Roman"/>
          <w:sz w:val="28"/>
          <w:szCs w:val="28"/>
        </w:rPr>
        <w:t xml:space="preserve"> для приготовления растворов</w:t>
      </w:r>
      <w:r w:rsidR="00FC41B8" w:rsidRPr="005D40D7">
        <w:rPr>
          <w:rFonts w:ascii="Times New Roman" w:hAnsi="Times New Roman" w:cs="Times New Roman"/>
          <w:sz w:val="28"/>
          <w:szCs w:val="28"/>
        </w:rPr>
        <w:t xml:space="preserve"> </w:t>
      </w:r>
      <w:r w:rsidR="00A25348" w:rsidRPr="005D40D7">
        <w:rPr>
          <w:rFonts w:ascii="Times New Roman" w:hAnsi="Times New Roman" w:cs="Times New Roman"/>
          <w:sz w:val="28"/>
          <w:szCs w:val="28"/>
        </w:rPr>
        <w:t>внутриматочных</w:t>
      </w:r>
      <w:r w:rsidR="00FC41B8" w:rsidRPr="005D40D7">
        <w:rPr>
          <w:rFonts w:ascii="Times New Roman" w:hAnsi="Times New Roman" w:cs="Times New Roman"/>
          <w:sz w:val="28"/>
          <w:szCs w:val="28"/>
        </w:rPr>
        <w:t xml:space="preserve">, </w:t>
      </w:r>
      <w:r w:rsidR="005D6D4B" w:rsidRPr="005D40D7">
        <w:rPr>
          <w:rFonts w:ascii="Times New Roman" w:hAnsi="Times New Roman" w:cs="Times New Roman"/>
          <w:sz w:val="28"/>
          <w:szCs w:val="28"/>
        </w:rPr>
        <w:t xml:space="preserve"> </w:t>
      </w:r>
      <w:r w:rsidR="00FC41B8" w:rsidRPr="005D40D7">
        <w:rPr>
          <w:rFonts w:ascii="Times New Roman" w:hAnsi="Times New Roman" w:cs="Times New Roman"/>
          <w:sz w:val="28"/>
          <w:szCs w:val="28"/>
        </w:rPr>
        <w:t xml:space="preserve">порошки для приготовления </w:t>
      </w:r>
      <w:r w:rsidR="004A1494" w:rsidRPr="005D40D7">
        <w:rPr>
          <w:rFonts w:ascii="Times New Roman" w:hAnsi="Times New Roman" w:cs="Times New Roman"/>
          <w:sz w:val="28"/>
          <w:szCs w:val="28"/>
        </w:rPr>
        <w:t>суспензий</w:t>
      </w:r>
      <w:r w:rsidR="00FC41B8" w:rsidRPr="005D40D7">
        <w:rPr>
          <w:rFonts w:ascii="Times New Roman" w:hAnsi="Times New Roman" w:cs="Times New Roman"/>
          <w:sz w:val="28"/>
          <w:szCs w:val="28"/>
        </w:rPr>
        <w:t xml:space="preserve"> </w:t>
      </w:r>
      <w:r w:rsidR="009827A0" w:rsidRPr="005D40D7">
        <w:rPr>
          <w:rFonts w:ascii="Times New Roman" w:hAnsi="Times New Roman" w:cs="Times New Roman"/>
          <w:sz w:val="28"/>
          <w:szCs w:val="28"/>
        </w:rPr>
        <w:t>для внутриматочного введения</w:t>
      </w:r>
      <w:r w:rsidR="00486F39" w:rsidRPr="005D40D7">
        <w:rPr>
          <w:rFonts w:ascii="Times New Roman" w:hAnsi="Times New Roman" w:cs="Times New Roman"/>
          <w:sz w:val="28"/>
          <w:szCs w:val="28"/>
        </w:rPr>
        <w:t xml:space="preserve">; </w:t>
      </w:r>
      <w:r w:rsidR="004D4230" w:rsidRPr="005D40D7">
        <w:rPr>
          <w:rFonts w:ascii="Times New Roman" w:hAnsi="Times New Roman" w:cs="Times New Roman"/>
          <w:sz w:val="28"/>
          <w:szCs w:val="28"/>
        </w:rPr>
        <w:t>м</w:t>
      </w:r>
      <w:r w:rsidR="005A1563" w:rsidRPr="005D40D7">
        <w:rPr>
          <w:rFonts w:ascii="Times New Roman" w:hAnsi="Times New Roman" w:cs="Times New Roman"/>
          <w:sz w:val="28"/>
          <w:szCs w:val="28"/>
        </w:rPr>
        <w:t xml:space="preserve">ягкие лекарственные формы </w:t>
      </w:r>
      <w:r w:rsidR="00A25348" w:rsidRPr="005D40D7">
        <w:rPr>
          <w:rFonts w:ascii="Times New Roman" w:hAnsi="Times New Roman" w:cs="Times New Roman"/>
          <w:sz w:val="28"/>
          <w:szCs w:val="28"/>
        </w:rPr>
        <w:t>–</w:t>
      </w:r>
      <w:r w:rsidR="00707F4B" w:rsidRPr="005D40D7">
        <w:rPr>
          <w:rFonts w:ascii="Times New Roman" w:hAnsi="Times New Roman" w:cs="Times New Roman"/>
          <w:sz w:val="28"/>
          <w:szCs w:val="28"/>
        </w:rPr>
        <w:t xml:space="preserve"> мази</w:t>
      </w:r>
      <w:r w:rsidR="00A25348" w:rsidRPr="005D40D7">
        <w:rPr>
          <w:rFonts w:ascii="Times New Roman" w:hAnsi="Times New Roman" w:cs="Times New Roman"/>
          <w:sz w:val="28"/>
          <w:szCs w:val="28"/>
        </w:rPr>
        <w:t xml:space="preserve"> для внутриматочного применения</w:t>
      </w:r>
      <w:r w:rsidR="00707F4B" w:rsidRPr="005D40D7">
        <w:rPr>
          <w:rFonts w:ascii="Times New Roman" w:hAnsi="Times New Roman" w:cs="Times New Roman"/>
          <w:sz w:val="28"/>
          <w:szCs w:val="28"/>
        </w:rPr>
        <w:t>, кремы</w:t>
      </w:r>
      <w:r w:rsidR="00A25348" w:rsidRPr="005D40D7">
        <w:rPr>
          <w:rFonts w:ascii="Times New Roman" w:hAnsi="Times New Roman" w:cs="Times New Roman"/>
          <w:sz w:val="28"/>
          <w:szCs w:val="28"/>
        </w:rPr>
        <w:t xml:space="preserve"> для внутриматочного введения</w:t>
      </w:r>
      <w:r w:rsidR="00707F4B" w:rsidRPr="005D40D7">
        <w:rPr>
          <w:rFonts w:ascii="Times New Roman" w:hAnsi="Times New Roman" w:cs="Times New Roman"/>
          <w:sz w:val="28"/>
          <w:szCs w:val="28"/>
        </w:rPr>
        <w:t>, гели</w:t>
      </w:r>
      <w:r w:rsidR="00A25348" w:rsidRPr="005D40D7">
        <w:rPr>
          <w:rFonts w:ascii="Times New Roman" w:hAnsi="Times New Roman" w:cs="Times New Roman"/>
          <w:sz w:val="28"/>
          <w:szCs w:val="28"/>
        </w:rPr>
        <w:t xml:space="preserve"> для внутриматочного применения</w:t>
      </w:r>
      <w:r w:rsidR="00486F39" w:rsidRPr="005D40D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486F39" w:rsidRPr="005D40D7">
        <w:rPr>
          <w:rFonts w:ascii="Times New Roman" w:hAnsi="Times New Roman" w:cs="Times New Roman"/>
          <w:sz w:val="28"/>
          <w:szCs w:val="28"/>
        </w:rPr>
        <w:t xml:space="preserve"> </w:t>
      </w:r>
      <w:r w:rsidR="004D4230" w:rsidRPr="005D40D7">
        <w:rPr>
          <w:rFonts w:ascii="Times New Roman" w:hAnsi="Times New Roman" w:cs="Times New Roman"/>
          <w:sz w:val="28"/>
          <w:szCs w:val="28"/>
        </w:rPr>
        <w:t>ж</w:t>
      </w:r>
      <w:r w:rsidR="005A1563" w:rsidRPr="005D40D7">
        <w:rPr>
          <w:rFonts w:ascii="Times New Roman" w:hAnsi="Times New Roman" w:cs="Times New Roman"/>
          <w:sz w:val="28"/>
          <w:szCs w:val="28"/>
        </w:rPr>
        <w:t xml:space="preserve">идкие  лекарственные формы </w:t>
      </w:r>
      <w:r w:rsidR="00A546B5" w:rsidRPr="005D40D7">
        <w:rPr>
          <w:rFonts w:ascii="Times New Roman" w:hAnsi="Times New Roman" w:cs="Times New Roman"/>
          <w:sz w:val="28"/>
          <w:szCs w:val="28"/>
        </w:rPr>
        <w:t>–</w:t>
      </w:r>
      <w:r w:rsidR="00424F8D" w:rsidRPr="005D40D7">
        <w:rPr>
          <w:rFonts w:ascii="Times New Roman" w:hAnsi="Times New Roman" w:cs="Times New Roman"/>
          <w:sz w:val="28"/>
          <w:szCs w:val="28"/>
        </w:rPr>
        <w:t xml:space="preserve"> </w:t>
      </w:r>
      <w:r w:rsidR="005329CE" w:rsidRPr="005D40D7">
        <w:rPr>
          <w:rFonts w:ascii="Times New Roman" w:hAnsi="Times New Roman" w:cs="Times New Roman"/>
          <w:sz w:val="28"/>
          <w:szCs w:val="28"/>
        </w:rPr>
        <w:t>растворы</w:t>
      </w:r>
      <w:r w:rsidR="00A546B5" w:rsidRPr="005D40D7">
        <w:rPr>
          <w:rFonts w:ascii="Times New Roman" w:hAnsi="Times New Roman" w:cs="Times New Roman"/>
          <w:sz w:val="28"/>
          <w:szCs w:val="28"/>
        </w:rPr>
        <w:t xml:space="preserve"> внутриматочные</w:t>
      </w:r>
      <w:r w:rsidR="005329CE" w:rsidRPr="005D40D7">
        <w:rPr>
          <w:rFonts w:ascii="Times New Roman" w:hAnsi="Times New Roman" w:cs="Times New Roman"/>
          <w:sz w:val="28"/>
          <w:szCs w:val="28"/>
        </w:rPr>
        <w:t>, эмульсии</w:t>
      </w:r>
      <w:r w:rsidR="00A546B5" w:rsidRPr="005D40D7">
        <w:rPr>
          <w:rFonts w:ascii="Times New Roman" w:hAnsi="Times New Roman" w:cs="Times New Roman"/>
          <w:sz w:val="28"/>
          <w:szCs w:val="28"/>
        </w:rPr>
        <w:t xml:space="preserve"> внутриматочные</w:t>
      </w:r>
      <w:r w:rsidR="00221B05" w:rsidRPr="005D40D7">
        <w:rPr>
          <w:rFonts w:ascii="Times New Roman" w:hAnsi="Times New Roman" w:cs="Times New Roman"/>
          <w:sz w:val="28"/>
          <w:szCs w:val="28"/>
        </w:rPr>
        <w:t>,</w:t>
      </w:r>
      <w:r w:rsidR="005329CE" w:rsidRPr="005D40D7">
        <w:rPr>
          <w:rFonts w:ascii="Times New Roman" w:hAnsi="Times New Roman" w:cs="Times New Roman"/>
          <w:sz w:val="28"/>
          <w:szCs w:val="28"/>
        </w:rPr>
        <w:t xml:space="preserve"> суспензии</w:t>
      </w:r>
      <w:r w:rsidR="00A25348" w:rsidRPr="005D40D7">
        <w:rPr>
          <w:rFonts w:ascii="Times New Roman" w:hAnsi="Times New Roman" w:cs="Times New Roman"/>
          <w:sz w:val="28"/>
          <w:szCs w:val="28"/>
        </w:rPr>
        <w:t xml:space="preserve"> для внутриматочного введения</w:t>
      </w:r>
      <w:r w:rsidR="005329CE" w:rsidRPr="005D40D7">
        <w:rPr>
          <w:rFonts w:ascii="Times New Roman" w:hAnsi="Times New Roman" w:cs="Times New Roman"/>
          <w:sz w:val="28"/>
          <w:szCs w:val="28"/>
        </w:rPr>
        <w:t>, концентраты для приготовления растворов</w:t>
      </w:r>
      <w:r w:rsidR="00FC41B8" w:rsidRPr="005D40D7">
        <w:rPr>
          <w:rFonts w:ascii="Times New Roman" w:hAnsi="Times New Roman" w:cs="Times New Roman"/>
          <w:sz w:val="28"/>
          <w:szCs w:val="28"/>
        </w:rPr>
        <w:t xml:space="preserve"> </w:t>
      </w:r>
      <w:r w:rsidR="00A25348" w:rsidRPr="005D40D7">
        <w:rPr>
          <w:rFonts w:ascii="Times New Roman" w:hAnsi="Times New Roman" w:cs="Times New Roman"/>
          <w:sz w:val="28"/>
          <w:szCs w:val="28"/>
        </w:rPr>
        <w:t>внутриматочных</w:t>
      </w:r>
      <w:r w:rsidR="00FC41B8" w:rsidRPr="005D40D7">
        <w:rPr>
          <w:rFonts w:ascii="Times New Roman" w:hAnsi="Times New Roman" w:cs="Times New Roman"/>
          <w:sz w:val="28"/>
          <w:szCs w:val="28"/>
        </w:rPr>
        <w:t xml:space="preserve">, </w:t>
      </w:r>
      <w:r w:rsidR="00221B05" w:rsidRPr="005D40D7">
        <w:rPr>
          <w:rFonts w:ascii="Times New Roman" w:hAnsi="Times New Roman" w:cs="Times New Roman"/>
          <w:sz w:val="28"/>
          <w:szCs w:val="28"/>
        </w:rPr>
        <w:t xml:space="preserve"> </w:t>
      </w:r>
      <w:r w:rsidR="00FC41B8" w:rsidRPr="005D40D7">
        <w:rPr>
          <w:rFonts w:ascii="Times New Roman" w:hAnsi="Times New Roman" w:cs="Times New Roman"/>
          <w:sz w:val="28"/>
          <w:szCs w:val="28"/>
        </w:rPr>
        <w:t xml:space="preserve">концентраты для приготовления </w:t>
      </w:r>
      <w:r w:rsidR="005329CE" w:rsidRPr="005D40D7">
        <w:rPr>
          <w:rFonts w:ascii="Times New Roman" w:hAnsi="Times New Roman" w:cs="Times New Roman"/>
          <w:sz w:val="28"/>
          <w:szCs w:val="28"/>
        </w:rPr>
        <w:t xml:space="preserve">эмульсий </w:t>
      </w:r>
      <w:r w:rsidR="00221B05" w:rsidRPr="005D40D7">
        <w:rPr>
          <w:rFonts w:ascii="Times New Roman" w:hAnsi="Times New Roman" w:cs="Times New Roman"/>
          <w:sz w:val="28"/>
          <w:szCs w:val="28"/>
        </w:rPr>
        <w:t>внутриматочных, а также</w:t>
      </w:r>
      <w:r w:rsidR="005329CE" w:rsidRPr="005D40D7">
        <w:rPr>
          <w:rFonts w:ascii="Times New Roman" w:hAnsi="Times New Roman" w:cs="Times New Roman"/>
          <w:sz w:val="28"/>
          <w:szCs w:val="28"/>
        </w:rPr>
        <w:t xml:space="preserve"> </w:t>
      </w:r>
      <w:r w:rsidR="00FC41B8" w:rsidRPr="005D40D7">
        <w:rPr>
          <w:rFonts w:ascii="Times New Roman" w:hAnsi="Times New Roman" w:cs="Times New Roman"/>
          <w:sz w:val="28"/>
          <w:szCs w:val="28"/>
        </w:rPr>
        <w:t xml:space="preserve">концентраты для приготовления </w:t>
      </w:r>
      <w:r w:rsidR="005329CE" w:rsidRPr="005D40D7">
        <w:rPr>
          <w:rFonts w:ascii="Times New Roman" w:hAnsi="Times New Roman" w:cs="Times New Roman"/>
          <w:sz w:val="28"/>
          <w:szCs w:val="28"/>
        </w:rPr>
        <w:t>суспензий</w:t>
      </w:r>
      <w:r w:rsidR="00F16AB8" w:rsidRPr="005D40D7">
        <w:rPr>
          <w:rFonts w:ascii="Times New Roman" w:hAnsi="Times New Roman" w:cs="Times New Roman"/>
          <w:sz w:val="28"/>
          <w:szCs w:val="28"/>
        </w:rPr>
        <w:t xml:space="preserve"> для внутриматочного введения</w:t>
      </w:r>
      <w:r w:rsidR="00964F56" w:rsidRPr="005D40D7">
        <w:rPr>
          <w:rFonts w:ascii="Times New Roman" w:hAnsi="Times New Roman" w:cs="Times New Roman"/>
          <w:sz w:val="28"/>
          <w:szCs w:val="28"/>
        </w:rPr>
        <w:t>.</w:t>
      </w:r>
    </w:p>
    <w:p w:rsidR="00DE1F1F" w:rsidRPr="005D40D7" w:rsidRDefault="00F21F15" w:rsidP="00FE2D72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sz w:val="28"/>
          <w:szCs w:val="28"/>
        </w:rPr>
      </w:pPr>
      <w:r w:rsidRPr="005D40D7">
        <w:rPr>
          <w:b w:val="0"/>
          <w:sz w:val="28"/>
          <w:szCs w:val="28"/>
        </w:rPr>
        <w:t xml:space="preserve">Пены </w:t>
      </w:r>
      <w:r w:rsidR="00F16AB8" w:rsidRPr="005D40D7">
        <w:rPr>
          <w:b w:val="0"/>
          <w:sz w:val="28"/>
          <w:szCs w:val="28"/>
        </w:rPr>
        <w:t>внутриматочные</w:t>
      </w:r>
      <w:r w:rsidRPr="005D40D7">
        <w:rPr>
          <w:b w:val="0"/>
          <w:sz w:val="28"/>
          <w:szCs w:val="28"/>
        </w:rPr>
        <w:t xml:space="preserve"> </w:t>
      </w:r>
      <w:r w:rsidR="001D7EAC" w:rsidRPr="005D40D7">
        <w:rPr>
          <w:b w:val="0"/>
          <w:sz w:val="28"/>
          <w:szCs w:val="28"/>
        </w:rPr>
        <w:t>-</w:t>
      </w:r>
      <w:r w:rsidRPr="005D40D7">
        <w:rPr>
          <w:b w:val="0"/>
          <w:sz w:val="28"/>
          <w:szCs w:val="28"/>
        </w:rPr>
        <w:t xml:space="preserve"> трехфазные аэрозоли, так называемые пенные аэрозоли, представляющие собой систему из растворов, эмульсий или суспензий действующих веществ с добавлением поверхностно-активных вспомогательных веществ, находящихся под давлением </w:t>
      </w:r>
      <w:proofErr w:type="spellStart"/>
      <w:r w:rsidRPr="005D40D7">
        <w:rPr>
          <w:b w:val="0"/>
          <w:sz w:val="28"/>
          <w:szCs w:val="28"/>
        </w:rPr>
        <w:t>газа-пропеллента</w:t>
      </w:r>
      <w:proofErr w:type="spellEnd"/>
      <w:r w:rsidRPr="005D40D7">
        <w:rPr>
          <w:b w:val="0"/>
          <w:sz w:val="28"/>
          <w:szCs w:val="28"/>
        </w:rPr>
        <w:t>.</w:t>
      </w:r>
    </w:p>
    <w:p w:rsidR="00F21F15" w:rsidRPr="005D40D7" w:rsidRDefault="00F21F15" w:rsidP="00FE2D72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sz w:val="28"/>
          <w:szCs w:val="28"/>
        </w:rPr>
      </w:pPr>
    </w:p>
    <w:p w:rsidR="007D1CD8" w:rsidRPr="005D40D7" w:rsidRDefault="00FC41B8" w:rsidP="00FE2D72">
      <w:pPr>
        <w:pStyle w:val="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trike/>
          <w:sz w:val="28"/>
          <w:szCs w:val="28"/>
        </w:rPr>
      </w:pPr>
      <w:r w:rsidRPr="005D40D7">
        <w:rPr>
          <w:sz w:val="28"/>
          <w:szCs w:val="28"/>
        </w:rPr>
        <w:lastRenderedPageBreak/>
        <w:t>ОСОБЕННОСТИ ТЕХНОЛОГИИ</w:t>
      </w:r>
    </w:p>
    <w:p w:rsidR="007D1CD8" w:rsidRPr="005D40D7" w:rsidRDefault="00B56258" w:rsidP="00FE2D72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sz w:val="28"/>
          <w:szCs w:val="28"/>
        </w:rPr>
      </w:pPr>
      <w:r w:rsidRPr="005D40D7">
        <w:rPr>
          <w:b w:val="0"/>
          <w:sz w:val="28"/>
          <w:szCs w:val="28"/>
        </w:rPr>
        <w:t xml:space="preserve">При разработке </w:t>
      </w:r>
      <w:r w:rsidR="00C25C8D" w:rsidRPr="005D40D7">
        <w:rPr>
          <w:b w:val="0"/>
          <w:sz w:val="28"/>
          <w:szCs w:val="28"/>
        </w:rPr>
        <w:t xml:space="preserve">внутриматочных </w:t>
      </w:r>
      <w:r w:rsidR="00F16AB8" w:rsidRPr="005D40D7">
        <w:rPr>
          <w:b w:val="0"/>
          <w:sz w:val="28"/>
          <w:szCs w:val="28"/>
        </w:rPr>
        <w:t xml:space="preserve">лекарственных </w:t>
      </w:r>
      <w:r w:rsidR="00C25C8D" w:rsidRPr="005D40D7">
        <w:rPr>
          <w:b w:val="0"/>
          <w:sz w:val="28"/>
          <w:szCs w:val="28"/>
        </w:rPr>
        <w:t>препаратов</w:t>
      </w:r>
      <w:r w:rsidRPr="005D40D7">
        <w:rPr>
          <w:b w:val="0"/>
          <w:sz w:val="28"/>
          <w:szCs w:val="28"/>
        </w:rPr>
        <w:t xml:space="preserve"> </w:t>
      </w:r>
      <w:r w:rsidR="00F16AB8" w:rsidRPr="005D40D7">
        <w:rPr>
          <w:b w:val="0"/>
          <w:sz w:val="28"/>
          <w:szCs w:val="28"/>
        </w:rPr>
        <w:t xml:space="preserve">для ветеринарного применения </w:t>
      </w:r>
      <w:r w:rsidRPr="005D40D7">
        <w:rPr>
          <w:b w:val="0"/>
          <w:sz w:val="28"/>
          <w:szCs w:val="28"/>
        </w:rPr>
        <w:t>следует учитывать</w:t>
      </w:r>
      <w:r w:rsidR="00C25C8D" w:rsidRPr="005D40D7">
        <w:rPr>
          <w:b w:val="0"/>
          <w:sz w:val="28"/>
          <w:szCs w:val="28"/>
        </w:rPr>
        <w:t>, что</w:t>
      </w:r>
      <w:r w:rsidR="00771850" w:rsidRPr="005D40D7">
        <w:rPr>
          <w:b w:val="0"/>
          <w:sz w:val="28"/>
          <w:szCs w:val="28"/>
        </w:rPr>
        <w:t xml:space="preserve"> </w:t>
      </w:r>
      <w:r w:rsidR="00C25C8D" w:rsidRPr="005D40D7">
        <w:rPr>
          <w:b w:val="0"/>
          <w:sz w:val="28"/>
          <w:szCs w:val="28"/>
        </w:rPr>
        <w:t>л</w:t>
      </w:r>
      <w:r w:rsidR="00771850" w:rsidRPr="005D40D7">
        <w:rPr>
          <w:b w:val="0"/>
          <w:sz w:val="28"/>
          <w:szCs w:val="28"/>
        </w:rPr>
        <w:t xml:space="preserve">екарственная форма должна быть удобна </w:t>
      </w:r>
      <w:r w:rsidR="00C25C8D" w:rsidRPr="005D40D7">
        <w:rPr>
          <w:b w:val="0"/>
          <w:sz w:val="28"/>
          <w:szCs w:val="28"/>
        </w:rPr>
        <w:t xml:space="preserve">непосредственно </w:t>
      </w:r>
      <w:r w:rsidR="00771850" w:rsidRPr="005D40D7">
        <w:rPr>
          <w:b w:val="0"/>
          <w:sz w:val="28"/>
          <w:szCs w:val="28"/>
        </w:rPr>
        <w:t>для внутриматочного введения, либо должна снабжаться устройством для введения (аппликаторы, катетеры и др.).</w:t>
      </w:r>
      <w:r w:rsidR="007D1CD8" w:rsidRPr="005D40D7">
        <w:rPr>
          <w:b w:val="0"/>
          <w:sz w:val="28"/>
          <w:szCs w:val="28"/>
        </w:rPr>
        <w:t xml:space="preserve"> Вспомогательные вещества (консерванты, антиоксиданты, стабилизаторы, эмульгаторы, загустители, </w:t>
      </w:r>
      <w:proofErr w:type="spellStart"/>
      <w:r w:rsidR="007D1CD8" w:rsidRPr="005D40D7">
        <w:rPr>
          <w:b w:val="0"/>
          <w:sz w:val="28"/>
          <w:szCs w:val="28"/>
        </w:rPr>
        <w:t>пропелленты</w:t>
      </w:r>
      <w:proofErr w:type="spellEnd"/>
      <w:r w:rsidR="007D1CD8" w:rsidRPr="005D40D7">
        <w:rPr>
          <w:b w:val="0"/>
          <w:sz w:val="28"/>
          <w:szCs w:val="28"/>
        </w:rPr>
        <w:t xml:space="preserve">, поверхностно-активные вещества и др.) должны </w:t>
      </w:r>
      <w:r w:rsidR="00E27F45" w:rsidRPr="005D40D7">
        <w:rPr>
          <w:b w:val="0"/>
          <w:sz w:val="28"/>
          <w:szCs w:val="28"/>
        </w:rPr>
        <w:t xml:space="preserve">быть </w:t>
      </w:r>
      <w:proofErr w:type="spellStart"/>
      <w:r w:rsidR="00E27F45" w:rsidRPr="005D40D7">
        <w:rPr>
          <w:b w:val="0"/>
          <w:sz w:val="28"/>
          <w:szCs w:val="28"/>
        </w:rPr>
        <w:t>фармацевтически</w:t>
      </w:r>
      <w:proofErr w:type="spellEnd"/>
      <w:r w:rsidR="00E27F45" w:rsidRPr="005D40D7">
        <w:rPr>
          <w:b w:val="0"/>
          <w:sz w:val="28"/>
          <w:szCs w:val="28"/>
        </w:rPr>
        <w:t xml:space="preserve"> совместимы, </w:t>
      </w:r>
      <w:r w:rsidR="007D1CD8" w:rsidRPr="005D40D7">
        <w:rPr>
          <w:b w:val="0"/>
          <w:sz w:val="28"/>
          <w:szCs w:val="28"/>
        </w:rPr>
        <w:t>обеспечивать оптимальные технологические характеристики лекарственных форм</w:t>
      </w:r>
      <w:r w:rsidR="009B746A" w:rsidRPr="005D40D7">
        <w:rPr>
          <w:b w:val="0"/>
          <w:sz w:val="28"/>
          <w:szCs w:val="28"/>
        </w:rPr>
        <w:t xml:space="preserve"> и</w:t>
      </w:r>
      <w:r w:rsidR="007D1CD8" w:rsidRPr="005D40D7">
        <w:rPr>
          <w:b w:val="0"/>
          <w:sz w:val="28"/>
          <w:szCs w:val="28"/>
        </w:rPr>
        <w:t xml:space="preserve"> не должны вызывать нежелательное местное действие в используемых концентрациях. </w:t>
      </w:r>
    </w:p>
    <w:p w:rsidR="00135F3B" w:rsidRPr="005D40D7" w:rsidRDefault="00135F3B" w:rsidP="00FE2D72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sz w:val="28"/>
          <w:szCs w:val="28"/>
        </w:rPr>
      </w:pPr>
      <w:r w:rsidRPr="005D40D7">
        <w:rPr>
          <w:b w:val="0"/>
          <w:sz w:val="28"/>
          <w:szCs w:val="28"/>
        </w:rPr>
        <w:t xml:space="preserve">Состав и технология производства внутриматочных лекарственных препаратов </w:t>
      </w:r>
      <w:r w:rsidR="00BA06DE" w:rsidRPr="005D40D7">
        <w:rPr>
          <w:b w:val="0"/>
          <w:sz w:val="28"/>
          <w:szCs w:val="28"/>
        </w:rPr>
        <w:t xml:space="preserve">для ветеринарного применения </w:t>
      </w:r>
      <w:r w:rsidRPr="005D40D7">
        <w:rPr>
          <w:b w:val="0"/>
          <w:sz w:val="28"/>
          <w:szCs w:val="28"/>
        </w:rPr>
        <w:t xml:space="preserve">должны обеспечивать максимально равномерное распределение </w:t>
      </w:r>
      <w:r w:rsidR="00FE2D72" w:rsidRPr="005D40D7">
        <w:rPr>
          <w:b w:val="0"/>
          <w:sz w:val="28"/>
          <w:szCs w:val="28"/>
        </w:rPr>
        <w:t>действующих веществ</w:t>
      </w:r>
      <w:r w:rsidRPr="005D40D7">
        <w:rPr>
          <w:b w:val="0"/>
          <w:sz w:val="28"/>
          <w:szCs w:val="28"/>
        </w:rPr>
        <w:t xml:space="preserve"> в </w:t>
      </w:r>
      <w:r w:rsidR="001876E1" w:rsidRPr="005D40D7">
        <w:rPr>
          <w:b w:val="0"/>
          <w:sz w:val="28"/>
          <w:szCs w:val="28"/>
        </w:rPr>
        <w:t xml:space="preserve">носителе или </w:t>
      </w:r>
      <w:r w:rsidRPr="005D40D7">
        <w:rPr>
          <w:b w:val="0"/>
          <w:sz w:val="28"/>
          <w:szCs w:val="28"/>
        </w:rPr>
        <w:t>основе, а также стабильность лекарственной формы в процессе хранения</w:t>
      </w:r>
      <w:r w:rsidRPr="005D40D7">
        <w:rPr>
          <w:b w:val="0"/>
          <w:sz w:val="28"/>
          <w:szCs w:val="28"/>
          <w:lang w:val="kk-KZ"/>
        </w:rPr>
        <w:t>.</w:t>
      </w:r>
    </w:p>
    <w:p w:rsidR="00FC1329" w:rsidRPr="005D40D7" w:rsidRDefault="00FC1329" w:rsidP="00FE2D72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sz w:val="28"/>
          <w:szCs w:val="28"/>
        </w:rPr>
      </w:pPr>
      <w:r w:rsidRPr="005D40D7">
        <w:rPr>
          <w:b w:val="0"/>
          <w:sz w:val="28"/>
          <w:szCs w:val="28"/>
        </w:rPr>
        <w:t xml:space="preserve">Методика и критерии </w:t>
      </w:r>
      <w:r w:rsidR="00866E33" w:rsidRPr="005D40D7">
        <w:rPr>
          <w:b w:val="0"/>
          <w:sz w:val="28"/>
          <w:szCs w:val="28"/>
        </w:rPr>
        <w:t xml:space="preserve">оценки </w:t>
      </w:r>
      <w:r w:rsidRPr="005D40D7">
        <w:rPr>
          <w:b w:val="0"/>
          <w:sz w:val="28"/>
          <w:szCs w:val="28"/>
        </w:rPr>
        <w:t xml:space="preserve">эффективности консервантов, входящих в состав препаратов, приведены в </w:t>
      </w:r>
      <w:r w:rsidR="001876E1" w:rsidRPr="005D40D7">
        <w:rPr>
          <w:b w:val="0"/>
          <w:sz w:val="28"/>
          <w:szCs w:val="28"/>
        </w:rPr>
        <w:t xml:space="preserve">ОФС </w:t>
      </w:r>
      <w:r w:rsidR="00FE2D72" w:rsidRPr="005D40D7">
        <w:rPr>
          <w:b w:val="0"/>
          <w:i/>
          <w:sz w:val="28"/>
          <w:szCs w:val="28"/>
        </w:rPr>
        <w:t>2.3.1.1</w:t>
      </w:r>
      <w:r w:rsidR="001F0AD2" w:rsidRPr="005D40D7">
        <w:rPr>
          <w:b w:val="0"/>
          <w:i/>
          <w:sz w:val="28"/>
          <w:szCs w:val="28"/>
        </w:rPr>
        <w:t xml:space="preserve">. </w:t>
      </w:r>
      <w:r w:rsidRPr="005D40D7">
        <w:rPr>
          <w:b w:val="0"/>
          <w:i/>
          <w:sz w:val="28"/>
          <w:szCs w:val="28"/>
        </w:rPr>
        <w:t xml:space="preserve">Эффективность </w:t>
      </w:r>
      <w:proofErr w:type="spellStart"/>
      <w:r w:rsidRPr="005D40D7">
        <w:rPr>
          <w:b w:val="0"/>
          <w:i/>
          <w:sz w:val="28"/>
          <w:szCs w:val="28"/>
        </w:rPr>
        <w:t>антимикробных</w:t>
      </w:r>
      <w:proofErr w:type="spellEnd"/>
      <w:r w:rsidRPr="005D40D7">
        <w:rPr>
          <w:b w:val="0"/>
          <w:i/>
          <w:sz w:val="28"/>
          <w:szCs w:val="28"/>
        </w:rPr>
        <w:t xml:space="preserve"> консервантов</w:t>
      </w:r>
      <w:r w:rsidRPr="005D40D7">
        <w:rPr>
          <w:b w:val="0"/>
          <w:sz w:val="28"/>
          <w:szCs w:val="28"/>
        </w:rPr>
        <w:t>.</w:t>
      </w:r>
    </w:p>
    <w:p w:rsidR="008B4BB9" w:rsidRPr="005D40D7" w:rsidRDefault="008B4BB9" w:rsidP="00FE2D7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0D7">
        <w:rPr>
          <w:rFonts w:ascii="Times New Roman" w:hAnsi="Times New Roman" w:cs="Times New Roman"/>
          <w:sz w:val="28"/>
          <w:szCs w:val="28"/>
        </w:rPr>
        <w:t xml:space="preserve">Особенности технологии </w:t>
      </w:r>
      <w:r w:rsidR="00866E33" w:rsidRPr="005D40D7"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r w:rsidRPr="005D40D7">
        <w:rPr>
          <w:rFonts w:ascii="Times New Roman" w:hAnsi="Times New Roman" w:cs="Times New Roman"/>
          <w:sz w:val="28"/>
          <w:szCs w:val="28"/>
        </w:rPr>
        <w:t xml:space="preserve">внутриматочных </w:t>
      </w:r>
      <w:r w:rsidR="00A760E7" w:rsidRPr="005D40D7">
        <w:rPr>
          <w:rFonts w:ascii="Times New Roman" w:hAnsi="Times New Roman" w:cs="Times New Roman"/>
          <w:sz w:val="28"/>
          <w:szCs w:val="28"/>
        </w:rPr>
        <w:t xml:space="preserve">лекарственных </w:t>
      </w:r>
      <w:r w:rsidRPr="005D40D7">
        <w:rPr>
          <w:rFonts w:ascii="Times New Roman" w:hAnsi="Times New Roman" w:cs="Times New Roman"/>
          <w:sz w:val="28"/>
          <w:szCs w:val="28"/>
        </w:rPr>
        <w:t xml:space="preserve">препаратов для ветеринарного применения приведены в </w:t>
      </w:r>
      <w:r w:rsidR="00866E33" w:rsidRPr="005D40D7">
        <w:rPr>
          <w:rFonts w:ascii="Times New Roman" w:hAnsi="Times New Roman" w:cs="Times New Roman"/>
          <w:sz w:val="28"/>
          <w:szCs w:val="28"/>
        </w:rPr>
        <w:t>общих фармакопейных статьях</w:t>
      </w:r>
      <w:r w:rsidRPr="005D40D7">
        <w:rPr>
          <w:rFonts w:ascii="Times New Roman" w:hAnsi="Times New Roman" w:cs="Times New Roman"/>
          <w:sz w:val="28"/>
          <w:szCs w:val="28"/>
        </w:rPr>
        <w:t xml:space="preserve"> на различные виды лекарственных форм:</w:t>
      </w:r>
    </w:p>
    <w:p w:rsidR="008B4BB9" w:rsidRPr="005D40D7" w:rsidRDefault="008B4BB9" w:rsidP="00FE2D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0D7">
        <w:rPr>
          <w:rFonts w:ascii="Times New Roman" w:hAnsi="Times New Roman" w:cs="Times New Roman"/>
          <w:sz w:val="28"/>
          <w:szCs w:val="28"/>
        </w:rPr>
        <w:t xml:space="preserve">- растворы </w:t>
      </w:r>
      <w:r w:rsidR="00A25348" w:rsidRPr="005D40D7">
        <w:rPr>
          <w:rFonts w:ascii="Times New Roman" w:hAnsi="Times New Roman" w:cs="Times New Roman"/>
          <w:sz w:val="28"/>
          <w:szCs w:val="28"/>
        </w:rPr>
        <w:t>внутриматочные</w:t>
      </w:r>
      <w:r w:rsidRPr="005D40D7">
        <w:rPr>
          <w:rFonts w:ascii="Times New Roman" w:hAnsi="Times New Roman" w:cs="Times New Roman"/>
          <w:sz w:val="28"/>
          <w:szCs w:val="28"/>
        </w:rPr>
        <w:t xml:space="preserve"> </w:t>
      </w:r>
      <w:r w:rsidRPr="005D40D7">
        <w:rPr>
          <w:rFonts w:ascii="Times New Roman" w:hAnsi="Times New Roman" w:cs="Times New Roman"/>
          <w:sz w:val="28"/>
          <w:szCs w:val="28"/>
        </w:rPr>
        <w:sym w:font="Symbol" w:char="F02D"/>
      </w:r>
      <w:r w:rsidRPr="005D40D7">
        <w:rPr>
          <w:rFonts w:ascii="Times New Roman" w:hAnsi="Times New Roman" w:cs="Times New Roman"/>
          <w:sz w:val="28"/>
          <w:szCs w:val="28"/>
        </w:rPr>
        <w:t xml:space="preserve"> </w:t>
      </w:r>
      <w:r w:rsidR="001876E1" w:rsidRPr="005D40D7">
        <w:rPr>
          <w:rFonts w:ascii="Times New Roman" w:hAnsi="Times New Roman" w:cs="Times New Roman"/>
          <w:sz w:val="28"/>
          <w:szCs w:val="28"/>
        </w:rPr>
        <w:t>ОФС</w:t>
      </w:r>
      <w:r w:rsidRPr="005D4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2D72" w:rsidRPr="005D40D7">
        <w:rPr>
          <w:rFonts w:ascii="Times New Roman" w:hAnsi="Times New Roman" w:cs="Times New Roman"/>
          <w:i/>
          <w:sz w:val="28"/>
          <w:szCs w:val="28"/>
        </w:rPr>
        <w:t>2.5.1.25. Растворы</w:t>
      </w:r>
      <w:r w:rsidRPr="005D40D7">
        <w:rPr>
          <w:rFonts w:ascii="Times New Roman" w:hAnsi="Times New Roman" w:cs="Times New Roman"/>
          <w:sz w:val="28"/>
          <w:szCs w:val="28"/>
        </w:rPr>
        <w:t>;</w:t>
      </w:r>
    </w:p>
    <w:p w:rsidR="008B4BB9" w:rsidRPr="005D40D7" w:rsidRDefault="008B4BB9" w:rsidP="00FE2D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0D7">
        <w:rPr>
          <w:rFonts w:ascii="Times New Roman" w:hAnsi="Times New Roman" w:cs="Times New Roman"/>
          <w:sz w:val="28"/>
          <w:szCs w:val="28"/>
        </w:rPr>
        <w:t>-</w:t>
      </w:r>
      <w:r w:rsidR="00900F2F">
        <w:rPr>
          <w:rFonts w:ascii="Times New Roman" w:hAnsi="Times New Roman" w:cs="Times New Roman"/>
          <w:sz w:val="28"/>
          <w:szCs w:val="28"/>
        </w:rPr>
        <w:t xml:space="preserve"> </w:t>
      </w:r>
      <w:r w:rsidRPr="005D40D7">
        <w:rPr>
          <w:rFonts w:ascii="Times New Roman" w:hAnsi="Times New Roman" w:cs="Times New Roman"/>
          <w:sz w:val="28"/>
          <w:szCs w:val="28"/>
        </w:rPr>
        <w:t xml:space="preserve">эмульсии </w:t>
      </w:r>
      <w:r w:rsidR="00A25348" w:rsidRPr="005D40D7">
        <w:rPr>
          <w:rFonts w:ascii="Times New Roman" w:hAnsi="Times New Roman" w:cs="Times New Roman"/>
          <w:sz w:val="28"/>
          <w:szCs w:val="28"/>
        </w:rPr>
        <w:t>внутриматочные</w:t>
      </w:r>
      <w:r w:rsidRPr="005D40D7">
        <w:rPr>
          <w:rFonts w:ascii="Times New Roman" w:hAnsi="Times New Roman" w:cs="Times New Roman"/>
          <w:sz w:val="28"/>
          <w:szCs w:val="28"/>
        </w:rPr>
        <w:t xml:space="preserve"> </w:t>
      </w:r>
      <w:r w:rsidRPr="005D40D7">
        <w:rPr>
          <w:rFonts w:ascii="Times New Roman" w:hAnsi="Times New Roman" w:cs="Times New Roman"/>
          <w:sz w:val="28"/>
          <w:szCs w:val="28"/>
        </w:rPr>
        <w:sym w:font="Symbol" w:char="F02D"/>
      </w:r>
      <w:r w:rsidRPr="005D40D7">
        <w:rPr>
          <w:rFonts w:ascii="Times New Roman" w:hAnsi="Times New Roman" w:cs="Times New Roman"/>
          <w:sz w:val="28"/>
          <w:szCs w:val="28"/>
        </w:rPr>
        <w:t xml:space="preserve"> </w:t>
      </w:r>
      <w:r w:rsidR="001876E1" w:rsidRPr="005D40D7">
        <w:rPr>
          <w:rFonts w:ascii="Times New Roman" w:hAnsi="Times New Roman" w:cs="Times New Roman"/>
          <w:sz w:val="28"/>
          <w:szCs w:val="28"/>
        </w:rPr>
        <w:t xml:space="preserve">ОФС </w:t>
      </w:r>
      <w:r w:rsidR="00FE2D72" w:rsidRPr="005D40D7">
        <w:rPr>
          <w:rFonts w:ascii="Times New Roman" w:hAnsi="Times New Roman" w:cs="Times New Roman"/>
          <w:i/>
          <w:sz w:val="28"/>
          <w:szCs w:val="28"/>
        </w:rPr>
        <w:t>2.5.1.40. Эмульсии</w:t>
      </w:r>
      <w:r w:rsidRPr="005D40D7">
        <w:rPr>
          <w:rFonts w:ascii="Times New Roman" w:hAnsi="Times New Roman" w:cs="Times New Roman"/>
          <w:sz w:val="28"/>
          <w:szCs w:val="28"/>
        </w:rPr>
        <w:t>;</w:t>
      </w:r>
    </w:p>
    <w:p w:rsidR="008B4BB9" w:rsidRPr="005D40D7" w:rsidRDefault="008B4BB9" w:rsidP="00FE2D72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sz w:val="28"/>
          <w:szCs w:val="28"/>
        </w:rPr>
      </w:pPr>
      <w:r w:rsidRPr="005D40D7">
        <w:rPr>
          <w:b w:val="0"/>
          <w:sz w:val="28"/>
          <w:szCs w:val="28"/>
        </w:rPr>
        <w:t>-</w:t>
      </w:r>
      <w:r w:rsidR="00900F2F">
        <w:rPr>
          <w:b w:val="0"/>
          <w:sz w:val="28"/>
          <w:szCs w:val="28"/>
        </w:rPr>
        <w:t xml:space="preserve"> </w:t>
      </w:r>
      <w:r w:rsidRPr="005D40D7">
        <w:rPr>
          <w:b w:val="0"/>
          <w:sz w:val="28"/>
          <w:szCs w:val="28"/>
        </w:rPr>
        <w:t xml:space="preserve">суспензии для </w:t>
      </w:r>
      <w:r w:rsidR="008244EA" w:rsidRPr="005D40D7">
        <w:rPr>
          <w:b w:val="0"/>
          <w:sz w:val="28"/>
          <w:szCs w:val="28"/>
        </w:rPr>
        <w:t>внутриматочного</w:t>
      </w:r>
      <w:r w:rsidRPr="005D40D7">
        <w:rPr>
          <w:b w:val="0"/>
          <w:sz w:val="28"/>
          <w:szCs w:val="28"/>
        </w:rPr>
        <w:t xml:space="preserve"> </w:t>
      </w:r>
      <w:r w:rsidR="008244EA" w:rsidRPr="005D40D7">
        <w:rPr>
          <w:b w:val="0"/>
          <w:sz w:val="28"/>
          <w:szCs w:val="28"/>
        </w:rPr>
        <w:t>введения</w:t>
      </w:r>
      <w:r w:rsidRPr="005D40D7">
        <w:rPr>
          <w:b w:val="0"/>
          <w:sz w:val="28"/>
          <w:szCs w:val="28"/>
        </w:rPr>
        <w:t xml:space="preserve"> </w:t>
      </w:r>
      <w:r w:rsidRPr="005D40D7">
        <w:rPr>
          <w:b w:val="0"/>
          <w:sz w:val="28"/>
          <w:szCs w:val="28"/>
        </w:rPr>
        <w:sym w:font="Symbol" w:char="F02D"/>
      </w:r>
      <w:r w:rsidRPr="005D40D7">
        <w:rPr>
          <w:b w:val="0"/>
          <w:sz w:val="28"/>
          <w:szCs w:val="28"/>
        </w:rPr>
        <w:t xml:space="preserve"> </w:t>
      </w:r>
      <w:r w:rsidR="002D57CD" w:rsidRPr="005D40D7">
        <w:rPr>
          <w:b w:val="0"/>
          <w:sz w:val="28"/>
          <w:szCs w:val="28"/>
        </w:rPr>
        <w:t xml:space="preserve">ОФС </w:t>
      </w:r>
      <w:r w:rsidR="00FE2D72" w:rsidRPr="005D40D7">
        <w:rPr>
          <w:b w:val="0"/>
          <w:i/>
          <w:sz w:val="28"/>
          <w:szCs w:val="28"/>
        </w:rPr>
        <w:t>2.5.1.34. Суспензии</w:t>
      </w:r>
      <w:r w:rsidR="008244EA" w:rsidRPr="005D40D7">
        <w:rPr>
          <w:b w:val="0"/>
          <w:sz w:val="28"/>
          <w:szCs w:val="28"/>
        </w:rPr>
        <w:t>;</w:t>
      </w:r>
    </w:p>
    <w:p w:rsidR="00DB6FC3" w:rsidRPr="005D40D7" w:rsidRDefault="00322608" w:rsidP="00FE2D72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sz w:val="28"/>
          <w:szCs w:val="28"/>
        </w:rPr>
      </w:pPr>
      <w:r w:rsidRPr="005D40D7">
        <w:rPr>
          <w:b w:val="0"/>
          <w:sz w:val="28"/>
          <w:szCs w:val="28"/>
        </w:rPr>
        <w:t>- пены</w:t>
      </w:r>
      <w:r w:rsidR="00DB6FC3" w:rsidRPr="005D40D7">
        <w:rPr>
          <w:b w:val="0"/>
          <w:sz w:val="28"/>
          <w:szCs w:val="28"/>
        </w:rPr>
        <w:t xml:space="preserve"> - </w:t>
      </w:r>
      <w:r w:rsidR="001876E1" w:rsidRPr="005D40D7">
        <w:rPr>
          <w:b w:val="0"/>
          <w:sz w:val="28"/>
          <w:szCs w:val="28"/>
        </w:rPr>
        <w:t xml:space="preserve">ОФС </w:t>
      </w:r>
      <w:r w:rsidRPr="005D40D7">
        <w:rPr>
          <w:b w:val="0"/>
          <w:i/>
          <w:sz w:val="28"/>
          <w:szCs w:val="28"/>
        </w:rPr>
        <w:t>2.5.1.18</w:t>
      </w:r>
      <w:r w:rsidR="00140141" w:rsidRPr="005D40D7">
        <w:rPr>
          <w:b w:val="0"/>
          <w:i/>
          <w:sz w:val="28"/>
          <w:szCs w:val="28"/>
        </w:rPr>
        <w:t>.</w:t>
      </w:r>
      <w:r w:rsidR="00294234" w:rsidRPr="005D40D7">
        <w:rPr>
          <w:b w:val="0"/>
          <w:sz w:val="28"/>
          <w:szCs w:val="28"/>
        </w:rPr>
        <w:t xml:space="preserve"> </w:t>
      </w:r>
      <w:r w:rsidRPr="005D40D7">
        <w:rPr>
          <w:b w:val="0"/>
          <w:i/>
          <w:sz w:val="28"/>
          <w:szCs w:val="28"/>
        </w:rPr>
        <w:t>Пены</w:t>
      </w:r>
      <w:r w:rsidR="009C55EE" w:rsidRPr="005D40D7">
        <w:rPr>
          <w:b w:val="0"/>
          <w:sz w:val="28"/>
          <w:szCs w:val="28"/>
        </w:rPr>
        <w:t xml:space="preserve"> и </w:t>
      </w:r>
      <w:r w:rsidR="00B45508" w:rsidRPr="005D40D7">
        <w:rPr>
          <w:b w:val="0"/>
          <w:sz w:val="28"/>
          <w:szCs w:val="28"/>
        </w:rPr>
        <w:t>ОФС</w:t>
      </w:r>
      <w:r w:rsidR="00294234" w:rsidRPr="005D40D7">
        <w:rPr>
          <w:b w:val="0"/>
          <w:sz w:val="28"/>
          <w:szCs w:val="28"/>
        </w:rPr>
        <w:t xml:space="preserve"> </w:t>
      </w:r>
      <w:r w:rsidRPr="005D40D7">
        <w:rPr>
          <w:b w:val="0"/>
          <w:i/>
          <w:sz w:val="28"/>
          <w:szCs w:val="28"/>
        </w:rPr>
        <w:t>2.5.1.2. Аэрозоли</w:t>
      </w:r>
      <w:r w:rsidR="00DB6FC3" w:rsidRPr="005D40D7">
        <w:rPr>
          <w:b w:val="0"/>
          <w:sz w:val="28"/>
          <w:szCs w:val="28"/>
        </w:rPr>
        <w:t>;</w:t>
      </w:r>
    </w:p>
    <w:p w:rsidR="008244EA" w:rsidRPr="005D40D7" w:rsidRDefault="008244EA" w:rsidP="00FE2D72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sz w:val="28"/>
          <w:szCs w:val="28"/>
        </w:rPr>
      </w:pPr>
      <w:r w:rsidRPr="005D40D7">
        <w:rPr>
          <w:b w:val="0"/>
          <w:sz w:val="28"/>
          <w:szCs w:val="28"/>
        </w:rPr>
        <w:t xml:space="preserve">- таблетки </w:t>
      </w:r>
      <w:r w:rsidR="006615E1" w:rsidRPr="005D40D7">
        <w:rPr>
          <w:b w:val="0"/>
          <w:sz w:val="28"/>
          <w:szCs w:val="28"/>
        </w:rPr>
        <w:t>внутриматочные</w:t>
      </w:r>
      <w:r w:rsidR="00DB6FC3" w:rsidRPr="005D40D7">
        <w:rPr>
          <w:b w:val="0"/>
          <w:sz w:val="28"/>
          <w:szCs w:val="28"/>
        </w:rPr>
        <w:t xml:space="preserve">, </w:t>
      </w:r>
      <w:r w:rsidR="006615E1" w:rsidRPr="005D40D7">
        <w:rPr>
          <w:b w:val="0"/>
          <w:sz w:val="28"/>
          <w:szCs w:val="28"/>
        </w:rPr>
        <w:t xml:space="preserve">таблетки для приготовления растворов </w:t>
      </w:r>
      <w:r w:rsidR="00A25348" w:rsidRPr="005D40D7">
        <w:rPr>
          <w:b w:val="0"/>
          <w:sz w:val="28"/>
          <w:szCs w:val="28"/>
        </w:rPr>
        <w:t>внутриматочных</w:t>
      </w:r>
      <w:r w:rsidR="006615E1" w:rsidRPr="005D40D7">
        <w:rPr>
          <w:b w:val="0"/>
          <w:sz w:val="28"/>
          <w:szCs w:val="28"/>
        </w:rPr>
        <w:t>, таблетки для приготовления суспензий для внутриматочного введения, порошки для приготовления растворо</w:t>
      </w:r>
      <w:r w:rsidR="00E8162B" w:rsidRPr="005D40D7">
        <w:rPr>
          <w:b w:val="0"/>
          <w:sz w:val="28"/>
          <w:szCs w:val="28"/>
        </w:rPr>
        <w:t xml:space="preserve">в </w:t>
      </w:r>
      <w:r w:rsidR="00AD17C7" w:rsidRPr="005D40D7">
        <w:rPr>
          <w:b w:val="0"/>
          <w:sz w:val="28"/>
          <w:szCs w:val="28"/>
        </w:rPr>
        <w:t>внутриматочных</w:t>
      </w:r>
      <w:r w:rsidR="00E8162B" w:rsidRPr="005D40D7">
        <w:rPr>
          <w:b w:val="0"/>
          <w:sz w:val="28"/>
          <w:szCs w:val="28"/>
        </w:rPr>
        <w:t>,</w:t>
      </w:r>
      <w:r w:rsidR="006615E1" w:rsidRPr="005D40D7">
        <w:rPr>
          <w:b w:val="0"/>
          <w:sz w:val="28"/>
          <w:szCs w:val="28"/>
        </w:rPr>
        <w:t xml:space="preserve"> порошки для приготовления суспензий для внутриматочного введения</w:t>
      </w:r>
      <w:r w:rsidRPr="005D40D7">
        <w:rPr>
          <w:b w:val="0"/>
          <w:sz w:val="28"/>
          <w:szCs w:val="28"/>
        </w:rPr>
        <w:t xml:space="preserve"> </w:t>
      </w:r>
      <w:r w:rsidR="002D57CD" w:rsidRPr="005D40D7">
        <w:rPr>
          <w:b w:val="0"/>
          <w:sz w:val="28"/>
          <w:szCs w:val="28"/>
        </w:rPr>
        <w:t xml:space="preserve">- </w:t>
      </w:r>
      <w:r w:rsidR="003B5C10" w:rsidRPr="005D40D7">
        <w:rPr>
          <w:b w:val="0"/>
          <w:sz w:val="28"/>
          <w:szCs w:val="28"/>
        </w:rPr>
        <w:t xml:space="preserve">ОФС </w:t>
      </w:r>
      <w:r w:rsidR="00322608" w:rsidRPr="005D40D7">
        <w:rPr>
          <w:b w:val="0"/>
          <w:i/>
          <w:sz w:val="28"/>
          <w:szCs w:val="28"/>
        </w:rPr>
        <w:t>2.5.1.35</w:t>
      </w:r>
      <w:r w:rsidR="00443475" w:rsidRPr="005D40D7">
        <w:rPr>
          <w:b w:val="0"/>
          <w:i/>
          <w:sz w:val="28"/>
          <w:szCs w:val="28"/>
        </w:rPr>
        <w:t>.</w:t>
      </w:r>
      <w:r w:rsidR="00322608" w:rsidRPr="005D40D7">
        <w:rPr>
          <w:b w:val="0"/>
          <w:i/>
          <w:sz w:val="28"/>
          <w:szCs w:val="28"/>
        </w:rPr>
        <w:t xml:space="preserve"> Таблетки</w:t>
      </w:r>
      <w:r w:rsidR="00F35472" w:rsidRPr="005D40D7">
        <w:rPr>
          <w:b w:val="0"/>
          <w:i/>
          <w:sz w:val="28"/>
          <w:szCs w:val="28"/>
        </w:rPr>
        <w:t xml:space="preserve"> и </w:t>
      </w:r>
      <w:r w:rsidR="003B5C10" w:rsidRPr="005D40D7">
        <w:rPr>
          <w:b w:val="0"/>
          <w:sz w:val="28"/>
          <w:szCs w:val="28"/>
        </w:rPr>
        <w:t xml:space="preserve">ОФС </w:t>
      </w:r>
      <w:r w:rsidR="00322608" w:rsidRPr="005D40D7">
        <w:rPr>
          <w:b w:val="0"/>
          <w:i/>
          <w:sz w:val="28"/>
          <w:szCs w:val="28"/>
        </w:rPr>
        <w:t>2.5.1.24</w:t>
      </w:r>
      <w:r w:rsidR="002D57CD" w:rsidRPr="005D40D7">
        <w:rPr>
          <w:b w:val="0"/>
          <w:i/>
          <w:sz w:val="28"/>
          <w:szCs w:val="28"/>
        </w:rPr>
        <w:t>.</w:t>
      </w:r>
      <w:r w:rsidR="00BB55D0" w:rsidRPr="005D40D7">
        <w:rPr>
          <w:b w:val="0"/>
          <w:i/>
          <w:sz w:val="28"/>
          <w:szCs w:val="28"/>
        </w:rPr>
        <w:t xml:space="preserve"> </w:t>
      </w:r>
      <w:r w:rsidR="00322608" w:rsidRPr="005D40D7">
        <w:rPr>
          <w:b w:val="0"/>
          <w:i/>
          <w:sz w:val="28"/>
          <w:szCs w:val="28"/>
        </w:rPr>
        <w:t>Порошки</w:t>
      </w:r>
      <w:r w:rsidRPr="005D40D7">
        <w:rPr>
          <w:b w:val="0"/>
          <w:i/>
          <w:sz w:val="28"/>
          <w:szCs w:val="28"/>
        </w:rPr>
        <w:t>;</w:t>
      </w:r>
      <w:r w:rsidRPr="005D40D7">
        <w:rPr>
          <w:b w:val="0"/>
          <w:sz w:val="28"/>
          <w:szCs w:val="28"/>
        </w:rPr>
        <w:t xml:space="preserve"> </w:t>
      </w:r>
    </w:p>
    <w:p w:rsidR="00197CC4" w:rsidRPr="005D40D7" w:rsidRDefault="008244EA" w:rsidP="00FE2D72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sz w:val="28"/>
          <w:szCs w:val="28"/>
        </w:rPr>
      </w:pPr>
      <w:r w:rsidRPr="005D40D7">
        <w:rPr>
          <w:b w:val="0"/>
          <w:sz w:val="28"/>
          <w:szCs w:val="28"/>
        </w:rPr>
        <w:t xml:space="preserve">- капсулы </w:t>
      </w:r>
      <w:r w:rsidR="003B5C10" w:rsidRPr="005D40D7">
        <w:rPr>
          <w:b w:val="0"/>
          <w:sz w:val="28"/>
          <w:szCs w:val="28"/>
        </w:rPr>
        <w:t>внутриматочные</w:t>
      </w:r>
      <w:r w:rsidR="00900F2F">
        <w:rPr>
          <w:b w:val="0"/>
          <w:sz w:val="28"/>
          <w:szCs w:val="28"/>
        </w:rPr>
        <w:t xml:space="preserve"> </w:t>
      </w:r>
      <w:r w:rsidR="003B5C10" w:rsidRPr="005D40D7">
        <w:rPr>
          <w:b w:val="0"/>
          <w:sz w:val="28"/>
          <w:szCs w:val="28"/>
        </w:rPr>
        <w:t xml:space="preserve"> </w:t>
      </w:r>
      <w:r w:rsidRPr="005D40D7">
        <w:rPr>
          <w:b w:val="0"/>
          <w:sz w:val="28"/>
          <w:szCs w:val="28"/>
        </w:rPr>
        <w:t>–</w:t>
      </w:r>
      <w:r w:rsidR="00E8162B" w:rsidRPr="005D40D7">
        <w:rPr>
          <w:b w:val="0"/>
          <w:sz w:val="28"/>
          <w:szCs w:val="28"/>
        </w:rPr>
        <w:t xml:space="preserve"> </w:t>
      </w:r>
      <w:r w:rsidR="003B5C10" w:rsidRPr="005D40D7">
        <w:rPr>
          <w:b w:val="0"/>
          <w:sz w:val="28"/>
          <w:szCs w:val="28"/>
        </w:rPr>
        <w:t xml:space="preserve">ОФС </w:t>
      </w:r>
      <w:r w:rsidR="00322608" w:rsidRPr="005D40D7">
        <w:rPr>
          <w:b w:val="0"/>
          <w:i/>
          <w:sz w:val="28"/>
          <w:szCs w:val="28"/>
        </w:rPr>
        <w:t>2.5.1.10</w:t>
      </w:r>
      <w:r w:rsidR="002D57CD" w:rsidRPr="005D40D7">
        <w:rPr>
          <w:b w:val="0"/>
          <w:i/>
          <w:sz w:val="28"/>
          <w:szCs w:val="28"/>
        </w:rPr>
        <w:t>.</w:t>
      </w:r>
      <w:r w:rsidR="00BB55D0" w:rsidRPr="005D40D7">
        <w:rPr>
          <w:b w:val="0"/>
          <w:sz w:val="28"/>
          <w:szCs w:val="28"/>
        </w:rPr>
        <w:t xml:space="preserve"> </w:t>
      </w:r>
      <w:r w:rsidR="00322608" w:rsidRPr="005D40D7">
        <w:rPr>
          <w:b w:val="0"/>
          <w:i/>
          <w:sz w:val="28"/>
          <w:szCs w:val="28"/>
        </w:rPr>
        <w:t>Капсулы</w:t>
      </w:r>
      <w:r w:rsidRPr="005D40D7">
        <w:rPr>
          <w:b w:val="0"/>
          <w:sz w:val="28"/>
          <w:szCs w:val="28"/>
        </w:rPr>
        <w:t xml:space="preserve">; </w:t>
      </w:r>
    </w:p>
    <w:p w:rsidR="008244EA" w:rsidRPr="005D40D7" w:rsidRDefault="00197CC4" w:rsidP="00FE2D72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sz w:val="28"/>
          <w:szCs w:val="28"/>
        </w:rPr>
      </w:pPr>
      <w:r w:rsidRPr="005D40D7">
        <w:rPr>
          <w:b w:val="0"/>
          <w:sz w:val="28"/>
          <w:szCs w:val="28"/>
        </w:rPr>
        <w:lastRenderedPageBreak/>
        <w:t xml:space="preserve">- </w:t>
      </w:r>
      <w:r w:rsidR="008244EA" w:rsidRPr="005D40D7">
        <w:rPr>
          <w:b w:val="0"/>
          <w:sz w:val="28"/>
          <w:szCs w:val="28"/>
        </w:rPr>
        <w:t>суп</w:t>
      </w:r>
      <w:r w:rsidR="0049523D" w:rsidRPr="005D40D7">
        <w:rPr>
          <w:b w:val="0"/>
          <w:sz w:val="28"/>
          <w:szCs w:val="28"/>
        </w:rPr>
        <w:t>позитории</w:t>
      </w:r>
      <w:r w:rsidR="004F4C59" w:rsidRPr="005D40D7">
        <w:rPr>
          <w:b w:val="0"/>
          <w:sz w:val="28"/>
          <w:szCs w:val="28"/>
        </w:rPr>
        <w:t xml:space="preserve"> </w:t>
      </w:r>
      <w:r w:rsidR="00AD17C7" w:rsidRPr="005D40D7">
        <w:rPr>
          <w:b w:val="0"/>
          <w:sz w:val="28"/>
          <w:szCs w:val="28"/>
        </w:rPr>
        <w:t>внутриматочные,</w:t>
      </w:r>
      <w:r w:rsidR="004F4C59" w:rsidRPr="005D40D7">
        <w:rPr>
          <w:b w:val="0"/>
          <w:sz w:val="28"/>
          <w:szCs w:val="28"/>
        </w:rPr>
        <w:t xml:space="preserve"> </w:t>
      </w:r>
      <w:r w:rsidR="008244EA" w:rsidRPr="005D40D7">
        <w:rPr>
          <w:b w:val="0"/>
          <w:sz w:val="28"/>
          <w:szCs w:val="28"/>
        </w:rPr>
        <w:t xml:space="preserve">палочки </w:t>
      </w:r>
      <w:r w:rsidR="00AD17C7" w:rsidRPr="005D40D7">
        <w:rPr>
          <w:b w:val="0"/>
          <w:sz w:val="28"/>
          <w:szCs w:val="28"/>
        </w:rPr>
        <w:t xml:space="preserve">внутриматочные </w:t>
      </w:r>
      <w:r w:rsidR="008244EA" w:rsidRPr="005D40D7">
        <w:rPr>
          <w:b w:val="0"/>
          <w:sz w:val="28"/>
          <w:szCs w:val="28"/>
        </w:rPr>
        <w:t>–</w:t>
      </w:r>
      <w:r w:rsidR="00900F2F">
        <w:rPr>
          <w:b w:val="0"/>
          <w:sz w:val="28"/>
          <w:szCs w:val="28"/>
        </w:rPr>
        <w:t xml:space="preserve"> </w:t>
      </w:r>
      <w:r w:rsidR="003B5C10" w:rsidRPr="005D40D7">
        <w:rPr>
          <w:b w:val="0"/>
          <w:sz w:val="28"/>
          <w:szCs w:val="28"/>
        </w:rPr>
        <w:t xml:space="preserve">ОФС </w:t>
      </w:r>
      <w:r w:rsidR="00322608" w:rsidRPr="005D40D7">
        <w:rPr>
          <w:b w:val="0"/>
          <w:i/>
          <w:sz w:val="28"/>
          <w:szCs w:val="28"/>
        </w:rPr>
        <w:t>2.5.1.33</w:t>
      </w:r>
      <w:r w:rsidR="002D57CD" w:rsidRPr="005D40D7">
        <w:rPr>
          <w:b w:val="0"/>
          <w:i/>
          <w:sz w:val="28"/>
          <w:szCs w:val="28"/>
        </w:rPr>
        <w:t>.</w:t>
      </w:r>
      <w:r w:rsidR="008244EA" w:rsidRPr="005D40D7">
        <w:rPr>
          <w:b w:val="0"/>
          <w:i/>
          <w:sz w:val="28"/>
          <w:szCs w:val="28"/>
        </w:rPr>
        <w:t xml:space="preserve"> </w:t>
      </w:r>
      <w:r w:rsidR="00322608" w:rsidRPr="005D40D7">
        <w:rPr>
          <w:b w:val="0"/>
          <w:i/>
          <w:sz w:val="28"/>
          <w:szCs w:val="28"/>
        </w:rPr>
        <w:t>Суппозитории и палочки</w:t>
      </w:r>
      <w:r w:rsidR="008244EA" w:rsidRPr="005D40D7">
        <w:rPr>
          <w:b w:val="0"/>
          <w:sz w:val="28"/>
          <w:szCs w:val="28"/>
        </w:rPr>
        <w:t xml:space="preserve">; </w:t>
      </w:r>
    </w:p>
    <w:p w:rsidR="008B4BB9" w:rsidRPr="005D40D7" w:rsidRDefault="00DB6FC3" w:rsidP="00FE2D72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sz w:val="28"/>
          <w:szCs w:val="28"/>
        </w:rPr>
      </w:pPr>
      <w:r w:rsidRPr="005D40D7">
        <w:rPr>
          <w:b w:val="0"/>
          <w:sz w:val="28"/>
          <w:szCs w:val="28"/>
        </w:rPr>
        <w:t xml:space="preserve">- </w:t>
      </w:r>
      <w:r w:rsidR="008244EA" w:rsidRPr="005D40D7">
        <w:rPr>
          <w:b w:val="0"/>
          <w:sz w:val="28"/>
          <w:szCs w:val="28"/>
        </w:rPr>
        <w:t>мази</w:t>
      </w:r>
      <w:r w:rsidR="00AD17C7" w:rsidRPr="005D40D7">
        <w:rPr>
          <w:b w:val="0"/>
          <w:sz w:val="28"/>
          <w:szCs w:val="28"/>
        </w:rPr>
        <w:t xml:space="preserve"> для внутриматочного применения</w:t>
      </w:r>
      <w:r w:rsidR="008244EA" w:rsidRPr="005D40D7">
        <w:rPr>
          <w:b w:val="0"/>
          <w:sz w:val="28"/>
          <w:szCs w:val="28"/>
        </w:rPr>
        <w:t xml:space="preserve">, </w:t>
      </w:r>
      <w:r w:rsidR="00AD17C7" w:rsidRPr="005D40D7">
        <w:rPr>
          <w:b w:val="0"/>
          <w:sz w:val="28"/>
          <w:szCs w:val="28"/>
        </w:rPr>
        <w:t xml:space="preserve">кремы для внутриматочного введения, </w:t>
      </w:r>
      <w:r w:rsidR="008244EA" w:rsidRPr="005D40D7">
        <w:rPr>
          <w:b w:val="0"/>
          <w:sz w:val="28"/>
          <w:szCs w:val="28"/>
        </w:rPr>
        <w:t>гели</w:t>
      </w:r>
      <w:r w:rsidR="00AD17C7" w:rsidRPr="005D40D7">
        <w:rPr>
          <w:b w:val="0"/>
          <w:sz w:val="28"/>
          <w:szCs w:val="28"/>
        </w:rPr>
        <w:t xml:space="preserve"> для внутриматочного применения</w:t>
      </w:r>
      <w:r w:rsidR="008244EA" w:rsidRPr="005D40D7">
        <w:rPr>
          <w:b w:val="0"/>
          <w:sz w:val="28"/>
          <w:szCs w:val="28"/>
        </w:rPr>
        <w:t xml:space="preserve"> </w:t>
      </w:r>
      <w:r w:rsidRPr="005D40D7">
        <w:rPr>
          <w:b w:val="0"/>
          <w:sz w:val="28"/>
          <w:szCs w:val="28"/>
        </w:rPr>
        <w:t xml:space="preserve">- </w:t>
      </w:r>
      <w:r w:rsidR="003B5C10" w:rsidRPr="005D40D7">
        <w:rPr>
          <w:b w:val="0"/>
          <w:sz w:val="28"/>
          <w:szCs w:val="28"/>
        </w:rPr>
        <w:t xml:space="preserve">ОФС </w:t>
      </w:r>
      <w:r w:rsidR="00322608" w:rsidRPr="005D40D7">
        <w:rPr>
          <w:b w:val="0"/>
          <w:i/>
          <w:sz w:val="28"/>
          <w:szCs w:val="28"/>
        </w:rPr>
        <w:t>2.5.1.41</w:t>
      </w:r>
      <w:r w:rsidR="002D57CD" w:rsidRPr="005D40D7">
        <w:rPr>
          <w:b w:val="0"/>
          <w:i/>
          <w:sz w:val="28"/>
          <w:szCs w:val="28"/>
        </w:rPr>
        <w:t>.</w:t>
      </w:r>
      <w:r w:rsidR="00322608" w:rsidRPr="005D40D7">
        <w:rPr>
          <w:b w:val="0"/>
          <w:i/>
          <w:sz w:val="28"/>
          <w:szCs w:val="28"/>
        </w:rPr>
        <w:t xml:space="preserve"> </w:t>
      </w:r>
      <w:r w:rsidR="00BB55D0" w:rsidRPr="005D40D7">
        <w:rPr>
          <w:b w:val="0"/>
          <w:i/>
          <w:sz w:val="28"/>
          <w:szCs w:val="28"/>
        </w:rPr>
        <w:t xml:space="preserve">Мягкие лекарственные </w:t>
      </w:r>
      <w:r w:rsidR="00297A7F" w:rsidRPr="005D40D7">
        <w:rPr>
          <w:b w:val="0"/>
          <w:i/>
          <w:sz w:val="28"/>
          <w:szCs w:val="28"/>
        </w:rPr>
        <w:t>формы</w:t>
      </w:r>
      <w:r w:rsidR="00BB55D0" w:rsidRPr="005D40D7">
        <w:rPr>
          <w:b w:val="0"/>
          <w:sz w:val="28"/>
          <w:szCs w:val="28"/>
        </w:rPr>
        <w:t>.</w:t>
      </w:r>
    </w:p>
    <w:p w:rsidR="00C346FC" w:rsidRPr="005D40D7" w:rsidRDefault="00DB6FC3" w:rsidP="00FE2D7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0D7">
        <w:rPr>
          <w:rFonts w:ascii="Times New Roman" w:hAnsi="Times New Roman" w:cs="Times New Roman"/>
          <w:sz w:val="28"/>
          <w:szCs w:val="28"/>
        </w:rPr>
        <w:t xml:space="preserve">При производстве, упаковке и хранении внутриматочных </w:t>
      </w:r>
      <w:r w:rsidR="00A760E7" w:rsidRPr="005D40D7">
        <w:rPr>
          <w:rFonts w:ascii="Times New Roman" w:hAnsi="Times New Roman" w:cs="Times New Roman"/>
          <w:sz w:val="28"/>
          <w:szCs w:val="28"/>
        </w:rPr>
        <w:t xml:space="preserve">лекарственных </w:t>
      </w:r>
      <w:r w:rsidRPr="005D40D7">
        <w:rPr>
          <w:rFonts w:ascii="Times New Roman" w:hAnsi="Times New Roman" w:cs="Times New Roman"/>
          <w:sz w:val="28"/>
          <w:szCs w:val="28"/>
        </w:rPr>
        <w:t xml:space="preserve">препаратов для ветеринарного применения, предпринимают меры, </w:t>
      </w:r>
      <w:r w:rsidR="00140141" w:rsidRPr="005D40D7">
        <w:rPr>
          <w:rFonts w:ascii="Times New Roman" w:hAnsi="Times New Roman" w:cs="Times New Roman"/>
          <w:sz w:val="28"/>
          <w:szCs w:val="28"/>
        </w:rPr>
        <w:t xml:space="preserve">обеспечивающие их микробиологическую чистоту в соответствии с требованиями </w:t>
      </w:r>
      <w:r w:rsidR="003B5C10" w:rsidRPr="005D40D7">
        <w:rPr>
          <w:rFonts w:ascii="Times New Roman" w:hAnsi="Times New Roman" w:cs="Times New Roman"/>
          <w:sz w:val="28"/>
          <w:szCs w:val="28"/>
        </w:rPr>
        <w:t xml:space="preserve">ОФС </w:t>
      </w:r>
      <w:r w:rsidR="00322608" w:rsidRPr="005D40D7">
        <w:rPr>
          <w:rFonts w:ascii="Times New Roman" w:hAnsi="Times New Roman" w:cs="Times New Roman"/>
          <w:i/>
          <w:sz w:val="28"/>
          <w:szCs w:val="28"/>
        </w:rPr>
        <w:t>2.3.1.2</w:t>
      </w:r>
      <w:r w:rsidR="00140141" w:rsidRPr="005D40D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B5C10" w:rsidRPr="005D40D7">
        <w:rPr>
          <w:rFonts w:ascii="Times New Roman" w:hAnsi="Times New Roman" w:cs="Times New Roman"/>
          <w:i/>
          <w:sz w:val="28"/>
          <w:szCs w:val="28"/>
        </w:rPr>
        <w:t>Требования к микробиологической чистоте лекарственных препаратов, фармацевтических субстанций и вспомогатель</w:t>
      </w:r>
      <w:r w:rsidR="00322608" w:rsidRPr="005D40D7">
        <w:rPr>
          <w:rFonts w:ascii="Times New Roman" w:hAnsi="Times New Roman" w:cs="Times New Roman"/>
          <w:i/>
          <w:sz w:val="28"/>
          <w:szCs w:val="28"/>
        </w:rPr>
        <w:t>ных веще</w:t>
      </w:r>
      <w:proofErr w:type="gramStart"/>
      <w:r w:rsidR="00322608" w:rsidRPr="005D40D7">
        <w:rPr>
          <w:rFonts w:ascii="Times New Roman" w:hAnsi="Times New Roman" w:cs="Times New Roman"/>
          <w:i/>
          <w:sz w:val="28"/>
          <w:szCs w:val="28"/>
        </w:rPr>
        <w:t>ств дл</w:t>
      </w:r>
      <w:proofErr w:type="gramEnd"/>
      <w:r w:rsidR="00322608" w:rsidRPr="005D40D7">
        <w:rPr>
          <w:rFonts w:ascii="Times New Roman" w:hAnsi="Times New Roman" w:cs="Times New Roman"/>
          <w:i/>
          <w:sz w:val="28"/>
          <w:szCs w:val="28"/>
        </w:rPr>
        <w:t>я их производства</w:t>
      </w:r>
      <w:r w:rsidR="00140141" w:rsidRPr="005D40D7">
        <w:rPr>
          <w:rFonts w:ascii="Times New Roman" w:hAnsi="Times New Roman" w:cs="Times New Roman"/>
          <w:sz w:val="28"/>
          <w:szCs w:val="28"/>
        </w:rPr>
        <w:t>.</w:t>
      </w:r>
    </w:p>
    <w:p w:rsidR="007D1CD8" w:rsidRPr="005D40D7" w:rsidRDefault="007D1CD8" w:rsidP="00FE2D72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sz w:val="28"/>
          <w:szCs w:val="28"/>
        </w:rPr>
      </w:pPr>
      <w:r w:rsidRPr="005D40D7">
        <w:rPr>
          <w:b w:val="0"/>
          <w:sz w:val="28"/>
          <w:szCs w:val="28"/>
        </w:rPr>
        <w:t>При производстве твердых лекарственных форм обеспечивается однородность массы или, если применимо, однородность содержания действующего вещества.</w:t>
      </w:r>
    </w:p>
    <w:p w:rsidR="003B2E20" w:rsidRPr="005D40D7" w:rsidRDefault="007D1CD8" w:rsidP="00FE2D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0D7">
        <w:rPr>
          <w:rFonts w:ascii="Times New Roman" w:hAnsi="Times New Roman" w:cs="Times New Roman"/>
          <w:sz w:val="28"/>
          <w:szCs w:val="28"/>
        </w:rPr>
        <w:t xml:space="preserve">В ходе разработки внутриматочных </w:t>
      </w:r>
      <w:r w:rsidR="00A760E7" w:rsidRPr="005D40D7">
        <w:rPr>
          <w:rFonts w:ascii="Times New Roman" w:hAnsi="Times New Roman" w:cs="Times New Roman"/>
          <w:sz w:val="28"/>
          <w:szCs w:val="28"/>
        </w:rPr>
        <w:t xml:space="preserve">лекарственных </w:t>
      </w:r>
      <w:r w:rsidRPr="005D40D7">
        <w:rPr>
          <w:rFonts w:ascii="Times New Roman" w:hAnsi="Times New Roman" w:cs="Times New Roman"/>
          <w:sz w:val="28"/>
          <w:szCs w:val="28"/>
        </w:rPr>
        <w:t xml:space="preserve">препаратов для ветеринарного применения должно быть подтверждено, что из </w:t>
      </w:r>
      <w:proofErr w:type="spellStart"/>
      <w:r w:rsidRPr="005D40D7">
        <w:rPr>
          <w:rFonts w:ascii="Times New Roman" w:hAnsi="Times New Roman" w:cs="Times New Roman"/>
          <w:sz w:val="28"/>
          <w:szCs w:val="28"/>
        </w:rPr>
        <w:t>одно</w:t>
      </w:r>
      <w:r w:rsidR="00B43126" w:rsidRPr="005D40D7">
        <w:rPr>
          <w:rFonts w:ascii="Times New Roman" w:hAnsi="Times New Roman" w:cs="Times New Roman"/>
          <w:sz w:val="28"/>
          <w:szCs w:val="28"/>
        </w:rPr>
        <w:t>дозового</w:t>
      </w:r>
      <w:proofErr w:type="spellEnd"/>
      <w:r w:rsidRPr="005D40D7">
        <w:rPr>
          <w:rFonts w:ascii="Times New Roman" w:hAnsi="Times New Roman" w:cs="Times New Roman"/>
          <w:sz w:val="28"/>
          <w:szCs w:val="28"/>
        </w:rPr>
        <w:t xml:space="preserve"> контейнера с жидкими или мягкими </w:t>
      </w:r>
      <w:r w:rsidR="00297A7F" w:rsidRPr="005D40D7">
        <w:rPr>
          <w:rFonts w:ascii="Times New Roman" w:hAnsi="Times New Roman" w:cs="Times New Roman"/>
          <w:sz w:val="28"/>
          <w:szCs w:val="28"/>
        </w:rPr>
        <w:t xml:space="preserve">лекарственными формами </w:t>
      </w:r>
      <w:r w:rsidRPr="005D40D7">
        <w:rPr>
          <w:rFonts w:ascii="Times New Roman" w:hAnsi="Times New Roman" w:cs="Times New Roman"/>
          <w:sz w:val="28"/>
          <w:szCs w:val="28"/>
        </w:rPr>
        <w:t>извлекается количество препарата с установленным номинальным содержанием.</w:t>
      </w:r>
      <w:r w:rsidR="00651E4D" w:rsidRPr="005D4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7C7" w:rsidRPr="005D40D7" w:rsidRDefault="00AD17C7" w:rsidP="00FE2D7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137" w:rsidRPr="005D40D7" w:rsidRDefault="00416137" w:rsidP="00FE2D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0D7">
        <w:rPr>
          <w:rFonts w:ascii="Times New Roman" w:hAnsi="Times New Roman" w:cs="Times New Roman"/>
          <w:b/>
          <w:sz w:val="28"/>
          <w:szCs w:val="28"/>
        </w:rPr>
        <w:t>ИСПЫТАНИЯ</w:t>
      </w:r>
    </w:p>
    <w:p w:rsidR="0008516E" w:rsidRPr="005D40D7" w:rsidRDefault="0008516E" w:rsidP="00FE2D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0D7">
        <w:rPr>
          <w:rFonts w:ascii="Times New Roman" w:hAnsi="Times New Roman" w:cs="Times New Roman"/>
          <w:sz w:val="28"/>
          <w:szCs w:val="28"/>
        </w:rPr>
        <w:t xml:space="preserve">Внутриматочные </w:t>
      </w:r>
      <w:r w:rsidR="00A760E7" w:rsidRPr="005D40D7">
        <w:rPr>
          <w:rFonts w:ascii="Times New Roman" w:hAnsi="Times New Roman" w:cs="Times New Roman"/>
          <w:sz w:val="28"/>
          <w:szCs w:val="28"/>
        </w:rPr>
        <w:t xml:space="preserve">лекарственные </w:t>
      </w:r>
      <w:r w:rsidRPr="005D40D7">
        <w:rPr>
          <w:rFonts w:ascii="Times New Roman" w:hAnsi="Times New Roman" w:cs="Times New Roman"/>
          <w:sz w:val="28"/>
          <w:szCs w:val="28"/>
        </w:rPr>
        <w:t xml:space="preserve">препараты для ветеринарного применения должны выдерживать требования соответствующих </w:t>
      </w:r>
      <w:r w:rsidR="00AD17C7" w:rsidRPr="005D40D7">
        <w:rPr>
          <w:rFonts w:ascii="Times New Roman" w:hAnsi="Times New Roman" w:cs="Times New Roman"/>
          <w:sz w:val="28"/>
          <w:szCs w:val="28"/>
        </w:rPr>
        <w:t>о</w:t>
      </w:r>
      <w:r w:rsidR="00197CC4" w:rsidRPr="005D40D7">
        <w:rPr>
          <w:rFonts w:ascii="Times New Roman" w:hAnsi="Times New Roman" w:cs="Times New Roman"/>
          <w:sz w:val="28"/>
          <w:szCs w:val="28"/>
        </w:rPr>
        <w:t>бщих фармакопейных статей</w:t>
      </w:r>
      <w:r w:rsidRPr="005D40D7">
        <w:rPr>
          <w:rFonts w:ascii="Times New Roman" w:hAnsi="Times New Roman" w:cs="Times New Roman"/>
          <w:sz w:val="28"/>
          <w:szCs w:val="28"/>
        </w:rPr>
        <w:t xml:space="preserve"> на лекарственные формы и методы их анализа.</w:t>
      </w:r>
    </w:p>
    <w:p w:rsidR="003919C0" w:rsidRPr="005D40D7" w:rsidRDefault="0008516E" w:rsidP="00FE2D7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0D7">
        <w:rPr>
          <w:rFonts w:ascii="Times New Roman" w:hAnsi="Times New Roman" w:cs="Times New Roman"/>
          <w:sz w:val="28"/>
          <w:szCs w:val="28"/>
        </w:rPr>
        <w:t xml:space="preserve">Для внутриматочных </w:t>
      </w:r>
      <w:r w:rsidR="00A760E7" w:rsidRPr="005D40D7">
        <w:rPr>
          <w:rFonts w:ascii="Times New Roman" w:hAnsi="Times New Roman" w:cs="Times New Roman"/>
          <w:sz w:val="28"/>
          <w:szCs w:val="28"/>
        </w:rPr>
        <w:t xml:space="preserve">лекарственных </w:t>
      </w:r>
      <w:r w:rsidRPr="005D40D7">
        <w:rPr>
          <w:rFonts w:ascii="Times New Roman" w:hAnsi="Times New Roman" w:cs="Times New Roman"/>
          <w:sz w:val="28"/>
          <w:szCs w:val="28"/>
        </w:rPr>
        <w:t xml:space="preserve">препаратов для ветеринарного применения определяют массу или объем содержимого упаковки в соответствии с требованиями </w:t>
      </w:r>
      <w:r w:rsidR="00A44F2E" w:rsidRPr="005D40D7">
        <w:rPr>
          <w:rFonts w:ascii="Times New Roman" w:hAnsi="Times New Roman" w:cs="Times New Roman"/>
          <w:sz w:val="28"/>
          <w:szCs w:val="28"/>
        </w:rPr>
        <w:t>ОФС 2.1.9.17.</w:t>
      </w:r>
      <w:r w:rsidR="001F0AD2" w:rsidRPr="005D40D7">
        <w:rPr>
          <w:rFonts w:ascii="Times New Roman" w:hAnsi="Times New Roman" w:cs="Times New Roman"/>
          <w:i/>
          <w:sz w:val="28"/>
          <w:szCs w:val="28"/>
        </w:rPr>
        <w:t xml:space="preserve"> «Масса (объем) содержимого упаковки</w:t>
      </w:r>
      <w:r w:rsidR="001D7EAC" w:rsidRPr="005D40D7">
        <w:rPr>
          <w:rFonts w:ascii="Times New Roman" w:hAnsi="Times New Roman" w:cs="Times New Roman"/>
          <w:i/>
          <w:sz w:val="28"/>
          <w:szCs w:val="28"/>
        </w:rPr>
        <w:t>.</w:t>
      </w:r>
    </w:p>
    <w:p w:rsidR="0059799C" w:rsidRPr="005D40D7" w:rsidRDefault="0059799C" w:rsidP="00FE2D7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0D7">
        <w:rPr>
          <w:rFonts w:ascii="Times New Roman" w:hAnsi="Times New Roman" w:cs="Times New Roman"/>
          <w:sz w:val="28"/>
          <w:szCs w:val="28"/>
        </w:rPr>
        <w:t xml:space="preserve">Для дозированных и </w:t>
      </w:r>
      <w:proofErr w:type="spellStart"/>
      <w:r w:rsidRPr="005D40D7">
        <w:rPr>
          <w:rFonts w:ascii="Times New Roman" w:hAnsi="Times New Roman" w:cs="Times New Roman"/>
          <w:sz w:val="28"/>
          <w:szCs w:val="28"/>
        </w:rPr>
        <w:t>однодозовых</w:t>
      </w:r>
      <w:proofErr w:type="spellEnd"/>
      <w:r w:rsidRPr="005D40D7">
        <w:rPr>
          <w:rFonts w:ascii="Times New Roman" w:hAnsi="Times New Roman" w:cs="Times New Roman"/>
          <w:sz w:val="28"/>
          <w:szCs w:val="28"/>
        </w:rPr>
        <w:t xml:space="preserve"> лекарственных </w:t>
      </w:r>
      <w:r w:rsidR="00A44F2E" w:rsidRPr="005D40D7">
        <w:rPr>
          <w:rFonts w:ascii="Times New Roman" w:hAnsi="Times New Roman" w:cs="Times New Roman"/>
          <w:sz w:val="28"/>
          <w:szCs w:val="28"/>
        </w:rPr>
        <w:t>форм препаратов</w:t>
      </w:r>
      <w:r w:rsidRPr="005D40D7">
        <w:rPr>
          <w:rFonts w:ascii="Times New Roman" w:hAnsi="Times New Roman" w:cs="Times New Roman"/>
          <w:sz w:val="28"/>
          <w:szCs w:val="28"/>
        </w:rPr>
        <w:t xml:space="preserve"> определяют однородность массы доз в соответствии с </w:t>
      </w:r>
      <w:r w:rsidR="002D57CD" w:rsidRPr="005D40D7">
        <w:rPr>
          <w:rFonts w:ascii="Times New Roman" w:hAnsi="Times New Roman" w:cs="Times New Roman"/>
          <w:sz w:val="28"/>
          <w:szCs w:val="28"/>
        </w:rPr>
        <w:t>ОФС</w:t>
      </w:r>
      <w:r w:rsidR="002D57CD" w:rsidRPr="005D40D7">
        <w:rPr>
          <w:rFonts w:ascii="Times New Roman" w:hAnsi="Times New Roman" w:cs="Times New Roman"/>
          <w:i/>
          <w:sz w:val="28"/>
          <w:szCs w:val="28"/>
        </w:rPr>
        <w:t xml:space="preserve"> 2.</w:t>
      </w:r>
      <w:r w:rsidR="00324484" w:rsidRPr="005D40D7">
        <w:rPr>
          <w:rFonts w:ascii="Times New Roman" w:hAnsi="Times New Roman" w:cs="Times New Roman"/>
          <w:i/>
          <w:sz w:val="28"/>
          <w:szCs w:val="28"/>
        </w:rPr>
        <w:t>1.9.14</w:t>
      </w:r>
      <w:r w:rsidR="002D57CD" w:rsidRPr="005D40D7">
        <w:rPr>
          <w:rFonts w:ascii="Times New Roman" w:hAnsi="Times New Roman" w:cs="Times New Roman"/>
          <w:i/>
          <w:sz w:val="28"/>
          <w:szCs w:val="28"/>
        </w:rPr>
        <w:t>. О</w:t>
      </w:r>
      <w:r w:rsidR="00324484" w:rsidRPr="005D40D7">
        <w:rPr>
          <w:rFonts w:ascii="Times New Roman" w:hAnsi="Times New Roman" w:cs="Times New Roman"/>
          <w:i/>
          <w:sz w:val="28"/>
          <w:szCs w:val="28"/>
        </w:rPr>
        <w:t>днородность дозированных единиц</w:t>
      </w:r>
      <w:r w:rsidR="002D57CD" w:rsidRPr="005D4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57CD" w:rsidRPr="005D40D7">
        <w:rPr>
          <w:rFonts w:ascii="Times New Roman" w:hAnsi="Times New Roman" w:cs="Times New Roman"/>
          <w:sz w:val="28"/>
          <w:szCs w:val="28"/>
        </w:rPr>
        <w:t xml:space="preserve">или </w:t>
      </w:r>
      <w:r w:rsidR="00D8640A" w:rsidRPr="005D40D7">
        <w:rPr>
          <w:rFonts w:ascii="Times New Roman" w:hAnsi="Times New Roman" w:cs="Times New Roman"/>
          <w:sz w:val="28"/>
          <w:szCs w:val="28"/>
        </w:rPr>
        <w:t xml:space="preserve">ОФС </w:t>
      </w:r>
      <w:r w:rsidR="00324484" w:rsidRPr="005D40D7">
        <w:rPr>
          <w:rFonts w:ascii="Times New Roman" w:hAnsi="Times New Roman" w:cs="Times New Roman"/>
          <w:i/>
          <w:sz w:val="28"/>
          <w:szCs w:val="28"/>
        </w:rPr>
        <w:t xml:space="preserve">2.1.9.5. </w:t>
      </w:r>
      <w:r w:rsidRPr="005D40D7">
        <w:rPr>
          <w:rFonts w:ascii="Times New Roman" w:hAnsi="Times New Roman" w:cs="Times New Roman"/>
          <w:i/>
          <w:sz w:val="28"/>
          <w:szCs w:val="28"/>
        </w:rPr>
        <w:t xml:space="preserve">Однородность массы </w:t>
      </w:r>
      <w:r w:rsidR="00324484" w:rsidRPr="005D40D7">
        <w:rPr>
          <w:rFonts w:ascii="Times New Roman" w:hAnsi="Times New Roman" w:cs="Times New Roman"/>
          <w:i/>
          <w:sz w:val="28"/>
          <w:szCs w:val="28"/>
        </w:rPr>
        <w:t>единицы дозированного лекарственного препарата</w:t>
      </w:r>
      <w:r w:rsidR="00D8640A" w:rsidRPr="005D40D7">
        <w:rPr>
          <w:rFonts w:ascii="Times New Roman" w:hAnsi="Times New Roman" w:cs="Times New Roman"/>
          <w:i/>
          <w:sz w:val="28"/>
          <w:szCs w:val="28"/>
        </w:rPr>
        <w:t>.</w:t>
      </w:r>
      <w:r w:rsidRPr="005D4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9C0" w:rsidRPr="005D40D7" w:rsidRDefault="007A5224" w:rsidP="00FE2D7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0D7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3919C0" w:rsidRPr="005D40D7">
        <w:rPr>
          <w:rFonts w:ascii="Times New Roman" w:hAnsi="Times New Roman" w:cs="Times New Roman"/>
          <w:sz w:val="28"/>
          <w:szCs w:val="28"/>
        </w:rPr>
        <w:t xml:space="preserve">ритерии оценки эффективности </w:t>
      </w:r>
      <w:proofErr w:type="spellStart"/>
      <w:r w:rsidRPr="005D40D7">
        <w:rPr>
          <w:rFonts w:ascii="Times New Roman" w:hAnsi="Times New Roman" w:cs="Times New Roman"/>
          <w:sz w:val="28"/>
          <w:szCs w:val="28"/>
        </w:rPr>
        <w:t>антимикробных</w:t>
      </w:r>
      <w:proofErr w:type="spellEnd"/>
      <w:r w:rsidRPr="005D40D7">
        <w:rPr>
          <w:rFonts w:ascii="Times New Roman" w:hAnsi="Times New Roman" w:cs="Times New Roman"/>
          <w:sz w:val="28"/>
          <w:szCs w:val="28"/>
        </w:rPr>
        <w:t xml:space="preserve"> консервантов </w:t>
      </w:r>
      <w:r w:rsidR="003919C0" w:rsidRPr="005D40D7">
        <w:rPr>
          <w:rFonts w:ascii="Times New Roman" w:hAnsi="Times New Roman" w:cs="Times New Roman"/>
          <w:sz w:val="28"/>
          <w:szCs w:val="28"/>
        </w:rPr>
        <w:t xml:space="preserve">должны соответствовать требованиям </w:t>
      </w:r>
      <w:r w:rsidR="00D8640A" w:rsidRPr="005D40D7">
        <w:rPr>
          <w:rFonts w:ascii="Times New Roman" w:hAnsi="Times New Roman" w:cs="Times New Roman"/>
          <w:sz w:val="28"/>
          <w:szCs w:val="28"/>
        </w:rPr>
        <w:t xml:space="preserve">ОФС </w:t>
      </w:r>
      <w:r w:rsidR="00324484" w:rsidRPr="005D40D7">
        <w:rPr>
          <w:rFonts w:ascii="Times New Roman" w:hAnsi="Times New Roman" w:cs="Times New Roman"/>
          <w:i/>
          <w:sz w:val="28"/>
          <w:szCs w:val="28"/>
        </w:rPr>
        <w:t xml:space="preserve">2.3.1.1. </w:t>
      </w:r>
      <w:r w:rsidR="001F0AD2" w:rsidRPr="005D40D7">
        <w:rPr>
          <w:rFonts w:ascii="Times New Roman" w:hAnsi="Times New Roman" w:cs="Times New Roman"/>
          <w:i/>
          <w:sz w:val="28"/>
          <w:szCs w:val="28"/>
        </w:rPr>
        <w:t>Эффективн</w:t>
      </w:r>
      <w:r w:rsidR="00324484" w:rsidRPr="005D40D7">
        <w:rPr>
          <w:rFonts w:ascii="Times New Roman" w:hAnsi="Times New Roman" w:cs="Times New Roman"/>
          <w:i/>
          <w:sz w:val="28"/>
          <w:szCs w:val="28"/>
        </w:rPr>
        <w:t xml:space="preserve">ость </w:t>
      </w:r>
      <w:proofErr w:type="spellStart"/>
      <w:r w:rsidR="00324484" w:rsidRPr="005D40D7">
        <w:rPr>
          <w:rFonts w:ascii="Times New Roman" w:hAnsi="Times New Roman" w:cs="Times New Roman"/>
          <w:i/>
          <w:sz w:val="28"/>
          <w:szCs w:val="28"/>
        </w:rPr>
        <w:t>антимикробных</w:t>
      </w:r>
      <w:proofErr w:type="spellEnd"/>
      <w:r w:rsidR="00324484" w:rsidRPr="005D40D7">
        <w:rPr>
          <w:rFonts w:ascii="Times New Roman" w:hAnsi="Times New Roman" w:cs="Times New Roman"/>
          <w:i/>
          <w:sz w:val="28"/>
          <w:szCs w:val="28"/>
        </w:rPr>
        <w:t xml:space="preserve"> консервантов</w:t>
      </w:r>
      <w:r w:rsidR="001F0AD2" w:rsidRPr="005D40D7">
        <w:rPr>
          <w:rFonts w:ascii="Times New Roman" w:hAnsi="Times New Roman" w:cs="Times New Roman"/>
          <w:i/>
          <w:sz w:val="28"/>
          <w:szCs w:val="28"/>
        </w:rPr>
        <w:t>.</w:t>
      </w:r>
    </w:p>
    <w:p w:rsidR="00D81247" w:rsidRPr="005D40D7" w:rsidRDefault="0008516E" w:rsidP="00FE2D7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0D7">
        <w:rPr>
          <w:rFonts w:ascii="Times New Roman" w:hAnsi="Times New Roman" w:cs="Times New Roman"/>
          <w:sz w:val="28"/>
          <w:szCs w:val="28"/>
        </w:rPr>
        <w:t xml:space="preserve">Внутриматочные </w:t>
      </w:r>
      <w:r w:rsidR="00BA06DE" w:rsidRPr="005D40D7">
        <w:rPr>
          <w:rFonts w:ascii="Times New Roman" w:hAnsi="Times New Roman" w:cs="Times New Roman"/>
          <w:sz w:val="28"/>
          <w:szCs w:val="28"/>
        </w:rPr>
        <w:t xml:space="preserve">лекарственные </w:t>
      </w:r>
      <w:r w:rsidRPr="005D40D7">
        <w:rPr>
          <w:rFonts w:ascii="Times New Roman" w:hAnsi="Times New Roman" w:cs="Times New Roman"/>
          <w:sz w:val="28"/>
          <w:szCs w:val="28"/>
        </w:rPr>
        <w:t xml:space="preserve">препараты для ветеринарного применения должны выдерживать требования </w:t>
      </w:r>
      <w:r w:rsidR="00D8640A" w:rsidRPr="005D40D7">
        <w:rPr>
          <w:rFonts w:ascii="Times New Roman" w:hAnsi="Times New Roman" w:cs="Times New Roman"/>
          <w:sz w:val="28"/>
          <w:szCs w:val="28"/>
        </w:rPr>
        <w:t>ОФС</w:t>
      </w:r>
      <w:r w:rsidR="00D8640A" w:rsidRPr="005D4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4484" w:rsidRPr="005D40D7">
        <w:rPr>
          <w:rFonts w:ascii="Times New Roman" w:hAnsi="Times New Roman" w:cs="Times New Roman"/>
          <w:i/>
          <w:sz w:val="28"/>
          <w:szCs w:val="28"/>
        </w:rPr>
        <w:t xml:space="preserve">2.3.1.2. </w:t>
      </w:r>
      <w:r w:rsidR="009F5CF7" w:rsidRPr="005D4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640A" w:rsidRPr="005D40D7">
        <w:rPr>
          <w:rFonts w:ascii="Times New Roman" w:hAnsi="Times New Roman" w:cs="Times New Roman"/>
          <w:i/>
          <w:sz w:val="28"/>
          <w:szCs w:val="28"/>
        </w:rPr>
        <w:t>Требования к микробиологической чистоте лекарственных препаратов, фармацевтических субстанций и вспомогатель</w:t>
      </w:r>
      <w:r w:rsidR="00324484" w:rsidRPr="005D40D7">
        <w:rPr>
          <w:rFonts w:ascii="Times New Roman" w:hAnsi="Times New Roman" w:cs="Times New Roman"/>
          <w:i/>
          <w:sz w:val="28"/>
          <w:szCs w:val="28"/>
        </w:rPr>
        <w:t>ных веще</w:t>
      </w:r>
      <w:proofErr w:type="gramStart"/>
      <w:r w:rsidR="00324484" w:rsidRPr="005D40D7">
        <w:rPr>
          <w:rFonts w:ascii="Times New Roman" w:hAnsi="Times New Roman" w:cs="Times New Roman"/>
          <w:i/>
          <w:sz w:val="28"/>
          <w:szCs w:val="28"/>
        </w:rPr>
        <w:t>ств дл</w:t>
      </w:r>
      <w:proofErr w:type="gramEnd"/>
      <w:r w:rsidR="00324484" w:rsidRPr="005D40D7">
        <w:rPr>
          <w:rFonts w:ascii="Times New Roman" w:hAnsi="Times New Roman" w:cs="Times New Roman"/>
          <w:i/>
          <w:sz w:val="28"/>
          <w:szCs w:val="28"/>
        </w:rPr>
        <w:t>я их производства</w:t>
      </w:r>
      <w:r w:rsidR="009F5CF7" w:rsidRPr="005D40D7">
        <w:rPr>
          <w:rFonts w:ascii="Times New Roman" w:hAnsi="Times New Roman" w:cs="Times New Roman"/>
          <w:sz w:val="28"/>
          <w:szCs w:val="28"/>
        </w:rPr>
        <w:t>.</w:t>
      </w:r>
    </w:p>
    <w:p w:rsidR="002E2427" w:rsidRPr="005D40D7" w:rsidRDefault="000F6F48" w:rsidP="00FE2D72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5D40D7">
        <w:rPr>
          <w:color w:val="auto"/>
          <w:sz w:val="28"/>
          <w:szCs w:val="28"/>
        </w:rPr>
        <w:t xml:space="preserve">Пенообразующие внутриматочные таблетки, капсулы и суппозитории дополнительно контролируются </w:t>
      </w:r>
      <w:r w:rsidR="00160186" w:rsidRPr="005D40D7">
        <w:rPr>
          <w:color w:val="auto"/>
          <w:sz w:val="28"/>
          <w:szCs w:val="28"/>
        </w:rPr>
        <w:t xml:space="preserve">в соответствии с </w:t>
      </w:r>
      <w:r w:rsidR="00C43EE8" w:rsidRPr="005D40D7">
        <w:rPr>
          <w:color w:val="auto"/>
          <w:sz w:val="28"/>
          <w:szCs w:val="28"/>
        </w:rPr>
        <w:t xml:space="preserve">ОФС </w:t>
      </w:r>
      <w:r w:rsidR="00324484" w:rsidRPr="005D40D7">
        <w:rPr>
          <w:i/>
          <w:color w:val="auto"/>
          <w:sz w:val="28"/>
          <w:szCs w:val="28"/>
        </w:rPr>
        <w:t>2.5.1.18</w:t>
      </w:r>
      <w:r w:rsidR="00E57686" w:rsidRPr="005D40D7">
        <w:rPr>
          <w:i/>
          <w:color w:val="auto"/>
          <w:sz w:val="28"/>
          <w:szCs w:val="28"/>
        </w:rPr>
        <w:t>.</w:t>
      </w:r>
      <w:r w:rsidR="00324484" w:rsidRPr="005D40D7">
        <w:rPr>
          <w:i/>
          <w:color w:val="auto"/>
          <w:sz w:val="28"/>
          <w:szCs w:val="28"/>
        </w:rPr>
        <w:t xml:space="preserve"> </w:t>
      </w:r>
      <w:r w:rsidR="00160186" w:rsidRPr="005D40D7">
        <w:rPr>
          <w:i/>
          <w:color w:val="auto"/>
          <w:sz w:val="28"/>
          <w:szCs w:val="28"/>
        </w:rPr>
        <w:t>Пены</w:t>
      </w:r>
      <w:r w:rsidR="00160186" w:rsidRPr="005D40D7">
        <w:rPr>
          <w:color w:val="auto"/>
          <w:sz w:val="28"/>
          <w:szCs w:val="28"/>
        </w:rPr>
        <w:t xml:space="preserve"> и методами анализа, описанными в </w:t>
      </w:r>
      <w:r w:rsidR="00F35472" w:rsidRPr="005D40D7">
        <w:rPr>
          <w:color w:val="auto"/>
          <w:sz w:val="28"/>
          <w:szCs w:val="28"/>
        </w:rPr>
        <w:t xml:space="preserve">фармакопейной статье или </w:t>
      </w:r>
      <w:r w:rsidR="00F44DB9" w:rsidRPr="005D40D7">
        <w:rPr>
          <w:color w:val="auto"/>
          <w:sz w:val="28"/>
          <w:szCs w:val="28"/>
        </w:rPr>
        <w:t>нормативном документе на ветеринарн</w:t>
      </w:r>
      <w:r w:rsidR="00EA5CB5" w:rsidRPr="005D40D7">
        <w:rPr>
          <w:color w:val="auto"/>
          <w:sz w:val="28"/>
          <w:szCs w:val="28"/>
        </w:rPr>
        <w:t>ое</w:t>
      </w:r>
      <w:r w:rsidR="00F44DB9" w:rsidRPr="005D40D7">
        <w:rPr>
          <w:color w:val="auto"/>
          <w:sz w:val="28"/>
          <w:szCs w:val="28"/>
        </w:rPr>
        <w:t xml:space="preserve"> лекарственн</w:t>
      </w:r>
      <w:r w:rsidR="00EA5CB5" w:rsidRPr="005D40D7">
        <w:rPr>
          <w:color w:val="auto"/>
          <w:sz w:val="28"/>
          <w:szCs w:val="28"/>
        </w:rPr>
        <w:t>ое</w:t>
      </w:r>
      <w:r w:rsidR="00F44DB9" w:rsidRPr="005D40D7">
        <w:rPr>
          <w:color w:val="auto"/>
          <w:sz w:val="28"/>
          <w:szCs w:val="28"/>
        </w:rPr>
        <w:t xml:space="preserve"> </w:t>
      </w:r>
      <w:r w:rsidR="00EA5CB5" w:rsidRPr="005D40D7">
        <w:rPr>
          <w:color w:val="auto"/>
          <w:sz w:val="28"/>
          <w:szCs w:val="28"/>
        </w:rPr>
        <w:t>средство</w:t>
      </w:r>
      <w:r w:rsidR="00903A97" w:rsidRPr="005D40D7">
        <w:rPr>
          <w:color w:val="auto"/>
          <w:sz w:val="28"/>
          <w:szCs w:val="28"/>
        </w:rPr>
        <w:t>.</w:t>
      </w:r>
    </w:p>
    <w:p w:rsidR="00680AD3" w:rsidRPr="005D40D7" w:rsidRDefault="00A944AC" w:rsidP="00FE2D72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5D40D7">
        <w:rPr>
          <w:color w:val="auto"/>
          <w:sz w:val="28"/>
          <w:szCs w:val="28"/>
        </w:rPr>
        <w:t xml:space="preserve">Таблетки, за исключением тех, которые предназначены для </w:t>
      </w:r>
      <w:r w:rsidR="00AD17C7" w:rsidRPr="005D40D7">
        <w:rPr>
          <w:color w:val="auto"/>
          <w:sz w:val="28"/>
          <w:szCs w:val="28"/>
        </w:rPr>
        <w:t>пролонгированного</w:t>
      </w:r>
      <w:r w:rsidRPr="005D40D7">
        <w:rPr>
          <w:color w:val="auto"/>
          <w:sz w:val="28"/>
          <w:szCs w:val="28"/>
        </w:rPr>
        <w:t xml:space="preserve"> местного действия, </w:t>
      </w:r>
      <w:r w:rsidR="005A365A" w:rsidRPr="005D40D7">
        <w:rPr>
          <w:color w:val="auto"/>
          <w:sz w:val="28"/>
          <w:szCs w:val="28"/>
        </w:rPr>
        <w:t xml:space="preserve">а также суппозитории </w:t>
      </w:r>
      <w:r w:rsidRPr="005D40D7">
        <w:rPr>
          <w:color w:val="auto"/>
          <w:sz w:val="28"/>
          <w:szCs w:val="28"/>
        </w:rPr>
        <w:t xml:space="preserve">должны отвечать требованиям </w:t>
      </w:r>
      <w:r w:rsidR="00C43EE8" w:rsidRPr="005D40D7">
        <w:rPr>
          <w:color w:val="auto"/>
          <w:sz w:val="28"/>
          <w:szCs w:val="28"/>
          <w:lang w:val="kk-KZ"/>
        </w:rPr>
        <w:t xml:space="preserve">ОФС </w:t>
      </w:r>
      <w:r w:rsidRPr="005D40D7">
        <w:rPr>
          <w:i/>
          <w:color w:val="auto"/>
          <w:sz w:val="28"/>
          <w:szCs w:val="28"/>
          <w:lang w:val="kk-KZ"/>
        </w:rPr>
        <w:t>2.</w:t>
      </w:r>
      <w:r w:rsidR="00324484" w:rsidRPr="005D40D7">
        <w:rPr>
          <w:i/>
          <w:color w:val="auto"/>
          <w:sz w:val="28"/>
          <w:szCs w:val="28"/>
          <w:lang w:val="kk-KZ"/>
        </w:rPr>
        <w:t>1.</w:t>
      </w:r>
      <w:r w:rsidRPr="005D40D7">
        <w:rPr>
          <w:i/>
          <w:color w:val="auto"/>
          <w:sz w:val="28"/>
          <w:szCs w:val="28"/>
          <w:lang w:val="kk-KZ"/>
        </w:rPr>
        <w:t xml:space="preserve">9.2. </w:t>
      </w:r>
      <w:proofErr w:type="spellStart"/>
      <w:r w:rsidRPr="005D40D7">
        <w:rPr>
          <w:i/>
          <w:color w:val="auto"/>
          <w:sz w:val="28"/>
          <w:szCs w:val="28"/>
        </w:rPr>
        <w:t>Распадаемость</w:t>
      </w:r>
      <w:proofErr w:type="spellEnd"/>
      <w:r w:rsidRPr="005D40D7">
        <w:rPr>
          <w:i/>
          <w:color w:val="auto"/>
          <w:sz w:val="28"/>
          <w:szCs w:val="28"/>
        </w:rPr>
        <w:t xml:space="preserve"> суппо</w:t>
      </w:r>
      <w:r w:rsidR="00324484" w:rsidRPr="005D40D7">
        <w:rPr>
          <w:i/>
          <w:color w:val="auto"/>
          <w:sz w:val="28"/>
          <w:szCs w:val="28"/>
        </w:rPr>
        <w:t>зиториев и вагинальных таблеток, ректальных и вагинальных капсул</w:t>
      </w:r>
      <w:r w:rsidRPr="005D40D7">
        <w:rPr>
          <w:color w:val="auto"/>
          <w:sz w:val="28"/>
          <w:szCs w:val="28"/>
        </w:rPr>
        <w:t>.</w:t>
      </w:r>
    </w:p>
    <w:p w:rsidR="00013B37" w:rsidRPr="005D40D7" w:rsidRDefault="00201660" w:rsidP="00FE2D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0D7">
        <w:rPr>
          <w:rFonts w:ascii="Times New Roman" w:hAnsi="Times New Roman" w:cs="Times New Roman"/>
          <w:sz w:val="28"/>
          <w:szCs w:val="28"/>
        </w:rPr>
        <w:t xml:space="preserve">Порошки и таблетки для приготовления </w:t>
      </w:r>
      <w:r w:rsidR="00AD17C7" w:rsidRPr="005D40D7">
        <w:rPr>
          <w:rFonts w:ascii="Times New Roman" w:hAnsi="Times New Roman" w:cs="Times New Roman"/>
          <w:sz w:val="28"/>
          <w:szCs w:val="28"/>
        </w:rPr>
        <w:t xml:space="preserve">внутриматочных </w:t>
      </w:r>
      <w:r w:rsidRPr="005D40D7">
        <w:rPr>
          <w:rFonts w:ascii="Times New Roman" w:hAnsi="Times New Roman" w:cs="Times New Roman"/>
          <w:sz w:val="28"/>
          <w:szCs w:val="28"/>
        </w:rPr>
        <w:t xml:space="preserve">растворов и суспензий </w:t>
      </w:r>
      <w:r w:rsidR="0008516E" w:rsidRPr="005D40D7">
        <w:rPr>
          <w:rFonts w:ascii="Times New Roman" w:hAnsi="Times New Roman" w:cs="Times New Roman"/>
          <w:sz w:val="28"/>
          <w:szCs w:val="28"/>
        </w:rPr>
        <w:t>дополнительно</w:t>
      </w:r>
      <w:r w:rsidR="00F661E8" w:rsidRPr="005D40D7">
        <w:rPr>
          <w:rFonts w:ascii="Times New Roman" w:hAnsi="Times New Roman" w:cs="Times New Roman"/>
          <w:sz w:val="28"/>
          <w:szCs w:val="28"/>
        </w:rPr>
        <w:t xml:space="preserve"> должны контролироваться</w:t>
      </w:r>
      <w:r w:rsidR="00C51C32" w:rsidRPr="005D40D7">
        <w:rPr>
          <w:rFonts w:ascii="Times New Roman" w:hAnsi="Times New Roman" w:cs="Times New Roman"/>
          <w:sz w:val="28"/>
          <w:szCs w:val="28"/>
        </w:rPr>
        <w:t xml:space="preserve"> после растворения</w:t>
      </w:r>
      <w:r w:rsidR="00F661E8" w:rsidRPr="005D40D7">
        <w:rPr>
          <w:rFonts w:ascii="Times New Roman" w:hAnsi="Times New Roman" w:cs="Times New Roman"/>
          <w:sz w:val="28"/>
          <w:szCs w:val="28"/>
        </w:rPr>
        <w:t xml:space="preserve"> на </w:t>
      </w:r>
      <w:r w:rsidR="00C51C32" w:rsidRPr="005D40D7">
        <w:rPr>
          <w:rFonts w:ascii="Times New Roman" w:hAnsi="Times New Roman" w:cs="Times New Roman"/>
          <w:sz w:val="28"/>
          <w:szCs w:val="28"/>
        </w:rPr>
        <w:t xml:space="preserve">соответствие требованиям </w:t>
      </w:r>
      <w:r w:rsidR="00EB4B04" w:rsidRPr="005D40D7">
        <w:rPr>
          <w:rFonts w:ascii="Times New Roman" w:hAnsi="Times New Roman" w:cs="Times New Roman"/>
          <w:sz w:val="28"/>
          <w:szCs w:val="28"/>
        </w:rPr>
        <w:t xml:space="preserve">ОФС </w:t>
      </w:r>
      <w:r w:rsidR="00EB4B04" w:rsidRPr="005D40D7">
        <w:rPr>
          <w:rFonts w:ascii="Times New Roman" w:hAnsi="Times New Roman" w:cs="Times New Roman"/>
          <w:i/>
          <w:sz w:val="28"/>
          <w:szCs w:val="28"/>
        </w:rPr>
        <w:t>2.5.1.25. Растворы</w:t>
      </w:r>
      <w:r w:rsidR="00557226" w:rsidRPr="005D40D7">
        <w:rPr>
          <w:rFonts w:ascii="Times New Roman" w:hAnsi="Times New Roman" w:cs="Times New Roman"/>
          <w:sz w:val="28"/>
          <w:szCs w:val="28"/>
        </w:rPr>
        <w:t xml:space="preserve"> и</w:t>
      </w:r>
      <w:r w:rsidR="004D1142" w:rsidRPr="005D40D7">
        <w:rPr>
          <w:rFonts w:ascii="Times New Roman" w:hAnsi="Times New Roman" w:cs="Times New Roman"/>
          <w:sz w:val="28"/>
          <w:szCs w:val="28"/>
        </w:rPr>
        <w:t>ли</w:t>
      </w:r>
      <w:r w:rsidR="00557226" w:rsidRPr="005D40D7">
        <w:rPr>
          <w:rFonts w:ascii="Times New Roman" w:hAnsi="Times New Roman" w:cs="Times New Roman"/>
          <w:sz w:val="28"/>
          <w:szCs w:val="28"/>
        </w:rPr>
        <w:t xml:space="preserve"> </w:t>
      </w:r>
      <w:r w:rsidR="00EB4B04" w:rsidRPr="005D40D7">
        <w:rPr>
          <w:rFonts w:ascii="Times New Roman" w:hAnsi="Times New Roman" w:cs="Times New Roman"/>
          <w:sz w:val="28"/>
          <w:szCs w:val="28"/>
        </w:rPr>
        <w:t xml:space="preserve">ОФС </w:t>
      </w:r>
      <w:r w:rsidR="00EB4B04" w:rsidRPr="005D40D7">
        <w:rPr>
          <w:rFonts w:ascii="Times New Roman" w:hAnsi="Times New Roman" w:cs="Times New Roman"/>
          <w:i/>
          <w:sz w:val="28"/>
          <w:szCs w:val="28"/>
        </w:rPr>
        <w:t>2.5.1.34. Суспензии</w:t>
      </w:r>
      <w:r w:rsidR="005A2C29" w:rsidRPr="005D40D7">
        <w:rPr>
          <w:rFonts w:ascii="Times New Roman" w:hAnsi="Times New Roman" w:cs="Times New Roman"/>
          <w:sz w:val="28"/>
          <w:szCs w:val="28"/>
        </w:rPr>
        <w:t xml:space="preserve"> в зависимости от конечной лекарственной формы.</w:t>
      </w:r>
      <w:r w:rsidR="00C51C32" w:rsidRPr="005D4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F3B" w:rsidRPr="005D40D7" w:rsidRDefault="0008516E" w:rsidP="00FE2D72">
      <w:pPr>
        <w:pStyle w:val="Default"/>
        <w:spacing w:line="360" w:lineRule="auto"/>
        <w:ind w:firstLine="567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5D40D7">
        <w:rPr>
          <w:rFonts w:eastAsiaTheme="minorHAnsi"/>
          <w:color w:val="auto"/>
          <w:sz w:val="28"/>
          <w:szCs w:val="28"/>
          <w:lang w:eastAsia="en-US"/>
        </w:rPr>
        <w:t xml:space="preserve">Пены </w:t>
      </w:r>
      <w:r w:rsidR="0018715B" w:rsidRPr="005D40D7">
        <w:rPr>
          <w:rFonts w:eastAsiaTheme="minorHAnsi"/>
          <w:color w:val="auto"/>
          <w:sz w:val="28"/>
          <w:szCs w:val="28"/>
          <w:lang w:eastAsia="en-US"/>
        </w:rPr>
        <w:t xml:space="preserve">внутриматочные </w:t>
      </w:r>
      <w:r w:rsidRPr="005D40D7">
        <w:rPr>
          <w:rFonts w:eastAsiaTheme="minorHAnsi"/>
          <w:color w:val="auto"/>
          <w:sz w:val="28"/>
          <w:szCs w:val="28"/>
          <w:lang w:eastAsia="en-US"/>
        </w:rPr>
        <w:t>контролируются</w:t>
      </w:r>
      <w:r w:rsidR="004E13B9" w:rsidRPr="005D40D7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4D1142" w:rsidRPr="005D40D7">
        <w:rPr>
          <w:color w:val="auto"/>
          <w:sz w:val="28"/>
          <w:szCs w:val="28"/>
        </w:rPr>
        <w:t xml:space="preserve">в соответствии с </w:t>
      </w:r>
      <w:r w:rsidR="00C43EE8" w:rsidRPr="005D40D7">
        <w:rPr>
          <w:color w:val="auto"/>
          <w:sz w:val="28"/>
          <w:szCs w:val="28"/>
        </w:rPr>
        <w:t xml:space="preserve">ОФС </w:t>
      </w:r>
      <w:r w:rsidR="006466C5" w:rsidRPr="005D40D7">
        <w:rPr>
          <w:i/>
          <w:color w:val="auto"/>
          <w:sz w:val="28"/>
          <w:szCs w:val="28"/>
        </w:rPr>
        <w:t>2.5.1.18. Пены</w:t>
      </w:r>
      <w:r w:rsidR="00A944AC" w:rsidRPr="005D40D7">
        <w:rPr>
          <w:rFonts w:eastAsiaTheme="minorHAnsi"/>
          <w:color w:val="auto"/>
          <w:sz w:val="28"/>
          <w:szCs w:val="28"/>
          <w:lang w:eastAsia="en-US"/>
        </w:rPr>
        <w:t xml:space="preserve"> (</w:t>
      </w:r>
      <w:r w:rsidR="00A944AC" w:rsidRPr="005D40D7">
        <w:rPr>
          <w:rFonts w:eastAsia="Calibri"/>
          <w:color w:val="auto"/>
          <w:sz w:val="28"/>
          <w:szCs w:val="28"/>
          <w:lang w:eastAsia="en-US"/>
        </w:rPr>
        <w:t>если иное не указано в фармакопейной статье)</w:t>
      </w:r>
      <w:r w:rsidR="00FF0F83" w:rsidRPr="005D40D7">
        <w:rPr>
          <w:i/>
          <w:color w:val="auto"/>
          <w:sz w:val="28"/>
          <w:szCs w:val="28"/>
        </w:rPr>
        <w:t>.</w:t>
      </w:r>
    </w:p>
    <w:p w:rsidR="00E1409E" w:rsidRPr="005D40D7" w:rsidRDefault="00E1409E" w:rsidP="00FE2D7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0D7">
        <w:rPr>
          <w:rFonts w:ascii="Times New Roman" w:hAnsi="Times New Roman" w:cs="Times New Roman"/>
          <w:sz w:val="28"/>
          <w:szCs w:val="28"/>
        </w:rPr>
        <w:t>Испытания на подлинность определяются входящими в состав препарата действующими ве</w:t>
      </w:r>
      <w:r w:rsidR="006466C5" w:rsidRPr="005D40D7">
        <w:rPr>
          <w:rFonts w:ascii="Times New Roman" w:hAnsi="Times New Roman" w:cs="Times New Roman"/>
          <w:sz w:val="28"/>
          <w:szCs w:val="28"/>
        </w:rPr>
        <w:t>ществами, реже вспомогательными</w:t>
      </w:r>
      <w:r w:rsidRPr="005D40D7">
        <w:rPr>
          <w:rFonts w:ascii="Times New Roman" w:hAnsi="Times New Roman" w:cs="Times New Roman"/>
          <w:sz w:val="28"/>
          <w:szCs w:val="28"/>
        </w:rPr>
        <w:t xml:space="preserve"> веществами (</w:t>
      </w:r>
      <w:proofErr w:type="spellStart"/>
      <w:r w:rsidRPr="005D40D7">
        <w:rPr>
          <w:rFonts w:ascii="Times New Roman" w:hAnsi="Times New Roman" w:cs="Times New Roman"/>
          <w:sz w:val="28"/>
          <w:szCs w:val="28"/>
        </w:rPr>
        <w:t>антимикробными</w:t>
      </w:r>
      <w:proofErr w:type="spellEnd"/>
      <w:r w:rsidRPr="005D40D7">
        <w:rPr>
          <w:rFonts w:ascii="Times New Roman" w:hAnsi="Times New Roman" w:cs="Times New Roman"/>
          <w:sz w:val="28"/>
          <w:szCs w:val="28"/>
        </w:rPr>
        <w:t xml:space="preserve"> консервантами, антиоксидантами, стабилизаторами и др.). Для оценки подлинности рекомендуется сочетание физико-химических (ВЭЖХ, ТСХ, ГХ и др.) и химических или биологических методов анализа.</w:t>
      </w:r>
    </w:p>
    <w:p w:rsidR="003B2E20" w:rsidRPr="005D40D7" w:rsidRDefault="006466C5" w:rsidP="00FE2D72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sz w:val="28"/>
          <w:szCs w:val="28"/>
        </w:rPr>
      </w:pPr>
      <w:r w:rsidRPr="005D40D7">
        <w:rPr>
          <w:b w:val="0"/>
          <w:sz w:val="28"/>
          <w:szCs w:val="28"/>
        </w:rPr>
        <w:t>Для</w:t>
      </w:r>
      <w:r w:rsidR="00E1409E" w:rsidRPr="005D40D7">
        <w:rPr>
          <w:b w:val="0"/>
          <w:sz w:val="28"/>
          <w:szCs w:val="28"/>
        </w:rPr>
        <w:t xml:space="preserve"> определения содержания действующего (действующих) </w:t>
      </w:r>
      <w:r w:rsidR="003B2E20" w:rsidRPr="005D40D7">
        <w:rPr>
          <w:b w:val="0"/>
          <w:sz w:val="28"/>
          <w:szCs w:val="28"/>
        </w:rPr>
        <w:t>и при необходимости</w:t>
      </w:r>
      <w:r w:rsidR="00E1409E" w:rsidRPr="005D40D7">
        <w:rPr>
          <w:b w:val="0"/>
          <w:sz w:val="28"/>
          <w:szCs w:val="28"/>
        </w:rPr>
        <w:t xml:space="preserve"> </w:t>
      </w:r>
      <w:r w:rsidR="00A44F2E" w:rsidRPr="005D40D7">
        <w:rPr>
          <w:b w:val="0"/>
          <w:sz w:val="28"/>
          <w:szCs w:val="28"/>
        </w:rPr>
        <w:t>вспомогательных веществ</w:t>
      </w:r>
      <w:r w:rsidR="00E1409E" w:rsidRPr="005D40D7">
        <w:rPr>
          <w:b w:val="0"/>
          <w:sz w:val="28"/>
          <w:szCs w:val="28"/>
        </w:rPr>
        <w:t xml:space="preserve"> рекомендуется использовать физико-химические (ВЭЖХ, ГХ, </w:t>
      </w:r>
      <w:proofErr w:type="spellStart"/>
      <w:r w:rsidR="00E1409E" w:rsidRPr="005D40D7">
        <w:rPr>
          <w:b w:val="0"/>
          <w:sz w:val="28"/>
          <w:szCs w:val="28"/>
        </w:rPr>
        <w:t>спектрофотометрия</w:t>
      </w:r>
      <w:proofErr w:type="spellEnd"/>
      <w:r w:rsidR="00E1409E" w:rsidRPr="005D40D7">
        <w:rPr>
          <w:b w:val="0"/>
          <w:sz w:val="28"/>
          <w:szCs w:val="28"/>
        </w:rPr>
        <w:t>), химические (</w:t>
      </w:r>
      <w:proofErr w:type="spellStart"/>
      <w:r w:rsidR="00E1409E" w:rsidRPr="005D40D7">
        <w:rPr>
          <w:b w:val="0"/>
          <w:sz w:val="28"/>
          <w:szCs w:val="28"/>
        </w:rPr>
        <w:t>титриметрия</w:t>
      </w:r>
      <w:proofErr w:type="spellEnd"/>
      <w:r w:rsidR="00E1409E" w:rsidRPr="005D40D7">
        <w:rPr>
          <w:b w:val="0"/>
          <w:sz w:val="28"/>
          <w:szCs w:val="28"/>
        </w:rPr>
        <w:t xml:space="preserve">), </w:t>
      </w:r>
      <w:r w:rsidR="0018715B" w:rsidRPr="005D40D7">
        <w:rPr>
          <w:b w:val="0"/>
          <w:sz w:val="28"/>
          <w:szCs w:val="28"/>
        </w:rPr>
        <w:t>микро</w:t>
      </w:r>
      <w:r w:rsidR="00E1409E" w:rsidRPr="005D40D7">
        <w:rPr>
          <w:b w:val="0"/>
          <w:sz w:val="28"/>
          <w:szCs w:val="28"/>
        </w:rPr>
        <w:t xml:space="preserve">биологические и другие методы, </w:t>
      </w:r>
      <w:r w:rsidR="003B2E20" w:rsidRPr="005D40D7">
        <w:rPr>
          <w:b w:val="0"/>
          <w:sz w:val="28"/>
          <w:szCs w:val="28"/>
        </w:rPr>
        <w:t xml:space="preserve">представленные в </w:t>
      </w:r>
      <w:r w:rsidR="003B2E20" w:rsidRPr="005D40D7">
        <w:rPr>
          <w:b w:val="0"/>
          <w:sz w:val="28"/>
          <w:szCs w:val="28"/>
        </w:rPr>
        <w:lastRenderedPageBreak/>
        <w:t xml:space="preserve">соответствующем нормативном документе </w:t>
      </w:r>
      <w:r w:rsidR="0059799C" w:rsidRPr="005D40D7">
        <w:rPr>
          <w:b w:val="0"/>
          <w:sz w:val="28"/>
          <w:szCs w:val="28"/>
        </w:rPr>
        <w:t>на ветеринарн</w:t>
      </w:r>
      <w:r w:rsidR="00EA5CB5" w:rsidRPr="005D40D7">
        <w:rPr>
          <w:b w:val="0"/>
          <w:sz w:val="28"/>
          <w:szCs w:val="28"/>
        </w:rPr>
        <w:t>ое</w:t>
      </w:r>
      <w:r w:rsidR="0059799C" w:rsidRPr="005D40D7">
        <w:rPr>
          <w:b w:val="0"/>
          <w:sz w:val="28"/>
          <w:szCs w:val="28"/>
        </w:rPr>
        <w:t xml:space="preserve"> лекарственн</w:t>
      </w:r>
      <w:r w:rsidR="00EA5CB5" w:rsidRPr="005D40D7">
        <w:rPr>
          <w:b w:val="0"/>
          <w:sz w:val="28"/>
          <w:szCs w:val="28"/>
        </w:rPr>
        <w:t>ое</w:t>
      </w:r>
      <w:r w:rsidR="0059799C" w:rsidRPr="005D40D7">
        <w:rPr>
          <w:b w:val="0"/>
          <w:sz w:val="28"/>
          <w:szCs w:val="28"/>
        </w:rPr>
        <w:t xml:space="preserve"> </w:t>
      </w:r>
      <w:r w:rsidR="00A44F2E" w:rsidRPr="005D40D7">
        <w:rPr>
          <w:b w:val="0"/>
          <w:sz w:val="28"/>
          <w:szCs w:val="28"/>
        </w:rPr>
        <w:t>средство или</w:t>
      </w:r>
      <w:r w:rsidR="003B2E20" w:rsidRPr="005D40D7">
        <w:rPr>
          <w:b w:val="0"/>
          <w:sz w:val="28"/>
          <w:szCs w:val="28"/>
        </w:rPr>
        <w:t xml:space="preserve"> фармакопейной статье</w:t>
      </w:r>
      <w:r w:rsidR="00E1409E" w:rsidRPr="005D40D7">
        <w:rPr>
          <w:b w:val="0"/>
          <w:sz w:val="28"/>
          <w:szCs w:val="28"/>
        </w:rPr>
        <w:t xml:space="preserve">. </w:t>
      </w:r>
    </w:p>
    <w:p w:rsidR="007D7387" w:rsidRPr="005D40D7" w:rsidRDefault="003B2E20" w:rsidP="00FE2D72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sz w:val="28"/>
          <w:szCs w:val="28"/>
        </w:rPr>
      </w:pPr>
      <w:r w:rsidRPr="005D40D7">
        <w:rPr>
          <w:b w:val="0"/>
          <w:sz w:val="28"/>
          <w:szCs w:val="28"/>
        </w:rPr>
        <w:t xml:space="preserve">Если не указано иначе в </w:t>
      </w:r>
      <w:r w:rsidR="0059799C" w:rsidRPr="005D40D7">
        <w:rPr>
          <w:b w:val="0"/>
          <w:sz w:val="28"/>
          <w:szCs w:val="28"/>
        </w:rPr>
        <w:t>нормативном документе на ветеринарн</w:t>
      </w:r>
      <w:r w:rsidR="00EA5CB5" w:rsidRPr="005D40D7">
        <w:rPr>
          <w:b w:val="0"/>
          <w:sz w:val="28"/>
          <w:szCs w:val="28"/>
        </w:rPr>
        <w:t>ое</w:t>
      </w:r>
      <w:r w:rsidR="0059799C" w:rsidRPr="005D40D7">
        <w:rPr>
          <w:b w:val="0"/>
          <w:sz w:val="28"/>
          <w:szCs w:val="28"/>
        </w:rPr>
        <w:t xml:space="preserve"> лекарственн</w:t>
      </w:r>
      <w:r w:rsidR="00EA5CB5" w:rsidRPr="005D40D7">
        <w:rPr>
          <w:b w:val="0"/>
          <w:sz w:val="28"/>
          <w:szCs w:val="28"/>
        </w:rPr>
        <w:t>ое</w:t>
      </w:r>
      <w:r w:rsidR="0059799C" w:rsidRPr="005D40D7">
        <w:rPr>
          <w:b w:val="0"/>
          <w:sz w:val="28"/>
          <w:szCs w:val="28"/>
        </w:rPr>
        <w:t xml:space="preserve"> </w:t>
      </w:r>
      <w:r w:rsidR="00EA5CB5" w:rsidRPr="005D40D7">
        <w:rPr>
          <w:b w:val="0"/>
          <w:sz w:val="28"/>
          <w:szCs w:val="28"/>
        </w:rPr>
        <w:t>средство</w:t>
      </w:r>
      <w:r w:rsidRPr="005D40D7">
        <w:rPr>
          <w:b w:val="0"/>
          <w:sz w:val="28"/>
          <w:szCs w:val="28"/>
        </w:rPr>
        <w:t xml:space="preserve"> или в фармакопейной статье, содержание определяемых веществ выражают в массовых, массово-объемных е</w:t>
      </w:r>
      <w:r w:rsidR="00F73882" w:rsidRPr="005D40D7">
        <w:rPr>
          <w:b w:val="0"/>
          <w:sz w:val="28"/>
          <w:szCs w:val="28"/>
        </w:rPr>
        <w:t>диницах или единицах активности</w:t>
      </w:r>
      <w:r w:rsidRPr="005D40D7">
        <w:rPr>
          <w:b w:val="0"/>
          <w:sz w:val="28"/>
          <w:szCs w:val="28"/>
        </w:rPr>
        <w:t xml:space="preserve"> для не дозированных лекарственных форм или в массовых, массово-объемных единицах или единицах активности в одной дозе для дозированных лекарственных форм</w:t>
      </w:r>
      <w:r w:rsidR="00E1409E" w:rsidRPr="005D40D7">
        <w:rPr>
          <w:b w:val="0"/>
          <w:sz w:val="28"/>
          <w:szCs w:val="28"/>
        </w:rPr>
        <w:t xml:space="preserve">. </w:t>
      </w:r>
    </w:p>
    <w:p w:rsidR="00CA78A5" w:rsidRPr="005D40D7" w:rsidRDefault="00CA78A5" w:rsidP="00FE2D7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F97" w:rsidRPr="005D40D7" w:rsidRDefault="00F43F97" w:rsidP="00FE2D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D40D7">
        <w:rPr>
          <w:rFonts w:ascii="Times New Roman" w:hAnsi="Times New Roman" w:cs="Times New Roman"/>
          <w:b/>
          <w:sz w:val="28"/>
          <w:szCs w:val="28"/>
        </w:rPr>
        <w:t>УПАКОВКА</w:t>
      </w:r>
      <w:r w:rsidR="004D0BCF" w:rsidRPr="005D40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0884" w:rsidRPr="005D40D7" w:rsidRDefault="00CA78A5" w:rsidP="00FE2D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0D7">
        <w:rPr>
          <w:rFonts w:ascii="Times New Roman" w:hAnsi="Times New Roman" w:cs="Times New Roman"/>
          <w:sz w:val="28"/>
          <w:szCs w:val="28"/>
        </w:rPr>
        <w:t>Упаковка должна обеспечивать качество лекарственного препарата в течение установленного срока годности в заявленных условиях хранения</w:t>
      </w:r>
      <w:r w:rsidR="001C3F2E" w:rsidRPr="005D40D7">
        <w:rPr>
          <w:rFonts w:ascii="Times New Roman" w:hAnsi="Times New Roman" w:cs="Times New Roman"/>
          <w:sz w:val="28"/>
          <w:szCs w:val="28"/>
        </w:rPr>
        <w:t>.</w:t>
      </w:r>
      <w:r w:rsidR="00CD300B" w:rsidRPr="005D4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10B" w:rsidRPr="005D40D7" w:rsidRDefault="001C3F2E" w:rsidP="00FE2D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0D7">
        <w:rPr>
          <w:rFonts w:ascii="Times New Roman" w:hAnsi="Times New Roman" w:cs="Times New Roman"/>
          <w:sz w:val="28"/>
          <w:szCs w:val="28"/>
        </w:rPr>
        <w:t>Материалы первичной и вторичной (потребительской) упаковки должны быть разрешены для производства данного вида упаковки с учетом пути введения лекарственной формы</w:t>
      </w:r>
      <w:r w:rsidR="0019665B" w:rsidRPr="005D40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6D2F" w:rsidRPr="005D40D7" w:rsidRDefault="00D86D2F" w:rsidP="00FE2D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0D7">
        <w:rPr>
          <w:rFonts w:ascii="Times New Roman" w:hAnsi="Times New Roman" w:cs="Times New Roman"/>
          <w:sz w:val="28"/>
          <w:szCs w:val="28"/>
        </w:rPr>
        <w:t xml:space="preserve">При выпуске в </w:t>
      </w:r>
      <w:proofErr w:type="spellStart"/>
      <w:r w:rsidRPr="005D40D7">
        <w:rPr>
          <w:rFonts w:ascii="Times New Roman" w:hAnsi="Times New Roman" w:cs="Times New Roman"/>
          <w:sz w:val="28"/>
          <w:szCs w:val="28"/>
        </w:rPr>
        <w:t>многодозовом</w:t>
      </w:r>
      <w:proofErr w:type="spellEnd"/>
      <w:r w:rsidRPr="005D40D7">
        <w:rPr>
          <w:rFonts w:ascii="Times New Roman" w:hAnsi="Times New Roman" w:cs="Times New Roman"/>
          <w:sz w:val="28"/>
          <w:szCs w:val="28"/>
        </w:rPr>
        <w:t xml:space="preserve"> контейнере препарат должен содержать подходящий консервант в соответствующей концентрации, за исключением случаев, когда сам препарат обладает достаточными </w:t>
      </w:r>
      <w:proofErr w:type="spellStart"/>
      <w:r w:rsidRPr="005D40D7">
        <w:rPr>
          <w:rFonts w:ascii="Times New Roman" w:hAnsi="Times New Roman" w:cs="Times New Roman"/>
          <w:sz w:val="28"/>
          <w:szCs w:val="28"/>
        </w:rPr>
        <w:t>антимикробными</w:t>
      </w:r>
      <w:proofErr w:type="spellEnd"/>
      <w:r w:rsidRPr="005D40D7">
        <w:rPr>
          <w:rFonts w:ascii="Times New Roman" w:hAnsi="Times New Roman" w:cs="Times New Roman"/>
          <w:sz w:val="28"/>
          <w:szCs w:val="28"/>
        </w:rPr>
        <w:t xml:space="preserve"> свойствами. Внутриматочные лекарственные препараты для ветеринарного применения в </w:t>
      </w:r>
      <w:proofErr w:type="spellStart"/>
      <w:r w:rsidRPr="005D40D7">
        <w:rPr>
          <w:rFonts w:ascii="Times New Roman" w:hAnsi="Times New Roman" w:cs="Times New Roman"/>
          <w:sz w:val="28"/>
          <w:szCs w:val="28"/>
        </w:rPr>
        <w:t>многодозовых</w:t>
      </w:r>
      <w:proofErr w:type="spellEnd"/>
      <w:r w:rsidRPr="005D40D7">
        <w:rPr>
          <w:rFonts w:ascii="Times New Roman" w:hAnsi="Times New Roman" w:cs="Times New Roman"/>
          <w:sz w:val="28"/>
          <w:szCs w:val="28"/>
        </w:rPr>
        <w:t xml:space="preserve"> контейнерах должны снабжаться специальными устройствами (например, одноразовые наконечники для введения) для предотвращения микробной контаминации.</w:t>
      </w:r>
    </w:p>
    <w:p w:rsidR="0026625D" w:rsidRPr="005D40D7" w:rsidRDefault="0026625D" w:rsidP="00FE2D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25D" w:rsidRPr="005D40D7" w:rsidRDefault="0026625D" w:rsidP="00FE2D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0D7">
        <w:rPr>
          <w:rFonts w:ascii="Times New Roman" w:hAnsi="Times New Roman" w:cs="Times New Roman"/>
          <w:b/>
          <w:sz w:val="28"/>
          <w:szCs w:val="28"/>
        </w:rPr>
        <w:t>МАРКИРОВКА</w:t>
      </w:r>
    </w:p>
    <w:p w:rsidR="00120EDA" w:rsidRPr="005D40D7" w:rsidRDefault="00120EDA" w:rsidP="00FE2D72">
      <w:pPr>
        <w:pStyle w:val="ConsPlusNormal"/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0D7">
        <w:rPr>
          <w:rFonts w:ascii="Times New Roman" w:hAnsi="Times New Roman" w:cs="Times New Roman"/>
          <w:sz w:val="28"/>
          <w:szCs w:val="28"/>
        </w:rPr>
        <w:t>На вторичной (потребительской) упаковке указывают входящие в состав вспомогательные вещества без указания их количества</w:t>
      </w:r>
      <w:r w:rsidR="00EC2B60" w:rsidRPr="005D40D7">
        <w:rPr>
          <w:rFonts w:ascii="Times New Roman" w:hAnsi="Times New Roman" w:cs="Times New Roman"/>
          <w:sz w:val="28"/>
          <w:szCs w:val="28"/>
        </w:rPr>
        <w:t xml:space="preserve">, если нет других указаний в </w:t>
      </w:r>
      <w:r w:rsidR="00F44DB9" w:rsidRPr="005D40D7">
        <w:rPr>
          <w:rFonts w:ascii="Times New Roman" w:hAnsi="Times New Roman" w:cs="Times New Roman"/>
          <w:sz w:val="28"/>
          <w:szCs w:val="28"/>
        </w:rPr>
        <w:t>нормативном документе на ветеринарн</w:t>
      </w:r>
      <w:r w:rsidR="00EA5CB5" w:rsidRPr="005D40D7">
        <w:rPr>
          <w:rFonts w:ascii="Times New Roman" w:hAnsi="Times New Roman" w:cs="Times New Roman"/>
          <w:sz w:val="28"/>
          <w:szCs w:val="28"/>
        </w:rPr>
        <w:t>ое лекарственное</w:t>
      </w:r>
      <w:r w:rsidR="00F44DB9" w:rsidRPr="005D40D7">
        <w:rPr>
          <w:rFonts w:ascii="Times New Roman" w:hAnsi="Times New Roman" w:cs="Times New Roman"/>
          <w:sz w:val="28"/>
          <w:szCs w:val="28"/>
        </w:rPr>
        <w:t xml:space="preserve"> </w:t>
      </w:r>
      <w:r w:rsidR="00EA5CB5" w:rsidRPr="005D40D7">
        <w:rPr>
          <w:rFonts w:ascii="Times New Roman" w:hAnsi="Times New Roman" w:cs="Times New Roman"/>
          <w:sz w:val="28"/>
          <w:szCs w:val="28"/>
        </w:rPr>
        <w:t>средство</w:t>
      </w:r>
      <w:r w:rsidR="00EC2B60" w:rsidRPr="005D40D7">
        <w:rPr>
          <w:rFonts w:ascii="Times New Roman" w:hAnsi="Times New Roman" w:cs="Times New Roman"/>
          <w:sz w:val="28"/>
          <w:szCs w:val="28"/>
        </w:rPr>
        <w:t xml:space="preserve"> или фармакопейной статье</w:t>
      </w:r>
      <w:r w:rsidRPr="005D40D7">
        <w:rPr>
          <w:rFonts w:ascii="Times New Roman" w:hAnsi="Times New Roman" w:cs="Times New Roman"/>
          <w:sz w:val="28"/>
          <w:szCs w:val="28"/>
        </w:rPr>
        <w:t>.</w:t>
      </w:r>
    </w:p>
    <w:p w:rsidR="00EC2B60" w:rsidRPr="005D40D7" w:rsidRDefault="00EC2B60" w:rsidP="00FE2D7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0D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E16CF2" w:rsidRPr="005D40D7">
        <w:rPr>
          <w:rFonts w:ascii="Times New Roman" w:hAnsi="Times New Roman" w:cs="Times New Roman"/>
          <w:sz w:val="28"/>
          <w:szCs w:val="28"/>
        </w:rPr>
        <w:t>многодозовых</w:t>
      </w:r>
      <w:proofErr w:type="spellEnd"/>
      <w:r w:rsidRPr="005D40D7">
        <w:rPr>
          <w:rFonts w:ascii="Times New Roman" w:hAnsi="Times New Roman" w:cs="Times New Roman"/>
          <w:sz w:val="28"/>
          <w:szCs w:val="28"/>
        </w:rPr>
        <w:t xml:space="preserve"> лекарственных </w:t>
      </w:r>
      <w:r w:rsidR="00D86D2F" w:rsidRPr="005D40D7">
        <w:rPr>
          <w:rFonts w:ascii="Times New Roman" w:hAnsi="Times New Roman" w:cs="Times New Roman"/>
          <w:sz w:val="28"/>
          <w:szCs w:val="28"/>
        </w:rPr>
        <w:t>форм</w:t>
      </w:r>
      <w:r w:rsidRPr="005D40D7">
        <w:rPr>
          <w:rFonts w:ascii="Times New Roman" w:hAnsi="Times New Roman" w:cs="Times New Roman"/>
          <w:sz w:val="28"/>
          <w:szCs w:val="28"/>
        </w:rPr>
        <w:t xml:space="preserve"> указывают срок хранения лекарственного препарата после первого вскрытия.</w:t>
      </w:r>
    </w:p>
    <w:p w:rsidR="003B2E20" w:rsidRPr="005D40D7" w:rsidRDefault="00EC2B60" w:rsidP="00FE2D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0D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5D40D7">
        <w:rPr>
          <w:rFonts w:ascii="Times New Roman" w:hAnsi="Times New Roman" w:cs="Times New Roman"/>
          <w:sz w:val="28"/>
          <w:szCs w:val="28"/>
        </w:rPr>
        <w:t>однодозовых</w:t>
      </w:r>
      <w:proofErr w:type="spellEnd"/>
      <w:r w:rsidRPr="005D40D7">
        <w:rPr>
          <w:rFonts w:ascii="Times New Roman" w:hAnsi="Times New Roman" w:cs="Times New Roman"/>
          <w:sz w:val="28"/>
          <w:szCs w:val="28"/>
        </w:rPr>
        <w:t xml:space="preserve"> лекарственных </w:t>
      </w:r>
      <w:r w:rsidR="00D86D2F" w:rsidRPr="005D40D7">
        <w:rPr>
          <w:rFonts w:ascii="Times New Roman" w:hAnsi="Times New Roman" w:cs="Times New Roman"/>
          <w:sz w:val="28"/>
          <w:szCs w:val="28"/>
        </w:rPr>
        <w:t>форм</w:t>
      </w:r>
      <w:r w:rsidRPr="005D40D7">
        <w:rPr>
          <w:rFonts w:ascii="Times New Roman" w:hAnsi="Times New Roman" w:cs="Times New Roman"/>
          <w:sz w:val="28"/>
          <w:szCs w:val="28"/>
        </w:rPr>
        <w:t xml:space="preserve"> указывают наименование и содержание действующих веществ в одной дозе, для </w:t>
      </w:r>
      <w:proofErr w:type="spellStart"/>
      <w:r w:rsidRPr="005D40D7">
        <w:rPr>
          <w:rFonts w:ascii="Times New Roman" w:hAnsi="Times New Roman" w:cs="Times New Roman"/>
          <w:sz w:val="28"/>
          <w:szCs w:val="28"/>
        </w:rPr>
        <w:t>многодозовых</w:t>
      </w:r>
      <w:proofErr w:type="spellEnd"/>
      <w:r w:rsidRPr="005D40D7">
        <w:rPr>
          <w:rFonts w:ascii="Times New Roman" w:hAnsi="Times New Roman" w:cs="Times New Roman"/>
          <w:sz w:val="28"/>
          <w:szCs w:val="28"/>
        </w:rPr>
        <w:t xml:space="preserve"> -  </w:t>
      </w:r>
      <w:r w:rsidRPr="005D40D7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действующих веществ в одной дозе, с </w:t>
      </w:r>
      <w:r w:rsidR="00A44F2E" w:rsidRPr="005D40D7">
        <w:rPr>
          <w:rFonts w:ascii="Times New Roman" w:hAnsi="Times New Roman" w:cs="Times New Roman"/>
          <w:sz w:val="28"/>
          <w:szCs w:val="28"/>
        </w:rPr>
        <w:t>указанием количества</w:t>
      </w:r>
      <w:r w:rsidRPr="005D40D7">
        <w:rPr>
          <w:rFonts w:ascii="Times New Roman" w:hAnsi="Times New Roman" w:cs="Times New Roman"/>
          <w:sz w:val="28"/>
          <w:szCs w:val="28"/>
        </w:rPr>
        <w:t xml:space="preserve"> доз в упаковке.</w:t>
      </w:r>
    </w:p>
    <w:p w:rsidR="00E51448" w:rsidRPr="005D40D7" w:rsidRDefault="00E51448" w:rsidP="00FE2D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0D7">
        <w:rPr>
          <w:rFonts w:ascii="Times New Roman" w:hAnsi="Times New Roman" w:cs="Times New Roman"/>
          <w:sz w:val="28"/>
          <w:szCs w:val="28"/>
        </w:rPr>
        <w:t xml:space="preserve">Для </w:t>
      </w:r>
      <w:r w:rsidR="00A44F2E" w:rsidRPr="005D40D7">
        <w:rPr>
          <w:rFonts w:ascii="Times New Roman" w:hAnsi="Times New Roman" w:cs="Times New Roman"/>
          <w:sz w:val="28"/>
          <w:szCs w:val="28"/>
        </w:rPr>
        <w:t>не дозированных</w:t>
      </w:r>
      <w:r w:rsidRPr="005D40D7">
        <w:rPr>
          <w:rFonts w:ascii="Times New Roman" w:hAnsi="Times New Roman" w:cs="Times New Roman"/>
          <w:sz w:val="28"/>
          <w:szCs w:val="28"/>
        </w:rPr>
        <w:t xml:space="preserve"> лекарственных </w:t>
      </w:r>
      <w:r w:rsidR="00D86D2F" w:rsidRPr="005D40D7">
        <w:rPr>
          <w:rFonts w:ascii="Times New Roman" w:hAnsi="Times New Roman" w:cs="Times New Roman"/>
          <w:sz w:val="28"/>
          <w:szCs w:val="28"/>
        </w:rPr>
        <w:t>форм</w:t>
      </w:r>
      <w:r w:rsidRPr="005D40D7">
        <w:rPr>
          <w:rFonts w:ascii="Times New Roman" w:hAnsi="Times New Roman" w:cs="Times New Roman"/>
          <w:sz w:val="28"/>
          <w:szCs w:val="28"/>
        </w:rPr>
        <w:t xml:space="preserve"> приводят наименование действующих веществ и их количеств</w:t>
      </w:r>
      <w:r w:rsidR="00F73882" w:rsidRPr="005D40D7">
        <w:rPr>
          <w:rFonts w:ascii="Times New Roman" w:hAnsi="Times New Roman" w:cs="Times New Roman"/>
          <w:sz w:val="28"/>
          <w:szCs w:val="28"/>
        </w:rPr>
        <w:t>о</w:t>
      </w:r>
      <w:r w:rsidRPr="005D40D7">
        <w:rPr>
          <w:rFonts w:ascii="Times New Roman" w:hAnsi="Times New Roman" w:cs="Times New Roman"/>
          <w:sz w:val="28"/>
          <w:szCs w:val="28"/>
        </w:rPr>
        <w:t xml:space="preserve"> в определенной массе </w:t>
      </w:r>
      <w:r w:rsidR="00F35472" w:rsidRPr="005D40D7">
        <w:rPr>
          <w:rFonts w:ascii="Times New Roman" w:hAnsi="Times New Roman" w:cs="Times New Roman"/>
          <w:sz w:val="28"/>
          <w:szCs w:val="28"/>
        </w:rPr>
        <w:t xml:space="preserve">(объеме) </w:t>
      </w:r>
      <w:r w:rsidRPr="005D40D7">
        <w:rPr>
          <w:rFonts w:ascii="Times New Roman" w:hAnsi="Times New Roman" w:cs="Times New Roman"/>
          <w:sz w:val="28"/>
          <w:szCs w:val="28"/>
        </w:rPr>
        <w:t>лекарственного препарата.</w:t>
      </w:r>
    </w:p>
    <w:p w:rsidR="0019665B" w:rsidRPr="005D40D7" w:rsidRDefault="003B2E20" w:rsidP="00FE2D72">
      <w:pPr>
        <w:pStyle w:val="ConsPlusNormal"/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0D7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EC2B60" w:rsidRPr="005D40D7">
        <w:rPr>
          <w:rFonts w:ascii="Times New Roman" w:hAnsi="Times New Roman" w:cs="Times New Roman"/>
          <w:sz w:val="28"/>
          <w:szCs w:val="28"/>
        </w:rPr>
        <w:t>должны быть</w:t>
      </w:r>
      <w:r w:rsidRPr="005D40D7">
        <w:rPr>
          <w:rFonts w:ascii="Times New Roman" w:hAnsi="Times New Roman" w:cs="Times New Roman"/>
          <w:sz w:val="28"/>
          <w:szCs w:val="28"/>
        </w:rPr>
        <w:t xml:space="preserve"> предупредительные надписи в зависимости от лекарственной формы препарата и вида упаковки</w:t>
      </w:r>
      <w:r w:rsidR="001C3F2E" w:rsidRPr="005D40D7">
        <w:rPr>
          <w:rFonts w:ascii="Times New Roman" w:hAnsi="Times New Roman" w:cs="Times New Roman"/>
          <w:sz w:val="28"/>
          <w:szCs w:val="28"/>
        </w:rPr>
        <w:t>.</w:t>
      </w:r>
      <w:r w:rsidR="002D07F1" w:rsidRPr="005D40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715B" w:rsidRPr="005D40D7" w:rsidRDefault="0018715B" w:rsidP="00FE2D72">
      <w:pPr>
        <w:pStyle w:val="ConsPlusNormal"/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43F97" w:rsidRPr="005D40D7" w:rsidRDefault="00F43F97" w:rsidP="00FE2D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0D7">
        <w:rPr>
          <w:rFonts w:ascii="Times New Roman" w:hAnsi="Times New Roman" w:cs="Times New Roman"/>
          <w:b/>
          <w:sz w:val="28"/>
          <w:szCs w:val="28"/>
        </w:rPr>
        <w:t>ХРАНЕНИЕ</w:t>
      </w:r>
    </w:p>
    <w:p w:rsidR="00EC2B60" w:rsidRPr="005D40D7" w:rsidRDefault="00EC2B60" w:rsidP="00FE2D72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5D40D7">
        <w:rPr>
          <w:color w:val="auto"/>
          <w:sz w:val="28"/>
          <w:szCs w:val="28"/>
        </w:rPr>
        <w:t>Услов</w:t>
      </w:r>
      <w:r w:rsidR="006466C5" w:rsidRPr="005D40D7">
        <w:rPr>
          <w:color w:val="auto"/>
          <w:sz w:val="28"/>
          <w:szCs w:val="28"/>
        </w:rPr>
        <w:t>ия хранения должны обеспечивать</w:t>
      </w:r>
      <w:r w:rsidRPr="005D40D7">
        <w:rPr>
          <w:color w:val="auto"/>
          <w:sz w:val="28"/>
          <w:szCs w:val="28"/>
        </w:rPr>
        <w:t xml:space="preserve"> стабильность лекарственного препарата в течение всего установленного срока его годности в заявленном виде упаковки.</w:t>
      </w:r>
    </w:p>
    <w:p w:rsidR="0037410B" w:rsidRPr="005D40D7" w:rsidRDefault="008368FF" w:rsidP="00FE2D72">
      <w:pPr>
        <w:pStyle w:val="Default"/>
        <w:spacing w:line="360" w:lineRule="auto"/>
        <w:ind w:firstLine="567"/>
        <w:jc w:val="both"/>
        <w:rPr>
          <w:i/>
          <w:color w:val="auto"/>
          <w:sz w:val="28"/>
          <w:szCs w:val="28"/>
        </w:rPr>
      </w:pPr>
      <w:r w:rsidRPr="005D40D7">
        <w:rPr>
          <w:color w:val="auto"/>
          <w:sz w:val="28"/>
          <w:szCs w:val="28"/>
        </w:rPr>
        <w:t>Условия хранени</w:t>
      </w:r>
      <w:r w:rsidR="005F306B" w:rsidRPr="005D40D7">
        <w:rPr>
          <w:color w:val="auto"/>
          <w:sz w:val="28"/>
          <w:szCs w:val="28"/>
        </w:rPr>
        <w:t>я</w:t>
      </w:r>
      <w:r w:rsidRPr="005D40D7">
        <w:rPr>
          <w:color w:val="auto"/>
          <w:sz w:val="28"/>
          <w:szCs w:val="28"/>
        </w:rPr>
        <w:t xml:space="preserve"> препаратов,</w:t>
      </w:r>
      <w:r w:rsidR="00F2174A" w:rsidRPr="005D40D7">
        <w:rPr>
          <w:color w:val="auto"/>
          <w:sz w:val="28"/>
          <w:szCs w:val="28"/>
        </w:rPr>
        <w:t xml:space="preserve"> выпускаемы</w:t>
      </w:r>
      <w:r w:rsidR="000F01F1" w:rsidRPr="005D40D7">
        <w:rPr>
          <w:color w:val="auto"/>
          <w:sz w:val="28"/>
          <w:szCs w:val="28"/>
        </w:rPr>
        <w:t>х</w:t>
      </w:r>
      <w:r w:rsidR="00F2174A" w:rsidRPr="005D40D7">
        <w:rPr>
          <w:color w:val="auto"/>
          <w:sz w:val="28"/>
          <w:szCs w:val="28"/>
        </w:rPr>
        <w:t xml:space="preserve"> в контейнерах под давлением, должны соответствовать требованиям </w:t>
      </w:r>
      <w:r w:rsidR="0018715B" w:rsidRPr="005D40D7">
        <w:rPr>
          <w:color w:val="auto"/>
          <w:sz w:val="28"/>
          <w:szCs w:val="28"/>
        </w:rPr>
        <w:t xml:space="preserve">ОФС </w:t>
      </w:r>
      <w:r w:rsidR="005D40D7" w:rsidRPr="005D40D7">
        <w:rPr>
          <w:i/>
          <w:color w:val="auto"/>
          <w:sz w:val="28"/>
          <w:szCs w:val="28"/>
        </w:rPr>
        <w:t>2.5.1.2</w:t>
      </w:r>
      <w:r w:rsidR="00D86D2F" w:rsidRPr="005D40D7">
        <w:rPr>
          <w:i/>
          <w:color w:val="auto"/>
          <w:sz w:val="28"/>
          <w:szCs w:val="28"/>
        </w:rPr>
        <w:t>.</w:t>
      </w:r>
      <w:r w:rsidR="002F3F18" w:rsidRPr="005D40D7">
        <w:rPr>
          <w:i/>
          <w:color w:val="auto"/>
          <w:sz w:val="28"/>
          <w:szCs w:val="28"/>
        </w:rPr>
        <w:t xml:space="preserve"> </w:t>
      </w:r>
      <w:r w:rsidR="005D40D7" w:rsidRPr="005D40D7">
        <w:rPr>
          <w:i/>
          <w:color w:val="auto"/>
          <w:sz w:val="28"/>
          <w:szCs w:val="28"/>
        </w:rPr>
        <w:t>Аэрозоли</w:t>
      </w:r>
      <w:r w:rsidR="002F3F18" w:rsidRPr="005D40D7">
        <w:rPr>
          <w:i/>
          <w:color w:val="auto"/>
          <w:sz w:val="28"/>
          <w:szCs w:val="28"/>
        </w:rPr>
        <w:t>.</w:t>
      </w:r>
    </w:p>
    <w:p w:rsidR="00977D7F" w:rsidRPr="005D40D7" w:rsidRDefault="00977D7F" w:rsidP="00FE2D72">
      <w:pPr>
        <w:pStyle w:val="Default"/>
        <w:spacing w:line="360" w:lineRule="auto"/>
        <w:ind w:firstLine="567"/>
        <w:jc w:val="both"/>
        <w:rPr>
          <w:i/>
          <w:color w:val="auto"/>
          <w:sz w:val="28"/>
          <w:szCs w:val="28"/>
        </w:rPr>
      </w:pPr>
      <w:r w:rsidRPr="005D40D7">
        <w:rPr>
          <w:color w:val="auto"/>
          <w:sz w:val="28"/>
          <w:szCs w:val="28"/>
        </w:rPr>
        <w:t xml:space="preserve">Если допускается хранение препарата между введениями, должны быть </w:t>
      </w:r>
      <w:proofErr w:type="gramStart"/>
      <w:r w:rsidRPr="005D40D7">
        <w:rPr>
          <w:color w:val="auto"/>
          <w:sz w:val="28"/>
          <w:szCs w:val="28"/>
        </w:rPr>
        <w:t>предприняты меры</w:t>
      </w:r>
      <w:proofErr w:type="gramEnd"/>
      <w:r w:rsidRPr="005D40D7">
        <w:rPr>
          <w:color w:val="auto"/>
          <w:sz w:val="28"/>
          <w:szCs w:val="28"/>
        </w:rPr>
        <w:t>, предотвращающие его микробную контаминацию.</w:t>
      </w:r>
    </w:p>
    <w:p w:rsidR="00D709B8" w:rsidRPr="005D40D7" w:rsidRDefault="00D709B8" w:rsidP="00FE2D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D7">
        <w:rPr>
          <w:rFonts w:ascii="Times New Roman" w:hAnsi="Times New Roman" w:cs="Times New Roman"/>
          <w:sz w:val="28"/>
          <w:szCs w:val="28"/>
        </w:rPr>
        <w:t>Требования к условиям хранения приво</w:t>
      </w:r>
      <w:r w:rsidRPr="005D40D7">
        <w:rPr>
          <w:rFonts w:ascii="Times New Roman" w:hAnsi="Times New Roman" w:cs="Times New Roman"/>
          <w:sz w:val="28"/>
          <w:szCs w:val="28"/>
        </w:rPr>
        <w:softHyphen/>
        <w:t xml:space="preserve">дят в фармакопейной статье или </w:t>
      </w:r>
      <w:r w:rsidR="00F44DB9" w:rsidRPr="005D40D7">
        <w:rPr>
          <w:rFonts w:ascii="Times New Roman" w:hAnsi="Times New Roman" w:cs="Times New Roman"/>
          <w:sz w:val="28"/>
          <w:szCs w:val="28"/>
        </w:rPr>
        <w:t>нормативном документе на ветеринарн</w:t>
      </w:r>
      <w:r w:rsidR="00EA5CB5" w:rsidRPr="005D40D7">
        <w:rPr>
          <w:rFonts w:ascii="Times New Roman" w:hAnsi="Times New Roman" w:cs="Times New Roman"/>
          <w:sz w:val="28"/>
          <w:szCs w:val="28"/>
        </w:rPr>
        <w:t>ое</w:t>
      </w:r>
      <w:r w:rsidR="00F44DB9" w:rsidRPr="005D40D7">
        <w:rPr>
          <w:rFonts w:ascii="Times New Roman" w:hAnsi="Times New Roman" w:cs="Times New Roman"/>
          <w:sz w:val="28"/>
          <w:szCs w:val="28"/>
        </w:rPr>
        <w:t xml:space="preserve"> лекарственн</w:t>
      </w:r>
      <w:r w:rsidR="00EA5CB5" w:rsidRPr="005D40D7">
        <w:rPr>
          <w:rFonts w:ascii="Times New Roman" w:hAnsi="Times New Roman" w:cs="Times New Roman"/>
          <w:sz w:val="28"/>
          <w:szCs w:val="28"/>
        </w:rPr>
        <w:t>ое</w:t>
      </w:r>
      <w:r w:rsidR="00F44DB9" w:rsidRPr="005D40D7">
        <w:rPr>
          <w:rFonts w:ascii="Times New Roman" w:hAnsi="Times New Roman" w:cs="Times New Roman"/>
          <w:sz w:val="28"/>
          <w:szCs w:val="28"/>
        </w:rPr>
        <w:t xml:space="preserve"> </w:t>
      </w:r>
      <w:r w:rsidR="00EA5CB5" w:rsidRPr="005D40D7">
        <w:rPr>
          <w:rFonts w:ascii="Times New Roman" w:hAnsi="Times New Roman" w:cs="Times New Roman"/>
          <w:sz w:val="28"/>
          <w:szCs w:val="28"/>
        </w:rPr>
        <w:t>средство</w:t>
      </w:r>
      <w:r w:rsidRPr="005D40D7">
        <w:rPr>
          <w:rFonts w:ascii="Times New Roman" w:hAnsi="Times New Roman" w:cs="Times New Roman"/>
          <w:sz w:val="28"/>
          <w:szCs w:val="28"/>
        </w:rPr>
        <w:t>.</w:t>
      </w:r>
    </w:p>
    <w:p w:rsidR="0021496D" w:rsidRPr="005D40D7" w:rsidRDefault="0021496D" w:rsidP="009963C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63A6" w:rsidRPr="005D40D7" w:rsidRDefault="004E63A6" w:rsidP="009963CD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4E63A6" w:rsidRPr="005D40D7" w:rsidSect="00FE2D72">
      <w:footerReference w:type="default" r:id="rId11"/>
      <w:headerReference w:type="first" r:id="rId12"/>
      <w:pgSz w:w="11906" w:h="16838"/>
      <w:pgMar w:top="709" w:right="850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68C" w:rsidRDefault="003F668C" w:rsidP="00F23857">
      <w:pPr>
        <w:spacing w:after="0" w:line="240" w:lineRule="auto"/>
      </w:pPr>
      <w:r>
        <w:separator/>
      </w:r>
    </w:p>
  </w:endnote>
  <w:endnote w:type="continuationSeparator" w:id="0">
    <w:p w:rsidR="003F668C" w:rsidRDefault="003F668C" w:rsidP="00F2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65554"/>
      <w:docPartObj>
        <w:docPartGallery w:val="Page Numbers (Bottom of Page)"/>
        <w:docPartUnique/>
      </w:docPartObj>
    </w:sdtPr>
    <w:sdtContent>
      <w:p w:rsidR="00AF354D" w:rsidRDefault="00AF354D">
        <w:pPr>
          <w:pStyle w:val="a8"/>
          <w:jc w:val="center"/>
        </w:pPr>
        <w:r w:rsidRPr="00AF354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F354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F354D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F354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A545C" w:rsidRDefault="00CA545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68C" w:rsidRDefault="003F668C" w:rsidP="00F23857">
      <w:pPr>
        <w:spacing w:after="0" w:line="240" w:lineRule="auto"/>
      </w:pPr>
      <w:r>
        <w:separator/>
      </w:r>
    </w:p>
  </w:footnote>
  <w:footnote w:type="continuationSeparator" w:id="0">
    <w:p w:rsidR="003F668C" w:rsidRDefault="003F668C" w:rsidP="00F2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54D" w:rsidRPr="00AF354D" w:rsidRDefault="00AF354D" w:rsidP="00AF354D">
    <w:pPr>
      <w:pStyle w:val="af0"/>
      <w:jc w:val="center"/>
      <w:rPr>
        <w:rFonts w:ascii="Times New Roman" w:hAnsi="Times New Roman" w:cs="Times New Roman"/>
        <w:sz w:val="28"/>
        <w:szCs w:val="28"/>
      </w:rPr>
    </w:pPr>
    <w:r w:rsidRPr="00AF354D">
      <w:rPr>
        <w:rFonts w:ascii="Times New Roman" w:hAnsi="Times New Roman" w:cs="Times New Roman"/>
        <w:sz w:val="28"/>
        <w:szCs w:val="28"/>
      </w:rPr>
      <w:t>ОБЩАЯ ФАРМАКОПЕЙНАЯ СТАТЬЯ</w:t>
    </w:r>
  </w:p>
  <w:p w:rsidR="00900F2F" w:rsidRPr="002526B6" w:rsidRDefault="00900F2F" w:rsidP="0026625D">
    <w:pPr>
      <w:pStyle w:val="11"/>
      <w:pBdr>
        <w:bottom w:val="single" w:sz="6" w:space="8" w:color="auto"/>
      </w:pBdr>
      <w:spacing w:after="0"/>
      <w:jc w:val="center"/>
      <w:rPr>
        <w:rFonts w:ascii="Times New Roman" w:hAnsi="Times New Roman"/>
        <w:b/>
        <w:snapToGrid w:val="0"/>
        <w:sz w:val="28"/>
        <w:szCs w:val="28"/>
      </w:rPr>
    </w:pPr>
  </w:p>
  <w:tbl>
    <w:tblPr>
      <w:tblStyle w:val="af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571"/>
    </w:tblGrid>
    <w:tr w:rsidR="00CA545C" w:rsidRPr="00933EED" w:rsidTr="00CA545C">
      <w:tc>
        <w:tcPr>
          <w:tcW w:w="9571" w:type="dxa"/>
        </w:tcPr>
        <w:p w:rsidR="00FE2D72" w:rsidRDefault="00FE2D72" w:rsidP="00CA545C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2.5.4.1</w:t>
          </w:r>
          <w:r w:rsidR="00E83863">
            <w:rPr>
              <w:rFonts w:ascii="Times New Roman" w:hAnsi="Times New Roman" w:cs="Times New Roman"/>
              <w:b/>
              <w:sz w:val="28"/>
              <w:szCs w:val="28"/>
            </w:rPr>
            <w:t xml:space="preserve">. </w:t>
          </w:r>
          <w:r w:rsidR="00CA545C">
            <w:rPr>
              <w:rFonts w:ascii="Times New Roman" w:hAnsi="Times New Roman" w:cs="Times New Roman"/>
              <w:b/>
              <w:sz w:val="28"/>
              <w:szCs w:val="28"/>
            </w:rPr>
            <w:t xml:space="preserve">Внутриматочные </w:t>
          </w:r>
          <w:r w:rsidR="00E83863">
            <w:rPr>
              <w:rFonts w:ascii="Times New Roman" w:hAnsi="Times New Roman" w:cs="Times New Roman"/>
              <w:b/>
              <w:sz w:val="28"/>
              <w:szCs w:val="28"/>
            </w:rPr>
            <w:t xml:space="preserve">лекарственные </w:t>
          </w:r>
          <w:r w:rsidR="00CA545C">
            <w:rPr>
              <w:rFonts w:ascii="Times New Roman" w:hAnsi="Times New Roman" w:cs="Times New Roman"/>
              <w:b/>
              <w:sz w:val="28"/>
              <w:szCs w:val="28"/>
            </w:rPr>
            <w:t xml:space="preserve">препараты </w:t>
          </w:r>
        </w:p>
        <w:p w:rsidR="00CA545C" w:rsidRPr="00933EED" w:rsidRDefault="00CA545C" w:rsidP="00CA545C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для ветеринарного применения</w:t>
          </w:r>
        </w:p>
      </w:tc>
    </w:tr>
  </w:tbl>
  <w:p w:rsidR="00CA545C" w:rsidRDefault="00CA545C" w:rsidP="0026625D">
    <w:pPr>
      <w:pStyle w:val="af0"/>
      <w:spacing w:line="360" w:lineRule="auto"/>
    </w:pPr>
    <w:r>
      <w:rPr>
        <w:b/>
        <w:sz w:val="28"/>
        <w:szCs w:val="28"/>
      </w:rPr>
      <w:t>__________________________________________________________________</w:t>
    </w:r>
  </w:p>
  <w:p w:rsidR="00CA545C" w:rsidRDefault="00CA545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59B8"/>
    <w:multiLevelType w:val="hybridMultilevel"/>
    <w:tmpl w:val="C4BE3B1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397C049D"/>
    <w:multiLevelType w:val="hybridMultilevel"/>
    <w:tmpl w:val="72A24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91373"/>
    <w:multiLevelType w:val="hybridMultilevel"/>
    <w:tmpl w:val="8E3A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67F66"/>
    <w:rsid w:val="0000121A"/>
    <w:rsid w:val="0001349C"/>
    <w:rsid w:val="00013B37"/>
    <w:rsid w:val="00015104"/>
    <w:rsid w:val="00015C0C"/>
    <w:rsid w:val="000219F7"/>
    <w:rsid w:val="00022411"/>
    <w:rsid w:val="00030159"/>
    <w:rsid w:val="000424F4"/>
    <w:rsid w:val="0004547A"/>
    <w:rsid w:val="000509F4"/>
    <w:rsid w:val="00054027"/>
    <w:rsid w:val="00054947"/>
    <w:rsid w:val="00060B7E"/>
    <w:rsid w:val="00062071"/>
    <w:rsid w:val="00071625"/>
    <w:rsid w:val="000729D5"/>
    <w:rsid w:val="0008385D"/>
    <w:rsid w:val="0008516E"/>
    <w:rsid w:val="0008576D"/>
    <w:rsid w:val="00092EA4"/>
    <w:rsid w:val="00095D3B"/>
    <w:rsid w:val="00096C39"/>
    <w:rsid w:val="000A170A"/>
    <w:rsid w:val="000A4FF0"/>
    <w:rsid w:val="000B33B3"/>
    <w:rsid w:val="000B3C3E"/>
    <w:rsid w:val="000B48A1"/>
    <w:rsid w:val="000C6621"/>
    <w:rsid w:val="000D2248"/>
    <w:rsid w:val="000E17CF"/>
    <w:rsid w:val="000F01F1"/>
    <w:rsid w:val="000F6D59"/>
    <w:rsid w:val="000F6F48"/>
    <w:rsid w:val="0010377A"/>
    <w:rsid w:val="00103F70"/>
    <w:rsid w:val="00104446"/>
    <w:rsid w:val="00112343"/>
    <w:rsid w:val="00113208"/>
    <w:rsid w:val="00115560"/>
    <w:rsid w:val="00120EDA"/>
    <w:rsid w:val="00123B78"/>
    <w:rsid w:val="0013040D"/>
    <w:rsid w:val="001329E1"/>
    <w:rsid w:val="00135283"/>
    <w:rsid w:val="00135F3B"/>
    <w:rsid w:val="00137D26"/>
    <w:rsid w:val="00140141"/>
    <w:rsid w:val="00145303"/>
    <w:rsid w:val="00150916"/>
    <w:rsid w:val="0015430D"/>
    <w:rsid w:val="00160186"/>
    <w:rsid w:val="001612E0"/>
    <w:rsid w:val="00165063"/>
    <w:rsid w:val="001664B9"/>
    <w:rsid w:val="00171DCE"/>
    <w:rsid w:val="00175F75"/>
    <w:rsid w:val="00177BCF"/>
    <w:rsid w:val="00182FBD"/>
    <w:rsid w:val="00186A9B"/>
    <w:rsid w:val="0018715B"/>
    <w:rsid w:val="001876E1"/>
    <w:rsid w:val="0019665B"/>
    <w:rsid w:val="00197CC4"/>
    <w:rsid w:val="001A269A"/>
    <w:rsid w:val="001A2A5E"/>
    <w:rsid w:val="001A7C80"/>
    <w:rsid w:val="001B36FA"/>
    <w:rsid w:val="001C3F2E"/>
    <w:rsid w:val="001D0504"/>
    <w:rsid w:val="001D268C"/>
    <w:rsid w:val="001D7EAC"/>
    <w:rsid w:val="001E599C"/>
    <w:rsid w:val="001F0AD2"/>
    <w:rsid w:val="001F7A08"/>
    <w:rsid w:val="00201660"/>
    <w:rsid w:val="0021206E"/>
    <w:rsid w:val="002142C5"/>
    <w:rsid w:val="0021496D"/>
    <w:rsid w:val="00217DE3"/>
    <w:rsid w:val="00221B05"/>
    <w:rsid w:val="0022478C"/>
    <w:rsid w:val="00230A08"/>
    <w:rsid w:val="00233624"/>
    <w:rsid w:val="0023688E"/>
    <w:rsid w:val="00237DC6"/>
    <w:rsid w:val="00243460"/>
    <w:rsid w:val="00244977"/>
    <w:rsid w:val="00246935"/>
    <w:rsid w:val="002538EE"/>
    <w:rsid w:val="002548BA"/>
    <w:rsid w:val="0026099A"/>
    <w:rsid w:val="00260E2B"/>
    <w:rsid w:val="0026625D"/>
    <w:rsid w:val="002663EA"/>
    <w:rsid w:val="00266776"/>
    <w:rsid w:val="00277D1B"/>
    <w:rsid w:val="00285799"/>
    <w:rsid w:val="0028777A"/>
    <w:rsid w:val="00291E8C"/>
    <w:rsid w:val="00294234"/>
    <w:rsid w:val="00294CB4"/>
    <w:rsid w:val="00297A7F"/>
    <w:rsid w:val="002A6AEF"/>
    <w:rsid w:val="002B1E9C"/>
    <w:rsid w:val="002B5420"/>
    <w:rsid w:val="002C73A0"/>
    <w:rsid w:val="002D07F1"/>
    <w:rsid w:val="002D491A"/>
    <w:rsid w:val="002D4E72"/>
    <w:rsid w:val="002D57CD"/>
    <w:rsid w:val="002D7184"/>
    <w:rsid w:val="002E2427"/>
    <w:rsid w:val="002E35F9"/>
    <w:rsid w:val="002E418A"/>
    <w:rsid w:val="002E4B76"/>
    <w:rsid w:val="002E6B0B"/>
    <w:rsid w:val="002F3CD6"/>
    <w:rsid w:val="002F3F18"/>
    <w:rsid w:val="002F66D7"/>
    <w:rsid w:val="00302B53"/>
    <w:rsid w:val="003079ED"/>
    <w:rsid w:val="00310E51"/>
    <w:rsid w:val="00316801"/>
    <w:rsid w:val="00320FD0"/>
    <w:rsid w:val="003221A5"/>
    <w:rsid w:val="003222E9"/>
    <w:rsid w:val="00322608"/>
    <w:rsid w:val="003229E4"/>
    <w:rsid w:val="00324484"/>
    <w:rsid w:val="00324C64"/>
    <w:rsid w:val="00334497"/>
    <w:rsid w:val="00341F10"/>
    <w:rsid w:val="00356ACC"/>
    <w:rsid w:val="00367527"/>
    <w:rsid w:val="003679DF"/>
    <w:rsid w:val="0037410B"/>
    <w:rsid w:val="00376373"/>
    <w:rsid w:val="00377A1D"/>
    <w:rsid w:val="00380BF7"/>
    <w:rsid w:val="003839C5"/>
    <w:rsid w:val="00387364"/>
    <w:rsid w:val="0038764C"/>
    <w:rsid w:val="003919C0"/>
    <w:rsid w:val="00391A4F"/>
    <w:rsid w:val="00397CC0"/>
    <w:rsid w:val="003A4EB3"/>
    <w:rsid w:val="003A7A9B"/>
    <w:rsid w:val="003B2E20"/>
    <w:rsid w:val="003B32CD"/>
    <w:rsid w:val="003B50EB"/>
    <w:rsid w:val="003B5C10"/>
    <w:rsid w:val="003B5C47"/>
    <w:rsid w:val="003C47CD"/>
    <w:rsid w:val="003C6E13"/>
    <w:rsid w:val="003D07DA"/>
    <w:rsid w:val="003D41B0"/>
    <w:rsid w:val="003D48A3"/>
    <w:rsid w:val="003E0F76"/>
    <w:rsid w:val="003E6D02"/>
    <w:rsid w:val="003F2167"/>
    <w:rsid w:val="003F668C"/>
    <w:rsid w:val="00416137"/>
    <w:rsid w:val="004163FE"/>
    <w:rsid w:val="00417994"/>
    <w:rsid w:val="004211F6"/>
    <w:rsid w:val="00421C61"/>
    <w:rsid w:val="0042278B"/>
    <w:rsid w:val="00424F8D"/>
    <w:rsid w:val="0042774D"/>
    <w:rsid w:val="00432236"/>
    <w:rsid w:val="00443475"/>
    <w:rsid w:val="004439CE"/>
    <w:rsid w:val="0044561B"/>
    <w:rsid w:val="004523FE"/>
    <w:rsid w:val="004556D2"/>
    <w:rsid w:val="00464704"/>
    <w:rsid w:val="0046500B"/>
    <w:rsid w:val="0046595E"/>
    <w:rsid w:val="00465B56"/>
    <w:rsid w:val="0046719F"/>
    <w:rsid w:val="0047078B"/>
    <w:rsid w:val="00471B9F"/>
    <w:rsid w:val="004818FD"/>
    <w:rsid w:val="00486F39"/>
    <w:rsid w:val="0049523D"/>
    <w:rsid w:val="004972AB"/>
    <w:rsid w:val="004A1494"/>
    <w:rsid w:val="004A1732"/>
    <w:rsid w:val="004A6F15"/>
    <w:rsid w:val="004C1D4D"/>
    <w:rsid w:val="004C33F5"/>
    <w:rsid w:val="004D0BCF"/>
    <w:rsid w:val="004D1142"/>
    <w:rsid w:val="004D4230"/>
    <w:rsid w:val="004E13B9"/>
    <w:rsid w:val="004E2761"/>
    <w:rsid w:val="004E63A6"/>
    <w:rsid w:val="004F3F9C"/>
    <w:rsid w:val="004F4C59"/>
    <w:rsid w:val="004F7F33"/>
    <w:rsid w:val="005026B7"/>
    <w:rsid w:val="0051227F"/>
    <w:rsid w:val="00516FCD"/>
    <w:rsid w:val="00521D62"/>
    <w:rsid w:val="005222DE"/>
    <w:rsid w:val="005329CE"/>
    <w:rsid w:val="0053689E"/>
    <w:rsid w:val="00540348"/>
    <w:rsid w:val="0054037C"/>
    <w:rsid w:val="005507B5"/>
    <w:rsid w:val="00552E80"/>
    <w:rsid w:val="005549E0"/>
    <w:rsid w:val="00557226"/>
    <w:rsid w:val="0055731E"/>
    <w:rsid w:val="00570A15"/>
    <w:rsid w:val="00574A9B"/>
    <w:rsid w:val="00575F16"/>
    <w:rsid w:val="005765C5"/>
    <w:rsid w:val="00594670"/>
    <w:rsid w:val="00595CD6"/>
    <w:rsid w:val="0059799C"/>
    <w:rsid w:val="005A1563"/>
    <w:rsid w:val="005A243A"/>
    <w:rsid w:val="005A2C29"/>
    <w:rsid w:val="005A365A"/>
    <w:rsid w:val="005A6C20"/>
    <w:rsid w:val="005B04F1"/>
    <w:rsid w:val="005B07A6"/>
    <w:rsid w:val="005B19F3"/>
    <w:rsid w:val="005D40D7"/>
    <w:rsid w:val="005D6D4B"/>
    <w:rsid w:val="005E78F3"/>
    <w:rsid w:val="005F306B"/>
    <w:rsid w:val="0060704C"/>
    <w:rsid w:val="0061185D"/>
    <w:rsid w:val="00611EEB"/>
    <w:rsid w:val="00615475"/>
    <w:rsid w:val="00630CDE"/>
    <w:rsid w:val="00636215"/>
    <w:rsid w:val="00644BDC"/>
    <w:rsid w:val="006466C5"/>
    <w:rsid w:val="00651E4D"/>
    <w:rsid w:val="00660D25"/>
    <w:rsid w:val="006615E1"/>
    <w:rsid w:val="006654E8"/>
    <w:rsid w:val="0067468E"/>
    <w:rsid w:val="00677DFD"/>
    <w:rsid w:val="00680AD3"/>
    <w:rsid w:val="00687308"/>
    <w:rsid w:val="006A0FA2"/>
    <w:rsid w:val="006A19D8"/>
    <w:rsid w:val="006A42AE"/>
    <w:rsid w:val="006B156C"/>
    <w:rsid w:val="006B1F88"/>
    <w:rsid w:val="006B2F5D"/>
    <w:rsid w:val="006B3F3E"/>
    <w:rsid w:val="006B7BFA"/>
    <w:rsid w:val="006C6938"/>
    <w:rsid w:val="006E4CCD"/>
    <w:rsid w:val="006E6408"/>
    <w:rsid w:val="00701C54"/>
    <w:rsid w:val="00703DA8"/>
    <w:rsid w:val="007052F5"/>
    <w:rsid w:val="00705BE9"/>
    <w:rsid w:val="007069E2"/>
    <w:rsid w:val="00707F4B"/>
    <w:rsid w:val="00712171"/>
    <w:rsid w:val="00722E60"/>
    <w:rsid w:val="007323E8"/>
    <w:rsid w:val="00733859"/>
    <w:rsid w:val="007357A8"/>
    <w:rsid w:val="00737EDF"/>
    <w:rsid w:val="007411A3"/>
    <w:rsid w:val="00765BDD"/>
    <w:rsid w:val="00770150"/>
    <w:rsid w:val="00770F47"/>
    <w:rsid w:val="00771850"/>
    <w:rsid w:val="00777236"/>
    <w:rsid w:val="00777C2B"/>
    <w:rsid w:val="007A5224"/>
    <w:rsid w:val="007A6DED"/>
    <w:rsid w:val="007B2A3E"/>
    <w:rsid w:val="007C5B83"/>
    <w:rsid w:val="007D1CD8"/>
    <w:rsid w:val="007D7387"/>
    <w:rsid w:val="007E7F23"/>
    <w:rsid w:val="008002B2"/>
    <w:rsid w:val="0080124A"/>
    <w:rsid w:val="00802A63"/>
    <w:rsid w:val="00807F20"/>
    <w:rsid w:val="00810283"/>
    <w:rsid w:val="0081174A"/>
    <w:rsid w:val="00813F98"/>
    <w:rsid w:val="00814564"/>
    <w:rsid w:val="00817D38"/>
    <w:rsid w:val="008244EA"/>
    <w:rsid w:val="00826389"/>
    <w:rsid w:val="008268E6"/>
    <w:rsid w:val="00827611"/>
    <w:rsid w:val="00834520"/>
    <w:rsid w:val="008368FF"/>
    <w:rsid w:val="00853E6B"/>
    <w:rsid w:val="00862CE2"/>
    <w:rsid w:val="00866E33"/>
    <w:rsid w:val="0087002B"/>
    <w:rsid w:val="00881994"/>
    <w:rsid w:val="00886CE8"/>
    <w:rsid w:val="00893318"/>
    <w:rsid w:val="0089563F"/>
    <w:rsid w:val="008A0C54"/>
    <w:rsid w:val="008A267B"/>
    <w:rsid w:val="008A4CE7"/>
    <w:rsid w:val="008A7BD1"/>
    <w:rsid w:val="008B0AD5"/>
    <w:rsid w:val="008B4BB9"/>
    <w:rsid w:val="008C5434"/>
    <w:rsid w:val="008D4AB3"/>
    <w:rsid w:val="008E614E"/>
    <w:rsid w:val="008F2531"/>
    <w:rsid w:val="008F3749"/>
    <w:rsid w:val="00900A18"/>
    <w:rsid w:val="00900F2F"/>
    <w:rsid w:val="009022AD"/>
    <w:rsid w:val="00903A97"/>
    <w:rsid w:val="00905B45"/>
    <w:rsid w:val="00907C05"/>
    <w:rsid w:val="00911258"/>
    <w:rsid w:val="00912CDB"/>
    <w:rsid w:val="00915888"/>
    <w:rsid w:val="0093067D"/>
    <w:rsid w:val="00931064"/>
    <w:rsid w:val="009334B1"/>
    <w:rsid w:val="00933785"/>
    <w:rsid w:val="00933EED"/>
    <w:rsid w:val="00951CAC"/>
    <w:rsid w:val="009527FF"/>
    <w:rsid w:val="00954C95"/>
    <w:rsid w:val="00964F56"/>
    <w:rsid w:val="00965E8B"/>
    <w:rsid w:val="00966C2D"/>
    <w:rsid w:val="009735F1"/>
    <w:rsid w:val="0097400E"/>
    <w:rsid w:val="00977D7F"/>
    <w:rsid w:val="009827A0"/>
    <w:rsid w:val="009852E8"/>
    <w:rsid w:val="00987B02"/>
    <w:rsid w:val="00992113"/>
    <w:rsid w:val="00993CB0"/>
    <w:rsid w:val="00994B6F"/>
    <w:rsid w:val="009963CD"/>
    <w:rsid w:val="00997AAE"/>
    <w:rsid w:val="009A0D5E"/>
    <w:rsid w:val="009A4B2E"/>
    <w:rsid w:val="009A79D0"/>
    <w:rsid w:val="009B746A"/>
    <w:rsid w:val="009C220B"/>
    <w:rsid w:val="009C3486"/>
    <w:rsid w:val="009C55EE"/>
    <w:rsid w:val="009D5ADC"/>
    <w:rsid w:val="009D709D"/>
    <w:rsid w:val="009E4EC8"/>
    <w:rsid w:val="009F3159"/>
    <w:rsid w:val="009F5CF7"/>
    <w:rsid w:val="009F71F0"/>
    <w:rsid w:val="00A04992"/>
    <w:rsid w:val="00A13CC4"/>
    <w:rsid w:val="00A25348"/>
    <w:rsid w:val="00A34865"/>
    <w:rsid w:val="00A43A87"/>
    <w:rsid w:val="00A44F2E"/>
    <w:rsid w:val="00A467AF"/>
    <w:rsid w:val="00A514CA"/>
    <w:rsid w:val="00A528D6"/>
    <w:rsid w:val="00A5355A"/>
    <w:rsid w:val="00A546B5"/>
    <w:rsid w:val="00A64620"/>
    <w:rsid w:val="00A67E6D"/>
    <w:rsid w:val="00A741F5"/>
    <w:rsid w:val="00A749AA"/>
    <w:rsid w:val="00A760E7"/>
    <w:rsid w:val="00A82917"/>
    <w:rsid w:val="00A944AC"/>
    <w:rsid w:val="00A96E45"/>
    <w:rsid w:val="00A96F5A"/>
    <w:rsid w:val="00AA0942"/>
    <w:rsid w:val="00AB2242"/>
    <w:rsid w:val="00AB3BAB"/>
    <w:rsid w:val="00AB442E"/>
    <w:rsid w:val="00AB592B"/>
    <w:rsid w:val="00AD17C7"/>
    <w:rsid w:val="00AD76B4"/>
    <w:rsid w:val="00AE29D3"/>
    <w:rsid w:val="00AE4122"/>
    <w:rsid w:val="00AF354D"/>
    <w:rsid w:val="00AF6C52"/>
    <w:rsid w:val="00B001C4"/>
    <w:rsid w:val="00B0040C"/>
    <w:rsid w:val="00B007DD"/>
    <w:rsid w:val="00B018CD"/>
    <w:rsid w:val="00B05350"/>
    <w:rsid w:val="00B24349"/>
    <w:rsid w:val="00B31F33"/>
    <w:rsid w:val="00B4014B"/>
    <w:rsid w:val="00B401AF"/>
    <w:rsid w:val="00B41286"/>
    <w:rsid w:val="00B43126"/>
    <w:rsid w:val="00B446BA"/>
    <w:rsid w:val="00B45508"/>
    <w:rsid w:val="00B550F2"/>
    <w:rsid w:val="00B56258"/>
    <w:rsid w:val="00B57824"/>
    <w:rsid w:val="00B61CA9"/>
    <w:rsid w:val="00B71E87"/>
    <w:rsid w:val="00B73996"/>
    <w:rsid w:val="00B82C94"/>
    <w:rsid w:val="00B85579"/>
    <w:rsid w:val="00B90CC3"/>
    <w:rsid w:val="00B9621A"/>
    <w:rsid w:val="00BA06DE"/>
    <w:rsid w:val="00BA4A4B"/>
    <w:rsid w:val="00BB03D6"/>
    <w:rsid w:val="00BB1FAA"/>
    <w:rsid w:val="00BB42E4"/>
    <w:rsid w:val="00BB55D0"/>
    <w:rsid w:val="00BC3319"/>
    <w:rsid w:val="00BC38A2"/>
    <w:rsid w:val="00BC4BB7"/>
    <w:rsid w:val="00BD0A84"/>
    <w:rsid w:val="00BD20C7"/>
    <w:rsid w:val="00BD4C12"/>
    <w:rsid w:val="00BD7504"/>
    <w:rsid w:val="00BF3F58"/>
    <w:rsid w:val="00C03519"/>
    <w:rsid w:val="00C053B9"/>
    <w:rsid w:val="00C06AD3"/>
    <w:rsid w:val="00C140EA"/>
    <w:rsid w:val="00C25C8D"/>
    <w:rsid w:val="00C27264"/>
    <w:rsid w:val="00C311DB"/>
    <w:rsid w:val="00C315BA"/>
    <w:rsid w:val="00C31BAC"/>
    <w:rsid w:val="00C346FC"/>
    <w:rsid w:val="00C43EE8"/>
    <w:rsid w:val="00C51C32"/>
    <w:rsid w:val="00C53A9D"/>
    <w:rsid w:val="00C61CB2"/>
    <w:rsid w:val="00C6349D"/>
    <w:rsid w:val="00C63BC2"/>
    <w:rsid w:val="00C65018"/>
    <w:rsid w:val="00C67F66"/>
    <w:rsid w:val="00C82DBB"/>
    <w:rsid w:val="00C92ED0"/>
    <w:rsid w:val="00C95945"/>
    <w:rsid w:val="00C96A5C"/>
    <w:rsid w:val="00CA3BC0"/>
    <w:rsid w:val="00CA494E"/>
    <w:rsid w:val="00CA545C"/>
    <w:rsid w:val="00CA78A5"/>
    <w:rsid w:val="00CB4817"/>
    <w:rsid w:val="00CC353A"/>
    <w:rsid w:val="00CC64C0"/>
    <w:rsid w:val="00CD26B9"/>
    <w:rsid w:val="00CD300B"/>
    <w:rsid w:val="00CD3047"/>
    <w:rsid w:val="00CE261C"/>
    <w:rsid w:val="00CE2686"/>
    <w:rsid w:val="00D01E8D"/>
    <w:rsid w:val="00D063BB"/>
    <w:rsid w:val="00D079C4"/>
    <w:rsid w:val="00D10A3A"/>
    <w:rsid w:val="00D16DF4"/>
    <w:rsid w:val="00D1718C"/>
    <w:rsid w:val="00D265B2"/>
    <w:rsid w:val="00D305FB"/>
    <w:rsid w:val="00D40221"/>
    <w:rsid w:val="00D42780"/>
    <w:rsid w:val="00D507F4"/>
    <w:rsid w:val="00D50EF6"/>
    <w:rsid w:val="00D54034"/>
    <w:rsid w:val="00D5419C"/>
    <w:rsid w:val="00D541D4"/>
    <w:rsid w:val="00D63C08"/>
    <w:rsid w:val="00D66855"/>
    <w:rsid w:val="00D709B8"/>
    <w:rsid w:val="00D72A18"/>
    <w:rsid w:val="00D735ED"/>
    <w:rsid w:val="00D81247"/>
    <w:rsid w:val="00D82920"/>
    <w:rsid w:val="00D8640A"/>
    <w:rsid w:val="00D86D2F"/>
    <w:rsid w:val="00D96234"/>
    <w:rsid w:val="00DA1524"/>
    <w:rsid w:val="00DA469A"/>
    <w:rsid w:val="00DA50E4"/>
    <w:rsid w:val="00DB0ED6"/>
    <w:rsid w:val="00DB1718"/>
    <w:rsid w:val="00DB18AC"/>
    <w:rsid w:val="00DB24B3"/>
    <w:rsid w:val="00DB5997"/>
    <w:rsid w:val="00DB6FC3"/>
    <w:rsid w:val="00DC0D91"/>
    <w:rsid w:val="00DC4754"/>
    <w:rsid w:val="00DC6F2B"/>
    <w:rsid w:val="00DE1BA4"/>
    <w:rsid w:val="00DE1F1F"/>
    <w:rsid w:val="00DE2013"/>
    <w:rsid w:val="00DE60A1"/>
    <w:rsid w:val="00DE67DB"/>
    <w:rsid w:val="00DF5209"/>
    <w:rsid w:val="00DF686B"/>
    <w:rsid w:val="00E1409E"/>
    <w:rsid w:val="00E16CF2"/>
    <w:rsid w:val="00E27F45"/>
    <w:rsid w:val="00E463CE"/>
    <w:rsid w:val="00E473B0"/>
    <w:rsid w:val="00E47FAC"/>
    <w:rsid w:val="00E51448"/>
    <w:rsid w:val="00E57686"/>
    <w:rsid w:val="00E579C4"/>
    <w:rsid w:val="00E64AF5"/>
    <w:rsid w:val="00E757A5"/>
    <w:rsid w:val="00E774C2"/>
    <w:rsid w:val="00E775F5"/>
    <w:rsid w:val="00E802D7"/>
    <w:rsid w:val="00E8162B"/>
    <w:rsid w:val="00E83863"/>
    <w:rsid w:val="00E83BC4"/>
    <w:rsid w:val="00E95746"/>
    <w:rsid w:val="00EA043B"/>
    <w:rsid w:val="00EA4EC7"/>
    <w:rsid w:val="00EA5CB5"/>
    <w:rsid w:val="00EB2BB7"/>
    <w:rsid w:val="00EB2D37"/>
    <w:rsid w:val="00EB4B04"/>
    <w:rsid w:val="00EC2B60"/>
    <w:rsid w:val="00EC31DB"/>
    <w:rsid w:val="00EC48DF"/>
    <w:rsid w:val="00ED5455"/>
    <w:rsid w:val="00EE13A2"/>
    <w:rsid w:val="00EF1592"/>
    <w:rsid w:val="00EF3570"/>
    <w:rsid w:val="00F0060E"/>
    <w:rsid w:val="00F02CD5"/>
    <w:rsid w:val="00F06A3A"/>
    <w:rsid w:val="00F06EB5"/>
    <w:rsid w:val="00F155B5"/>
    <w:rsid w:val="00F16AB8"/>
    <w:rsid w:val="00F2174A"/>
    <w:rsid w:val="00F21F15"/>
    <w:rsid w:val="00F23857"/>
    <w:rsid w:val="00F2784B"/>
    <w:rsid w:val="00F33082"/>
    <w:rsid w:val="00F35472"/>
    <w:rsid w:val="00F37487"/>
    <w:rsid w:val="00F43F97"/>
    <w:rsid w:val="00F44DB9"/>
    <w:rsid w:val="00F46DFD"/>
    <w:rsid w:val="00F52EF2"/>
    <w:rsid w:val="00F6404D"/>
    <w:rsid w:val="00F661E8"/>
    <w:rsid w:val="00F70C8C"/>
    <w:rsid w:val="00F73882"/>
    <w:rsid w:val="00F74ED3"/>
    <w:rsid w:val="00F76AD8"/>
    <w:rsid w:val="00F8082D"/>
    <w:rsid w:val="00F81D93"/>
    <w:rsid w:val="00F8223F"/>
    <w:rsid w:val="00F8316A"/>
    <w:rsid w:val="00FA00B3"/>
    <w:rsid w:val="00FA3432"/>
    <w:rsid w:val="00FA52C3"/>
    <w:rsid w:val="00FB26DD"/>
    <w:rsid w:val="00FC0884"/>
    <w:rsid w:val="00FC1329"/>
    <w:rsid w:val="00FC191D"/>
    <w:rsid w:val="00FC1EB9"/>
    <w:rsid w:val="00FC41B8"/>
    <w:rsid w:val="00FC74D3"/>
    <w:rsid w:val="00FD18CC"/>
    <w:rsid w:val="00FD1923"/>
    <w:rsid w:val="00FD1A2F"/>
    <w:rsid w:val="00FD3585"/>
    <w:rsid w:val="00FE2D72"/>
    <w:rsid w:val="00FE76FB"/>
    <w:rsid w:val="00FF0F23"/>
    <w:rsid w:val="00FF0F83"/>
    <w:rsid w:val="00FF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6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306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53E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78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5E78F3"/>
    <w:rPr>
      <w:rFonts w:ascii="Times New Roman" w:hAnsi="Times New Roman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5E78F3"/>
    <w:rPr>
      <w:b/>
      <w:bCs/>
    </w:rPr>
  </w:style>
  <w:style w:type="paragraph" w:styleId="a6">
    <w:name w:val="No Spacing"/>
    <w:qFormat/>
    <w:rsid w:val="005E78F3"/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5E78F3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6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7F6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F43F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pt2">
    <w:name w:val="Основной текст + 12 pt2"/>
    <w:basedOn w:val="a0"/>
    <w:uiPriority w:val="99"/>
    <w:rsid w:val="00D507F4"/>
    <w:rPr>
      <w:rFonts w:ascii="Times New Roman" w:hAnsi="Times New Roman" w:cs="Times New Roman"/>
      <w:sz w:val="24"/>
      <w:szCs w:val="24"/>
      <w:u w:val="none"/>
    </w:rPr>
  </w:style>
  <w:style w:type="paragraph" w:styleId="aa">
    <w:name w:val="Body Text"/>
    <w:basedOn w:val="a"/>
    <w:link w:val="ab"/>
    <w:uiPriority w:val="99"/>
    <w:rsid w:val="00B4014B"/>
    <w:pPr>
      <w:widowControl w:val="0"/>
      <w:shd w:val="clear" w:color="auto" w:fill="FFFFFF"/>
      <w:spacing w:after="1260" w:line="322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4014B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2pt">
    <w:name w:val="Основной текст + 12 pt"/>
    <w:aliases w:val="Полужирный"/>
    <w:basedOn w:val="a0"/>
    <w:uiPriority w:val="99"/>
    <w:rsid w:val="00B4014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A7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41F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3067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8A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3E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853E6B"/>
  </w:style>
  <w:style w:type="character" w:styleId="af">
    <w:name w:val="Hyperlink"/>
    <w:basedOn w:val="a0"/>
    <w:uiPriority w:val="99"/>
    <w:semiHidden/>
    <w:unhideWhenUsed/>
    <w:rsid w:val="00853E6B"/>
    <w:rPr>
      <w:color w:val="0000FF"/>
      <w:u w:val="single"/>
    </w:rPr>
  </w:style>
  <w:style w:type="paragraph" w:customStyle="1" w:styleId="11">
    <w:name w:val="Основной текст1"/>
    <w:basedOn w:val="a"/>
    <w:rsid w:val="009963C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alt-edited">
    <w:name w:val="alt-edited"/>
    <w:basedOn w:val="a0"/>
    <w:rsid w:val="009963CD"/>
  </w:style>
  <w:style w:type="paragraph" w:styleId="af0">
    <w:name w:val="header"/>
    <w:basedOn w:val="a"/>
    <w:link w:val="af1"/>
    <w:uiPriority w:val="99"/>
    <w:unhideWhenUsed/>
    <w:rsid w:val="00933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33EE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2">
    <w:name w:val="Table Grid"/>
    <w:basedOn w:val="a1"/>
    <w:uiPriority w:val="59"/>
    <w:rsid w:val="00933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4C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FB673-E59D-4BE9-B515-E5302C4E7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8B6D97-925C-4903-8854-F2AC12782D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AF490A-09E8-4077-B44B-9F23EA6FD3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C69DDF-7398-4033-8612-6919EB7D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s.rusakov</dc:creator>
  <cp:lastModifiedBy>Razov</cp:lastModifiedBy>
  <cp:revision>14</cp:revision>
  <cp:lastPrinted>2018-09-28T11:51:00Z</cp:lastPrinted>
  <dcterms:created xsi:type="dcterms:W3CDTF">2018-09-28T11:43:00Z</dcterms:created>
  <dcterms:modified xsi:type="dcterms:W3CDTF">2021-09-03T12:44:00Z</dcterms:modified>
</cp:coreProperties>
</file>