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E6" w:rsidRDefault="00616EE6" w:rsidP="00616EE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ОБЩАЯ ФАРМАКОПЕЙНАЯ СТАТЬЯ</w:t>
      </w:r>
    </w:p>
    <w:p w:rsidR="00844928" w:rsidRPr="00616EE6" w:rsidRDefault="00844928" w:rsidP="00194A0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4928" w:rsidRPr="00616EE6" w:rsidRDefault="00844928" w:rsidP="00194A0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3771" w:rsidRDefault="00653771" w:rsidP="00653771">
      <w:pPr>
        <w:pBdr>
          <w:bottom w:val="single" w:sz="4" w:space="1" w:color="auto"/>
        </w:pBdr>
        <w:tabs>
          <w:tab w:val="left" w:pos="5040"/>
        </w:tabs>
        <w:spacing w:line="360" w:lineRule="auto"/>
        <w:ind w:left="708"/>
        <w:jc w:val="center"/>
        <w:rPr>
          <w:b/>
          <w:sz w:val="28"/>
          <w:szCs w:val="28"/>
        </w:rPr>
      </w:pPr>
    </w:p>
    <w:p w:rsidR="006704E3" w:rsidRPr="00844928" w:rsidRDefault="006704E3" w:rsidP="00653771">
      <w:pPr>
        <w:pBdr>
          <w:bottom w:val="single" w:sz="4" w:space="1" w:color="auto"/>
        </w:pBdr>
        <w:tabs>
          <w:tab w:val="left" w:pos="5040"/>
        </w:tabs>
        <w:spacing w:line="360" w:lineRule="auto"/>
        <w:ind w:left="708"/>
        <w:jc w:val="center"/>
        <w:rPr>
          <w:b/>
          <w:sz w:val="28"/>
          <w:szCs w:val="28"/>
        </w:rPr>
      </w:pPr>
      <w:r w:rsidRPr="00844928">
        <w:rPr>
          <w:b/>
          <w:sz w:val="28"/>
          <w:szCs w:val="28"/>
        </w:rPr>
        <w:t>Спектроскопия ядерного</w:t>
      </w:r>
      <w:r w:rsidR="00653771">
        <w:rPr>
          <w:b/>
          <w:sz w:val="28"/>
          <w:szCs w:val="28"/>
        </w:rPr>
        <w:t xml:space="preserve"> </w:t>
      </w:r>
      <w:r w:rsidR="00653771" w:rsidRPr="00844928">
        <w:rPr>
          <w:b/>
          <w:sz w:val="28"/>
          <w:szCs w:val="28"/>
        </w:rPr>
        <w:t>магнитного резонанса</w:t>
      </w:r>
      <w:r w:rsidR="00EB680B" w:rsidRPr="00844928">
        <w:rPr>
          <w:b/>
          <w:sz w:val="28"/>
          <w:szCs w:val="28"/>
        </w:rPr>
        <w:tab/>
      </w:r>
      <w:r w:rsidR="00EB680B" w:rsidRPr="00844928">
        <w:rPr>
          <w:b/>
          <w:sz w:val="28"/>
          <w:szCs w:val="28"/>
        </w:rPr>
        <w:tab/>
      </w:r>
      <w:r w:rsidRPr="00844928">
        <w:rPr>
          <w:b/>
          <w:sz w:val="28"/>
          <w:szCs w:val="28"/>
        </w:rPr>
        <w:br/>
        <w:t>для</w:t>
      </w:r>
      <w:r w:rsidR="00653771">
        <w:rPr>
          <w:b/>
          <w:sz w:val="28"/>
          <w:szCs w:val="28"/>
        </w:rPr>
        <w:t xml:space="preserve"> </w:t>
      </w:r>
      <w:r w:rsidR="00653771" w:rsidRPr="00844928">
        <w:rPr>
          <w:b/>
          <w:iCs/>
          <w:spacing w:val="3"/>
          <w:sz w:val="28"/>
          <w:szCs w:val="28"/>
        </w:rPr>
        <w:t>идентификации пептидов</w:t>
      </w:r>
      <w:r w:rsidRPr="00844928">
        <w:rPr>
          <w:b/>
          <w:iCs/>
          <w:spacing w:val="3"/>
          <w:sz w:val="28"/>
          <w:szCs w:val="28"/>
        </w:rPr>
        <w:br/>
      </w:r>
    </w:p>
    <w:p w:rsidR="006704E3" w:rsidRPr="00844928" w:rsidRDefault="006704E3" w:rsidP="006704E3">
      <w:pPr>
        <w:spacing w:line="360" w:lineRule="auto"/>
        <w:ind w:firstLine="709"/>
        <w:jc w:val="both"/>
        <w:rPr>
          <w:sz w:val="28"/>
          <w:szCs w:val="28"/>
        </w:rPr>
      </w:pPr>
    </w:p>
    <w:p w:rsidR="00B87A2C" w:rsidRPr="00D9049A" w:rsidRDefault="00B87A2C" w:rsidP="00B87A2C">
      <w:pPr>
        <w:spacing w:line="360" w:lineRule="auto"/>
        <w:ind w:firstLine="708"/>
        <w:jc w:val="both"/>
        <w:rPr>
          <w:sz w:val="28"/>
          <w:szCs w:val="28"/>
        </w:rPr>
      </w:pPr>
      <w:r w:rsidRPr="00C96DBF">
        <w:rPr>
          <w:sz w:val="28"/>
          <w:szCs w:val="28"/>
        </w:rPr>
        <w:t xml:space="preserve">Настоящая общая фармакопейная статья распространяется на метод </w:t>
      </w:r>
      <w:r>
        <w:rPr>
          <w:sz w:val="28"/>
          <w:szCs w:val="28"/>
        </w:rPr>
        <w:t>спектроскопии ядерного магнитного резонанса (ЯМР) для идентификации пептидов</w:t>
      </w:r>
      <w:r w:rsidRPr="00C96DBF">
        <w:rPr>
          <w:sz w:val="28"/>
          <w:szCs w:val="28"/>
        </w:rPr>
        <w:t>.</w:t>
      </w:r>
    </w:p>
    <w:p w:rsidR="00636FE1" w:rsidRPr="00911548" w:rsidRDefault="00B07DF5" w:rsidP="006704E3">
      <w:pPr>
        <w:spacing w:line="360" w:lineRule="auto"/>
        <w:ind w:firstLine="709"/>
        <w:jc w:val="both"/>
        <w:rPr>
          <w:i/>
        </w:rPr>
      </w:pPr>
      <w:r w:rsidRPr="00911548">
        <w:rPr>
          <w:sz w:val="28"/>
          <w:szCs w:val="28"/>
        </w:rPr>
        <w:t>Подтверждение подлинности пептидов методом ЯМР проводят в соответствии с</w:t>
      </w:r>
      <w:r w:rsidR="002C6870"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 xml:space="preserve">ОФС </w:t>
      </w:r>
      <w:r w:rsidR="006C0776">
        <w:rPr>
          <w:sz w:val="28"/>
          <w:szCs w:val="28"/>
        </w:rPr>
        <w:t>Спектроскопия ядерного магнитного резонанса.</w:t>
      </w:r>
    </w:p>
    <w:p w:rsidR="00817E66" w:rsidRPr="00911548" w:rsidRDefault="00636FE1" w:rsidP="006704E3">
      <w:pPr>
        <w:spacing w:line="360" w:lineRule="auto"/>
        <w:ind w:firstLine="527"/>
        <w:jc w:val="both"/>
        <w:rPr>
          <w:sz w:val="28"/>
          <w:szCs w:val="28"/>
        </w:rPr>
      </w:pPr>
      <w:r w:rsidRPr="00911548">
        <w:rPr>
          <w:b/>
          <w:sz w:val="28"/>
          <w:szCs w:val="28"/>
        </w:rPr>
        <w:t xml:space="preserve">Общие принципы. </w:t>
      </w:r>
      <w:r w:rsidR="0011242C" w:rsidRPr="00911548">
        <w:rPr>
          <w:sz w:val="28"/>
          <w:szCs w:val="28"/>
        </w:rPr>
        <w:t>Установление подлинности пептида</w:t>
      </w:r>
      <w:r w:rsidR="00B824DC" w:rsidRPr="00911548">
        <w:rPr>
          <w:sz w:val="28"/>
          <w:szCs w:val="28"/>
        </w:rPr>
        <w:t xml:space="preserve"> </w:t>
      </w:r>
      <w:r w:rsidR="0011242C" w:rsidRPr="00911548">
        <w:rPr>
          <w:sz w:val="28"/>
          <w:szCs w:val="28"/>
        </w:rPr>
        <w:t xml:space="preserve">осуществляют путем сравнения </w:t>
      </w:r>
      <w:r w:rsidR="00817E66" w:rsidRPr="00911548">
        <w:rPr>
          <w:sz w:val="28"/>
          <w:szCs w:val="28"/>
        </w:rPr>
        <w:t>одномерных спектров</w:t>
      </w:r>
      <w:r w:rsidR="0011242C" w:rsidRPr="00911548">
        <w:rPr>
          <w:sz w:val="28"/>
          <w:szCs w:val="28"/>
        </w:rPr>
        <w:t xml:space="preserve"> испытуемого образца </w:t>
      </w:r>
      <w:r w:rsidR="00817E66" w:rsidRPr="00911548">
        <w:rPr>
          <w:sz w:val="28"/>
          <w:szCs w:val="28"/>
        </w:rPr>
        <w:t xml:space="preserve">(как правило, </w:t>
      </w:r>
      <w:r w:rsidR="00817E66" w:rsidRPr="00911548">
        <w:rPr>
          <w:sz w:val="28"/>
          <w:szCs w:val="28"/>
          <w:vertAlign w:val="superscript"/>
        </w:rPr>
        <w:t>1</w:t>
      </w:r>
      <w:r w:rsidR="00817E66" w:rsidRPr="00911548">
        <w:rPr>
          <w:sz w:val="28"/>
          <w:szCs w:val="28"/>
        </w:rPr>
        <w:t xml:space="preserve">Н и </w:t>
      </w:r>
      <w:r w:rsidR="00817E66" w:rsidRPr="00911548">
        <w:rPr>
          <w:sz w:val="28"/>
          <w:szCs w:val="28"/>
          <w:vertAlign w:val="superscript"/>
        </w:rPr>
        <w:t>13</w:t>
      </w:r>
      <w:r w:rsidR="00817E66" w:rsidRPr="00911548">
        <w:rPr>
          <w:sz w:val="28"/>
          <w:szCs w:val="28"/>
        </w:rPr>
        <w:t xml:space="preserve">С) </w:t>
      </w:r>
      <w:r w:rsidR="0011242C" w:rsidRPr="00911548">
        <w:rPr>
          <w:sz w:val="28"/>
          <w:szCs w:val="28"/>
        </w:rPr>
        <w:t>со спектр</w:t>
      </w:r>
      <w:r w:rsidR="00817E66" w:rsidRPr="00911548">
        <w:rPr>
          <w:sz w:val="28"/>
          <w:szCs w:val="28"/>
        </w:rPr>
        <w:t>ами</w:t>
      </w:r>
      <w:r w:rsidR="0011242C" w:rsidRPr="00911548">
        <w:rPr>
          <w:sz w:val="28"/>
          <w:szCs w:val="28"/>
        </w:rPr>
        <w:t xml:space="preserve"> стандартного образца или с опубликованным</w:t>
      </w:r>
      <w:r w:rsidR="00817E66" w:rsidRPr="00911548">
        <w:rPr>
          <w:sz w:val="28"/>
          <w:szCs w:val="28"/>
        </w:rPr>
        <w:t>и</w:t>
      </w:r>
      <w:r w:rsidR="0011242C" w:rsidRPr="00911548">
        <w:rPr>
          <w:sz w:val="28"/>
          <w:szCs w:val="28"/>
        </w:rPr>
        <w:t xml:space="preserve"> стандартным</w:t>
      </w:r>
      <w:r w:rsidR="00817E66" w:rsidRPr="00911548">
        <w:rPr>
          <w:sz w:val="28"/>
          <w:szCs w:val="28"/>
        </w:rPr>
        <w:t>и спектра</w:t>
      </w:r>
      <w:r w:rsidR="0011242C" w:rsidRPr="00911548">
        <w:rPr>
          <w:sz w:val="28"/>
          <w:szCs w:val="28"/>
        </w:rPr>
        <w:t>м</w:t>
      </w:r>
      <w:r w:rsidR="00817E66" w:rsidRPr="00911548">
        <w:rPr>
          <w:sz w:val="28"/>
          <w:szCs w:val="28"/>
        </w:rPr>
        <w:t>и</w:t>
      </w:r>
      <w:r w:rsidR="0011242C" w:rsidRPr="00911548">
        <w:rPr>
          <w:sz w:val="28"/>
          <w:szCs w:val="28"/>
        </w:rPr>
        <w:t>. При отсутствии стандартного образца можно использовать рабочий стандартный образец, идентичность которого подтверждают самостоятельной структурной интерпретацией</w:t>
      </w:r>
      <w:r w:rsidR="00817E66" w:rsidRPr="00911548">
        <w:rPr>
          <w:sz w:val="28"/>
          <w:szCs w:val="28"/>
        </w:rPr>
        <w:t xml:space="preserve"> одномерных спектров</w:t>
      </w:r>
      <w:r w:rsidR="0041584A" w:rsidRPr="00911548">
        <w:rPr>
          <w:sz w:val="28"/>
          <w:szCs w:val="28"/>
        </w:rPr>
        <w:t xml:space="preserve"> (применимо к</w:t>
      </w:r>
      <w:r w:rsidR="00B07DF5" w:rsidRPr="00911548">
        <w:rPr>
          <w:sz w:val="28"/>
          <w:szCs w:val="28"/>
        </w:rPr>
        <w:t xml:space="preserve"> </w:t>
      </w:r>
      <w:r w:rsidR="0041584A" w:rsidRPr="00911548">
        <w:rPr>
          <w:sz w:val="28"/>
          <w:szCs w:val="28"/>
        </w:rPr>
        <w:t>олигопептид</w:t>
      </w:r>
      <w:r w:rsidR="00E54788" w:rsidRPr="00911548">
        <w:rPr>
          <w:sz w:val="28"/>
          <w:szCs w:val="28"/>
        </w:rPr>
        <w:t>ам</w:t>
      </w:r>
      <w:r w:rsidR="0041584A" w:rsidRPr="00911548">
        <w:rPr>
          <w:sz w:val="28"/>
          <w:szCs w:val="28"/>
        </w:rPr>
        <w:t xml:space="preserve"> до 20 аминокислотных остатков при естественном содержании изотопов </w:t>
      </w:r>
      <w:r w:rsidR="0041584A" w:rsidRPr="00911548">
        <w:rPr>
          <w:sz w:val="28"/>
          <w:szCs w:val="28"/>
          <w:vertAlign w:val="superscript"/>
        </w:rPr>
        <w:t>13</w:t>
      </w:r>
      <w:r w:rsidR="0041584A" w:rsidRPr="00911548">
        <w:rPr>
          <w:sz w:val="28"/>
          <w:szCs w:val="28"/>
        </w:rPr>
        <w:t xml:space="preserve">С и </w:t>
      </w:r>
      <w:r w:rsidR="0041584A" w:rsidRPr="00911548">
        <w:rPr>
          <w:sz w:val="28"/>
          <w:szCs w:val="28"/>
          <w:vertAlign w:val="superscript"/>
        </w:rPr>
        <w:t>15</w:t>
      </w:r>
      <w:r w:rsidR="0041584A" w:rsidRPr="00911548">
        <w:rPr>
          <w:sz w:val="28"/>
          <w:szCs w:val="28"/>
          <w:lang w:val="en-US"/>
        </w:rPr>
        <w:t>N</w:t>
      </w:r>
      <w:r w:rsidR="0041584A" w:rsidRPr="00911548">
        <w:rPr>
          <w:sz w:val="28"/>
          <w:szCs w:val="28"/>
        </w:rPr>
        <w:t xml:space="preserve">). </w:t>
      </w:r>
      <w:r w:rsidR="00817E66" w:rsidRPr="00911548">
        <w:rPr>
          <w:sz w:val="28"/>
          <w:szCs w:val="28"/>
        </w:rPr>
        <w:t xml:space="preserve">Структурная интерпретация осуществляется с использованием двумерных методов корреляционной спектроскопии (COSY, </w:t>
      </w:r>
      <w:r w:rsidR="00817E66" w:rsidRPr="00911548">
        <w:rPr>
          <w:sz w:val="28"/>
          <w:szCs w:val="28"/>
          <w:lang w:val="en-US"/>
        </w:rPr>
        <w:t>TOCSY</w:t>
      </w:r>
      <w:r w:rsidR="00817E66" w:rsidRPr="00911548">
        <w:rPr>
          <w:sz w:val="28"/>
          <w:szCs w:val="28"/>
        </w:rPr>
        <w:t xml:space="preserve">, HSQC, HMBC). В основе </w:t>
      </w:r>
      <w:r w:rsidR="006704E3" w:rsidRPr="00911548">
        <w:rPr>
          <w:sz w:val="28"/>
          <w:szCs w:val="28"/>
        </w:rPr>
        <w:t>данных</w:t>
      </w:r>
      <w:r w:rsidR="00817E66" w:rsidRPr="00911548">
        <w:rPr>
          <w:sz w:val="28"/>
          <w:szCs w:val="28"/>
        </w:rPr>
        <w:t xml:space="preserve"> методов лежит общий подход переноса намагниченности от одного спина ядра к другому посредством спин-спинового взаимодействия, химического обмена или </w:t>
      </w:r>
      <w:proofErr w:type="gramStart"/>
      <w:r w:rsidR="00817E66" w:rsidRPr="00911548">
        <w:rPr>
          <w:sz w:val="28"/>
          <w:szCs w:val="28"/>
        </w:rPr>
        <w:t>кросс-релаксации</w:t>
      </w:r>
      <w:proofErr w:type="gramEnd"/>
      <w:r w:rsidR="00817E66" w:rsidRPr="00911548">
        <w:rPr>
          <w:sz w:val="28"/>
          <w:szCs w:val="28"/>
        </w:rPr>
        <w:t xml:space="preserve">. </w:t>
      </w:r>
    </w:p>
    <w:p w:rsidR="00A12F0C" w:rsidRPr="00911548" w:rsidRDefault="0075640F" w:rsidP="006704E3">
      <w:pPr>
        <w:pStyle w:val="a9"/>
        <w:spacing w:line="360" w:lineRule="auto"/>
        <w:ind w:right="102" w:firstLine="720"/>
        <w:jc w:val="both"/>
        <w:rPr>
          <w:rFonts w:ascii="Times New Roman" w:hAnsi="Times New Roman"/>
          <w:szCs w:val="28"/>
        </w:rPr>
      </w:pPr>
      <w:r w:rsidRPr="00911548">
        <w:rPr>
          <w:rFonts w:ascii="Times New Roman" w:hAnsi="Times New Roman"/>
          <w:szCs w:val="28"/>
        </w:rPr>
        <w:t>Гомоядерная корреляционная спектроскопия (COSY) в различных модификациях используется для идентификации ядер</w:t>
      </w:r>
      <w:r w:rsidR="00BC48D3" w:rsidRPr="00911548">
        <w:rPr>
          <w:rFonts w:ascii="Times New Roman" w:hAnsi="Times New Roman"/>
          <w:szCs w:val="28"/>
        </w:rPr>
        <w:t xml:space="preserve"> (чаще всего </w:t>
      </w:r>
      <w:r w:rsidR="00BC48D3" w:rsidRPr="00911548">
        <w:rPr>
          <w:rFonts w:ascii="Times New Roman" w:hAnsi="Times New Roman"/>
          <w:szCs w:val="28"/>
          <w:vertAlign w:val="superscript"/>
        </w:rPr>
        <w:t>1</w:t>
      </w:r>
      <w:r w:rsidR="00BC48D3" w:rsidRPr="00911548">
        <w:rPr>
          <w:rFonts w:ascii="Times New Roman" w:hAnsi="Times New Roman"/>
          <w:szCs w:val="28"/>
        </w:rPr>
        <w:t>Н)</w:t>
      </w:r>
      <w:r w:rsidRPr="00911548">
        <w:rPr>
          <w:rFonts w:ascii="Times New Roman" w:hAnsi="Times New Roman"/>
          <w:szCs w:val="28"/>
        </w:rPr>
        <w:t xml:space="preserve">, </w:t>
      </w:r>
      <w:r w:rsidR="00BC48D3" w:rsidRPr="00911548">
        <w:rPr>
          <w:rFonts w:ascii="Times New Roman" w:hAnsi="Times New Roman"/>
          <w:szCs w:val="28"/>
        </w:rPr>
        <w:t>разделенных двумя или тремя химическими связями и участвующих в</w:t>
      </w:r>
      <w:r w:rsidRPr="00911548">
        <w:rPr>
          <w:rFonts w:ascii="Times New Roman" w:hAnsi="Times New Roman"/>
          <w:szCs w:val="28"/>
        </w:rPr>
        <w:t xml:space="preserve"> спин-спинов</w:t>
      </w:r>
      <w:r w:rsidR="00BC48D3" w:rsidRPr="00911548">
        <w:rPr>
          <w:rFonts w:ascii="Times New Roman" w:hAnsi="Times New Roman"/>
          <w:szCs w:val="28"/>
        </w:rPr>
        <w:t>о</w:t>
      </w:r>
      <w:r w:rsidRPr="00911548">
        <w:rPr>
          <w:rFonts w:ascii="Times New Roman" w:hAnsi="Times New Roman"/>
          <w:szCs w:val="28"/>
        </w:rPr>
        <w:t>м взаимодействи</w:t>
      </w:r>
      <w:r w:rsidR="00BC48D3" w:rsidRPr="00911548">
        <w:rPr>
          <w:rFonts w:ascii="Times New Roman" w:hAnsi="Times New Roman"/>
          <w:szCs w:val="28"/>
        </w:rPr>
        <w:t>и</w:t>
      </w:r>
      <w:r w:rsidR="003F1394" w:rsidRPr="00911548">
        <w:rPr>
          <w:rFonts w:ascii="Times New Roman" w:hAnsi="Times New Roman"/>
          <w:szCs w:val="28"/>
        </w:rPr>
        <w:t xml:space="preserve"> друг с другом</w:t>
      </w:r>
      <w:r w:rsidRPr="00911548">
        <w:rPr>
          <w:rFonts w:ascii="Times New Roman" w:hAnsi="Times New Roman"/>
          <w:szCs w:val="28"/>
        </w:rPr>
        <w:t xml:space="preserve">. </w:t>
      </w:r>
      <w:r w:rsidR="00461AF2" w:rsidRPr="00911548">
        <w:rPr>
          <w:rFonts w:ascii="Times New Roman" w:hAnsi="Times New Roman"/>
          <w:szCs w:val="28"/>
        </w:rPr>
        <w:t>Полная корреляционная спектроскопия (</w:t>
      </w:r>
      <w:r w:rsidR="00461AF2" w:rsidRPr="00911548">
        <w:rPr>
          <w:rFonts w:ascii="Times New Roman" w:hAnsi="Times New Roman"/>
          <w:szCs w:val="28"/>
          <w:lang w:val="en-US"/>
        </w:rPr>
        <w:t>TOCSY</w:t>
      </w:r>
      <w:r w:rsidR="00461AF2" w:rsidRPr="00911548">
        <w:rPr>
          <w:rFonts w:ascii="Times New Roman" w:hAnsi="Times New Roman"/>
          <w:szCs w:val="28"/>
        </w:rPr>
        <w:t xml:space="preserve">) позволяет регистрировать наличие спин-спинового </w:t>
      </w:r>
      <w:r w:rsidR="00461AF2" w:rsidRPr="00911548">
        <w:rPr>
          <w:rFonts w:ascii="Times New Roman" w:hAnsi="Times New Roman"/>
          <w:szCs w:val="28"/>
        </w:rPr>
        <w:lastRenderedPageBreak/>
        <w:t xml:space="preserve">взаимодействия между однотипными ядрами, которые связаны между собой непрерывной цепочкой взаимодействий. </w:t>
      </w:r>
      <w:r w:rsidR="003F1394" w:rsidRPr="00911548">
        <w:rPr>
          <w:rFonts w:ascii="Times New Roman" w:eastAsia="TimesNewRoman" w:hAnsi="Times New Roman"/>
          <w:szCs w:val="28"/>
        </w:rPr>
        <w:t>Гетероядерная одноквантовая корреляционная спектроскопия</w:t>
      </w:r>
      <w:r w:rsidR="006E686A" w:rsidRPr="00911548">
        <w:rPr>
          <w:rFonts w:ascii="Times New Roman" w:hAnsi="Times New Roman"/>
          <w:szCs w:val="28"/>
          <w:shd w:val="clear" w:color="auto" w:fill="FFFFFF"/>
        </w:rPr>
        <w:t xml:space="preserve"> HSQC</w:t>
      </w:r>
      <w:r w:rsidR="006704E3" w:rsidRPr="00911548">
        <w:rPr>
          <w:rStyle w:val="apple-converted-space"/>
          <w:rFonts w:ascii="Times New Roman" w:hAnsi="Times New Roman"/>
          <w:szCs w:val="28"/>
          <w:shd w:val="clear" w:color="auto" w:fill="FFFFFF"/>
        </w:rPr>
        <w:t xml:space="preserve"> </w:t>
      </w:r>
      <w:r w:rsidR="006E686A" w:rsidRPr="00911548">
        <w:rPr>
          <w:rFonts w:ascii="Times New Roman" w:hAnsi="Times New Roman"/>
          <w:szCs w:val="28"/>
          <w:shd w:val="clear" w:color="auto" w:fill="FFFFFF"/>
        </w:rPr>
        <w:t>определяет корреляции между атомными ядрами двух разных типов, которые разделены одной связью</w:t>
      </w:r>
      <w:r w:rsidR="00D40628" w:rsidRPr="00911548">
        <w:rPr>
          <w:rFonts w:ascii="Times New Roman" w:eastAsia="TimesNewRoman" w:hAnsi="Times New Roman"/>
          <w:szCs w:val="28"/>
        </w:rPr>
        <w:t xml:space="preserve"> (как правило, между протонами и ядрами углерода в определенном углеводородном фрагменте)</w:t>
      </w:r>
      <w:r w:rsidR="006E686A" w:rsidRPr="00911548">
        <w:rPr>
          <w:rFonts w:ascii="Times New Roman" w:hAnsi="Times New Roman"/>
          <w:szCs w:val="28"/>
          <w:shd w:val="clear" w:color="auto" w:fill="FFFFFF"/>
        </w:rPr>
        <w:t>.</w:t>
      </w:r>
      <w:r w:rsidR="003F1394" w:rsidRPr="00911548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D40628" w:rsidRPr="00911548">
        <w:rPr>
          <w:rFonts w:ascii="Times New Roman" w:eastAsia="TimesNewRoman" w:hAnsi="Times New Roman"/>
          <w:szCs w:val="28"/>
        </w:rPr>
        <w:t xml:space="preserve">Гетероядерная многосвязная корреляционная спектроскопия </w:t>
      </w:r>
      <w:proofErr w:type="gramStart"/>
      <w:r w:rsidR="00D40628" w:rsidRPr="00911548">
        <w:rPr>
          <w:rFonts w:ascii="Times New Roman" w:hAnsi="Times New Roman"/>
          <w:szCs w:val="28"/>
          <w:shd w:val="clear" w:color="auto" w:fill="FFFFFF"/>
        </w:rPr>
        <w:t>Н</w:t>
      </w:r>
      <w:proofErr w:type="gramEnd"/>
      <w:r w:rsidR="00D40628" w:rsidRPr="00911548">
        <w:rPr>
          <w:rFonts w:ascii="Times New Roman" w:hAnsi="Times New Roman"/>
          <w:szCs w:val="28"/>
          <w:shd w:val="clear" w:color="auto" w:fill="FFFFFF"/>
        </w:rPr>
        <w:t>MBC определяет корреляции между протонами и ядрами X</w:t>
      </w:r>
      <w:r w:rsidR="006704E3" w:rsidRPr="00911548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D40628" w:rsidRPr="00911548">
        <w:rPr>
          <w:rFonts w:ascii="Times New Roman" w:hAnsi="Times New Roman"/>
          <w:szCs w:val="28"/>
          <w:shd w:val="clear" w:color="auto" w:fill="FFFFFF"/>
        </w:rPr>
        <w:t>(как правило,</w:t>
      </w:r>
      <w:r w:rsidR="006704E3" w:rsidRPr="00911548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D40628" w:rsidRPr="00911548">
        <w:rPr>
          <w:rFonts w:ascii="Times New Roman" w:hAnsi="Times New Roman"/>
          <w:szCs w:val="28"/>
          <w:shd w:val="clear" w:color="auto" w:fill="FFFFFF"/>
          <w:vertAlign w:val="superscript"/>
        </w:rPr>
        <w:t>13</w:t>
      </w:r>
      <w:r w:rsidR="00D40628" w:rsidRPr="00911548">
        <w:rPr>
          <w:rFonts w:ascii="Times New Roman" w:hAnsi="Times New Roman"/>
          <w:szCs w:val="28"/>
          <w:shd w:val="clear" w:color="auto" w:fill="FFFFFF"/>
        </w:rPr>
        <w:t>C), разделенными двумя или тремя связями (в редких случаях большим числом связей).</w:t>
      </w:r>
    </w:p>
    <w:p w:rsidR="00636FE1" w:rsidRPr="00911548" w:rsidRDefault="00636FE1" w:rsidP="006704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11548">
        <w:rPr>
          <w:b/>
          <w:sz w:val="28"/>
          <w:szCs w:val="28"/>
        </w:rPr>
        <w:t>Прибор.</w:t>
      </w:r>
      <w:r w:rsidRPr="00911548">
        <w:rPr>
          <w:sz w:val="28"/>
          <w:szCs w:val="28"/>
        </w:rPr>
        <w:t xml:space="preserve"> </w:t>
      </w:r>
      <w:r w:rsidR="007E36A6" w:rsidRPr="00911548">
        <w:rPr>
          <w:sz w:val="28"/>
          <w:szCs w:val="28"/>
        </w:rPr>
        <w:t xml:space="preserve">Если не предписано иное, используют </w:t>
      </w:r>
      <w:r w:rsidR="00A12F0C" w:rsidRPr="00911548">
        <w:rPr>
          <w:sz w:val="28"/>
          <w:szCs w:val="28"/>
        </w:rPr>
        <w:t xml:space="preserve">импульсный ЯМР спектрометр с </w:t>
      </w:r>
      <w:r w:rsidR="00911548" w:rsidRPr="00911548">
        <w:rPr>
          <w:sz w:val="28"/>
          <w:szCs w:val="28"/>
        </w:rPr>
        <w:t>рабочей частотой</w:t>
      </w:r>
      <w:r w:rsidR="00BE5726" w:rsidRPr="00911548">
        <w:rPr>
          <w:sz w:val="28"/>
          <w:szCs w:val="28"/>
        </w:rPr>
        <w:t xml:space="preserve"> </w:t>
      </w:r>
      <w:r w:rsidR="00A12F0C" w:rsidRPr="00911548">
        <w:rPr>
          <w:sz w:val="28"/>
          <w:szCs w:val="28"/>
        </w:rPr>
        <w:t>не менее 300 МГц.</w:t>
      </w:r>
    </w:p>
    <w:p w:rsidR="006E40E1" w:rsidRPr="00911548" w:rsidRDefault="00636FE1" w:rsidP="006704E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11548">
        <w:rPr>
          <w:b/>
          <w:sz w:val="28"/>
          <w:szCs w:val="28"/>
        </w:rPr>
        <w:t>Методика.</w:t>
      </w:r>
      <w:r w:rsidRPr="00911548">
        <w:rPr>
          <w:sz w:val="28"/>
          <w:szCs w:val="28"/>
        </w:rPr>
        <w:t xml:space="preserve"> </w:t>
      </w:r>
      <w:r w:rsidR="00501F17" w:rsidRPr="00911548">
        <w:rPr>
          <w:sz w:val="28"/>
          <w:szCs w:val="28"/>
        </w:rPr>
        <w:t>При необходимости испытуемый образец подвергают предварительной лиофилизации</w:t>
      </w:r>
      <w:r w:rsidR="00BE5726" w:rsidRPr="00911548">
        <w:rPr>
          <w:sz w:val="28"/>
          <w:szCs w:val="28"/>
        </w:rPr>
        <w:t>.</w:t>
      </w:r>
      <w:r w:rsidR="00501F17" w:rsidRPr="00911548">
        <w:rPr>
          <w:sz w:val="28"/>
          <w:szCs w:val="28"/>
        </w:rPr>
        <w:t xml:space="preserve"> </w:t>
      </w:r>
      <w:r w:rsidRPr="00911548">
        <w:rPr>
          <w:sz w:val="28"/>
          <w:szCs w:val="28"/>
        </w:rPr>
        <w:t xml:space="preserve">Испытуемый образец </w:t>
      </w:r>
      <w:r w:rsidR="00501F17" w:rsidRPr="00911548">
        <w:rPr>
          <w:sz w:val="28"/>
          <w:szCs w:val="28"/>
        </w:rPr>
        <w:t xml:space="preserve">или его лиофилизат </w:t>
      </w:r>
      <w:r w:rsidRPr="00911548">
        <w:rPr>
          <w:sz w:val="28"/>
          <w:szCs w:val="28"/>
        </w:rPr>
        <w:t xml:space="preserve">растворяют в </w:t>
      </w:r>
      <w:r w:rsidR="00E34009" w:rsidRPr="00911548">
        <w:rPr>
          <w:sz w:val="28"/>
          <w:szCs w:val="28"/>
        </w:rPr>
        <w:t xml:space="preserve">дейтерированном </w:t>
      </w:r>
      <w:r w:rsidRPr="00911548">
        <w:rPr>
          <w:sz w:val="28"/>
          <w:szCs w:val="28"/>
        </w:rPr>
        <w:t>растворителе, к которому может быть добавлен соответствующий эталон дл</w:t>
      </w:r>
      <w:r w:rsidR="00911548" w:rsidRPr="00911548">
        <w:rPr>
          <w:sz w:val="28"/>
          <w:szCs w:val="28"/>
        </w:rPr>
        <w:t>я калибровки химического сдвига</w:t>
      </w:r>
      <w:r w:rsidRPr="00911548">
        <w:rPr>
          <w:sz w:val="28"/>
          <w:szCs w:val="28"/>
        </w:rPr>
        <w:t xml:space="preserve"> </w:t>
      </w:r>
      <w:r w:rsidR="00911548" w:rsidRPr="00911548">
        <w:rPr>
          <w:sz w:val="28"/>
          <w:szCs w:val="28"/>
        </w:rPr>
        <w:t>(</w:t>
      </w:r>
      <w:proofErr w:type="gramStart"/>
      <w:r w:rsidR="00E54788" w:rsidRPr="00911548">
        <w:rPr>
          <w:sz w:val="28"/>
          <w:szCs w:val="28"/>
        </w:rPr>
        <w:t>см</w:t>
      </w:r>
      <w:proofErr w:type="gramEnd"/>
      <w:r w:rsidR="00E54788" w:rsidRPr="00911548">
        <w:rPr>
          <w:sz w:val="28"/>
          <w:szCs w:val="28"/>
        </w:rPr>
        <w:t>. ОФС 1.2.1.1.0007.15</w:t>
      </w:r>
      <w:r w:rsidR="00911548" w:rsidRPr="00911548">
        <w:rPr>
          <w:sz w:val="28"/>
          <w:szCs w:val="28"/>
        </w:rPr>
        <w:t>)</w:t>
      </w:r>
      <w:r w:rsidR="00E54788" w:rsidRPr="00911548">
        <w:rPr>
          <w:sz w:val="28"/>
          <w:szCs w:val="28"/>
        </w:rPr>
        <w:t>.</w:t>
      </w:r>
      <w:r w:rsidR="006E40E1" w:rsidRPr="00911548">
        <w:rPr>
          <w:sz w:val="28"/>
          <w:szCs w:val="28"/>
        </w:rPr>
        <w:t xml:space="preserve"> В качестве </w:t>
      </w:r>
      <w:r w:rsidR="00E34009" w:rsidRPr="00911548">
        <w:rPr>
          <w:sz w:val="28"/>
          <w:szCs w:val="28"/>
        </w:rPr>
        <w:t xml:space="preserve">дейтерированного </w:t>
      </w:r>
      <w:r w:rsidR="006E40E1" w:rsidRPr="00911548">
        <w:rPr>
          <w:sz w:val="28"/>
          <w:szCs w:val="28"/>
        </w:rPr>
        <w:t>растворителя, как правило, используют дейтерированную воду или буферный раствор в дейтерированной воде. Состав буферного раствора</w:t>
      </w:r>
      <w:r w:rsidR="00925CCB" w:rsidRPr="00911548">
        <w:rPr>
          <w:sz w:val="28"/>
          <w:szCs w:val="28"/>
        </w:rPr>
        <w:t xml:space="preserve">, </w:t>
      </w:r>
      <w:r w:rsidR="00E34009" w:rsidRPr="00911548">
        <w:rPr>
          <w:sz w:val="28"/>
          <w:szCs w:val="28"/>
        </w:rPr>
        <w:t xml:space="preserve">его </w:t>
      </w:r>
      <w:r w:rsidR="00E34009" w:rsidRPr="00911548">
        <w:rPr>
          <w:bCs/>
          <w:sz w:val="28"/>
          <w:szCs w:val="28"/>
        </w:rPr>
        <w:t xml:space="preserve">рН, </w:t>
      </w:r>
      <w:r w:rsidR="00925CCB" w:rsidRPr="00911548">
        <w:rPr>
          <w:bCs/>
          <w:sz w:val="28"/>
          <w:szCs w:val="28"/>
        </w:rPr>
        <w:t>концентрация пептида</w:t>
      </w:r>
      <w:r w:rsidR="00925CCB" w:rsidRPr="00911548">
        <w:rPr>
          <w:sz w:val="28"/>
          <w:szCs w:val="28"/>
        </w:rPr>
        <w:t xml:space="preserve"> </w:t>
      </w:r>
      <w:r w:rsidR="00942519" w:rsidRPr="00911548">
        <w:rPr>
          <w:sz w:val="28"/>
          <w:szCs w:val="28"/>
        </w:rPr>
        <w:t xml:space="preserve">приводят </w:t>
      </w:r>
      <w:r w:rsidRPr="00911548">
        <w:rPr>
          <w:sz w:val="28"/>
          <w:szCs w:val="28"/>
        </w:rPr>
        <w:t xml:space="preserve">в частной </w:t>
      </w:r>
      <w:r w:rsidR="00942519" w:rsidRPr="00911548">
        <w:rPr>
          <w:sz w:val="28"/>
          <w:szCs w:val="28"/>
        </w:rPr>
        <w:t xml:space="preserve">фармакопейной </w:t>
      </w:r>
      <w:r w:rsidRPr="00911548">
        <w:rPr>
          <w:sz w:val="28"/>
          <w:szCs w:val="28"/>
        </w:rPr>
        <w:t>статье.</w:t>
      </w:r>
    </w:p>
    <w:p w:rsidR="007634ED" w:rsidRPr="00911548" w:rsidRDefault="00501F17" w:rsidP="006704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911548">
        <w:rPr>
          <w:bCs/>
          <w:sz w:val="28"/>
          <w:szCs w:val="28"/>
        </w:rPr>
        <w:t xml:space="preserve">После помещения в магнит образец </w:t>
      </w:r>
      <w:r w:rsidR="00BE5726" w:rsidRPr="00911548">
        <w:rPr>
          <w:bCs/>
          <w:sz w:val="28"/>
          <w:szCs w:val="28"/>
        </w:rPr>
        <w:t xml:space="preserve">термостатируют не менее </w:t>
      </w:r>
      <w:r w:rsidR="001E1BC5" w:rsidRPr="00911548">
        <w:rPr>
          <w:bCs/>
          <w:sz w:val="28"/>
          <w:szCs w:val="28"/>
        </w:rPr>
        <w:t>5</w:t>
      </w:r>
      <w:r w:rsidR="00BE5726" w:rsidRPr="00911548">
        <w:rPr>
          <w:bCs/>
          <w:sz w:val="28"/>
          <w:szCs w:val="28"/>
        </w:rPr>
        <w:t xml:space="preserve"> мин. </w:t>
      </w:r>
      <w:proofErr w:type="gramEnd"/>
      <w:r w:rsidR="00D64B22" w:rsidRPr="00911548">
        <w:rPr>
          <w:bCs/>
          <w:sz w:val="28"/>
          <w:szCs w:val="28"/>
        </w:rPr>
        <w:t>Регистрацию спектров испытуемого и стандартного образцов проводят в идентичных условиях (одинаковые растворитель, концентрация, температура, параметры эксперимента – ширина спектра, время задержки, число накоплений сигнала спада свобод</w:t>
      </w:r>
      <w:r w:rsidR="004B62AF" w:rsidRPr="00911548">
        <w:rPr>
          <w:bCs/>
          <w:sz w:val="28"/>
          <w:szCs w:val="28"/>
        </w:rPr>
        <w:t xml:space="preserve">ной индукции, количество точек для Фурье-преобразования), которые </w:t>
      </w:r>
      <w:r w:rsidR="00942519" w:rsidRPr="00911548">
        <w:rPr>
          <w:bCs/>
          <w:sz w:val="28"/>
          <w:szCs w:val="28"/>
        </w:rPr>
        <w:t>приводят</w:t>
      </w:r>
      <w:r w:rsidR="004B62AF" w:rsidRPr="00911548">
        <w:rPr>
          <w:bCs/>
          <w:sz w:val="28"/>
          <w:szCs w:val="28"/>
        </w:rPr>
        <w:t xml:space="preserve"> в частной </w:t>
      </w:r>
      <w:r w:rsidR="00942519" w:rsidRPr="00911548">
        <w:rPr>
          <w:bCs/>
          <w:sz w:val="28"/>
          <w:szCs w:val="28"/>
        </w:rPr>
        <w:t xml:space="preserve">фармакопейной </w:t>
      </w:r>
      <w:r w:rsidR="004B62AF" w:rsidRPr="00911548">
        <w:rPr>
          <w:bCs/>
          <w:sz w:val="28"/>
          <w:szCs w:val="28"/>
        </w:rPr>
        <w:t>статье.</w:t>
      </w:r>
      <w:r w:rsidR="00925CCB" w:rsidRPr="00911548">
        <w:rPr>
          <w:bCs/>
          <w:sz w:val="28"/>
          <w:szCs w:val="28"/>
        </w:rPr>
        <w:t xml:space="preserve"> </w:t>
      </w:r>
    </w:p>
    <w:p w:rsidR="00636FE1" w:rsidRPr="00911548" w:rsidRDefault="00BE5726" w:rsidP="009115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11548">
        <w:rPr>
          <w:bCs/>
          <w:sz w:val="28"/>
          <w:szCs w:val="28"/>
        </w:rPr>
        <w:t>Регистрацию спектра при температуре, существенно отличающейся от комнатной, проводят в режиме температурной стабилизации</w:t>
      </w:r>
      <w:r w:rsidR="004B62AF" w:rsidRPr="00911548">
        <w:rPr>
          <w:bCs/>
          <w:sz w:val="28"/>
          <w:szCs w:val="28"/>
        </w:rPr>
        <w:t>.</w:t>
      </w:r>
      <w:r w:rsidRPr="00911548">
        <w:rPr>
          <w:bCs/>
          <w:sz w:val="28"/>
          <w:szCs w:val="28"/>
        </w:rPr>
        <w:t xml:space="preserve"> </w:t>
      </w:r>
      <w:r w:rsidR="007634ED" w:rsidRPr="00911548">
        <w:rPr>
          <w:bCs/>
          <w:sz w:val="28"/>
          <w:szCs w:val="28"/>
        </w:rPr>
        <w:t>В противном случае проводят валидацию эффекта температурных изменений на внешний вид спектра.</w:t>
      </w:r>
    </w:p>
    <w:p w:rsidR="009721B7" w:rsidRPr="00911548" w:rsidRDefault="009721B7" w:rsidP="0091154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11548">
        <w:rPr>
          <w:i/>
          <w:sz w:val="28"/>
          <w:szCs w:val="28"/>
        </w:rPr>
        <w:t>Проверка идентичности</w:t>
      </w:r>
    </w:p>
    <w:p w:rsidR="009C0E48" w:rsidRPr="00911548" w:rsidRDefault="00262F44" w:rsidP="00911548">
      <w:pPr>
        <w:spacing w:line="360" w:lineRule="auto"/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lastRenderedPageBreak/>
        <w:t>При установлении</w:t>
      </w:r>
      <w:r w:rsidR="00636FE1" w:rsidRPr="00911548">
        <w:rPr>
          <w:sz w:val="28"/>
          <w:szCs w:val="28"/>
        </w:rPr>
        <w:t xml:space="preserve"> подлинности </w:t>
      </w:r>
      <w:r w:rsidRPr="00911548">
        <w:rPr>
          <w:sz w:val="28"/>
          <w:szCs w:val="28"/>
        </w:rPr>
        <w:t xml:space="preserve">олигопептидов </w:t>
      </w:r>
      <w:r w:rsidR="00636FE1" w:rsidRPr="00911548">
        <w:rPr>
          <w:sz w:val="28"/>
          <w:szCs w:val="28"/>
        </w:rPr>
        <w:t>путем сравнения спектра испытуемого образца со спектром стандартного образца или с опубликованным стандартным спектром</w:t>
      </w:r>
      <w:r w:rsidRPr="00911548">
        <w:rPr>
          <w:sz w:val="28"/>
          <w:szCs w:val="28"/>
        </w:rPr>
        <w:t xml:space="preserve"> пики в 2 спектрах должны совпадать по положению, интегральной интенсивности и мультиплетности</w:t>
      </w:r>
      <w:r w:rsidR="007634ED" w:rsidRPr="00911548">
        <w:rPr>
          <w:sz w:val="28"/>
          <w:szCs w:val="28"/>
        </w:rPr>
        <w:t xml:space="preserve"> (</w:t>
      </w:r>
      <w:proofErr w:type="gramStart"/>
      <w:r w:rsidR="007634ED" w:rsidRPr="00911548">
        <w:rPr>
          <w:sz w:val="28"/>
          <w:szCs w:val="28"/>
        </w:rPr>
        <w:t>см</w:t>
      </w:r>
      <w:proofErr w:type="gramEnd"/>
      <w:r w:rsidR="007634ED" w:rsidRPr="00911548">
        <w:rPr>
          <w:sz w:val="28"/>
          <w:szCs w:val="28"/>
        </w:rPr>
        <w:t>. ОФС 1.2.1.1.0007.15)</w:t>
      </w:r>
      <w:r w:rsidRPr="00911548">
        <w:rPr>
          <w:sz w:val="28"/>
          <w:szCs w:val="28"/>
        </w:rPr>
        <w:t>.</w:t>
      </w:r>
      <w:r w:rsidR="00942519" w:rsidRPr="00911548">
        <w:rPr>
          <w:sz w:val="28"/>
          <w:szCs w:val="28"/>
        </w:rPr>
        <w:t xml:space="preserve"> </w:t>
      </w:r>
      <w:r w:rsidR="009C0E48" w:rsidRPr="00911548">
        <w:rPr>
          <w:sz w:val="28"/>
          <w:szCs w:val="28"/>
        </w:rPr>
        <w:t>Характеристические сигналы, уникальные для каждой аминокислоты, должны быть охарактеризованы определёнными химическими сдвигами с соответствующими доверительными интервалами, приведенными в частной фармакопейной статье.</w:t>
      </w:r>
    </w:p>
    <w:p w:rsidR="00672D90" w:rsidRDefault="007634ED" w:rsidP="00911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При установлении</w:t>
      </w:r>
      <w:r w:rsidR="00636FE1" w:rsidRPr="00911548">
        <w:rPr>
          <w:sz w:val="28"/>
          <w:szCs w:val="28"/>
        </w:rPr>
        <w:t xml:space="preserve"> подлинности </w:t>
      </w:r>
      <w:r w:rsidR="009721B7" w:rsidRPr="00911548">
        <w:rPr>
          <w:sz w:val="28"/>
          <w:szCs w:val="28"/>
        </w:rPr>
        <w:t>полипептидов</w:t>
      </w:r>
      <w:r w:rsidR="00636FE1" w:rsidRPr="00911548">
        <w:rPr>
          <w:sz w:val="28"/>
          <w:szCs w:val="28"/>
        </w:rPr>
        <w:t xml:space="preserve"> </w:t>
      </w:r>
      <w:r w:rsidR="009721B7" w:rsidRPr="00911548">
        <w:rPr>
          <w:sz w:val="28"/>
          <w:szCs w:val="28"/>
        </w:rPr>
        <w:t xml:space="preserve">используют одномерные спектры </w:t>
      </w:r>
      <w:r w:rsidR="009721B7" w:rsidRPr="00911548">
        <w:rPr>
          <w:sz w:val="28"/>
          <w:szCs w:val="28"/>
          <w:vertAlign w:val="superscript"/>
        </w:rPr>
        <w:t>1</w:t>
      </w:r>
      <w:r w:rsidR="009721B7" w:rsidRPr="00911548">
        <w:rPr>
          <w:sz w:val="28"/>
          <w:szCs w:val="28"/>
        </w:rPr>
        <w:t>Н целиком, как «отпечатки</w:t>
      </w:r>
      <w:r w:rsidR="00636FE1" w:rsidRPr="00911548">
        <w:rPr>
          <w:sz w:val="28"/>
          <w:szCs w:val="28"/>
        </w:rPr>
        <w:t xml:space="preserve"> пальца» объекта, без детализации значений </w:t>
      </w:r>
      <w:r w:rsidR="009C0E48" w:rsidRPr="00911548">
        <w:rPr>
          <w:sz w:val="28"/>
          <w:szCs w:val="28"/>
        </w:rPr>
        <w:t xml:space="preserve">химических сдвигов </w:t>
      </w:r>
      <w:r w:rsidR="00636FE1" w:rsidRPr="00911548">
        <w:rPr>
          <w:sz w:val="28"/>
          <w:szCs w:val="28"/>
        </w:rPr>
        <w:t xml:space="preserve">и мультиплетности отдельных сигналов. </w:t>
      </w:r>
      <w:r w:rsidR="004100DA" w:rsidRPr="00911548">
        <w:rPr>
          <w:sz w:val="28"/>
          <w:szCs w:val="28"/>
        </w:rPr>
        <w:t xml:space="preserve">Рекомендуется проводить сравнение нормированных интегральных интенсивностей характеристичных областей спектров </w:t>
      </w:r>
      <w:r w:rsidR="004100DA" w:rsidRPr="00911548">
        <w:rPr>
          <w:sz w:val="28"/>
          <w:szCs w:val="28"/>
          <w:vertAlign w:val="superscript"/>
        </w:rPr>
        <w:t>1</w:t>
      </w:r>
      <w:r w:rsidR="004100DA" w:rsidRPr="00911548">
        <w:rPr>
          <w:sz w:val="28"/>
          <w:szCs w:val="28"/>
        </w:rPr>
        <w:t xml:space="preserve">Н испытуемого и стандартного образцов, содержащих сигналы </w:t>
      </w:r>
      <w:r w:rsidR="001E1BC5" w:rsidRPr="00911548">
        <w:rPr>
          <w:sz w:val="28"/>
          <w:szCs w:val="28"/>
        </w:rPr>
        <w:t xml:space="preserve">определенных аминокислотных функциональных групп. </w:t>
      </w:r>
      <w:r w:rsidR="00672D90" w:rsidRPr="00911548">
        <w:rPr>
          <w:sz w:val="28"/>
          <w:szCs w:val="28"/>
          <w:shd w:val="clear" w:color="auto" w:fill="FFFFFF"/>
        </w:rPr>
        <w:t xml:space="preserve">Например, сигналы протонов метильных групп алифатических остатков </w:t>
      </w:r>
      <w:r w:rsidR="001E1BC5" w:rsidRPr="00911548">
        <w:rPr>
          <w:sz w:val="28"/>
          <w:szCs w:val="28"/>
          <w:shd w:val="clear" w:color="auto" w:fill="FFFFFF"/>
        </w:rPr>
        <w:t>находятся в интервале 0,9 ÷</w:t>
      </w:r>
      <w:r w:rsidR="00672D90" w:rsidRPr="00911548">
        <w:rPr>
          <w:sz w:val="28"/>
          <w:szCs w:val="28"/>
          <w:shd w:val="clear" w:color="auto" w:fill="FFFFFF"/>
        </w:rPr>
        <w:t xml:space="preserve"> 1,5 м.д., </w:t>
      </w:r>
      <w:r w:rsidR="00CC22D5" w:rsidRPr="00911548">
        <w:rPr>
          <w:sz w:val="28"/>
          <w:szCs w:val="28"/>
          <w:shd w:val="clear" w:color="auto" w:fill="FFFFFF"/>
        </w:rPr>
        <w:t xml:space="preserve">области сигналов </w:t>
      </w:r>
      <w:r w:rsidR="00672D90" w:rsidRPr="00911548">
        <w:rPr>
          <w:sz w:val="28"/>
          <w:szCs w:val="28"/>
          <w:shd w:val="clear" w:color="auto" w:fill="FFFFFF"/>
        </w:rPr>
        <w:t xml:space="preserve">остальных протонов алифатических боковых цепей – 1,5 </w:t>
      </w:r>
      <w:r w:rsidR="001E1BC5" w:rsidRPr="00911548">
        <w:rPr>
          <w:sz w:val="28"/>
          <w:szCs w:val="28"/>
          <w:shd w:val="clear" w:color="auto" w:fill="FFFFFF"/>
        </w:rPr>
        <w:t>÷</w:t>
      </w:r>
      <w:r w:rsidR="00672D90" w:rsidRPr="00911548">
        <w:rPr>
          <w:sz w:val="28"/>
          <w:szCs w:val="28"/>
          <w:shd w:val="clear" w:color="auto" w:fill="FFFFFF"/>
        </w:rPr>
        <w:t xml:space="preserve"> 3,5 м.д., протонов </w:t>
      </w:r>
      <w:proofErr w:type="gramStart"/>
      <w:r w:rsidR="00672D90" w:rsidRPr="00911548">
        <w:rPr>
          <w:sz w:val="28"/>
          <w:szCs w:val="28"/>
          <w:shd w:val="clear" w:color="auto" w:fill="FFFFFF"/>
        </w:rPr>
        <w:t>α-</w:t>
      </w:r>
      <w:proofErr w:type="gramEnd"/>
      <w:r w:rsidR="00672D90" w:rsidRPr="00911548">
        <w:rPr>
          <w:sz w:val="28"/>
          <w:szCs w:val="28"/>
          <w:shd w:val="clear" w:color="auto" w:fill="FFFFFF"/>
        </w:rPr>
        <w:t>С</w:t>
      </w:r>
      <w:r w:rsidR="00911548">
        <w:rPr>
          <w:sz w:val="28"/>
          <w:szCs w:val="28"/>
          <w:shd w:val="clear" w:color="auto" w:fill="FFFFFF"/>
          <w:lang w:val="en-US"/>
        </w:rPr>
        <w:t>H</w:t>
      </w:r>
      <w:r w:rsidR="00672D90" w:rsidRPr="00911548">
        <w:rPr>
          <w:sz w:val="28"/>
          <w:szCs w:val="28"/>
          <w:shd w:val="clear" w:color="auto" w:fill="FFFFFF"/>
        </w:rPr>
        <w:t xml:space="preserve"> – 3,5 </w:t>
      </w:r>
      <w:r w:rsidR="001E1BC5" w:rsidRPr="00911548">
        <w:rPr>
          <w:sz w:val="28"/>
          <w:szCs w:val="28"/>
          <w:shd w:val="clear" w:color="auto" w:fill="FFFFFF"/>
        </w:rPr>
        <w:t>÷</w:t>
      </w:r>
      <w:r w:rsidR="00672D90" w:rsidRPr="00911548">
        <w:rPr>
          <w:sz w:val="28"/>
          <w:szCs w:val="28"/>
          <w:shd w:val="clear" w:color="auto" w:fill="FFFFFF"/>
        </w:rPr>
        <w:t xml:space="preserve"> 4,5 м.д., ароматически</w:t>
      </w:r>
      <w:r w:rsidR="001E1BC5" w:rsidRPr="00911548">
        <w:rPr>
          <w:sz w:val="28"/>
          <w:szCs w:val="28"/>
          <w:shd w:val="clear" w:color="auto" w:fill="FFFFFF"/>
        </w:rPr>
        <w:t>х</w:t>
      </w:r>
      <w:r w:rsidR="00672D90" w:rsidRPr="00911548">
        <w:rPr>
          <w:sz w:val="28"/>
          <w:szCs w:val="28"/>
          <w:shd w:val="clear" w:color="auto" w:fill="FFFFFF"/>
        </w:rPr>
        <w:t xml:space="preserve"> протонов, протон</w:t>
      </w:r>
      <w:r w:rsidR="00911548">
        <w:rPr>
          <w:sz w:val="28"/>
          <w:szCs w:val="28"/>
          <w:shd w:val="clear" w:color="auto" w:fill="FFFFFF"/>
        </w:rPr>
        <w:t>ов</w:t>
      </w:r>
      <w:r w:rsidR="00672D90" w:rsidRPr="00911548">
        <w:rPr>
          <w:sz w:val="28"/>
          <w:szCs w:val="28"/>
          <w:shd w:val="clear" w:color="auto" w:fill="FFFFFF"/>
        </w:rPr>
        <w:t xml:space="preserve"> пептидн</w:t>
      </w:r>
      <w:r w:rsidR="00911548">
        <w:rPr>
          <w:sz w:val="28"/>
          <w:szCs w:val="28"/>
          <w:shd w:val="clear" w:color="auto" w:fill="FFFFFF"/>
        </w:rPr>
        <w:t>ых</w:t>
      </w:r>
      <w:r w:rsidR="00672D90" w:rsidRPr="00911548">
        <w:rPr>
          <w:sz w:val="28"/>
          <w:szCs w:val="28"/>
          <w:shd w:val="clear" w:color="auto" w:fill="FFFFFF"/>
        </w:rPr>
        <w:t xml:space="preserve"> групп – 6,7 </w:t>
      </w:r>
      <w:r w:rsidR="001E1BC5" w:rsidRPr="00911548">
        <w:rPr>
          <w:sz w:val="28"/>
          <w:szCs w:val="28"/>
          <w:shd w:val="clear" w:color="auto" w:fill="FFFFFF"/>
        </w:rPr>
        <w:t>÷</w:t>
      </w:r>
      <w:r w:rsidR="00672D90" w:rsidRPr="00911548">
        <w:rPr>
          <w:sz w:val="28"/>
          <w:szCs w:val="28"/>
          <w:shd w:val="clear" w:color="auto" w:fill="FFFFFF"/>
        </w:rPr>
        <w:t xml:space="preserve"> 9,0 м.д. </w:t>
      </w:r>
      <w:r w:rsidR="001E1BC5" w:rsidRPr="00911548">
        <w:rPr>
          <w:sz w:val="28"/>
          <w:szCs w:val="28"/>
          <w:shd w:val="clear" w:color="auto" w:fill="FFFFFF"/>
        </w:rPr>
        <w:t>Характеристическая</w:t>
      </w:r>
      <w:r w:rsidR="00672D90" w:rsidRPr="00911548">
        <w:rPr>
          <w:sz w:val="28"/>
          <w:szCs w:val="28"/>
          <w:shd w:val="clear" w:color="auto" w:fill="FFFFFF"/>
        </w:rPr>
        <w:t xml:space="preserve"> область протона имидазола </w:t>
      </w:r>
      <w:r w:rsidR="00911548">
        <w:rPr>
          <w:sz w:val="28"/>
          <w:szCs w:val="28"/>
          <w:shd w:val="clear" w:color="auto" w:fill="FFFFFF"/>
        </w:rPr>
        <w:t xml:space="preserve">в </w:t>
      </w:r>
      <w:r w:rsidR="00672D90" w:rsidRPr="00911548">
        <w:rPr>
          <w:sz w:val="28"/>
          <w:szCs w:val="28"/>
          <w:shd w:val="clear" w:color="auto" w:fill="FFFFFF"/>
        </w:rPr>
        <w:t>гистидин</w:t>
      </w:r>
      <w:r w:rsidR="00911548">
        <w:rPr>
          <w:sz w:val="28"/>
          <w:szCs w:val="28"/>
          <w:shd w:val="clear" w:color="auto" w:fill="FFFFFF"/>
        </w:rPr>
        <w:t>е</w:t>
      </w:r>
      <w:r w:rsidR="00672D90" w:rsidRPr="00911548">
        <w:rPr>
          <w:sz w:val="28"/>
          <w:szCs w:val="28"/>
          <w:shd w:val="clear" w:color="auto" w:fill="FFFFFF"/>
        </w:rPr>
        <w:t xml:space="preserve"> 8,0 </w:t>
      </w:r>
      <w:r w:rsidR="001E1BC5" w:rsidRPr="00911548">
        <w:rPr>
          <w:sz w:val="28"/>
          <w:szCs w:val="28"/>
          <w:shd w:val="clear" w:color="auto" w:fill="FFFFFF"/>
        </w:rPr>
        <w:t>÷</w:t>
      </w:r>
      <w:r w:rsidR="00672D90" w:rsidRPr="00911548">
        <w:rPr>
          <w:sz w:val="28"/>
          <w:szCs w:val="28"/>
          <w:shd w:val="clear" w:color="auto" w:fill="FFFFFF"/>
        </w:rPr>
        <w:t xml:space="preserve"> 9,2 м.д., NH-индольного протона триптофана 9,0 </w:t>
      </w:r>
      <w:r w:rsidR="001E1BC5" w:rsidRPr="00911548">
        <w:rPr>
          <w:sz w:val="28"/>
          <w:szCs w:val="28"/>
          <w:shd w:val="clear" w:color="auto" w:fill="FFFFFF"/>
        </w:rPr>
        <w:t>÷</w:t>
      </w:r>
      <w:r w:rsidR="00672D90" w:rsidRPr="00911548">
        <w:rPr>
          <w:sz w:val="28"/>
          <w:szCs w:val="28"/>
          <w:shd w:val="clear" w:color="auto" w:fill="FFFFFF"/>
        </w:rPr>
        <w:t xml:space="preserve"> 11,0 м.д.</w:t>
      </w:r>
      <w:r w:rsidR="00CE6102">
        <w:rPr>
          <w:sz w:val="28"/>
          <w:szCs w:val="28"/>
          <w:shd w:val="clear" w:color="auto" w:fill="FFFFFF"/>
        </w:rPr>
        <w:t xml:space="preserve"> Области спектра, содержащие сигналы остаточных органических растворителей, не учитывают при проведении нормированного интегрирования. Доверительные интервалы </w:t>
      </w:r>
      <w:r w:rsidR="004D6028">
        <w:rPr>
          <w:sz w:val="28"/>
          <w:szCs w:val="28"/>
          <w:shd w:val="clear" w:color="auto" w:fill="FFFFFF"/>
        </w:rPr>
        <w:t xml:space="preserve">нормированных </w:t>
      </w:r>
      <w:r w:rsidR="004D6028" w:rsidRPr="00911548">
        <w:rPr>
          <w:sz w:val="28"/>
          <w:szCs w:val="28"/>
        </w:rPr>
        <w:t>интегральных интенсивностей характеристичных областей спектров</w:t>
      </w:r>
      <w:r w:rsidR="004D6028">
        <w:rPr>
          <w:sz w:val="28"/>
          <w:szCs w:val="28"/>
        </w:rPr>
        <w:t xml:space="preserve"> </w:t>
      </w:r>
      <w:r w:rsidR="004D6028" w:rsidRPr="004D6028">
        <w:rPr>
          <w:sz w:val="28"/>
          <w:szCs w:val="28"/>
          <w:vertAlign w:val="superscript"/>
        </w:rPr>
        <w:t>1</w:t>
      </w:r>
      <w:r w:rsidR="004D6028">
        <w:rPr>
          <w:sz w:val="28"/>
          <w:szCs w:val="28"/>
        </w:rPr>
        <w:t xml:space="preserve">H приводят в </w:t>
      </w:r>
      <w:r w:rsidR="004D6028" w:rsidRPr="00911548">
        <w:rPr>
          <w:sz w:val="28"/>
          <w:szCs w:val="28"/>
        </w:rPr>
        <w:t>частной фармакопейной статье</w:t>
      </w:r>
      <w:r w:rsidR="004D6028">
        <w:rPr>
          <w:sz w:val="28"/>
          <w:szCs w:val="28"/>
        </w:rPr>
        <w:t>.</w:t>
      </w:r>
    </w:p>
    <w:p w:rsidR="002C6870" w:rsidRPr="004D6028" w:rsidRDefault="002C6870" w:rsidP="00911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21B7" w:rsidRDefault="00E34009" w:rsidP="006704E3">
      <w:pPr>
        <w:pStyle w:val="a9"/>
        <w:spacing w:line="360" w:lineRule="auto"/>
        <w:ind w:right="102" w:firstLine="720"/>
        <w:jc w:val="both"/>
        <w:rPr>
          <w:rFonts w:ascii="Times New Roman" w:hAnsi="Times New Roman"/>
          <w:szCs w:val="28"/>
        </w:rPr>
      </w:pPr>
      <w:r w:rsidRPr="00911548">
        <w:rPr>
          <w:rFonts w:ascii="Times New Roman" w:hAnsi="Times New Roman"/>
          <w:szCs w:val="28"/>
        </w:rPr>
        <w:t>Установление</w:t>
      </w:r>
      <w:r w:rsidR="00DE04EC" w:rsidRPr="00911548">
        <w:rPr>
          <w:rFonts w:ascii="Times New Roman" w:hAnsi="Times New Roman"/>
          <w:szCs w:val="28"/>
        </w:rPr>
        <w:t xml:space="preserve"> подлинности олигопептидов при отсутствии стандартных образцов </w:t>
      </w:r>
      <w:r w:rsidRPr="00911548">
        <w:rPr>
          <w:rFonts w:ascii="Times New Roman" w:hAnsi="Times New Roman"/>
          <w:szCs w:val="28"/>
        </w:rPr>
        <w:t>включает в себя идентификацию аминокислот и определение аминокислотной последовательности в пептидной цепи.</w:t>
      </w:r>
      <w:r w:rsidRPr="00911548">
        <w:rPr>
          <w:szCs w:val="28"/>
        </w:rPr>
        <w:t xml:space="preserve"> </w:t>
      </w:r>
      <w:r w:rsidR="009721B7" w:rsidRPr="00911548">
        <w:rPr>
          <w:rFonts w:ascii="Times New Roman" w:hAnsi="Times New Roman"/>
          <w:szCs w:val="28"/>
        </w:rPr>
        <w:t xml:space="preserve">Идентификацию </w:t>
      </w:r>
      <w:r w:rsidR="00DE04EC" w:rsidRPr="00911548">
        <w:rPr>
          <w:rFonts w:ascii="Times New Roman" w:hAnsi="Times New Roman"/>
          <w:szCs w:val="28"/>
        </w:rPr>
        <w:t>аминокислот</w:t>
      </w:r>
      <w:r w:rsidR="009721B7" w:rsidRPr="00911548">
        <w:rPr>
          <w:rFonts w:ascii="Times New Roman" w:hAnsi="Times New Roman"/>
          <w:szCs w:val="28"/>
        </w:rPr>
        <w:t xml:space="preserve"> проводят в 3 этапа:</w:t>
      </w:r>
    </w:p>
    <w:p w:rsidR="00B87A2C" w:rsidRPr="00911548" w:rsidRDefault="00B87A2C" w:rsidP="006704E3">
      <w:pPr>
        <w:pStyle w:val="a9"/>
        <w:spacing w:line="360" w:lineRule="auto"/>
        <w:ind w:right="102" w:firstLine="720"/>
        <w:jc w:val="both"/>
        <w:rPr>
          <w:rFonts w:ascii="Times New Roman" w:hAnsi="Times New Roman"/>
          <w:szCs w:val="28"/>
        </w:rPr>
      </w:pPr>
    </w:p>
    <w:p w:rsidR="009721B7" w:rsidRPr="00911548" w:rsidRDefault="009721B7" w:rsidP="00CE6102">
      <w:pPr>
        <w:pStyle w:val="a9"/>
        <w:widowControl w:val="0"/>
        <w:numPr>
          <w:ilvl w:val="0"/>
          <w:numId w:val="7"/>
        </w:numPr>
        <w:snapToGrid/>
        <w:spacing w:line="360" w:lineRule="auto"/>
        <w:ind w:left="1077" w:right="102"/>
        <w:jc w:val="both"/>
        <w:rPr>
          <w:rFonts w:ascii="Times New Roman" w:hAnsi="Times New Roman"/>
          <w:szCs w:val="28"/>
        </w:rPr>
      </w:pPr>
      <w:r w:rsidRPr="00911548">
        <w:rPr>
          <w:rFonts w:ascii="Times New Roman" w:hAnsi="Times New Roman"/>
          <w:szCs w:val="28"/>
        </w:rPr>
        <w:lastRenderedPageBreak/>
        <w:t xml:space="preserve">соотнесение сигналов спектров </w:t>
      </w:r>
      <w:r w:rsidRPr="00911548">
        <w:rPr>
          <w:rFonts w:ascii="Times New Roman" w:hAnsi="Times New Roman"/>
          <w:szCs w:val="28"/>
          <w:vertAlign w:val="superscript"/>
        </w:rPr>
        <w:t>1</w:t>
      </w:r>
      <w:r w:rsidRPr="00911548">
        <w:rPr>
          <w:rFonts w:ascii="Times New Roman" w:hAnsi="Times New Roman"/>
          <w:szCs w:val="28"/>
        </w:rPr>
        <w:t xml:space="preserve">Н и </w:t>
      </w:r>
      <w:r w:rsidRPr="00911548">
        <w:rPr>
          <w:rFonts w:ascii="Times New Roman" w:hAnsi="Times New Roman"/>
          <w:szCs w:val="28"/>
          <w:vertAlign w:val="superscript"/>
        </w:rPr>
        <w:t>13</w:t>
      </w:r>
      <w:r w:rsidRPr="00911548">
        <w:rPr>
          <w:rFonts w:ascii="Times New Roman" w:hAnsi="Times New Roman"/>
          <w:szCs w:val="28"/>
        </w:rPr>
        <w:t>С к конкретным углеводородным фрагментам (метильным, метиленовым, метиновым</w:t>
      </w:r>
      <w:r w:rsidR="00CE6102">
        <w:rPr>
          <w:rFonts w:ascii="Times New Roman" w:hAnsi="Times New Roman"/>
          <w:szCs w:val="28"/>
        </w:rPr>
        <w:t>, ароматическим</w:t>
      </w:r>
      <w:r w:rsidRPr="00911548">
        <w:rPr>
          <w:rFonts w:ascii="Times New Roman" w:hAnsi="Times New Roman"/>
          <w:szCs w:val="28"/>
        </w:rPr>
        <w:t xml:space="preserve"> группам) на основе данных</w:t>
      </w:r>
      <w:r w:rsidR="00DE04EC" w:rsidRPr="00911548">
        <w:rPr>
          <w:rFonts w:ascii="Times New Roman" w:hAnsi="Times New Roman"/>
          <w:szCs w:val="28"/>
        </w:rPr>
        <w:t xml:space="preserve"> спектра</w:t>
      </w:r>
      <w:r w:rsidRPr="00911548">
        <w:rPr>
          <w:rFonts w:ascii="Times New Roman" w:hAnsi="Times New Roman"/>
          <w:szCs w:val="28"/>
        </w:rPr>
        <w:t xml:space="preserve"> </w:t>
      </w:r>
      <w:r w:rsidRPr="00911548">
        <w:rPr>
          <w:rFonts w:ascii="Times New Roman" w:hAnsi="Times New Roman"/>
          <w:szCs w:val="28"/>
          <w:vertAlign w:val="superscript"/>
        </w:rPr>
        <w:t>1</w:t>
      </w:r>
      <w:r w:rsidRPr="00911548">
        <w:rPr>
          <w:rFonts w:ascii="Times New Roman" w:hAnsi="Times New Roman"/>
          <w:szCs w:val="28"/>
        </w:rPr>
        <w:t>Н-</w:t>
      </w:r>
      <w:r w:rsidRPr="00911548">
        <w:rPr>
          <w:rFonts w:ascii="Times New Roman" w:hAnsi="Times New Roman"/>
          <w:szCs w:val="28"/>
          <w:vertAlign w:val="superscript"/>
        </w:rPr>
        <w:t>13</w:t>
      </w:r>
      <w:r w:rsidRPr="00911548">
        <w:rPr>
          <w:rFonts w:ascii="Times New Roman" w:hAnsi="Times New Roman"/>
          <w:szCs w:val="28"/>
        </w:rPr>
        <w:t>С HSQC;</w:t>
      </w:r>
    </w:p>
    <w:p w:rsidR="009721B7" w:rsidRPr="00911548" w:rsidRDefault="009721B7" w:rsidP="00CE6102">
      <w:pPr>
        <w:pStyle w:val="a9"/>
        <w:widowControl w:val="0"/>
        <w:numPr>
          <w:ilvl w:val="0"/>
          <w:numId w:val="7"/>
        </w:numPr>
        <w:snapToGrid/>
        <w:spacing w:line="360" w:lineRule="auto"/>
        <w:ind w:left="1077" w:right="102"/>
        <w:jc w:val="both"/>
        <w:rPr>
          <w:rFonts w:ascii="Times New Roman" w:hAnsi="Times New Roman"/>
          <w:szCs w:val="28"/>
        </w:rPr>
      </w:pPr>
      <w:r w:rsidRPr="00911548">
        <w:rPr>
          <w:rFonts w:ascii="Times New Roman" w:hAnsi="Times New Roman"/>
          <w:szCs w:val="28"/>
        </w:rPr>
        <w:t xml:space="preserve">определение соседних углеводородных фрагментов, связанных ковалентной связью, и составление последовательности из углеводородных фрагментов на основе данных </w:t>
      </w:r>
      <w:r w:rsidRPr="00911548">
        <w:rPr>
          <w:rFonts w:ascii="Times New Roman" w:hAnsi="Times New Roman"/>
          <w:szCs w:val="28"/>
          <w:vertAlign w:val="superscript"/>
        </w:rPr>
        <w:t>1</w:t>
      </w:r>
      <w:r w:rsidRPr="00911548">
        <w:rPr>
          <w:rFonts w:ascii="Times New Roman" w:hAnsi="Times New Roman"/>
          <w:szCs w:val="28"/>
        </w:rPr>
        <w:t>H-</w:t>
      </w:r>
      <w:r w:rsidRPr="00911548">
        <w:rPr>
          <w:rFonts w:ascii="Times New Roman" w:hAnsi="Times New Roman"/>
          <w:szCs w:val="28"/>
          <w:vertAlign w:val="superscript"/>
        </w:rPr>
        <w:t>1</w:t>
      </w:r>
      <w:r w:rsidRPr="00911548">
        <w:rPr>
          <w:rFonts w:ascii="Times New Roman" w:hAnsi="Times New Roman"/>
          <w:szCs w:val="28"/>
        </w:rPr>
        <w:t>H COSY и</w:t>
      </w:r>
      <w:r w:rsidR="00DE04EC" w:rsidRPr="00911548">
        <w:rPr>
          <w:rFonts w:ascii="Times New Roman" w:hAnsi="Times New Roman"/>
          <w:szCs w:val="28"/>
        </w:rPr>
        <w:t xml:space="preserve"> при необходимости</w:t>
      </w:r>
      <w:r w:rsidRPr="00911548">
        <w:rPr>
          <w:rFonts w:ascii="Times New Roman" w:hAnsi="Times New Roman"/>
          <w:szCs w:val="28"/>
        </w:rPr>
        <w:t xml:space="preserve"> </w:t>
      </w:r>
      <w:r w:rsidRPr="00911548">
        <w:rPr>
          <w:rFonts w:ascii="Times New Roman" w:hAnsi="Times New Roman"/>
          <w:szCs w:val="28"/>
          <w:vertAlign w:val="superscript"/>
        </w:rPr>
        <w:t>1</w:t>
      </w:r>
      <w:r w:rsidRPr="00911548">
        <w:rPr>
          <w:rFonts w:ascii="Times New Roman" w:hAnsi="Times New Roman"/>
          <w:szCs w:val="28"/>
        </w:rPr>
        <w:t>H-</w:t>
      </w:r>
      <w:r w:rsidRPr="00911548">
        <w:rPr>
          <w:rFonts w:ascii="Times New Roman" w:hAnsi="Times New Roman"/>
          <w:szCs w:val="28"/>
          <w:vertAlign w:val="superscript"/>
        </w:rPr>
        <w:t>1</w:t>
      </w:r>
      <w:r w:rsidRPr="00911548">
        <w:rPr>
          <w:rFonts w:ascii="Times New Roman" w:hAnsi="Times New Roman"/>
          <w:szCs w:val="28"/>
        </w:rPr>
        <w:t xml:space="preserve">H </w:t>
      </w:r>
      <w:r w:rsidRPr="00911548">
        <w:rPr>
          <w:rFonts w:ascii="Times New Roman" w:hAnsi="Times New Roman"/>
          <w:szCs w:val="28"/>
          <w:lang w:val="en-US"/>
        </w:rPr>
        <w:t>TOCSY</w:t>
      </w:r>
      <w:r w:rsidRPr="00911548">
        <w:rPr>
          <w:rFonts w:ascii="Times New Roman" w:hAnsi="Times New Roman"/>
          <w:szCs w:val="28"/>
        </w:rPr>
        <w:t>;</w:t>
      </w:r>
    </w:p>
    <w:p w:rsidR="009721B7" w:rsidRPr="00911548" w:rsidRDefault="009721B7" w:rsidP="00CE6102">
      <w:pPr>
        <w:pStyle w:val="a9"/>
        <w:widowControl w:val="0"/>
        <w:numPr>
          <w:ilvl w:val="0"/>
          <w:numId w:val="7"/>
        </w:numPr>
        <w:snapToGrid/>
        <w:spacing w:line="360" w:lineRule="auto"/>
        <w:ind w:left="1077" w:right="102"/>
        <w:jc w:val="both"/>
        <w:rPr>
          <w:rFonts w:ascii="Times New Roman" w:hAnsi="Times New Roman"/>
          <w:szCs w:val="28"/>
        </w:rPr>
      </w:pPr>
      <w:r w:rsidRPr="00911548">
        <w:rPr>
          <w:rFonts w:ascii="Times New Roman" w:hAnsi="Times New Roman"/>
          <w:szCs w:val="28"/>
        </w:rPr>
        <w:t xml:space="preserve"> объединение в молекулу углеводородных фрагментов (алифатических и ароматических) и амидных групп на основе данных</w:t>
      </w:r>
      <w:r w:rsidR="00E34009" w:rsidRPr="00911548">
        <w:rPr>
          <w:rFonts w:ascii="Times New Roman" w:hAnsi="Times New Roman"/>
          <w:szCs w:val="28"/>
        </w:rPr>
        <w:t xml:space="preserve"> спектра</w:t>
      </w:r>
      <w:r w:rsidRPr="00911548">
        <w:rPr>
          <w:rFonts w:ascii="Times New Roman" w:hAnsi="Times New Roman"/>
          <w:szCs w:val="28"/>
        </w:rPr>
        <w:t xml:space="preserve"> </w:t>
      </w:r>
      <w:r w:rsidRPr="00911548">
        <w:rPr>
          <w:rFonts w:ascii="Times New Roman" w:hAnsi="Times New Roman"/>
          <w:szCs w:val="28"/>
          <w:vertAlign w:val="superscript"/>
        </w:rPr>
        <w:t>1</w:t>
      </w:r>
      <w:r w:rsidRPr="00911548">
        <w:rPr>
          <w:rFonts w:ascii="Times New Roman" w:hAnsi="Times New Roman"/>
          <w:szCs w:val="28"/>
        </w:rPr>
        <w:t>Н-</w:t>
      </w:r>
      <w:r w:rsidRPr="00911548">
        <w:rPr>
          <w:rFonts w:ascii="Times New Roman" w:hAnsi="Times New Roman"/>
          <w:szCs w:val="28"/>
          <w:vertAlign w:val="superscript"/>
        </w:rPr>
        <w:t>13</w:t>
      </w:r>
      <w:r w:rsidR="00E34009" w:rsidRPr="00911548">
        <w:rPr>
          <w:rFonts w:ascii="Times New Roman" w:hAnsi="Times New Roman"/>
          <w:szCs w:val="28"/>
        </w:rPr>
        <w:t>С HMBC</w:t>
      </w:r>
      <w:r w:rsidRPr="00911548">
        <w:rPr>
          <w:rFonts w:ascii="Times New Roman" w:hAnsi="Times New Roman"/>
          <w:szCs w:val="28"/>
        </w:rPr>
        <w:t>.</w:t>
      </w:r>
    </w:p>
    <w:p w:rsidR="009721B7" w:rsidRPr="00911548" w:rsidRDefault="009721B7" w:rsidP="00CE6102">
      <w:pPr>
        <w:pStyle w:val="a9"/>
        <w:spacing w:line="360" w:lineRule="auto"/>
        <w:ind w:right="102" w:firstLine="720"/>
        <w:jc w:val="both"/>
        <w:rPr>
          <w:rFonts w:ascii="Times New Roman" w:hAnsi="Times New Roman"/>
          <w:szCs w:val="28"/>
        </w:rPr>
      </w:pPr>
      <w:r w:rsidRPr="00911548">
        <w:rPr>
          <w:rFonts w:ascii="Times New Roman" w:hAnsi="Times New Roman"/>
          <w:szCs w:val="28"/>
        </w:rPr>
        <w:t xml:space="preserve">Аминокислотную последовательность в олигопептиде устанавливают на основе данных </w:t>
      </w:r>
      <w:r w:rsidR="00E34009" w:rsidRPr="00911548">
        <w:rPr>
          <w:rFonts w:ascii="Times New Roman" w:hAnsi="Times New Roman"/>
          <w:szCs w:val="28"/>
        </w:rPr>
        <w:t xml:space="preserve">спектра </w:t>
      </w:r>
      <w:r w:rsidRPr="004D6028">
        <w:rPr>
          <w:rFonts w:ascii="Times New Roman" w:hAnsi="Times New Roman"/>
          <w:szCs w:val="28"/>
          <w:vertAlign w:val="superscript"/>
        </w:rPr>
        <w:t>1</w:t>
      </w:r>
      <w:r w:rsidRPr="00911548">
        <w:rPr>
          <w:rFonts w:ascii="Times New Roman" w:hAnsi="Times New Roman"/>
          <w:szCs w:val="28"/>
        </w:rPr>
        <w:t>Н-</w:t>
      </w:r>
      <w:r w:rsidRPr="004D6028">
        <w:rPr>
          <w:rFonts w:ascii="Times New Roman" w:hAnsi="Times New Roman"/>
          <w:szCs w:val="28"/>
          <w:vertAlign w:val="superscript"/>
        </w:rPr>
        <w:t>13</w:t>
      </w:r>
      <w:r w:rsidRPr="00911548">
        <w:rPr>
          <w:rFonts w:ascii="Times New Roman" w:hAnsi="Times New Roman"/>
          <w:szCs w:val="28"/>
        </w:rPr>
        <w:t>С HMBC по наличию кросс-пиков между сигналами α-СН групп и</w:t>
      </w:r>
      <w:proofErr w:type="gramStart"/>
      <w:r w:rsidRPr="00911548">
        <w:rPr>
          <w:rFonts w:ascii="Times New Roman" w:hAnsi="Times New Roman"/>
          <w:szCs w:val="28"/>
        </w:rPr>
        <w:t xml:space="preserve"> С</w:t>
      </w:r>
      <w:proofErr w:type="gramEnd"/>
      <w:r w:rsidRPr="00911548">
        <w:rPr>
          <w:rFonts w:ascii="Times New Roman" w:hAnsi="Times New Roman"/>
          <w:szCs w:val="28"/>
        </w:rPr>
        <w:t xml:space="preserve">=О групп соседних </w:t>
      </w:r>
      <w:r w:rsidR="00E34009" w:rsidRPr="00911548">
        <w:rPr>
          <w:rFonts w:ascii="Times New Roman" w:hAnsi="Times New Roman"/>
          <w:szCs w:val="28"/>
        </w:rPr>
        <w:t>аминокислот</w:t>
      </w:r>
      <w:r w:rsidRPr="00911548">
        <w:rPr>
          <w:rFonts w:ascii="Times New Roman" w:hAnsi="Times New Roman"/>
          <w:szCs w:val="28"/>
        </w:rPr>
        <w:t xml:space="preserve">. </w:t>
      </w:r>
    </w:p>
    <w:p w:rsidR="00CE6102" w:rsidRPr="00911548" w:rsidRDefault="00CE6102">
      <w:pPr>
        <w:pStyle w:val="a9"/>
        <w:spacing w:line="360" w:lineRule="auto"/>
        <w:ind w:right="102" w:firstLine="720"/>
        <w:jc w:val="both"/>
        <w:rPr>
          <w:rFonts w:ascii="Times New Roman" w:hAnsi="Times New Roman"/>
          <w:szCs w:val="28"/>
        </w:rPr>
      </w:pPr>
    </w:p>
    <w:sectPr w:rsidR="00CE6102" w:rsidRPr="00911548" w:rsidSect="006D52E6">
      <w:footerReference w:type="default" r:id="rId8"/>
      <w:pgSz w:w="11907" w:h="16840" w:code="9"/>
      <w:pgMar w:top="1134" w:right="1134" w:bottom="992" w:left="1134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99" w:rsidRDefault="005A6599" w:rsidP="006D52E6">
      <w:r>
        <w:separator/>
      </w:r>
    </w:p>
  </w:endnote>
  <w:endnote w:type="continuationSeparator" w:id="0">
    <w:p w:rsidR="005A6599" w:rsidRDefault="005A6599" w:rsidP="006D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02" w:rsidRPr="00616EE6" w:rsidRDefault="00F325BD">
    <w:pPr>
      <w:pStyle w:val="a7"/>
      <w:jc w:val="center"/>
      <w:rPr>
        <w:sz w:val="28"/>
        <w:szCs w:val="28"/>
      </w:rPr>
    </w:pPr>
    <w:r w:rsidRPr="00616EE6">
      <w:rPr>
        <w:sz w:val="28"/>
        <w:szCs w:val="28"/>
      </w:rPr>
      <w:fldChar w:fldCharType="begin"/>
    </w:r>
    <w:r w:rsidRPr="00616EE6">
      <w:rPr>
        <w:sz w:val="28"/>
        <w:szCs w:val="28"/>
      </w:rPr>
      <w:instrText xml:space="preserve"> PAGE   \* MERGEFORMAT </w:instrText>
    </w:r>
    <w:r w:rsidRPr="00616EE6">
      <w:rPr>
        <w:sz w:val="28"/>
        <w:szCs w:val="28"/>
      </w:rPr>
      <w:fldChar w:fldCharType="separate"/>
    </w:r>
    <w:r w:rsidR="00616EE6">
      <w:rPr>
        <w:noProof/>
        <w:sz w:val="28"/>
        <w:szCs w:val="28"/>
      </w:rPr>
      <w:t>2</w:t>
    </w:r>
    <w:r w:rsidRPr="00616EE6">
      <w:rPr>
        <w:sz w:val="28"/>
        <w:szCs w:val="28"/>
      </w:rPr>
      <w:fldChar w:fldCharType="end"/>
    </w:r>
  </w:p>
  <w:p w:rsidR="00CE6102" w:rsidRDefault="00CE61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99" w:rsidRDefault="005A6599" w:rsidP="006D52E6">
      <w:r>
        <w:separator/>
      </w:r>
    </w:p>
  </w:footnote>
  <w:footnote w:type="continuationSeparator" w:id="0">
    <w:p w:rsidR="005A6599" w:rsidRDefault="005A6599" w:rsidP="006D5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1DF"/>
    <w:multiLevelType w:val="hybridMultilevel"/>
    <w:tmpl w:val="3FD6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028"/>
    <w:multiLevelType w:val="multilevel"/>
    <w:tmpl w:val="AE6C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D2E61"/>
    <w:multiLevelType w:val="hybridMultilevel"/>
    <w:tmpl w:val="9F90C76C"/>
    <w:lvl w:ilvl="0" w:tplc="81FE5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67022"/>
    <w:multiLevelType w:val="hybridMultilevel"/>
    <w:tmpl w:val="358C8AE2"/>
    <w:lvl w:ilvl="0" w:tplc="CB783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654CA"/>
    <w:rsid w:val="00045C2D"/>
    <w:rsid w:val="000506F2"/>
    <w:rsid w:val="00066808"/>
    <w:rsid w:val="000D24E8"/>
    <w:rsid w:val="0011242C"/>
    <w:rsid w:val="00112E39"/>
    <w:rsid w:val="00121E4E"/>
    <w:rsid w:val="00194A0C"/>
    <w:rsid w:val="001954EC"/>
    <w:rsid w:val="001A09F8"/>
    <w:rsid w:val="001D1CBA"/>
    <w:rsid w:val="001E1BC5"/>
    <w:rsid w:val="001E2F47"/>
    <w:rsid w:val="00230852"/>
    <w:rsid w:val="002315B4"/>
    <w:rsid w:val="00262F44"/>
    <w:rsid w:val="0027229E"/>
    <w:rsid w:val="002A0E41"/>
    <w:rsid w:val="002B2576"/>
    <w:rsid w:val="002B339E"/>
    <w:rsid w:val="002C6870"/>
    <w:rsid w:val="00343971"/>
    <w:rsid w:val="003449EF"/>
    <w:rsid w:val="003F1394"/>
    <w:rsid w:val="00400197"/>
    <w:rsid w:val="00401140"/>
    <w:rsid w:val="004100DA"/>
    <w:rsid w:val="0041584A"/>
    <w:rsid w:val="004254F4"/>
    <w:rsid w:val="00461AF2"/>
    <w:rsid w:val="004710B7"/>
    <w:rsid w:val="004B62AF"/>
    <w:rsid w:val="004D6028"/>
    <w:rsid w:val="00501F17"/>
    <w:rsid w:val="0052201E"/>
    <w:rsid w:val="00574A5C"/>
    <w:rsid w:val="005A6599"/>
    <w:rsid w:val="005B411D"/>
    <w:rsid w:val="005B555B"/>
    <w:rsid w:val="005D568C"/>
    <w:rsid w:val="005F0067"/>
    <w:rsid w:val="005F40C2"/>
    <w:rsid w:val="00616EE6"/>
    <w:rsid w:val="00620B63"/>
    <w:rsid w:val="00630722"/>
    <w:rsid w:val="00636FE1"/>
    <w:rsid w:val="00653771"/>
    <w:rsid w:val="006704E3"/>
    <w:rsid w:val="00672D90"/>
    <w:rsid w:val="006963B9"/>
    <w:rsid w:val="006A4521"/>
    <w:rsid w:val="006C0776"/>
    <w:rsid w:val="006C2946"/>
    <w:rsid w:val="006D52E6"/>
    <w:rsid w:val="006E40E1"/>
    <w:rsid w:val="006E686A"/>
    <w:rsid w:val="007228A4"/>
    <w:rsid w:val="0074065A"/>
    <w:rsid w:val="00755E13"/>
    <w:rsid w:val="0075640F"/>
    <w:rsid w:val="007634ED"/>
    <w:rsid w:val="00765667"/>
    <w:rsid w:val="007C369C"/>
    <w:rsid w:val="007E2807"/>
    <w:rsid w:val="007E36A6"/>
    <w:rsid w:val="00817E66"/>
    <w:rsid w:val="00844928"/>
    <w:rsid w:val="00883DBF"/>
    <w:rsid w:val="008A46E3"/>
    <w:rsid w:val="008C5611"/>
    <w:rsid w:val="008E65C3"/>
    <w:rsid w:val="00911548"/>
    <w:rsid w:val="00925CCB"/>
    <w:rsid w:val="009276E5"/>
    <w:rsid w:val="00942519"/>
    <w:rsid w:val="009721B7"/>
    <w:rsid w:val="009C0E48"/>
    <w:rsid w:val="00A12F0C"/>
    <w:rsid w:val="00A654CA"/>
    <w:rsid w:val="00AA31CB"/>
    <w:rsid w:val="00B07DF5"/>
    <w:rsid w:val="00B23098"/>
    <w:rsid w:val="00B652C5"/>
    <w:rsid w:val="00B77123"/>
    <w:rsid w:val="00B824DC"/>
    <w:rsid w:val="00B83C2D"/>
    <w:rsid w:val="00B87A2C"/>
    <w:rsid w:val="00BC48D3"/>
    <w:rsid w:val="00BC4EA9"/>
    <w:rsid w:val="00BD4F3F"/>
    <w:rsid w:val="00BE5726"/>
    <w:rsid w:val="00BF77AD"/>
    <w:rsid w:val="00C0538E"/>
    <w:rsid w:val="00C41808"/>
    <w:rsid w:val="00C75577"/>
    <w:rsid w:val="00CC22D5"/>
    <w:rsid w:val="00CE2A35"/>
    <w:rsid w:val="00CE6102"/>
    <w:rsid w:val="00CE685A"/>
    <w:rsid w:val="00CF2F10"/>
    <w:rsid w:val="00D40628"/>
    <w:rsid w:val="00D44EA7"/>
    <w:rsid w:val="00D636D3"/>
    <w:rsid w:val="00D64B22"/>
    <w:rsid w:val="00D81A46"/>
    <w:rsid w:val="00DD1E7F"/>
    <w:rsid w:val="00DE04EC"/>
    <w:rsid w:val="00DE78FC"/>
    <w:rsid w:val="00E34009"/>
    <w:rsid w:val="00E54788"/>
    <w:rsid w:val="00EB680B"/>
    <w:rsid w:val="00ED10A0"/>
    <w:rsid w:val="00EE3897"/>
    <w:rsid w:val="00EF6683"/>
    <w:rsid w:val="00F23E7B"/>
    <w:rsid w:val="00F325BD"/>
    <w:rsid w:val="00F47A9B"/>
    <w:rsid w:val="00F7736C"/>
    <w:rsid w:val="00F85BF0"/>
    <w:rsid w:val="00F85CA0"/>
    <w:rsid w:val="00F97F4C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FE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36FE1"/>
  </w:style>
  <w:style w:type="paragraph" w:styleId="ab">
    <w:name w:val="Normal (Web)"/>
    <w:basedOn w:val="a"/>
    <w:uiPriority w:val="99"/>
    <w:semiHidden/>
    <w:unhideWhenUsed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636FE1"/>
  </w:style>
  <w:style w:type="table" w:styleId="ac">
    <w:name w:val="Table Grid"/>
    <w:basedOn w:val="a1"/>
    <w:uiPriority w:val="59"/>
    <w:rsid w:val="00636F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636FE1"/>
    <w:pPr>
      <w:spacing w:after="200" w:line="276" w:lineRule="auto"/>
    </w:pPr>
    <w:rPr>
      <w:rFonts w:eastAsia="Calibri"/>
      <w:b/>
      <w:bCs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636FE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6FE1"/>
    <w:pPr>
      <w:spacing w:after="200" w:line="276" w:lineRule="auto"/>
      <w:ind w:left="720"/>
      <w:contextualSpacing/>
    </w:pPr>
    <w:rPr>
      <w:rFonts w:eastAsia="Calibri"/>
      <w:bCs/>
      <w:lang w:eastAsia="en-US"/>
    </w:rPr>
  </w:style>
  <w:style w:type="paragraph" w:styleId="af0">
    <w:name w:val="footnote text"/>
    <w:basedOn w:val="a"/>
    <w:link w:val="af1"/>
    <w:uiPriority w:val="99"/>
    <w:semiHidden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36FE1"/>
    <w:rPr>
      <w:rFonts w:ascii="Times New Roman" w:eastAsia="Times New Roman" w:hAnsi="Times New Roman"/>
    </w:rPr>
  </w:style>
  <w:style w:type="character" w:styleId="af2">
    <w:name w:val="Strong"/>
    <w:basedOn w:val="a0"/>
    <w:uiPriority w:val="22"/>
    <w:qFormat/>
    <w:rsid w:val="006E686A"/>
    <w:rPr>
      <w:b/>
      <w:bCs/>
    </w:rPr>
  </w:style>
  <w:style w:type="character" w:customStyle="1" w:styleId="apple-converted-space">
    <w:name w:val="apple-converted-space"/>
    <w:basedOn w:val="a0"/>
    <w:rsid w:val="006E686A"/>
  </w:style>
  <w:style w:type="character" w:customStyle="1" w:styleId="FontStyle31">
    <w:name w:val="Font Style31"/>
    <w:basedOn w:val="a0"/>
    <w:rsid w:val="0084492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0F26-188D-4B52-80F5-808BB861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mochikina</dc:creator>
  <cp:lastModifiedBy>Razov</cp:lastModifiedBy>
  <cp:revision>4</cp:revision>
  <dcterms:created xsi:type="dcterms:W3CDTF">2021-09-03T07:06:00Z</dcterms:created>
  <dcterms:modified xsi:type="dcterms:W3CDTF">2021-09-03T13:04:00Z</dcterms:modified>
</cp:coreProperties>
</file>