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43" w:rsidRPr="007C308A" w:rsidRDefault="00EA5943" w:rsidP="00A212B0">
      <w:pPr>
        <w:pStyle w:val="a3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7C308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EA5943" w:rsidRPr="007C308A" w:rsidRDefault="00EA5943" w:rsidP="00A212B0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EA5943" w:rsidRPr="007C308A" w:rsidRDefault="00EA5943" w:rsidP="00A212B0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EA5943" w:rsidRPr="007C308A" w:rsidRDefault="00EA5943" w:rsidP="00A212B0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EA5943" w:rsidRPr="007C308A" w:rsidRDefault="00EA5943" w:rsidP="00EA594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7C308A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A5943" w:rsidRPr="007C308A" w:rsidTr="00294E4F">
        <w:tc>
          <w:tcPr>
            <w:tcW w:w="9356" w:type="dxa"/>
          </w:tcPr>
          <w:p w:rsidR="00EA5943" w:rsidRPr="007C308A" w:rsidRDefault="00EA5943" w:rsidP="0029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943" w:rsidRPr="007C308A" w:rsidRDefault="00EA5943" w:rsidP="00EA594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264"/>
        <w:gridCol w:w="3813"/>
      </w:tblGrid>
      <w:tr w:rsidR="00EA5943" w:rsidRPr="007C308A" w:rsidTr="00204BB0">
        <w:tc>
          <w:tcPr>
            <w:tcW w:w="2870" w:type="pct"/>
          </w:tcPr>
          <w:p w:rsidR="00EA5943" w:rsidRPr="007C308A" w:rsidRDefault="00946F6E" w:rsidP="00204BB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308A">
              <w:rPr>
                <w:rFonts w:ascii="Times New Roman" w:hAnsi="Times New Roman" w:cs="Times New Roman"/>
                <w:b/>
                <w:sz w:val="28"/>
                <w:szCs w:val="28"/>
              </w:rPr>
              <w:t>Фениндион</w:t>
            </w:r>
            <w:proofErr w:type="spellEnd"/>
            <w:r w:rsidR="00EA5943" w:rsidRPr="007C308A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138" w:type="pct"/>
          </w:tcPr>
          <w:p w:rsidR="00EA5943" w:rsidRPr="007C308A" w:rsidRDefault="00EA5943" w:rsidP="00294E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2" w:type="pct"/>
          </w:tcPr>
          <w:p w:rsidR="00EA5943" w:rsidRPr="007C308A" w:rsidRDefault="00EA5943" w:rsidP="000D295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C308A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EA5943" w:rsidRPr="007C308A" w:rsidTr="00204BB0">
        <w:tc>
          <w:tcPr>
            <w:tcW w:w="2870" w:type="pct"/>
          </w:tcPr>
          <w:p w:rsidR="00EA5943" w:rsidRPr="007C308A" w:rsidRDefault="00946F6E" w:rsidP="00294E4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308A">
              <w:rPr>
                <w:rFonts w:ascii="Times New Roman" w:hAnsi="Times New Roman" w:cs="Times New Roman"/>
                <w:b/>
                <w:sz w:val="28"/>
                <w:szCs w:val="28"/>
              </w:rPr>
              <w:t>Фениндион</w:t>
            </w:r>
            <w:proofErr w:type="spellEnd"/>
            <w:r w:rsidR="00EA5943" w:rsidRPr="007C308A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138" w:type="pct"/>
          </w:tcPr>
          <w:p w:rsidR="00EA5943" w:rsidRPr="007C308A" w:rsidRDefault="00EA5943" w:rsidP="00294E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2" w:type="pct"/>
          </w:tcPr>
          <w:p w:rsidR="00EA5943" w:rsidRPr="007C308A" w:rsidRDefault="00EA5943" w:rsidP="00294E4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5943" w:rsidRPr="007C308A" w:rsidTr="00204BB0">
        <w:tc>
          <w:tcPr>
            <w:tcW w:w="2870" w:type="pct"/>
          </w:tcPr>
          <w:p w:rsidR="00EA5943" w:rsidRPr="007C308A" w:rsidRDefault="00946F6E" w:rsidP="00946F6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7C30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Phenindioni</w:t>
            </w:r>
            <w:proofErr w:type="spellEnd"/>
            <w:r w:rsidRPr="007C30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D2955" w:rsidRPr="007C30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0D2955" w:rsidRPr="007C30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abulettae</w:t>
            </w:r>
            <w:proofErr w:type="spellEnd"/>
          </w:p>
        </w:tc>
        <w:tc>
          <w:tcPr>
            <w:tcW w:w="138" w:type="pct"/>
          </w:tcPr>
          <w:p w:rsidR="00EA5943" w:rsidRPr="007C308A" w:rsidRDefault="00EA5943" w:rsidP="00294E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92" w:type="pct"/>
          </w:tcPr>
          <w:p w:rsidR="00EA5943" w:rsidRPr="007C308A" w:rsidRDefault="00EA5943" w:rsidP="00946F6E">
            <w:pPr>
              <w:spacing w:after="120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="000D2955" w:rsidRPr="007C308A">
              <w:rPr>
                <w:rFonts w:ascii="Times New Roman" w:hAnsi="Times New Roman" w:cs="Times New Roman"/>
                <w:b/>
                <w:sz w:val="28"/>
                <w:szCs w:val="28"/>
              </w:rPr>
              <w:t>ФС 42-</w:t>
            </w:r>
            <w:r w:rsidR="00946F6E" w:rsidRPr="007C308A">
              <w:rPr>
                <w:rFonts w:ascii="Times New Roman" w:hAnsi="Times New Roman" w:cs="Times New Roman"/>
                <w:b/>
                <w:sz w:val="28"/>
                <w:szCs w:val="28"/>
              </w:rPr>
              <w:t>2877</w:t>
            </w:r>
            <w:r w:rsidR="000D2955" w:rsidRPr="007C308A">
              <w:rPr>
                <w:rFonts w:ascii="Times New Roman" w:hAnsi="Times New Roman" w:cs="Times New Roman"/>
                <w:b/>
                <w:sz w:val="28"/>
                <w:szCs w:val="28"/>
              </w:rPr>
              <w:t>-9</w:t>
            </w:r>
            <w:r w:rsidR="00946F6E" w:rsidRPr="007C30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EA5943" w:rsidRPr="007C308A" w:rsidRDefault="00EA5943" w:rsidP="00EA594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A5943" w:rsidRPr="007C308A" w:rsidTr="00294E4F">
        <w:tc>
          <w:tcPr>
            <w:tcW w:w="9356" w:type="dxa"/>
          </w:tcPr>
          <w:p w:rsidR="00EA5943" w:rsidRPr="007C308A" w:rsidRDefault="00EA5943" w:rsidP="00294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157F1" w:rsidRPr="007C308A" w:rsidRDefault="00EA5943" w:rsidP="00A21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8A">
        <w:rPr>
          <w:rFonts w:ascii="Times New Roman" w:hAnsi="Times New Roman"/>
          <w:sz w:val="28"/>
          <w:szCs w:val="28"/>
        </w:rPr>
        <w:t xml:space="preserve">Настоящая фармакопейная </w:t>
      </w:r>
      <w:r w:rsidR="00617504" w:rsidRPr="007C308A">
        <w:rPr>
          <w:rFonts w:ascii="Times New Roman" w:hAnsi="Times New Roman"/>
          <w:sz w:val="28"/>
          <w:szCs w:val="28"/>
        </w:rPr>
        <w:t xml:space="preserve">статья распространяется на лекарственный препарат </w:t>
      </w:r>
      <w:proofErr w:type="spellStart"/>
      <w:r w:rsidR="00946F6E" w:rsidRPr="007C308A">
        <w:rPr>
          <w:rFonts w:ascii="Times New Roman" w:hAnsi="Times New Roman"/>
          <w:sz w:val="28"/>
          <w:szCs w:val="28"/>
        </w:rPr>
        <w:t>фениндион</w:t>
      </w:r>
      <w:proofErr w:type="spellEnd"/>
      <w:r w:rsidR="005157F1" w:rsidRPr="007C308A">
        <w:rPr>
          <w:rFonts w:ascii="Times New Roman" w:hAnsi="Times New Roman"/>
          <w:sz w:val="28"/>
          <w:szCs w:val="28"/>
        </w:rPr>
        <w:t>, таблетки. Препарат должен соответствовать требованиям ОФС «Таблетки» и нижеприведенным требованиям.</w:t>
      </w:r>
    </w:p>
    <w:p w:rsidR="000D2955" w:rsidRPr="007C308A" w:rsidRDefault="00946F6E" w:rsidP="00A212B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308A">
        <w:rPr>
          <w:rFonts w:ascii="Times New Roman" w:hAnsi="Times New Roman"/>
          <w:b w:val="0"/>
          <w:szCs w:val="28"/>
        </w:rPr>
        <w:t>Содержи</w:t>
      </w:r>
      <w:r w:rsidR="00682838" w:rsidRPr="007C308A">
        <w:rPr>
          <w:rFonts w:ascii="Times New Roman" w:hAnsi="Times New Roman"/>
          <w:b w:val="0"/>
          <w:szCs w:val="28"/>
        </w:rPr>
        <w:t>т</w:t>
      </w:r>
      <w:r w:rsidR="00C621E7" w:rsidRPr="007C308A">
        <w:rPr>
          <w:rFonts w:ascii="Times New Roman" w:hAnsi="Times New Roman"/>
          <w:b w:val="0"/>
          <w:szCs w:val="28"/>
        </w:rPr>
        <w:t xml:space="preserve"> </w:t>
      </w:r>
      <w:r w:rsidR="000D2955" w:rsidRPr="007C308A">
        <w:rPr>
          <w:rFonts w:ascii="Times New Roman" w:hAnsi="Times New Roman"/>
          <w:b w:val="0"/>
          <w:szCs w:val="28"/>
        </w:rPr>
        <w:t>не менее 9</w:t>
      </w:r>
      <w:r w:rsidR="00F6765E" w:rsidRPr="007C308A">
        <w:rPr>
          <w:rFonts w:ascii="Times New Roman" w:hAnsi="Times New Roman"/>
          <w:b w:val="0"/>
          <w:szCs w:val="28"/>
        </w:rPr>
        <w:t>0</w:t>
      </w:r>
      <w:r w:rsidR="000D2955" w:rsidRPr="007C308A">
        <w:rPr>
          <w:rFonts w:ascii="Times New Roman" w:hAnsi="Times New Roman"/>
          <w:b w:val="0"/>
          <w:szCs w:val="28"/>
        </w:rPr>
        <w:t>,0 % и не более 1</w:t>
      </w:r>
      <w:r w:rsidR="00F6765E" w:rsidRPr="007C308A">
        <w:rPr>
          <w:rFonts w:ascii="Times New Roman" w:hAnsi="Times New Roman"/>
          <w:b w:val="0"/>
          <w:szCs w:val="28"/>
        </w:rPr>
        <w:t>10</w:t>
      </w:r>
      <w:r w:rsidR="000D2955" w:rsidRPr="007C308A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Pr="007C308A">
        <w:rPr>
          <w:rFonts w:ascii="Times New Roman" w:hAnsi="Times New Roman"/>
          <w:b w:val="0"/>
          <w:szCs w:val="28"/>
        </w:rPr>
        <w:t>фениндиона</w:t>
      </w:r>
      <w:r w:rsidR="000D2955" w:rsidRPr="007C308A">
        <w:rPr>
          <w:rFonts w:ascii="Times New Roman" w:hAnsi="Times New Roman"/>
          <w:b w:val="0"/>
          <w:szCs w:val="28"/>
        </w:rPr>
        <w:t xml:space="preserve"> </w:t>
      </w:r>
      <w:r w:rsidRPr="007C308A">
        <w:rPr>
          <w:rFonts w:ascii="Times New Roman" w:hAnsi="Times New Roman"/>
          <w:b w:val="0"/>
          <w:szCs w:val="28"/>
        </w:rPr>
        <w:t>C</w:t>
      </w:r>
      <w:r w:rsidRPr="007C308A">
        <w:rPr>
          <w:rFonts w:ascii="Times New Roman" w:hAnsi="Times New Roman"/>
          <w:b w:val="0"/>
          <w:szCs w:val="28"/>
          <w:vertAlign w:val="subscript"/>
        </w:rPr>
        <w:t>15</w:t>
      </w:r>
      <w:r w:rsidRPr="007C308A">
        <w:rPr>
          <w:rFonts w:ascii="Times New Roman" w:hAnsi="Times New Roman"/>
          <w:b w:val="0"/>
          <w:szCs w:val="28"/>
        </w:rPr>
        <w:t>H</w:t>
      </w:r>
      <w:r w:rsidRPr="007C308A">
        <w:rPr>
          <w:rFonts w:ascii="Times New Roman" w:hAnsi="Times New Roman"/>
          <w:b w:val="0"/>
          <w:szCs w:val="28"/>
          <w:vertAlign w:val="subscript"/>
        </w:rPr>
        <w:t>10</w:t>
      </w:r>
      <w:r w:rsidRPr="007C308A">
        <w:rPr>
          <w:rFonts w:ascii="Times New Roman" w:hAnsi="Times New Roman"/>
          <w:b w:val="0"/>
          <w:szCs w:val="28"/>
        </w:rPr>
        <w:t>O</w:t>
      </w:r>
      <w:r w:rsidRPr="007C308A">
        <w:rPr>
          <w:rFonts w:ascii="Times New Roman" w:hAnsi="Times New Roman"/>
          <w:b w:val="0"/>
          <w:szCs w:val="28"/>
          <w:vertAlign w:val="subscript"/>
        </w:rPr>
        <w:t>2</w:t>
      </w:r>
      <w:r w:rsidR="000D2955" w:rsidRPr="007C308A">
        <w:rPr>
          <w:rFonts w:ascii="Times New Roman" w:hAnsi="Times New Roman"/>
          <w:b w:val="0"/>
        </w:rPr>
        <w:t>.</w:t>
      </w:r>
    </w:p>
    <w:p w:rsidR="005157F1" w:rsidRPr="007C308A" w:rsidRDefault="005157F1" w:rsidP="00A212B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157F1" w:rsidRPr="007C308A" w:rsidRDefault="005157F1" w:rsidP="00A212B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C308A">
        <w:rPr>
          <w:rStyle w:val="8"/>
          <w:b/>
          <w:color w:val="000000" w:themeColor="text1"/>
          <w:sz w:val="28"/>
          <w:szCs w:val="28"/>
        </w:rPr>
        <w:t>Описание.</w:t>
      </w:r>
      <w:r w:rsidR="008E15EE" w:rsidRPr="007C308A">
        <w:rPr>
          <w:rStyle w:val="8"/>
          <w:color w:val="000000" w:themeColor="text1"/>
          <w:sz w:val="28"/>
          <w:szCs w:val="28"/>
        </w:rPr>
        <w:t xml:space="preserve"> </w:t>
      </w:r>
      <w:r w:rsidR="008E15EE" w:rsidRPr="007C308A">
        <w:rPr>
          <w:color w:val="000000" w:themeColor="text1"/>
          <w:sz w:val="28"/>
          <w:szCs w:val="28"/>
          <w:lang w:bidi="ru-RU"/>
        </w:rPr>
        <w:t>С</w:t>
      </w:r>
      <w:r w:rsidRPr="007C308A">
        <w:rPr>
          <w:color w:val="000000" w:themeColor="text1"/>
          <w:sz w:val="28"/>
          <w:szCs w:val="28"/>
          <w:lang w:bidi="ru-RU"/>
        </w:rPr>
        <w:t>одержание раздела приводится в соответствии с ОФС «Таблетки».</w:t>
      </w:r>
    </w:p>
    <w:p w:rsidR="001372E4" w:rsidRPr="007C308A" w:rsidRDefault="005157F1" w:rsidP="00A212B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C308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bookmarkStart w:id="0" w:name="_GoBack"/>
      <w:bookmarkEnd w:id="0"/>
    </w:p>
    <w:p w:rsidR="00FB3F99" w:rsidRPr="007C308A" w:rsidRDefault="00FB3F99" w:rsidP="00A212B0">
      <w:pPr>
        <w:spacing w:after="0" w:line="360" w:lineRule="auto"/>
        <w:ind w:firstLine="709"/>
        <w:jc w:val="both"/>
        <w:rPr>
          <w:rStyle w:val="8"/>
          <w:rFonts w:eastAsiaTheme="minorEastAsia" w:cstheme="minorBidi"/>
          <w:sz w:val="28"/>
          <w:szCs w:val="28"/>
          <w:lang w:bidi="ar-SA"/>
        </w:rPr>
      </w:pPr>
      <w:r w:rsidRPr="007C308A">
        <w:rPr>
          <w:rFonts w:ascii="Times New Roman" w:hAnsi="Times New Roman" w:cs="Times New Roman"/>
          <w:i/>
          <w:sz w:val="28"/>
        </w:rPr>
        <w:t>1.</w:t>
      </w:r>
      <w:r w:rsidRPr="007C308A">
        <w:rPr>
          <w:rFonts w:ascii="Times New Roman" w:hAnsi="Times New Roman" w:cs="Times New Roman"/>
          <w:sz w:val="28"/>
          <w:szCs w:val="28"/>
        </w:rPr>
        <w:t> </w:t>
      </w:r>
      <w:r w:rsidRPr="007C308A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Спектрофотометрия. </w:t>
      </w:r>
      <w:r w:rsidR="00AC109E" w:rsidRPr="007C308A">
        <w:rPr>
          <w:rFonts w:ascii="Times New Roman" w:hAnsi="Times New Roman"/>
          <w:color w:val="000000"/>
          <w:sz w:val="28"/>
          <w:szCs w:val="28"/>
        </w:rPr>
        <w:t>Спектр поглощения испытуемого раствора в области длин волн от 2</w:t>
      </w:r>
      <w:r w:rsidR="00EB0C9B" w:rsidRPr="007C308A">
        <w:rPr>
          <w:rFonts w:ascii="Times New Roman" w:hAnsi="Times New Roman"/>
          <w:color w:val="000000"/>
          <w:sz w:val="28"/>
          <w:szCs w:val="28"/>
        </w:rPr>
        <w:t>6</w:t>
      </w:r>
      <w:r w:rsidR="00AC109E" w:rsidRPr="007C308A">
        <w:rPr>
          <w:rFonts w:ascii="Times New Roman" w:hAnsi="Times New Roman"/>
          <w:color w:val="000000"/>
          <w:sz w:val="28"/>
          <w:szCs w:val="28"/>
        </w:rPr>
        <w:t>0 до 300 нм должен иметь максимум при 2</w:t>
      </w:r>
      <w:r w:rsidR="00EB0C9B" w:rsidRPr="007C308A">
        <w:rPr>
          <w:rFonts w:ascii="Times New Roman" w:hAnsi="Times New Roman"/>
          <w:color w:val="000000"/>
          <w:sz w:val="28"/>
          <w:szCs w:val="28"/>
        </w:rPr>
        <w:t>79</w:t>
      </w:r>
      <w:r w:rsidR="00AC109E" w:rsidRPr="007C308A">
        <w:rPr>
          <w:rFonts w:ascii="Times New Roman" w:hAnsi="Times New Roman"/>
          <w:color w:val="000000"/>
          <w:sz w:val="28"/>
          <w:szCs w:val="28"/>
        </w:rPr>
        <w:t xml:space="preserve"> нм </w:t>
      </w:r>
      <w:r w:rsidRPr="007C308A">
        <w:rPr>
          <w:rStyle w:val="8"/>
          <w:rFonts w:eastAsiaTheme="minorHAnsi"/>
          <w:color w:val="000000" w:themeColor="text1"/>
          <w:sz w:val="28"/>
          <w:szCs w:val="28"/>
        </w:rPr>
        <w:t>(раздел «Количественное определение»).</w:t>
      </w:r>
    </w:p>
    <w:p w:rsidR="00561C0D" w:rsidRPr="007C308A" w:rsidRDefault="00223F6E" w:rsidP="00A212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F6E">
        <w:rPr>
          <w:rFonts w:ascii="Times New Roman" w:hAnsi="Times New Roman"/>
          <w:i/>
          <w:sz w:val="28"/>
          <w:szCs w:val="28"/>
        </w:rPr>
        <w:t>2</w:t>
      </w:r>
      <w:r w:rsidR="00561C0D" w:rsidRPr="00223F6E">
        <w:rPr>
          <w:rFonts w:ascii="Times New Roman" w:hAnsi="Times New Roman"/>
          <w:i/>
          <w:sz w:val="28"/>
          <w:szCs w:val="28"/>
        </w:rPr>
        <w:t>.</w:t>
      </w:r>
      <w:r w:rsidRPr="00223F6E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Тонкослойная хроматография</w:t>
      </w:r>
      <w:r w:rsidRPr="00223F6E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F6E">
        <w:rPr>
          <w:rFonts w:ascii="Times New Roman" w:hAnsi="Times New Roman"/>
          <w:sz w:val="28"/>
          <w:szCs w:val="28"/>
        </w:rPr>
        <w:t>Основная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F6E">
        <w:rPr>
          <w:rFonts w:ascii="Times New Roman" w:hAnsi="Times New Roman"/>
          <w:sz w:val="28"/>
          <w:szCs w:val="28"/>
        </w:rPr>
        <w:t>зона адсорбции на хроматограмме испытуемого раствора по положению, величине и степени подавления флуоресценции должна соответствовать зоне</w:t>
      </w:r>
      <w:r>
        <w:rPr>
          <w:rFonts w:ascii="Times New Roman" w:hAnsi="Times New Roman"/>
          <w:sz w:val="28"/>
          <w:szCs w:val="28"/>
        </w:rPr>
        <w:t xml:space="preserve"> адсорбции </w:t>
      </w:r>
      <w:r w:rsidRPr="00223F6E">
        <w:rPr>
          <w:rFonts w:ascii="Times New Roman" w:hAnsi="Times New Roman"/>
          <w:sz w:val="28"/>
          <w:szCs w:val="28"/>
        </w:rPr>
        <w:t>фениндиона на хроматограмме раствора стандартного образца фениндиона  (раздел «Родственные примеси»)</w:t>
      </w:r>
      <w:r>
        <w:rPr>
          <w:rFonts w:ascii="Times New Roman" w:hAnsi="Times New Roman"/>
          <w:sz w:val="28"/>
          <w:szCs w:val="28"/>
        </w:rPr>
        <w:t>.</w:t>
      </w:r>
    </w:p>
    <w:p w:rsidR="00A212B0" w:rsidRPr="007C308A" w:rsidRDefault="005157F1" w:rsidP="0097363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C308A">
        <w:rPr>
          <w:rStyle w:val="8"/>
          <w:rFonts w:eastAsiaTheme="minorHAnsi"/>
          <w:color w:val="000000" w:themeColor="text1"/>
          <w:sz w:val="28"/>
          <w:szCs w:val="28"/>
        </w:rPr>
        <w:t>Растворение.</w:t>
      </w:r>
      <w:r w:rsidRPr="007C308A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7C308A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«Растворение для твердых дозированных лекарственных форм»</w:t>
      </w:r>
      <w:r w:rsidR="004654E1" w:rsidRPr="007C308A">
        <w:rPr>
          <w:rFonts w:ascii="Times New Roman" w:hAnsi="Times New Roman"/>
          <w:b w:val="0"/>
          <w:color w:val="000000"/>
          <w:szCs w:val="28"/>
        </w:rPr>
        <w:t xml:space="preserve">. </w:t>
      </w:r>
      <w:proofErr w:type="gramStart"/>
      <w:r w:rsidR="004654E1" w:rsidRPr="007C308A">
        <w:rPr>
          <w:rFonts w:ascii="Times New Roman" w:hAnsi="Times New Roman"/>
          <w:b w:val="0"/>
          <w:color w:val="000000"/>
          <w:szCs w:val="28"/>
        </w:rPr>
        <w:t xml:space="preserve">Количество </w:t>
      </w:r>
      <w:r w:rsidR="008932AD" w:rsidRPr="007C308A">
        <w:rPr>
          <w:rFonts w:ascii="Times New Roman" w:hAnsi="Times New Roman"/>
          <w:b w:val="0"/>
          <w:color w:val="000000"/>
          <w:szCs w:val="28"/>
        </w:rPr>
        <w:t>фениндиона</w:t>
      </w:r>
      <w:r w:rsidR="004654E1" w:rsidRPr="007C308A">
        <w:rPr>
          <w:rFonts w:ascii="Times New Roman" w:hAnsi="Times New Roman"/>
          <w:b w:val="0"/>
          <w:color w:val="000000"/>
          <w:szCs w:val="28"/>
        </w:rPr>
        <w:t xml:space="preserve">, перешедшее в среду растворения, определяют </w:t>
      </w:r>
      <w:r w:rsidRPr="007C308A">
        <w:rPr>
          <w:rFonts w:ascii="Times New Roman" w:hAnsi="Times New Roman"/>
          <w:b w:val="0"/>
          <w:color w:val="000000"/>
          <w:szCs w:val="28"/>
        </w:rPr>
        <w:t xml:space="preserve">методом </w:t>
      </w:r>
      <w:r w:rsidRPr="007C308A">
        <w:rPr>
          <w:rFonts w:ascii="Times New Roman" w:hAnsi="Times New Roman"/>
          <w:b w:val="0"/>
          <w:color w:val="000000"/>
          <w:szCs w:val="28"/>
        </w:rPr>
        <w:lastRenderedPageBreak/>
        <w:t xml:space="preserve">спектрофотометрии </w:t>
      </w:r>
      <w:r w:rsidR="002C3747" w:rsidRPr="007C308A">
        <w:rPr>
          <w:rFonts w:ascii="Times New Roman" w:hAnsi="Times New Roman"/>
          <w:b w:val="0"/>
          <w:color w:val="000000"/>
          <w:szCs w:val="28"/>
        </w:rPr>
        <w:t xml:space="preserve">(ОФС </w:t>
      </w:r>
      <w:r w:rsidRPr="007C308A">
        <w:rPr>
          <w:rFonts w:ascii="Times New Roman" w:hAnsi="Times New Roman"/>
          <w:b w:val="0"/>
          <w:szCs w:val="28"/>
        </w:rPr>
        <w:t>«</w:t>
      </w:r>
      <w:r w:rsidR="002C3747" w:rsidRPr="007C308A">
        <w:rPr>
          <w:rFonts w:ascii="Times New Roman" w:hAnsi="Times New Roman"/>
          <w:b w:val="0"/>
          <w:szCs w:val="28"/>
        </w:rPr>
        <w:t>Спектрофотометрия</w:t>
      </w:r>
      <w:r w:rsidR="004654E1" w:rsidRPr="007C308A">
        <w:rPr>
          <w:rFonts w:ascii="Times New Roman" w:hAnsi="Times New Roman"/>
          <w:b w:val="0"/>
          <w:szCs w:val="28"/>
        </w:rPr>
        <w:t xml:space="preserve"> в ультрафиолетовой и видимой областях</w:t>
      </w:r>
      <w:r w:rsidRPr="007C308A">
        <w:rPr>
          <w:rFonts w:ascii="Times New Roman" w:hAnsi="Times New Roman"/>
          <w:b w:val="0"/>
          <w:szCs w:val="28"/>
        </w:rPr>
        <w:t>»</w:t>
      </w:r>
      <w:r w:rsidR="002C3747" w:rsidRPr="007C308A">
        <w:rPr>
          <w:rFonts w:ascii="Times New Roman" w:hAnsi="Times New Roman"/>
          <w:b w:val="0"/>
          <w:szCs w:val="28"/>
        </w:rPr>
        <w:t>)</w:t>
      </w:r>
      <w:r w:rsidRPr="007C308A">
        <w:rPr>
          <w:rFonts w:ascii="Times New Roman" w:hAnsi="Times New Roman"/>
          <w:b w:val="0"/>
          <w:color w:val="000000"/>
          <w:szCs w:val="28"/>
        </w:rPr>
        <w:t>.</w:t>
      </w:r>
      <w:proofErr w:type="gramEnd"/>
    </w:p>
    <w:p w:rsidR="00160B55" w:rsidRPr="007C308A" w:rsidRDefault="008932AD" w:rsidP="0097363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C308A">
        <w:rPr>
          <w:rFonts w:ascii="Times New Roman" w:hAnsi="Times New Roman"/>
          <w:b w:val="0"/>
          <w:color w:val="000000"/>
          <w:szCs w:val="28"/>
        </w:rPr>
        <w:t xml:space="preserve">Растворы используют </w:t>
      </w:r>
      <w:proofErr w:type="gramStart"/>
      <w:r w:rsidRPr="007C308A">
        <w:rPr>
          <w:rFonts w:ascii="Times New Roman" w:hAnsi="Times New Roman"/>
          <w:b w:val="0"/>
          <w:color w:val="000000"/>
          <w:szCs w:val="28"/>
        </w:rPr>
        <w:t>свежеприготовленными</w:t>
      </w:r>
      <w:proofErr w:type="gramEnd"/>
      <w:r w:rsidRPr="007C308A">
        <w:rPr>
          <w:rFonts w:ascii="Times New Roman" w:hAnsi="Times New Roman"/>
          <w:b w:val="0"/>
          <w:color w:val="000000"/>
          <w:szCs w:val="28"/>
        </w:rPr>
        <w:t>.</w:t>
      </w:r>
    </w:p>
    <w:p w:rsidR="005157F1" w:rsidRPr="007C308A" w:rsidRDefault="005157F1" w:rsidP="008E15E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C308A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5157F1" w:rsidRPr="007C308A" w:rsidTr="0023365A">
        <w:tc>
          <w:tcPr>
            <w:tcW w:w="2056" w:type="pct"/>
          </w:tcPr>
          <w:p w:rsidR="005157F1" w:rsidRPr="007C308A" w:rsidRDefault="005157F1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944" w:type="pct"/>
          </w:tcPr>
          <w:p w:rsidR="005157F1" w:rsidRPr="007C308A" w:rsidRDefault="005157F1" w:rsidP="00630C1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630C1D" w:rsidRPr="007C3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Вращающаяся корзинка</w:t>
            </w:r>
            <w:r w:rsidRPr="007C3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5157F1" w:rsidRPr="007C308A" w:rsidTr="0023365A">
        <w:tc>
          <w:tcPr>
            <w:tcW w:w="2056" w:type="pct"/>
          </w:tcPr>
          <w:p w:rsidR="005157F1" w:rsidRPr="007C308A" w:rsidRDefault="005157F1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944" w:type="pct"/>
          </w:tcPr>
          <w:p w:rsidR="005157F1" w:rsidRPr="007C308A" w:rsidRDefault="008932AD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буферный раствор </w:t>
            </w:r>
            <w:proofErr w:type="spellStart"/>
            <w:r w:rsidRPr="007C3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рН</w:t>
            </w:r>
            <w:proofErr w:type="spellEnd"/>
            <w:r w:rsidRPr="007C3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8,0</w:t>
            </w:r>
            <w:r w:rsidR="00947035" w:rsidRPr="007C3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157F1" w:rsidRPr="007C308A" w:rsidTr="0023365A">
        <w:tc>
          <w:tcPr>
            <w:tcW w:w="2056" w:type="pct"/>
          </w:tcPr>
          <w:p w:rsidR="005157F1" w:rsidRPr="007C308A" w:rsidRDefault="005157F1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2944" w:type="pct"/>
          </w:tcPr>
          <w:p w:rsidR="005157F1" w:rsidRPr="007C308A" w:rsidRDefault="008932AD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5157F1" w:rsidRPr="007C3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5157F1" w:rsidRPr="007C308A" w:rsidTr="0023365A">
        <w:tc>
          <w:tcPr>
            <w:tcW w:w="2056" w:type="pct"/>
          </w:tcPr>
          <w:p w:rsidR="005157F1" w:rsidRPr="007C308A" w:rsidRDefault="005157F1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2944" w:type="pct"/>
          </w:tcPr>
          <w:p w:rsidR="005157F1" w:rsidRPr="007C308A" w:rsidRDefault="00630C1D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5157F1" w:rsidRPr="007C3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="005157F1" w:rsidRPr="007C3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="005157F1" w:rsidRPr="007C3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5157F1" w:rsidRPr="007C308A" w:rsidTr="0023365A">
        <w:tc>
          <w:tcPr>
            <w:tcW w:w="2056" w:type="pct"/>
          </w:tcPr>
          <w:p w:rsidR="005157F1" w:rsidRPr="007C308A" w:rsidRDefault="005157F1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944" w:type="pct"/>
          </w:tcPr>
          <w:p w:rsidR="005157F1" w:rsidRPr="007C308A" w:rsidRDefault="005157F1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 мин.</w:t>
            </w:r>
          </w:p>
        </w:tc>
      </w:tr>
    </w:tbl>
    <w:p w:rsidR="005157F1" w:rsidRPr="007C308A" w:rsidRDefault="005157F1" w:rsidP="0023365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8A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7C308A">
        <w:rPr>
          <w:rFonts w:ascii="Times New Roman" w:hAnsi="Times New Roman" w:cs="Times New Roman"/>
          <w:sz w:val="28"/>
          <w:szCs w:val="28"/>
        </w:rPr>
        <w:t xml:space="preserve">. </w:t>
      </w:r>
      <w:r w:rsidR="000D7193" w:rsidRPr="007C308A">
        <w:rPr>
          <w:rFonts w:ascii="Times New Roman" w:hAnsi="Times New Roman" w:cs="Times New Roman"/>
          <w:sz w:val="28"/>
          <w:szCs w:val="28"/>
        </w:rPr>
        <w:t>В кажд</w:t>
      </w:r>
      <w:r w:rsidR="008932AD" w:rsidRPr="007C308A">
        <w:rPr>
          <w:rFonts w:ascii="Times New Roman" w:hAnsi="Times New Roman" w:cs="Times New Roman"/>
          <w:sz w:val="28"/>
          <w:szCs w:val="28"/>
        </w:rPr>
        <w:t>ую</w:t>
      </w:r>
      <w:r w:rsidR="000D7193" w:rsidRPr="007C308A">
        <w:rPr>
          <w:rFonts w:ascii="Times New Roman" w:hAnsi="Times New Roman" w:cs="Times New Roman"/>
          <w:sz w:val="28"/>
          <w:szCs w:val="28"/>
        </w:rPr>
        <w:t xml:space="preserve"> </w:t>
      </w:r>
      <w:r w:rsidR="008932AD" w:rsidRPr="007C308A">
        <w:rPr>
          <w:rFonts w:ascii="Times New Roman" w:hAnsi="Times New Roman" w:cs="Times New Roman"/>
          <w:sz w:val="28"/>
          <w:szCs w:val="28"/>
        </w:rPr>
        <w:t>корзинку</w:t>
      </w:r>
      <w:r w:rsidR="000D7193" w:rsidRPr="007C308A">
        <w:rPr>
          <w:rFonts w:ascii="Times New Roman" w:hAnsi="Times New Roman" w:cs="Times New Roman"/>
          <w:sz w:val="28"/>
          <w:szCs w:val="28"/>
        </w:rPr>
        <w:t xml:space="preserve"> для растворения </w:t>
      </w:r>
      <w:r w:rsidRPr="007C308A">
        <w:rPr>
          <w:rFonts w:ascii="Times New Roman" w:hAnsi="Times New Roman" w:cs="Times New Roman"/>
          <w:sz w:val="28"/>
          <w:szCs w:val="28"/>
        </w:rPr>
        <w:t>с предварительно нагретой средой растворения</w:t>
      </w:r>
      <w:r w:rsidR="000D7193" w:rsidRPr="007C308A">
        <w:rPr>
          <w:rFonts w:ascii="Times New Roman" w:hAnsi="Times New Roman" w:cs="Times New Roman"/>
          <w:sz w:val="28"/>
          <w:szCs w:val="28"/>
        </w:rPr>
        <w:t xml:space="preserve"> помещают одну таблетку</w:t>
      </w:r>
      <w:r w:rsidRPr="007C308A">
        <w:rPr>
          <w:rFonts w:ascii="Times New Roman" w:hAnsi="Times New Roman" w:cs="Times New Roman"/>
          <w:sz w:val="28"/>
          <w:szCs w:val="28"/>
        </w:rPr>
        <w:t>. Через 45 мин отбирают пробу</w:t>
      </w:r>
      <w:r w:rsidR="00470DF4" w:rsidRPr="007C308A">
        <w:rPr>
          <w:rFonts w:ascii="Times New Roman" w:hAnsi="Times New Roman" w:cs="Times New Roman"/>
          <w:sz w:val="28"/>
          <w:szCs w:val="28"/>
        </w:rPr>
        <w:t xml:space="preserve"> раствора и фильтруют, отбрасывая первые порции фильтрата.</w:t>
      </w:r>
      <w:r w:rsidRPr="007C308A">
        <w:rPr>
          <w:rFonts w:ascii="Times New Roman" w:hAnsi="Times New Roman" w:cs="Times New Roman"/>
          <w:sz w:val="28"/>
          <w:szCs w:val="28"/>
        </w:rPr>
        <w:t xml:space="preserve"> </w:t>
      </w:r>
      <w:r w:rsidR="00090B7F" w:rsidRPr="007C308A">
        <w:rPr>
          <w:rFonts w:ascii="Times New Roman" w:hAnsi="Times New Roman" w:cs="Times New Roman"/>
          <w:sz w:val="28"/>
          <w:szCs w:val="28"/>
        </w:rPr>
        <w:t>П</w:t>
      </w:r>
      <w:r w:rsidR="00470DF4" w:rsidRPr="007C308A">
        <w:rPr>
          <w:rFonts w:ascii="Times New Roman" w:hAnsi="Times New Roman" w:cs="Times New Roman"/>
          <w:sz w:val="28"/>
          <w:szCs w:val="28"/>
        </w:rPr>
        <w:t xml:space="preserve">олученный раствор дополнительно разводят средой растворения до </w:t>
      </w:r>
      <w:r w:rsidR="00090B7F" w:rsidRPr="007C308A">
        <w:rPr>
          <w:rFonts w:ascii="Times New Roman" w:hAnsi="Times New Roman" w:cs="Times New Roman"/>
          <w:sz w:val="28"/>
          <w:szCs w:val="28"/>
        </w:rPr>
        <w:t>ожидаемой</w:t>
      </w:r>
      <w:r w:rsidRPr="007C308A">
        <w:rPr>
          <w:rFonts w:ascii="Times New Roman" w:hAnsi="Times New Roman" w:cs="Times New Roman"/>
          <w:sz w:val="28"/>
          <w:szCs w:val="28"/>
        </w:rPr>
        <w:t xml:space="preserve"> концентрации </w:t>
      </w:r>
      <w:r w:rsidR="008932AD" w:rsidRPr="007C308A">
        <w:rPr>
          <w:rFonts w:ascii="Times New Roman" w:hAnsi="Times New Roman" w:cs="Times New Roman"/>
          <w:sz w:val="28"/>
          <w:szCs w:val="28"/>
        </w:rPr>
        <w:t>фениндиона</w:t>
      </w:r>
      <w:r w:rsidR="00630C1D" w:rsidRPr="007C308A">
        <w:rPr>
          <w:rFonts w:ascii="Times New Roman" w:hAnsi="Times New Roman" w:cs="Times New Roman"/>
          <w:sz w:val="28"/>
          <w:szCs w:val="28"/>
        </w:rPr>
        <w:t xml:space="preserve"> </w:t>
      </w:r>
      <w:r w:rsidR="00470DF4" w:rsidRPr="007C308A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8932AD" w:rsidRPr="007C308A">
        <w:rPr>
          <w:rFonts w:ascii="Times New Roman" w:hAnsi="Times New Roman"/>
          <w:sz w:val="28"/>
          <w:szCs w:val="28"/>
        </w:rPr>
        <w:t>3</w:t>
      </w:r>
      <w:r w:rsidR="00090B7F" w:rsidRPr="007C308A">
        <w:rPr>
          <w:rFonts w:ascii="Times New Roman" w:hAnsi="Times New Roman"/>
          <w:sz w:val="28"/>
          <w:szCs w:val="28"/>
        </w:rPr>
        <w:t> </w:t>
      </w:r>
      <w:r w:rsidR="00090B7F" w:rsidRPr="007C308A">
        <w:rPr>
          <w:rFonts w:ascii="Times New Roman" w:hAnsi="Times New Roman" w:cs="Times New Roman"/>
          <w:sz w:val="28"/>
          <w:szCs w:val="28"/>
        </w:rPr>
        <w:t>м</w:t>
      </w:r>
      <w:r w:rsidR="0023365A" w:rsidRPr="007C308A">
        <w:rPr>
          <w:rFonts w:ascii="Times New Roman" w:hAnsi="Times New Roman" w:cs="Times New Roman"/>
          <w:sz w:val="28"/>
          <w:szCs w:val="28"/>
        </w:rPr>
        <w:t>к</w:t>
      </w:r>
      <w:r w:rsidR="00090B7F" w:rsidRPr="007C308A">
        <w:rPr>
          <w:rFonts w:ascii="Times New Roman" w:hAnsi="Times New Roman" w:cs="Times New Roman"/>
          <w:sz w:val="28"/>
          <w:szCs w:val="28"/>
        </w:rPr>
        <w:t>г/мл.</w:t>
      </w:r>
    </w:p>
    <w:p w:rsidR="000D7193" w:rsidRPr="007C308A" w:rsidRDefault="000D7193" w:rsidP="00233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8A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8932AD" w:rsidRPr="007C308A">
        <w:rPr>
          <w:rFonts w:ascii="Times New Roman" w:hAnsi="Times New Roman" w:cs="Times New Roman"/>
          <w:i/>
          <w:sz w:val="28"/>
          <w:szCs w:val="28"/>
        </w:rPr>
        <w:t>фениндиона</w:t>
      </w:r>
      <w:r w:rsidRPr="007C308A">
        <w:rPr>
          <w:rFonts w:ascii="Times New Roman" w:hAnsi="Times New Roman" w:cs="Times New Roman"/>
          <w:i/>
          <w:sz w:val="28"/>
          <w:szCs w:val="28"/>
        </w:rPr>
        <w:t>.</w:t>
      </w:r>
      <w:r w:rsidR="00D30776" w:rsidRPr="007C308A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8932AD" w:rsidRPr="007C308A">
        <w:rPr>
          <w:rFonts w:ascii="Times New Roman" w:hAnsi="Times New Roman" w:cs="Times New Roman"/>
          <w:sz w:val="28"/>
          <w:szCs w:val="28"/>
        </w:rPr>
        <w:t>250</w:t>
      </w:r>
      <w:r w:rsidR="00A4313D" w:rsidRPr="007C308A">
        <w:rPr>
          <w:rFonts w:ascii="Times New Roman" w:hAnsi="Times New Roman" w:cs="Times New Roman"/>
          <w:sz w:val="28"/>
          <w:szCs w:val="28"/>
        </w:rPr>
        <w:t> </w:t>
      </w:r>
      <w:r w:rsidR="00D30776" w:rsidRPr="007C308A">
        <w:rPr>
          <w:rFonts w:ascii="Times New Roman" w:hAnsi="Times New Roman" w:cs="Times New Roman"/>
          <w:sz w:val="28"/>
          <w:szCs w:val="28"/>
        </w:rPr>
        <w:t>мл помещают</w:t>
      </w:r>
      <w:r w:rsidR="00037C86" w:rsidRPr="007C308A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D30776" w:rsidRPr="007C308A">
        <w:rPr>
          <w:rFonts w:ascii="Times New Roman" w:hAnsi="Times New Roman" w:cs="Times New Roman"/>
          <w:sz w:val="28"/>
          <w:szCs w:val="28"/>
        </w:rPr>
        <w:t xml:space="preserve"> </w:t>
      </w:r>
      <w:r w:rsidR="00294E4F" w:rsidRPr="007C308A">
        <w:rPr>
          <w:rFonts w:ascii="Times New Roman" w:hAnsi="Times New Roman" w:cs="Times New Roman"/>
          <w:sz w:val="28"/>
          <w:szCs w:val="28"/>
        </w:rPr>
        <w:t>5</w:t>
      </w:r>
      <w:r w:rsidR="00D30776" w:rsidRPr="007C308A">
        <w:rPr>
          <w:rFonts w:ascii="Times New Roman" w:hAnsi="Times New Roman" w:cs="Times New Roman"/>
          <w:sz w:val="28"/>
          <w:szCs w:val="28"/>
        </w:rPr>
        <w:t>0</w:t>
      </w:r>
      <w:r w:rsidR="00090B7F" w:rsidRPr="007C308A">
        <w:rPr>
          <w:rFonts w:ascii="Times New Roman" w:hAnsi="Times New Roman" w:cs="Times New Roman"/>
          <w:sz w:val="28"/>
          <w:szCs w:val="28"/>
        </w:rPr>
        <w:t> </w:t>
      </w:r>
      <w:r w:rsidR="00D30776" w:rsidRPr="007C308A">
        <w:rPr>
          <w:rFonts w:ascii="Times New Roman" w:hAnsi="Times New Roman" w:cs="Times New Roman"/>
          <w:sz w:val="28"/>
          <w:szCs w:val="28"/>
        </w:rPr>
        <w:t xml:space="preserve">мг </w:t>
      </w:r>
      <w:r w:rsidR="00037C86" w:rsidRPr="007C308A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="00D30776" w:rsidRPr="007C308A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8932AD" w:rsidRPr="007C308A">
        <w:rPr>
          <w:rFonts w:ascii="Times New Roman" w:hAnsi="Times New Roman" w:cs="Times New Roman"/>
          <w:sz w:val="28"/>
          <w:szCs w:val="28"/>
        </w:rPr>
        <w:t>фениндиона</w:t>
      </w:r>
      <w:r w:rsidR="00D30776" w:rsidRPr="007C308A">
        <w:rPr>
          <w:rFonts w:ascii="Times New Roman" w:hAnsi="Times New Roman" w:cs="Times New Roman"/>
          <w:sz w:val="28"/>
          <w:szCs w:val="28"/>
        </w:rPr>
        <w:t>,</w:t>
      </w:r>
      <w:r w:rsidR="00037C86" w:rsidRPr="007C308A">
        <w:rPr>
          <w:rFonts w:ascii="Times New Roman" w:hAnsi="Times New Roman" w:cs="Times New Roman"/>
          <w:sz w:val="28"/>
          <w:szCs w:val="28"/>
        </w:rPr>
        <w:t xml:space="preserve"> растворяют в </w:t>
      </w:r>
      <w:r w:rsidR="008932AD" w:rsidRPr="007C308A">
        <w:rPr>
          <w:rFonts w:ascii="Times New Roman" w:hAnsi="Times New Roman" w:cs="Times New Roman"/>
          <w:sz w:val="28"/>
          <w:szCs w:val="28"/>
        </w:rPr>
        <w:t>180 мл натрия гидроксида раствора 0,1 М</w:t>
      </w:r>
      <w:r w:rsidR="00294E4F" w:rsidRPr="007C308A">
        <w:rPr>
          <w:rFonts w:ascii="Times New Roman" w:hAnsi="Times New Roman" w:cs="Times New Roman"/>
          <w:sz w:val="28"/>
          <w:szCs w:val="28"/>
        </w:rPr>
        <w:t xml:space="preserve"> </w:t>
      </w:r>
      <w:r w:rsidR="00D30776" w:rsidRPr="007C308A">
        <w:rPr>
          <w:rFonts w:ascii="Times New Roman" w:hAnsi="Times New Roman" w:cs="Times New Roman"/>
          <w:sz w:val="28"/>
          <w:szCs w:val="28"/>
        </w:rPr>
        <w:t xml:space="preserve">и доводят объём раствора </w:t>
      </w:r>
      <w:r w:rsidR="00294E4F" w:rsidRPr="007C308A">
        <w:rPr>
          <w:rFonts w:ascii="Times New Roman" w:hAnsi="Times New Roman" w:cs="Times New Roman"/>
          <w:sz w:val="28"/>
          <w:szCs w:val="28"/>
        </w:rPr>
        <w:t>тем же растворителем до</w:t>
      </w:r>
      <w:r w:rsidR="005C00D6" w:rsidRPr="007C308A">
        <w:rPr>
          <w:rFonts w:ascii="Times New Roman" w:hAnsi="Times New Roman" w:cs="Times New Roman"/>
          <w:sz w:val="28"/>
          <w:szCs w:val="28"/>
        </w:rPr>
        <w:t xml:space="preserve"> метки</w:t>
      </w:r>
      <w:r w:rsidR="00FF7E35" w:rsidRPr="007C308A">
        <w:rPr>
          <w:rFonts w:ascii="Times New Roman" w:hAnsi="Times New Roman" w:cs="Times New Roman"/>
          <w:sz w:val="28"/>
          <w:szCs w:val="28"/>
        </w:rPr>
        <w:t>.</w:t>
      </w:r>
      <w:r w:rsidR="003B598D" w:rsidRPr="007C308A">
        <w:rPr>
          <w:rFonts w:ascii="Times New Roman" w:hAnsi="Times New Roman" w:cs="Times New Roman"/>
          <w:sz w:val="28"/>
          <w:szCs w:val="28"/>
        </w:rPr>
        <w:t xml:space="preserve"> </w:t>
      </w:r>
      <w:r w:rsidR="00294E4F" w:rsidRPr="007C308A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1,</w:t>
      </w:r>
      <w:r w:rsidR="008932AD" w:rsidRPr="007C308A">
        <w:rPr>
          <w:rFonts w:ascii="Times New Roman" w:hAnsi="Times New Roman" w:cs="Times New Roman"/>
          <w:sz w:val="28"/>
          <w:szCs w:val="28"/>
        </w:rPr>
        <w:t>5</w:t>
      </w:r>
      <w:r w:rsidR="00294E4F" w:rsidRPr="007C308A">
        <w:rPr>
          <w:rFonts w:ascii="Times New Roman" w:hAnsi="Times New Roman" w:cs="Times New Roman"/>
          <w:sz w:val="28"/>
          <w:szCs w:val="28"/>
        </w:rPr>
        <w:t> мл полученного раствора и доводят объём раствора средой растворения до метки.</w:t>
      </w:r>
    </w:p>
    <w:p w:rsidR="00630C1D" w:rsidRPr="007C308A" w:rsidRDefault="00630C1D" w:rsidP="00233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8A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8932AD" w:rsidRPr="007C308A">
        <w:rPr>
          <w:rFonts w:ascii="Times New Roman" w:hAnsi="Times New Roman" w:cs="Times New Roman"/>
          <w:sz w:val="28"/>
          <w:szCs w:val="28"/>
        </w:rPr>
        <w:t>фениндиона</w:t>
      </w:r>
      <w:r w:rsidRPr="007C308A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2</w:t>
      </w:r>
      <w:r w:rsidR="008932AD" w:rsidRPr="007C308A">
        <w:rPr>
          <w:rFonts w:ascii="Times New Roman" w:hAnsi="Times New Roman" w:cs="Times New Roman"/>
          <w:sz w:val="28"/>
          <w:szCs w:val="28"/>
        </w:rPr>
        <w:t>79</w:t>
      </w:r>
      <w:r w:rsidRPr="007C308A">
        <w:rPr>
          <w:rFonts w:ascii="Times New Roman" w:hAnsi="Times New Roman" w:cs="Times New Roman"/>
          <w:sz w:val="28"/>
          <w:szCs w:val="28"/>
        </w:rPr>
        <w:t> нм в кювете с толщиной слоя 1 см.</w:t>
      </w:r>
    </w:p>
    <w:p w:rsidR="005157F1" w:rsidRPr="007C308A" w:rsidRDefault="005157F1" w:rsidP="00233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8A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932AD" w:rsidRPr="007C308A">
        <w:rPr>
          <w:rFonts w:ascii="Times New Roman" w:hAnsi="Times New Roman"/>
          <w:sz w:val="28"/>
          <w:szCs w:val="28"/>
        </w:rPr>
        <w:t>фениндиона</w:t>
      </w:r>
      <w:r w:rsidR="00A81172" w:rsidRPr="007C308A">
        <w:rPr>
          <w:rFonts w:ascii="Times New Roman" w:hAnsi="Times New Roman"/>
        </w:rPr>
        <w:t xml:space="preserve"> </w:t>
      </w:r>
      <w:r w:rsidR="008932AD" w:rsidRPr="007C308A">
        <w:rPr>
          <w:rFonts w:ascii="Times New Roman" w:hAnsi="Times New Roman"/>
          <w:sz w:val="28"/>
          <w:szCs w:val="28"/>
        </w:rPr>
        <w:t>C</w:t>
      </w:r>
      <w:r w:rsidR="008932AD" w:rsidRPr="007C308A">
        <w:rPr>
          <w:rFonts w:ascii="Times New Roman" w:hAnsi="Times New Roman"/>
          <w:sz w:val="28"/>
          <w:szCs w:val="28"/>
          <w:vertAlign w:val="subscript"/>
        </w:rPr>
        <w:t>15</w:t>
      </w:r>
      <w:r w:rsidR="008932AD" w:rsidRPr="007C308A">
        <w:rPr>
          <w:rFonts w:ascii="Times New Roman" w:hAnsi="Times New Roman"/>
          <w:sz w:val="28"/>
          <w:szCs w:val="28"/>
        </w:rPr>
        <w:t>H</w:t>
      </w:r>
      <w:r w:rsidR="008932AD" w:rsidRPr="007C308A">
        <w:rPr>
          <w:rFonts w:ascii="Times New Roman" w:hAnsi="Times New Roman"/>
          <w:sz w:val="28"/>
          <w:szCs w:val="28"/>
          <w:vertAlign w:val="subscript"/>
        </w:rPr>
        <w:t>10</w:t>
      </w:r>
      <w:r w:rsidR="008932AD" w:rsidRPr="007C308A">
        <w:rPr>
          <w:rFonts w:ascii="Times New Roman" w:hAnsi="Times New Roman"/>
          <w:sz w:val="28"/>
          <w:szCs w:val="28"/>
        </w:rPr>
        <w:t>O</w:t>
      </w:r>
      <w:r w:rsidR="008932AD" w:rsidRPr="007C308A">
        <w:rPr>
          <w:rFonts w:ascii="Times New Roman" w:hAnsi="Times New Roman"/>
          <w:sz w:val="28"/>
          <w:szCs w:val="28"/>
          <w:vertAlign w:val="subscript"/>
        </w:rPr>
        <w:t>2</w:t>
      </w:r>
      <w:r w:rsidRPr="007C308A">
        <w:rPr>
          <w:rFonts w:ascii="Times New Roman" w:hAnsi="Times New Roman" w:cs="Times New Roman"/>
          <w:sz w:val="28"/>
          <w:szCs w:val="28"/>
        </w:rPr>
        <w:t>, перешедшее в раствор, в процентах от заявленного количества (</w:t>
      </w:r>
      <w:r w:rsidRPr="007C308A">
        <w:rPr>
          <w:rFonts w:ascii="Times New Roman" w:hAnsi="Times New Roman" w:cs="Times New Roman"/>
          <w:i/>
          <w:sz w:val="28"/>
          <w:szCs w:val="28"/>
        </w:rPr>
        <w:t>Х</w:t>
      </w:r>
      <w:r w:rsidRPr="007C308A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23365A" w:rsidRPr="007C308A" w:rsidRDefault="0023365A" w:rsidP="00233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∙P∙F∙1000∙1,5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∙L∙ 250∙100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∙P∙F∙0,06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"/>
        <w:gridCol w:w="609"/>
        <w:gridCol w:w="427"/>
        <w:gridCol w:w="7902"/>
      </w:tblGrid>
      <w:tr w:rsidR="005157F1" w:rsidRPr="007C308A" w:rsidTr="00545A16">
        <w:tc>
          <w:tcPr>
            <w:tcW w:w="331" w:type="pct"/>
          </w:tcPr>
          <w:p w:rsidR="005157F1" w:rsidRPr="007C308A" w:rsidRDefault="005157F1" w:rsidP="00545A1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318" w:type="pct"/>
          </w:tcPr>
          <w:p w:rsidR="005157F1" w:rsidRPr="007C308A" w:rsidRDefault="005157F1" w:rsidP="00545A16">
            <w:pPr>
              <w:spacing w:after="120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C308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</w:tcPr>
          <w:p w:rsidR="005157F1" w:rsidRPr="007C308A" w:rsidRDefault="005157F1" w:rsidP="00545A16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C308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5157F1" w:rsidRPr="007C308A" w:rsidRDefault="005157F1" w:rsidP="00545A16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5157F1" w:rsidRPr="007C308A" w:rsidTr="00545A16">
        <w:tc>
          <w:tcPr>
            <w:tcW w:w="331" w:type="pct"/>
          </w:tcPr>
          <w:p w:rsidR="005157F1" w:rsidRPr="007C308A" w:rsidRDefault="005157F1" w:rsidP="00545A1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18" w:type="pct"/>
          </w:tcPr>
          <w:p w:rsidR="005157F1" w:rsidRPr="007C308A" w:rsidRDefault="005157F1" w:rsidP="00545A16">
            <w:pPr>
              <w:spacing w:after="120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C308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3" w:type="pct"/>
          </w:tcPr>
          <w:p w:rsidR="005157F1" w:rsidRPr="007C308A" w:rsidRDefault="005157F1" w:rsidP="00545A1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08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5157F1" w:rsidRPr="007C308A" w:rsidRDefault="005157F1" w:rsidP="00545A16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="008F5752"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</w:t>
            </w:r>
            <w:r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стандартного</w:t>
            </w:r>
            <w:r w:rsidR="008F5752"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образца </w:t>
            </w:r>
            <w:r w:rsidR="008932AD"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фениндиона</w:t>
            </w:r>
            <w:r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5157F1" w:rsidRPr="007C308A" w:rsidTr="00545A16">
        <w:tc>
          <w:tcPr>
            <w:tcW w:w="331" w:type="pct"/>
          </w:tcPr>
          <w:p w:rsidR="005157F1" w:rsidRPr="007C308A" w:rsidRDefault="005157F1" w:rsidP="00545A1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18" w:type="pct"/>
          </w:tcPr>
          <w:p w:rsidR="005157F1" w:rsidRPr="007C308A" w:rsidRDefault="005157F1" w:rsidP="00545A16">
            <w:pPr>
              <w:spacing w:after="120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C308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5157F1" w:rsidRPr="007C308A" w:rsidRDefault="005157F1" w:rsidP="00545A16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C308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5157F1" w:rsidRPr="007C308A" w:rsidRDefault="005157F1" w:rsidP="00545A16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8932AD"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фениндиона</w:t>
            </w:r>
            <w:r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45A16" w:rsidRPr="007C308A" w:rsidTr="00545A16">
        <w:tc>
          <w:tcPr>
            <w:tcW w:w="331" w:type="pct"/>
          </w:tcPr>
          <w:p w:rsidR="00545A16" w:rsidRPr="007C308A" w:rsidRDefault="00545A16" w:rsidP="007C6E2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18" w:type="pct"/>
          </w:tcPr>
          <w:p w:rsidR="00545A16" w:rsidRPr="007C308A" w:rsidRDefault="00545A16" w:rsidP="007C6E28">
            <w:pPr>
              <w:spacing w:after="120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C308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223" w:type="pct"/>
          </w:tcPr>
          <w:p w:rsidR="00545A16" w:rsidRPr="007C308A" w:rsidRDefault="00545A16" w:rsidP="007C6E2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08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545A16" w:rsidRPr="007C308A" w:rsidRDefault="00545A16" w:rsidP="007C6E2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5157F1" w:rsidRPr="007C308A" w:rsidTr="00545A16">
        <w:tc>
          <w:tcPr>
            <w:tcW w:w="331" w:type="pct"/>
          </w:tcPr>
          <w:p w:rsidR="005157F1" w:rsidRPr="007C308A" w:rsidRDefault="005157F1" w:rsidP="00545A1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18" w:type="pct"/>
          </w:tcPr>
          <w:p w:rsidR="005157F1" w:rsidRPr="007C308A" w:rsidRDefault="005157F1" w:rsidP="00545A16">
            <w:pPr>
              <w:spacing w:after="120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C308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3" w:type="pct"/>
          </w:tcPr>
          <w:p w:rsidR="005157F1" w:rsidRPr="007C308A" w:rsidRDefault="005157F1" w:rsidP="00545A1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08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5157F1" w:rsidRPr="007C308A" w:rsidRDefault="005157F1" w:rsidP="00545A16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8932AD"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фениндиона </w:t>
            </w:r>
            <w:r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 w:rsidR="008932AD"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фениндиона</w:t>
            </w:r>
            <w:proofErr w:type="gramStart"/>
            <w:r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E0597E" w:rsidRPr="007C308A" w:rsidTr="00545A16">
        <w:tc>
          <w:tcPr>
            <w:tcW w:w="331" w:type="pct"/>
          </w:tcPr>
          <w:p w:rsidR="00E0597E" w:rsidRPr="007C308A" w:rsidRDefault="00E0597E" w:rsidP="00545A1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18" w:type="pct"/>
          </w:tcPr>
          <w:p w:rsidR="00E0597E" w:rsidRPr="007C308A" w:rsidRDefault="00160B55" w:rsidP="00545A16">
            <w:pPr>
              <w:spacing w:after="120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C308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E0597E" w:rsidRPr="007C308A" w:rsidRDefault="00A315D2" w:rsidP="00545A16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08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E0597E" w:rsidRPr="007C308A" w:rsidRDefault="00160B55" w:rsidP="00545A16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7D6EC6"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8932AD"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фениндиона </w:t>
            </w:r>
            <w:r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</w:t>
            </w:r>
            <w:r w:rsidR="00553694"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5157F1" w:rsidRPr="007C308A" w:rsidRDefault="005157F1" w:rsidP="00447037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308A">
        <w:rPr>
          <w:rStyle w:val="8"/>
          <w:rFonts w:eastAsiaTheme="minorHAnsi"/>
          <w:b w:val="0"/>
          <w:color w:val="000000" w:themeColor="text1"/>
          <w:sz w:val="28"/>
          <w:szCs w:val="28"/>
        </w:rPr>
        <w:t>Через 45</w:t>
      </w:r>
      <w:r w:rsidR="00E0597E" w:rsidRPr="007C308A"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Pr="007C308A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мин в раствор должно перейти не менее </w:t>
      </w:r>
      <w:r w:rsidR="008932AD" w:rsidRPr="007C308A">
        <w:rPr>
          <w:rStyle w:val="8"/>
          <w:rFonts w:eastAsiaTheme="minorHAnsi"/>
          <w:b w:val="0"/>
          <w:color w:val="000000" w:themeColor="text1"/>
          <w:sz w:val="28"/>
          <w:szCs w:val="28"/>
        </w:rPr>
        <w:t>80</w:t>
      </w:r>
      <w:r w:rsidRPr="007C308A">
        <w:rPr>
          <w:rStyle w:val="8"/>
          <w:rFonts w:eastAsiaTheme="minorHAnsi"/>
          <w:b w:val="0"/>
          <w:color w:val="000000" w:themeColor="text1"/>
          <w:sz w:val="28"/>
          <w:szCs w:val="28"/>
        </w:rPr>
        <w:t> %</w:t>
      </w:r>
      <w:r w:rsidR="005C00D6" w:rsidRPr="007C308A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7C308A">
        <w:rPr>
          <w:rStyle w:val="8"/>
          <w:rFonts w:eastAsiaTheme="minorHAnsi"/>
          <w:b w:val="0"/>
          <w:color w:val="000000" w:themeColor="text1"/>
          <w:sz w:val="28"/>
          <w:szCs w:val="28"/>
        </w:rPr>
        <w:t>(</w:t>
      </w:r>
      <w:r w:rsidRPr="007C308A">
        <w:rPr>
          <w:rStyle w:val="8"/>
          <w:rFonts w:eastAsiaTheme="minorHAnsi"/>
          <w:b w:val="0"/>
          <w:i/>
          <w:color w:val="000000" w:themeColor="text1"/>
          <w:sz w:val="28"/>
          <w:szCs w:val="28"/>
          <w:lang w:val="en-US"/>
        </w:rPr>
        <w:t>Q</w:t>
      </w:r>
      <w:r w:rsidRPr="007C308A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r w:rsidR="00545A16" w:rsidRPr="007C308A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от заявленного количества </w:t>
      </w:r>
      <w:r w:rsidR="008932AD" w:rsidRPr="007C308A">
        <w:rPr>
          <w:rFonts w:ascii="Times New Roman" w:hAnsi="Times New Roman"/>
          <w:b w:val="0"/>
          <w:szCs w:val="28"/>
        </w:rPr>
        <w:t>фениндиона C</w:t>
      </w:r>
      <w:r w:rsidR="008932AD" w:rsidRPr="007C308A">
        <w:rPr>
          <w:rFonts w:ascii="Times New Roman" w:hAnsi="Times New Roman"/>
          <w:b w:val="0"/>
          <w:szCs w:val="28"/>
          <w:vertAlign w:val="subscript"/>
        </w:rPr>
        <w:t>15</w:t>
      </w:r>
      <w:r w:rsidR="008932AD" w:rsidRPr="007C308A">
        <w:rPr>
          <w:rFonts w:ascii="Times New Roman" w:hAnsi="Times New Roman"/>
          <w:b w:val="0"/>
          <w:szCs w:val="28"/>
        </w:rPr>
        <w:t>H</w:t>
      </w:r>
      <w:r w:rsidR="008932AD" w:rsidRPr="007C308A">
        <w:rPr>
          <w:rFonts w:ascii="Times New Roman" w:hAnsi="Times New Roman"/>
          <w:b w:val="0"/>
          <w:szCs w:val="28"/>
          <w:vertAlign w:val="subscript"/>
        </w:rPr>
        <w:t>10</w:t>
      </w:r>
      <w:r w:rsidR="008932AD" w:rsidRPr="007C308A">
        <w:rPr>
          <w:rFonts w:ascii="Times New Roman" w:hAnsi="Times New Roman"/>
          <w:b w:val="0"/>
          <w:szCs w:val="28"/>
        </w:rPr>
        <w:t>O</w:t>
      </w:r>
      <w:r w:rsidR="008932AD" w:rsidRPr="007C308A">
        <w:rPr>
          <w:rFonts w:ascii="Times New Roman" w:hAnsi="Times New Roman"/>
          <w:b w:val="0"/>
          <w:szCs w:val="28"/>
          <w:vertAlign w:val="subscript"/>
        </w:rPr>
        <w:t>2</w:t>
      </w:r>
      <w:r w:rsidR="00294E4F" w:rsidRPr="007C308A">
        <w:rPr>
          <w:rFonts w:ascii="Times New Roman" w:hAnsi="Times New Roman"/>
          <w:b w:val="0"/>
        </w:rPr>
        <w:t>.</w:t>
      </w:r>
    </w:p>
    <w:p w:rsidR="007C6E28" w:rsidRPr="007C308A" w:rsidRDefault="00A2591B" w:rsidP="00B43E2E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8A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7C308A">
        <w:rPr>
          <w:rFonts w:ascii="Times New Roman" w:hAnsi="Times New Roman" w:cs="Times New Roman"/>
          <w:sz w:val="28"/>
          <w:szCs w:val="28"/>
        </w:rPr>
        <w:t xml:space="preserve"> </w:t>
      </w:r>
      <w:r w:rsidR="00DF263E" w:rsidRPr="007C308A">
        <w:rPr>
          <w:rFonts w:ascii="Times New Roman" w:hAnsi="Times New Roman" w:cs="Times New Roman"/>
          <w:sz w:val="28"/>
          <w:szCs w:val="28"/>
        </w:rPr>
        <w:t>Определение проводят методом ТСХ (ОФС «Тонкослойная хроматография»).</w:t>
      </w:r>
    </w:p>
    <w:p w:rsidR="00DF263E" w:rsidRPr="007C308A" w:rsidRDefault="00435238" w:rsidP="00B43E2E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8A">
        <w:rPr>
          <w:rFonts w:ascii="Times New Roman" w:hAnsi="Times New Roman" w:cs="Times New Roman"/>
          <w:sz w:val="28"/>
          <w:szCs w:val="28"/>
        </w:rPr>
        <w:t xml:space="preserve">Все растворы используют </w:t>
      </w:r>
      <w:proofErr w:type="gramStart"/>
      <w:r w:rsidRPr="007C308A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Pr="007C308A">
        <w:rPr>
          <w:rFonts w:ascii="Times New Roman" w:hAnsi="Times New Roman" w:cs="Times New Roman"/>
          <w:sz w:val="28"/>
          <w:szCs w:val="28"/>
        </w:rPr>
        <w:t>.</w:t>
      </w:r>
    </w:p>
    <w:p w:rsidR="00C3203B" w:rsidRPr="007C308A" w:rsidRDefault="00C3203B" w:rsidP="00B43E2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308A">
        <w:rPr>
          <w:rFonts w:ascii="Times New Roman" w:hAnsi="Times New Roman"/>
          <w:b w:val="0"/>
          <w:i/>
          <w:color w:val="000000"/>
          <w:szCs w:val="28"/>
        </w:rPr>
        <w:t>Пластинка</w:t>
      </w:r>
      <w:r w:rsidRPr="007C308A">
        <w:rPr>
          <w:rFonts w:ascii="Times New Roman" w:hAnsi="Times New Roman"/>
          <w:b w:val="0"/>
          <w:color w:val="000000"/>
          <w:szCs w:val="28"/>
        </w:rPr>
        <w:t>. ТСХ пластинка со слоем силикагеля F</w:t>
      </w:r>
      <w:r w:rsidRPr="007C308A">
        <w:rPr>
          <w:rFonts w:ascii="Times New Roman" w:hAnsi="Times New Roman"/>
          <w:b w:val="0"/>
          <w:color w:val="000000"/>
          <w:szCs w:val="28"/>
          <w:vertAlign w:val="subscript"/>
        </w:rPr>
        <w:t>254</w:t>
      </w:r>
      <w:r w:rsidRPr="007C308A">
        <w:rPr>
          <w:rFonts w:ascii="Times New Roman" w:hAnsi="Times New Roman"/>
          <w:b w:val="0"/>
          <w:color w:val="000000"/>
          <w:szCs w:val="28"/>
        </w:rPr>
        <w:t>.</w:t>
      </w:r>
    </w:p>
    <w:p w:rsidR="00C3203B" w:rsidRPr="007C308A" w:rsidRDefault="00C3203B" w:rsidP="00B43E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8A">
        <w:rPr>
          <w:rFonts w:ascii="Times New Roman" w:hAnsi="Times New Roman" w:cs="Times New Roman"/>
          <w:i/>
          <w:sz w:val="28"/>
          <w:szCs w:val="28"/>
        </w:rPr>
        <w:t>Подвижная фаза (ПФ)</w:t>
      </w:r>
      <w:r w:rsidRPr="007C308A">
        <w:rPr>
          <w:rFonts w:ascii="Times New Roman" w:hAnsi="Times New Roman" w:cs="Times New Roman"/>
          <w:sz w:val="28"/>
          <w:szCs w:val="28"/>
        </w:rPr>
        <w:t xml:space="preserve">. </w:t>
      </w:r>
      <w:r w:rsidR="00C3356D" w:rsidRPr="007C308A">
        <w:rPr>
          <w:rFonts w:ascii="Times New Roman" w:hAnsi="Times New Roman" w:cs="Times New Roman"/>
          <w:sz w:val="28"/>
          <w:szCs w:val="28"/>
        </w:rPr>
        <w:t>У</w:t>
      </w:r>
      <w:r w:rsidRPr="007C308A">
        <w:rPr>
          <w:rFonts w:ascii="Times New Roman" w:hAnsi="Times New Roman" w:cs="Times New Roman"/>
          <w:sz w:val="28"/>
          <w:szCs w:val="28"/>
        </w:rPr>
        <w:t>ксусная кислота</w:t>
      </w:r>
      <w:r w:rsidR="00C3356D" w:rsidRPr="007C308A">
        <w:rPr>
          <w:rFonts w:ascii="Times New Roman" w:hAnsi="Times New Roman" w:cs="Times New Roman"/>
          <w:sz w:val="28"/>
          <w:szCs w:val="28"/>
        </w:rPr>
        <w:t xml:space="preserve"> безводная—</w:t>
      </w:r>
      <w:r w:rsidRPr="007C308A">
        <w:rPr>
          <w:rFonts w:ascii="Times New Roman" w:hAnsi="Times New Roman" w:cs="Times New Roman"/>
          <w:sz w:val="28"/>
          <w:szCs w:val="28"/>
        </w:rPr>
        <w:t>метанол</w:t>
      </w:r>
      <w:r w:rsidR="00C3356D" w:rsidRPr="007C308A">
        <w:rPr>
          <w:rFonts w:ascii="Times New Roman" w:hAnsi="Times New Roman" w:cs="Times New Roman"/>
          <w:sz w:val="28"/>
          <w:szCs w:val="28"/>
        </w:rPr>
        <w:t>—</w:t>
      </w:r>
      <w:r w:rsidRPr="007C308A">
        <w:rPr>
          <w:rFonts w:ascii="Times New Roman" w:hAnsi="Times New Roman" w:cs="Times New Roman"/>
          <w:sz w:val="28"/>
          <w:szCs w:val="28"/>
        </w:rPr>
        <w:t>хлороформ 1:10:90.</w:t>
      </w:r>
    </w:p>
    <w:p w:rsidR="005A3E06" w:rsidRPr="007C308A" w:rsidRDefault="00C3203B" w:rsidP="00B43E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8A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7C308A">
        <w:rPr>
          <w:rFonts w:ascii="Times New Roman" w:hAnsi="Times New Roman" w:cs="Times New Roman"/>
          <w:sz w:val="28"/>
          <w:szCs w:val="28"/>
        </w:rPr>
        <w:t xml:space="preserve">. </w:t>
      </w:r>
      <w:r w:rsidR="005A3E06" w:rsidRPr="007C308A">
        <w:rPr>
          <w:rFonts w:ascii="Times New Roman" w:hAnsi="Times New Roman" w:cs="Times New Roman"/>
          <w:color w:val="000000"/>
          <w:sz w:val="28"/>
          <w:szCs w:val="28"/>
        </w:rPr>
        <w:t>Навеску</w:t>
      </w:r>
      <w:r w:rsidRPr="007C308A">
        <w:rPr>
          <w:rFonts w:ascii="Times New Roman" w:hAnsi="Times New Roman" w:cs="Times New Roman"/>
          <w:sz w:val="28"/>
          <w:szCs w:val="28"/>
        </w:rPr>
        <w:t xml:space="preserve"> </w:t>
      </w:r>
      <w:r w:rsidR="005A3E06" w:rsidRPr="007C308A">
        <w:rPr>
          <w:rFonts w:ascii="Times New Roman" w:hAnsi="Times New Roman" w:cs="Times New Roman"/>
          <w:sz w:val="28"/>
          <w:szCs w:val="28"/>
        </w:rPr>
        <w:t xml:space="preserve">порошка растёртых таблеток, соответствующую </w:t>
      </w:r>
      <w:r w:rsidR="001E3BA6" w:rsidRPr="007C308A">
        <w:rPr>
          <w:rFonts w:ascii="Times New Roman" w:hAnsi="Times New Roman" w:cs="Times New Roman"/>
          <w:sz w:val="28"/>
          <w:szCs w:val="28"/>
        </w:rPr>
        <w:t>0,</w:t>
      </w:r>
      <w:r w:rsidR="005A3E06" w:rsidRPr="007C308A">
        <w:rPr>
          <w:rFonts w:ascii="Times New Roman" w:hAnsi="Times New Roman" w:cs="Times New Roman"/>
          <w:sz w:val="28"/>
          <w:szCs w:val="28"/>
        </w:rPr>
        <w:t>15</w:t>
      </w:r>
      <w:r w:rsidR="001E3BA6" w:rsidRPr="007C308A">
        <w:rPr>
          <w:rFonts w:ascii="Times New Roman" w:hAnsi="Times New Roman" w:cs="Times New Roman"/>
          <w:sz w:val="28"/>
          <w:szCs w:val="28"/>
        </w:rPr>
        <w:t> </w:t>
      </w:r>
      <w:r w:rsidR="005A3E06" w:rsidRPr="007C308A">
        <w:rPr>
          <w:rFonts w:ascii="Times New Roman" w:hAnsi="Times New Roman" w:cs="Times New Roman"/>
          <w:sz w:val="28"/>
          <w:szCs w:val="28"/>
        </w:rPr>
        <w:t xml:space="preserve">г фениндиона, </w:t>
      </w:r>
      <w:r w:rsidR="005A3E06" w:rsidRPr="007C308A">
        <w:rPr>
          <w:rFonts w:ascii="Times New Roman" w:hAnsi="Times New Roman" w:cs="Times New Roman"/>
          <w:color w:val="000000"/>
          <w:sz w:val="28"/>
          <w:szCs w:val="28"/>
        </w:rPr>
        <w:t>взбалтывают с 15</w:t>
      </w:r>
      <w:r w:rsidR="00986E8E" w:rsidRPr="007C308A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5A3E06" w:rsidRPr="007C308A">
        <w:rPr>
          <w:rFonts w:ascii="Times New Roman" w:hAnsi="Times New Roman" w:cs="Times New Roman"/>
          <w:color w:val="000000"/>
          <w:sz w:val="28"/>
          <w:szCs w:val="28"/>
        </w:rPr>
        <w:t> мл</w:t>
      </w:r>
      <w:r w:rsidRPr="007C308A">
        <w:rPr>
          <w:rFonts w:ascii="Times New Roman" w:hAnsi="Times New Roman" w:cs="Times New Roman"/>
          <w:color w:val="000000"/>
          <w:sz w:val="28"/>
          <w:szCs w:val="28"/>
        </w:rPr>
        <w:t xml:space="preserve"> хлороформ</w:t>
      </w:r>
      <w:r w:rsidR="005A3E06" w:rsidRPr="007C308A">
        <w:rPr>
          <w:rFonts w:ascii="Times New Roman" w:hAnsi="Times New Roman" w:cs="Times New Roman"/>
          <w:color w:val="000000"/>
          <w:sz w:val="28"/>
          <w:szCs w:val="28"/>
        </w:rPr>
        <w:t>а в течение 10 мин и фильтруют.</w:t>
      </w:r>
    </w:p>
    <w:p w:rsidR="005A3E06" w:rsidRPr="007C308A" w:rsidRDefault="005A3E06" w:rsidP="00B43E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8A">
        <w:rPr>
          <w:rFonts w:ascii="Times New Roman" w:hAnsi="Times New Roman" w:cs="Times New Roman"/>
          <w:i/>
          <w:sz w:val="28"/>
          <w:szCs w:val="28"/>
        </w:rPr>
        <w:t>Раствор стандартного образца фениндиона.</w:t>
      </w:r>
      <w:r w:rsidRPr="007C308A">
        <w:rPr>
          <w:rFonts w:ascii="Times New Roman" w:hAnsi="Times New Roman" w:cs="Times New Roman"/>
          <w:sz w:val="28"/>
          <w:szCs w:val="28"/>
        </w:rPr>
        <w:t xml:space="preserve"> </w:t>
      </w:r>
      <w:r w:rsidR="00447037" w:rsidRPr="007C308A">
        <w:rPr>
          <w:rFonts w:ascii="Times New Roman" w:hAnsi="Times New Roman" w:cs="Times New Roman"/>
          <w:color w:val="000000"/>
          <w:sz w:val="28"/>
          <w:szCs w:val="28"/>
        </w:rPr>
        <w:t xml:space="preserve">Растворяют </w:t>
      </w:r>
      <w:r w:rsidRPr="007C308A">
        <w:rPr>
          <w:rFonts w:ascii="Times New Roman" w:hAnsi="Times New Roman" w:cs="Times New Roman"/>
          <w:color w:val="000000"/>
          <w:sz w:val="28"/>
          <w:szCs w:val="28"/>
        </w:rPr>
        <w:t>0,1 г стандартного образца фениндиона</w:t>
      </w:r>
      <w:r w:rsidRPr="007C308A">
        <w:rPr>
          <w:rFonts w:ascii="Times New Roman" w:hAnsi="Times New Roman" w:cs="Times New Roman"/>
          <w:sz w:val="28"/>
          <w:szCs w:val="28"/>
        </w:rPr>
        <w:t xml:space="preserve"> </w:t>
      </w:r>
      <w:r w:rsidRPr="007C308A">
        <w:rPr>
          <w:rFonts w:ascii="Times New Roman" w:hAnsi="Times New Roman" w:cs="Times New Roman"/>
          <w:color w:val="000000"/>
          <w:sz w:val="28"/>
          <w:szCs w:val="28"/>
        </w:rPr>
        <w:t>в 10</w:t>
      </w:r>
      <w:r w:rsidR="00447037" w:rsidRPr="007C308A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7C308A">
        <w:rPr>
          <w:rFonts w:ascii="Times New Roman" w:hAnsi="Times New Roman" w:cs="Times New Roman"/>
          <w:color w:val="000000"/>
          <w:sz w:val="28"/>
          <w:szCs w:val="28"/>
        </w:rPr>
        <w:t> мл хлороформа.</w:t>
      </w:r>
    </w:p>
    <w:p w:rsidR="00C3203B" w:rsidRPr="007C308A" w:rsidRDefault="00C3203B" w:rsidP="00B43E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08A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="005A3E06" w:rsidRPr="007C308A">
        <w:rPr>
          <w:rFonts w:ascii="Times New Roman" w:hAnsi="Times New Roman" w:cs="Times New Roman"/>
          <w:i/>
          <w:sz w:val="28"/>
          <w:szCs w:val="28"/>
        </w:rPr>
        <w:t> </w:t>
      </w:r>
      <w:r w:rsidRPr="007C308A">
        <w:rPr>
          <w:rFonts w:ascii="Times New Roman" w:hAnsi="Times New Roman" w:cs="Times New Roman"/>
          <w:i/>
          <w:sz w:val="28"/>
          <w:szCs w:val="28"/>
        </w:rPr>
        <w:t>А.</w:t>
      </w:r>
      <w:r w:rsidRPr="007C308A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50 мл помещают 1,0 мл </w:t>
      </w:r>
      <w:r w:rsidR="005A3E06" w:rsidRPr="007C308A">
        <w:rPr>
          <w:rFonts w:ascii="Times New Roman" w:hAnsi="Times New Roman" w:cs="Times New Roman"/>
          <w:color w:val="000000"/>
          <w:sz w:val="28"/>
          <w:szCs w:val="28"/>
        </w:rPr>
        <w:t>раствора стандартного образца фениндиона</w:t>
      </w:r>
      <w:r w:rsidRPr="007C308A">
        <w:rPr>
          <w:rFonts w:ascii="Times New Roman" w:hAnsi="Times New Roman" w:cs="Times New Roman"/>
          <w:color w:val="000000"/>
          <w:sz w:val="28"/>
          <w:szCs w:val="28"/>
        </w:rPr>
        <w:t xml:space="preserve"> и доводят объём раствора </w:t>
      </w:r>
      <w:r w:rsidR="005A3E06" w:rsidRPr="007C308A">
        <w:rPr>
          <w:rFonts w:ascii="Times New Roman" w:hAnsi="Times New Roman" w:cs="Times New Roman"/>
          <w:color w:val="000000"/>
          <w:sz w:val="28"/>
          <w:szCs w:val="28"/>
        </w:rPr>
        <w:t xml:space="preserve">хлороформом </w:t>
      </w:r>
      <w:r w:rsidRPr="007C308A">
        <w:rPr>
          <w:rFonts w:ascii="Times New Roman" w:hAnsi="Times New Roman" w:cs="Times New Roman"/>
          <w:color w:val="000000"/>
          <w:sz w:val="28"/>
          <w:szCs w:val="28"/>
        </w:rPr>
        <w:t>до метки.</w:t>
      </w:r>
    </w:p>
    <w:p w:rsidR="008B45BF" w:rsidRPr="007C308A" w:rsidRDefault="00C3203B" w:rsidP="00B43E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08A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8B45BF" w:rsidRPr="007C308A">
        <w:rPr>
          <w:rFonts w:ascii="Times New Roman" w:hAnsi="Times New Roman" w:cs="Times New Roman"/>
          <w:i/>
          <w:sz w:val="28"/>
          <w:szCs w:val="28"/>
        </w:rPr>
        <w:t>сравнения Б.</w:t>
      </w:r>
      <w:r w:rsidR="008B45BF" w:rsidRPr="007C308A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10 мл помещают 2,5 мл раствора сравнения А и доводят объём раствора хлороформом до метки.</w:t>
      </w:r>
    </w:p>
    <w:p w:rsidR="00C3203B" w:rsidRPr="007C308A" w:rsidRDefault="008B45BF" w:rsidP="00B43E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0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для проверки </w:t>
      </w:r>
      <w:r w:rsidR="002F0F03" w:rsidRPr="007C30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чувствительности </w:t>
      </w:r>
      <w:r w:rsidRPr="007C30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хроматографической системы. </w:t>
      </w:r>
      <w:r w:rsidRPr="007C308A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5 мл помещают 2,0 мл раствора сравнения</w:t>
      </w:r>
      <w:proofErr w:type="gramStart"/>
      <w:r w:rsidRPr="007C308A">
        <w:rPr>
          <w:rFonts w:ascii="Times New Roman" w:hAnsi="Times New Roman" w:cs="Times New Roman"/>
          <w:color w:val="000000"/>
          <w:sz w:val="28"/>
          <w:szCs w:val="28"/>
        </w:rPr>
        <w:t> Б</w:t>
      </w:r>
      <w:proofErr w:type="gramEnd"/>
      <w:r w:rsidRPr="007C308A">
        <w:rPr>
          <w:rFonts w:ascii="Times New Roman" w:hAnsi="Times New Roman" w:cs="Times New Roman"/>
          <w:color w:val="000000"/>
          <w:sz w:val="28"/>
          <w:szCs w:val="28"/>
        </w:rPr>
        <w:t xml:space="preserve"> и доводят объём раствора хлороформом до метки.</w:t>
      </w:r>
    </w:p>
    <w:p w:rsidR="00C3203B" w:rsidRPr="007C308A" w:rsidRDefault="00C3203B" w:rsidP="00B43E2E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C308A">
        <w:rPr>
          <w:rFonts w:ascii="Times New Roman" w:hAnsi="Times New Roman"/>
          <w:b w:val="0"/>
          <w:color w:val="000000"/>
          <w:szCs w:val="28"/>
        </w:rPr>
        <w:t xml:space="preserve">На линию старта пластинки наносят по 20 мкл испытуемого раствора (200 мкг), </w:t>
      </w:r>
      <w:r w:rsidR="00C3356D" w:rsidRPr="007C308A">
        <w:rPr>
          <w:rFonts w:ascii="Times New Roman" w:hAnsi="Times New Roman"/>
          <w:b w:val="0"/>
          <w:color w:val="000000"/>
          <w:szCs w:val="28"/>
        </w:rPr>
        <w:t xml:space="preserve">раствора стандартного образца фениндиона (200 мкг), </w:t>
      </w:r>
      <w:r w:rsidRPr="007C308A">
        <w:rPr>
          <w:rFonts w:ascii="Times New Roman" w:hAnsi="Times New Roman"/>
          <w:b w:val="0"/>
          <w:color w:val="000000"/>
          <w:szCs w:val="28"/>
        </w:rPr>
        <w:t>раствора сравнения</w:t>
      </w:r>
      <w:proofErr w:type="gramStart"/>
      <w:r w:rsidR="00C3356D" w:rsidRPr="007C308A">
        <w:rPr>
          <w:rFonts w:ascii="Times New Roman" w:hAnsi="Times New Roman"/>
          <w:b w:val="0"/>
          <w:color w:val="000000"/>
          <w:szCs w:val="28"/>
        </w:rPr>
        <w:t> </w:t>
      </w:r>
      <w:r w:rsidRPr="007C308A">
        <w:rPr>
          <w:rFonts w:ascii="Times New Roman" w:hAnsi="Times New Roman"/>
          <w:b w:val="0"/>
          <w:color w:val="000000"/>
          <w:szCs w:val="28"/>
        </w:rPr>
        <w:t>А</w:t>
      </w:r>
      <w:proofErr w:type="gramEnd"/>
      <w:r w:rsidRPr="007C308A">
        <w:rPr>
          <w:rFonts w:ascii="Times New Roman" w:hAnsi="Times New Roman"/>
          <w:b w:val="0"/>
          <w:color w:val="000000"/>
          <w:szCs w:val="28"/>
        </w:rPr>
        <w:t xml:space="preserve"> (4 мкг)</w:t>
      </w:r>
      <w:r w:rsidR="00C3356D" w:rsidRPr="007C308A">
        <w:rPr>
          <w:rFonts w:ascii="Times New Roman" w:hAnsi="Times New Roman"/>
          <w:b w:val="0"/>
          <w:color w:val="000000"/>
          <w:szCs w:val="28"/>
        </w:rPr>
        <w:t>,</w:t>
      </w:r>
      <w:r w:rsidRPr="007C308A">
        <w:rPr>
          <w:rFonts w:ascii="Times New Roman" w:hAnsi="Times New Roman"/>
          <w:b w:val="0"/>
          <w:color w:val="000000"/>
          <w:szCs w:val="28"/>
        </w:rPr>
        <w:t xml:space="preserve"> раствора сравнения</w:t>
      </w:r>
      <w:r w:rsidR="00C3356D" w:rsidRPr="007C308A">
        <w:rPr>
          <w:rFonts w:ascii="Times New Roman" w:hAnsi="Times New Roman"/>
          <w:b w:val="0"/>
          <w:color w:val="000000"/>
          <w:szCs w:val="28"/>
        </w:rPr>
        <w:t xml:space="preserve"> Б (1 мкг) и раствора для проверки </w:t>
      </w:r>
      <w:r w:rsidR="002F0F03" w:rsidRPr="007C308A">
        <w:rPr>
          <w:rFonts w:ascii="Times New Roman" w:hAnsi="Times New Roman"/>
          <w:b w:val="0"/>
          <w:color w:val="000000"/>
          <w:szCs w:val="28"/>
        </w:rPr>
        <w:lastRenderedPageBreak/>
        <w:t xml:space="preserve">чувствительности </w:t>
      </w:r>
      <w:r w:rsidR="00C3356D" w:rsidRPr="007C308A">
        <w:rPr>
          <w:rFonts w:ascii="Times New Roman" w:hAnsi="Times New Roman"/>
          <w:b w:val="0"/>
          <w:color w:val="000000"/>
          <w:szCs w:val="28"/>
        </w:rPr>
        <w:t>хроматографической системы (0,4 мкг)</w:t>
      </w:r>
      <w:r w:rsidRPr="007C308A">
        <w:rPr>
          <w:rFonts w:ascii="Times New Roman" w:hAnsi="Times New Roman"/>
          <w:b w:val="0"/>
          <w:color w:val="000000"/>
          <w:szCs w:val="28"/>
        </w:rPr>
        <w:t xml:space="preserve"> Пластинку с нанесенными пробами сушат на воздухе, помещают в камеру с ПФ и хроматографируют восходящим способом. Когда фронт ПФ пройдет около 80–90 % длины пластинки от линии старта, её вынимают из камеры, сушат на воздухе в течение 15 мин и просматривают в </w:t>
      </w:r>
      <w:proofErr w:type="spellStart"/>
      <w:proofErr w:type="gramStart"/>
      <w:r w:rsidRPr="007C308A">
        <w:rPr>
          <w:rFonts w:ascii="Times New Roman" w:hAnsi="Times New Roman"/>
          <w:b w:val="0"/>
          <w:color w:val="000000"/>
          <w:szCs w:val="28"/>
        </w:rPr>
        <w:t>УФ</w:t>
      </w:r>
      <w:r w:rsidR="002F0F03" w:rsidRPr="007C308A">
        <w:rPr>
          <w:rFonts w:ascii="Times New Roman" w:hAnsi="Times New Roman"/>
          <w:b w:val="0"/>
          <w:color w:val="000000"/>
          <w:szCs w:val="28"/>
        </w:rPr>
        <w:t>-</w:t>
      </w:r>
      <w:r w:rsidRPr="007C308A">
        <w:rPr>
          <w:rFonts w:ascii="Times New Roman" w:hAnsi="Times New Roman"/>
          <w:b w:val="0"/>
          <w:color w:val="000000"/>
          <w:szCs w:val="28"/>
        </w:rPr>
        <w:t>свете</w:t>
      </w:r>
      <w:proofErr w:type="spellEnd"/>
      <w:proofErr w:type="gramEnd"/>
      <w:r w:rsidRPr="007C308A">
        <w:rPr>
          <w:rFonts w:ascii="Times New Roman" w:hAnsi="Times New Roman"/>
          <w:b w:val="0"/>
          <w:color w:val="000000"/>
          <w:szCs w:val="28"/>
        </w:rPr>
        <w:t xml:space="preserve"> при длине волны 254 нм.</w:t>
      </w:r>
    </w:p>
    <w:p w:rsidR="009B4F2B" w:rsidRPr="007C308A" w:rsidRDefault="002F0F03" w:rsidP="00B43E2E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C308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Пригодность хроматографической системы.</w:t>
      </w:r>
      <w:r w:rsidRPr="007C30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</w:t>
      </w:r>
      <w:r w:rsidR="009B4F2B" w:rsidRPr="007C30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 хроматограмме раствора для проверки </w:t>
      </w:r>
      <w:r w:rsidRPr="007C30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чувствительности </w:t>
      </w:r>
      <w:r w:rsidR="009B4F2B" w:rsidRPr="007C30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хроматографической системы </w:t>
      </w:r>
      <w:r w:rsidRPr="007C30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должна обнаруживаться чёткая зона адсорбции</w:t>
      </w:r>
      <w:r w:rsidR="009B4F2B" w:rsidRPr="007C30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2F0F03" w:rsidRPr="007C308A" w:rsidRDefault="002F0F03" w:rsidP="00B43E2E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C308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Допустимое содержание примесей</w:t>
      </w:r>
    </w:p>
    <w:p w:rsidR="002F0F03" w:rsidRPr="007C308A" w:rsidRDefault="002F0F03" w:rsidP="00B43E2E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30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хроматограмме испытуемого раствора зона адсорбции любой примеси по совокупности величины и степени подавления флуоресценции не должна превышать зону адсорбции </w:t>
      </w:r>
      <w:r w:rsidR="00C220AD" w:rsidRPr="007C30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фениндиона </w:t>
      </w:r>
      <w:r w:rsidRPr="007C308A">
        <w:rPr>
          <w:rFonts w:ascii="Times New Roman" w:eastAsia="Calibri" w:hAnsi="Times New Roman" w:cs="Times New Roman"/>
          <w:sz w:val="28"/>
          <w:szCs w:val="28"/>
          <w:lang w:eastAsia="en-US"/>
        </w:rPr>
        <w:t>на хроматограмме раствора сравнения</w:t>
      </w:r>
      <w:proofErr w:type="gramStart"/>
      <w:r w:rsidRPr="007C308A">
        <w:rPr>
          <w:rFonts w:ascii="Times New Roman" w:eastAsia="Calibri" w:hAnsi="Times New Roman" w:cs="Times New Roman"/>
          <w:sz w:val="28"/>
          <w:szCs w:val="28"/>
          <w:lang w:eastAsia="en-US"/>
        </w:rPr>
        <w:t> А</w:t>
      </w:r>
      <w:proofErr w:type="gramEnd"/>
      <w:r w:rsidRPr="007C30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(не более 2,0 %); и зона адсорбции только одной такой примеси может превышать по совокупности величины и степени подавления флуоресценции зону адсорбции</w:t>
      </w:r>
      <w:r w:rsidR="00C220AD" w:rsidRPr="007C3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0AD" w:rsidRPr="007C308A">
        <w:rPr>
          <w:rFonts w:ascii="Times New Roman" w:eastAsia="Calibri" w:hAnsi="Times New Roman" w:cs="Times New Roman"/>
          <w:sz w:val="28"/>
          <w:szCs w:val="28"/>
          <w:lang w:eastAsia="en-US"/>
        </w:rPr>
        <w:t>фениндиона</w:t>
      </w:r>
      <w:r w:rsidRPr="007C30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хроматограмме раствора сравнения Б (0,5 %).</w:t>
      </w:r>
    </w:p>
    <w:p w:rsidR="00C3203B" w:rsidRPr="007C308A" w:rsidRDefault="00760A12" w:rsidP="00B43E2E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08A">
        <w:rPr>
          <w:rFonts w:ascii="Times New Roman" w:hAnsi="Times New Roman" w:cs="Times New Roman"/>
          <w:color w:val="000000"/>
          <w:sz w:val="28"/>
          <w:szCs w:val="28"/>
        </w:rPr>
        <w:t xml:space="preserve">Сумма </w:t>
      </w:r>
      <w:r w:rsidR="00C220AD" w:rsidRPr="007C308A">
        <w:rPr>
          <w:rFonts w:ascii="Times New Roman" w:hAnsi="Times New Roman" w:cs="Times New Roman"/>
          <w:color w:val="000000"/>
          <w:sz w:val="28"/>
          <w:szCs w:val="28"/>
        </w:rPr>
        <w:t>примесей – не более</w:t>
      </w:r>
      <w:r w:rsidRPr="007C308A">
        <w:rPr>
          <w:rFonts w:ascii="Times New Roman" w:hAnsi="Times New Roman" w:cs="Times New Roman"/>
          <w:color w:val="000000"/>
          <w:sz w:val="28"/>
          <w:szCs w:val="28"/>
        </w:rPr>
        <w:t xml:space="preserve"> 3,0 %.</w:t>
      </w:r>
    </w:p>
    <w:p w:rsidR="005157F1" w:rsidRPr="007C308A" w:rsidRDefault="005157F1" w:rsidP="00B43E2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7C308A">
        <w:rPr>
          <w:rFonts w:ascii="Times New Roman" w:hAnsi="Times New Roman"/>
          <w:color w:val="000000"/>
          <w:szCs w:val="28"/>
        </w:rPr>
        <w:t>Однородность дозирования.</w:t>
      </w:r>
      <w:r w:rsidR="001F6A4F" w:rsidRPr="007C308A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7C308A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«Однородность дозирования».</w:t>
      </w:r>
    </w:p>
    <w:p w:rsidR="005157F1" w:rsidRPr="007C308A" w:rsidRDefault="005157F1" w:rsidP="00B43E2E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7C308A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чистота.</w:t>
      </w:r>
      <w:r w:rsidRPr="007C308A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4F57F7" w:rsidRPr="007C308A" w:rsidRDefault="005157F1" w:rsidP="00B43E2E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C308A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7C30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08A">
        <w:rPr>
          <w:rFonts w:ascii="Times New Roman" w:hAnsi="Times New Roman" w:cs="Times New Roman"/>
          <w:sz w:val="28"/>
          <w:szCs w:val="28"/>
        </w:rPr>
        <w:t>Определение проводят методом спектрофотометрии</w:t>
      </w:r>
      <w:r w:rsidR="00ED4282" w:rsidRPr="007C308A">
        <w:rPr>
          <w:rFonts w:ascii="Times New Roman" w:hAnsi="Times New Roman" w:cs="Times New Roman"/>
          <w:sz w:val="28"/>
          <w:szCs w:val="28"/>
        </w:rPr>
        <w:t xml:space="preserve"> </w:t>
      </w:r>
      <w:r w:rsidR="00CC7ACF" w:rsidRPr="007C308A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7723B0" w:rsidRPr="007C308A">
        <w:rPr>
          <w:rStyle w:val="8"/>
          <w:rFonts w:eastAsiaTheme="minorHAnsi"/>
          <w:color w:val="000000" w:themeColor="text1"/>
          <w:sz w:val="28"/>
          <w:szCs w:val="28"/>
        </w:rPr>
        <w:t xml:space="preserve">ОФС </w:t>
      </w:r>
      <w:r w:rsidR="00CC7ACF" w:rsidRPr="007C308A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="007723B0" w:rsidRPr="007C308A">
        <w:rPr>
          <w:rStyle w:val="8"/>
          <w:rFonts w:eastAsiaTheme="minorHAnsi"/>
          <w:color w:val="000000" w:themeColor="text1"/>
          <w:sz w:val="28"/>
          <w:szCs w:val="28"/>
        </w:rPr>
        <w:t>Спектрофотометрия</w:t>
      </w:r>
      <w:r w:rsidR="00ED4282" w:rsidRPr="007C308A">
        <w:rPr>
          <w:rStyle w:val="8"/>
          <w:rFonts w:eastAsiaTheme="minorHAnsi"/>
          <w:color w:val="000000" w:themeColor="text1"/>
          <w:sz w:val="28"/>
          <w:szCs w:val="28"/>
        </w:rPr>
        <w:t xml:space="preserve"> в ультрафиолетовой и видимой областях</w:t>
      </w:r>
      <w:r w:rsidR="00CC7ACF" w:rsidRPr="007C308A">
        <w:rPr>
          <w:rStyle w:val="8"/>
          <w:rFonts w:eastAsiaTheme="minorHAnsi"/>
          <w:color w:val="000000" w:themeColor="text1"/>
          <w:sz w:val="28"/>
          <w:szCs w:val="28"/>
        </w:rPr>
        <w:t>»).</w:t>
      </w:r>
      <w:proofErr w:type="gramEnd"/>
    </w:p>
    <w:p w:rsidR="00D133C8" w:rsidRPr="007C308A" w:rsidRDefault="005157F1" w:rsidP="00B43E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8A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7C308A">
        <w:rPr>
          <w:rFonts w:ascii="Times New Roman" w:hAnsi="Times New Roman" w:cs="Times New Roman"/>
          <w:sz w:val="28"/>
          <w:szCs w:val="28"/>
        </w:rPr>
        <w:t xml:space="preserve"> </w:t>
      </w:r>
      <w:r w:rsidR="00C220AD" w:rsidRPr="007C308A">
        <w:rPr>
          <w:rFonts w:ascii="Times New Roman" w:hAnsi="Times New Roman" w:cs="Times New Roman"/>
          <w:sz w:val="28"/>
          <w:szCs w:val="28"/>
        </w:rPr>
        <w:t>В мерную колбу вместимостью 200 мл</w:t>
      </w:r>
      <w:r w:rsidR="00C220AD" w:rsidRPr="007C308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220AD" w:rsidRPr="007C308A">
        <w:rPr>
          <w:rFonts w:ascii="Times New Roman" w:hAnsi="Times New Roman" w:cs="Times New Roman"/>
          <w:sz w:val="28"/>
          <w:szCs w:val="28"/>
        </w:rPr>
        <w:t>помещают</w:t>
      </w:r>
      <w:r w:rsidR="00C220AD" w:rsidRPr="007C308A">
        <w:rPr>
          <w:rStyle w:val="8"/>
          <w:rFonts w:eastAsiaTheme="minorHAnsi"/>
          <w:color w:val="000000" w:themeColor="text1"/>
          <w:sz w:val="28"/>
          <w:szCs w:val="28"/>
        </w:rPr>
        <w:t xml:space="preserve"> т</w:t>
      </w:r>
      <w:r w:rsidRPr="007C308A">
        <w:rPr>
          <w:rStyle w:val="8"/>
          <w:rFonts w:eastAsiaTheme="minorHAnsi"/>
          <w:color w:val="000000" w:themeColor="text1"/>
          <w:sz w:val="28"/>
          <w:szCs w:val="28"/>
        </w:rPr>
        <w:t xml:space="preserve">очную навеску </w:t>
      </w:r>
      <w:r w:rsidRPr="007C308A">
        <w:rPr>
          <w:rFonts w:ascii="Times New Roman" w:hAnsi="Times New Roman" w:cs="Times New Roman"/>
          <w:sz w:val="28"/>
          <w:szCs w:val="28"/>
        </w:rPr>
        <w:t>порошка раст</w:t>
      </w:r>
      <w:r w:rsidR="00660E45" w:rsidRPr="007C308A">
        <w:rPr>
          <w:rFonts w:ascii="Times New Roman" w:hAnsi="Times New Roman" w:cs="Times New Roman"/>
          <w:sz w:val="28"/>
          <w:szCs w:val="28"/>
        </w:rPr>
        <w:t>ё</w:t>
      </w:r>
      <w:r w:rsidRPr="007C308A">
        <w:rPr>
          <w:rFonts w:ascii="Times New Roman" w:hAnsi="Times New Roman" w:cs="Times New Roman"/>
          <w:sz w:val="28"/>
          <w:szCs w:val="28"/>
        </w:rPr>
        <w:t>ртых таблеток</w:t>
      </w:r>
      <w:r w:rsidRPr="007C308A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="004F57F7" w:rsidRPr="007C308A">
        <w:rPr>
          <w:rStyle w:val="8"/>
          <w:rFonts w:eastAsiaTheme="minorHAnsi"/>
          <w:color w:val="000000" w:themeColor="text1"/>
          <w:sz w:val="28"/>
          <w:szCs w:val="28"/>
        </w:rPr>
        <w:t>соответствующую</w:t>
      </w:r>
      <w:r w:rsidRPr="007C308A">
        <w:rPr>
          <w:rStyle w:val="8"/>
          <w:rFonts w:eastAsiaTheme="minorHAnsi"/>
          <w:color w:val="000000" w:themeColor="text1"/>
          <w:sz w:val="28"/>
          <w:szCs w:val="28"/>
        </w:rPr>
        <w:t xml:space="preserve"> около </w:t>
      </w:r>
      <w:r w:rsidR="00660E45" w:rsidRPr="007C308A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="00A13A4C" w:rsidRPr="007C308A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4F57F7" w:rsidRPr="007C308A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A13A4C" w:rsidRPr="007C308A"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Pr="007C308A">
        <w:rPr>
          <w:rStyle w:val="8"/>
          <w:rFonts w:eastAsiaTheme="minorHAnsi"/>
          <w:color w:val="000000" w:themeColor="text1"/>
          <w:sz w:val="28"/>
          <w:szCs w:val="28"/>
        </w:rPr>
        <w:t>г</w:t>
      </w:r>
      <w:r w:rsidR="00ED4282" w:rsidRPr="007C308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60E45" w:rsidRPr="007C308A">
        <w:rPr>
          <w:rFonts w:ascii="Times New Roman" w:hAnsi="Times New Roman" w:cs="Times New Roman"/>
          <w:sz w:val="28"/>
          <w:szCs w:val="28"/>
        </w:rPr>
        <w:t>фениндиона</w:t>
      </w:r>
      <w:r w:rsidRPr="007C308A">
        <w:rPr>
          <w:rFonts w:ascii="Times New Roman" w:hAnsi="Times New Roman" w:cs="Times New Roman"/>
          <w:sz w:val="28"/>
          <w:szCs w:val="28"/>
        </w:rPr>
        <w:t xml:space="preserve">, </w:t>
      </w:r>
      <w:r w:rsidR="00660E45" w:rsidRPr="007C308A">
        <w:rPr>
          <w:rFonts w:ascii="Times New Roman" w:hAnsi="Times New Roman" w:cs="Times New Roman"/>
          <w:sz w:val="28"/>
          <w:szCs w:val="28"/>
        </w:rPr>
        <w:t>прибавляют 15</w:t>
      </w:r>
      <w:r w:rsidRPr="007C308A">
        <w:rPr>
          <w:rFonts w:ascii="Times New Roman" w:hAnsi="Times New Roman" w:cs="Times New Roman"/>
          <w:sz w:val="28"/>
          <w:szCs w:val="28"/>
        </w:rPr>
        <w:t xml:space="preserve">0 мл </w:t>
      </w:r>
      <w:r w:rsidR="00660E45" w:rsidRPr="007C308A">
        <w:rPr>
          <w:rFonts w:ascii="Times New Roman" w:hAnsi="Times New Roman" w:cs="Times New Roman"/>
          <w:sz w:val="28"/>
          <w:szCs w:val="28"/>
        </w:rPr>
        <w:t>натрия гидроксида</w:t>
      </w:r>
      <w:r w:rsidR="00D133C8" w:rsidRPr="007C308A">
        <w:rPr>
          <w:rFonts w:ascii="Times New Roman" w:hAnsi="Times New Roman" w:cs="Times New Roman"/>
          <w:sz w:val="28"/>
          <w:szCs w:val="28"/>
        </w:rPr>
        <w:t xml:space="preserve"> </w:t>
      </w:r>
      <w:r w:rsidR="00271302" w:rsidRPr="007C308A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D133C8" w:rsidRPr="007C308A">
        <w:rPr>
          <w:rFonts w:ascii="Times New Roman" w:hAnsi="Times New Roman" w:cs="Times New Roman"/>
          <w:sz w:val="28"/>
          <w:szCs w:val="28"/>
        </w:rPr>
        <w:t>0,</w:t>
      </w:r>
      <w:r w:rsidR="00271302" w:rsidRPr="007C308A">
        <w:rPr>
          <w:rFonts w:ascii="Times New Roman" w:hAnsi="Times New Roman" w:cs="Times New Roman"/>
          <w:sz w:val="28"/>
          <w:szCs w:val="28"/>
        </w:rPr>
        <w:t>1</w:t>
      </w:r>
      <w:r w:rsidR="00085370" w:rsidRPr="007C308A">
        <w:rPr>
          <w:rFonts w:ascii="Times New Roman" w:hAnsi="Times New Roman" w:cs="Times New Roman"/>
          <w:sz w:val="28"/>
          <w:szCs w:val="28"/>
        </w:rPr>
        <w:t> </w:t>
      </w:r>
      <w:r w:rsidR="00D133C8" w:rsidRPr="007C308A">
        <w:rPr>
          <w:rFonts w:ascii="Times New Roman" w:hAnsi="Times New Roman" w:cs="Times New Roman"/>
          <w:sz w:val="28"/>
          <w:szCs w:val="28"/>
        </w:rPr>
        <w:t>М</w:t>
      </w:r>
      <w:r w:rsidR="00660E45" w:rsidRPr="007C308A">
        <w:rPr>
          <w:rFonts w:ascii="Times New Roman" w:hAnsi="Times New Roman" w:cs="Times New Roman"/>
          <w:sz w:val="28"/>
          <w:szCs w:val="28"/>
        </w:rPr>
        <w:t xml:space="preserve">, взбалтывают </w:t>
      </w:r>
      <w:r w:rsidR="00AE4DA1" w:rsidRPr="007C308A">
        <w:rPr>
          <w:rFonts w:ascii="Times New Roman" w:hAnsi="Times New Roman" w:cs="Times New Roman"/>
          <w:sz w:val="28"/>
          <w:szCs w:val="28"/>
        </w:rPr>
        <w:t>в течение 10 </w:t>
      </w:r>
      <w:r w:rsidR="00160B55" w:rsidRPr="007C308A">
        <w:rPr>
          <w:rFonts w:ascii="Times New Roman" w:hAnsi="Times New Roman" w:cs="Times New Roman"/>
          <w:sz w:val="28"/>
          <w:szCs w:val="28"/>
        </w:rPr>
        <w:t>мин</w:t>
      </w:r>
      <w:r w:rsidR="00D133C8" w:rsidRPr="007C308A">
        <w:rPr>
          <w:rFonts w:ascii="Times New Roman" w:hAnsi="Times New Roman" w:cs="Times New Roman"/>
          <w:sz w:val="28"/>
          <w:szCs w:val="28"/>
        </w:rPr>
        <w:t>, доводят объём раствора</w:t>
      </w:r>
      <w:r w:rsidR="00A77E8B" w:rsidRPr="007C308A">
        <w:rPr>
          <w:rFonts w:ascii="Times New Roman" w:hAnsi="Times New Roman" w:cs="Times New Roman"/>
          <w:sz w:val="28"/>
          <w:szCs w:val="28"/>
        </w:rPr>
        <w:t xml:space="preserve"> </w:t>
      </w:r>
      <w:r w:rsidR="00271302" w:rsidRPr="007C308A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="00D133C8" w:rsidRPr="007C308A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085370" w:rsidRPr="007C308A">
        <w:rPr>
          <w:rFonts w:ascii="Times New Roman" w:hAnsi="Times New Roman" w:cs="Times New Roman"/>
          <w:sz w:val="28"/>
          <w:szCs w:val="28"/>
        </w:rPr>
        <w:t>, перемешивают и</w:t>
      </w:r>
      <w:r w:rsidR="003140F6" w:rsidRPr="007C308A">
        <w:rPr>
          <w:rFonts w:ascii="Times New Roman" w:hAnsi="Times New Roman" w:cs="Times New Roman"/>
          <w:sz w:val="28"/>
          <w:szCs w:val="28"/>
        </w:rPr>
        <w:t xml:space="preserve"> </w:t>
      </w:r>
      <w:r w:rsidR="00085370" w:rsidRPr="007C308A">
        <w:rPr>
          <w:rFonts w:ascii="Times New Roman" w:hAnsi="Times New Roman" w:cs="Times New Roman"/>
          <w:sz w:val="28"/>
          <w:szCs w:val="28"/>
        </w:rPr>
        <w:t>ф</w:t>
      </w:r>
      <w:r w:rsidR="00CC7ACF" w:rsidRPr="007C308A">
        <w:rPr>
          <w:rFonts w:ascii="Times New Roman" w:hAnsi="Times New Roman" w:cs="Times New Roman"/>
          <w:sz w:val="28"/>
          <w:szCs w:val="28"/>
        </w:rPr>
        <w:t xml:space="preserve">ильтруют. В мерную колбу </w:t>
      </w:r>
      <w:r w:rsidR="00CC7ACF" w:rsidRPr="007C308A">
        <w:rPr>
          <w:rFonts w:ascii="Times New Roman" w:hAnsi="Times New Roman" w:cs="Times New Roman"/>
          <w:sz w:val="28"/>
          <w:szCs w:val="28"/>
        </w:rPr>
        <w:lastRenderedPageBreak/>
        <w:t xml:space="preserve">вместимостью </w:t>
      </w:r>
      <w:r w:rsidR="00271302" w:rsidRPr="007C308A">
        <w:rPr>
          <w:rFonts w:ascii="Times New Roman" w:hAnsi="Times New Roman" w:cs="Times New Roman"/>
          <w:sz w:val="28"/>
          <w:szCs w:val="28"/>
        </w:rPr>
        <w:t>100</w:t>
      </w:r>
      <w:r w:rsidR="00085370" w:rsidRPr="007C308A">
        <w:rPr>
          <w:rFonts w:ascii="Times New Roman" w:hAnsi="Times New Roman" w:cs="Times New Roman"/>
          <w:sz w:val="28"/>
          <w:szCs w:val="28"/>
        </w:rPr>
        <w:t> </w:t>
      </w:r>
      <w:r w:rsidR="002A314D" w:rsidRPr="007C308A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660E45" w:rsidRPr="007C308A">
        <w:rPr>
          <w:rFonts w:ascii="Times New Roman" w:hAnsi="Times New Roman" w:cs="Times New Roman"/>
          <w:sz w:val="28"/>
          <w:szCs w:val="28"/>
        </w:rPr>
        <w:t>2</w:t>
      </w:r>
      <w:r w:rsidR="00CC7ACF" w:rsidRPr="007C308A">
        <w:rPr>
          <w:rFonts w:ascii="Times New Roman" w:hAnsi="Times New Roman" w:cs="Times New Roman"/>
          <w:sz w:val="28"/>
          <w:szCs w:val="28"/>
        </w:rPr>
        <w:t>,0</w:t>
      </w:r>
      <w:r w:rsidR="00085370" w:rsidRPr="007C308A">
        <w:rPr>
          <w:rFonts w:ascii="Times New Roman" w:hAnsi="Times New Roman" w:cs="Times New Roman"/>
          <w:sz w:val="28"/>
          <w:szCs w:val="28"/>
        </w:rPr>
        <w:t> </w:t>
      </w:r>
      <w:r w:rsidR="00CC7ACF" w:rsidRPr="007C308A">
        <w:rPr>
          <w:rFonts w:ascii="Times New Roman" w:hAnsi="Times New Roman" w:cs="Times New Roman"/>
          <w:sz w:val="28"/>
          <w:szCs w:val="28"/>
        </w:rPr>
        <w:t xml:space="preserve">мл фильтрата и доводят объём раствора </w:t>
      </w:r>
      <w:r w:rsidR="00660E45" w:rsidRPr="007C308A">
        <w:rPr>
          <w:rFonts w:ascii="Times New Roman" w:hAnsi="Times New Roman" w:cs="Times New Roman"/>
          <w:sz w:val="28"/>
          <w:szCs w:val="28"/>
        </w:rPr>
        <w:t>натрия гидроксида</w:t>
      </w:r>
      <w:r w:rsidR="004F7A7E" w:rsidRPr="007C308A">
        <w:rPr>
          <w:rFonts w:ascii="Times New Roman" w:hAnsi="Times New Roman" w:cs="Times New Roman"/>
          <w:sz w:val="28"/>
          <w:szCs w:val="28"/>
        </w:rPr>
        <w:t xml:space="preserve"> раствором </w:t>
      </w:r>
      <w:r w:rsidR="00CC7ACF" w:rsidRPr="007C308A">
        <w:rPr>
          <w:rFonts w:ascii="Times New Roman" w:hAnsi="Times New Roman" w:cs="Times New Roman"/>
          <w:sz w:val="28"/>
          <w:szCs w:val="28"/>
        </w:rPr>
        <w:t>0,1 М до метки.</w:t>
      </w:r>
    </w:p>
    <w:p w:rsidR="007723B0" w:rsidRPr="007C308A" w:rsidRDefault="007723B0" w:rsidP="00B43E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8A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592ED0" w:rsidRPr="007C308A">
        <w:rPr>
          <w:rFonts w:ascii="Times New Roman" w:hAnsi="Times New Roman" w:cs="Times New Roman"/>
          <w:i/>
          <w:sz w:val="28"/>
          <w:szCs w:val="28"/>
        </w:rPr>
        <w:t xml:space="preserve">стандартного образца </w:t>
      </w:r>
      <w:r w:rsidR="00660E45" w:rsidRPr="007C308A">
        <w:rPr>
          <w:rFonts w:ascii="Times New Roman" w:hAnsi="Times New Roman" w:cs="Times New Roman"/>
          <w:i/>
          <w:sz w:val="28"/>
          <w:szCs w:val="28"/>
        </w:rPr>
        <w:t>фениндиона</w:t>
      </w:r>
      <w:r w:rsidR="00592ED0" w:rsidRPr="007C308A">
        <w:rPr>
          <w:rFonts w:ascii="Times New Roman" w:hAnsi="Times New Roman" w:cs="Times New Roman"/>
          <w:i/>
          <w:sz w:val="28"/>
          <w:szCs w:val="28"/>
        </w:rPr>
        <w:t>.</w:t>
      </w:r>
      <w:r w:rsidR="00813543" w:rsidRPr="007C30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2ED0" w:rsidRPr="007C308A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612BA3" w:rsidRPr="007C308A">
        <w:rPr>
          <w:rFonts w:ascii="Times New Roman" w:hAnsi="Times New Roman" w:cs="Times New Roman"/>
          <w:sz w:val="28"/>
          <w:szCs w:val="28"/>
        </w:rPr>
        <w:t>250</w:t>
      </w:r>
      <w:r w:rsidR="00592ED0" w:rsidRPr="007C308A">
        <w:rPr>
          <w:rFonts w:ascii="Times New Roman" w:hAnsi="Times New Roman" w:cs="Times New Roman"/>
          <w:sz w:val="28"/>
          <w:szCs w:val="28"/>
        </w:rPr>
        <w:t> мл</w:t>
      </w:r>
      <w:r w:rsidR="00407E86" w:rsidRPr="007C308A">
        <w:rPr>
          <w:rFonts w:ascii="Times New Roman" w:hAnsi="Times New Roman" w:cs="Times New Roman"/>
          <w:sz w:val="28"/>
          <w:szCs w:val="28"/>
        </w:rPr>
        <w:t xml:space="preserve"> </w:t>
      </w:r>
      <w:r w:rsidR="00592ED0" w:rsidRPr="007C308A">
        <w:rPr>
          <w:rStyle w:val="8"/>
          <w:rFonts w:eastAsiaTheme="minorHAnsi"/>
          <w:color w:val="000000" w:themeColor="text1"/>
          <w:sz w:val="28"/>
          <w:szCs w:val="28"/>
        </w:rPr>
        <w:t xml:space="preserve">помещают </w:t>
      </w:r>
      <w:r w:rsidR="008D0C51" w:rsidRPr="007C308A">
        <w:rPr>
          <w:rStyle w:val="8"/>
          <w:rFonts w:eastAsiaTheme="minorHAnsi"/>
          <w:color w:val="000000" w:themeColor="text1"/>
          <w:sz w:val="28"/>
          <w:szCs w:val="28"/>
        </w:rPr>
        <w:t xml:space="preserve">около </w:t>
      </w:r>
      <w:r w:rsidR="00A13A4C" w:rsidRPr="007C308A">
        <w:rPr>
          <w:rStyle w:val="8"/>
          <w:rFonts w:eastAsiaTheme="minorHAnsi"/>
          <w:color w:val="000000" w:themeColor="text1"/>
          <w:sz w:val="28"/>
          <w:szCs w:val="28"/>
        </w:rPr>
        <w:t>50</w:t>
      </w:r>
      <w:r w:rsidR="008D0C51" w:rsidRPr="007C308A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A13A4C" w:rsidRPr="007C308A">
        <w:rPr>
          <w:rStyle w:val="8"/>
          <w:rFonts w:eastAsiaTheme="minorHAnsi"/>
          <w:color w:val="000000" w:themeColor="text1"/>
          <w:sz w:val="28"/>
          <w:szCs w:val="28"/>
        </w:rPr>
        <w:t>мг</w:t>
      </w:r>
      <w:r w:rsidR="00592ED0" w:rsidRPr="007C308A">
        <w:rPr>
          <w:rStyle w:val="8"/>
          <w:rFonts w:eastAsiaTheme="minorHAnsi"/>
          <w:color w:val="000000" w:themeColor="text1"/>
          <w:sz w:val="28"/>
          <w:szCs w:val="28"/>
        </w:rPr>
        <w:t xml:space="preserve"> (точная навеска) стандартного образца </w:t>
      </w:r>
      <w:r w:rsidR="00612BA3" w:rsidRPr="007C308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фениндиона</w:t>
      </w:r>
      <w:r w:rsidR="00592ED0" w:rsidRPr="007C308A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="00F44C07" w:rsidRPr="007C308A">
        <w:rPr>
          <w:rFonts w:ascii="Times New Roman" w:hAnsi="Times New Roman" w:cs="Times New Roman"/>
          <w:sz w:val="28"/>
          <w:szCs w:val="28"/>
        </w:rPr>
        <w:t>растворяют в</w:t>
      </w:r>
      <w:r w:rsidR="00592ED0" w:rsidRPr="007C308A">
        <w:rPr>
          <w:rFonts w:ascii="Times New Roman" w:hAnsi="Times New Roman" w:cs="Times New Roman"/>
          <w:sz w:val="28"/>
          <w:szCs w:val="28"/>
        </w:rPr>
        <w:t xml:space="preserve"> </w:t>
      </w:r>
      <w:r w:rsidR="00612BA3" w:rsidRPr="007C308A">
        <w:rPr>
          <w:rFonts w:ascii="Times New Roman" w:hAnsi="Times New Roman" w:cs="Times New Roman"/>
          <w:sz w:val="28"/>
          <w:szCs w:val="28"/>
        </w:rPr>
        <w:t>180 мл натрия гидроксида</w:t>
      </w:r>
      <w:r w:rsidR="00592ED0" w:rsidRPr="007C308A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F44C07" w:rsidRPr="007C308A">
        <w:rPr>
          <w:rFonts w:ascii="Times New Roman" w:hAnsi="Times New Roman" w:cs="Times New Roman"/>
          <w:sz w:val="28"/>
          <w:szCs w:val="28"/>
        </w:rPr>
        <w:t>е</w:t>
      </w:r>
      <w:r w:rsidR="00592ED0" w:rsidRPr="007C308A">
        <w:rPr>
          <w:rFonts w:ascii="Times New Roman" w:hAnsi="Times New Roman" w:cs="Times New Roman"/>
          <w:sz w:val="28"/>
          <w:szCs w:val="28"/>
        </w:rPr>
        <w:t xml:space="preserve"> 0,1 М</w:t>
      </w:r>
      <w:r w:rsidR="008D0C51" w:rsidRPr="007C308A">
        <w:rPr>
          <w:rFonts w:ascii="Times New Roman" w:hAnsi="Times New Roman" w:cs="Times New Roman"/>
          <w:sz w:val="28"/>
          <w:szCs w:val="28"/>
        </w:rPr>
        <w:t xml:space="preserve"> и</w:t>
      </w:r>
      <w:r w:rsidR="00592ED0" w:rsidRPr="007C308A">
        <w:rPr>
          <w:rFonts w:ascii="Times New Roman" w:hAnsi="Times New Roman" w:cs="Times New Roman"/>
          <w:sz w:val="28"/>
          <w:szCs w:val="28"/>
        </w:rPr>
        <w:t xml:space="preserve"> доводят объём раствора</w:t>
      </w:r>
      <w:r w:rsidR="00353B6C" w:rsidRPr="007C308A">
        <w:rPr>
          <w:rFonts w:ascii="Times New Roman" w:hAnsi="Times New Roman" w:cs="Times New Roman"/>
          <w:sz w:val="28"/>
          <w:szCs w:val="28"/>
        </w:rPr>
        <w:t xml:space="preserve"> </w:t>
      </w:r>
      <w:r w:rsidR="00F44C07" w:rsidRPr="007C308A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="00592ED0" w:rsidRPr="007C308A">
        <w:rPr>
          <w:rFonts w:ascii="Times New Roman" w:hAnsi="Times New Roman" w:cs="Times New Roman"/>
          <w:sz w:val="28"/>
          <w:szCs w:val="28"/>
        </w:rPr>
        <w:t xml:space="preserve"> до метки. В мерную колбу вместимостью </w:t>
      </w:r>
      <w:r w:rsidR="00F44C07" w:rsidRPr="007C308A">
        <w:rPr>
          <w:rFonts w:ascii="Times New Roman" w:hAnsi="Times New Roman" w:cs="Times New Roman"/>
          <w:sz w:val="28"/>
          <w:szCs w:val="28"/>
        </w:rPr>
        <w:t>100</w:t>
      </w:r>
      <w:r w:rsidR="00085370" w:rsidRPr="007C308A">
        <w:rPr>
          <w:rFonts w:ascii="Times New Roman" w:hAnsi="Times New Roman" w:cs="Times New Roman"/>
          <w:sz w:val="28"/>
          <w:szCs w:val="28"/>
        </w:rPr>
        <w:t> </w:t>
      </w:r>
      <w:r w:rsidR="00592ED0" w:rsidRPr="007C308A">
        <w:rPr>
          <w:rFonts w:ascii="Times New Roman" w:hAnsi="Times New Roman" w:cs="Times New Roman"/>
          <w:sz w:val="28"/>
          <w:szCs w:val="28"/>
        </w:rPr>
        <w:t>мл помещают 1,</w:t>
      </w:r>
      <w:r w:rsidR="00612BA3" w:rsidRPr="007C308A">
        <w:rPr>
          <w:rFonts w:ascii="Times New Roman" w:hAnsi="Times New Roman" w:cs="Times New Roman"/>
          <w:sz w:val="28"/>
          <w:szCs w:val="28"/>
        </w:rPr>
        <w:t>5</w:t>
      </w:r>
      <w:r w:rsidR="00085370" w:rsidRPr="007C308A">
        <w:rPr>
          <w:rFonts w:ascii="Times New Roman" w:hAnsi="Times New Roman" w:cs="Times New Roman"/>
          <w:sz w:val="28"/>
          <w:szCs w:val="28"/>
        </w:rPr>
        <w:t> </w:t>
      </w:r>
      <w:r w:rsidR="00592ED0" w:rsidRPr="007C308A">
        <w:rPr>
          <w:rFonts w:ascii="Times New Roman" w:hAnsi="Times New Roman" w:cs="Times New Roman"/>
          <w:sz w:val="28"/>
          <w:szCs w:val="28"/>
        </w:rPr>
        <w:t xml:space="preserve">мл </w:t>
      </w:r>
      <w:r w:rsidR="008D0C51" w:rsidRPr="007C308A">
        <w:rPr>
          <w:rFonts w:ascii="Times New Roman" w:hAnsi="Times New Roman" w:cs="Times New Roman"/>
          <w:sz w:val="28"/>
          <w:szCs w:val="28"/>
        </w:rPr>
        <w:t>полученного раствора</w:t>
      </w:r>
      <w:r w:rsidR="00592ED0" w:rsidRPr="007C308A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612BA3" w:rsidRPr="007C308A">
        <w:rPr>
          <w:rFonts w:ascii="Times New Roman" w:hAnsi="Times New Roman" w:cs="Times New Roman"/>
          <w:sz w:val="28"/>
          <w:szCs w:val="28"/>
        </w:rPr>
        <w:t>натрия гидроксида</w:t>
      </w:r>
      <w:r w:rsidR="00A75C28" w:rsidRPr="007C308A">
        <w:rPr>
          <w:rFonts w:ascii="Times New Roman" w:hAnsi="Times New Roman" w:cs="Times New Roman"/>
          <w:sz w:val="28"/>
          <w:szCs w:val="28"/>
        </w:rPr>
        <w:t xml:space="preserve"> раствором</w:t>
      </w:r>
      <w:r w:rsidR="00592ED0" w:rsidRPr="007C308A">
        <w:rPr>
          <w:rFonts w:ascii="Times New Roman" w:hAnsi="Times New Roman" w:cs="Times New Roman"/>
          <w:sz w:val="28"/>
          <w:szCs w:val="28"/>
        </w:rPr>
        <w:t xml:space="preserve"> 0,1 М до метки.</w:t>
      </w:r>
    </w:p>
    <w:p w:rsidR="005157F1" w:rsidRPr="007C308A" w:rsidRDefault="008F5752" w:rsidP="00B43E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8A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612BA3" w:rsidRPr="007C308A">
        <w:rPr>
          <w:rFonts w:ascii="Times New Roman" w:hAnsi="Times New Roman" w:cs="Times New Roman"/>
          <w:sz w:val="28"/>
          <w:szCs w:val="28"/>
        </w:rPr>
        <w:t>фениндиона</w:t>
      </w:r>
      <w:r w:rsidR="005157F1" w:rsidRPr="007C308A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</w:t>
      </w:r>
      <w:r w:rsidR="00CC7ACF" w:rsidRPr="007C308A">
        <w:rPr>
          <w:rFonts w:ascii="Times New Roman" w:hAnsi="Times New Roman" w:cs="Times New Roman"/>
          <w:sz w:val="28"/>
          <w:szCs w:val="28"/>
        </w:rPr>
        <w:t>2</w:t>
      </w:r>
      <w:r w:rsidR="00612BA3" w:rsidRPr="007C308A">
        <w:rPr>
          <w:rFonts w:ascii="Times New Roman" w:hAnsi="Times New Roman" w:cs="Times New Roman"/>
          <w:sz w:val="28"/>
          <w:szCs w:val="28"/>
        </w:rPr>
        <w:t>79</w:t>
      </w:r>
      <w:r w:rsidR="005157F1" w:rsidRPr="007C308A">
        <w:rPr>
          <w:rFonts w:ascii="Times New Roman" w:hAnsi="Times New Roman" w:cs="Times New Roman"/>
          <w:sz w:val="28"/>
          <w:szCs w:val="28"/>
        </w:rPr>
        <w:t> нм в кювете с толщиной слоя 1 </w:t>
      </w:r>
      <w:r w:rsidRPr="007C308A">
        <w:rPr>
          <w:rFonts w:ascii="Times New Roman" w:hAnsi="Times New Roman" w:cs="Times New Roman"/>
          <w:sz w:val="28"/>
          <w:szCs w:val="28"/>
        </w:rPr>
        <w:t>с</w:t>
      </w:r>
      <w:r w:rsidR="005157F1" w:rsidRPr="007C308A">
        <w:rPr>
          <w:rFonts w:ascii="Times New Roman" w:hAnsi="Times New Roman" w:cs="Times New Roman"/>
          <w:sz w:val="28"/>
          <w:szCs w:val="28"/>
        </w:rPr>
        <w:t>м.</w:t>
      </w:r>
    </w:p>
    <w:p w:rsidR="005157F1" w:rsidRPr="007C308A" w:rsidRDefault="005157F1" w:rsidP="00B43E2E">
      <w:pPr>
        <w:pStyle w:val="a3"/>
        <w:tabs>
          <w:tab w:val="left" w:pos="4962"/>
        </w:tabs>
        <w:spacing w:line="360" w:lineRule="auto"/>
        <w:ind w:firstLine="709"/>
        <w:jc w:val="both"/>
        <w:rPr>
          <w:rStyle w:val="8"/>
          <w:b w:val="0"/>
          <w:color w:val="000000" w:themeColor="text1"/>
          <w:sz w:val="28"/>
          <w:szCs w:val="28"/>
        </w:rPr>
      </w:pPr>
      <w:r w:rsidRPr="007C308A">
        <w:rPr>
          <w:rStyle w:val="8"/>
          <w:b w:val="0"/>
          <w:color w:val="000000" w:themeColor="text1"/>
          <w:sz w:val="28"/>
          <w:szCs w:val="28"/>
        </w:rPr>
        <w:t xml:space="preserve">Содержание </w:t>
      </w:r>
      <w:r w:rsidR="00612BA3" w:rsidRPr="007C308A">
        <w:rPr>
          <w:rFonts w:ascii="Times New Roman" w:hAnsi="Times New Roman"/>
          <w:b w:val="0"/>
          <w:szCs w:val="28"/>
        </w:rPr>
        <w:t>фениндиона</w:t>
      </w:r>
      <w:r w:rsidR="00ED4282" w:rsidRPr="007C308A">
        <w:rPr>
          <w:rFonts w:ascii="Times New Roman" w:hAnsi="Times New Roman"/>
          <w:b w:val="0"/>
          <w:szCs w:val="28"/>
        </w:rPr>
        <w:t xml:space="preserve"> </w:t>
      </w:r>
      <w:r w:rsidR="00612BA3" w:rsidRPr="007C308A">
        <w:rPr>
          <w:rFonts w:ascii="Times New Roman" w:hAnsi="Times New Roman"/>
          <w:b w:val="0"/>
          <w:szCs w:val="28"/>
        </w:rPr>
        <w:t>C</w:t>
      </w:r>
      <w:r w:rsidR="00612BA3" w:rsidRPr="007C308A">
        <w:rPr>
          <w:rFonts w:ascii="Times New Roman" w:hAnsi="Times New Roman"/>
          <w:b w:val="0"/>
          <w:szCs w:val="28"/>
          <w:vertAlign w:val="subscript"/>
        </w:rPr>
        <w:t>15</w:t>
      </w:r>
      <w:r w:rsidR="00612BA3" w:rsidRPr="007C308A">
        <w:rPr>
          <w:rFonts w:ascii="Times New Roman" w:hAnsi="Times New Roman"/>
          <w:b w:val="0"/>
          <w:szCs w:val="28"/>
        </w:rPr>
        <w:t>H</w:t>
      </w:r>
      <w:r w:rsidR="00612BA3" w:rsidRPr="007C308A">
        <w:rPr>
          <w:rFonts w:ascii="Times New Roman" w:hAnsi="Times New Roman"/>
          <w:b w:val="0"/>
          <w:szCs w:val="28"/>
          <w:vertAlign w:val="subscript"/>
        </w:rPr>
        <w:t>10</w:t>
      </w:r>
      <w:r w:rsidR="00612BA3" w:rsidRPr="007C308A">
        <w:rPr>
          <w:rFonts w:ascii="Times New Roman" w:hAnsi="Times New Roman"/>
          <w:b w:val="0"/>
          <w:szCs w:val="28"/>
        </w:rPr>
        <w:t>O</w:t>
      </w:r>
      <w:r w:rsidR="00612BA3" w:rsidRPr="007C308A">
        <w:rPr>
          <w:rFonts w:ascii="Times New Roman" w:hAnsi="Times New Roman"/>
          <w:b w:val="0"/>
          <w:szCs w:val="28"/>
          <w:vertAlign w:val="subscript"/>
        </w:rPr>
        <w:t>2</w:t>
      </w:r>
      <w:r w:rsidR="00612BA3" w:rsidRPr="007C308A">
        <w:rPr>
          <w:rFonts w:ascii="Times New Roman" w:hAnsi="Times New Roman"/>
          <w:b w:val="0"/>
        </w:rPr>
        <w:t xml:space="preserve"> </w:t>
      </w:r>
      <w:r w:rsidRPr="007C308A">
        <w:rPr>
          <w:rStyle w:val="8"/>
          <w:b w:val="0"/>
          <w:color w:val="000000" w:themeColor="text1"/>
          <w:sz w:val="28"/>
          <w:szCs w:val="28"/>
        </w:rPr>
        <w:t xml:space="preserve">в </w:t>
      </w:r>
      <w:r w:rsidR="00ED4282" w:rsidRPr="007C308A">
        <w:rPr>
          <w:rFonts w:ascii="Times New Roman" w:hAnsi="Times New Roman"/>
          <w:b w:val="0"/>
          <w:szCs w:val="28"/>
        </w:rPr>
        <w:t>препарате</w:t>
      </w:r>
      <w:r w:rsidRPr="007C308A">
        <w:rPr>
          <w:rFonts w:ascii="Times New Roman" w:hAnsi="Times New Roman"/>
          <w:b w:val="0"/>
          <w:szCs w:val="28"/>
        </w:rPr>
        <w:t xml:space="preserve"> в </w:t>
      </w:r>
      <w:r w:rsidRPr="007C308A">
        <w:rPr>
          <w:rStyle w:val="8"/>
          <w:rFonts w:eastAsiaTheme="minorHAnsi"/>
          <w:b w:val="0"/>
          <w:color w:val="000000" w:themeColor="text1"/>
          <w:sz w:val="28"/>
          <w:szCs w:val="28"/>
        </w:rPr>
        <w:t>процентах</w:t>
      </w:r>
      <w:r w:rsidRPr="007C308A">
        <w:rPr>
          <w:rStyle w:val="8"/>
          <w:b w:val="0"/>
          <w:color w:val="000000" w:themeColor="text1"/>
          <w:sz w:val="28"/>
          <w:szCs w:val="28"/>
        </w:rPr>
        <w:t xml:space="preserve"> от заявленного количества (</w:t>
      </w:r>
      <w:r w:rsidRPr="007C308A">
        <w:rPr>
          <w:rStyle w:val="8"/>
          <w:b w:val="0"/>
          <w:i/>
          <w:color w:val="000000" w:themeColor="text1"/>
          <w:sz w:val="28"/>
          <w:szCs w:val="28"/>
        </w:rPr>
        <w:t>Х</w:t>
      </w:r>
      <w:r w:rsidRPr="007C308A">
        <w:rPr>
          <w:rStyle w:val="8"/>
          <w:b w:val="0"/>
          <w:color w:val="000000" w:themeColor="text1"/>
          <w:sz w:val="28"/>
          <w:szCs w:val="28"/>
        </w:rPr>
        <w:t>) вычисляют по формуле:</w:t>
      </w:r>
    </w:p>
    <w:p w:rsidR="00C220AD" w:rsidRPr="007C308A" w:rsidRDefault="00C220AD" w:rsidP="00C220AD">
      <w:pPr>
        <w:keepNext/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lang w:val="en-US"/>
        </w:rPr>
      </w:pPr>
      <m:oMathPara>
        <m:oMath>
          <m:r>
            <w:rPr>
              <w:rFonts w:ascii="Cambria Math" w:hAnsi="Cambria Math"/>
              <w:sz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∙P∙G∙200∙1,5∙100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∙L∙ 250∙2∙100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∙P∙G∙0,6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∙L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 xml:space="preserve"> ,</m:t>
          </m:r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"/>
        <w:gridCol w:w="503"/>
        <w:gridCol w:w="425"/>
        <w:gridCol w:w="8045"/>
      </w:tblGrid>
      <w:tr w:rsidR="005157F1" w:rsidRPr="007C308A" w:rsidTr="00B43E2E">
        <w:tc>
          <w:tcPr>
            <w:tcW w:w="312" w:type="pct"/>
          </w:tcPr>
          <w:p w:rsidR="005157F1" w:rsidRPr="007C308A" w:rsidRDefault="005157F1" w:rsidP="00B43E2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3" w:type="pct"/>
          </w:tcPr>
          <w:p w:rsidR="005157F1" w:rsidRPr="007C308A" w:rsidRDefault="005157F1" w:rsidP="00B43E2E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7C308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5157F1" w:rsidRPr="007C308A" w:rsidRDefault="005157F1" w:rsidP="00B43E2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C308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5157F1" w:rsidRPr="007C308A" w:rsidRDefault="005157F1" w:rsidP="00B43E2E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8F5752" w:rsidRPr="007C308A" w:rsidTr="00B43E2E">
        <w:tc>
          <w:tcPr>
            <w:tcW w:w="312" w:type="pct"/>
          </w:tcPr>
          <w:p w:rsidR="008F5752" w:rsidRPr="007C308A" w:rsidRDefault="008F5752" w:rsidP="008D0C5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3" w:type="pct"/>
          </w:tcPr>
          <w:p w:rsidR="008F5752" w:rsidRPr="007C308A" w:rsidRDefault="008F5752" w:rsidP="008D0C5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C308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8F5752" w:rsidRPr="007C308A" w:rsidRDefault="008F5752" w:rsidP="008D0C5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C308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F5752" w:rsidRPr="007C308A" w:rsidRDefault="008F5752" w:rsidP="00B43E2E">
            <w:pPr>
              <w:keepNext/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раствора стандартного образца </w:t>
            </w:r>
            <w:r w:rsidR="00612BA3"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фениндиона</w:t>
            </w:r>
            <w:r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5157F1" w:rsidRPr="007C308A" w:rsidTr="00B43E2E">
        <w:tc>
          <w:tcPr>
            <w:tcW w:w="312" w:type="pct"/>
          </w:tcPr>
          <w:p w:rsidR="005157F1" w:rsidRPr="007C308A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3" w:type="pct"/>
          </w:tcPr>
          <w:p w:rsidR="005157F1" w:rsidRPr="007C308A" w:rsidRDefault="00160B55" w:rsidP="008D0C5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7C308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5157F1" w:rsidRPr="007C308A" w:rsidRDefault="005157F1" w:rsidP="008D0C51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08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5157F1" w:rsidRPr="007C308A" w:rsidRDefault="005157F1" w:rsidP="00B43E2E">
            <w:pPr>
              <w:keepNext/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160B55"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порошка раст</w:t>
            </w:r>
            <w:r w:rsidR="00612BA3"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ё</w:t>
            </w:r>
            <w:r w:rsidR="00160B55"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ртых таблеток</w:t>
            </w:r>
            <w:r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157F1" w:rsidRPr="007C308A" w:rsidTr="00B43E2E">
        <w:tc>
          <w:tcPr>
            <w:tcW w:w="312" w:type="pct"/>
          </w:tcPr>
          <w:p w:rsidR="005157F1" w:rsidRPr="007C308A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3" w:type="pct"/>
          </w:tcPr>
          <w:p w:rsidR="005157F1" w:rsidRPr="007C308A" w:rsidRDefault="00160B55" w:rsidP="00160B55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C308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5157F1" w:rsidRPr="007C308A" w:rsidRDefault="005157F1" w:rsidP="008D0C51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08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5157F1" w:rsidRPr="007C308A" w:rsidRDefault="005157F1" w:rsidP="00B43E2E">
            <w:pPr>
              <w:keepNext/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</w:t>
            </w:r>
            <w:r w:rsidR="00160B55"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 </w:t>
            </w:r>
            <w:r w:rsidR="00612BA3"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фениндиона</w:t>
            </w:r>
            <w:r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157F1" w:rsidRPr="007C308A" w:rsidTr="00B43E2E">
        <w:tc>
          <w:tcPr>
            <w:tcW w:w="312" w:type="pct"/>
          </w:tcPr>
          <w:p w:rsidR="005157F1" w:rsidRPr="007C308A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3" w:type="pct"/>
          </w:tcPr>
          <w:p w:rsidR="005157F1" w:rsidRPr="007C308A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C308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5157F1" w:rsidRPr="007C308A" w:rsidRDefault="005157F1" w:rsidP="008D0C51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08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5157F1" w:rsidRPr="007C308A" w:rsidRDefault="005157F1" w:rsidP="00B43E2E">
            <w:pPr>
              <w:keepNext/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612BA3"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фениндиона </w:t>
            </w:r>
            <w:r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 w:rsidR="00612BA3"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фениндиона</w:t>
            </w:r>
            <w:proofErr w:type="gramStart"/>
            <w:r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 %;</w:t>
            </w:r>
            <w:proofErr w:type="gramEnd"/>
          </w:p>
        </w:tc>
      </w:tr>
      <w:tr w:rsidR="005157F1" w:rsidRPr="007C308A" w:rsidTr="00B43E2E">
        <w:tc>
          <w:tcPr>
            <w:tcW w:w="312" w:type="pct"/>
          </w:tcPr>
          <w:p w:rsidR="005157F1" w:rsidRPr="007C308A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3" w:type="pct"/>
          </w:tcPr>
          <w:p w:rsidR="005157F1" w:rsidRPr="007C308A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C308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5157F1" w:rsidRPr="007C308A" w:rsidRDefault="005157F1" w:rsidP="008D0C51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08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5157F1" w:rsidRPr="007C308A" w:rsidRDefault="005157F1" w:rsidP="00B43E2E">
            <w:pPr>
              <w:keepNext/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одной таблетки, мг;</w:t>
            </w:r>
          </w:p>
        </w:tc>
      </w:tr>
      <w:tr w:rsidR="005157F1" w:rsidRPr="007C308A" w:rsidTr="00B43E2E">
        <w:tc>
          <w:tcPr>
            <w:tcW w:w="312" w:type="pct"/>
          </w:tcPr>
          <w:p w:rsidR="005157F1" w:rsidRPr="007C308A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3" w:type="pct"/>
          </w:tcPr>
          <w:p w:rsidR="005157F1" w:rsidRPr="007C308A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C308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5157F1" w:rsidRPr="007C308A" w:rsidRDefault="005157F1" w:rsidP="008D0C51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08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AB6E14" w:rsidRPr="007C308A" w:rsidRDefault="005157F1" w:rsidP="00B43E2E">
            <w:pPr>
              <w:keepNext/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612BA3"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фениндиона </w:t>
            </w:r>
            <w:r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</w:t>
            </w:r>
            <w:r w:rsidR="00553694" w:rsidRPr="007C30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342634" w:rsidRPr="008F5752" w:rsidRDefault="005157F1" w:rsidP="00B43E2E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C308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Хранение.</w:t>
      </w:r>
      <w:r w:rsidRPr="007C308A">
        <w:rPr>
          <w:rStyle w:val="8"/>
          <w:rFonts w:eastAsiaTheme="minorHAnsi"/>
          <w:color w:val="000000" w:themeColor="text1"/>
          <w:sz w:val="28"/>
          <w:szCs w:val="28"/>
        </w:rPr>
        <w:t xml:space="preserve"> В защищ</w:t>
      </w:r>
      <w:r w:rsidR="002A314D" w:rsidRPr="007C308A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Pr="007C308A">
        <w:rPr>
          <w:rStyle w:val="8"/>
          <w:rFonts w:eastAsiaTheme="minorHAnsi"/>
          <w:color w:val="000000" w:themeColor="text1"/>
          <w:sz w:val="28"/>
          <w:szCs w:val="28"/>
        </w:rPr>
        <w:t>нном от света месте.</w:t>
      </w:r>
    </w:p>
    <w:sectPr w:rsidR="00342634" w:rsidRPr="008F5752" w:rsidSect="00A75F81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E2E" w:rsidRPr="007B3006" w:rsidRDefault="00B43E2E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B43E2E" w:rsidRPr="007B3006" w:rsidRDefault="00B43E2E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43E2E" w:rsidRPr="0023365A" w:rsidRDefault="0068143F" w:rsidP="00A75F8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36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43E2E" w:rsidRPr="0023365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336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008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336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E2E" w:rsidRPr="007B3006" w:rsidRDefault="00B43E2E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B43E2E" w:rsidRPr="007B3006" w:rsidRDefault="00B43E2E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47A3"/>
    <w:rsid w:val="00037C86"/>
    <w:rsid w:val="00042E87"/>
    <w:rsid w:val="0004520B"/>
    <w:rsid w:val="000567C1"/>
    <w:rsid w:val="00056FA6"/>
    <w:rsid w:val="00060D18"/>
    <w:rsid w:val="00085370"/>
    <w:rsid w:val="00090B7F"/>
    <w:rsid w:val="000A1983"/>
    <w:rsid w:val="000D2955"/>
    <w:rsid w:val="000D3889"/>
    <w:rsid w:val="000D7193"/>
    <w:rsid w:val="001101A0"/>
    <w:rsid w:val="00130005"/>
    <w:rsid w:val="001372E4"/>
    <w:rsid w:val="00140C79"/>
    <w:rsid w:val="00145706"/>
    <w:rsid w:val="00160B55"/>
    <w:rsid w:val="00183467"/>
    <w:rsid w:val="001A00B1"/>
    <w:rsid w:val="001B1915"/>
    <w:rsid w:val="001D5F8C"/>
    <w:rsid w:val="001E08D6"/>
    <w:rsid w:val="001E3BA6"/>
    <w:rsid w:val="001F6A4F"/>
    <w:rsid w:val="00204394"/>
    <w:rsid w:val="00204BB0"/>
    <w:rsid w:val="00214387"/>
    <w:rsid w:val="00223F6E"/>
    <w:rsid w:val="0023365A"/>
    <w:rsid w:val="00271302"/>
    <w:rsid w:val="00275481"/>
    <w:rsid w:val="00280317"/>
    <w:rsid w:val="00294E4F"/>
    <w:rsid w:val="002A1FF7"/>
    <w:rsid w:val="002A314D"/>
    <w:rsid w:val="002A3A49"/>
    <w:rsid w:val="002B2046"/>
    <w:rsid w:val="002B4480"/>
    <w:rsid w:val="002B6A48"/>
    <w:rsid w:val="002C3747"/>
    <w:rsid w:val="002E4981"/>
    <w:rsid w:val="002F0F03"/>
    <w:rsid w:val="003140F6"/>
    <w:rsid w:val="00342634"/>
    <w:rsid w:val="00353B6C"/>
    <w:rsid w:val="00356B9F"/>
    <w:rsid w:val="00363AC9"/>
    <w:rsid w:val="00393BF3"/>
    <w:rsid w:val="003A169D"/>
    <w:rsid w:val="003B598D"/>
    <w:rsid w:val="003B6DA5"/>
    <w:rsid w:val="003E4447"/>
    <w:rsid w:val="003F4FE8"/>
    <w:rsid w:val="003F7C39"/>
    <w:rsid w:val="00407E86"/>
    <w:rsid w:val="00420B92"/>
    <w:rsid w:val="004268E2"/>
    <w:rsid w:val="00434578"/>
    <w:rsid w:val="00435238"/>
    <w:rsid w:val="00436ADD"/>
    <w:rsid w:val="00447037"/>
    <w:rsid w:val="0045688E"/>
    <w:rsid w:val="004654E1"/>
    <w:rsid w:val="0047057F"/>
    <w:rsid w:val="00470DF4"/>
    <w:rsid w:val="00473C16"/>
    <w:rsid w:val="004F57F7"/>
    <w:rsid w:val="004F74D9"/>
    <w:rsid w:val="004F7A7E"/>
    <w:rsid w:val="005040C6"/>
    <w:rsid w:val="005157F1"/>
    <w:rsid w:val="005159AB"/>
    <w:rsid w:val="005277F7"/>
    <w:rsid w:val="005329C8"/>
    <w:rsid w:val="00545A16"/>
    <w:rsid w:val="00546DA8"/>
    <w:rsid w:val="00553694"/>
    <w:rsid w:val="00561C0D"/>
    <w:rsid w:val="005634D3"/>
    <w:rsid w:val="00592ED0"/>
    <w:rsid w:val="005A3E06"/>
    <w:rsid w:val="005C00D6"/>
    <w:rsid w:val="005C6191"/>
    <w:rsid w:val="00605DCB"/>
    <w:rsid w:val="00606E05"/>
    <w:rsid w:val="00612BA3"/>
    <w:rsid w:val="0061557D"/>
    <w:rsid w:val="00616794"/>
    <w:rsid w:val="00617504"/>
    <w:rsid w:val="00630C1D"/>
    <w:rsid w:val="0065719A"/>
    <w:rsid w:val="00660E45"/>
    <w:rsid w:val="0068143F"/>
    <w:rsid w:val="00682838"/>
    <w:rsid w:val="006A3153"/>
    <w:rsid w:val="006E6484"/>
    <w:rsid w:val="006F1CE2"/>
    <w:rsid w:val="00716103"/>
    <w:rsid w:val="00745176"/>
    <w:rsid w:val="00746877"/>
    <w:rsid w:val="0075534A"/>
    <w:rsid w:val="00760A12"/>
    <w:rsid w:val="00761AC6"/>
    <w:rsid w:val="007723B0"/>
    <w:rsid w:val="00784D1A"/>
    <w:rsid w:val="007C308A"/>
    <w:rsid w:val="007C641D"/>
    <w:rsid w:val="007C6E28"/>
    <w:rsid w:val="007D21FD"/>
    <w:rsid w:val="007D6EC6"/>
    <w:rsid w:val="007E7D4F"/>
    <w:rsid w:val="007E7FFE"/>
    <w:rsid w:val="007F7B34"/>
    <w:rsid w:val="00813543"/>
    <w:rsid w:val="00822CDD"/>
    <w:rsid w:val="00827149"/>
    <w:rsid w:val="00843AC7"/>
    <w:rsid w:val="00850084"/>
    <w:rsid w:val="00882039"/>
    <w:rsid w:val="00882E01"/>
    <w:rsid w:val="00887854"/>
    <w:rsid w:val="008932AD"/>
    <w:rsid w:val="00895FD8"/>
    <w:rsid w:val="008B45BF"/>
    <w:rsid w:val="008B6DFD"/>
    <w:rsid w:val="008D0C51"/>
    <w:rsid w:val="008E15EE"/>
    <w:rsid w:val="008E45C5"/>
    <w:rsid w:val="008F44D8"/>
    <w:rsid w:val="008F5752"/>
    <w:rsid w:val="009029B1"/>
    <w:rsid w:val="00903874"/>
    <w:rsid w:val="00946F6E"/>
    <w:rsid w:val="00947035"/>
    <w:rsid w:val="0095550C"/>
    <w:rsid w:val="00960C16"/>
    <w:rsid w:val="0097363A"/>
    <w:rsid w:val="009834E8"/>
    <w:rsid w:val="00986E8E"/>
    <w:rsid w:val="009B1300"/>
    <w:rsid w:val="009B4F2B"/>
    <w:rsid w:val="009C10B2"/>
    <w:rsid w:val="009E38C3"/>
    <w:rsid w:val="009E6B7B"/>
    <w:rsid w:val="009E7A95"/>
    <w:rsid w:val="00A0379E"/>
    <w:rsid w:val="00A079B5"/>
    <w:rsid w:val="00A13A4C"/>
    <w:rsid w:val="00A1661B"/>
    <w:rsid w:val="00A212B0"/>
    <w:rsid w:val="00A2591B"/>
    <w:rsid w:val="00A315D2"/>
    <w:rsid w:val="00A424BD"/>
    <w:rsid w:val="00A4313D"/>
    <w:rsid w:val="00A51614"/>
    <w:rsid w:val="00A722D6"/>
    <w:rsid w:val="00A75C28"/>
    <w:rsid w:val="00A75F81"/>
    <w:rsid w:val="00A7745D"/>
    <w:rsid w:val="00A779A1"/>
    <w:rsid w:val="00A77E8B"/>
    <w:rsid w:val="00A81172"/>
    <w:rsid w:val="00A95065"/>
    <w:rsid w:val="00A97FEA"/>
    <w:rsid w:val="00AA7FDA"/>
    <w:rsid w:val="00AB03AC"/>
    <w:rsid w:val="00AB6E14"/>
    <w:rsid w:val="00AC109E"/>
    <w:rsid w:val="00AD4396"/>
    <w:rsid w:val="00AD487C"/>
    <w:rsid w:val="00AE4DA1"/>
    <w:rsid w:val="00AF17B1"/>
    <w:rsid w:val="00B25A68"/>
    <w:rsid w:val="00B27958"/>
    <w:rsid w:val="00B43E2E"/>
    <w:rsid w:val="00B67A51"/>
    <w:rsid w:val="00B80604"/>
    <w:rsid w:val="00B832C4"/>
    <w:rsid w:val="00BA27BD"/>
    <w:rsid w:val="00BA45EF"/>
    <w:rsid w:val="00BB62A4"/>
    <w:rsid w:val="00BD25C8"/>
    <w:rsid w:val="00BE4EE0"/>
    <w:rsid w:val="00BF3F9E"/>
    <w:rsid w:val="00C04D7D"/>
    <w:rsid w:val="00C220AD"/>
    <w:rsid w:val="00C23701"/>
    <w:rsid w:val="00C23CED"/>
    <w:rsid w:val="00C3203B"/>
    <w:rsid w:val="00C3356D"/>
    <w:rsid w:val="00C621E7"/>
    <w:rsid w:val="00C6249A"/>
    <w:rsid w:val="00C6397B"/>
    <w:rsid w:val="00C64C33"/>
    <w:rsid w:val="00C7338A"/>
    <w:rsid w:val="00C74FB9"/>
    <w:rsid w:val="00C878B3"/>
    <w:rsid w:val="00C90E21"/>
    <w:rsid w:val="00C95D4D"/>
    <w:rsid w:val="00CC3878"/>
    <w:rsid w:val="00CC7ACF"/>
    <w:rsid w:val="00CD7521"/>
    <w:rsid w:val="00CE3DBA"/>
    <w:rsid w:val="00D03846"/>
    <w:rsid w:val="00D133C8"/>
    <w:rsid w:val="00D14A5A"/>
    <w:rsid w:val="00D16473"/>
    <w:rsid w:val="00D30776"/>
    <w:rsid w:val="00D32361"/>
    <w:rsid w:val="00D667A4"/>
    <w:rsid w:val="00D66AD7"/>
    <w:rsid w:val="00D754A4"/>
    <w:rsid w:val="00DA3DB8"/>
    <w:rsid w:val="00DB0B62"/>
    <w:rsid w:val="00DD762D"/>
    <w:rsid w:val="00DE1108"/>
    <w:rsid w:val="00DF263E"/>
    <w:rsid w:val="00E0597E"/>
    <w:rsid w:val="00E123AB"/>
    <w:rsid w:val="00E1710E"/>
    <w:rsid w:val="00E26978"/>
    <w:rsid w:val="00E476C7"/>
    <w:rsid w:val="00E722A9"/>
    <w:rsid w:val="00E8769C"/>
    <w:rsid w:val="00EA1006"/>
    <w:rsid w:val="00EA5943"/>
    <w:rsid w:val="00EB0C9B"/>
    <w:rsid w:val="00EB7DAA"/>
    <w:rsid w:val="00ED4282"/>
    <w:rsid w:val="00F10FD0"/>
    <w:rsid w:val="00F2772A"/>
    <w:rsid w:val="00F44C07"/>
    <w:rsid w:val="00F65978"/>
    <w:rsid w:val="00F6765E"/>
    <w:rsid w:val="00F7398D"/>
    <w:rsid w:val="00F77FB7"/>
    <w:rsid w:val="00FB3F99"/>
    <w:rsid w:val="00FF5896"/>
    <w:rsid w:val="00FF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uiPriority w:val="59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45688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5688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5688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688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5688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5688E"/>
    <w:rPr>
      <w:rFonts w:ascii="Tahoma" w:hAnsi="Tahoma" w:cs="Tahoma"/>
      <w:sz w:val="16"/>
      <w:szCs w:val="16"/>
    </w:rPr>
  </w:style>
  <w:style w:type="character" w:styleId="af4">
    <w:name w:val="Strong"/>
    <w:basedOn w:val="a0"/>
    <w:uiPriority w:val="22"/>
    <w:qFormat/>
    <w:rsid w:val="00546D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C95C4-9FD5-4786-8E4E-281269FD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4</cp:revision>
  <dcterms:created xsi:type="dcterms:W3CDTF">2021-06-01T15:36:00Z</dcterms:created>
  <dcterms:modified xsi:type="dcterms:W3CDTF">2021-06-24T10:12:00Z</dcterms:modified>
</cp:coreProperties>
</file>