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A6" w:rsidRPr="00307B3D" w:rsidRDefault="00983CA6" w:rsidP="00307B3D">
      <w:pPr>
        <w:pStyle w:val="a6"/>
        <w:jc w:val="center"/>
        <w:rPr>
          <w:b/>
          <w:color w:val="000000" w:themeColor="text1"/>
          <w:spacing w:val="-10"/>
          <w:szCs w:val="28"/>
        </w:rPr>
      </w:pPr>
      <w:r w:rsidRPr="00307B3D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83CA6" w:rsidRPr="00F22C90" w:rsidRDefault="00983CA6" w:rsidP="00307B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CA6" w:rsidRPr="00F22C90" w:rsidRDefault="00983CA6" w:rsidP="00307B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CA6" w:rsidRPr="00307B3D" w:rsidRDefault="00983CA6" w:rsidP="00307B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ФАРМАКОПЕЙНАЯ СТАТЬЯ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4"/>
        <w:gridCol w:w="5057"/>
      </w:tblGrid>
      <w:tr w:rsidR="00983CA6" w:rsidRPr="00F22C90" w:rsidTr="00983CA6">
        <w:tc>
          <w:tcPr>
            <w:tcW w:w="5920" w:type="dxa"/>
            <w:shd w:val="clear" w:color="auto" w:fill="auto"/>
          </w:tcPr>
          <w:p w:rsidR="00983CA6" w:rsidRPr="00890E45" w:rsidRDefault="00983CA6" w:rsidP="005351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E45">
              <w:rPr>
                <w:rStyle w:val="2"/>
                <w:rFonts w:eastAsiaTheme="minorEastAsia"/>
                <w:b/>
                <w:color w:val="auto"/>
              </w:rPr>
              <w:t xml:space="preserve">Аскорбиновая кислота + </w:t>
            </w:r>
            <w:proofErr w:type="spellStart"/>
            <w:r w:rsidRPr="00890E45">
              <w:rPr>
                <w:rFonts w:ascii="Times New Roman" w:hAnsi="Times New Roman" w:cs="Times New Roman"/>
                <w:b/>
                <w:sz w:val="28"/>
                <w:szCs w:val="28"/>
              </w:rPr>
              <w:t>Колекальциферол</w:t>
            </w:r>
            <w:proofErr w:type="spellEnd"/>
            <w:r w:rsidRPr="00890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  <w:r w:rsidRPr="00890E45">
              <w:rPr>
                <w:rStyle w:val="2"/>
                <w:rFonts w:eastAsiaTheme="minorEastAsia"/>
                <w:b/>
                <w:color w:val="auto"/>
              </w:rPr>
              <w:t xml:space="preserve"> </w:t>
            </w:r>
            <w:proofErr w:type="spellStart"/>
            <w:r w:rsidRPr="00890E45">
              <w:rPr>
                <w:rFonts w:ascii="Times New Roman" w:hAnsi="Times New Roman" w:cs="Times New Roman"/>
                <w:b/>
                <w:sz w:val="28"/>
                <w:szCs w:val="28"/>
              </w:rPr>
              <w:t>Ретинола</w:t>
            </w:r>
            <w:proofErr w:type="spellEnd"/>
            <w:r w:rsidRPr="00890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пальмитат, капли для приема внутрь</w:t>
            </w:r>
          </w:p>
          <w:p w:rsidR="00983CA6" w:rsidRPr="00890E45" w:rsidRDefault="00983CA6" w:rsidP="00656EB2">
            <w:pPr>
              <w:pStyle w:val="ae"/>
              <w:tabs>
                <w:tab w:val="left" w:pos="5387"/>
              </w:tabs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890E4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890E4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0E4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ascorbicum</w:t>
            </w:r>
            <w:proofErr w:type="spellEnd"/>
            <w:r w:rsidRPr="00890E4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890E4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Colecalciferolum</w:t>
            </w:r>
            <w:proofErr w:type="spellEnd"/>
            <w:r w:rsidRPr="00890E45">
              <w:rPr>
                <w:rStyle w:val="Candara13pt0ptExact"/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890E4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Retinoli</w:t>
            </w:r>
            <w:proofErr w:type="spellEnd"/>
            <w:r w:rsidR="002A1617" w:rsidRPr="00890E4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890E4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C58FD" w:rsidRPr="00890E4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palmitas</w:t>
            </w:r>
            <w:proofErr w:type="spellEnd"/>
            <w:r w:rsidR="00535198" w:rsidRPr="00890E4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35198" w:rsidRPr="00890E4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guttae</w:t>
            </w:r>
            <w:proofErr w:type="spellEnd"/>
            <w:r w:rsidRPr="00890E4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535198" w:rsidRPr="00890E4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ad </w:t>
            </w:r>
            <w:proofErr w:type="spellStart"/>
            <w:r w:rsidR="00535198" w:rsidRPr="00890E4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usum</w:t>
            </w:r>
            <w:proofErr w:type="spellEnd"/>
            <w:r w:rsidR="00535198" w:rsidRPr="00890E4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35198" w:rsidRPr="00890E4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internum</w:t>
            </w:r>
            <w:proofErr w:type="spellEnd"/>
          </w:p>
        </w:tc>
        <w:tc>
          <w:tcPr>
            <w:tcW w:w="7655" w:type="dxa"/>
          </w:tcPr>
          <w:p w:rsidR="00983CA6" w:rsidRPr="00890E45" w:rsidRDefault="00307B3D" w:rsidP="00307B3D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  <w:r w:rsidRPr="00890E45">
              <w:rPr>
                <w:rStyle w:val="2"/>
                <w:rFonts w:eastAsiaTheme="minorEastAsia"/>
                <w:b/>
                <w:color w:val="auto"/>
              </w:rPr>
              <w:t xml:space="preserve">          ФС</w:t>
            </w:r>
          </w:p>
          <w:p w:rsidR="00983CA6" w:rsidRPr="00890E45" w:rsidRDefault="00983CA6" w:rsidP="00307B3D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983CA6" w:rsidRPr="00890E45" w:rsidRDefault="00983CA6" w:rsidP="00307B3D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983CA6" w:rsidRPr="00890E45" w:rsidRDefault="00983CA6" w:rsidP="00307B3D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535198" w:rsidRPr="00890E45" w:rsidRDefault="00535198" w:rsidP="00307B3D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983CA6" w:rsidRPr="00890E45" w:rsidRDefault="00983CA6" w:rsidP="00307B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E45">
              <w:rPr>
                <w:rStyle w:val="2"/>
                <w:rFonts w:eastAsiaTheme="minorEastAsia"/>
                <w:b/>
                <w:color w:val="auto"/>
              </w:rPr>
              <w:t xml:space="preserve">          </w:t>
            </w:r>
            <w:r w:rsidR="00307B3D" w:rsidRPr="00890E45">
              <w:rPr>
                <w:rStyle w:val="2"/>
                <w:rFonts w:eastAsiaTheme="minorEastAsia"/>
                <w:b/>
                <w:color w:val="auto"/>
              </w:rPr>
              <w:t xml:space="preserve"> </w:t>
            </w:r>
            <w:r w:rsidRPr="00890E45">
              <w:rPr>
                <w:rStyle w:val="2"/>
                <w:rFonts w:eastAsiaTheme="minorEastAsia"/>
                <w:b/>
                <w:color w:val="auto"/>
              </w:rPr>
              <w:t>Вводится впервые</w:t>
            </w:r>
          </w:p>
        </w:tc>
      </w:tr>
    </w:tbl>
    <w:p w:rsidR="00983CA6" w:rsidRPr="00F22C90" w:rsidRDefault="00983CA6" w:rsidP="00F22C9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22C90">
        <w:rPr>
          <w:rFonts w:ascii="Times New Roman" w:eastAsia="Calibri" w:hAnsi="Times New Roman" w:cs="Times New Roman"/>
          <w:sz w:val="28"/>
          <w:szCs w:val="28"/>
        </w:rPr>
        <w:tab/>
      </w:r>
    </w:p>
    <w:p w:rsidR="00DC58FD" w:rsidRPr="00F22C90" w:rsidRDefault="00983CA6" w:rsidP="00F22C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90">
        <w:rPr>
          <w:rFonts w:ascii="Times New Roman" w:eastAsia="Calibri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Pr="00F22C90">
        <w:rPr>
          <w:rStyle w:val="2"/>
          <w:rFonts w:eastAsiaTheme="minorEastAsia"/>
          <w:color w:val="auto"/>
        </w:rPr>
        <w:t xml:space="preserve">Аскорбиновая кислота + </w:t>
      </w:r>
      <w:proofErr w:type="spellStart"/>
      <w:r w:rsidRPr="00F22C90">
        <w:rPr>
          <w:rFonts w:ascii="Times New Roman" w:hAnsi="Times New Roman" w:cs="Times New Roman"/>
          <w:sz w:val="28"/>
          <w:szCs w:val="28"/>
        </w:rPr>
        <w:t>Колекальциферол</w:t>
      </w:r>
      <w:proofErr w:type="spellEnd"/>
      <w:r w:rsidRPr="00F22C9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22C90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F22C90">
        <w:rPr>
          <w:rFonts w:ascii="Times New Roman" w:hAnsi="Times New Roman" w:cs="Times New Roman"/>
          <w:sz w:val="28"/>
          <w:szCs w:val="28"/>
        </w:rPr>
        <w:t xml:space="preserve"> </w:t>
      </w:r>
      <w:r w:rsidR="00DC58FD" w:rsidRPr="00F22C90">
        <w:rPr>
          <w:rFonts w:ascii="Times New Roman" w:hAnsi="Times New Roman" w:cs="Times New Roman"/>
          <w:sz w:val="28"/>
          <w:szCs w:val="28"/>
        </w:rPr>
        <w:t>пальмитат</w:t>
      </w:r>
      <w:r w:rsidRPr="00F22C90">
        <w:rPr>
          <w:rStyle w:val="1"/>
          <w:rFonts w:eastAsiaTheme="minorEastAsia"/>
          <w:sz w:val="28"/>
          <w:szCs w:val="28"/>
        </w:rPr>
        <w:t>,</w:t>
      </w:r>
      <w:r w:rsidRPr="00F22C90">
        <w:rPr>
          <w:rStyle w:val="a3"/>
          <w:rFonts w:eastAsiaTheme="minorEastAsia"/>
          <w:sz w:val="28"/>
          <w:szCs w:val="28"/>
        </w:rPr>
        <w:t xml:space="preserve"> </w:t>
      </w:r>
      <w:r w:rsidR="00DC58FD" w:rsidRPr="00F22C90">
        <w:rPr>
          <w:rFonts w:ascii="Times New Roman" w:hAnsi="Times New Roman" w:cs="Times New Roman"/>
          <w:sz w:val="28"/>
          <w:szCs w:val="28"/>
        </w:rPr>
        <w:t>капли для приема внутрь.</w:t>
      </w:r>
    </w:p>
    <w:p w:rsidR="00983CA6" w:rsidRPr="00F22C90" w:rsidRDefault="00983CA6" w:rsidP="00F2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C90"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«Лекарственные формы», ОФС «</w:t>
      </w:r>
      <w:r w:rsidR="006738BE">
        <w:rPr>
          <w:rStyle w:val="105pt0pt"/>
          <w:rFonts w:eastAsia="Courier New"/>
          <w:b w:val="0"/>
          <w:i w:val="0"/>
          <w:sz w:val="28"/>
          <w:szCs w:val="28"/>
        </w:rPr>
        <w:t>Капли</w:t>
      </w:r>
      <w:r w:rsidRPr="00F22C90">
        <w:rPr>
          <w:rFonts w:ascii="Times New Roman" w:hAnsi="Times New Roman" w:cs="Times New Roman"/>
          <w:sz w:val="28"/>
          <w:szCs w:val="28"/>
        </w:rPr>
        <w:t>» и выдерживать испытания, характерные для данной лекарственной формы и ниже приведенным требованиям.</w:t>
      </w:r>
    </w:p>
    <w:p w:rsidR="00983CA6" w:rsidRPr="00F22C90" w:rsidRDefault="00983CA6" w:rsidP="00F22C9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2C90">
        <w:rPr>
          <w:rFonts w:ascii="Times New Roman" w:hAnsi="Times New Roman" w:cs="Times New Roman"/>
          <w:sz w:val="28"/>
          <w:szCs w:val="28"/>
        </w:rPr>
        <w:t xml:space="preserve">Препарат содержит от заявленного количества: </w:t>
      </w:r>
    </w:p>
    <w:p w:rsidR="00983CA6" w:rsidRPr="00F22C90" w:rsidRDefault="00983CA6" w:rsidP="00F22C90">
      <w:pPr>
        <w:pStyle w:val="a9"/>
        <w:spacing w:after="0" w:line="360" w:lineRule="auto"/>
        <w:ind w:left="426"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F22C90">
        <w:rPr>
          <w:rFonts w:ascii="Times New Roman" w:hAnsi="Times New Roman" w:cs="Times New Roman"/>
          <w:sz w:val="28"/>
          <w:szCs w:val="28"/>
        </w:rPr>
        <w:t xml:space="preserve">̶ </w:t>
      </w:r>
      <w:r w:rsidRPr="00F22C90">
        <w:rPr>
          <w:rFonts w:ascii="Times New Roman" w:hAnsi="Times New Roman" w:cs="Times New Roman"/>
          <w:sz w:val="28"/>
          <w:szCs w:val="28"/>
        </w:rPr>
        <w:tab/>
      </w:r>
      <w:r w:rsidRPr="00656EB2">
        <w:rPr>
          <w:rFonts w:ascii="Times New Roman" w:hAnsi="Times New Roman" w:cs="Times New Roman"/>
          <w:sz w:val="28"/>
          <w:szCs w:val="28"/>
        </w:rPr>
        <w:t>а</w:t>
      </w:r>
      <w:r w:rsidRPr="00A42CB7">
        <w:rPr>
          <w:rStyle w:val="4"/>
          <w:rFonts w:eastAsia="Courier New"/>
          <w:b w:val="0"/>
          <w:color w:val="auto"/>
          <w:sz w:val="28"/>
          <w:szCs w:val="28"/>
        </w:rPr>
        <w:t>скорбиновой кислоты</w:t>
      </w:r>
      <w:r w:rsidRPr="00F22C90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F22C90">
        <w:rPr>
          <w:rFonts w:ascii="Times New Roman" w:hAnsi="Times New Roman" w:cs="Times New Roman"/>
          <w:sz w:val="28"/>
          <w:szCs w:val="28"/>
        </w:rPr>
        <w:t>C</w:t>
      </w:r>
      <w:r w:rsidRPr="00F22C9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22C90">
        <w:rPr>
          <w:rFonts w:ascii="Times New Roman" w:hAnsi="Times New Roman" w:cs="Times New Roman"/>
          <w:sz w:val="28"/>
          <w:szCs w:val="28"/>
        </w:rPr>
        <w:t>H</w:t>
      </w:r>
      <w:r w:rsidRPr="00F22C90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F22C90">
        <w:rPr>
          <w:rFonts w:ascii="Times New Roman" w:hAnsi="Times New Roman" w:cs="Times New Roman"/>
          <w:sz w:val="28"/>
          <w:szCs w:val="28"/>
        </w:rPr>
        <w:t>O</w:t>
      </w:r>
      <w:r w:rsidR="008D3911" w:rsidRPr="008D391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22C90">
        <w:rPr>
          <w:rFonts w:ascii="Times New Roman" w:hAnsi="Times New Roman" w:cs="Times New Roman"/>
          <w:sz w:val="28"/>
          <w:szCs w:val="28"/>
        </w:rPr>
        <w:t xml:space="preserve"> – не менее 90 % и не более 150 %</w:t>
      </w:r>
      <w:r w:rsidR="00656EB2">
        <w:rPr>
          <w:rFonts w:ascii="Times New Roman" w:hAnsi="Times New Roman" w:cs="Times New Roman"/>
          <w:sz w:val="28"/>
          <w:szCs w:val="28"/>
        </w:rPr>
        <w:t>;</w:t>
      </w:r>
      <w:r w:rsidRPr="00F22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CA6" w:rsidRPr="00F22C90" w:rsidRDefault="00983CA6" w:rsidP="00F22C90">
      <w:pPr>
        <w:pStyle w:val="a9"/>
        <w:spacing w:after="0" w:line="360" w:lineRule="auto"/>
        <w:ind w:left="426"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F22C90">
        <w:rPr>
          <w:rFonts w:ascii="Times New Roman" w:hAnsi="Times New Roman" w:cs="Times New Roman"/>
          <w:sz w:val="28"/>
          <w:szCs w:val="28"/>
        </w:rPr>
        <w:t xml:space="preserve">̶ </w:t>
      </w:r>
      <w:proofErr w:type="spellStart"/>
      <w:r w:rsidRPr="00F22C90">
        <w:rPr>
          <w:rStyle w:val="4"/>
          <w:rFonts w:eastAsia="Courier New"/>
          <w:color w:val="auto"/>
          <w:sz w:val="28"/>
          <w:szCs w:val="28"/>
        </w:rPr>
        <w:t>̶</w:t>
      </w:r>
      <w:proofErr w:type="spellEnd"/>
      <w:r w:rsidRPr="00F22C90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F22C90">
        <w:rPr>
          <w:rStyle w:val="4"/>
          <w:rFonts w:eastAsia="Courier New"/>
          <w:color w:val="auto"/>
          <w:sz w:val="28"/>
          <w:szCs w:val="28"/>
        </w:rPr>
        <w:tab/>
      </w:r>
      <w:proofErr w:type="spellStart"/>
      <w:r w:rsidRPr="00A42CB7">
        <w:rPr>
          <w:rStyle w:val="4"/>
          <w:rFonts w:eastAsia="Courier New"/>
          <w:b w:val="0"/>
          <w:color w:val="auto"/>
          <w:sz w:val="28"/>
          <w:szCs w:val="28"/>
        </w:rPr>
        <w:t>колекальциферола</w:t>
      </w:r>
      <w:proofErr w:type="spellEnd"/>
      <w:r w:rsidRPr="00F22C90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F22C90">
        <w:rPr>
          <w:rFonts w:ascii="Times New Roman" w:hAnsi="Times New Roman" w:cs="Times New Roman"/>
          <w:sz w:val="28"/>
          <w:szCs w:val="28"/>
        </w:rPr>
        <w:t>C</w:t>
      </w:r>
      <w:r w:rsidRPr="00F22C90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Pr="00F22C90">
        <w:rPr>
          <w:rFonts w:ascii="Times New Roman" w:hAnsi="Times New Roman" w:cs="Times New Roman"/>
          <w:sz w:val="28"/>
          <w:szCs w:val="28"/>
        </w:rPr>
        <w:t>H</w:t>
      </w:r>
      <w:r w:rsidRPr="00F22C90">
        <w:rPr>
          <w:rFonts w:ascii="Times New Roman" w:hAnsi="Times New Roman" w:cs="Times New Roman"/>
          <w:sz w:val="28"/>
          <w:szCs w:val="28"/>
          <w:vertAlign w:val="subscript"/>
        </w:rPr>
        <w:t>44</w:t>
      </w:r>
      <w:r w:rsidRPr="00F22C90">
        <w:rPr>
          <w:rFonts w:ascii="Times New Roman" w:hAnsi="Times New Roman" w:cs="Times New Roman"/>
          <w:sz w:val="28"/>
          <w:szCs w:val="28"/>
        </w:rPr>
        <w:t xml:space="preserve">O –не менее 90 % и не более 165 %; </w:t>
      </w:r>
    </w:p>
    <w:p w:rsidR="00983CA6" w:rsidRPr="00F22C90" w:rsidRDefault="00983CA6" w:rsidP="00F22C90">
      <w:pPr>
        <w:pStyle w:val="a9"/>
        <w:spacing w:after="0" w:line="360" w:lineRule="auto"/>
        <w:ind w:left="426"/>
        <w:jc w:val="both"/>
        <w:rPr>
          <w:rStyle w:val="4"/>
          <w:rFonts w:eastAsiaTheme="majorEastAsia"/>
          <w:b w:val="0"/>
          <w:bCs w:val="0"/>
          <w:color w:val="auto"/>
          <w:sz w:val="28"/>
          <w:szCs w:val="28"/>
        </w:rPr>
      </w:pPr>
      <w:r w:rsidRPr="00F22C90">
        <w:rPr>
          <w:rStyle w:val="4"/>
          <w:rFonts w:eastAsia="Courier New"/>
          <w:color w:val="auto"/>
          <w:sz w:val="28"/>
          <w:szCs w:val="28"/>
        </w:rPr>
        <w:t xml:space="preserve">̶ </w:t>
      </w:r>
      <w:proofErr w:type="spellStart"/>
      <w:r w:rsidRPr="00656EB2">
        <w:rPr>
          <w:rFonts w:ascii="Times New Roman" w:hAnsi="Times New Roman" w:cs="Times New Roman"/>
          <w:sz w:val="28"/>
          <w:szCs w:val="28"/>
        </w:rPr>
        <w:t>р</w:t>
      </w:r>
      <w:r w:rsidRPr="00A42CB7">
        <w:rPr>
          <w:rStyle w:val="4"/>
          <w:rFonts w:eastAsia="Courier New"/>
          <w:b w:val="0"/>
          <w:color w:val="auto"/>
          <w:sz w:val="28"/>
          <w:szCs w:val="28"/>
        </w:rPr>
        <w:t>етинола</w:t>
      </w:r>
      <w:proofErr w:type="spellEnd"/>
      <w:r w:rsidRPr="00A42CB7">
        <w:rPr>
          <w:rStyle w:val="4"/>
          <w:rFonts w:eastAsia="Courier New"/>
          <w:b w:val="0"/>
          <w:color w:val="auto"/>
          <w:sz w:val="28"/>
          <w:szCs w:val="28"/>
        </w:rPr>
        <w:t xml:space="preserve"> </w:t>
      </w:r>
      <w:r w:rsidR="00DC58FD" w:rsidRPr="00A42CB7">
        <w:rPr>
          <w:rStyle w:val="4"/>
          <w:rFonts w:eastAsia="Courier New"/>
          <w:b w:val="0"/>
          <w:color w:val="auto"/>
          <w:sz w:val="28"/>
          <w:szCs w:val="28"/>
        </w:rPr>
        <w:t>пальмитат</w:t>
      </w:r>
      <w:r w:rsidRPr="00F22C90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F22C90">
        <w:rPr>
          <w:rFonts w:ascii="Times New Roman" w:hAnsi="Times New Roman" w:cs="Times New Roman"/>
          <w:sz w:val="28"/>
          <w:szCs w:val="28"/>
        </w:rPr>
        <w:t>С</w:t>
      </w:r>
      <w:r w:rsidR="008D3911">
        <w:rPr>
          <w:rFonts w:ascii="Times New Roman" w:hAnsi="Times New Roman" w:cs="Times New Roman"/>
          <w:sz w:val="28"/>
          <w:szCs w:val="28"/>
          <w:vertAlign w:val="subscript"/>
        </w:rPr>
        <w:t>36</w:t>
      </w:r>
      <w:r w:rsidRPr="00F22C90">
        <w:rPr>
          <w:rFonts w:ascii="Times New Roman" w:hAnsi="Times New Roman" w:cs="Times New Roman"/>
          <w:sz w:val="28"/>
          <w:szCs w:val="28"/>
        </w:rPr>
        <w:t>Н</w:t>
      </w:r>
      <w:r w:rsidR="008D3911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F22C90">
        <w:rPr>
          <w:rFonts w:ascii="Times New Roman" w:hAnsi="Times New Roman" w:cs="Times New Roman"/>
          <w:sz w:val="28"/>
          <w:szCs w:val="28"/>
        </w:rPr>
        <w:t>О</w:t>
      </w:r>
      <w:r w:rsidRPr="00F22C90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22C90">
        <w:rPr>
          <w:rFonts w:ascii="Times New Roman" w:hAnsi="Times New Roman" w:cs="Times New Roman"/>
          <w:sz w:val="28"/>
          <w:szCs w:val="28"/>
        </w:rPr>
        <w:t>–не менее 90 % и не более 165 %</w:t>
      </w:r>
      <w:r w:rsidR="00656EB2">
        <w:rPr>
          <w:rFonts w:ascii="Times New Roman" w:hAnsi="Times New Roman" w:cs="Times New Roman"/>
          <w:sz w:val="28"/>
          <w:szCs w:val="28"/>
        </w:rPr>
        <w:t>.</w:t>
      </w:r>
      <w:r w:rsidRPr="00F22C90">
        <w:rPr>
          <w:rStyle w:val="4"/>
          <w:rFonts w:eastAsia="Courier New"/>
          <w:color w:val="auto"/>
          <w:sz w:val="28"/>
          <w:szCs w:val="28"/>
        </w:rPr>
        <w:t xml:space="preserve"> </w:t>
      </w:r>
    </w:p>
    <w:p w:rsidR="00983CA6" w:rsidRPr="00F22C90" w:rsidRDefault="00983CA6" w:rsidP="00F22C90">
      <w:pPr>
        <w:tabs>
          <w:tab w:val="left" w:pos="9214"/>
        </w:tabs>
        <w:spacing w:after="0" w:line="360" w:lineRule="auto"/>
        <w:ind w:firstLine="708"/>
        <w:jc w:val="both"/>
        <w:rPr>
          <w:rStyle w:val="11pt"/>
          <w:rFonts w:eastAsiaTheme="minorEastAsia"/>
          <w:b/>
          <w:i/>
          <w:sz w:val="28"/>
          <w:szCs w:val="28"/>
        </w:rPr>
      </w:pPr>
      <w:r w:rsidRPr="00F22C90">
        <w:rPr>
          <w:rStyle w:val="0pt"/>
          <w:rFonts w:eastAsiaTheme="minorEastAsia"/>
          <w:sz w:val="28"/>
          <w:szCs w:val="28"/>
        </w:rPr>
        <w:t xml:space="preserve">Описание. </w:t>
      </w:r>
      <w:r w:rsidRPr="00F22C90">
        <w:rPr>
          <w:rStyle w:val="105pt0pt"/>
          <w:rFonts w:eastAsia="Courier New"/>
          <w:b w:val="0"/>
          <w:i w:val="0"/>
          <w:sz w:val="28"/>
          <w:szCs w:val="28"/>
        </w:rPr>
        <w:t>Содержание раздела приводится в соответствии с ОФС «</w:t>
      </w:r>
      <w:r w:rsidR="008D3911">
        <w:rPr>
          <w:rStyle w:val="105pt0pt"/>
          <w:rFonts w:eastAsia="Courier New"/>
          <w:b w:val="0"/>
          <w:i w:val="0"/>
          <w:sz w:val="28"/>
          <w:szCs w:val="28"/>
        </w:rPr>
        <w:t>Лекарственные формы</w:t>
      </w:r>
      <w:r w:rsidRPr="00F22C90">
        <w:rPr>
          <w:rStyle w:val="105pt0pt"/>
          <w:rFonts w:eastAsia="Courier New"/>
          <w:b w:val="0"/>
          <w:i w:val="0"/>
          <w:sz w:val="28"/>
          <w:szCs w:val="28"/>
        </w:rPr>
        <w:t>»</w:t>
      </w:r>
      <w:r w:rsidR="002F6EBB">
        <w:rPr>
          <w:rStyle w:val="105pt0pt"/>
          <w:rFonts w:eastAsia="Courier New"/>
          <w:b w:val="0"/>
          <w:i w:val="0"/>
          <w:sz w:val="28"/>
          <w:szCs w:val="28"/>
        </w:rPr>
        <w:t>, ОФС «Капли»</w:t>
      </w:r>
      <w:r w:rsidRPr="00F22C90">
        <w:rPr>
          <w:rStyle w:val="105pt0pt"/>
          <w:rFonts w:eastAsia="Courier New"/>
          <w:b w:val="0"/>
          <w:i w:val="0"/>
          <w:sz w:val="28"/>
          <w:szCs w:val="28"/>
        </w:rPr>
        <w:t>.</w:t>
      </w:r>
    </w:p>
    <w:p w:rsidR="00983CA6" w:rsidRPr="00F22C90" w:rsidRDefault="00983CA6" w:rsidP="00F22C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C90">
        <w:rPr>
          <w:rFonts w:ascii="Times New Roman" w:hAnsi="Times New Roman" w:cs="Times New Roman"/>
          <w:b/>
          <w:sz w:val="28"/>
          <w:szCs w:val="28"/>
        </w:rPr>
        <w:t xml:space="preserve">Подлинность </w:t>
      </w:r>
    </w:p>
    <w:p w:rsidR="00983CA6" w:rsidRPr="00F22C90" w:rsidRDefault="00983CA6" w:rsidP="00F22C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C90">
        <w:rPr>
          <w:rFonts w:ascii="Times New Roman" w:hAnsi="Times New Roman" w:cs="Times New Roman"/>
          <w:sz w:val="28"/>
          <w:szCs w:val="28"/>
        </w:rPr>
        <w:t xml:space="preserve">ВЭЖХ. Определение проводят методом ВЭЖХ по разделу «Количественное определение» в соответствии с </w:t>
      </w:r>
      <w:r w:rsidRPr="00F22C90">
        <w:rPr>
          <w:rFonts w:ascii="Times New Roman" w:hAnsi="Times New Roman" w:cs="Times New Roman"/>
          <w:spacing w:val="-3"/>
          <w:sz w:val="28"/>
          <w:szCs w:val="28"/>
        </w:rPr>
        <w:t>ОФС «</w:t>
      </w:r>
      <w:r w:rsidRPr="00F22C90">
        <w:rPr>
          <w:rFonts w:ascii="Times New Roman" w:hAnsi="Times New Roman" w:cs="Times New Roman"/>
          <w:kern w:val="36"/>
          <w:sz w:val="28"/>
          <w:szCs w:val="28"/>
        </w:rPr>
        <w:t>Высокоэффективная жидкостная хроматография</w:t>
      </w:r>
      <w:r w:rsidRPr="00F22C90">
        <w:rPr>
          <w:rFonts w:ascii="Times New Roman" w:hAnsi="Times New Roman" w:cs="Times New Roman"/>
          <w:spacing w:val="-3"/>
          <w:sz w:val="28"/>
          <w:szCs w:val="28"/>
        </w:rPr>
        <w:t>».</w:t>
      </w:r>
      <w:r w:rsidRPr="00F22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CA6" w:rsidRPr="00F22C90" w:rsidRDefault="00983CA6" w:rsidP="00F2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90">
        <w:rPr>
          <w:rStyle w:val="1"/>
          <w:rFonts w:eastAsiaTheme="minorEastAsia"/>
          <w:sz w:val="28"/>
          <w:szCs w:val="28"/>
        </w:rPr>
        <w:t xml:space="preserve">Время удерживания основных пиков на </w:t>
      </w:r>
      <w:proofErr w:type="spellStart"/>
      <w:r w:rsidRPr="00F22C90">
        <w:rPr>
          <w:rStyle w:val="1"/>
          <w:rFonts w:eastAsiaTheme="minorEastAsia"/>
          <w:sz w:val="28"/>
          <w:szCs w:val="28"/>
        </w:rPr>
        <w:t>хроматограммах</w:t>
      </w:r>
      <w:proofErr w:type="spellEnd"/>
      <w:r w:rsidRPr="00F22C90">
        <w:rPr>
          <w:rStyle w:val="1"/>
          <w:rFonts w:eastAsiaTheme="minorEastAsia"/>
          <w:sz w:val="28"/>
          <w:szCs w:val="28"/>
        </w:rPr>
        <w:t xml:space="preserve"> испытуемых растворов </w:t>
      </w:r>
      <w:proofErr w:type="spellStart"/>
      <w:r w:rsidRPr="00D25C25">
        <w:rPr>
          <w:rStyle w:val="1"/>
          <w:rFonts w:eastAsiaTheme="minorEastAsia"/>
          <w:i/>
          <w:sz w:val="28"/>
          <w:szCs w:val="28"/>
        </w:rPr>
        <w:t>ретинола</w:t>
      </w:r>
      <w:proofErr w:type="spellEnd"/>
      <w:r w:rsidRPr="00D25C25">
        <w:rPr>
          <w:rStyle w:val="1"/>
          <w:rFonts w:eastAsiaTheme="minorEastAsia"/>
          <w:i/>
          <w:sz w:val="28"/>
          <w:szCs w:val="28"/>
        </w:rPr>
        <w:t xml:space="preserve"> </w:t>
      </w:r>
      <w:r w:rsidR="00DC58FD" w:rsidRPr="00D25C25">
        <w:rPr>
          <w:rStyle w:val="1"/>
          <w:rFonts w:eastAsiaTheme="minorEastAsia"/>
          <w:i/>
          <w:sz w:val="28"/>
          <w:szCs w:val="28"/>
        </w:rPr>
        <w:t>пальмитат</w:t>
      </w:r>
      <w:r w:rsidRPr="002A1617">
        <w:rPr>
          <w:rStyle w:val="1"/>
          <w:rFonts w:eastAsiaTheme="minorEastAsia"/>
          <w:sz w:val="28"/>
          <w:szCs w:val="28"/>
        </w:rPr>
        <w:t xml:space="preserve">, </w:t>
      </w:r>
      <w:proofErr w:type="spellStart"/>
      <w:r w:rsidRPr="002A1617">
        <w:rPr>
          <w:rStyle w:val="a8"/>
          <w:rFonts w:eastAsiaTheme="minorEastAsia"/>
          <w:sz w:val="28"/>
          <w:szCs w:val="28"/>
          <w:u w:val="none"/>
        </w:rPr>
        <w:t>колекальциферола</w:t>
      </w:r>
      <w:proofErr w:type="spellEnd"/>
      <w:r w:rsidRPr="00D25C25">
        <w:rPr>
          <w:rStyle w:val="a8"/>
          <w:rFonts w:eastAsiaTheme="minorEastAsia"/>
          <w:i w:val="0"/>
          <w:sz w:val="28"/>
          <w:szCs w:val="28"/>
          <w:u w:val="none"/>
        </w:rPr>
        <w:t>,</w:t>
      </w:r>
      <w:r w:rsidRPr="00D25C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58FD" w:rsidRPr="00D25C25">
        <w:rPr>
          <w:rFonts w:ascii="Times New Roman" w:hAnsi="Times New Roman" w:cs="Times New Roman"/>
          <w:i/>
          <w:sz w:val="28"/>
          <w:szCs w:val="28"/>
        </w:rPr>
        <w:t xml:space="preserve">аскорбиновой </w:t>
      </w:r>
      <w:r w:rsidRPr="00D25C25">
        <w:rPr>
          <w:rFonts w:ascii="Times New Roman" w:hAnsi="Times New Roman" w:cs="Times New Roman"/>
          <w:i/>
          <w:sz w:val="28"/>
          <w:szCs w:val="28"/>
        </w:rPr>
        <w:t>кислоты,</w:t>
      </w:r>
      <w:r w:rsidRPr="00F22C90">
        <w:rPr>
          <w:rFonts w:ascii="Times New Roman" w:hAnsi="Times New Roman" w:cs="Times New Roman"/>
          <w:sz w:val="28"/>
          <w:szCs w:val="28"/>
        </w:rPr>
        <w:t xml:space="preserve"> </w:t>
      </w:r>
      <w:r w:rsidRPr="00F22C90">
        <w:rPr>
          <w:rFonts w:ascii="Times New Roman" w:hAnsi="Times New Roman" w:cs="Times New Roman"/>
          <w:sz w:val="28"/>
          <w:szCs w:val="28"/>
        </w:rPr>
        <w:lastRenderedPageBreak/>
        <w:t xml:space="preserve">должно соответствовать времени удерживания пиков </w:t>
      </w:r>
      <w:r w:rsidRPr="00C04CB9">
        <w:rPr>
          <w:rFonts w:ascii="Times New Roman" w:hAnsi="Times New Roman" w:cs="Times New Roman"/>
          <w:sz w:val="28"/>
          <w:szCs w:val="28"/>
        </w:rPr>
        <w:t>соответствующих компонентов</w:t>
      </w:r>
      <w:r w:rsidRPr="00F22C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2C90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Pr="00F22C90">
        <w:rPr>
          <w:rFonts w:ascii="Times New Roman" w:hAnsi="Times New Roman" w:cs="Times New Roman"/>
          <w:sz w:val="28"/>
          <w:szCs w:val="28"/>
        </w:rPr>
        <w:t xml:space="preserve"> </w:t>
      </w:r>
      <w:r w:rsidRPr="00F22C90">
        <w:rPr>
          <w:rStyle w:val="1"/>
          <w:rFonts w:eastAsia="Courier New"/>
          <w:sz w:val="28"/>
          <w:szCs w:val="28"/>
        </w:rPr>
        <w:t>соответствующих растворов стандартного образца или стандартных растворов</w:t>
      </w:r>
      <w:r w:rsidRPr="00F22C90">
        <w:rPr>
          <w:rFonts w:ascii="Times New Roman" w:hAnsi="Times New Roman" w:cs="Times New Roman"/>
          <w:sz w:val="28"/>
          <w:szCs w:val="28"/>
        </w:rPr>
        <w:t>.</w:t>
      </w:r>
    </w:p>
    <w:p w:rsidR="008A73D4" w:rsidRPr="00DF02EA" w:rsidRDefault="00535198" w:rsidP="008A73D4">
      <w:pPr>
        <w:widowControl w:val="0"/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  <w:proofErr w:type="gramStart"/>
      <w:r w:rsidRPr="008A73D4">
        <w:rPr>
          <w:rStyle w:val="2"/>
          <w:rFonts w:eastAsiaTheme="minorEastAsia"/>
          <w:b/>
          <w:lang w:val="en-US"/>
        </w:rPr>
        <w:t>pH</w:t>
      </w:r>
      <w:proofErr w:type="gramEnd"/>
      <w:r w:rsidR="008A73D4" w:rsidRPr="008A73D4">
        <w:rPr>
          <w:rStyle w:val="2"/>
          <w:rFonts w:eastAsiaTheme="minorEastAsia"/>
          <w:b/>
        </w:rPr>
        <w:t>.</w:t>
      </w:r>
      <w:r w:rsidRPr="008A73D4">
        <w:rPr>
          <w:rStyle w:val="2"/>
          <w:rFonts w:eastAsiaTheme="minorEastAsia"/>
        </w:rPr>
        <w:t xml:space="preserve"> </w:t>
      </w:r>
      <w:r w:rsidR="000A0FBA" w:rsidRPr="00F22C90">
        <w:rPr>
          <w:rStyle w:val="2"/>
          <w:rFonts w:eastAsiaTheme="minorEastAsia"/>
        </w:rPr>
        <w:t>От 5,8 до 6,2.</w:t>
      </w:r>
      <w:r w:rsidR="008A73D4">
        <w:rPr>
          <w:rStyle w:val="2"/>
          <w:rFonts w:eastAsiaTheme="minorEastAsia"/>
        </w:rPr>
        <w:t xml:space="preserve"> </w:t>
      </w:r>
      <w:r w:rsidR="008A73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73D4" w:rsidRPr="00DF0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требованиями ОФС «</w:t>
      </w:r>
      <w:proofErr w:type="spellStart"/>
      <w:r w:rsidR="008A73D4" w:rsidRPr="00DF02EA">
        <w:rPr>
          <w:rFonts w:ascii="Times New Roman" w:eastAsia="Times New Roman" w:hAnsi="Times New Roman" w:cs="Times New Roman"/>
          <w:color w:val="000000"/>
          <w:sz w:val="28"/>
          <w:szCs w:val="28"/>
        </w:rPr>
        <w:t>Ионометрия</w:t>
      </w:r>
      <w:proofErr w:type="spellEnd"/>
      <w:r w:rsidR="008A73D4" w:rsidRPr="00DF02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A73D4">
        <w:rPr>
          <w:rFonts w:ascii="Times New Roman" w:eastAsia="Times New Roman" w:hAnsi="Times New Roman" w:cs="Times New Roman"/>
          <w:color w:val="000000"/>
          <w:sz w:val="28"/>
          <w:szCs w:val="28"/>
        </w:rPr>
        <w:t>, метод 3</w:t>
      </w:r>
      <w:r w:rsidR="008A73D4" w:rsidRPr="00DF02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0FBA" w:rsidRPr="008A73D4" w:rsidRDefault="00176AF5" w:rsidP="00176A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6"/>
      <w:r>
        <w:rPr>
          <w:rFonts w:ascii="Times New Roman" w:hAnsi="Times New Roman" w:cs="Times New Roman"/>
          <w:b/>
          <w:sz w:val="28"/>
          <w:szCs w:val="28"/>
        </w:rPr>
        <w:t>Масса</w:t>
      </w:r>
      <w:r w:rsidR="006146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0A0FBA" w:rsidRPr="008A73D4">
        <w:rPr>
          <w:rFonts w:ascii="Times New Roman" w:hAnsi="Times New Roman" w:cs="Times New Roman"/>
          <w:b/>
          <w:sz w:val="28"/>
          <w:szCs w:val="28"/>
        </w:rPr>
        <w:t>объем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) содержимого упаковки</w:t>
      </w:r>
      <w:r w:rsidR="008A73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73D4" w:rsidRPr="008A73D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 соответствии с требованиями </w:t>
      </w:r>
      <w:r w:rsidR="006146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ОФС </w:t>
      </w:r>
      <w:r w:rsidR="00F2397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Масса</w:t>
      </w:r>
      <w:r w:rsidR="006146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r w:rsidR="00F2397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объем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 содержимого упаковки</w:t>
      </w:r>
      <w:r w:rsidR="00F2397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</w:t>
      </w:r>
      <w:r w:rsidR="0073545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F23977" w:rsidRPr="001724B0" w:rsidRDefault="000A0FBA" w:rsidP="00C04C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bookmarkStart w:id="1" w:name="bookmark7"/>
      <w:r w:rsidRPr="008A73D4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bookmarkEnd w:id="1"/>
      <w:r w:rsidR="00F239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3977" w:rsidRPr="001724B0">
        <w:rPr>
          <w:rFonts w:ascii="Times New Roman" w:hAnsi="Times New Roman"/>
          <w:sz w:val="28"/>
          <w:szCs w:val="20"/>
        </w:rPr>
        <w:t>В соответствии с ОФС «Микробиологическая чистота».</w:t>
      </w:r>
    </w:p>
    <w:p w:rsidR="000A0FBA" w:rsidRPr="008A73D4" w:rsidRDefault="000A0FBA" w:rsidP="008A73D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A73D4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F23977" w:rsidRDefault="00F23977" w:rsidP="003E6CB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8"/>
      <w:proofErr w:type="spellStart"/>
      <w:r w:rsidRPr="00F2397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0A0FBA" w:rsidRPr="00F23977">
        <w:rPr>
          <w:rFonts w:ascii="Times New Roman" w:hAnsi="Times New Roman" w:cs="Times New Roman"/>
          <w:b/>
          <w:i/>
          <w:sz w:val="28"/>
          <w:szCs w:val="28"/>
        </w:rPr>
        <w:t>етинол</w:t>
      </w:r>
      <w:bookmarkEnd w:id="2"/>
      <w:proofErr w:type="spellEnd"/>
      <w:r w:rsidR="003E6C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CBB" w:rsidRPr="00CA6E0F">
        <w:rPr>
          <w:rFonts w:ascii="Times New Roman" w:hAnsi="Times New Roman"/>
          <w:sz w:val="28"/>
        </w:rPr>
        <w:t>Определение проводят методом ВЭЖХ (ОФС «Высокоэффективная жидкостная хроматография»).</w:t>
      </w:r>
      <w:r w:rsidR="003E6C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FBA" w:rsidRPr="00F23977" w:rsidRDefault="002A234E" w:rsidP="00F239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⃰В</w:t>
      </w:r>
      <w:r w:rsidR="000A0FBA" w:rsidRPr="00F23977">
        <w:rPr>
          <w:rFonts w:ascii="Times New Roman" w:hAnsi="Times New Roman" w:cs="Times New Roman"/>
          <w:sz w:val="28"/>
          <w:szCs w:val="28"/>
        </w:rPr>
        <w:t>итамин</w:t>
      </w:r>
      <w:proofErr w:type="gramStart"/>
      <w:r w:rsidR="000A0FBA" w:rsidRPr="00F2397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A0FBA" w:rsidRPr="00F23977">
        <w:rPr>
          <w:rFonts w:ascii="Times New Roman" w:hAnsi="Times New Roman" w:cs="Times New Roman"/>
          <w:sz w:val="28"/>
          <w:szCs w:val="28"/>
        </w:rPr>
        <w:t xml:space="preserve"> </w:t>
      </w:r>
      <w:r w:rsidR="000A0FBA" w:rsidRPr="00F23977">
        <w:rPr>
          <w:rStyle w:val="31"/>
          <w:rFonts w:eastAsiaTheme="minorEastAsia"/>
          <w:b w:val="0"/>
          <w:bCs w:val="0"/>
          <w:sz w:val="28"/>
          <w:szCs w:val="28"/>
        </w:rPr>
        <w:t xml:space="preserve">обладает </w:t>
      </w:r>
      <w:r w:rsidR="000A0FBA" w:rsidRPr="00F23977">
        <w:rPr>
          <w:rFonts w:ascii="Times New Roman" w:hAnsi="Times New Roman" w:cs="Times New Roman"/>
          <w:sz w:val="28"/>
          <w:szCs w:val="28"/>
        </w:rPr>
        <w:t xml:space="preserve">чувствительностью </w:t>
      </w:r>
      <w:r w:rsidR="000A0FBA" w:rsidRPr="00F23977">
        <w:rPr>
          <w:rStyle w:val="31"/>
          <w:rFonts w:eastAsiaTheme="minorEastAsia"/>
          <w:b w:val="0"/>
          <w:bCs w:val="0"/>
          <w:sz w:val="28"/>
          <w:szCs w:val="28"/>
        </w:rPr>
        <w:t xml:space="preserve">к </w:t>
      </w:r>
      <w:r w:rsidR="000A0FBA" w:rsidRPr="00F23977">
        <w:rPr>
          <w:rFonts w:ascii="Times New Roman" w:hAnsi="Times New Roman" w:cs="Times New Roman"/>
          <w:sz w:val="28"/>
          <w:szCs w:val="28"/>
        </w:rPr>
        <w:t xml:space="preserve">свету, </w:t>
      </w:r>
      <w:r w:rsidR="000A0FBA" w:rsidRPr="00F23977">
        <w:rPr>
          <w:rStyle w:val="31"/>
          <w:rFonts w:eastAsiaTheme="minorEastAsia"/>
          <w:b w:val="0"/>
          <w:bCs w:val="0"/>
          <w:sz w:val="28"/>
          <w:szCs w:val="28"/>
        </w:rPr>
        <w:t xml:space="preserve">поэтому </w:t>
      </w:r>
      <w:r w:rsidR="000A0FBA" w:rsidRPr="00F2397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A0FBA" w:rsidRPr="00F23977">
        <w:rPr>
          <w:rStyle w:val="31"/>
          <w:rFonts w:eastAsiaTheme="minorEastAsia"/>
          <w:b w:val="0"/>
          <w:bCs w:val="0"/>
          <w:sz w:val="28"/>
          <w:szCs w:val="28"/>
        </w:rPr>
        <w:t xml:space="preserve">использовать светозащитную </w:t>
      </w:r>
      <w:r w:rsidR="000A0FBA" w:rsidRPr="00F23977">
        <w:rPr>
          <w:rFonts w:ascii="Times New Roman" w:hAnsi="Times New Roman" w:cs="Times New Roman"/>
          <w:sz w:val="28"/>
          <w:szCs w:val="28"/>
        </w:rPr>
        <w:t xml:space="preserve">лабораторную </w:t>
      </w:r>
      <w:r w:rsidR="000A0FBA" w:rsidRPr="00F23977">
        <w:rPr>
          <w:rStyle w:val="31"/>
          <w:rFonts w:eastAsiaTheme="minorEastAsia"/>
          <w:b w:val="0"/>
          <w:bCs w:val="0"/>
          <w:sz w:val="28"/>
          <w:szCs w:val="28"/>
        </w:rPr>
        <w:t xml:space="preserve">посуду </w:t>
      </w:r>
      <w:r w:rsidR="000A0FBA" w:rsidRPr="00F23977">
        <w:rPr>
          <w:rFonts w:ascii="Times New Roman" w:hAnsi="Times New Roman" w:cs="Times New Roman"/>
          <w:sz w:val="28"/>
          <w:szCs w:val="28"/>
        </w:rPr>
        <w:t xml:space="preserve">(посуду </w:t>
      </w:r>
      <w:r w:rsidR="000A0FBA" w:rsidRPr="00F23977">
        <w:rPr>
          <w:rStyle w:val="31"/>
          <w:rFonts w:eastAsiaTheme="minorEastAsia"/>
          <w:b w:val="0"/>
          <w:bCs w:val="0"/>
          <w:sz w:val="28"/>
          <w:szCs w:val="28"/>
        </w:rPr>
        <w:t xml:space="preserve">темного стекла </w:t>
      </w:r>
      <w:r w:rsidR="000A0FBA" w:rsidRPr="00F23977">
        <w:rPr>
          <w:rFonts w:ascii="Times New Roman" w:hAnsi="Times New Roman" w:cs="Times New Roman"/>
          <w:sz w:val="28"/>
          <w:szCs w:val="28"/>
        </w:rPr>
        <w:t xml:space="preserve">и </w:t>
      </w:r>
      <w:r w:rsidR="000A0FBA" w:rsidRPr="00F23977">
        <w:rPr>
          <w:rStyle w:val="31"/>
          <w:rFonts w:eastAsiaTheme="minorEastAsia"/>
          <w:b w:val="0"/>
          <w:bCs w:val="0"/>
          <w:sz w:val="28"/>
          <w:szCs w:val="28"/>
        </w:rPr>
        <w:t xml:space="preserve">светозащитные </w:t>
      </w:r>
      <w:r w:rsidR="000A0FBA" w:rsidRPr="00F23977">
        <w:rPr>
          <w:rFonts w:ascii="Times New Roman" w:hAnsi="Times New Roman" w:cs="Times New Roman"/>
          <w:sz w:val="28"/>
          <w:szCs w:val="28"/>
        </w:rPr>
        <w:t xml:space="preserve">пробирки для ВЭЖХ), а так </w:t>
      </w:r>
      <w:r w:rsidR="000A0FBA" w:rsidRPr="00F23977">
        <w:rPr>
          <w:rStyle w:val="31"/>
          <w:rFonts w:eastAsiaTheme="minorEastAsia"/>
          <w:b w:val="0"/>
          <w:bCs w:val="0"/>
          <w:sz w:val="28"/>
          <w:szCs w:val="28"/>
        </w:rPr>
        <w:t xml:space="preserve">же держать </w:t>
      </w:r>
      <w:r w:rsidR="000A0FBA" w:rsidRPr="00F23977">
        <w:rPr>
          <w:rFonts w:ascii="Times New Roman" w:hAnsi="Times New Roman" w:cs="Times New Roman"/>
          <w:sz w:val="28"/>
          <w:szCs w:val="28"/>
        </w:rPr>
        <w:t xml:space="preserve">пробирки </w:t>
      </w:r>
      <w:r w:rsidR="000A0FBA" w:rsidRPr="00F23977">
        <w:rPr>
          <w:rStyle w:val="31"/>
          <w:rFonts w:eastAsiaTheme="minorEastAsia"/>
          <w:b w:val="0"/>
          <w:bCs w:val="0"/>
          <w:sz w:val="28"/>
          <w:szCs w:val="28"/>
        </w:rPr>
        <w:t xml:space="preserve">для </w:t>
      </w:r>
      <w:r w:rsidR="000A0FBA" w:rsidRPr="00F23977">
        <w:rPr>
          <w:rFonts w:ascii="Times New Roman" w:hAnsi="Times New Roman" w:cs="Times New Roman"/>
          <w:sz w:val="28"/>
          <w:szCs w:val="28"/>
        </w:rPr>
        <w:t>ВЭЖХ в защищенном от света месте.</w:t>
      </w:r>
    </w:p>
    <w:p w:rsidR="000A0FBA" w:rsidRPr="00F22C90" w:rsidRDefault="000A0FBA" w:rsidP="007F329A">
      <w:pPr>
        <w:pStyle w:val="12"/>
        <w:numPr>
          <w:ilvl w:val="0"/>
          <w:numId w:val="3"/>
        </w:numPr>
        <w:shd w:val="clear" w:color="auto" w:fill="auto"/>
        <w:spacing w:before="0" w:after="0" w:line="360" w:lineRule="auto"/>
        <w:ind w:left="20" w:right="400" w:firstLine="0"/>
        <w:jc w:val="both"/>
        <w:rPr>
          <w:sz w:val="28"/>
          <w:szCs w:val="28"/>
        </w:rPr>
      </w:pPr>
      <w:r w:rsidRPr="00A426AA">
        <w:rPr>
          <w:rStyle w:val="a8"/>
          <w:sz w:val="28"/>
          <w:szCs w:val="28"/>
          <w:u w:val="none"/>
        </w:rPr>
        <w:t>Подвижная фаза А.</w:t>
      </w:r>
      <w:r w:rsidRPr="00F22C90">
        <w:rPr>
          <w:rStyle w:val="2"/>
        </w:rPr>
        <w:t xml:space="preserve"> </w:t>
      </w:r>
      <w:r w:rsidR="00C04CB9" w:rsidRPr="00F22C90">
        <w:rPr>
          <w:rStyle w:val="2"/>
        </w:rPr>
        <w:t>2-пропанол</w:t>
      </w:r>
      <w:r w:rsidR="00C04CB9">
        <w:rPr>
          <w:rStyle w:val="2"/>
        </w:rPr>
        <w:sym w:font="Symbol" w:char="F0BE"/>
      </w:r>
      <w:proofErr w:type="spellStart"/>
      <w:r w:rsidR="00E93339">
        <w:rPr>
          <w:rStyle w:val="2"/>
        </w:rPr>
        <w:t>а</w:t>
      </w:r>
      <w:r w:rsidRPr="00F22C90">
        <w:rPr>
          <w:rStyle w:val="2"/>
        </w:rPr>
        <w:t>цетонитрил</w:t>
      </w:r>
      <w:proofErr w:type="spellEnd"/>
      <w:r w:rsidR="00C04CB9">
        <w:rPr>
          <w:rStyle w:val="2"/>
        </w:rPr>
        <w:t xml:space="preserve"> </w:t>
      </w:r>
      <w:r w:rsidR="007F329A">
        <w:rPr>
          <w:rStyle w:val="2"/>
        </w:rPr>
        <w:sym w:font="Symbol" w:char="F0BE"/>
      </w:r>
      <w:r w:rsidRPr="00F22C90">
        <w:rPr>
          <w:rStyle w:val="2"/>
        </w:rPr>
        <w:t xml:space="preserve"> </w:t>
      </w:r>
      <w:r w:rsidR="00C04CB9" w:rsidRPr="00F22C90">
        <w:rPr>
          <w:rStyle w:val="2"/>
        </w:rPr>
        <w:t>10</w:t>
      </w:r>
      <w:r w:rsidR="00C04CB9">
        <w:rPr>
          <w:rStyle w:val="2"/>
        </w:rPr>
        <w:t>:</w:t>
      </w:r>
      <w:r w:rsidRPr="00F22C90">
        <w:rPr>
          <w:rStyle w:val="2"/>
        </w:rPr>
        <w:t>90</w:t>
      </w:r>
      <w:r w:rsidR="007F329A">
        <w:rPr>
          <w:rStyle w:val="2"/>
        </w:rPr>
        <w:t>.</w:t>
      </w:r>
    </w:p>
    <w:p w:rsidR="000A0FBA" w:rsidRPr="00F22C90" w:rsidRDefault="000A0FBA" w:rsidP="00FC5F3A">
      <w:pPr>
        <w:pStyle w:val="12"/>
        <w:numPr>
          <w:ilvl w:val="0"/>
          <w:numId w:val="3"/>
        </w:numPr>
        <w:shd w:val="clear" w:color="auto" w:fill="auto"/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7F329A">
        <w:rPr>
          <w:rStyle w:val="a8"/>
          <w:sz w:val="28"/>
          <w:szCs w:val="28"/>
          <w:u w:val="none"/>
        </w:rPr>
        <w:t>Подвижная фаза В.</w:t>
      </w:r>
      <w:r w:rsidRPr="00F22C90">
        <w:rPr>
          <w:rStyle w:val="2"/>
        </w:rPr>
        <w:t xml:space="preserve"> Вода очищенная дегазированная.</w:t>
      </w:r>
    </w:p>
    <w:p w:rsidR="00C04CB9" w:rsidRPr="00F22C90" w:rsidRDefault="000A0FBA" w:rsidP="00D25C25">
      <w:pPr>
        <w:pStyle w:val="a9"/>
        <w:spacing w:after="0" w:line="360" w:lineRule="auto"/>
        <w:ind w:left="0" w:firstLine="708"/>
        <w:jc w:val="both"/>
        <w:rPr>
          <w:sz w:val="28"/>
          <w:szCs w:val="28"/>
        </w:rPr>
      </w:pPr>
      <w:r w:rsidRPr="003E7259">
        <w:rPr>
          <w:rStyle w:val="60"/>
          <w:rFonts w:eastAsiaTheme="minorEastAsia"/>
          <w:iCs w:val="0"/>
          <w:sz w:val="28"/>
          <w:szCs w:val="28"/>
        </w:rPr>
        <w:t>Испытуемый раствор.</w:t>
      </w:r>
      <w:r w:rsidR="00D25C25" w:rsidRPr="00D25C25">
        <w:rPr>
          <w:rStyle w:val="60"/>
          <w:rFonts w:eastAsiaTheme="minorEastAsia"/>
          <w:iCs w:val="0"/>
          <w:sz w:val="28"/>
          <w:szCs w:val="28"/>
        </w:rPr>
        <w:t xml:space="preserve"> </w:t>
      </w:r>
      <w:r w:rsidRPr="00F22C90">
        <w:rPr>
          <w:rStyle w:val="2"/>
          <w:rFonts w:eastAsiaTheme="minorEastAsia"/>
        </w:rPr>
        <w:t>В качестве испытуемого раствора используют испытуемый образец.</w:t>
      </w:r>
      <w:r w:rsidR="00C04CB9" w:rsidRPr="00C04CB9">
        <w:rPr>
          <w:rStyle w:val="2"/>
          <w:rFonts w:eastAsiaTheme="minorEastAsia"/>
        </w:rPr>
        <w:t xml:space="preserve"> </w:t>
      </w:r>
      <w:r w:rsidR="00A44254">
        <w:rPr>
          <w:rStyle w:val="2"/>
          <w:rFonts w:eastAsiaTheme="minorEastAsia"/>
        </w:rPr>
        <w:t>Срок годности и</w:t>
      </w:r>
      <w:r w:rsidR="00C04CB9" w:rsidRPr="00F22C90">
        <w:rPr>
          <w:rStyle w:val="2"/>
          <w:rFonts w:eastAsiaTheme="minorEastAsia"/>
        </w:rPr>
        <w:t>спытуем</w:t>
      </w:r>
      <w:r w:rsidR="00A44254">
        <w:rPr>
          <w:rStyle w:val="2"/>
          <w:rFonts w:eastAsiaTheme="minorEastAsia"/>
        </w:rPr>
        <w:t xml:space="preserve">ого </w:t>
      </w:r>
      <w:r w:rsidR="00C04CB9" w:rsidRPr="00F22C90">
        <w:rPr>
          <w:rStyle w:val="2"/>
          <w:rFonts w:eastAsiaTheme="minorEastAsia"/>
        </w:rPr>
        <w:t>раствора при температуре 15-25</w:t>
      </w:r>
      <w:proofErr w:type="gramStart"/>
      <w:r w:rsidR="00C04CB9" w:rsidRPr="00F22C90">
        <w:rPr>
          <w:rStyle w:val="2"/>
          <w:rFonts w:eastAsiaTheme="minorEastAsia"/>
        </w:rPr>
        <w:t xml:space="preserve"> °С</w:t>
      </w:r>
      <w:proofErr w:type="gramEnd"/>
      <w:r w:rsidR="00C04CB9" w:rsidRPr="00F22C90">
        <w:rPr>
          <w:rStyle w:val="2"/>
          <w:rFonts w:eastAsiaTheme="minorEastAsia"/>
        </w:rPr>
        <w:t xml:space="preserve"> </w:t>
      </w:r>
      <w:r w:rsidR="00C04CB9" w:rsidRPr="00F22C90">
        <w:rPr>
          <w:sz w:val="28"/>
          <w:szCs w:val="28"/>
        </w:rPr>
        <w:t xml:space="preserve">в </w:t>
      </w:r>
      <w:r w:rsidR="00C04CB9" w:rsidRPr="00F22C90">
        <w:rPr>
          <w:rStyle w:val="2"/>
          <w:rFonts w:eastAsiaTheme="minorEastAsia"/>
        </w:rPr>
        <w:t xml:space="preserve">защищенном от света месте - не более </w:t>
      </w:r>
      <w:r w:rsidR="00C04CB9" w:rsidRPr="00F22C90">
        <w:rPr>
          <w:rStyle w:val="MingLiU6pt0pt"/>
          <w:rFonts w:ascii="Times New Roman" w:hAnsi="Times New Roman" w:cs="Times New Roman"/>
          <w:sz w:val="28"/>
          <w:szCs w:val="28"/>
        </w:rPr>
        <w:t>1</w:t>
      </w:r>
      <w:r w:rsidR="00C04CB9" w:rsidRPr="00F22C90">
        <w:rPr>
          <w:rStyle w:val="2"/>
          <w:rFonts w:eastAsiaTheme="minorEastAsia"/>
        </w:rPr>
        <w:t xml:space="preserve"> </w:t>
      </w:r>
      <w:proofErr w:type="spellStart"/>
      <w:r w:rsidR="00C04CB9" w:rsidRPr="00F22C90">
        <w:rPr>
          <w:rStyle w:val="2"/>
          <w:rFonts w:eastAsiaTheme="minorEastAsia"/>
        </w:rPr>
        <w:t>сут</w:t>
      </w:r>
      <w:proofErr w:type="spellEnd"/>
      <w:r w:rsidR="00C04CB9" w:rsidRPr="00F22C90">
        <w:rPr>
          <w:rStyle w:val="2"/>
          <w:rFonts w:eastAsiaTheme="minorEastAsia"/>
        </w:rPr>
        <w:t>.</w:t>
      </w:r>
    </w:p>
    <w:p w:rsidR="000A0FBA" w:rsidRPr="00F22C90" w:rsidRDefault="002A234E" w:rsidP="00D25C25">
      <w:pPr>
        <w:pStyle w:val="12"/>
        <w:numPr>
          <w:ilvl w:val="0"/>
          <w:numId w:val="3"/>
        </w:numPr>
        <w:shd w:val="clear" w:color="auto" w:fill="auto"/>
        <w:spacing w:before="0" w:after="0" w:line="360" w:lineRule="auto"/>
        <w:ind w:hanging="720"/>
        <w:jc w:val="both"/>
        <w:rPr>
          <w:sz w:val="28"/>
          <w:szCs w:val="28"/>
        </w:rPr>
      </w:pPr>
      <w:r>
        <w:rPr>
          <w:rStyle w:val="2"/>
        </w:rPr>
        <w:t>⃰</w:t>
      </w:r>
      <w:r w:rsidR="000A0FBA" w:rsidRPr="00F22C90">
        <w:rPr>
          <w:rStyle w:val="2"/>
        </w:rPr>
        <w:t xml:space="preserve">Флакон необходимо взболтать перед отбором пробы </w:t>
      </w:r>
      <w:r w:rsidR="000A0FBA" w:rsidRPr="00F22C90">
        <w:rPr>
          <w:sz w:val="28"/>
          <w:szCs w:val="28"/>
        </w:rPr>
        <w:t xml:space="preserve">на </w:t>
      </w:r>
      <w:r w:rsidR="000A0FBA" w:rsidRPr="00F22C90">
        <w:rPr>
          <w:rStyle w:val="2"/>
        </w:rPr>
        <w:t>анализ.</w:t>
      </w:r>
    </w:p>
    <w:p w:rsidR="000A0FBA" w:rsidRPr="00F22C90" w:rsidRDefault="00FC5F3A" w:rsidP="00FC5F3A">
      <w:pPr>
        <w:pStyle w:val="a9"/>
        <w:spacing w:after="0" w:line="360" w:lineRule="auto"/>
        <w:ind w:left="-142" w:firstLine="862"/>
        <w:jc w:val="both"/>
        <w:rPr>
          <w:rStyle w:val="2"/>
          <w:rFonts w:eastAsiaTheme="minorEastAsia"/>
          <w:color w:val="auto"/>
        </w:rPr>
      </w:pPr>
      <w:r>
        <w:rPr>
          <w:rStyle w:val="60"/>
          <w:rFonts w:eastAsiaTheme="minorEastAsia"/>
          <w:iCs w:val="0"/>
          <w:sz w:val="28"/>
          <w:szCs w:val="28"/>
        </w:rPr>
        <w:t>Р</w:t>
      </w:r>
      <w:r w:rsidRPr="00FC5F3A">
        <w:rPr>
          <w:rStyle w:val="60"/>
          <w:rFonts w:eastAsiaTheme="minorEastAsia"/>
          <w:iCs w:val="0"/>
          <w:sz w:val="28"/>
          <w:szCs w:val="28"/>
        </w:rPr>
        <w:t xml:space="preserve">аствор </w:t>
      </w:r>
      <w:r>
        <w:rPr>
          <w:rStyle w:val="60"/>
          <w:rFonts w:eastAsiaTheme="minorEastAsia"/>
          <w:iCs w:val="0"/>
          <w:sz w:val="28"/>
          <w:szCs w:val="28"/>
        </w:rPr>
        <w:t>с</w:t>
      </w:r>
      <w:r w:rsidR="000A0FBA" w:rsidRPr="00FC5F3A">
        <w:rPr>
          <w:rStyle w:val="60"/>
          <w:rFonts w:eastAsiaTheme="minorEastAsia"/>
          <w:iCs w:val="0"/>
          <w:sz w:val="28"/>
          <w:szCs w:val="28"/>
        </w:rPr>
        <w:t>тандартн</w:t>
      </w:r>
      <w:r>
        <w:rPr>
          <w:rStyle w:val="60"/>
          <w:rFonts w:eastAsiaTheme="minorEastAsia"/>
          <w:iCs w:val="0"/>
          <w:sz w:val="28"/>
          <w:szCs w:val="28"/>
        </w:rPr>
        <w:t>ого образца</w:t>
      </w:r>
      <w:r w:rsidR="002A1617">
        <w:rPr>
          <w:rStyle w:val="60"/>
          <w:rFonts w:eastAsiaTheme="minorEastAsia"/>
          <w:iCs w:val="0"/>
          <w:sz w:val="28"/>
          <w:szCs w:val="28"/>
        </w:rPr>
        <w:t xml:space="preserve"> </w:t>
      </w:r>
      <w:proofErr w:type="spellStart"/>
      <w:r w:rsidR="002A1617">
        <w:rPr>
          <w:rStyle w:val="60"/>
          <w:rFonts w:eastAsiaTheme="minorEastAsia"/>
          <w:iCs w:val="0"/>
          <w:sz w:val="28"/>
          <w:szCs w:val="28"/>
        </w:rPr>
        <w:t>ретинола</w:t>
      </w:r>
      <w:proofErr w:type="spellEnd"/>
      <w:r w:rsidR="002A1617">
        <w:rPr>
          <w:rStyle w:val="60"/>
          <w:rFonts w:eastAsiaTheme="minorEastAsia"/>
          <w:iCs w:val="0"/>
          <w:sz w:val="28"/>
          <w:szCs w:val="28"/>
        </w:rPr>
        <w:t xml:space="preserve"> пальмитата</w:t>
      </w:r>
      <w:r w:rsidR="000A0FBA" w:rsidRPr="00FC5F3A">
        <w:rPr>
          <w:rStyle w:val="60"/>
          <w:rFonts w:eastAsiaTheme="minorEastAsia"/>
          <w:iCs w:val="0"/>
          <w:sz w:val="28"/>
          <w:szCs w:val="28"/>
        </w:rPr>
        <w:t>.</w:t>
      </w:r>
      <w:r>
        <w:rPr>
          <w:rStyle w:val="60"/>
          <w:rFonts w:eastAsiaTheme="minorEastAsia"/>
          <w:iCs w:val="0"/>
          <w:sz w:val="28"/>
          <w:szCs w:val="28"/>
        </w:rPr>
        <w:t xml:space="preserve"> </w:t>
      </w:r>
      <w:r w:rsidR="000A0FBA" w:rsidRPr="00F22C90">
        <w:rPr>
          <w:rStyle w:val="2"/>
          <w:rFonts w:eastAsiaTheme="minorEastAsia"/>
        </w:rPr>
        <w:t xml:space="preserve">Около 55,0 мг (точная навеска) стандартного образца </w:t>
      </w:r>
      <w:proofErr w:type="spellStart"/>
      <w:r w:rsidR="000A0FBA" w:rsidRPr="00F22C90">
        <w:rPr>
          <w:rStyle w:val="2"/>
          <w:rFonts w:eastAsiaTheme="minorEastAsia"/>
        </w:rPr>
        <w:t>ретинола</w:t>
      </w:r>
      <w:proofErr w:type="spellEnd"/>
      <w:r w:rsidR="000A0FBA" w:rsidRPr="00F22C90">
        <w:rPr>
          <w:rStyle w:val="2"/>
          <w:rFonts w:eastAsiaTheme="minorEastAsia"/>
        </w:rPr>
        <w:t xml:space="preserve"> пальмитата (эквивалентно 30,0 мг </w:t>
      </w:r>
      <w:proofErr w:type="spellStart"/>
      <w:r w:rsidR="000A0FBA" w:rsidRPr="00F22C90">
        <w:rPr>
          <w:rStyle w:val="2"/>
          <w:rFonts w:eastAsiaTheme="minorEastAsia"/>
        </w:rPr>
        <w:t>ретинола</w:t>
      </w:r>
      <w:proofErr w:type="spellEnd"/>
      <w:r w:rsidR="000A0FBA" w:rsidRPr="00F22C90">
        <w:rPr>
          <w:rStyle w:val="2"/>
          <w:rFonts w:eastAsiaTheme="minorEastAsia"/>
        </w:rPr>
        <w:t xml:space="preserve">) помещают в мерную колбу вместимостью 100 мл, растворяют в этаноле и доводят объем раствора этанолом до метки, перемешивают </w:t>
      </w:r>
      <w:r w:rsidR="000A0FBA" w:rsidRPr="00F22C90">
        <w:rPr>
          <w:rStyle w:val="a8"/>
          <w:rFonts w:eastAsiaTheme="minorEastAsia"/>
          <w:sz w:val="28"/>
          <w:szCs w:val="28"/>
        </w:rPr>
        <w:t>(</w:t>
      </w:r>
      <w:r w:rsidR="000A0FBA" w:rsidRPr="00FC5F3A">
        <w:rPr>
          <w:rStyle w:val="a8"/>
          <w:rFonts w:eastAsiaTheme="minorEastAsia"/>
          <w:sz w:val="28"/>
          <w:szCs w:val="28"/>
          <w:u w:val="none"/>
        </w:rPr>
        <w:t xml:space="preserve">концентрация раствора </w:t>
      </w:r>
      <w:proofErr w:type="spellStart"/>
      <w:r w:rsidR="003A3C2C" w:rsidRPr="00FC5F3A">
        <w:rPr>
          <w:rStyle w:val="a8"/>
          <w:rFonts w:eastAsiaTheme="minorEastAsia"/>
          <w:sz w:val="28"/>
          <w:szCs w:val="28"/>
          <w:u w:val="none"/>
        </w:rPr>
        <w:t>ретинола</w:t>
      </w:r>
      <w:proofErr w:type="spellEnd"/>
      <w:r w:rsidR="003A3C2C" w:rsidRPr="00FC5F3A">
        <w:rPr>
          <w:rStyle w:val="a8"/>
          <w:rFonts w:eastAsiaTheme="minorEastAsia"/>
          <w:sz w:val="28"/>
          <w:szCs w:val="28"/>
          <w:u w:val="none"/>
        </w:rPr>
        <w:t xml:space="preserve"> </w:t>
      </w:r>
      <w:r w:rsidR="003A3C2C">
        <w:rPr>
          <w:rStyle w:val="a8"/>
          <w:rFonts w:eastAsiaTheme="minorEastAsia"/>
          <w:sz w:val="28"/>
          <w:szCs w:val="28"/>
          <w:u w:val="none"/>
        </w:rPr>
        <w:t xml:space="preserve">пальмитата </w:t>
      </w:r>
      <w:r w:rsidR="000A0FBA" w:rsidRPr="00FC5F3A">
        <w:rPr>
          <w:rStyle w:val="a8"/>
          <w:rFonts w:eastAsiaTheme="minorEastAsia"/>
          <w:sz w:val="28"/>
          <w:szCs w:val="28"/>
          <w:u w:val="none"/>
        </w:rPr>
        <w:t xml:space="preserve">около 0,55 мг/мл соответствует около 0,3 мг/мл </w:t>
      </w:r>
      <w:proofErr w:type="spellStart"/>
      <w:r w:rsidR="000A0FBA" w:rsidRPr="00FC5F3A">
        <w:rPr>
          <w:rStyle w:val="a8"/>
          <w:rFonts w:eastAsiaTheme="minorEastAsia"/>
          <w:sz w:val="28"/>
          <w:szCs w:val="28"/>
          <w:u w:val="none"/>
        </w:rPr>
        <w:t>ретинола</w:t>
      </w:r>
      <w:proofErr w:type="spellEnd"/>
      <w:r w:rsidR="000A0FBA" w:rsidRPr="00FC5F3A">
        <w:rPr>
          <w:rStyle w:val="a8"/>
          <w:rFonts w:eastAsiaTheme="minorEastAsia"/>
          <w:sz w:val="28"/>
          <w:szCs w:val="28"/>
          <w:u w:val="none"/>
        </w:rPr>
        <w:t xml:space="preserve">). </w:t>
      </w:r>
      <w:r w:rsidR="000A0FBA" w:rsidRPr="00F22C90">
        <w:rPr>
          <w:rStyle w:val="2"/>
          <w:rFonts w:eastAsiaTheme="minorEastAsia"/>
        </w:rPr>
        <w:t xml:space="preserve">Срок годности раствора </w:t>
      </w:r>
      <w:r w:rsidRPr="00F22C90">
        <w:rPr>
          <w:rStyle w:val="2"/>
          <w:rFonts w:eastAsiaTheme="minorEastAsia"/>
        </w:rPr>
        <w:t xml:space="preserve">в защищенном от света месте </w:t>
      </w:r>
      <w:r w:rsidR="000A0FBA" w:rsidRPr="00F22C90">
        <w:rPr>
          <w:rStyle w:val="2"/>
          <w:rFonts w:eastAsiaTheme="minorEastAsia"/>
        </w:rPr>
        <w:t>при температуре 15-25</w:t>
      </w:r>
      <w:proofErr w:type="gramStart"/>
      <w:r w:rsidR="000A0FBA" w:rsidRPr="00F22C90">
        <w:rPr>
          <w:rStyle w:val="2"/>
          <w:rFonts w:eastAsiaTheme="minorEastAsia"/>
        </w:rPr>
        <w:t xml:space="preserve"> °С</w:t>
      </w:r>
      <w:proofErr w:type="gramEnd"/>
      <w:r w:rsidR="000A0FBA" w:rsidRPr="00F22C90">
        <w:rPr>
          <w:rStyle w:val="2"/>
          <w:rFonts w:eastAsiaTheme="minorEastAsia"/>
        </w:rPr>
        <w:t xml:space="preserve"> - не более </w:t>
      </w:r>
      <w:r w:rsidR="000A0FBA" w:rsidRPr="00F22C90">
        <w:rPr>
          <w:rStyle w:val="MingLiU6pt0pt"/>
          <w:rFonts w:ascii="Times New Roman" w:eastAsiaTheme="minorEastAsia" w:hAnsi="Times New Roman" w:cs="Times New Roman"/>
          <w:sz w:val="28"/>
          <w:szCs w:val="28"/>
        </w:rPr>
        <w:t>1</w:t>
      </w:r>
      <w:r w:rsidR="000A0FBA" w:rsidRPr="00F22C90">
        <w:rPr>
          <w:rStyle w:val="2"/>
          <w:rFonts w:eastAsiaTheme="minorEastAsia"/>
        </w:rPr>
        <w:t xml:space="preserve"> </w:t>
      </w:r>
      <w:proofErr w:type="spellStart"/>
      <w:r w:rsidR="000A0FBA" w:rsidRPr="00F22C90">
        <w:rPr>
          <w:rStyle w:val="2"/>
          <w:rFonts w:eastAsiaTheme="minorEastAsia"/>
        </w:rPr>
        <w:t>сут</w:t>
      </w:r>
      <w:proofErr w:type="spellEnd"/>
    </w:p>
    <w:p w:rsidR="000A0FBA" w:rsidRPr="00FC5F3A" w:rsidRDefault="000A0FBA" w:rsidP="00FC5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3A">
        <w:rPr>
          <w:rStyle w:val="60"/>
          <w:rFonts w:eastAsiaTheme="minorEastAsia"/>
          <w:iCs w:val="0"/>
          <w:sz w:val="28"/>
          <w:szCs w:val="28"/>
        </w:rPr>
        <w:t xml:space="preserve">Раствор для определения пригодности </w:t>
      </w:r>
      <w:proofErr w:type="spellStart"/>
      <w:r w:rsidRPr="00FC5F3A">
        <w:rPr>
          <w:rStyle w:val="60"/>
          <w:rFonts w:eastAsiaTheme="minorEastAsia"/>
          <w:iCs w:val="0"/>
          <w:sz w:val="28"/>
          <w:szCs w:val="28"/>
        </w:rPr>
        <w:t>хроматографической</w:t>
      </w:r>
      <w:proofErr w:type="spellEnd"/>
      <w:r w:rsidRPr="00FC5F3A">
        <w:rPr>
          <w:rStyle w:val="60"/>
          <w:rFonts w:eastAsiaTheme="minorEastAsia"/>
          <w:iCs w:val="0"/>
          <w:sz w:val="28"/>
          <w:szCs w:val="28"/>
        </w:rPr>
        <w:t xml:space="preserve"> системы.</w:t>
      </w:r>
    </w:p>
    <w:p w:rsidR="000A0FBA" w:rsidRPr="00F22C90" w:rsidRDefault="000A0FBA" w:rsidP="00F22C90">
      <w:pPr>
        <w:pStyle w:val="12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F22C90">
        <w:rPr>
          <w:rStyle w:val="2"/>
        </w:rPr>
        <w:lastRenderedPageBreak/>
        <w:t>Приготовление аналогично приготовлению стандартного раствора.</w:t>
      </w:r>
    </w:p>
    <w:p w:rsidR="000A0FBA" w:rsidRDefault="000A0FBA" w:rsidP="00F76F64">
      <w:pPr>
        <w:spacing w:after="0" w:line="360" w:lineRule="auto"/>
        <w:jc w:val="both"/>
        <w:rPr>
          <w:rStyle w:val="2"/>
          <w:rFonts w:eastAsiaTheme="minorEastAsia"/>
        </w:rPr>
      </w:pPr>
      <w:r w:rsidRPr="00FC5F3A">
        <w:rPr>
          <w:rStyle w:val="2"/>
          <w:rFonts w:eastAsiaTheme="minorEastAsia"/>
        </w:rPr>
        <w:t>Срок годности раствора при температуре 15-25</w:t>
      </w:r>
      <w:proofErr w:type="gramStart"/>
      <w:r w:rsidRPr="00FC5F3A">
        <w:rPr>
          <w:rStyle w:val="2"/>
          <w:rFonts w:eastAsiaTheme="minorEastAsia"/>
        </w:rPr>
        <w:t xml:space="preserve"> °С</w:t>
      </w:r>
      <w:proofErr w:type="gramEnd"/>
      <w:r w:rsidRPr="00FC5F3A">
        <w:rPr>
          <w:rStyle w:val="2"/>
          <w:rFonts w:eastAsiaTheme="minorEastAsia"/>
        </w:rPr>
        <w:t xml:space="preserve"> в защищенном от света месте - не более </w:t>
      </w:r>
      <w:r w:rsidRPr="00FC5F3A">
        <w:rPr>
          <w:rStyle w:val="MingLiU6pt0pt"/>
          <w:rFonts w:ascii="Times New Roman" w:eastAsiaTheme="minorEastAsia" w:hAnsi="Times New Roman" w:cs="Times New Roman"/>
          <w:sz w:val="28"/>
          <w:szCs w:val="28"/>
        </w:rPr>
        <w:t>1</w:t>
      </w:r>
      <w:r w:rsidRPr="00FC5F3A">
        <w:rPr>
          <w:rStyle w:val="2"/>
          <w:rFonts w:eastAsiaTheme="minorEastAsia"/>
        </w:rPr>
        <w:t xml:space="preserve"> </w:t>
      </w:r>
      <w:proofErr w:type="spellStart"/>
      <w:r w:rsidRPr="00FC5F3A">
        <w:rPr>
          <w:rStyle w:val="2"/>
          <w:rFonts w:eastAsiaTheme="minorEastAsia"/>
        </w:rPr>
        <w:t>сут</w:t>
      </w:r>
      <w:proofErr w:type="spellEnd"/>
      <w:r w:rsidR="00FC5F3A">
        <w:rPr>
          <w:rStyle w:val="2"/>
          <w:rFonts w:eastAsiaTheme="minorEastAsia"/>
        </w:rPr>
        <w:t>.</w:t>
      </w:r>
    </w:p>
    <w:p w:rsidR="00FC5F3A" w:rsidRDefault="008D4423" w:rsidP="00F76F64">
      <w:pPr>
        <w:spacing w:after="0" w:line="360" w:lineRule="auto"/>
        <w:ind w:firstLine="708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  <w:i/>
        </w:rPr>
        <w:t>Р</w:t>
      </w:r>
      <w:r w:rsidR="00F76F64" w:rsidRPr="00F76F64">
        <w:rPr>
          <w:rStyle w:val="2"/>
          <w:rFonts w:eastAsiaTheme="minorEastAsia"/>
          <w:i/>
        </w:rPr>
        <w:t>аствор</w:t>
      </w:r>
      <w:r>
        <w:rPr>
          <w:rStyle w:val="2"/>
          <w:rFonts w:eastAsiaTheme="minorEastAsia"/>
          <w:i/>
        </w:rPr>
        <w:t xml:space="preserve"> сравнения</w:t>
      </w:r>
      <w:r w:rsidR="00F76F64" w:rsidRPr="00F76F64">
        <w:rPr>
          <w:rStyle w:val="2"/>
          <w:rFonts w:eastAsiaTheme="minorEastAsia"/>
          <w:i/>
        </w:rPr>
        <w:t>.</w:t>
      </w:r>
      <w:r w:rsidR="00F76F64">
        <w:rPr>
          <w:rStyle w:val="2"/>
          <w:rFonts w:eastAsiaTheme="minorEastAsia"/>
        </w:rPr>
        <w:t xml:space="preserve"> Этанол</w:t>
      </w:r>
    </w:p>
    <w:p w:rsidR="00F76F64" w:rsidRPr="00D91763" w:rsidRDefault="00F76F64" w:rsidP="00F76F64">
      <w:pPr>
        <w:tabs>
          <w:tab w:val="left" w:pos="9354"/>
        </w:tabs>
        <w:spacing w:line="360" w:lineRule="auto"/>
        <w:ind w:left="20" w:right="-1"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1763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D91763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F76F64" w:rsidRPr="00CA6E0F" w:rsidTr="00307B3D">
        <w:tc>
          <w:tcPr>
            <w:tcW w:w="4077" w:type="dxa"/>
          </w:tcPr>
          <w:p w:rsidR="00F76F64" w:rsidRPr="00CA6E0F" w:rsidRDefault="00F76F64" w:rsidP="00307B3D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387" w:type="dxa"/>
          </w:tcPr>
          <w:p w:rsidR="00F76F64" w:rsidRPr="00F76F64" w:rsidRDefault="00F76F64" w:rsidP="00A44254">
            <w:pPr>
              <w:tabs>
                <w:tab w:val="right" w:pos="9308"/>
              </w:tabs>
              <w:spacing w:after="1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4,6 мм силикагель </w:t>
            </w:r>
            <w:proofErr w:type="spellStart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хроматографии, 5 мкм</w:t>
            </w:r>
            <w:r w:rsidR="00A442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6F64" w:rsidRPr="00CA6E0F" w:rsidTr="00307B3D">
        <w:tc>
          <w:tcPr>
            <w:tcW w:w="4077" w:type="dxa"/>
          </w:tcPr>
          <w:p w:rsidR="00F76F64" w:rsidRPr="00CA6E0F" w:rsidRDefault="00F76F64" w:rsidP="00307B3D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5387" w:type="dxa"/>
          </w:tcPr>
          <w:p w:rsidR="00F76F64" w:rsidRPr="00F76F64" w:rsidRDefault="00F76F64" w:rsidP="00A44254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="00A442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6F64" w:rsidRPr="00CA6E0F" w:rsidTr="00307B3D">
        <w:tc>
          <w:tcPr>
            <w:tcW w:w="4077" w:type="dxa"/>
          </w:tcPr>
          <w:p w:rsidR="00F76F64" w:rsidRPr="00CA6E0F" w:rsidRDefault="00F76F64" w:rsidP="00307B3D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387" w:type="dxa"/>
          </w:tcPr>
          <w:p w:rsidR="00F76F64" w:rsidRPr="00F76F64" w:rsidRDefault="00F76F64" w:rsidP="00F76F64">
            <w:pPr>
              <w:ind w:left="20"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спектрофотометрический:</w:t>
            </w:r>
          </w:p>
          <w:p w:rsidR="00F76F64" w:rsidRPr="00F76F64" w:rsidRDefault="00F76F64" w:rsidP="00A44254">
            <w:pPr>
              <w:ind w:left="20"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нм</w:t>
            </w:r>
            <w:r w:rsidR="00A442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6F64" w:rsidRPr="00CA6E0F" w:rsidTr="00307B3D">
        <w:tc>
          <w:tcPr>
            <w:tcW w:w="4077" w:type="dxa"/>
          </w:tcPr>
          <w:p w:rsidR="00F76F64" w:rsidRPr="00CA6E0F" w:rsidRDefault="00F76F64" w:rsidP="00307B3D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387" w:type="dxa"/>
          </w:tcPr>
          <w:p w:rsidR="00F76F64" w:rsidRPr="00F76F64" w:rsidRDefault="00F76F64" w:rsidP="00A44254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20 мкл</w:t>
            </w:r>
            <w:r w:rsidR="00A442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76F64" w:rsidRPr="00CA6E0F" w:rsidTr="00307B3D">
        <w:tc>
          <w:tcPr>
            <w:tcW w:w="4077" w:type="dxa"/>
          </w:tcPr>
          <w:p w:rsidR="00F76F64" w:rsidRPr="00CA6E0F" w:rsidRDefault="00F76F64" w:rsidP="00307B3D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387" w:type="dxa"/>
          </w:tcPr>
          <w:p w:rsidR="00F76F64" w:rsidRPr="00F76F64" w:rsidRDefault="00F76F64" w:rsidP="00307B3D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,0 мл/мин</w:t>
            </w:r>
            <w:r w:rsidRPr="00F76F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61469B" w:rsidRDefault="000A0FBA" w:rsidP="0061469B">
      <w:pPr>
        <w:pStyle w:val="12"/>
        <w:shd w:val="clear" w:color="auto" w:fill="auto"/>
        <w:spacing w:before="0" w:after="0" w:line="360" w:lineRule="auto"/>
        <w:ind w:left="20" w:firstLine="0"/>
        <w:jc w:val="both"/>
        <w:rPr>
          <w:rStyle w:val="2"/>
        </w:rPr>
      </w:pPr>
      <w:r w:rsidRPr="00F22C90">
        <w:rPr>
          <w:rStyle w:val="2"/>
        </w:rPr>
        <w:t xml:space="preserve">Время </w:t>
      </w:r>
      <w:proofErr w:type="spellStart"/>
      <w:r w:rsidRPr="00F22C90">
        <w:rPr>
          <w:rStyle w:val="2"/>
        </w:rPr>
        <w:t>хроматографирования</w:t>
      </w:r>
      <w:proofErr w:type="spellEnd"/>
      <w:r w:rsidRPr="00F22C90">
        <w:rPr>
          <w:rStyle w:val="2"/>
        </w:rPr>
        <w:t>: 60 мин</w:t>
      </w:r>
      <w:r w:rsidR="0061469B" w:rsidRPr="0061469B">
        <w:rPr>
          <w:rStyle w:val="2"/>
        </w:rPr>
        <w:t xml:space="preserve"> </w:t>
      </w:r>
    </w:p>
    <w:p w:rsidR="0061469B" w:rsidRPr="00F22C90" w:rsidRDefault="0061469B" w:rsidP="0061469B">
      <w:pPr>
        <w:pStyle w:val="12"/>
        <w:shd w:val="clear" w:color="auto" w:fill="auto"/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F22C90">
        <w:rPr>
          <w:rStyle w:val="2"/>
        </w:rPr>
        <w:t xml:space="preserve">Время удерживания </w:t>
      </w:r>
      <w:proofErr w:type="spellStart"/>
      <w:r w:rsidRPr="00F22C90">
        <w:rPr>
          <w:rStyle w:val="2"/>
        </w:rPr>
        <w:t>ретинола</w:t>
      </w:r>
      <w:proofErr w:type="spellEnd"/>
      <w:r w:rsidRPr="00F22C90">
        <w:rPr>
          <w:rStyle w:val="2"/>
        </w:rPr>
        <w:t xml:space="preserve"> пальмитата</w:t>
      </w:r>
      <w:r>
        <w:rPr>
          <w:rStyle w:val="2"/>
        </w:rPr>
        <w:t xml:space="preserve"> </w:t>
      </w:r>
      <w:r w:rsidRPr="00F22C90">
        <w:rPr>
          <w:rStyle w:val="2"/>
        </w:rPr>
        <w:t xml:space="preserve"> - около 40,6 мин.</w:t>
      </w:r>
    </w:p>
    <w:p w:rsidR="00F76F64" w:rsidRPr="00F76F64" w:rsidRDefault="00F76F64" w:rsidP="00C0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F64">
        <w:rPr>
          <w:rStyle w:val="ac"/>
          <w:rFonts w:eastAsiaTheme="minorEastAsia"/>
          <w:sz w:val="28"/>
          <w:szCs w:val="28"/>
          <w:u w:val="none"/>
        </w:rPr>
        <w:t>Программа градиентного элюирования:</w:t>
      </w:r>
    </w:p>
    <w:tbl>
      <w:tblPr>
        <w:tblStyle w:val="a5"/>
        <w:tblW w:w="0" w:type="auto"/>
        <w:tblInd w:w="20" w:type="dxa"/>
        <w:tblLook w:val="04A0"/>
      </w:tblPr>
      <w:tblGrid>
        <w:gridCol w:w="1222"/>
        <w:gridCol w:w="2268"/>
        <w:gridCol w:w="3119"/>
        <w:gridCol w:w="2942"/>
      </w:tblGrid>
      <w:tr w:rsidR="00F76F64" w:rsidTr="00F76F64">
        <w:tc>
          <w:tcPr>
            <w:tcW w:w="1222" w:type="dxa"/>
          </w:tcPr>
          <w:p w:rsidR="00F76F64" w:rsidRDefault="00F76F64" w:rsidP="00F76F64">
            <w:pPr>
              <w:pStyle w:val="1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2C90">
              <w:rPr>
                <w:rStyle w:val="3"/>
                <w:sz w:val="28"/>
                <w:szCs w:val="28"/>
              </w:rPr>
              <w:t>Шаг</w:t>
            </w:r>
          </w:p>
        </w:tc>
        <w:tc>
          <w:tcPr>
            <w:tcW w:w="2268" w:type="dxa"/>
          </w:tcPr>
          <w:p w:rsidR="00F76F64" w:rsidRDefault="00F76F64" w:rsidP="00F76F64">
            <w:pPr>
              <w:pStyle w:val="1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2C90">
              <w:rPr>
                <w:rStyle w:val="2"/>
              </w:rPr>
              <w:t>Время, мин</w:t>
            </w:r>
          </w:p>
        </w:tc>
        <w:tc>
          <w:tcPr>
            <w:tcW w:w="3119" w:type="dxa"/>
          </w:tcPr>
          <w:p w:rsidR="00F76F64" w:rsidRDefault="00F76F64" w:rsidP="00F76F64">
            <w:pPr>
              <w:pStyle w:val="1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2C90">
              <w:rPr>
                <w:rStyle w:val="3"/>
                <w:sz w:val="28"/>
                <w:szCs w:val="28"/>
              </w:rPr>
              <w:t>Подвижная фаза А</w:t>
            </w:r>
            <w:proofErr w:type="gramStart"/>
            <w:r w:rsidRPr="00F22C90">
              <w:rPr>
                <w:rStyle w:val="3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942" w:type="dxa"/>
          </w:tcPr>
          <w:p w:rsidR="00F76F64" w:rsidRDefault="00F76F64" w:rsidP="00F76F64">
            <w:pPr>
              <w:pStyle w:val="1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22C90">
              <w:rPr>
                <w:rStyle w:val="3"/>
                <w:sz w:val="28"/>
                <w:szCs w:val="28"/>
              </w:rPr>
              <w:t xml:space="preserve">Подвижная фаза </w:t>
            </w:r>
            <w:proofErr w:type="gramStart"/>
            <w:r w:rsidRPr="00F22C90">
              <w:rPr>
                <w:rStyle w:val="3"/>
                <w:sz w:val="28"/>
                <w:szCs w:val="28"/>
              </w:rPr>
              <w:t>В</w:t>
            </w:r>
            <w:proofErr w:type="gramEnd"/>
            <w:r w:rsidRPr="00F22C90">
              <w:rPr>
                <w:rStyle w:val="3"/>
                <w:sz w:val="28"/>
                <w:szCs w:val="28"/>
              </w:rPr>
              <w:t xml:space="preserve"> (%)</w:t>
            </w:r>
          </w:p>
        </w:tc>
      </w:tr>
      <w:tr w:rsidR="00F76F64" w:rsidTr="00F76F64">
        <w:tc>
          <w:tcPr>
            <w:tcW w:w="1222" w:type="dxa"/>
          </w:tcPr>
          <w:p w:rsidR="00F76F64" w:rsidRPr="00F22C90" w:rsidRDefault="00F76F64" w:rsidP="00F76F64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76F64" w:rsidRPr="00F22C90" w:rsidRDefault="00F76F64" w:rsidP="00F76F64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76F64" w:rsidRPr="00F22C90" w:rsidRDefault="00F76F64" w:rsidP="00F76F64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3"/>
                <w:sz w:val="28"/>
                <w:szCs w:val="28"/>
              </w:rPr>
              <w:t>80</w:t>
            </w:r>
          </w:p>
        </w:tc>
        <w:tc>
          <w:tcPr>
            <w:tcW w:w="2942" w:type="dxa"/>
          </w:tcPr>
          <w:p w:rsidR="00F76F64" w:rsidRPr="00F22C90" w:rsidRDefault="00F76F64" w:rsidP="00F76F64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6F64" w:rsidTr="00F76F64">
        <w:tc>
          <w:tcPr>
            <w:tcW w:w="1222" w:type="dxa"/>
          </w:tcPr>
          <w:p w:rsidR="00F76F64" w:rsidRPr="00F22C90" w:rsidRDefault="00F76F64" w:rsidP="00F76F64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76F64" w:rsidRPr="00F22C90" w:rsidRDefault="00F76F64" w:rsidP="00F76F64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2"/>
              </w:rPr>
              <w:t>25</w:t>
            </w:r>
          </w:p>
        </w:tc>
        <w:tc>
          <w:tcPr>
            <w:tcW w:w="3119" w:type="dxa"/>
          </w:tcPr>
          <w:p w:rsidR="00F76F64" w:rsidRPr="00F22C90" w:rsidRDefault="00F76F64" w:rsidP="00F76F64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42" w:type="dxa"/>
          </w:tcPr>
          <w:p w:rsidR="00F76F64" w:rsidRPr="00F22C90" w:rsidRDefault="00F76F64" w:rsidP="00F76F64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6F64" w:rsidTr="00F76F64">
        <w:tc>
          <w:tcPr>
            <w:tcW w:w="1222" w:type="dxa"/>
          </w:tcPr>
          <w:p w:rsidR="00F76F64" w:rsidRPr="00F22C90" w:rsidRDefault="00F76F64" w:rsidP="00F76F64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2"/>
              </w:rPr>
              <w:t>3</w:t>
            </w:r>
          </w:p>
        </w:tc>
        <w:tc>
          <w:tcPr>
            <w:tcW w:w="2268" w:type="dxa"/>
          </w:tcPr>
          <w:p w:rsidR="00F76F64" w:rsidRPr="00F22C90" w:rsidRDefault="00F76F64" w:rsidP="00F76F64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2"/>
              </w:rPr>
              <w:t>50</w:t>
            </w:r>
          </w:p>
        </w:tc>
        <w:tc>
          <w:tcPr>
            <w:tcW w:w="3119" w:type="dxa"/>
          </w:tcPr>
          <w:p w:rsidR="00F76F64" w:rsidRPr="00F22C90" w:rsidRDefault="00F76F64" w:rsidP="00F76F64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42" w:type="dxa"/>
          </w:tcPr>
          <w:p w:rsidR="00F76F64" w:rsidRPr="00F22C90" w:rsidRDefault="00F76F64" w:rsidP="00F76F64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6F64" w:rsidTr="00F76F64">
        <w:tc>
          <w:tcPr>
            <w:tcW w:w="1222" w:type="dxa"/>
          </w:tcPr>
          <w:p w:rsidR="00F76F64" w:rsidRPr="00F22C90" w:rsidRDefault="00F76F64" w:rsidP="00F76F64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2"/>
              </w:rPr>
              <w:t>4</w:t>
            </w:r>
          </w:p>
        </w:tc>
        <w:tc>
          <w:tcPr>
            <w:tcW w:w="2268" w:type="dxa"/>
          </w:tcPr>
          <w:p w:rsidR="00F76F64" w:rsidRPr="00F22C90" w:rsidRDefault="00F76F64" w:rsidP="00F76F64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3"/>
                <w:sz w:val="28"/>
                <w:szCs w:val="28"/>
              </w:rPr>
              <w:t>51</w:t>
            </w:r>
          </w:p>
        </w:tc>
        <w:tc>
          <w:tcPr>
            <w:tcW w:w="3119" w:type="dxa"/>
          </w:tcPr>
          <w:p w:rsidR="00F76F64" w:rsidRPr="00F22C90" w:rsidRDefault="00F76F64" w:rsidP="00F76F64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3"/>
                <w:sz w:val="28"/>
                <w:szCs w:val="28"/>
              </w:rPr>
              <w:t>80</w:t>
            </w:r>
          </w:p>
        </w:tc>
        <w:tc>
          <w:tcPr>
            <w:tcW w:w="2942" w:type="dxa"/>
          </w:tcPr>
          <w:p w:rsidR="00F76F64" w:rsidRPr="00F22C90" w:rsidRDefault="00F76F64" w:rsidP="00F76F64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6F64" w:rsidTr="00F76F64">
        <w:tc>
          <w:tcPr>
            <w:tcW w:w="1222" w:type="dxa"/>
          </w:tcPr>
          <w:p w:rsidR="00F76F64" w:rsidRPr="00F22C90" w:rsidRDefault="00F76F64" w:rsidP="00F76F64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2"/>
              </w:rPr>
              <w:t>5</w:t>
            </w:r>
          </w:p>
        </w:tc>
        <w:tc>
          <w:tcPr>
            <w:tcW w:w="2268" w:type="dxa"/>
          </w:tcPr>
          <w:p w:rsidR="00F76F64" w:rsidRPr="00F22C90" w:rsidRDefault="00F76F64" w:rsidP="00F76F64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3"/>
                <w:sz w:val="28"/>
                <w:szCs w:val="28"/>
              </w:rPr>
              <w:t>60</w:t>
            </w:r>
          </w:p>
        </w:tc>
        <w:tc>
          <w:tcPr>
            <w:tcW w:w="3119" w:type="dxa"/>
          </w:tcPr>
          <w:p w:rsidR="00F76F64" w:rsidRPr="00F22C90" w:rsidRDefault="00F76F64" w:rsidP="00F76F64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3"/>
                <w:sz w:val="28"/>
                <w:szCs w:val="28"/>
              </w:rPr>
              <w:t>80</w:t>
            </w:r>
          </w:p>
        </w:tc>
        <w:tc>
          <w:tcPr>
            <w:tcW w:w="2942" w:type="dxa"/>
          </w:tcPr>
          <w:p w:rsidR="00F76F64" w:rsidRPr="00F22C90" w:rsidRDefault="00F76F64" w:rsidP="00F76F64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A0FBA" w:rsidRPr="00F76F64" w:rsidRDefault="000A0FBA" w:rsidP="00F76F64">
      <w:pPr>
        <w:spacing w:before="263"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76F64">
        <w:rPr>
          <w:rStyle w:val="60"/>
          <w:rFonts w:eastAsiaTheme="minorEastAsia"/>
          <w:iCs w:val="0"/>
          <w:sz w:val="28"/>
          <w:szCs w:val="28"/>
        </w:rPr>
        <w:t xml:space="preserve">Проверка пригодности </w:t>
      </w:r>
      <w:proofErr w:type="spellStart"/>
      <w:r w:rsidRPr="00F76F64">
        <w:rPr>
          <w:rStyle w:val="60"/>
          <w:rFonts w:eastAsiaTheme="minorEastAsia"/>
          <w:iCs w:val="0"/>
          <w:sz w:val="28"/>
          <w:szCs w:val="28"/>
        </w:rPr>
        <w:t>хроматографической</w:t>
      </w:r>
      <w:proofErr w:type="spellEnd"/>
      <w:r w:rsidRPr="00F76F64">
        <w:rPr>
          <w:rStyle w:val="60"/>
          <w:rFonts w:eastAsiaTheme="minorEastAsia"/>
          <w:iCs w:val="0"/>
          <w:sz w:val="28"/>
          <w:szCs w:val="28"/>
        </w:rPr>
        <w:t xml:space="preserve"> системы.</w:t>
      </w:r>
    </w:p>
    <w:p w:rsidR="008D4423" w:rsidRDefault="008D4423" w:rsidP="00CD09BD">
      <w:pPr>
        <w:pStyle w:val="12"/>
        <w:shd w:val="clear" w:color="auto" w:fill="auto"/>
        <w:tabs>
          <w:tab w:val="left" w:pos="284"/>
        </w:tabs>
        <w:spacing w:before="0" w:after="0" w:line="360" w:lineRule="auto"/>
        <w:ind w:left="708" w:right="240" w:firstLine="0"/>
        <w:jc w:val="both"/>
        <w:rPr>
          <w:color w:val="000000"/>
          <w:sz w:val="28"/>
          <w:szCs w:val="28"/>
        </w:rPr>
      </w:pPr>
      <w:r w:rsidRPr="00CB1941">
        <w:rPr>
          <w:color w:val="000000"/>
          <w:sz w:val="28"/>
          <w:szCs w:val="28"/>
        </w:rPr>
        <w:t xml:space="preserve">На </w:t>
      </w:r>
      <w:proofErr w:type="spellStart"/>
      <w:r w:rsidRPr="00CB1941">
        <w:rPr>
          <w:color w:val="000000"/>
          <w:sz w:val="28"/>
          <w:szCs w:val="28"/>
        </w:rPr>
        <w:t>хроматограмме</w:t>
      </w:r>
      <w:proofErr w:type="spellEnd"/>
      <w:r w:rsidRPr="00CB1941">
        <w:rPr>
          <w:color w:val="000000"/>
          <w:sz w:val="28"/>
          <w:szCs w:val="28"/>
        </w:rPr>
        <w:t xml:space="preserve"> раствора</w:t>
      </w:r>
      <w:r>
        <w:rPr>
          <w:color w:val="000000"/>
          <w:sz w:val="28"/>
          <w:szCs w:val="28"/>
        </w:rPr>
        <w:t>:</w:t>
      </w:r>
    </w:p>
    <w:p w:rsidR="000A0FBA" w:rsidRPr="00F22C90" w:rsidRDefault="008D4423" w:rsidP="00CD09BD">
      <w:pPr>
        <w:pStyle w:val="12"/>
        <w:shd w:val="clear" w:color="auto" w:fill="auto"/>
        <w:tabs>
          <w:tab w:val="left" w:pos="284"/>
        </w:tabs>
        <w:spacing w:before="0" w:after="0" w:line="360" w:lineRule="auto"/>
        <w:ind w:left="708" w:right="240" w:firstLine="0"/>
        <w:jc w:val="both"/>
        <w:rPr>
          <w:sz w:val="28"/>
          <w:szCs w:val="28"/>
        </w:rPr>
      </w:pPr>
      <w:r w:rsidRPr="00CB1941">
        <w:rPr>
          <w:color w:val="000000"/>
          <w:sz w:val="28"/>
          <w:szCs w:val="28"/>
        </w:rPr>
        <w:t xml:space="preserve"> </w:t>
      </w:r>
      <w:r w:rsidR="00F76F64">
        <w:rPr>
          <w:rStyle w:val="2"/>
        </w:rPr>
        <w:t xml:space="preserve">̶ </w:t>
      </w:r>
      <w:r w:rsidR="000A0FBA" w:rsidRPr="00F76F64">
        <w:rPr>
          <w:rStyle w:val="2"/>
          <w:i/>
        </w:rPr>
        <w:t xml:space="preserve">эффективность </w:t>
      </w:r>
      <w:proofErr w:type="spellStart"/>
      <w:r w:rsidR="000A0FBA" w:rsidRPr="00F76F64">
        <w:rPr>
          <w:rStyle w:val="2"/>
          <w:i/>
        </w:rPr>
        <w:t>хроматографической</w:t>
      </w:r>
      <w:proofErr w:type="spellEnd"/>
      <w:r w:rsidR="000A0FBA" w:rsidRPr="00F76F64">
        <w:rPr>
          <w:rStyle w:val="2"/>
          <w:i/>
        </w:rPr>
        <w:t xml:space="preserve"> колонки</w:t>
      </w:r>
      <w:r>
        <w:rPr>
          <w:rStyle w:val="2"/>
          <w:i/>
        </w:rPr>
        <w:t xml:space="preserve"> </w:t>
      </w:r>
      <w:r w:rsidRPr="00CB1941">
        <w:rPr>
          <w:i/>
          <w:color w:val="000000"/>
          <w:sz w:val="28"/>
          <w:szCs w:val="28"/>
        </w:rPr>
        <w:t>(N)</w:t>
      </w:r>
      <w:r w:rsidRPr="00CB1941">
        <w:rPr>
          <w:color w:val="000000"/>
          <w:sz w:val="28"/>
          <w:szCs w:val="28"/>
        </w:rPr>
        <w:t>,</w:t>
      </w:r>
      <w:r w:rsidR="000A0FBA" w:rsidRPr="00F22C90">
        <w:rPr>
          <w:rStyle w:val="2"/>
        </w:rPr>
        <w:t xml:space="preserve"> рассчитанная по пику </w:t>
      </w:r>
      <w:proofErr w:type="spellStart"/>
      <w:r w:rsidR="000A0FBA" w:rsidRPr="00F22C90">
        <w:rPr>
          <w:rStyle w:val="2"/>
        </w:rPr>
        <w:t>ретинола</w:t>
      </w:r>
      <w:proofErr w:type="spellEnd"/>
      <w:r w:rsidR="000A0FBA" w:rsidRPr="00F22C90">
        <w:rPr>
          <w:rStyle w:val="2"/>
        </w:rPr>
        <w:t xml:space="preserve"> пальмитата, - не менее 4000 теоретических тарелок;</w:t>
      </w:r>
    </w:p>
    <w:p w:rsidR="000A0FBA" w:rsidRDefault="00F76F64" w:rsidP="0061469B">
      <w:pPr>
        <w:pStyle w:val="a9"/>
        <w:spacing w:after="0" w:line="360" w:lineRule="auto"/>
        <w:ind w:hanging="153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 xml:space="preserve">̶ </w:t>
      </w:r>
      <w:r w:rsidR="000A0FBA" w:rsidRPr="00F76F64">
        <w:rPr>
          <w:rStyle w:val="2"/>
          <w:rFonts w:eastAsiaTheme="minorEastAsia"/>
          <w:i/>
        </w:rPr>
        <w:t>фактор асимметрии для пика</w:t>
      </w:r>
      <w:r w:rsidR="008D4423">
        <w:rPr>
          <w:rStyle w:val="2"/>
          <w:rFonts w:eastAsiaTheme="minorEastAsia"/>
          <w:i/>
        </w:rPr>
        <w:t xml:space="preserve"> </w:t>
      </w:r>
      <w:r w:rsidR="008D4423" w:rsidRPr="00CB1941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8D4423" w:rsidRPr="00CB194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8D4423" w:rsidRPr="00CB194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D4423" w:rsidRPr="00CB194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8D4423" w:rsidRPr="00CB1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0FBA" w:rsidRPr="00F22C90">
        <w:rPr>
          <w:rStyle w:val="2"/>
          <w:rFonts w:eastAsiaTheme="minorEastAsia"/>
        </w:rPr>
        <w:t>ретинола</w:t>
      </w:r>
      <w:proofErr w:type="spellEnd"/>
      <w:r w:rsidR="000A0FBA" w:rsidRPr="00F22C90">
        <w:rPr>
          <w:rStyle w:val="2"/>
          <w:rFonts w:eastAsiaTheme="minorEastAsia"/>
        </w:rPr>
        <w:t xml:space="preserve"> пальмитата на </w:t>
      </w:r>
      <w:proofErr w:type="spellStart"/>
      <w:r w:rsidR="000A0FBA" w:rsidRPr="00F22C90">
        <w:rPr>
          <w:rStyle w:val="2"/>
          <w:rFonts w:eastAsiaTheme="minorEastAsia"/>
        </w:rPr>
        <w:t>хроматограмме</w:t>
      </w:r>
      <w:proofErr w:type="spellEnd"/>
      <w:r w:rsidR="000A0FBA" w:rsidRPr="00F22C90">
        <w:rPr>
          <w:rStyle w:val="2"/>
          <w:rFonts w:eastAsiaTheme="minorEastAsia"/>
        </w:rPr>
        <w:t xml:space="preserve"> стандартного раствора должен быть в диапазоне от 0,8 до 1,5;</w:t>
      </w:r>
    </w:p>
    <w:p w:rsidR="000A0FBA" w:rsidRPr="00F22C90" w:rsidRDefault="00F76F64" w:rsidP="00CD09BD">
      <w:pPr>
        <w:pStyle w:val="12"/>
        <w:shd w:val="clear" w:color="auto" w:fill="auto"/>
        <w:tabs>
          <w:tab w:val="left" w:pos="207"/>
        </w:tabs>
        <w:spacing w:before="0" w:line="360" w:lineRule="auto"/>
        <w:ind w:left="567" w:right="20" w:firstLine="0"/>
        <w:jc w:val="both"/>
        <w:rPr>
          <w:sz w:val="28"/>
          <w:szCs w:val="28"/>
        </w:rPr>
      </w:pPr>
      <w:r>
        <w:rPr>
          <w:rStyle w:val="2"/>
        </w:rPr>
        <w:t xml:space="preserve">̶ </w:t>
      </w:r>
      <w:r w:rsidR="000A0FBA" w:rsidRPr="00F76F64">
        <w:rPr>
          <w:rStyle w:val="2"/>
          <w:i/>
        </w:rPr>
        <w:t>относительное стандартное отклонение</w:t>
      </w:r>
      <w:r w:rsidR="000A0FBA" w:rsidRPr="00F22C90">
        <w:rPr>
          <w:rStyle w:val="2"/>
        </w:rPr>
        <w:t xml:space="preserve"> площадей пиков </w:t>
      </w:r>
      <w:proofErr w:type="spellStart"/>
      <w:r w:rsidR="000A0FBA" w:rsidRPr="00F22C90">
        <w:rPr>
          <w:rStyle w:val="2"/>
        </w:rPr>
        <w:t>ретинола</w:t>
      </w:r>
      <w:proofErr w:type="spellEnd"/>
      <w:r w:rsidR="000A0FBA" w:rsidRPr="00F22C90">
        <w:rPr>
          <w:rStyle w:val="2"/>
        </w:rPr>
        <w:t xml:space="preserve"> пальмитата для пяти последовательных инъекций стандартного раствора - не более </w:t>
      </w:r>
      <w:r w:rsidR="000A0FBA" w:rsidRPr="00F22C90">
        <w:rPr>
          <w:rStyle w:val="MingLiU6pt0pt"/>
          <w:rFonts w:ascii="Times New Roman" w:hAnsi="Times New Roman" w:cs="Times New Roman"/>
          <w:sz w:val="28"/>
          <w:szCs w:val="28"/>
        </w:rPr>
        <w:t>2</w:t>
      </w:r>
      <w:r w:rsidR="000A0FBA" w:rsidRPr="00F22C90">
        <w:rPr>
          <w:rStyle w:val="2"/>
        </w:rPr>
        <w:t>,</w:t>
      </w:r>
      <w:r w:rsidR="000A0FBA" w:rsidRPr="00F22C90">
        <w:rPr>
          <w:rStyle w:val="MingLiU6pt0pt"/>
          <w:rFonts w:ascii="Times New Roman" w:hAnsi="Times New Roman" w:cs="Times New Roman"/>
          <w:sz w:val="28"/>
          <w:szCs w:val="28"/>
        </w:rPr>
        <w:t>0</w:t>
      </w:r>
      <w:r w:rsidR="000A0FBA" w:rsidRPr="00F22C90">
        <w:rPr>
          <w:rStyle w:val="2"/>
        </w:rPr>
        <w:t>%.</w:t>
      </w:r>
    </w:p>
    <w:p w:rsidR="0061469B" w:rsidRDefault="000A0FBA" w:rsidP="00F22C90">
      <w:pPr>
        <w:pStyle w:val="12"/>
        <w:shd w:val="clear" w:color="auto" w:fill="auto"/>
        <w:spacing w:before="0" w:after="0" w:line="360" w:lineRule="auto"/>
        <w:ind w:left="20" w:right="20" w:firstLine="0"/>
        <w:jc w:val="both"/>
        <w:rPr>
          <w:rStyle w:val="2"/>
        </w:rPr>
      </w:pPr>
      <w:r w:rsidRPr="00F22C90">
        <w:rPr>
          <w:rStyle w:val="2"/>
        </w:rPr>
        <w:lastRenderedPageBreak/>
        <w:t xml:space="preserve">Раздельно вводят в жидкостной хроматограф </w:t>
      </w:r>
      <w:r w:rsidR="00F10318" w:rsidRPr="00E93339">
        <w:rPr>
          <w:rStyle w:val="2"/>
        </w:rPr>
        <w:t>раствор</w:t>
      </w:r>
      <w:r w:rsidR="00E93339">
        <w:rPr>
          <w:rStyle w:val="2"/>
        </w:rPr>
        <w:t xml:space="preserve"> сравнения</w:t>
      </w:r>
      <w:r w:rsidR="00F10318">
        <w:rPr>
          <w:rStyle w:val="2"/>
        </w:rPr>
        <w:t>,</w:t>
      </w:r>
      <w:r w:rsidRPr="00F22C90">
        <w:rPr>
          <w:rStyle w:val="2"/>
        </w:rPr>
        <w:t xml:space="preserve"> стандартный раствор (пять раз), раствор для определения пригодности </w:t>
      </w:r>
      <w:proofErr w:type="spellStart"/>
      <w:r w:rsidRPr="00F22C90">
        <w:rPr>
          <w:rStyle w:val="2"/>
        </w:rPr>
        <w:t>хроматографической</w:t>
      </w:r>
      <w:proofErr w:type="spellEnd"/>
      <w:r w:rsidRPr="00F22C90">
        <w:rPr>
          <w:rStyle w:val="2"/>
        </w:rPr>
        <w:t xml:space="preserve"> системы и испытуемый раствор, регистрируют </w:t>
      </w:r>
      <w:proofErr w:type="spellStart"/>
      <w:r w:rsidRPr="00F22C90">
        <w:rPr>
          <w:rStyle w:val="2"/>
        </w:rPr>
        <w:t>хроматограммы</w:t>
      </w:r>
      <w:proofErr w:type="spellEnd"/>
      <w:r w:rsidRPr="00F22C90">
        <w:rPr>
          <w:rStyle w:val="2"/>
        </w:rPr>
        <w:t xml:space="preserve"> и определяют площади основного пика. Просматривают </w:t>
      </w:r>
      <w:proofErr w:type="spellStart"/>
      <w:r w:rsidRPr="00F22C90">
        <w:rPr>
          <w:rStyle w:val="2"/>
        </w:rPr>
        <w:t>хроматограммы</w:t>
      </w:r>
      <w:proofErr w:type="spellEnd"/>
      <w:r w:rsidRPr="00F22C90">
        <w:rPr>
          <w:rStyle w:val="2"/>
        </w:rPr>
        <w:t xml:space="preserve"> испытуемого и стандартно</w:t>
      </w:r>
      <w:r w:rsidR="00A44254">
        <w:rPr>
          <w:rStyle w:val="2"/>
        </w:rPr>
        <w:t>го растворов, игнорируя пики из</w:t>
      </w:r>
      <w:r w:rsidRPr="00F22C90">
        <w:rPr>
          <w:rStyle w:val="2"/>
        </w:rPr>
        <w:t xml:space="preserve"> </w:t>
      </w:r>
      <w:r w:rsidR="0087285D" w:rsidRPr="00E93339">
        <w:rPr>
          <w:rStyle w:val="2"/>
        </w:rPr>
        <w:t>раствора</w:t>
      </w:r>
      <w:r w:rsidR="00E93339">
        <w:rPr>
          <w:rStyle w:val="2"/>
        </w:rPr>
        <w:t xml:space="preserve"> сравнения</w:t>
      </w:r>
      <w:r w:rsidRPr="00F22C90">
        <w:rPr>
          <w:rStyle w:val="2"/>
        </w:rPr>
        <w:t xml:space="preserve">. Идентифицируют пик </w:t>
      </w:r>
      <w:proofErr w:type="spellStart"/>
      <w:r w:rsidRPr="00F22C90">
        <w:rPr>
          <w:rStyle w:val="2"/>
        </w:rPr>
        <w:t>ретинола</w:t>
      </w:r>
      <w:proofErr w:type="spellEnd"/>
      <w:r w:rsidRPr="00F22C90">
        <w:rPr>
          <w:rStyle w:val="2"/>
        </w:rPr>
        <w:t xml:space="preserve"> пальмитата на </w:t>
      </w:r>
      <w:proofErr w:type="spellStart"/>
      <w:r w:rsidRPr="00F22C90">
        <w:rPr>
          <w:rStyle w:val="2"/>
        </w:rPr>
        <w:t>хроматограммах</w:t>
      </w:r>
      <w:proofErr w:type="spellEnd"/>
      <w:r w:rsidRPr="00F22C90">
        <w:rPr>
          <w:rStyle w:val="2"/>
        </w:rPr>
        <w:t xml:space="preserve"> испытуемого и стандартного растворов путем сравнения времен удерживания. </w:t>
      </w:r>
    </w:p>
    <w:p w:rsidR="000A0FBA" w:rsidRPr="00F22C90" w:rsidRDefault="0061469B" w:rsidP="0061469B">
      <w:pPr>
        <w:pStyle w:val="12"/>
        <w:shd w:val="clear" w:color="auto" w:fill="auto"/>
        <w:spacing w:before="0" w:after="0" w:line="360" w:lineRule="auto"/>
        <w:ind w:left="20" w:right="20" w:firstLine="688"/>
        <w:jc w:val="both"/>
        <w:rPr>
          <w:sz w:val="28"/>
          <w:szCs w:val="28"/>
        </w:rPr>
      </w:pPr>
      <w:proofErr w:type="gramStart"/>
      <w:r>
        <w:rPr>
          <w:rStyle w:val="2"/>
        </w:rPr>
        <w:t xml:space="preserve">- </w:t>
      </w:r>
      <w:r w:rsidR="000A0FBA" w:rsidRPr="0061469B">
        <w:rPr>
          <w:rStyle w:val="2"/>
          <w:i/>
        </w:rPr>
        <w:t>Время удерживания (</w:t>
      </w:r>
      <w:r w:rsidR="000A0FBA" w:rsidRPr="0061469B">
        <w:rPr>
          <w:rStyle w:val="2"/>
          <w:i/>
          <w:lang w:val="en-US"/>
        </w:rPr>
        <w:t>RT</w:t>
      </w:r>
      <w:r w:rsidR="000A0FBA" w:rsidRPr="0061469B">
        <w:rPr>
          <w:rStyle w:val="2"/>
          <w:i/>
        </w:rPr>
        <w:t xml:space="preserve">) </w:t>
      </w:r>
      <w:proofErr w:type="spellStart"/>
      <w:r w:rsidR="000A0FBA" w:rsidRPr="00F22C90">
        <w:rPr>
          <w:rStyle w:val="2"/>
        </w:rPr>
        <w:t>ретинола</w:t>
      </w:r>
      <w:proofErr w:type="spellEnd"/>
      <w:r w:rsidR="000A0FBA" w:rsidRPr="00F22C90">
        <w:rPr>
          <w:rStyle w:val="2"/>
        </w:rPr>
        <w:t xml:space="preserve"> пальмитата на </w:t>
      </w:r>
      <w:proofErr w:type="spellStart"/>
      <w:r w:rsidR="000A0FBA" w:rsidRPr="00F22C90">
        <w:rPr>
          <w:rStyle w:val="2"/>
        </w:rPr>
        <w:t>хроматограмме</w:t>
      </w:r>
      <w:proofErr w:type="spellEnd"/>
      <w:r w:rsidR="000A0FBA" w:rsidRPr="00F22C90">
        <w:rPr>
          <w:rStyle w:val="2"/>
        </w:rPr>
        <w:t xml:space="preserve"> испытуемого раствора должно соответствовать времени удерживания </w:t>
      </w:r>
      <w:proofErr w:type="spellStart"/>
      <w:r w:rsidR="000A0FBA" w:rsidRPr="00F22C90">
        <w:rPr>
          <w:rStyle w:val="2"/>
        </w:rPr>
        <w:t>ретинола</w:t>
      </w:r>
      <w:proofErr w:type="spellEnd"/>
      <w:r w:rsidR="000A0FBA" w:rsidRPr="00F22C90">
        <w:rPr>
          <w:rStyle w:val="2"/>
        </w:rPr>
        <w:t xml:space="preserve"> пальмитата на </w:t>
      </w:r>
      <w:proofErr w:type="spellStart"/>
      <w:r w:rsidR="000A0FBA" w:rsidRPr="00F22C90">
        <w:rPr>
          <w:rStyle w:val="2"/>
        </w:rPr>
        <w:t>хроматограмме</w:t>
      </w:r>
      <w:proofErr w:type="spellEnd"/>
      <w:r w:rsidR="000A0FBA" w:rsidRPr="00F22C90">
        <w:rPr>
          <w:rStyle w:val="2"/>
        </w:rPr>
        <w:t xml:space="preserve"> стандартного раствора (</w:t>
      </w:r>
      <w:r w:rsidR="000A0FBA" w:rsidRPr="00F22C90">
        <w:rPr>
          <w:rStyle w:val="2"/>
          <w:lang w:val="en-US"/>
        </w:rPr>
        <w:t>RT</w:t>
      </w:r>
      <w:r w:rsidR="000A0FBA" w:rsidRPr="00F22C90">
        <w:rPr>
          <w:rStyle w:val="2"/>
        </w:rPr>
        <w:t xml:space="preserve"> </w:t>
      </w:r>
      <w:proofErr w:type="spellStart"/>
      <w:r w:rsidR="000A0FBA" w:rsidRPr="00F22C90">
        <w:rPr>
          <w:rStyle w:val="2"/>
        </w:rPr>
        <w:t>ретинола</w:t>
      </w:r>
      <w:proofErr w:type="spellEnd"/>
      <w:r w:rsidR="000A0FBA" w:rsidRPr="00F22C90">
        <w:rPr>
          <w:rStyle w:val="2"/>
        </w:rPr>
        <w:t xml:space="preserve"> пальмитата на </w:t>
      </w:r>
      <w:proofErr w:type="spellStart"/>
      <w:r w:rsidR="000A0FBA" w:rsidRPr="00F22C90">
        <w:rPr>
          <w:rStyle w:val="2"/>
        </w:rPr>
        <w:t>хроматограмме</w:t>
      </w:r>
      <w:proofErr w:type="spellEnd"/>
      <w:r w:rsidR="000A0FBA" w:rsidRPr="00F22C90">
        <w:rPr>
          <w:rStyle w:val="2"/>
        </w:rPr>
        <w:t xml:space="preserve"> испытуемого раствора</w:t>
      </w:r>
      <w:proofErr w:type="gramEnd"/>
    </w:p>
    <w:p w:rsidR="000A0FBA" w:rsidRPr="00F22C90" w:rsidRDefault="000A0FBA" w:rsidP="00F22C90">
      <w:pPr>
        <w:pStyle w:val="12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F22C90">
        <w:rPr>
          <w:rStyle w:val="2"/>
          <w:lang w:val="en-US"/>
        </w:rPr>
        <w:t>RT</w:t>
      </w:r>
      <w:r w:rsidRPr="00F22C90">
        <w:rPr>
          <w:rStyle w:val="2"/>
        </w:rPr>
        <w:t xml:space="preserve"> </w:t>
      </w:r>
      <w:proofErr w:type="spellStart"/>
      <w:r w:rsidRPr="00F22C90">
        <w:rPr>
          <w:rStyle w:val="2"/>
        </w:rPr>
        <w:t>ретинола</w:t>
      </w:r>
      <w:proofErr w:type="spellEnd"/>
      <w:r w:rsidRPr="00F22C90">
        <w:rPr>
          <w:rStyle w:val="2"/>
        </w:rPr>
        <w:t xml:space="preserve"> пальмитата на </w:t>
      </w:r>
      <w:proofErr w:type="spellStart"/>
      <w:r w:rsidRPr="00F22C90">
        <w:rPr>
          <w:rStyle w:val="2"/>
        </w:rPr>
        <w:t>хроматограмме</w:t>
      </w:r>
      <w:proofErr w:type="spellEnd"/>
      <w:r w:rsidRPr="00F22C90">
        <w:rPr>
          <w:rStyle w:val="2"/>
        </w:rPr>
        <w:t xml:space="preserve"> стандартного раствора ± 5%).</w:t>
      </w:r>
    </w:p>
    <w:p w:rsidR="000A0FBA" w:rsidRPr="00F22C90" w:rsidRDefault="000A0FBA" w:rsidP="00F22C90">
      <w:pPr>
        <w:pStyle w:val="12"/>
        <w:shd w:val="clear" w:color="auto" w:fill="auto"/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F22C90">
        <w:rPr>
          <w:rStyle w:val="2"/>
        </w:rPr>
        <w:t xml:space="preserve">Содержание </w:t>
      </w:r>
      <w:proofErr w:type="spellStart"/>
      <w:r w:rsidRPr="00F22C90">
        <w:rPr>
          <w:rStyle w:val="2"/>
        </w:rPr>
        <w:t>ретинола</w:t>
      </w:r>
      <w:proofErr w:type="spellEnd"/>
      <w:r w:rsidRPr="00F22C90">
        <w:rPr>
          <w:rStyle w:val="2"/>
        </w:rPr>
        <w:t xml:space="preserve"> пальмитата </w:t>
      </w:r>
      <w:r w:rsidR="00A44254" w:rsidRPr="00CA6E0F">
        <w:rPr>
          <w:sz w:val="28"/>
          <w:szCs w:val="28"/>
        </w:rPr>
        <w:t>С</w:t>
      </w:r>
      <w:r w:rsidR="00A44254" w:rsidRPr="00CA6E0F">
        <w:rPr>
          <w:sz w:val="28"/>
          <w:szCs w:val="28"/>
          <w:vertAlign w:val="subscript"/>
        </w:rPr>
        <w:t>36</w:t>
      </w:r>
      <w:r w:rsidR="00A44254" w:rsidRPr="00CA6E0F">
        <w:rPr>
          <w:sz w:val="28"/>
          <w:szCs w:val="28"/>
        </w:rPr>
        <w:t>Н</w:t>
      </w:r>
      <w:r w:rsidR="00A44254" w:rsidRPr="00CA6E0F">
        <w:rPr>
          <w:sz w:val="28"/>
          <w:szCs w:val="28"/>
          <w:vertAlign w:val="subscript"/>
        </w:rPr>
        <w:t>60</w:t>
      </w:r>
      <w:r w:rsidR="00A44254" w:rsidRPr="00CA6E0F">
        <w:rPr>
          <w:sz w:val="28"/>
          <w:szCs w:val="28"/>
        </w:rPr>
        <w:t>О</w:t>
      </w:r>
      <w:r w:rsidR="00A44254" w:rsidRPr="00CA6E0F">
        <w:rPr>
          <w:sz w:val="28"/>
          <w:szCs w:val="28"/>
          <w:vertAlign w:val="subscript"/>
        </w:rPr>
        <w:t>2</w:t>
      </w:r>
      <w:r w:rsidR="00A44254">
        <w:rPr>
          <w:sz w:val="28"/>
          <w:szCs w:val="28"/>
          <w:vertAlign w:val="subscript"/>
        </w:rPr>
        <w:t xml:space="preserve"> </w:t>
      </w:r>
      <w:r w:rsidRPr="00F22C90">
        <w:rPr>
          <w:rStyle w:val="2"/>
        </w:rPr>
        <w:t xml:space="preserve">в пересчете на </w:t>
      </w:r>
      <w:proofErr w:type="spellStart"/>
      <w:r w:rsidRPr="00F22C90">
        <w:rPr>
          <w:rStyle w:val="2"/>
        </w:rPr>
        <w:t>ретинол</w:t>
      </w:r>
      <w:proofErr w:type="spellEnd"/>
      <w:r w:rsidRPr="00F22C90">
        <w:rPr>
          <w:rStyle w:val="2"/>
        </w:rPr>
        <w:t xml:space="preserve"> </w:t>
      </w:r>
      <w:r w:rsidR="00A44254" w:rsidRPr="00CA6E0F">
        <w:rPr>
          <w:sz w:val="28"/>
          <w:szCs w:val="28"/>
        </w:rPr>
        <w:t>С</w:t>
      </w:r>
      <w:r w:rsidR="00A44254" w:rsidRPr="00CA6E0F">
        <w:rPr>
          <w:sz w:val="28"/>
          <w:szCs w:val="28"/>
          <w:vertAlign w:val="subscript"/>
        </w:rPr>
        <w:t>36</w:t>
      </w:r>
      <w:r w:rsidR="00A44254" w:rsidRPr="00CA6E0F">
        <w:rPr>
          <w:sz w:val="28"/>
          <w:szCs w:val="28"/>
        </w:rPr>
        <w:t>Н</w:t>
      </w:r>
      <w:r w:rsidR="00A44254" w:rsidRPr="00CA6E0F">
        <w:rPr>
          <w:sz w:val="28"/>
          <w:szCs w:val="28"/>
          <w:vertAlign w:val="subscript"/>
        </w:rPr>
        <w:t>60</w:t>
      </w:r>
      <w:r w:rsidR="00A44254" w:rsidRPr="00CA6E0F">
        <w:rPr>
          <w:sz w:val="28"/>
          <w:szCs w:val="28"/>
        </w:rPr>
        <w:t>О</w:t>
      </w:r>
      <w:r w:rsidR="00A44254">
        <w:rPr>
          <w:sz w:val="28"/>
          <w:szCs w:val="28"/>
        </w:rPr>
        <w:t xml:space="preserve"> </w:t>
      </w:r>
      <w:r w:rsidRPr="00F22C90">
        <w:rPr>
          <w:rStyle w:val="2"/>
        </w:rPr>
        <w:t>в испытуемом образце</w:t>
      </w:r>
      <w:r w:rsidR="00D30954">
        <w:rPr>
          <w:rStyle w:val="2"/>
        </w:rPr>
        <w:t xml:space="preserve"> в </w:t>
      </w:r>
      <w:r w:rsidRPr="00F22C90">
        <w:rPr>
          <w:rStyle w:val="2"/>
        </w:rPr>
        <w:t xml:space="preserve"> </w:t>
      </w:r>
      <w:r w:rsidR="00D30954">
        <w:rPr>
          <w:rStyle w:val="2"/>
        </w:rPr>
        <w:t xml:space="preserve">процентах от заявленного количества </w:t>
      </w:r>
      <w:r w:rsidRPr="00F22C90">
        <w:rPr>
          <w:rStyle w:val="2"/>
        </w:rPr>
        <w:t>(X) вычисляют по формуле:</w:t>
      </w:r>
    </w:p>
    <w:p w:rsidR="00F10318" w:rsidRDefault="00E537CD" w:rsidP="003E6CBB">
      <w:pPr>
        <w:pStyle w:val="12"/>
        <w:shd w:val="clear" w:color="auto" w:fill="auto"/>
        <w:spacing w:before="0" w:after="0" w:line="360" w:lineRule="auto"/>
        <w:ind w:left="20" w:firstLine="0"/>
        <w:rPr>
          <w:rStyle w:val="2"/>
        </w:rPr>
      </w:pPr>
      <w:r>
        <w:rPr>
          <w:rStyle w:val="2"/>
        </w:rPr>
        <w:t>Х=</w:t>
      </w:r>
      <m:oMath>
        <m:f>
          <m:fPr>
            <m:ctrlPr>
              <w:rPr>
                <w:rStyle w:val="2"/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Style w:val="2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2"/>
                    <w:rFonts w:ascii="Cambria Math" w:hAnsi="Cambria Math"/>
                  </w:rPr>
                  <m:t>S</m:t>
                </m:r>
              </m:e>
              <m:sub>
                <m:r>
                  <w:rPr>
                    <w:rStyle w:val="2"/>
                    <w:rFonts w:ascii="Cambria Math" w:hAnsi="Cambria Math"/>
                  </w:rPr>
                  <m:t>1</m:t>
                </m:r>
              </m:sub>
            </m:sSub>
            <m:r>
              <w:rPr>
                <w:rStyle w:val="2"/>
                <w:rFonts w:ascii="Cambria Math" w:hAnsi="Cambria Math"/>
              </w:rPr>
              <m:t xml:space="preserve"> ∙</m:t>
            </m:r>
            <m:sSub>
              <m:sSubPr>
                <m:ctrlPr>
                  <w:rPr>
                    <w:rStyle w:val="2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2"/>
                    <w:rFonts w:ascii="Cambria Math" w:hAnsi="Cambria Math"/>
                  </w:rPr>
                  <m:t>a</m:t>
                </m:r>
              </m:e>
              <m:sub>
                <m:r>
                  <w:rPr>
                    <w:rStyle w:val="2"/>
                    <w:rFonts w:ascii="Cambria Math" w:hAnsi="Cambria Math"/>
                  </w:rPr>
                  <m:t>0</m:t>
                </m:r>
              </m:sub>
            </m:sSub>
            <m:r>
              <w:rPr>
                <w:rStyle w:val="2"/>
                <w:rFonts w:ascii="Cambria Math" w:hAnsi="Cambria Math"/>
              </w:rPr>
              <m:t>∙P  ∙100</m:t>
            </m:r>
          </m:num>
          <m:den>
            <m:sSub>
              <m:sSubPr>
                <m:ctrlPr>
                  <w:rPr>
                    <w:rStyle w:val="2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2"/>
                    <w:rFonts w:ascii="Cambria Math" w:hAnsi="Cambria Math"/>
                  </w:rPr>
                  <m:t>S</m:t>
                </m:r>
              </m:e>
              <m:sub>
                <m:r>
                  <w:rPr>
                    <w:rStyle w:val="2"/>
                    <w:rFonts w:ascii="Cambria Math" w:hAnsi="Cambria Math"/>
                  </w:rPr>
                  <m:t>0</m:t>
                </m:r>
              </m:sub>
            </m:sSub>
            <m:r>
              <w:rPr>
                <w:rStyle w:val="2"/>
                <w:rFonts w:ascii="Cambria Math" w:hAnsi="Cambria Math"/>
              </w:rPr>
              <m:t>∙ a∙1.832 ∙ L∙</m:t>
            </m:r>
          </m:den>
        </m:f>
      </m:oMath>
    </w:p>
    <w:p w:rsidR="000A0FBA" w:rsidRPr="00F22C90" w:rsidRDefault="000A0FBA" w:rsidP="00D4299A">
      <w:pPr>
        <w:pStyle w:val="12"/>
        <w:shd w:val="clear" w:color="auto" w:fill="auto"/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22C90">
        <w:rPr>
          <w:rStyle w:val="2"/>
        </w:rPr>
        <w:t>где:</w:t>
      </w:r>
      <w:r w:rsidR="00F10318">
        <w:rPr>
          <w:rStyle w:val="2"/>
        </w:rPr>
        <w:t xml:space="preserve"> </w:t>
      </w:r>
      <w:r w:rsidRPr="00F22C90">
        <w:rPr>
          <w:rStyle w:val="2pt"/>
          <w:sz w:val="28"/>
          <w:szCs w:val="28"/>
        </w:rPr>
        <w:t>S</w:t>
      </w:r>
      <w:r w:rsidR="00E537CD" w:rsidRPr="00E537CD">
        <w:rPr>
          <w:rStyle w:val="2pt"/>
          <w:sz w:val="28"/>
          <w:szCs w:val="28"/>
          <w:vertAlign w:val="subscript"/>
          <w:lang w:val="ru-RU"/>
        </w:rPr>
        <w:t>1</w:t>
      </w:r>
      <w:r w:rsidRPr="00F22C90">
        <w:rPr>
          <w:rStyle w:val="2pt"/>
          <w:sz w:val="28"/>
          <w:szCs w:val="28"/>
          <w:lang w:val="ru-RU"/>
        </w:rPr>
        <w:t xml:space="preserve"> -</w:t>
      </w:r>
      <w:r w:rsidRPr="00F22C90">
        <w:rPr>
          <w:rStyle w:val="2"/>
        </w:rPr>
        <w:t xml:space="preserve"> площадь пика </w:t>
      </w:r>
      <w:proofErr w:type="spellStart"/>
      <w:r w:rsidRPr="00F22C90">
        <w:rPr>
          <w:rStyle w:val="2"/>
        </w:rPr>
        <w:t>ретинола</w:t>
      </w:r>
      <w:proofErr w:type="spellEnd"/>
      <w:r w:rsidRPr="00F22C90">
        <w:rPr>
          <w:rStyle w:val="2"/>
        </w:rPr>
        <w:t xml:space="preserve"> пальмитата на </w:t>
      </w:r>
      <w:proofErr w:type="spellStart"/>
      <w:r w:rsidRPr="00F22C90">
        <w:rPr>
          <w:rStyle w:val="2"/>
        </w:rPr>
        <w:t>хроматограмме</w:t>
      </w:r>
      <w:proofErr w:type="spellEnd"/>
      <w:r w:rsidRPr="00F22C90">
        <w:rPr>
          <w:rStyle w:val="2"/>
        </w:rPr>
        <w:t xml:space="preserve"> испытуемого </w:t>
      </w:r>
      <w:r w:rsidR="00E537CD" w:rsidRPr="00E537CD">
        <w:rPr>
          <w:rStyle w:val="2"/>
        </w:rPr>
        <w:tab/>
      </w:r>
      <w:r w:rsidRPr="00F22C90">
        <w:rPr>
          <w:rStyle w:val="2"/>
        </w:rPr>
        <w:t>раствора;</w:t>
      </w:r>
    </w:p>
    <w:p w:rsidR="00F10318" w:rsidRDefault="000A0FBA" w:rsidP="00D4299A">
      <w:pPr>
        <w:pStyle w:val="12"/>
        <w:shd w:val="clear" w:color="auto" w:fill="auto"/>
        <w:spacing w:before="0" w:after="0" w:line="276" w:lineRule="auto"/>
        <w:ind w:left="708" w:right="1040" w:firstLine="0"/>
        <w:jc w:val="both"/>
        <w:rPr>
          <w:rStyle w:val="2"/>
        </w:rPr>
      </w:pPr>
      <w:r w:rsidRPr="00F22C90">
        <w:rPr>
          <w:rStyle w:val="2pt"/>
          <w:sz w:val="28"/>
          <w:szCs w:val="28"/>
        </w:rPr>
        <w:t>So</w:t>
      </w:r>
      <w:r w:rsidRPr="00F22C90">
        <w:rPr>
          <w:rStyle w:val="2"/>
        </w:rPr>
        <w:t xml:space="preserve"> - площадь пика </w:t>
      </w:r>
      <w:proofErr w:type="spellStart"/>
      <w:r w:rsidRPr="00F22C90">
        <w:rPr>
          <w:rStyle w:val="2"/>
        </w:rPr>
        <w:t>ретинола</w:t>
      </w:r>
      <w:proofErr w:type="spellEnd"/>
      <w:r w:rsidRPr="00F22C90">
        <w:rPr>
          <w:rStyle w:val="2"/>
        </w:rPr>
        <w:t xml:space="preserve"> пальмитата на </w:t>
      </w:r>
      <w:proofErr w:type="spellStart"/>
      <w:r w:rsidRPr="00F22C90">
        <w:rPr>
          <w:rStyle w:val="2"/>
        </w:rPr>
        <w:t>хроматограмме</w:t>
      </w:r>
      <w:proofErr w:type="spellEnd"/>
      <w:r w:rsidRPr="00F22C90">
        <w:rPr>
          <w:rStyle w:val="2"/>
        </w:rPr>
        <w:t xml:space="preserve"> стандартного раствора; </w:t>
      </w:r>
    </w:p>
    <w:p w:rsidR="000A0FBA" w:rsidRPr="00F22C90" w:rsidRDefault="000A0FBA" w:rsidP="00D4299A">
      <w:pPr>
        <w:pStyle w:val="12"/>
        <w:shd w:val="clear" w:color="auto" w:fill="auto"/>
        <w:spacing w:before="0" w:after="0" w:line="276" w:lineRule="auto"/>
        <w:ind w:left="20" w:right="1040" w:firstLine="688"/>
        <w:jc w:val="both"/>
        <w:rPr>
          <w:sz w:val="28"/>
          <w:szCs w:val="28"/>
        </w:rPr>
      </w:pPr>
      <w:proofErr w:type="spellStart"/>
      <w:r w:rsidRPr="00F22C90">
        <w:rPr>
          <w:rStyle w:val="2"/>
        </w:rPr>
        <w:t>а</w:t>
      </w:r>
      <w:r w:rsidRPr="00E537CD">
        <w:rPr>
          <w:rStyle w:val="2"/>
          <w:vertAlign w:val="subscript"/>
        </w:rPr>
        <w:t>о</w:t>
      </w:r>
      <w:proofErr w:type="spellEnd"/>
      <w:r w:rsidRPr="00F22C90">
        <w:rPr>
          <w:rStyle w:val="2"/>
        </w:rPr>
        <w:t xml:space="preserve"> - навеска стандартного образца </w:t>
      </w:r>
      <w:proofErr w:type="spellStart"/>
      <w:r w:rsidRPr="00F22C90">
        <w:rPr>
          <w:rStyle w:val="2"/>
        </w:rPr>
        <w:t>ретинола</w:t>
      </w:r>
      <w:proofErr w:type="spellEnd"/>
      <w:r w:rsidRPr="00F22C90">
        <w:rPr>
          <w:rStyle w:val="2"/>
        </w:rPr>
        <w:t xml:space="preserve"> пальмитата, мг;</w:t>
      </w:r>
    </w:p>
    <w:p w:rsidR="000A0FBA" w:rsidRPr="00A42CB7" w:rsidRDefault="000A0FBA" w:rsidP="00D4299A">
      <w:pPr>
        <w:pStyle w:val="12"/>
        <w:shd w:val="clear" w:color="auto" w:fill="auto"/>
        <w:spacing w:before="0" w:after="0" w:line="360" w:lineRule="auto"/>
        <w:ind w:left="20" w:firstLine="688"/>
        <w:jc w:val="both"/>
        <w:rPr>
          <w:rStyle w:val="2"/>
        </w:rPr>
      </w:pPr>
      <w:proofErr w:type="gramStart"/>
      <w:r w:rsidRPr="00F22C90">
        <w:rPr>
          <w:rStyle w:val="2"/>
        </w:rPr>
        <w:t>Р</w:t>
      </w:r>
      <w:proofErr w:type="gramEnd"/>
      <w:r w:rsidRPr="00F22C90">
        <w:rPr>
          <w:rStyle w:val="2"/>
        </w:rPr>
        <w:t xml:space="preserve"> - содержание </w:t>
      </w:r>
      <w:proofErr w:type="spellStart"/>
      <w:r w:rsidRPr="00F22C90">
        <w:rPr>
          <w:rStyle w:val="2"/>
        </w:rPr>
        <w:t>ретинола</w:t>
      </w:r>
      <w:proofErr w:type="spellEnd"/>
      <w:r w:rsidRPr="00F22C90">
        <w:rPr>
          <w:rStyle w:val="2"/>
        </w:rPr>
        <w:t xml:space="preserve"> пальмитата в стандартном образце, </w:t>
      </w:r>
      <w:r w:rsidR="00D4299A">
        <w:rPr>
          <w:rStyle w:val="2"/>
        </w:rPr>
        <w:t>%</w:t>
      </w:r>
      <w:r w:rsidRPr="00F22C90">
        <w:rPr>
          <w:rStyle w:val="2"/>
        </w:rPr>
        <w:t>;</w:t>
      </w:r>
    </w:p>
    <w:p w:rsidR="00E537CD" w:rsidRPr="00E93339" w:rsidRDefault="00E537CD" w:rsidP="00D4299A">
      <w:pPr>
        <w:pStyle w:val="12"/>
        <w:shd w:val="clear" w:color="auto" w:fill="auto"/>
        <w:spacing w:before="0" w:after="0" w:line="360" w:lineRule="auto"/>
        <w:ind w:left="20" w:firstLine="688"/>
        <w:jc w:val="both"/>
        <w:rPr>
          <w:sz w:val="28"/>
          <w:szCs w:val="28"/>
        </w:rPr>
      </w:pPr>
      <w:r>
        <w:rPr>
          <w:rStyle w:val="2"/>
          <w:lang w:val="en-US"/>
        </w:rPr>
        <w:t>L</w:t>
      </w:r>
      <w:r w:rsidRPr="00D4299A">
        <w:rPr>
          <w:rStyle w:val="2"/>
        </w:rPr>
        <w:t xml:space="preserve"> -</w:t>
      </w:r>
      <w:r w:rsidR="00E93339" w:rsidRPr="00E93339">
        <w:rPr>
          <w:rStyle w:val="40"/>
          <w:rFonts w:eastAsiaTheme="minorHAnsi"/>
          <w:color w:val="000000" w:themeColor="text1"/>
          <w:sz w:val="28"/>
          <w:szCs w:val="28"/>
          <w:u w:val="none"/>
        </w:rPr>
        <w:t xml:space="preserve"> </w:t>
      </w:r>
      <w:proofErr w:type="gramStart"/>
      <w:r w:rsidR="00E93339" w:rsidRPr="00E93339">
        <w:rPr>
          <w:rStyle w:val="8"/>
          <w:rFonts w:eastAsiaTheme="minorHAnsi"/>
          <w:color w:val="000000" w:themeColor="text1"/>
          <w:sz w:val="28"/>
          <w:szCs w:val="28"/>
          <w:lang w:val="ru-RU"/>
        </w:rPr>
        <w:t>заявленное</w:t>
      </w:r>
      <w:proofErr w:type="gramEnd"/>
      <w:r w:rsidR="00E93339" w:rsidRPr="00E93339">
        <w:rPr>
          <w:rStyle w:val="8"/>
          <w:rFonts w:eastAsiaTheme="minorHAnsi"/>
          <w:color w:val="000000" w:themeColor="text1"/>
          <w:sz w:val="28"/>
          <w:szCs w:val="28"/>
          <w:lang w:val="ru-RU"/>
        </w:rPr>
        <w:t xml:space="preserve"> количество</w:t>
      </w:r>
      <w:r w:rsidR="00C332E1">
        <w:rPr>
          <w:rStyle w:val="8"/>
          <w:rFonts w:eastAsiaTheme="minorHAns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332E1" w:rsidRPr="00F22C90">
        <w:rPr>
          <w:rStyle w:val="2"/>
        </w:rPr>
        <w:t>ретинола</w:t>
      </w:r>
      <w:proofErr w:type="spellEnd"/>
      <w:r w:rsidR="00C332E1" w:rsidRPr="00F22C90">
        <w:rPr>
          <w:rStyle w:val="2"/>
        </w:rPr>
        <w:t xml:space="preserve"> пальмитата</w:t>
      </w:r>
      <w:r w:rsidR="00E93339" w:rsidRPr="00E93339">
        <w:rPr>
          <w:rStyle w:val="8"/>
          <w:rFonts w:eastAsiaTheme="minorHAnsi"/>
          <w:color w:val="000000" w:themeColor="text1"/>
          <w:sz w:val="28"/>
          <w:szCs w:val="28"/>
          <w:lang w:val="ru-RU"/>
        </w:rPr>
        <w:t xml:space="preserve"> в одной таблетке, мг.</w:t>
      </w:r>
    </w:p>
    <w:p w:rsidR="000A0FBA" w:rsidRDefault="00D4299A" w:rsidP="00D4299A">
      <w:pPr>
        <w:pStyle w:val="12"/>
        <w:shd w:val="clear" w:color="auto" w:fill="auto"/>
        <w:tabs>
          <w:tab w:val="left" w:pos="596"/>
        </w:tabs>
        <w:spacing w:before="0" w:after="360" w:line="360" w:lineRule="auto"/>
        <w:ind w:left="708" w:firstLine="0"/>
        <w:jc w:val="both"/>
        <w:rPr>
          <w:rStyle w:val="2"/>
        </w:rPr>
      </w:pPr>
      <w:r>
        <w:rPr>
          <w:rStyle w:val="2"/>
        </w:rPr>
        <w:t>1,832</w:t>
      </w:r>
      <w:r w:rsidR="000A0FBA" w:rsidRPr="00F22C90">
        <w:rPr>
          <w:rStyle w:val="2"/>
        </w:rPr>
        <w:t xml:space="preserve">- фактор пересчета </w:t>
      </w:r>
      <w:proofErr w:type="spellStart"/>
      <w:r w:rsidR="000A0FBA" w:rsidRPr="00F22C90">
        <w:rPr>
          <w:rStyle w:val="2"/>
        </w:rPr>
        <w:t>ретинола</w:t>
      </w:r>
      <w:proofErr w:type="spellEnd"/>
      <w:r w:rsidR="000A0FBA" w:rsidRPr="00F22C90">
        <w:rPr>
          <w:rStyle w:val="2"/>
        </w:rPr>
        <w:t xml:space="preserve"> пальмитата в </w:t>
      </w:r>
      <w:proofErr w:type="spellStart"/>
      <w:r w:rsidR="000A0FBA" w:rsidRPr="00F22C90">
        <w:rPr>
          <w:rStyle w:val="2"/>
        </w:rPr>
        <w:t>ретинол</w:t>
      </w:r>
      <w:proofErr w:type="spellEnd"/>
      <w:r w:rsidR="000A0FBA" w:rsidRPr="00F22C90">
        <w:rPr>
          <w:rStyle w:val="2"/>
        </w:rPr>
        <w:t>.</w:t>
      </w:r>
    </w:p>
    <w:p w:rsidR="000A0FBA" w:rsidRPr="00F22C90" w:rsidRDefault="000A0FBA" w:rsidP="00F22C90">
      <w:pPr>
        <w:pStyle w:val="12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F22C90">
        <w:rPr>
          <w:rStyle w:val="2"/>
        </w:rPr>
        <w:t xml:space="preserve">Альтернативно для определения содержания </w:t>
      </w:r>
      <w:proofErr w:type="spellStart"/>
      <w:r w:rsidRPr="00F22C90">
        <w:rPr>
          <w:rStyle w:val="2"/>
        </w:rPr>
        <w:t>ретинола</w:t>
      </w:r>
      <w:proofErr w:type="spellEnd"/>
      <w:r w:rsidRPr="00F22C90">
        <w:rPr>
          <w:rStyle w:val="2"/>
        </w:rPr>
        <w:t xml:space="preserve"> пальмитата в пересчете на </w:t>
      </w:r>
      <w:proofErr w:type="spellStart"/>
      <w:r w:rsidRPr="00F22C90">
        <w:rPr>
          <w:rStyle w:val="2"/>
        </w:rPr>
        <w:t>ретинол</w:t>
      </w:r>
      <w:proofErr w:type="spellEnd"/>
      <w:r w:rsidRPr="00F22C90">
        <w:rPr>
          <w:rStyle w:val="2"/>
        </w:rPr>
        <w:t xml:space="preserve"> в испытуемом образце в микрограммах в миллилитре (X) </w:t>
      </w:r>
      <w:r w:rsidR="00C332E1">
        <w:rPr>
          <w:rStyle w:val="2"/>
        </w:rPr>
        <w:t xml:space="preserve">вычисляют по </w:t>
      </w:r>
      <w:r w:rsidRPr="00F22C90">
        <w:rPr>
          <w:rStyle w:val="2"/>
        </w:rPr>
        <w:t xml:space="preserve"> формул</w:t>
      </w:r>
      <w:r w:rsidR="00C332E1">
        <w:rPr>
          <w:rStyle w:val="2"/>
        </w:rPr>
        <w:t>е</w:t>
      </w:r>
      <w:r w:rsidRPr="00F22C90">
        <w:rPr>
          <w:rStyle w:val="2"/>
        </w:rPr>
        <w:t>:</w:t>
      </w:r>
    </w:p>
    <w:p w:rsidR="00E537CD" w:rsidRDefault="00E537CD" w:rsidP="00E537CD">
      <w:pPr>
        <w:pStyle w:val="12"/>
        <w:shd w:val="clear" w:color="auto" w:fill="auto"/>
        <w:spacing w:before="0" w:after="0" w:line="360" w:lineRule="auto"/>
        <w:ind w:left="20" w:firstLine="0"/>
        <w:rPr>
          <w:rStyle w:val="2"/>
        </w:rPr>
      </w:pPr>
      <w:r>
        <w:rPr>
          <w:rStyle w:val="2"/>
        </w:rPr>
        <w:t>Х=</w:t>
      </w:r>
      <m:oMath>
        <m:f>
          <m:fPr>
            <m:ctrlPr>
              <w:rPr>
                <w:rStyle w:val="2"/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Style w:val="2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2"/>
                    <w:rFonts w:ascii="Cambria Math" w:hAnsi="Cambria Math"/>
                  </w:rPr>
                  <m:t>S</m:t>
                </m:r>
              </m:e>
              <m:sub>
                <m:r>
                  <w:rPr>
                    <w:rStyle w:val="2"/>
                    <w:rFonts w:ascii="Cambria Math" w:hAnsi="Cambria Math"/>
                  </w:rPr>
                  <m:t>1</m:t>
                </m:r>
              </m:sub>
            </m:sSub>
            <m:r>
              <w:rPr>
                <w:rStyle w:val="2"/>
                <w:rFonts w:ascii="Cambria Math" w:hAnsi="Cambria Math"/>
              </w:rPr>
              <m:t xml:space="preserve"> ∙</m:t>
            </m:r>
            <m:sSub>
              <m:sSubPr>
                <m:ctrlPr>
                  <w:rPr>
                    <w:rStyle w:val="2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2"/>
                    <w:rFonts w:ascii="Cambria Math" w:hAnsi="Cambria Math"/>
                  </w:rPr>
                  <m:t>a</m:t>
                </m:r>
              </m:e>
              <m:sub>
                <m:r>
                  <w:rPr>
                    <w:rStyle w:val="2"/>
                    <w:rFonts w:ascii="Cambria Math" w:hAnsi="Cambria Math"/>
                  </w:rPr>
                  <m:t>0</m:t>
                </m:r>
              </m:sub>
            </m:sSub>
            <m:r>
              <w:rPr>
                <w:rStyle w:val="2"/>
                <w:rFonts w:ascii="Cambria Math" w:hAnsi="Cambria Math"/>
              </w:rPr>
              <m:t>∙P  ∙1000</m:t>
            </m:r>
          </m:num>
          <m:den>
            <m:sSub>
              <m:sSubPr>
                <m:ctrlPr>
                  <w:rPr>
                    <w:rStyle w:val="2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2"/>
                    <w:rFonts w:ascii="Cambria Math" w:hAnsi="Cambria Math"/>
                  </w:rPr>
                  <m:t>S</m:t>
                </m:r>
              </m:e>
              <m:sub>
                <m:r>
                  <w:rPr>
                    <w:rStyle w:val="2"/>
                    <w:rFonts w:ascii="Cambria Math" w:hAnsi="Cambria Math"/>
                  </w:rPr>
                  <m:t>0</m:t>
                </m:r>
              </m:sub>
            </m:sSub>
            <m:r>
              <w:rPr>
                <w:rStyle w:val="2"/>
                <w:rFonts w:ascii="Cambria Math" w:hAnsi="Cambria Math"/>
              </w:rPr>
              <m:t>∙100 a∙1.832 ∙ L</m:t>
            </m:r>
          </m:den>
        </m:f>
      </m:oMath>
    </w:p>
    <w:p w:rsidR="00CC469C" w:rsidRDefault="00CC469C" w:rsidP="00E537CD">
      <w:pPr>
        <w:pStyle w:val="12"/>
        <w:shd w:val="clear" w:color="auto" w:fill="auto"/>
        <w:spacing w:before="0" w:after="0" w:line="360" w:lineRule="auto"/>
        <w:ind w:left="20" w:firstLine="0"/>
        <w:rPr>
          <w:rStyle w:val="2"/>
        </w:rPr>
      </w:pPr>
    </w:p>
    <w:p w:rsidR="003E6CBB" w:rsidRDefault="00E537CD" w:rsidP="00D4299A">
      <w:pPr>
        <w:pStyle w:val="12"/>
        <w:shd w:val="clear" w:color="auto" w:fill="auto"/>
        <w:spacing w:before="0" w:after="0" w:line="276" w:lineRule="auto"/>
        <w:ind w:firstLine="0"/>
        <w:jc w:val="both"/>
        <w:rPr>
          <w:rStyle w:val="2"/>
        </w:rPr>
      </w:pPr>
      <w:r>
        <w:rPr>
          <w:rStyle w:val="a8"/>
          <w:i w:val="0"/>
          <w:sz w:val="28"/>
          <w:szCs w:val="28"/>
          <w:u w:val="none"/>
        </w:rPr>
        <w:t>г</w:t>
      </w:r>
      <w:r w:rsidRPr="00E537CD">
        <w:rPr>
          <w:rStyle w:val="a8"/>
          <w:i w:val="0"/>
          <w:sz w:val="28"/>
          <w:szCs w:val="28"/>
          <w:u w:val="none"/>
        </w:rPr>
        <w:t>де</w:t>
      </w:r>
      <w:r>
        <w:rPr>
          <w:rStyle w:val="a8"/>
          <w:i w:val="0"/>
          <w:sz w:val="28"/>
          <w:szCs w:val="28"/>
          <w:u w:val="none"/>
        </w:rPr>
        <w:t xml:space="preserve">: </w:t>
      </w:r>
      <w:r w:rsidR="00F22C90" w:rsidRPr="00E537CD">
        <w:rPr>
          <w:rStyle w:val="a8"/>
          <w:sz w:val="28"/>
          <w:szCs w:val="28"/>
          <w:u w:val="none"/>
          <w:lang w:val="en-US"/>
        </w:rPr>
        <w:t>S</w:t>
      </w:r>
      <w:r>
        <w:rPr>
          <w:rStyle w:val="a8"/>
          <w:sz w:val="28"/>
          <w:szCs w:val="28"/>
          <w:u w:val="none"/>
          <w:vertAlign w:val="subscript"/>
        </w:rPr>
        <w:t>1</w:t>
      </w:r>
      <w:r w:rsidR="00F22C90" w:rsidRPr="00E537CD">
        <w:rPr>
          <w:rStyle w:val="2"/>
        </w:rPr>
        <w:t xml:space="preserve"> </w:t>
      </w:r>
      <w:r w:rsidR="00F22C90" w:rsidRPr="00F22C90">
        <w:rPr>
          <w:rStyle w:val="1"/>
          <w:sz w:val="28"/>
          <w:szCs w:val="28"/>
        </w:rPr>
        <w:t xml:space="preserve">- площадь </w:t>
      </w:r>
      <w:r w:rsidR="00F22C90" w:rsidRPr="00F22C90">
        <w:rPr>
          <w:rStyle w:val="2"/>
        </w:rPr>
        <w:t xml:space="preserve">пика </w:t>
      </w:r>
      <w:proofErr w:type="spellStart"/>
      <w:r w:rsidR="00F22C90" w:rsidRPr="00F22C90">
        <w:rPr>
          <w:rStyle w:val="2"/>
        </w:rPr>
        <w:t>ретинола</w:t>
      </w:r>
      <w:proofErr w:type="spellEnd"/>
      <w:r w:rsidR="00F22C90" w:rsidRPr="00F22C90">
        <w:rPr>
          <w:rStyle w:val="2"/>
        </w:rPr>
        <w:t xml:space="preserve"> пальмитата на </w:t>
      </w:r>
      <w:proofErr w:type="spellStart"/>
      <w:r w:rsidR="00F22C90" w:rsidRPr="00F22C90">
        <w:rPr>
          <w:rStyle w:val="2"/>
        </w:rPr>
        <w:t>хроматограмме</w:t>
      </w:r>
      <w:proofErr w:type="spellEnd"/>
      <w:r w:rsidR="00F22C90" w:rsidRPr="00F22C90">
        <w:rPr>
          <w:rStyle w:val="2"/>
        </w:rPr>
        <w:t xml:space="preserve"> испытуемого </w:t>
      </w:r>
    </w:p>
    <w:p w:rsidR="00F22C90" w:rsidRPr="00F22C90" w:rsidRDefault="003E6CBB" w:rsidP="00D4299A">
      <w:pPr>
        <w:pStyle w:val="12"/>
        <w:shd w:val="clear" w:color="auto" w:fill="auto"/>
        <w:spacing w:before="0" w:after="0" w:line="276" w:lineRule="auto"/>
        <w:ind w:firstLine="426"/>
        <w:jc w:val="both"/>
        <w:rPr>
          <w:sz w:val="28"/>
          <w:szCs w:val="28"/>
        </w:rPr>
      </w:pPr>
      <w:r>
        <w:rPr>
          <w:rStyle w:val="2"/>
        </w:rPr>
        <w:tab/>
      </w:r>
      <w:r w:rsidR="00F22C90" w:rsidRPr="00F22C90">
        <w:rPr>
          <w:rStyle w:val="2"/>
        </w:rPr>
        <w:t>раствора;</w:t>
      </w:r>
    </w:p>
    <w:p w:rsidR="00D4299A" w:rsidRDefault="00E537CD" w:rsidP="00D4299A">
      <w:pPr>
        <w:pStyle w:val="12"/>
        <w:shd w:val="clear" w:color="auto" w:fill="auto"/>
        <w:tabs>
          <w:tab w:val="left" w:pos="226"/>
        </w:tabs>
        <w:spacing w:before="0" w:after="0" w:line="276" w:lineRule="auto"/>
        <w:ind w:right="1140" w:firstLine="426"/>
        <w:jc w:val="both"/>
        <w:rPr>
          <w:rStyle w:val="2"/>
        </w:rPr>
      </w:pPr>
      <w:r>
        <w:rPr>
          <w:rStyle w:val="a8"/>
          <w:sz w:val="28"/>
          <w:szCs w:val="28"/>
          <w:u w:val="none"/>
        </w:rPr>
        <w:tab/>
      </w:r>
      <w:r w:rsidR="00F22C90" w:rsidRPr="00E537CD">
        <w:rPr>
          <w:rStyle w:val="a8"/>
          <w:sz w:val="28"/>
          <w:szCs w:val="28"/>
          <w:u w:val="none"/>
          <w:lang w:val="en-US"/>
        </w:rPr>
        <w:t>So</w:t>
      </w:r>
      <w:r w:rsidR="00F22C90" w:rsidRPr="00E537CD">
        <w:rPr>
          <w:rStyle w:val="a8"/>
          <w:sz w:val="28"/>
          <w:szCs w:val="28"/>
          <w:u w:val="none"/>
        </w:rPr>
        <w:tab/>
      </w:r>
      <w:r w:rsidR="00F22C90" w:rsidRPr="00F22C90">
        <w:rPr>
          <w:rStyle w:val="2"/>
        </w:rPr>
        <w:t xml:space="preserve">- </w:t>
      </w:r>
      <w:r w:rsidR="00F22C90" w:rsidRPr="00F22C90">
        <w:rPr>
          <w:rStyle w:val="1"/>
          <w:sz w:val="28"/>
          <w:szCs w:val="28"/>
        </w:rPr>
        <w:t xml:space="preserve">площадь </w:t>
      </w:r>
      <w:r w:rsidR="00F22C90" w:rsidRPr="00F22C90">
        <w:rPr>
          <w:rStyle w:val="2"/>
        </w:rPr>
        <w:t xml:space="preserve">пика </w:t>
      </w:r>
      <w:proofErr w:type="spellStart"/>
      <w:r w:rsidR="00F22C90" w:rsidRPr="00F22C90">
        <w:rPr>
          <w:rStyle w:val="1"/>
          <w:sz w:val="28"/>
          <w:szCs w:val="28"/>
        </w:rPr>
        <w:t>ретинола</w:t>
      </w:r>
      <w:proofErr w:type="spellEnd"/>
      <w:r w:rsidR="00F22C90" w:rsidRPr="00F22C90">
        <w:rPr>
          <w:rStyle w:val="1"/>
          <w:sz w:val="28"/>
          <w:szCs w:val="28"/>
        </w:rPr>
        <w:t xml:space="preserve"> </w:t>
      </w:r>
      <w:r w:rsidR="00F22C90" w:rsidRPr="00F22C90">
        <w:rPr>
          <w:rStyle w:val="2"/>
        </w:rPr>
        <w:t xml:space="preserve">пальмитата на </w:t>
      </w:r>
      <w:proofErr w:type="spellStart"/>
      <w:r w:rsidR="00F22C90" w:rsidRPr="00F22C90">
        <w:rPr>
          <w:rStyle w:val="2"/>
        </w:rPr>
        <w:t>хроматограмме</w:t>
      </w:r>
      <w:proofErr w:type="spellEnd"/>
      <w:r w:rsidR="00F22C90" w:rsidRPr="00F22C90">
        <w:rPr>
          <w:rStyle w:val="2"/>
        </w:rPr>
        <w:t xml:space="preserve"> </w:t>
      </w:r>
    </w:p>
    <w:p w:rsidR="00E537CD" w:rsidRDefault="00D25C25" w:rsidP="00D4299A">
      <w:pPr>
        <w:pStyle w:val="12"/>
        <w:shd w:val="clear" w:color="auto" w:fill="auto"/>
        <w:tabs>
          <w:tab w:val="left" w:pos="226"/>
        </w:tabs>
        <w:spacing w:before="0" w:after="0" w:line="276" w:lineRule="auto"/>
        <w:ind w:right="1140" w:firstLine="426"/>
        <w:jc w:val="both"/>
        <w:rPr>
          <w:rStyle w:val="1"/>
          <w:sz w:val="28"/>
          <w:szCs w:val="28"/>
        </w:rPr>
      </w:pPr>
      <w:r w:rsidRPr="00CC469C">
        <w:rPr>
          <w:rStyle w:val="2"/>
        </w:rPr>
        <w:tab/>
      </w:r>
      <w:r w:rsidR="00F22C90" w:rsidRPr="00F22C90">
        <w:rPr>
          <w:rStyle w:val="2"/>
        </w:rPr>
        <w:t xml:space="preserve">стандартного </w:t>
      </w:r>
      <w:r w:rsidR="00F22C90" w:rsidRPr="00F22C90">
        <w:rPr>
          <w:rStyle w:val="1"/>
          <w:sz w:val="28"/>
          <w:szCs w:val="28"/>
        </w:rPr>
        <w:t xml:space="preserve">раствора; </w:t>
      </w:r>
    </w:p>
    <w:p w:rsidR="00F22C90" w:rsidRPr="00F22C90" w:rsidRDefault="003E6CBB" w:rsidP="00D4299A">
      <w:pPr>
        <w:pStyle w:val="12"/>
        <w:shd w:val="clear" w:color="auto" w:fill="auto"/>
        <w:tabs>
          <w:tab w:val="left" w:pos="226"/>
        </w:tabs>
        <w:spacing w:before="0" w:after="0" w:line="276" w:lineRule="auto"/>
        <w:ind w:right="1140" w:firstLine="426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proofErr w:type="spellStart"/>
      <w:r w:rsidR="00F22C90" w:rsidRPr="00F22C90">
        <w:rPr>
          <w:rStyle w:val="1"/>
          <w:sz w:val="28"/>
          <w:szCs w:val="28"/>
        </w:rPr>
        <w:t>а</w:t>
      </w:r>
      <w:r w:rsidR="00F22C90" w:rsidRPr="00E537CD">
        <w:rPr>
          <w:rStyle w:val="1"/>
          <w:sz w:val="28"/>
          <w:szCs w:val="28"/>
          <w:vertAlign w:val="subscript"/>
        </w:rPr>
        <w:t>о</w:t>
      </w:r>
      <w:proofErr w:type="spellEnd"/>
      <w:r w:rsidR="00F22C90" w:rsidRPr="00F22C90">
        <w:rPr>
          <w:rStyle w:val="1"/>
          <w:sz w:val="28"/>
          <w:szCs w:val="28"/>
        </w:rPr>
        <w:t xml:space="preserve"> </w:t>
      </w:r>
      <w:r w:rsidR="00F22C90" w:rsidRPr="00F22C90">
        <w:rPr>
          <w:rStyle w:val="2"/>
        </w:rPr>
        <w:t xml:space="preserve">- навеска стандартного образца </w:t>
      </w:r>
      <w:proofErr w:type="spellStart"/>
      <w:r w:rsidR="00F22C90" w:rsidRPr="00F22C90">
        <w:rPr>
          <w:rStyle w:val="2"/>
        </w:rPr>
        <w:t>ретинола</w:t>
      </w:r>
      <w:proofErr w:type="spellEnd"/>
      <w:r w:rsidR="00F22C90" w:rsidRPr="00F22C90">
        <w:rPr>
          <w:rStyle w:val="2"/>
        </w:rPr>
        <w:t xml:space="preserve"> пальмитата, мг;</w:t>
      </w:r>
    </w:p>
    <w:p w:rsidR="00F22C90" w:rsidRPr="00F22C90" w:rsidRDefault="00F22C90" w:rsidP="003E6CBB">
      <w:pPr>
        <w:pStyle w:val="12"/>
        <w:shd w:val="clear" w:color="auto" w:fill="auto"/>
        <w:spacing w:before="0" w:after="0" w:line="276" w:lineRule="auto"/>
        <w:ind w:left="20" w:firstLine="688"/>
        <w:jc w:val="both"/>
        <w:rPr>
          <w:sz w:val="28"/>
          <w:szCs w:val="28"/>
        </w:rPr>
      </w:pPr>
      <w:proofErr w:type="gramStart"/>
      <w:r w:rsidRPr="00F22C90">
        <w:rPr>
          <w:rStyle w:val="2"/>
        </w:rPr>
        <w:t>Р</w:t>
      </w:r>
      <w:proofErr w:type="gramEnd"/>
      <w:r w:rsidRPr="00F22C90">
        <w:rPr>
          <w:rStyle w:val="2"/>
        </w:rPr>
        <w:t xml:space="preserve"> - содержание </w:t>
      </w:r>
      <w:proofErr w:type="spellStart"/>
      <w:r w:rsidRPr="00F22C90">
        <w:rPr>
          <w:rStyle w:val="2"/>
        </w:rPr>
        <w:t>ретинола</w:t>
      </w:r>
      <w:proofErr w:type="spellEnd"/>
      <w:r w:rsidRPr="00F22C90">
        <w:rPr>
          <w:rStyle w:val="2"/>
        </w:rPr>
        <w:t xml:space="preserve"> пальмитата в стандартном образце, мг/мг;</w:t>
      </w:r>
    </w:p>
    <w:p w:rsidR="00F22C90" w:rsidRDefault="00F22C90" w:rsidP="003E6CBB">
      <w:pPr>
        <w:pStyle w:val="12"/>
        <w:shd w:val="clear" w:color="auto" w:fill="auto"/>
        <w:spacing w:before="0" w:after="0" w:line="276" w:lineRule="auto"/>
        <w:ind w:left="20" w:firstLine="688"/>
        <w:jc w:val="both"/>
        <w:rPr>
          <w:rStyle w:val="2"/>
        </w:rPr>
      </w:pPr>
      <w:r w:rsidRPr="00F22C90">
        <w:rPr>
          <w:rStyle w:val="MingLiU6pt0pt"/>
          <w:rFonts w:ascii="Times New Roman" w:hAnsi="Times New Roman" w:cs="Times New Roman"/>
          <w:sz w:val="28"/>
          <w:szCs w:val="28"/>
        </w:rPr>
        <w:t>100</w:t>
      </w:r>
      <w:r w:rsidRPr="00F22C90">
        <w:rPr>
          <w:rStyle w:val="2"/>
        </w:rPr>
        <w:t xml:space="preserve"> - фактор разведения;</w:t>
      </w:r>
    </w:p>
    <w:p w:rsidR="003E6CBB" w:rsidRPr="003E6CBB" w:rsidRDefault="003E6CBB" w:rsidP="00D4299A">
      <w:pPr>
        <w:pStyle w:val="12"/>
        <w:shd w:val="clear" w:color="auto" w:fill="auto"/>
        <w:spacing w:before="0" w:after="0" w:line="360" w:lineRule="auto"/>
        <w:ind w:left="20" w:firstLine="688"/>
        <w:jc w:val="both"/>
        <w:rPr>
          <w:sz w:val="28"/>
          <w:szCs w:val="28"/>
        </w:rPr>
      </w:pPr>
      <w:r>
        <w:rPr>
          <w:rStyle w:val="2"/>
          <w:lang w:val="en-US"/>
        </w:rPr>
        <w:t>L</w:t>
      </w:r>
      <w:r w:rsidRPr="003E6CBB">
        <w:rPr>
          <w:rStyle w:val="2"/>
        </w:rPr>
        <w:t xml:space="preserve"> -</w:t>
      </w:r>
      <w:r w:rsidR="00C332E1" w:rsidRPr="00C332E1">
        <w:rPr>
          <w:rStyle w:val="8"/>
          <w:rFonts w:eastAsiaTheme="minorHAnsi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C332E1" w:rsidRPr="00E93339">
        <w:rPr>
          <w:rStyle w:val="8"/>
          <w:rFonts w:eastAsiaTheme="minorHAnsi"/>
          <w:color w:val="000000" w:themeColor="text1"/>
          <w:sz w:val="28"/>
          <w:szCs w:val="28"/>
          <w:lang w:val="ru-RU"/>
        </w:rPr>
        <w:t>заявленное</w:t>
      </w:r>
      <w:proofErr w:type="gramEnd"/>
      <w:r w:rsidR="00C332E1" w:rsidRPr="00E93339">
        <w:rPr>
          <w:rStyle w:val="8"/>
          <w:rFonts w:eastAsiaTheme="minorHAnsi"/>
          <w:color w:val="000000" w:themeColor="text1"/>
          <w:sz w:val="28"/>
          <w:szCs w:val="28"/>
          <w:lang w:val="ru-RU"/>
        </w:rPr>
        <w:t xml:space="preserve"> количество</w:t>
      </w:r>
      <w:r w:rsidR="00C332E1">
        <w:rPr>
          <w:rStyle w:val="8"/>
          <w:rFonts w:eastAsiaTheme="minorHAns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332E1" w:rsidRPr="00F22C90">
        <w:rPr>
          <w:rStyle w:val="2"/>
        </w:rPr>
        <w:t>ретинола</w:t>
      </w:r>
      <w:proofErr w:type="spellEnd"/>
      <w:r w:rsidR="00C332E1" w:rsidRPr="00F22C90">
        <w:rPr>
          <w:rStyle w:val="2"/>
        </w:rPr>
        <w:t xml:space="preserve"> пальмитата</w:t>
      </w:r>
      <w:r w:rsidR="00C332E1" w:rsidRPr="00E93339">
        <w:rPr>
          <w:rStyle w:val="8"/>
          <w:rFonts w:eastAsiaTheme="minorHAnsi"/>
          <w:color w:val="000000" w:themeColor="text1"/>
          <w:sz w:val="28"/>
          <w:szCs w:val="28"/>
          <w:lang w:val="ru-RU"/>
        </w:rPr>
        <w:t xml:space="preserve"> в одной таблетке, мг</w:t>
      </w:r>
      <w:r w:rsidR="00C332E1">
        <w:rPr>
          <w:rStyle w:val="8"/>
          <w:rFonts w:eastAsiaTheme="minorHAnsi"/>
          <w:color w:val="000000" w:themeColor="text1"/>
          <w:sz w:val="28"/>
          <w:szCs w:val="28"/>
          <w:lang w:val="ru-RU"/>
        </w:rPr>
        <w:t>;</w:t>
      </w:r>
    </w:p>
    <w:p w:rsidR="00F22C90" w:rsidRPr="00F22C90" w:rsidRDefault="00D4299A" w:rsidP="003E6CBB">
      <w:pPr>
        <w:pStyle w:val="12"/>
        <w:shd w:val="clear" w:color="auto" w:fill="auto"/>
        <w:tabs>
          <w:tab w:val="left" w:pos="606"/>
        </w:tabs>
        <w:spacing w:before="0" w:after="64" w:line="276" w:lineRule="auto"/>
        <w:ind w:firstLine="0"/>
        <w:jc w:val="both"/>
        <w:rPr>
          <w:sz w:val="28"/>
          <w:szCs w:val="28"/>
        </w:rPr>
      </w:pPr>
      <w:r>
        <w:rPr>
          <w:rStyle w:val="2"/>
        </w:rPr>
        <w:tab/>
      </w:r>
      <w:r w:rsidR="003E6CBB">
        <w:rPr>
          <w:rStyle w:val="2"/>
        </w:rPr>
        <w:t xml:space="preserve">1,832 </w:t>
      </w:r>
      <w:r w:rsidR="00F22C90" w:rsidRPr="00F22C90">
        <w:rPr>
          <w:rStyle w:val="2"/>
        </w:rPr>
        <w:t xml:space="preserve">- фактор пересчета </w:t>
      </w:r>
      <w:proofErr w:type="spellStart"/>
      <w:r w:rsidR="00F22C90" w:rsidRPr="00F22C90">
        <w:rPr>
          <w:rStyle w:val="2"/>
        </w:rPr>
        <w:t>ретинола</w:t>
      </w:r>
      <w:proofErr w:type="spellEnd"/>
      <w:r w:rsidR="00F22C90" w:rsidRPr="00F22C90">
        <w:rPr>
          <w:rStyle w:val="2"/>
        </w:rPr>
        <w:t xml:space="preserve"> пальмитата в </w:t>
      </w:r>
      <w:proofErr w:type="spellStart"/>
      <w:r w:rsidR="00F22C90" w:rsidRPr="00F22C90">
        <w:rPr>
          <w:rStyle w:val="2"/>
        </w:rPr>
        <w:t>ретинол</w:t>
      </w:r>
      <w:proofErr w:type="spellEnd"/>
      <w:r w:rsidR="00F22C90" w:rsidRPr="00F22C90">
        <w:rPr>
          <w:rStyle w:val="2"/>
        </w:rPr>
        <w:t>.</w:t>
      </w:r>
    </w:p>
    <w:p w:rsidR="00F22C90" w:rsidRPr="003E6CBB" w:rsidRDefault="003E6CBB" w:rsidP="00C332E1">
      <w:pPr>
        <w:spacing w:before="24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4299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22C90" w:rsidRPr="00D4299A">
        <w:rPr>
          <w:rFonts w:ascii="Times New Roman" w:hAnsi="Times New Roman" w:cs="Times New Roman"/>
          <w:b/>
          <w:i/>
          <w:sz w:val="28"/>
          <w:szCs w:val="28"/>
        </w:rPr>
        <w:t>олекальциферол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A6E0F">
        <w:rPr>
          <w:rFonts w:ascii="Times New Roman" w:hAnsi="Times New Roman"/>
          <w:sz w:val="28"/>
        </w:rPr>
        <w:t>Определение проводят методом ВЭЖХ (ОФС «Высокоэффективная жидкостная хроматография»).</w:t>
      </w:r>
      <w:r w:rsidR="00F22C90" w:rsidRPr="003E6C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32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2C90" w:rsidRDefault="002A234E" w:rsidP="00C332E1">
      <w:pPr>
        <w:tabs>
          <w:tab w:val="left" w:pos="9355"/>
        </w:tabs>
        <w:spacing w:after="56" w:line="240" w:lineRule="auto"/>
        <w:ind w:left="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Theme="minorEastAsia"/>
          <w:b w:val="0"/>
          <w:bCs w:val="0"/>
          <w:sz w:val="28"/>
          <w:szCs w:val="28"/>
        </w:rPr>
        <w:t>⃰О</w:t>
      </w:r>
      <w:r w:rsidR="00F22C90" w:rsidRPr="00F22C90">
        <w:rPr>
          <w:rStyle w:val="31"/>
          <w:rFonts w:eastAsiaTheme="minorEastAsia"/>
          <w:b w:val="0"/>
          <w:bCs w:val="0"/>
          <w:sz w:val="28"/>
          <w:szCs w:val="28"/>
        </w:rPr>
        <w:t xml:space="preserve">бладает чувствительностью к свету, поэтому необходимо использовать светозащитную </w:t>
      </w:r>
      <w:r w:rsidR="00F22C90" w:rsidRPr="00F22C90">
        <w:rPr>
          <w:rFonts w:ascii="Times New Roman" w:hAnsi="Times New Roman" w:cs="Times New Roman"/>
          <w:sz w:val="28"/>
          <w:szCs w:val="28"/>
        </w:rPr>
        <w:t xml:space="preserve">лабораторную </w:t>
      </w:r>
      <w:r w:rsidR="00F22C90" w:rsidRPr="00F22C90">
        <w:rPr>
          <w:rStyle w:val="31"/>
          <w:rFonts w:eastAsiaTheme="minorEastAsia"/>
          <w:b w:val="0"/>
          <w:bCs w:val="0"/>
          <w:sz w:val="28"/>
          <w:szCs w:val="28"/>
        </w:rPr>
        <w:t xml:space="preserve">посуду (посуду </w:t>
      </w:r>
      <w:r w:rsidR="00F22C90" w:rsidRPr="00F22C90">
        <w:rPr>
          <w:rFonts w:ascii="Times New Roman" w:hAnsi="Times New Roman" w:cs="Times New Roman"/>
          <w:sz w:val="28"/>
          <w:szCs w:val="28"/>
        </w:rPr>
        <w:t xml:space="preserve">темного </w:t>
      </w:r>
      <w:r w:rsidR="00F22C90" w:rsidRPr="00F22C90">
        <w:rPr>
          <w:rStyle w:val="31"/>
          <w:rFonts w:eastAsiaTheme="minorEastAsia"/>
          <w:b w:val="0"/>
          <w:bCs w:val="0"/>
          <w:sz w:val="28"/>
          <w:szCs w:val="28"/>
        </w:rPr>
        <w:t xml:space="preserve">стекла </w:t>
      </w:r>
      <w:r w:rsidR="00F22C90" w:rsidRPr="00F22C90">
        <w:rPr>
          <w:rFonts w:ascii="Times New Roman" w:hAnsi="Times New Roman" w:cs="Times New Roman"/>
          <w:sz w:val="28"/>
          <w:szCs w:val="28"/>
        </w:rPr>
        <w:t xml:space="preserve">или </w:t>
      </w:r>
      <w:r w:rsidR="00F22C90" w:rsidRPr="00F22C90">
        <w:rPr>
          <w:rStyle w:val="31"/>
          <w:rFonts w:eastAsiaTheme="minorEastAsia"/>
          <w:b w:val="0"/>
          <w:bCs w:val="0"/>
          <w:sz w:val="28"/>
          <w:szCs w:val="28"/>
        </w:rPr>
        <w:t xml:space="preserve">посуду, </w:t>
      </w:r>
      <w:r w:rsidR="00F22C90" w:rsidRPr="00F22C90">
        <w:rPr>
          <w:rFonts w:ascii="Times New Roman" w:hAnsi="Times New Roman" w:cs="Times New Roman"/>
          <w:sz w:val="28"/>
          <w:szCs w:val="28"/>
        </w:rPr>
        <w:t xml:space="preserve">обернутую алюминиевой фольгой, светозащитные пробирки </w:t>
      </w:r>
      <w:r w:rsidR="00F22C90" w:rsidRPr="00F22C90">
        <w:rPr>
          <w:rStyle w:val="31"/>
          <w:rFonts w:eastAsiaTheme="minorEastAsia"/>
          <w:b w:val="0"/>
          <w:bCs w:val="0"/>
          <w:sz w:val="28"/>
          <w:szCs w:val="28"/>
        </w:rPr>
        <w:t xml:space="preserve">для </w:t>
      </w:r>
      <w:r w:rsidR="00F22C90" w:rsidRPr="00F22C90">
        <w:rPr>
          <w:rFonts w:ascii="Times New Roman" w:hAnsi="Times New Roman" w:cs="Times New Roman"/>
          <w:sz w:val="28"/>
          <w:szCs w:val="28"/>
        </w:rPr>
        <w:t xml:space="preserve">ВЭЖХ) и </w:t>
      </w:r>
      <w:r w:rsidR="00F22C90" w:rsidRPr="00F22C90">
        <w:rPr>
          <w:rStyle w:val="31"/>
          <w:rFonts w:eastAsiaTheme="minorEastAsia"/>
          <w:b w:val="0"/>
          <w:bCs w:val="0"/>
          <w:sz w:val="28"/>
          <w:szCs w:val="28"/>
        </w:rPr>
        <w:t xml:space="preserve">хранить </w:t>
      </w:r>
      <w:r w:rsidR="00F22C90" w:rsidRPr="00F22C90">
        <w:rPr>
          <w:rFonts w:ascii="Times New Roman" w:hAnsi="Times New Roman" w:cs="Times New Roman"/>
          <w:sz w:val="28"/>
          <w:szCs w:val="28"/>
        </w:rPr>
        <w:t xml:space="preserve">пробирки </w:t>
      </w:r>
      <w:r w:rsidR="00F22C90" w:rsidRPr="00F22C90">
        <w:rPr>
          <w:rStyle w:val="31"/>
          <w:rFonts w:eastAsiaTheme="minorEastAsia"/>
          <w:b w:val="0"/>
          <w:bCs w:val="0"/>
          <w:sz w:val="28"/>
          <w:szCs w:val="28"/>
        </w:rPr>
        <w:t xml:space="preserve">для </w:t>
      </w:r>
      <w:r w:rsidR="00F22C90" w:rsidRPr="00F22C90">
        <w:rPr>
          <w:rFonts w:ascii="Times New Roman" w:hAnsi="Times New Roman" w:cs="Times New Roman"/>
          <w:sz w:val="28"/>
          <w:szCs w:val="28"/>
        </w:rPr>
        <w:t>ВЭЖХ в защищенном от света месте.</w:t>
      </w:r>
    </w:p>
    <w:p w:rsidR="00B265F3" w:rsidRPr="00F22C90" w:rsidRDefault="00B265F3" w:rsidP="00B265F3">
      <w:pPr>
        <w:pStyle w:val="12"/>
        <w:shd w:val="clear" w:color="auto" w:fill="auto"/>
        <w:spacing w:before="0" w:after="0" w:line="360" w:lineRule="auto"/>
        <w:ind w:left="20" w:right="20" w:firstLine="688"/>
        <w:jc w:val="both"/>
        <w:rPr>
          <w:sz w:val="28"/>
          <w:szCs w:val="28"/>
        </w:rPr>
      </w:pPr>
      <w:r>
        <w:rPr>
          <w:rStyle w:val="2"/>
          <w:i/>
        </w:rPr>
        <w:t>Н</w:t>
      </w:r>
      <w:r w:rsidRPr="00B265F3">
        <w:rPr>
          <w:rStyle w:val="2"/>
          <w:i/>
        </w:rPr>
        <w:t>атрия карбоната раствор 5%.</w:t>
      </w:r>
      <w:r w:rsidRPr="00F22C90">
        <w:rPr>
          <w:rStyle w:val="2"/>
        </w:rPr>
        <w:t xml:space="preserve"> </w:t>
      </w:r>
      <w:r w:rsidR="00C332E1">
        <w:rPr>
          <w:rStyle w:val="2"/>
        </w:rPr>
        <w:t>Р</w:t>
      </w:r>
      <w:r w:rsidR="00C332E1" w:rsidRPr="00F22C90">
        <w:rPr>
          <w:rStyle w:val="2"/>
        </w:rPr>
        <w:t xml:space="preserve">астворяют </w:t>
      </w:r>
      <w:r w:rsidRPr="00F22C90">
        <w:rPr>
          <w:rStyle w:val="2"/>
        </w:rPr>
        <w:t>около 5 г натрия карбоната безводного в 100 мл воды, обрабатывая ультразвуком при температуре 15-25</w:t>
      </w:r>
      <w:proofErr w:type="gramStart"/>
      <w:r w:rsidRPr="00F22C90">
        <w:rPr>
          <w:rStyle w:val="2"/>
        </w:rPr>
        <w:t xml:space="preserve"> °С</w:t>
      </w:r>
      <w:proofErr w:type="gramEnd"/>
      <w:r w:rsidRPr="00F22C90">
        <w:rPr>
          <w:rStyle w:val="2"/>
        </w:rPr>
        <w:t xml:space="preserve">, перемешивают и дегазируют. </w:t>
      </w:r>
    </w:p>
    <w:p w:rsidR="00B265F3" w:rsidRDefault="00847280" w:rsidP="00B265F3">
      <w:pPr>
        <w:pStyle w:val="12"/>
        <w:shd w:val="clear" w:color="auto" w:fill="auto"/>
        <w:spacing w:before="0" w:after="0" w:line="360" w:lineRule="auto"/>
        <w:ind w:left="20" w:right="20" w:firstLine="688"/>
        <w:jc w:val="both"/>
        <w:rPr>
          <w:rStyle w:val="2"/>
        </w:rPr>
      </w:pPr>
      <w:r w:rsidRPr="00B265F3">
        <w:rPr>
          <w:rStyle w:val="2"/>
          <w:i/>
        </w:rPr>
        <w:t>Разбавитель.</w:t>
      </w:r>
      <w:r w:rsidR="00C332E1">
        <w:rPr>
          <w:rStyle w:val="2"/>
          <w:i/>
        </w:rPr>
        <w:t xml:space="preserve"> </w:t>
      </w:r>
      <w:r w:rsidR="00C332E1" w:rsidRPr="00C332E1">
        <w:rPr>
          <w:rStyle w:val="2"/>
        </w:rPr>
        <w:t>В</w:t>
      </w:r>
      <w:r w:rsidRPr="00F22C90">
        <w:rPr>
          <w:rStyle w:val="2"/>
        </w:rPr>
        <w:t>од</w:t>
      </w:r>
      <w:r w:rsidR="00B265F3">
        <w:rPr>
          <w:rStyle w:val="2"/>
        </w:rPr>
        <w:t>а</w:t>
      </w:r>
      <w:r w:rsidR="00C332E1">
        <w:rPr>
          <w:rStyle w:val="2"/>
        </w:rPr>
        <w:sym w:font="Symbol" w:char="F0BE"/>
      </w:r>
      <w:proofErr w:type="spellStart"/>
      <w:r w:rsidR="00C332E1">
        <w:rPr>
          <w:rStyle w:val="2"/>
        </w:rPr>
        <w:t>а</w:t>
      </w:r>
      <w:r w:rsidR="00C332E1" w:rsidRPr="00F22C90">
        <w:rPr>
          <w:rStyle w:val="2"/>
        </w:rPr>
        <w:t>цетонитрил</w:t>
      </w:r>
      <w:proofErr w:type="spellEnd"/>
      <w:r w:rsidR="00C332E1">
        <w:rPr>
          <w:rStyle w:val="2"/>
        </w:rPr>
        <w:t xml:space="preserve"> </w:t>
      </w:r>
      <w:r w:rsidRPr="00F22C90">
        <w:rPr>
          <w:rStyle w:val="2"/>
        </w:rPr>
        <w:t>12</w:t>
      </w:r>
      <w:r w:rsidR="00C332E1">
        <w:rPr>
          <w:rStyle w:val="2"/>
        </w:rPr>
        <w:t>:</w:t>
      </w:r>
      <w:r w:rsidR="00C332E1" w:rsidRPr="00F22C90">
        <w:rPr>
          <w:rStyle w:val="2"/>
        </w:rPr>
        <w:t>88</w:t>
      </w:r>
      <w:r w:rsidR="00B265F3">
        <w:rPr>
          <w:rStyle w:val="2"/>
        </w:rPr>
        <w:t>.</w:t>
      </w:r>
    </w:p>
    <w:p w:rsidR="00847280" w:rsidRPr="00F22C90" w:rsidRDefault="00847280" w:rsidP="00B265F3">
      <w:pPr>
        <w:pStyle w:val="12"/>
        <w:shd w:val="clear" w:color="auto" w:fill="auto"/>
        <w:spacing w:before="0" w:after="0" w:line="360" w:lineRule="auto"/>
        <w:ind w:left="20" w:right="20" w:firstLine="688"/>
        <w:jc w:val="both"/>
        <w:rPr>
          <w:sz w:val="28"/>
          <w:szCs w:val="28"/>
        </w:rPr>
      </w:pPr>
      <w:r w:rsidRPr="00B265F3">
        <w:rPr>
          <w:rStyle w:val="2"/>
          <w:i/>
        </w:rPr>
        <w:t>Раствор для экстрагирования</w:t>
      </w:r>
      <w:r w:rsidR="00B265F3">
        <w:rPr>
          <w:rStyle w:val="2"/>
        </w:rPr>
        <w:t>.</w:t>
      </w:r>
      <w:r w:rsidRPr="00F22C90">
        <w:rPr>
          <w:rStyle w:val="2"/>
        </w:rPr>
        <w:t xml:space="preserve"> </w:t>
      </w:r>
      <w:r w:rsidR="00C332E1">
        <w:rPr>
          <w:rStyle w:val="2"/>
        </w:rPr>
        <w:t>А</w:t>
      </w:r>
      <w:r w:rsidR="00C332E1" w:rsidRPr="00F22C90">
        <w:rPr>
          <w:rStyle w:val="2"/>
        </w:rPr>
        <w:t>цетон</w:t>
      </w:r>
      <w:r w:rsidR="00C332E1">
        <w:rPr>
          <w:rStyle w:val="2"/>
        </w:rPr>
        <w:sym w:font="Symbol" w:char="F0BE"/>
      </w:r>
      <w:proofErr w:type="spellStart"/>
      <w:r w:rsidRPr="00F22C90">
        <w:rPr>
          <w:rStyle w:val="2"/>
        </w:rPr>
        <w:t>метиленхлорид</w:t>
      </w:r>
      <w:proofErr w:type="spellEnd"/>
      <w:r w:rsidRPr="00F22C90">
        <w:rPr>
          <w:rStyle w:val="2"/>
        </w:rPr>
        <w:t xml:space="preserve"> 20</w:t>
      </w:r>
      <w:r w:rsidR="00C332E1">
        <w:rPr>
          <w:rStyle w:val="2"/>
        </w:rPr>
        <w:t>:</w:t>
      </w:r>
      <w:r w:rsidR="00C332E1" w:rsidRPr="00F22C90">
        <w:rPr>
          <w:rStyle w:val="2"/>
        </w:rPr>
        <w:t>80</w:t>
      </w:r>
      <w:r w:rsidRPr="00F22C90">
        <w:rPr>
          <w:rStyle w:val="2"/>
        </w:rPr>
        <w:t xml:space="preserve">, прибавляют </w:t>
      </w:r>
      <w:r w:rsidRPr="00F22C90">
        <w:rPr>
          <w:rStyle w:val="MingLiU6pt0pt"/>
          <w:rFonts w:ascii="Times New Roman" w:hAnsi="Times New Roman" w:cs="Times New Roman"/>
          <w:sz w:val="28"/>
          <w:szCs w:val="28"/>
        </w:rPr>
        <w:t>0,1</w:t>
      </w:r>
      <w:r w:rsidRPr="00F22C90">
        <w:rPr>
          <w:rStyle w:val="2"/>
        </w:rPr>
        <w:t xml:space="preserve"> г </w:t>
      </w:r>
      <w:proofErr w:type="spellStart"/>
      <w:r w:rsidRPr="00F22C90">
        <w:rPr>
          <w:rStyle w:val="2"/>
        </w:rPr>
        <w:t>бутилгидрокситолуола</w:t>
      </w:r>
      <w:proofErr w:type="spellEnd"/>
      <w:r w:rsidR="00D30954">
        <w:rPr>
          <w:rStyle w:val="2"/>
        </w:rPr>
        <w:t xml:space="preserve"> и</w:t>
      </w:r>
      <w:r w:rsidRPr="00F22C90">
        <w:rPr>
          <w:rStyle w:val="2"/>
        </w:rPr>
        <w:t xml:space="preserve"> перемешивают.</w:t>
      </w:r>
    </w:p>
    <w:p w:rsidR="00847280" w:rsidRPr="00F22C90" w:rsidRDefault="00847280" w:rsidP="00D30954">
      <w:pPr>
        <w:spacing w:after="0" w:line="360" w:lineRule="auto"/>
        <w:ind w:left="20" w:firstLine="688"/>
        <w:jc w:val="both"/>
        <w:rPr>
          <w:sz w:val="28"/>
          <w:szCs w:val="28"/>
        </w:rPr>
      </w:pPr>
      <w:r w:rsidRPr="00B265F3">
        <w:rPr>
          <w:rStyle w:val="60"/>
          <w:rFonts w:eastAsiaTheme="minorEastAsia"/>
          <w:iCs w:val="0"/>
          <w:sz w:val="28"/>
          <w:szCs w:val="28"/>
        </w:rPr>
        <w:t>Подвижная фаза.</w:t>
      </w:r>
      <w:r w:rsidR="00D30954">
        <w:rPr>
          <w:rStyle w:val="60"/>
          <w:rFonts w:eastAsiaTheme="minorEastAsia"/>
          <w:iCs w:val="0"/>
          <w:sz w:val="28"/>
          <w:szCs w:val="28"/>
        </w:rPr>
        <w:t xml:space="preserve"> </w:t>
      </w:r>
      <w:r w:rsidRPr="00B265F3">
        <w:rPr>
          <w:rStyle w:val="2"/>
          <w:rFonts w:eastAsiaTheme="minorEastAsia"/>
          <w:i/>
        </w:rPr>
        <w:t>Условия элюирования для стандартных растворов</w:t>
      </w:r>
      <w:r w:rsidRPr="00F22C90">
        <w:rPr>
          <w:rStyle w:val="2"/>
          <w:rFonts w:eastAsiaTheme="minorEastAsia"/>
        </w:rPr>
        <w:t xml:space="preserve">: </w:t>
      </w:r>
      <w:proofErr w:type="spellStart"/>
      <w:r w:rsidRPr="00F22C90">
        <w:rPr>
          <w:rStyle w:val="2"/>
          <w:rFonts w:eastAsiaTheme="minorEastAsia"/>
        </w:rPr>
        <w:t>изократический</w:t>
      </w:r>
      <w:proofErr w:type="spellEnd"/>
      <w:r w:rsidRPr="00F22C90">
        <w:rPr>
          <w:rStyle w:val="2"/>
          <w:rFonts w:eastAsiaTheme="minorEastAsia"/>
        </w:rPr>
        <w:t xml:space="preserve"> режим элюирования смесью вод</w:t>
      </w:r>
      <w:r w:rsidR="00B265F3">
        <w:rPr>
          <w:rStyle w:val="2"/>
          <w:rFonts w:eastAsiaTheme="minorEastAsia"/>
        </w:rPr>
        <w:t>а</w:t>
      </w:r>
      <w:r w:rsidR="00C332E1">
        <w:rPr>
          <w:rStyle w:val="2"/>
          <w:rFonts w:eastAsiaTheme="minorEastAsia"/>
        </w:rPr>
        <w:sym w:font="Symbol" w:char="F0BE"/>
      </w:r>
      <w:proofErr w:type="spellStart"/>
      <w:r w:rsidR="00C332E1" w:rsidRPr="00F22C90">
        <w:rPr>
          <w:rStyle w:val="2"/>
          <w:rFonts w:eastAsiaTheme="minorEastAsia"/>
        </w:rPr>
        <w:t>ацетонитрил</w:t>
      </w:r>
      <w:proofErr w:type="spellEnd"/>
      <w:r w:rsidR="00C332E1" w:rsidRPr="00F22C90">
        <w:rPr>
          <w:rStyle w:val="MingLiU6pt0pt"/>
          <w:rFonts w:ascii="Times New Roman" w:hAnsi="Times New Roman" w:cs="Times New Roman"/>
          <w:sz w:val="28"/>
          <w:szCs w:val="28"/>
        </w:rPr>
        <w:t xml:space="preserve"> 12</w:t>
      </w:r>
      <w:r w:rsidR="008E1428">
        <w:rPr>
          <w:rStyle w:val="MingLiU6pt0pt"/>
          <w:rFonts w:ascii="Times New Roman" w:hAnsi="Times New Roman" w:cs="Times New Roman"/>
          <w:sz w:val="28"/>
          <w:szCs w:val="28"/>
        </w:rPr>
        <w:t>:</w:t>
      </w:r>
      <w:r w:rsidRPr="00F22C90">
        <w:rPr>
          <w:rStyle w:val="MingLiU6pt0pt"/>
          <w:rFonts w:ascii="Times New Roman" w:hAnsi="Times New Roman" w:cs="Times New Roman"/>
          <w:sz w:val="28"/>
          <w:szCs w:val="28"/>
        </w:rPr>
        <w:t>88</w:t>
      </w:r>
      <w:r w:rsidR="00B265F3">
        <w:rPr>
          <w:rStyle w:val="MingLiU6pt0pt"/>
          <w:rFonts w:ascii="Times New Roman" w:hAnsi="Times New Roman" w:cs="Times New Roman"/>
          <w:sz w:val="28"/>
          <w:szCs w:val="28"/>
        </w:rPr>
        <w:t>.</w:t>
      </w:r>
      <w:r w:rsidRPr="00F22C90">
        <w:rPr>
          <w:rStyle w:val="2"/>
          <w:rFonts w:eastAsiaTheme="minorEastAsia"/>
        </w:rPr>
        <w:t xml:space="preserve"> </w:t>
      </w:r>
      <w:r w:rsidR="00B265F3">
        <w:rPr>
          <w:rStyle w:val="2"/>
          <w:rFonts w:eastAsiaTheme="minorEastAsia"/>
        </w:rPr>
        <w:t>К</w:t>
      </w:r>
      <w:r w:rsidRPr="00F22C90">
        <w:rPr>
          <w:rStyle w:val="2"/>
          <w:rFonts w:eastAsiaTheme="minorEastAsia"/>
        </w:rPr>
        <w:t xml:space="preserve">омпоненты подаются раздельно (время уравновешивания системы - </w:t>
      </w:r>
      <w:r w:rsidRPr="00F22C90">
        <w:rPr>
          <w:rStyle w:val="MingLiU6pt0pt"/>
          <w:rFonts w:ascii="Times New Roman" w:hAnsi="Times New Roman" w:cs="Times New Roman"/>
          <w:sz w:val="28"/>
          <w:szCs w:val="28"/>
        </w:rPr>
        <w:t>20</w:t>
      </w:r>
      <w:r w:rsidRPr="00F22C90">
        <w:rPr>
          <w:rStyle w:val="2"/>
          <w:rFonts w:eastAsiaTheme="minorEastAsia"/>
        </w:rPr>
        <w:t xml:space="preserve"> мин);</w:t>
      </w:r>
    </w:p>
    <w:p w:rsidR="00847280" w:rsidRPr="00F22C90" w:rsidRDefault="00847280" w:rsidP="0061469B">
      <w:pPr>
        <w:pStyle w:val="12"/>
        <w:shd w:val="clear" w:color="auto" w:fill="auto"/>
        <w:spacing w:before="0" w:after="0" w:line="360" w:lineRule="auto"/>
        <w:ind w:left="20" w:right="20" w:firstLine="688"/>
        <w:jc w:val="both"/>
        <w:rPr>
          <w:sz w:val="28"/>
          <w:szCs w:val="28"/>
        </w:rPr>
      </w:pPr>
      <w:r w:rsidRPr="00B265F3">
        <w:rPr>
          <w:rStyle w:val="2"/>
          <w:i/>
        </w:rPr>
        <w:t>Условия элюирования для испытуемого раствора</w:t>
      </w:r>
      <w:r w:rsidRPr="00F22C90">
        <w:rPr>
          <w:rStyle w:val="2"/>
        </w:rPr>
        <w:t>: градиентный режим элюирования приведен в таблице ниже (время уравновешивания системы 45 мин).</w:t>
      </w:r>
    </w:p>
    <w:p w:rsidR="00847280" w:rsidRPr="00F22C90" w:rsidRDefault="002A234E" w:rsidP="008E1428">
      <w:pPr>
        <w:pStyle w:val="12"/>
        <w:shd w:val="clear" w:color="auto" w:fill="auto"/>
        <w:spacing w:before="0" w:after="0" w:line="360" w:lineRule="auto"/>
        <w:ind w:left="20" w:firstLine="688"/>
        <w:jc w:val="both"/>
        <w:rPr>
          <w:sz w:val="28"/>
          <w:szCs w:val="28"/>
        </w:rPr>
      </w:pPr>
      <w:r>
        <w:rPr>
          <w:rStyle w:val="2"/>
        </w:rPr>
        <w:t>⃰</w:t>
      </w:r>
      <w:proofErr w:type="spellStart"/>
      <w:r w:rsidR="00847280" w:rsidRPr="00F22C90">
        <w:rPr>
          <w:rStyle w:val="2"/>
        </w:rPr>
        <w:t>Ацетонитрил</w:t>
      </w:r>
      <w:proofErr w:type="spellEnd"/>
      <w:r w:rsidR="00847280" w:rsidRPr="00F22C90">
        <w:rPr>
          <w:rStyle w:val="2"/>
        </w:rPr>
        <w:t xml:space="preserve"> и вода предварительно дегазируются.</w:t>
      </w:r>
    </w:p>
    <w:p w:rsidR="00847280" w:rsidRPr="00F22C90" w:rsidRDefault="00D4299A" w:rsidP="00847280">
      <w:pPr>
        <w:pStyle w:val="12"/>
        <w:shd w:val="clear" w:color="auto" w:fill="auto"/>
        <w:spacing w:before="0" w:after="0" w:line="360" w:lineRule="auto"/>
        <w:ind w:left="20" w:right="20" w:firstLine="688"/>
        <w:jc w:val="both"/>
        <w:rPr>
          <w:sz w:val="28"/>
          <w:szCs w:val="28"/>
        </w:rPr>
      </w:pPr>
      <w:r w:rsidRPr="00847280">
        <w:rPr>
          <w:rStyle w:val="60"/>
          <w:rFonts w:eastAsiaTheme="minorEastAsia"/>
          <w:iCs w:val="0"/>
          <w:sz w:val="28"/>
          <w:szCs w:val="28"/>
        </w:rPr>
        <w:t>Испытуемый раствор.</w:t>
      </w:r>
      <w:r w:rsidR="00847280" w:rsidRPr="00847280">
        <w:rPr>
          <w:rStyle w:val="2"/>
          <w:rFonts w:eastAsiaTheme="minorEastAsia"/>
        </w:rPr>
        <w:t xml:space="preserve"> </w:t>
      </w:r>
      <w:r w:rsidR="00575E41" w:rsidRPr="00AC0C35">
        <w:rPr>
          <w:rStyle w:val="2"/>
        </w:rPr>
        <w:t>Т</w:t>
      </w:r>
      <w:r w:rsidR="00847280" w:rsidRPr="00AC0C35">
        <w:rPr>
          <w:rStyle w:val="2"/>
        </w:rPr>
        <w:t>очн</w:t>
      </w:r>
      <w:r w:rsidR="00575E41" w:rsidRPr="00AC0C35">
        <w:rPr>
          <w:rStyle w:val="2"/>
        </w:rPr>
        <w:t xml:space="preserve">ую </w:t>
      </w:r>
      <w:r w:rsidR="00847280" w:rsidRPr="00AC0C35">
        <w:rPr>
          <w:rStyle w:val="2"/>
        </w:rPr>
        <w:t>навеск</w:t>
      </w:r>
      <w:r w:rsidR="00575E41" w:rsidRPr="00AC0C35">
        <w:rPr>
          <w:rStyle w:val="2"/>
        </w:rPr>
        <w:t>у</w:t>
      </w:r>
      <w:r w:rsidR="00847280" w:rsidRPr="00AC0C35">
        <w:rPr>
          <w:rStyle w:val="2"/>
        </w:rPr>
        <w:t xml:space="preserve"> испытуемого</w:t>
      </w:r>
      <w:r w:rsidR="00847280" w:rsidRPr="00F22C90">
        <w:rPr>
          <w:rStyle w:val="2"/>
        </w:rPr>
        <w:t xml:space="preserve"> </w:t>
      </w:r>
      <w:r w:rsidR="00575E41">
        <w:rPr>
          <w:rStyle w:val="2"/>
        </w:rPr>
        <w:t xml:space="preserve">препарата, </w:t>
      </w:r>
      <w:r w:rsidR="00C83F8E" w:rsidRPr="00DF73A2">
        <w:rPr>
          <w:rStyle w:val="1"/>
          <w:sz w:val="28"/>
          <w:szCs w:val="28"/>
        </w:rPr>
        <w:t>эквивалентную по содержанию</w:t>
      </w:r>
      <w:r w:rsidR="00575E41">
        <w:rPr>
          <w:rStyle w:val="2"/>
        </w:rPr>
        <w:t xml:space="preserve"> </w:t>
      </w:r>
      <w:r w:rsidR="00B7652B">
        <w:rPr>
          <w:rStyle w:val="2"/>
        </w:rPr>
        <w:t xml:space="preserve">250 мкг </w:t>
      </w:r>
      <w:proofErr w:type="spellStart"/>
      <w:r w:rsidR="00AC0C35">
        <w:rPr>
          <w:rStyle w:val="2"/>
        </w:rPr>
        <w:t>колекальциферола</w:t>
      </w:r>
      <w:proofErr w:type="spellEnd"/>
      <w:r w:rsidR="00AC0C35">
        <w:rPr>
          <w:rStyle w:val="2"/>
        </w:rPr>
        <w:t>,</w:t>
      </w:r>
      <w:r w:rsidR="00847280" w:rsidRPr="00F22C90">
        <w:rPr>
          <w:rStyle w:val="2"/>
        </w:rPr>
        <w:t xml:space="preserve"> переносят в </w:t>
      </w:r>
      <w:r w:rsidR="00847280" w:rsidRPr="00F22C90">
        <w:rPr>
          <w:rStyle w:val="2"/>
        </w:rPr>
        <w:lastRenderedPageBreak/>
        <w:t>коническую колбу вместимостью</w:t>
      </w:r>
      <w:r w:rsidR="00847280" w:rsidRPr="00F22C90">
        <w:rPr>
          <w:rStyle w:val="2"/>
          <w:rFonts w:eastAsiaTheme="minorEastAsia"/>
        </w:rPr>
        <w:t xml:space="preserve"> </w:t>
      </w:r>
      <w:r w:rsidR="00847280" w:rsidRPr="00F22C90">
        <w:rPr>
          <w:rStyle w:val="2"/>
        </w:rPr>
        <w:t>250 мл, прибавляют 25 мл натрия карбоната раствора 5%</w:t>
      </w:r>
      <w:r w:rsidR="00847280">
        <w:rPr>
          <w:rStyle w:val="2"/>
        </w:rPr>
        <w:t xml:space="preserve"> </w:t>
      </w:r>
      <w:r w:rsidR="00847280" w:rsidRPr="00F22C90">
        <w:rPr>
          <w:rStyle w:val="2"/>
        </w:rPr>
        <w:t xml:space="preserve">и перемешивают с помощью магнитной мешалки в течение10 мин. Прибавляют 80 мл раствора для экстракции и продолжают перемешивание в течение еще </w:t>
      </w:r>
      <w:r w:rsidR="00847280" w:rsidRPr="00F22C90">
        <w:rPr>
          <w:rStyle w:val="MingLiU6pt0pt"/>
          <w:rFonts w:ascii="Times New Roman" w:hAnsi="Times New Roman" w:cs="Times New Roman"/>
          <w:sz w:val="28"/>
          <w:szCs w:val="28"/>
        </w:rPr>
        <w:t>10</w:t>
      </w:r>
      <w:r w:rsidR="00847280" w:rsidRPr="00F22C90">
        <w:rPr>
          <w:rStyle w:val="2"/>
        </w:rPr>
        <w:t xml:space="preserve"> мин.</w:t>
      </w:r>
    </w:p>
    <w:p w:rsidR="00847280" w:rsidRPr="00F22C90" w:rsidRDefault="00847280" w:rsidP="00847280">
      <w:pPr>
        <w:pStyle w:val="12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F22C90">
        <w:rPr>
          <w:rStyle w:val="2"/>
        </w:rPr>
        <w:t xml:space="preserve">Переносят содержимое колбы в делительную воронку, ополаскивают колбу раствором для экстракции и прибавляют его </w:t>
      </w:r>
      <w:r w:rsidR="00FD1FBF">
        <w:rPr>
          <w:rStyle w:val="2"/>
        </w:rPr>
        <w:t>к</w:t>
      </w:r>
      <w:r w:rsidRPr="00F22C90">
        <w:rPr>
          <w:rStyle w:val="2"/>
        </w:rPr>
        <w:t xml:space="preserve"> содержимому воронки. Оставляют воронку для разделения слоев, затем фильтруют нижний слой (органическую фазу) через ватный тампон со слоем безводного сульфата натрия в </w:t>
      </w:r>
      <w:proofErr w:type="spellStart"/>
      <w:r w:rsidRPr="00F22C90">
        <w:rPr>
          <w:rStyle w:val="2"/>
        </w:rPr>
        <w:t>круглодонную</w:t>
      </w:r>
      <w:proofErr w:type="spellEnd"/>
      <w:r w:rsidRPr="00F22C90">
        <w:rPr>
          <w:rStyle w:val="2"/>
        </w:rPr>
        <w:t xml:space="preserve"> колбу вместимостью 250 мл.</w:t>
      </w:r>
    </w:p>
    <w:p w:rsidR="00847280" w:rsidRPr="00F22C90" w:rsidRDefault="00847280" w:rsidP="00847280">
      <w:pPr>
        <w:pStyle w:val="12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F22C90">
        <w:rPr>
          <w:rStyle w:val="2"/>
        </w:rPr>
        <w:t xml:space="preserve">Прибавляют в делительную воронку 40 мл раствора для экстракции, энергично встряхивают воронку в течение около </w:t>
      </w:r>
      <w:r w:rsidRPr="00F22C90">
        <w:rPr>
          <w:rStyle w:val="MingLiU6pt0pt"/>
          <w:rFonts w:ascii="Times New Roman" w:hAnsi="Times New Roman" w:cs="Times New Roman"/>
          <w:sz w:val="28"/>
          <w:szCs w:val="28"/>
        </w:rPr>
        <w:t>1</w:t>
      </w:r>
      <w:r w:rsidRPr="00F22C90">
        <w:rPr>
          <w:rStyle w:val="2"/>
        </w:rPr>
        <w:t xml:space="preserve"> минуты и оставляют для разделения слоев, затем</w:t>
      </w:r>
      <w:r>
        <w:rPr>
          <w:rStyle w:val="2"/>
        </w:rPr>
        <w:t xml:space="preserve"> </w:t>
      </w:r>
      <w:r w:rsidRPr="00F22C90">
        <w:rPr>
          <w:rStyle w:val="2"/>
        </w:rPr>
        <w:t xml:space="preserve">фильтруют нижний слой (органическую фазу) через ватный тампон со слоем безводного сульфата натрия в ту же </w:t>
      </w:r>
      <w:proofErr w:type="spellStart"/>
      <w:r w:rsidRPr="00F22C90">
        <w:rPr>
          <w:rStyle w:val="2"/>
        </w:rPr>
        <w:t>круглодонную</w:t>
      </w:r>
      <w:proofErr w:type="spellEnd"/>
      <w:r w:rsidRPr="00F22C90">
        <w:rPr>
          <w:rStyle w:val="2"/>
        </w:rPr>
        <w:t xml:space="preserve"> колбу вместимостью 250 мл.</w:t>
      </w:r>
    </w:p>
    <w:p w:rsidR="00847280" w:rsidRPr="00F22C90" w:rsidRDefault="00847280" w:rsidP="00847280">
      <w:pPr>
        <w:pStyle w:val="12"/>
        <w:shd w:val="clear" w:color="auto" w:fill="auto"/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F22C90">
        <w:rPr>
          <w:rStyle w:val="2"/>
        </w:rPr>
        <w:t>Повторяют процедуру экстракции раствором для экстракции еще два раза.</w:t>
      </w:r>
    </w:p>
    <w:p w:rsidR="00847280" w:rsidRPr="00F22C90" w:rsidRDefault="00847280" w:rsidP="00847280">
      <w:pPr>
        <w:pStyle w:val="12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F22C90">
        <w:rPr>
          <w:rStyle w:val="2"/>
        </w:rPr>
        <w:t xml:space="preserve">Фильтраты, собранные в </w:t>
      </w:r>
      <w:proofErr w:type="spellStart"/>
      <w:r w:rsidRPr="00F22C90">
        <w:rPr>
          <w:rStyle w:val="2"/>
        </w:rPr>
        <w:t>круглодонной</w:t>
      </w:r>
      <w:proofErr w:type="spellEnd"/>
      <w:r w:rsidRPr="00F22C90">
        <w:rPr>
          <w:rStyle w:val="2"/>
        </w:rPr>
        <w:t xml:space="preserve"> колбе, выпаривают с помощью ротационного испарителя при</w:t>
      </w:r>
      <w:r w:rsidRPr="00F22C90">
        <w:rPr>
          <w:rStyle w:val="2"/>
          <w:rFonts w:eastAsiaTheme="minorEastAsia"/>
        </w:rPr>
        <w:t xml:space="preserve"> </w:t>
      </w:r>
      <w:r w:rsidRPr="00F22C90">
        <w:rPr>
          <w:rStyle w:val="2"/>
        </w:rPr>
        <w:t>температуре не более 50 °С.</w:t>
      </w:r>
    </w:p>
    <w:p w:rsidR="00847280" w:rsidRPr="00F22C90" w:rsidRDefault="00847280" w:rsidP="00847280">
      <w:pPr>
        <w:pStyle w:val="12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F22C90">
        <w:rPr>
          <w:rStyle w:val="2"/>
        </w:rPr>
        <w:t xml:space="preserve">Переносят полученный масляный остаток в мерную колбу вместимостью 5 мл, дважды ополаскивают </w:t>
      </w:r>
      <w:proofErr w:type="spellStart"/>
      <w:r w:rsidRPr="00F22C90">
        <w:rPr>
          <w:rStyle w:val="2"/>
        </w:rPr>
        <w:t>круглодонную</w:t>
      </w:r>
      <w:proofErr w:type="spellEnd"/>
      <w:r w:rsidRPr="00F22C90">
        <w:rPr>
          <w:rStyle w:val="2"/>
        </w:rPr>
        <w:t xml:space="preserve"> колбу </w:t>
      </w:r>
      <w:proofErr w:type="spellStart"/>
      <w:r w:rsidRPr="00F22C90">
        <w:rPr>
          <w:rStyle w:val="2"/>
        </w:rPr>
        <w:t>аликвотами</w:t>
      </w:r>
      <w:proofErr w:type="spellEnd"/>
      <w:r w:rsidRPr="00F22C90">
        <w:rPr>
          <w:rStyle w:val="2"/>
        </w:rPr>
        <w:t xml:space="preserve"> разбавителя по 1,5 мл и доводят разбавителем объем до метки, перемешивают (концентрация </w:t>
      </w:r>
      <w:proofErr w:type="spellStart"/>
      <w:r w:rsidRPr="00F22C90">
        <w:rPr>
          <w:rStyle w:val="2"/>
        </w:rPr>
        <w:t>колекальциферола</w:t>
      </w:r>
      <w:proofErr w:type="spellEnd"/>
      <w:r w:rsidRPr="00F22C90">
        <w:rPr>
          <w:rStyle w:val="2"/>
        </w:rPr>
        <w:t xml:space="preserve"> - около 0,05 мг/мл).</w:t>
      </w:r>
    </w:p>
    <w:p w:rsidR="00847280" w:rsidRPr="00F22C90" w:rsidRDefault="00847280" w:rsidP="00847280">
      <w:pPr>
        <w:pStyle w:val="12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F22C90">
        <w:rPr>
          <w:rStyle w:val="2"/>
        </w:rPr>
        <w:t>Содержимое колбы фильтруют через мембранный фильтр с размером пор 0,45 мкм.</w:t>
      </w:r>
    </w:p>
    <w:p w:rsidR="00847280" w:rsidRPr="00F22C90" w:rsidRDefault="00847280" w:rsidP="002863B2">
      <w:pPr>
        <w:pStyle w:val="12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F22C90">
        <w:rPr>
          <w:rStyle w:val="2"/>
        </w:rPr>
        <w:t>Срок годности испытуемого раствора в защищенном от света месте при температуре 5</w:t>
      </w:r>
      <w:proofErr w:type="gramStart"/>
      <w:r w:rsidRPr="00F22C90">
        <w:rPr>
          <w:rStyle w:val="2"/>
        </w:rPr>
        <w:t xml:space="preserve"> °С</w:t>
      </w:r>
      <w:proofErr w:type="gramEnd"/>
      <w:r w:rsidRPr="00F22C90">
        <w:rPr>
          <w:rStyle w:val="2"/>
        </w:rPr>
        <w:t xml:space="preserve"> - 1 </w:t>
      </w:r>
      <w:proofErr w:type="spellStart"/>
      <w:r w:rsidRPr="00F22C90">
        <w:rPr>
          <w:rStyle w:val="2"/>
        </w:rPr>
        <w:t>сут</w:t>
      </w:r>
      <w:proofErr w:type="spellEnd"/>
      <w:r w:rsidRPr="00F22C90">
        <w:rPr>
          <w:rStyle w:val="2"/>
        </w:rPr>
        <w:t xml:space="preserve">. Раствор рекомендуется использовать </w:t>
      </w:r>
      <w:proofErr w:type="gramStart"/>
      <w:r w:rsidRPr="00F22C90">
        <w:rPr>
          <w:rStyle w:val="2"/>
        </w:rPr>
        <w:t>свежеприготовленным</w:t>
      </w:r>
      <w:proofErr w:type="gramEnd"/>
      <w:r w:rsidRPr="00F22C90">
        <w:rPr>
          <w:rStyle w:val="2"/>
        </w:rPr>
        <w:t>.</w:t>
      </w:r>
    </w:p>
    <w:p w:rsidR="00D4299A" w:rsidRPr="00F22C90" w:rsidRDefault="00D4299A" w:rsidP="002863B2">
      <w:pPr>
        <w:pStyle w:val="12"/>
        <w:shd w:val="clear" w:color="auto" w:fill="auto"/>
        <w:spacing w:before="0" w:after="0" w:line="360" w:lineRule="auto"/>
        <w:ind w:left="20" w:firstLine="688"/>
        <w:jc w:val="both"/>
        <w:rPr>
          <w:sz w:val="28"/>
          <w:szCs w:val="28"/>
        </w:rPr>
      </w:pPr>
      <w:r w:rsidRPr="008E1428">
        <w:rPr>
          <w:rStyle w:val="2"/>
        </w:rPr>
        <w:t xml:space="preserve">Флакон необходимо взболтать перед отбором пробы </w:t>
      </w:r>
      <w:r w:rsidRPr="008E1428">
        <w:rPr>
          <w:sz w:val="28"/>
          <w:szCs w:val="28"/>
        </w:rPr>
        <w:t xml:space="preserve">на </w:t>
      </w:r>
      <w:r w:rsidRPr="008E1428">
        <w:rPr>
          <w:rStyle w:val="2"/>
        </w:rPr>
        <w:t>анализ.</w:t>
      </w:r>
    </w:p>
    <w:p w:rsidR="00F22C90" w:rsidRPr="00D30954" w:rsidRDefault="00B265F3" w:rsidP="002863B2">
      <w:pPr>
        <w:spacing w:after="0" w:line="360" w:lineRule="auto"/>
        <w:ind w:left="20" w:firstLine="6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5F3">
        <w:rPr>
          <w:rStyle w:val="60"/>
          <w:rFonts w:eastAsiaTheme="minorEastAsia"/>
          <w:iCs w:val="0"/>
          <w:sz w:val="28"/>
          <w:szCs w:val="28"/>
        </w:rPr>
        <w:t>Растворы с</w:t>
      </w:r>
      <w:r w:rsidR="00F22C90" w:rsidRPr="00B265F3">
        <w:rPr>
          <w:rStyle w:val="60"/>
          <w:rFonts w:eastAsiaTheme="minorEastAsia"/>
          <w:iCs w:val="0"/>
          <w:sz w:val="28"/>
          <w:szCs w:val="28"/>
        </w:rPr>
        <w:t>тандартны</w:t>
      </w:r>
      <w:r w:rsidRPr="00B265F3">
        <w:rPr>
          <w:rStyle w:val="60"/>
          <w:rFonts w:eastAsiaTheme="minorEastAsia"/>
          <w:iCs w:val="0"/>
          <w:sz w:val="28"/>
          <w:szCs w:val="28"/>
        </w:rPr>
        <w:t>х образцов</w:t>
      </w:r>
      <w:r w:rsidR="00D30954">
        <w:rPr>
          <w:rStyle w:val="60"/>
          <w:rFonts w:eastAsiaTheme="minorEastAsia"/>
          <w:iCs w:val="0"/>
          <w:sz w:val="28"/>
          <w:szCs w:val="28"/>
        </w:rPr>
        <w:t xml:space="preserve"> </w:t>
      </w:r>
      <w:proofErr w:type="spellStart"/>
      <w:r w:rsidR="00D30954" w:rsidRPr="00D30954">
        <w:rPr>
          <w:rStyle w:val="2"/>
          <w:rFonts w:eastAsiaTheme="minorEastAsia"/>
          <w:i/>
        </w:rPr>
        <w:t>колекальциферола</w:t>
      </w:r>
      <w:proofErr w:type="spellEnd"/>
    </w:p>
    <w:p w:rsidR="00F22C90" w:rsidRPr="00F22C90" w:rsidRDefault="00F22C90" w:rsidP="002863B2">
      <w:pPr>
        <w:spacing w:after="0" w:line="360" w:lineRule="auto"/>
        <w:ind w:left="20" w:firstLine="688"/>
        <w:jc w:val="both"/>
        <w:rPr>
          <w:sz w:val="28"/>
          <w:szCs w:val="28"/>
        </w:rPr>
      </w:pPr>
      <w:r w:rsidRPr="002D130D">
        <w:rPr>
          <w:rStyle w:val="60"/>
          <w:rFonts w:eastAsiaTheme="minorEastAsia"/>
          <w:iCs w:val="0"/>
          <w:sz w:val="28"/>
          <w:szCs w:val="28"/>
        </w:rPr>
        <w:t xml:space="preserve">Исходный </w:t>
      </w:r>
      <w:r w:rsidR="00B265F3" w:rsidRPr="002D130D">
        <w:rPr>
          <w:rStyle w:val="60"/>
          <w:rFonts w:eastAsiaTheme="minorEastAsia"/>
          <w:iCs w:val="0"/>
          <w:sz w:val="28"/>
          <w:szCs w:val="28"/>
        </w:rPr>
        <w:t xml:space="preserve">раствор </w:t>
      </w:r>
      <w:r w:rsidRPr="002D130D">
        <w:rPr>
          <w:rStyle w:val="60"/>
          <w:rFonts w:eastAsiaTheme="minorEastAsia"/>
          <w:iCs w:val="0"/>
          <w:sz w:val="28"/>
          <w:szCs w:val="28"/>
        </w:rPr>
        <w:t>стандартн</w:t>
      </w:r>
      <w:r w:rsidR="00B265F3" w:rsidRPr="002D130D">
        <w:rPr>
          <w:rStyle w:val="60"/>
          <w:rFonts w:eastAsiaTheme="minorEastAsia"/>
          <w:iCs w:val="0"/>
          <w:sz w:val="28"/>
          <w:szCs w:val="28"/>
        </w:rPr>
        <w:t>ого образца</w:t>
      </w:r>
      <w:r w:rsidR="00D30954">
        <w:rPr>
          <w:rStyle w:val="60"/>
          <w:rFonts w:eastAsiaTheme="minorEastAsia"/>
          <w:iCs w:val="0"/>
          <w:sz w:val="28"/>
          <w:szCs w:val="28"/>
        </w:rPr>
        <w:t xml:space="preserve"> </w:t>
      </w:r>
      <w:proofErr w:type="spellStart"/>
      <w:r w:rsidR="00D30954" w:rsidRPr="00D30954">
        <w:rPr>
          <w:rStyle w:val="2"/>
          <w:rFonts w:eastAsiaTheme="minorEastAsia"/>
          <w:i/>
        </w:rPr>
        <w:t>колекальциферола</w:t>
      </w:r>
      <w:proofErr w:type="spellEnd"/>
      <w:r w:rsidRPr="00D30954">
        <w:rPr>
          <w:rStyle w:val="60"/>
          <w:rFonts w:eastAsiaTheme="minorEastAsia"/>
          <w:i w:val="0"/>
          <w:iCs w:val="0"/>
          <w:sz w:val="28"/>
          <w:szCs w:val="28"/>
        </w:rPr>
        <w:t>.</w:t>
      </w:r>
      <w:r w:rsidR="002D130D">
        <w:rPr>
          <w:rStyle w:val="60"/>
          <w:rFonts w:eastAsiaTheme="minorEastAsia"/>
          <w:iCs w:val="0"/>
          <w:sz w:val="28"/>
          <w:szCs w:val="28"/>
        </w:rPr>
        <w:t xml:space="preserve"> </w:t>
      </w:r>
      <w:r w:rsidRPr="00F22C90">
        <w:rPr>
          <w:rStyle w:val="2"/>
          <w:rFonts w:eastAsiaTheme="minorEastAsia"/>
        </w:rPr>
        <w:t xml:space="preserve">Около 25,0 мг (точная навеска) стандартного образца </w:t>
      </w:r>
      <w:proofErr w:type="spellStart"/>
      <w:r w:rsidRPr="00F22C90">
        <w:rPr>
          <w:rStyle w:val="2"/>
          <w:rFonts w:eastAsiaTheme="minorEastAsia"/>
        </w:rPr>
        <w:t>колекальциферола</w:t>
      </w:r>
      <w:proofErr w:type="spellEnd"/>
      <w:r w:rsidRPr="00F22C90">
        <w:rPr>
          <w:rStyle w:val="2"/>
          <w:rFonts w:eastAsiaTheme="minorEastAsia"/>
        </w:rPr>
        <w:t xml:space="preserve"> </w:t>
      </w:r>
      <w:r w:rsidRPr="00F22C90">
        <w:rPr>
          <w:rStyle w:val="2"/>
          <w:rFonts w:eastAsiaTheme="minorEastAsia"/>
        </w:rPr>
        <w:lastRenderedPageBreak/>
        <w:t>(предварительно выдержанного в помещении до температуры</w:t>
      </w:r>
      <w:r w:rsidR="002D130D">
        <w:rPr>
          <w:rStyle w:val="2"/>
          <w:rFonts w:eastAsiaTheme="minorEastAsia"/>
        </w:rPr>
        <w:t xml:space="preserve"> 15-25 </w:t>
      </w:r>
      <w:r w:rsidR="002D130D" w:rsidRPr="00F22C90">
        <w:rPr>
          <w:rStyle w:val="2"/>
          <w:rFonts w:eastAsiaTheme="minorEastAsia"/>
        </w:rPr>
        <w:t>°С</w:t>
      </w:r>
      <w:r w:rsidRPr="00F22C90">
        <w:rPr>
          <w:rStyle w:val="2"/>
          <w:rFonts w:eastAsiaTheme="minorEastAsia"/>
        </w:rPr>
        <w:t>), помещают в мерную колбу вместимостью 50 мл. Прибавляют 25 мл разбавителя, взбалтывают и обрабатывают ультразвуком при температуре 15-25</w:t>
      </w:r>
      <w:proofErr w:type="gramStart"/>
      <w:r w:rsidRPr="00F22C90">
        <w:rPr>
          <w:rStyle w:val="2"/>
          <w:rFonts w:eastAsiaTheme="minorEastAsia"/>
        </w:rPr>
        <w:t xml:space="preserve"> °С</w:t>
      </w:r>
      <w:proofErr w:type="gramEnd"/>
      <w:r w:rsidRPr="00F22C90">
        <w:rPr>
          <w:rStyle w:val="2"/>
          <w:rFonts w:eastAsiaTheme="minorEastAsia"/>
        </w:rPr>
        <w:t xml:space="preserve"> до полного растворения</w:t>
      </w:r>
      <w:r w:rsidR="00D30954">
        <w:rPr>
          <w:rStyle w:val="2"/>
          <w:rFonts w:eastAsiaTheme="minorEastAsia"/>
        </w:rPr>
        <w:t>,</w:t>
      </w:r>
      <w:r w:rsidRPr="00F22C90">
        <w:rPr>
          <w:rStyle w:val="2"/>
          <w:rFonts w:eastAsiaTheme="minorEastAsia"/>
        </w:rPr>
        <w:t xml:space="preserve"> доводят разбавителем до метки</w:t>
      </w:r>
      <w:r w:rsidR="00D30954">
        <w:rPr>
          <w:rStyle w:val="2"/>
          <w:rFonts w:eastAsiaTheme="minorEastAsia"/>
        </w:rPr>
        <w:t xml:space="preserve"> и</w:t>
      </w:r>
      <w:r w:rsidRPr="00F22C90">
        <w:rPr>
          <w:rStyle w:val="2"/>
          <w:rFonts w:eastAsiaTheme="minorEastAsia"/>
        </w:rPr>
        <w:t xml:space="preserve"> перемешивают (концентрация </w:t>
      </w:r>
      <w:proofErr w:type="spellStart"/>
      <w:r w:rsidRPr="00F22C90">
        <w:rPr>
          <w:rStyle w:val="2"/>
          <w:rFonts w:eastAsiaTheme="minorEastAsia"/>
        </w:rPr>
        <w:t>колекальциферола</w:t>
      </w:r>
      <w:proofErr w:type="spellEnd"/>
      <w:r w:rsidRPr="00F22C90">
        <w:rPr>
          <w:rStyle w:val="2"/>
          <w:rFonts w:eastAsiaTheme="minorEastAsia"/>
        </w:rPr>
        <w:t xml:space="preserve"> - около 0,5 мг/мл).</w:t>
      </w:r>
    </w:p>
    <w:p w:rsidR="00F22C90" w:rsidRPr="00F22C90" w:rsidRDefault="00F22C90" w:rsidP="002863B2">
      <w:pPr>
        <w:pStyle w:val="12"/>
        <w:shd w:val="clear" w:color="auto" w:fill="auto"/>
        <w:spacing w:before="0" w:after="0" w:line="360" w:lineRule="auto"/>
        <w:ind w:left="20" w:firstLine="688"/>
        <w:jc w:val="both"/>
        <w:rPr>
          <w:sz w:val="28"/>
          <w:szCs w:val="28"/>
        </w:rPr>
      </w:pPr>
      <w:r w:rsidRPr="00F22C90">
        <w:rPr>
          <w:rStyle w:val="2"/>
        </w:rPr>
        <w:t xml:space="preserve">Раствор следует хранить в ледяной воде. Срок годности раствора </w:t>
      </w:r>
      <w:r w:rsidRPr="00F22C90">
        <w:rPr>
          <w:rStyle w:val="51"/>
          <w:sz w:val="28"/>
          <w:szCs w:val="28"/>
        </w:rPr>
        <w:t xml:space="preserve">- </w:t>
      </w:r>
      <w:r w:rsidRPr="00F22C90">
        <w:rPr>
          <w:rStyle w:val="2"/>
        </w:rPr>
        <w:t>24 ч.</w:t>
      </w:r>
    </w:p>
    <w:p w:rsidR="00F22C90" w:rsidRPr="00F22C90" w:rsidRDefault="008E1428" w:rsidP="002863B2">
      <w:pPr>
        <w:spacing w:after="0" w:line="360" w:lineRule="auto"/>
        <w:ind w:left="20" w:firstLine="688"/>
        <w:jc w:val="both"/>
        <w:rPr>
          <w:sz w:val="28"/>
          <w:szCs w:val="28"/>
        </w:rPr>
      </w:pPr>
      <w:r w:rsidRPr="008E1428">
        <w:rPr>
          <w:rStyle w:val="60"/>
          <w:rFonts w:eastAsiaTheme="minorEastAsia"/>
          <w:iCs w:val="0"/>
          <w:sz w:val="28"/>
          <w:szCs w:val="28"/>
        </w:rPr>
        <w:t>Раствор с</w:t>
      </w:r>
      <w:r w:rsidR="00F22C90" w:rsidRPr="008E1428">
        <w:rPr>
          <w:rStyle w:val="60"/>
          <w:rFonts w:eastAsiaTheme="minorEastAsia"/>
          <w:iCs w:val="0"/>
          <w:sz w:val="28"/>
          <w:szCs w:val="28"/>
        </w:rPr>
        <w:t>тандартн</w:t>
      </w:r>
      <w:r w:rsidRPr="008E1428">
        <w:rPr>
          <w:rStyle w:val="60"/>
          <w:rFonts w:eastAsiaTheme="minorEastAsia"/>
          <w:iCs w:val="0"/>
          <w:sz w:val="28"/>
          <w:szCs w:val="28"/>
        </w:rPr>
        <w:t>ого образца</w:t>
      </w:r>
      <w:r w:rsidR="00D30954">
        <w:rPr>
          <w:rStyle w:val="60"/>
          <w:rFonts w:eastAsiaTheme="minorEastAsia"/>
          <w:iCs w:val="0"/>
          <w:sz w:val="28"/>
          <w:szCs w:val="28"/>
        </w:rPr>
        <w:t xml:space="preserve"> </w:t>
      </w:r>
      <w:proofErr w:type="spellStart"/>
      <w:r w:rsidR="00D30954" w:rsidRPr="00D30954">
        <w:rPr>
          <w:rStyle w:val="2"/>
          <w:rFonts w:eastAsiaTheme="minorEastAsia"/>
          <w:i/>
        </w:rPr>
        <w:t>колекальциферола</w:t>
      </w:r>
      <w:proofErr w:type="spellEnd"/>
      <w:r w:rsidRPr="008E1428">
        <w:rPr>
          <w:rStyle w:val="60"/>
          <w:rFonts w:eastAsiaTheme="minorEastAsia"/>
          <w:iCs w:val="0"/>
          <w:sz w:val="28"/>
          <w:szCs w:val="28"/>
        </w:rPr>
        <w:t xml:space="preserve">. </w:t>
      </w:r>
      <w:r w:rsidR="00F22C90" w:rsidRPr="008E1428">
        <w:rPr>
          <w:rStyle w:val="60"/>
          <w:rFonts w:eastAsiaTheme="minorEastAsia"/>
          <w:iCs w:val="0"/>
          <w:sz w:val="28"/>
          <w:szCs w:val="28"/>
        </w:rPr>
        <w:t xml:space="preserve"> </w:t>
      </w:r>
      <w:r w:rsidR="002D130D" w:rsidRPr="008E1428">
        <w:rPr>
          <w:rStyle w:val="2"/>
          <w:rFonts w:eastAsiaTheme="minorEastAsia"/>
        </w:rPr>
        <w:t>В</w:t>
      </w:r>
      <w:r w:rsidR="002D130D" w:rsidRPr="00F22C90">
        <w:rPr>
          <w:rStyle w:val="2"/>
          <w:rFonts w:eastAsiaTheme="minorEastAsia"/>
        </w:rPr>
        <w:t xml:space="preserve"> мерную колбу вместимостью </w:t>
      </w:r>
      <w:r w:rsidR="002D130D" w:rsidRPr="00F22C90">
        <w:rPr>
          <w:rStyle w:val="MingLiU6pt0pt"/>
          <w:rFonts w:ascii="Times New Roman" w:hAnsi="Times New Roman" w:cs="Times New Roman"/>
          <w:sz w:val="28"/>
          <w:szCs w:val="28"/>
        </w:rPr>
        <w:t>20</w:t>
      </w:r>
      <w:r w:rsidR="002D130D" w:rsidRPr="00F22C90">
        <w:rPr>
          <w:rStyle w:val="2"/>
          <w:rFonts w:eastAsiaTheme="minorEastAsia"/>
        </w:rPr>
        <w:t xml:space="preserve"> мл помещают </w:t>
      </w:r>
      <w:r w:rsidR="002D130D">
        <w:rPr>
          <w:rStyle w:val="2"/>
          <w:rFonts w:eastAsiaTheme="minorEastAsia"/>
        </w:rPr>
        <w:t xml:space="preserve">2,0 мл </w:t>
      </w:r>
      <w:r w:rsidR="00F22C90" w:rsidRPr="00F22C90">
        <w:rPr>
          <w:rStyle w:val="2"/>
          <w:rFonts w:eastAsiaTheme="minorEastAsia"/>
        </w:rPr>
        <w:t xml:space="preserve">исходного </w:t>
      </w:r>
      <w:r w:rsidR="00C610CF" w:rsidRPr="00F22C90">
        <w:rPr>
          <w:rStyle w:val="2"/>
          <w:rFonts w:eastAsiaTheme="minorEastAsia"/>
        </w:rPr>
        <w:t xml:space="preserve">раствора </w:t>
      </w:r>
      <w:r w:rsidR="00F22C90" w:rsidRPr="00F22C90">
        <w:rPr>
          <w:rStyle w:val="2"/>
          <w:rFonts w:eastAsiaTheme="minorEastAsia"/>
        </w:rPr>
        <w:t>стандартного</w:t>
      </w:r>
      <w:r w:rsidR="00C610CF">
        <w:rPr>
          <w:rStyle w:val="2"/>
          <w:rFonts w:eastAsiaTheme="minorEastAsia"/>
        </w:rPr>
        <w:t xml:space="preserve"> образца</w:t>
      </w:r>
      <w:r w:rsidR="00F22C90" w:rsidRPr="00F22C90">
        <w:rPr>
          <w:rStyle w:val="2"/>
          <w:rFonts w:eastAsiaTheme="minorEastAsia"/>
        </w:rPr>
        <w:t xml:space="preserve">, доводят разбавителем до метки, перемешивают (концентрация </w:t>
      </w:r>
      <w:proofErr w:type="spellStart"/>
      <w:r w:rsidR="00F22C90" w:rsidRPr="00F22C90">
        <w:rPr>
          <w:rStyle w:val="2"/>
          <w:rFonts w:eastAsiaTheme="minorEastAsia"/>
        </w:rPr>
        <w:t>колекальциферола</w:t>
      </w:r>
      <w:proofErr w:type="spellEnd"/>
      <w:r w:rsidR="00F22C90" w:rsidRPr="00F22C90">
        <w:rPr>
          <w:rStyle w:val="2"/>
          <w:rFonts w:eastAsiaTheme="minorEastAsia"/>
        </w:rPr>
        <w:t xml:space="preserve"> </w:t>
      </w:r>
      <w:r w:rsidR="002D130D">
        <w:rPr>
          <w:rStyle w:val="2"/>
          <w:rFonts w:eastAsiaTheme="minorEastAsia"/>
        </w:rPr>
        <w:t>–</w:t>
      </w:r>
      <w:r w:rsidR="00F22C90" w:rsidRPr="00F22C90">
        <w:rPr>
          <w:rStyle w:val="2"/>
          <w:rFonts w:eastAsiaTheme="minorEastAsia"/>
        </w:rPr>
        <w:t xml:space="preserve"> около</w:t>
      </w:r>
      <w:r w:rsidR="002D130D">
        <w:rPr>
          <w:rStyle w:val="2"/>
          <w:rFonts w:eastAsiaTheme="minorEastAsia"/>
        </w:rPr>
        <w:t xml:space="preserve"> 0,</w:t>
      </w:r>
      <w:r w:rsidR="00F22C90" w:rsidRPr="00F22C90">
        <w:rPr>
          <w:rStyle w:val="2"/>
          <w:rFonts w:eastAsiaTheme="minorEastAsia"/>
        </w:rPr>
        <w:t>05 мг/мл).</w:t>
      </w:r>
    </w:p>
    <w:p w:rsidR="00F22C90" w:rsidRPr="00F22C90" w:rsidRDefault="00F22C90" w:rsidP="002D130D">
      <w:pPr>
        <w:spacing w:after="0" w:line="360" w:lineRule="auto"/>
        <w:jc w:val="both"/>
        <w:rPr>
          <w:rStyle w:val="2"/>
          <w:rFonts w:eastAsiaTheme="minorEastAsia"/>
        </w:rPr>
      </w:pPr>
      <w:r w:rsidRPr="00F22C90">
        <w:rPr>
          <w:rStyle w:val="2"/>
          <w:rFonts w:eastAsiaTheme="minorEastAsia"/>
        </w:rPr>
        <w:t>Срок годности стандартного раствора при температуре 15-25</w:t>
      </w:r>
      <w:proofErr w:type="gramStart"/>
      <w:r w:rsidRPr="00F22C90">
        <w:rPr>
          <w:rStyle w:val="2"/>
          <w:rFonts w:eastAsiaTheme="minorEastAsia"/>
        </w:rPr>
        <w:t xml:space="preserve"> °С</w:t>
      </w:r>
      <w:proofErr w:type="gramEnd"/>
      <w:r w:rsidRPr="00F22C90">
        <w:rPr>
          <w:rStyle w:val="2"/>
          <w:rFonts w:eastAsiaTheme="minorEastAsia"/>
        </w:rPr>
        <w:t xml:space="preserve"> в защищенном от света месте - </w:t>
      </w:r>
      <w:r w:rsidRPr="00F22C90">
        <w:rPr>
          <w:rStyle w:val="MingLiU6pt0pt"/>
          <w:rFonts w:ascii="Times New Roman" w:eastAsiaTheme="minorEastAsia" w:hAnsi="Times New Roman" w:cs="Times New Roman"/>
          <w:sz w:val="28"/>
          <w:szCs w:val="28"/>
        </w:rPr>
        <w:t>1</w:t>
      </w:r>
      <w:r w:rsidRPr="00F22C90">
        <w:rPr>
          <w:rStyle w:val="2"/>
          <w:rFonts w:eastAsiaTheme="minorEastAsia"/>
        </w:rPr>
        <w:t xml:space="preserve"> </w:t>
      </w:r>
      <w:proofErr w:type="spellStart"/>
      <w:r w:rsidRPr="00F22C90">
        <w:rPr>
          <w:rStyle w:val="2"/>
          <w:rFonts w:eastAsiaTheme="minorEastAsia"/>
        </w:rPr>
        <w:t>сут</w:t>
      </w:r>
      <w:proofErr w:type="spellEnd"/>
      <w:r w:rsidRPr="00F22C90">
        <w:rPr>
          <w:rStyle w:val="2"/>
          <w:rFonts w:eastAsiaTheme="minorEastAsia"/>
        </w:rPr>
        <w:t>.</w:t>
      </w:r>
    </w:p>
    <w:p w:rsidR="00F22C90" w:rsidRPr="00F22C90" w:rsidRDefault="00F22C90" w:rsidP="00C610CF">
      <w:pPr>
        <w:spacing w:after="0" w:line="360" w:lineRule="auto"/>
        <w:ind w:left="20" w:firstLine="688"/>
        <w:jc w:val="both"/>
        <w:rPr>
          <w:sz w:val="28"/>
          <w:szCs w:val="28"/>
        </w:rPr>
      </w:pPr>
      <w:r w:rsidRPr="002D130D">
        <w:rPr>
          <w:rStyle w:val="60"/>
          <w:rFonts w:eastAsiaTheme="minorEastAsia"/>
          <w:iCs w:val="0"/>
          <w:sz w:val="28"/>
          <w:szCs w:val="28"/>
        </w:rPr>
        <w:t xml:space="preserve">Раствор для оценки разделения </w:t>
      </w:r>
      <w:proofErr w:type="spellStart"/>
      <w:r w:rsidRPr="002D130D">
        <w:rPr>
          <w:rStyle w:val="60"/>
          <w:rFonts w:eastAsiaTheme="minorEastAsia"/>
          <w:iCs w:val="0"/>
          <w:sz w:val="28"/>
          <w:szCs w:val="28"/>
        </w:rPr>
        <w:t>пре-колекальциферола</w:t>
      </w:r>
      <w:proofErr w:type="spellEnd"/>
      <w:r w:rsidRPr="002D130D">
        <w:rPr>
          <w:rStyle w:val="60"/>
          <w:rFonts w:eastAsiaTheme="minorEastAsia"/>
          <w:iCs w:val="0"/>
          <w:sz w:val="28"/>
          <w:szCs w:val="28"/>
        </w:rPr>
        <w:t xml:space="preserve"> и </w:t>
      </w:r>
      <w:proofErr w:type="spellStart"/>
      <w:r w:rsidRPr="002D130D">
        <w:rPr>
          <w:rStyle w:val="60"/>
          <w:rFonts w:eastAsiaTheme="minorEastAsia"/>
          <w:iCs w:val="0"/>
          <w:sz w:val="28"/>
          <w:szCs w:val="28"/>
        </w:rPr>
        <w:t>колекалъциферола</w:t>
      </w:r>
      <w:proofErr w:type="spellEnd"/>
      <w:r w:rsidRPr="00F22C90">
        <w:rPr>
          <w:rStyle w:val="60"/>
          <w:rFonts w:eastAsiaTheme="minorEastAsia"/>
          <w:i w:val="0"/>
          <w:iCs w:val="0"/>
          <w:sz w:val="28"/>
          <w:szCs w:val="28"/>
        </w:rPr>
        <w:t>.</w:t>
      </w:r>
      <w:r w:rsidR="00C610CF">
        <w:rPr>
          <w:rStyle w:val="60"/>
          <w:rFonts w:eastAsiaTheme="minorEastAsia"/>
          <w:i w:val="0"/>
          <w:iCs w:val="0"/>
          <w:sz w:val="28"/>
          <w:szCs w:val="28"/>
        </w:rPr>
        <w:t xml:space="preserve"> </w:t>
      </w:r>
      <w:r w:rsidR="002D130D">
        <w:rPr>
          <w:rStyle w:val="2"/>
          <w:rFonts w:eastAsiaTheme="minorEastAsia"/>
        </w:rPr>
        <w:t>В</w:t>
      </w:r>
      <w:r w:rsidR="002D130D" w:rsidRPr="00F22C90">
        <w:rPr>
          <w:rStyle w:val="2"/>
          <w:rFonts w:eastAsiaTheme="minorEastAsia"/>
        </w:rPr>
        <w:t xml:space="preserve"> мерную колбу вместимостью 50 мл</w:t>
      </w:r>
      <w:r w:rsidR="002D130D">
        <w:rPr>
          <w:rStyle w:val="2"/>
          <w:rFonts w:eastAsiaTheme="minorEastAsia"/>
        </w:rPr>
        <w:t xml:space="preserve"> </w:t>
      </w:r>
      <w:r w:rsidR="002D130D" w:rsidRPr="00F22C90">
        <w:rPr>
          <w:rStyle w:val="2"/>
          <w:rFonts w:eastAsiaTheme="minorEastAsia"/>
        </w:rPr>
        <w:t>помещают</w:t>
      </w:r>
      <w:r w:rsidR="002D130D">
        <w:rPr>
          <w:rStyle w:val="2"/>
          <w:rFonts w:eastAsiaTheme="minorEastAsia"/>
        </w:rPr>
        <w:t xml:space="preserve"> 5,0 </w:t>
      </w:r>
      <w:r w:rsidRPr="00F22C90">
        <w:rPr>
          <w:rStyle w:val="2"/>
          <w:rFonts w:eastAsiaTheme="minorEastAsia"/>
        </w:rPr>
        <w:t xml:space="preserve">мл исходного </w:t>
      </w:r>
      <w:r w:rsidR="00C610CF" w:rsidRPr="00F22C90">
        <w:rPr>
          <w:rStyle w:val="2"/>
          <w:rFonts w:eastAsiaTheme="minorEastAsia"/>
        </w:rPr>
        <w:t xml:space="preserve">раствора </w:t>
      </w:r>
      <w:r w:rsidRPr="00F22C90">
        <w:rPr>
          <w:rStyle w:val="2"/>
          <w:rFonts w:eastAsiaTheme="minorEastAsia"/>
        </w:rPr>
        <w:t>стандартного</w:t>
      </w:r>
      <w:r w:rsidR="00C610CF">
        <w:rPr>
          <w:rStyle w:val="2"/>
          <w:rFonts w:eastAsiaTheme="minorEastAsia"/>
        </w:rPr>
        <w:t xml:space="preserve"> образца</w:t>
      </w:r>
      <w:r w:rsidRPr="00F22C90">
        <w:rPr>
          <w:rStyle w:val="2"/>
          <w:rFonts w:eastAsiaTheme="minorEastAsia"/>
        </w:rPr>
        <w:t xml:space="preserve">, прибавляют </w:t>
      </w:r>
      <w:r w:rsidRPr="00F22C90">
        <w:rPr>
          <w:rStyle w:val="MingLiU6pt0pt"/>
          <w:rFonts w:ascii="Times New Roman" w:hAnsi="Times New Roman" w:cs="Times New Roman"/>
          <w:sz w:val="28"/>
          <w:szCs w:val="28"/>
        </w:rPr>
        <w:t>10,0</w:t>
      </w:r>
      <w:r w:rsidRPr="00F22C90">
        <w:rPr>
          <w:rStyle w:val="2"/>
          <w:rFonts w:eastAsiaTheme="minorEastAsia"/>
        </w:rPr>
        <w:t xml:space="preserve"> мг </w:t>
      </w:r>
      <w:proofErr w:type="spellStart"/>
      <w:r w:rsidRPr="00F22C90">
        <w:rPr>
          <w:rStyle w:val="2"/>
          <w:rFonts w:eastAsiaTheme="minorEastAsia"/>
        </w:rPr>
        <w:t>бутилгидрокситолуола</w:t>
      </w:r>
      <w:proofErr w:type="spellEnd"/>
      <w:r w:rsidRPr="00F22C90">
        <w:rPr>
          <w:rStyle w:val="2"/>
          <w:rFonts w:eastAsiaTheme="minorEastAsia"/>
        </w:rPr>
        <w:t>, нагревают на водяной бане при температуре 90 °С в течение 45 мин, предохраняя от действия света, для образования изомера (</w:t>
      </w:r>
      <w:proofErr w:type="spellStart"/>
      <w:r w:rsidRPr="00F22C90">
        <w:rPr>
          <w:rStyle w:val="2"/>
          <w:rFonts w:eastAsiaTheme="minorEastAsia"/>
        </w:rPr>
        <w:t>пре</w:t>
      </w:r>
      <w:proofErr w:type="spellEnd"/>
      <w:r w:rsidRPr="00F22C90">
        <w:rPr>
          <w:rStyle w:val="2"/>
          <w:rFonts w:eastAsiaTheme="minorEastAsia"/>
        </w:rPr>
        <w:t xml:space="preserve">- </w:t>
      </w:r>
      <w:proofErr w:type="spellStart"/>
      <w:r w:rsidRPr="00F22C90">
        <w:rPr>
          <w:rStyle w:val="2"/>
          <w:rFonts w:eastAsiaTheme="minorEastAsia"/>
        </w:rPr>
        <w:t>колекальциферола</w:t>
      </w:r>
      <w:proofErr w:type="spellEnd"/>
      <w:r w:rsidRPr="00F22C90">
        <w:rPr>
          <w:rStyle w:val="2"/>
          <w:rFonts w:eastAsiaTheme="minorEastAsia"/>
        </w:rPr>
        <w:t>), охлаждают до температуры</w:t>
      </w:r>
      <w:r w:rsidR="002D130D">
        <w:rPr>
          <w:rStyle w:val="2"/>
          <w:rFonts w:eastAsiaTheme="minorEastAsia"/>
        </w:rPr>
        <w:t xml:space="preserve"> </w:t>
      </w:r>
      <w:r w:rsidR="002D130D" w:rsidRPr="00F22C90">
        <w:rPr>
          <w:rStyle w:val="2"/>
          <w:rFonts w:eastAsiaTheme="minorEastAsia"/>
        </w:rPr>
        <w:t>15-25</w:t>
      </w:r>
      <w:proofErr w:type="gramStart"/>
      <w:r w:rsidR="002D130D" w:rsidRPr="00F22C90">
        <w:rPr>
          <w:rStyle w:val="2"/>
          <w:rFonts w:eastAsiaTheme="minorEastAsia"/>
        </w:rPr>
        <w:t xml:space="preserve"> °С</w:t>
      </w:r>
      <w:proofErr w:type="gramEnd"/>
      <w:r w:rsidR="005C050E">
        <w:rPr>
          <w:rStyle w:val="2"/>
          <w:rFonts w:eastAsiaTheme="minorEastAsia"/>
        </w:rPr>
        <w:t>,</w:t>
      </w:r>
      <w:r w:rsidRPr="00F22C90">
        <w:rPr>
          <w:rStyle w:val="2"/>
          <w:rFonts w:eastAsiaTheme="minorEastAsia"/>
        </w:rPr>
        <w:t xml:space="preserve"> доводят разбавителем до метки</w:t>
      </w:r>
      <w:r w:rsidR="005C050E">
        <w:rPr>
          <w:rStyle w:val="2"/>
          <w:rFonts w:eastAsiaTheme="minorEastAsia"/>
        </w:rPr>
        <w:t xml:space="preserve"> и</w:t>
      </w:r>
      <w:r w:rsidRPr="00F22C90">
        <w:rPr>
          <w:rStyle w:val="2"/>
          <w:rFonts w:eastAsiaTheme="minorEastAsia"/>
        </w:rPr>
        <w:t xml:space="preserve"> перемешивают.</w:t>
      </w:r>
    </w:p>
    <w:p w:rsidR="00F22C90" w:rsidRPr="00F22C90" w:rsidRDefault="00F22C90" w:rsidP="002D130D">
      <w:pPr>
        <w:pStyle w:val="12"/>
        <w:shd w:val="clear" w:color="auto" w:fill="auto"/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F22C90">
        <w:rPr>
          <w:rStyle w:val="2"/>
        </w:rPr>
        <w:t>Срок годности раствора при температуре 15-25</w:t>
      </w:r>
      <w:proofErr w:type="gramStart"/>
      <w:r w:rsidRPr="00F22C90">
        <w:rPr>
          <w:rStyle w:val="2"/>
        </w:rPr>
        <w:t xml:space="preserve"> °С</w:t>
      </w:r>
      <w:proofErr w:type="gramEnd"/>
      <w:r w:rsidRPr="00F22C90">
        <w:rPr>
          <w:rStyle w:val="2"/>
        </w:rPr>
        <w:t xml:space="preserve"> в защищенном от света месте - 1 </w:t>
      </w:r>
      <w:proofErr w:type="spellStart"/>
      <w:r w:rsidRPr="00F22C90">
        <w:rPr>
          <w:rStyle w:val="2"/>
        </w:rPr>
        <w:t>сут</w:t>
      </w:r>
      <w:proofErr w:type="spellEnd"/>
      <w:r w:rsidRPr="00F22C90">
        <w:rPr>
          <w:rStyle w:val="2"/>
        </w:rPr>
        <w:t>.</w:t>
      </w:r>
    </w:p>
    <w:p w:rsidR="00F22C90" w:rsidRPr="00F22C90" w:rsidRDefault="00F22C90" w:rsidP="00C610CF">
      <w:pPr>
        <w:spacing w:after="0" w:line="360" w:lineRule="auto"/>
        <w:ind w:left="20" w:firstLine="688"/>
        <w:jc w:val="both"/>
        <w:rPr>
          <w:sz w:val="28"/>
          <w:szCs w:val="28"/>
        </w:rPr>
      </w:pPr>
      <w:r w:rsidRPr="002D130D">
        <w:rPr>
          <w:rStyle w:val="60"/>
          <w:rFonts w:eastAsiaTheme="minorEastAsia"/>
          <w:iCs w:val="0"/>
          <w:sz w:val="28"/>
          <w:szCs w:val="28"/>
        </w:rPr>
        <w:t xml:space="preserve">Раствор для определения пригодности </w:t>
      </w:r>
      <w:proofErr w:type="spellStart"/>
      <w:r w:rsidRPr="002D130D">
        <w:rPr>
          <w:rStyle w:val="60"/>
          <w:rFonts w:eastAsiaTheme="minorEastAsia"/>
          <w:iCs w:val="0"/>
          <w:sz w:val="28"/>
          <w:szCs w:val="28"/>
        </w:rPr>
        <w:t>хроматографической</w:t>
      </w:r>
      <w:proofErr w:type="spellEnd"/>
      <w:r w:rsidRPr="002D130D">
        <w:rPr>
          <w:rStyle w:val="60"/>
          <w:rFonts w:eastAsiaTheme="minorEastAsia"/>
          <w:iCs w:val="0"/>
          <w:sz w:val="28"/>
          <w:szCs w:val="28"/>
        </w:rPr>
        <w:t xml:space="preserve"> системы</w:t>
      </w:r>
      <w:r w:rsidRPr="00F22C90">
        <w:rPr>
          <w:rStyle w:val="60"/>
          <w:rFonts w:eastAsiaTheme="minorEastAsia"/>
          <w:i w:val="0"/>
          <w:iCs w:val="0"/>
          <w:sz w:val="28"/>
          <w:szCs w:val="28"/>
        </w:rPr>
        <w:t>.</w:t>
      </w:r>
      <w:r w:rsidR="00C610CF">
        <w:rPr>
          <w:rStyle w:val="60"/>
          <w:rFonts w:eastAsiaTheme="minorEastAsia"/>
          <w:i w:val="0"/>
          <w:iCs w:val="0"/>
          <w:sz w:val="28"/>
          <w:szCs w:val="28"/>
        </w:rPr>
        <w:t xml:space="preserve"> </w:t>
      </w:r>
      <w:r w:rsidRPr="00F22C90">
        <w:rPr>
          <w:rStyle w:val="2"/>
          <w:rFonts w:eastAsiaTheme="minorEastAsia"/>
        </w:rPr>
        <w:t xml:space="preserve">Приготовление аналогично приготовлению </w:t>
      </w:r>
      <w:r w:rsidR="00C610CF" w:rsidRPr="00F22C90">
        <w:rPr>
          <w:rStyle w:val="2"/>
          <w:rFonts w:eastAsiaTheme="minorEastAsia"/>
        </w:rPr>
        <w:t xml:space="preserve">раствора </w:t>
      </w:r>
      <w:r w:rsidRPr="00F22C90">
        <w:rPr>
          <w:rStyle w:val="2"/>
          <w:rFonts w:eastAsiaTheme="minorEastAsia"/>
        </w:rPr>
        <w:t>стандартного</w:t>
      </w:r>
      <w:r w:rsidR="00C610CF">
        <w:rPr>
          <w:rStyle w:val="2"/>
          <w:rFonts w:eastAsiaTheme="minorEastAsia"/>
        </w:rPr>
        <w:t xml:space="preserve"> образца</w:t>
      </w:r>
      <w:r w:rsidRPr="00F22C90">
        <w:rPr>
          <w:rStyle w:val="2"/>
          <w:rFonts w:eastAsiaTheme="minorEastAsia"/>
        </w:rPr>
        <w:t>.</w:t>
      </w:r>
    </w:p>
    <w:p w:rsidR="00F22C90" w:rsidRPr="00F22C90" w:rsidRDefault="00F22C90" w:rsidP="00D91763">
      <w:pPr>
        <w:pStyle w:val="12"/>
        <w:shd w:val="clear" w:color="auto" w:fill="auto"/>
        <w:spacing w:before="0" w:after="0" w:line="360" w:lineRule="auto"/>
        <w:ind w:left="20" w:right="120" w:firstLine="0"/>
        <w:jc w:val="both"/>
        <w:rPr>
          <w:sz w:val="28"/>
          <w:szCs w:val="28"/>
        </w:rPr>
      </w:pPr>
      <w:r w:rsidRPr="00F22C90">
        <w:rPr>
          <w:rStyle w:val="2"/>
        </w:rPr>
        <w:t>Срок годности раствора при температуре 15-25</w:t>
      </w:r>
      <w:proofErr w:type="gramStart"/>
      <w:r w:rsidRPr="00F22C90">
        <w:rPr>
          <w:rStyle w:val="2"/>
        </w:rPr>
        <w:t xml:space="preserve"> °С</w:t>
      </w:r>
      <w:proofErr w:type="gramEnd"/>
      <w:r w:rsidRPr="00F22C90">
        <w:rPr>
          <w:rStyle w:val="2"/>
        </w:rPr>
        <w:t xml:space="preserve"> в защищенном от света месте - не более </w:t>
      </w:r>
      <w:r w:rsidRPr="00F22C90">
        <w:rPr>
          <w:rStyle w:val="MingLiU6pt0pt"/>
          <w:rFonts w:ascii="Times New Roman" w:hAnsi="Times New Roman" w:cs="Times New Roman"/>
          <w:sz w:val="28"/>
          <w:szCs w:val="28"/>
        </w:rPr>
        <w:t>1</w:t>
      </w:r>
      <w:r w:rsidRPr="00F22C90">
        <w:rPr>
          <w:rStyle w:val="2"/>
        </w:rPr>
        <w:t xml:space="preserve"> </w:t>
      </w:r>
      <w:proofErr w:type="spellStart"/>
      <w:r w:rsidRPr="00F22C90">
        <w:rPr>
          <w:rStyle w:val="2"/>
        </w:rPr>
        <w:t>сут</w:t>
      </w:r>
      <w:proofErr w:type="spellEnd"/>
      <w:r w:rsidRPr="00F22C90">
        <w:rPr>
          <w:rStyle w:val="2"/>
        </w:rPr>
        <w:t>.</w:t>
      </w:r>
    </w:p>
    <w:p w:rsidR="00F22C90" w:rsidRPr="00F22C90" w:rsidRDefault="008E1428" w:rsidP="00D91763">
      <w:pPr>
        <w:spacing w:after="0" w:line="360" w:lineRule="auto"/>
        <w:ind w:left="20" w:firstLine="688"/>
        <w:jc w:val="both"/>
        <w:rPr>
          <w:sz w:val="28"/>
          <w:szCs w:val="28"/>
        </w:rPr>
      </w:pPr>
      <w:r>
        <w:rPr>
          <w:rStyle w:val="60"/>
          <w:rFonts w:eastAsiaTheme="minorEastAsia"/>
          <w:iCs w:val="0"/>
          <w:sz w:val="28"/>
          <w:szCs w:val="28"/>
        </w:rPr>
        <w:t>Р</w:t>
      </w:r>
      <w:r w:rsidR="00D91763" w:rsidRPr="00D91763">
        <w:rPr>
          <w:rStyle w:val="60"/>
          <w:rFonts w:eastAsiaTheme="minorEastAsia"/>
          <w:iCs w:val="0"/>
          <w:sz w:val="28"/>
          <w:szCs w:val="28"/>
        </w:rPr>
        <w:t>аствор</w:t>
      </w:r>
      <w:r>
        <w:rPr>
          <w:rStyle w:val="60"/>
          <w:rFonts w:eastAsiaTheme="minorEastAsia"/>
          <w:iCs w:val="0"/>
          <w:sz w:val="28"/>
          <w:szCs w:val="28"/>
        </w:rPr>
        <w:t xml:space="preserve"> сравнения</w:t>
      </w:r>
      <w:r w:rsidR="00D91763" w:rsidRPr="00D91763">
        <w:rPr>
          <w:rStyle w:val="60"/>
          <w:rFonts w:eastAsiaTheme="minorEastAsia"/>
          <w:iCs w:val="0"/>
          <w:sz w:val="28"/>
          <w:szCs w:val="28"/>
        </w:rPr>
        <w:t xml:space="preserve">. </w:t>
      </w:r>
      <w:r w:rsidR="00D91763">
        <w:rPr>
          <w:rStyle w:val="60"/>
          <w:rFonts w:eastAsiaTheme="minorEastAsia"/>
          <w:iCs w:val="0"/>
          <w:sz w:val="28"/>
          <w:szCs w:val="28"/>
        </w:rPr>
        <w:t xml:space="preserve"> </w:t>
      </w:r>
      <w:r w:rsidR="00F22C90" w:rsidRPr="00F22C90">
        <w:rPr>
          <w:rStyle w:val="2"/>
          <w:rFonts w:eastAsiaTheme="minorEastAsia"/>
        </w:rPr>
        <w:t>Разбавитель.</w:t>
      </w:r>
    </w:p>
    <w:p w:rsidR="00F22C90" w:rsidRPr="00D91763" w:rsidRDefault="00F22C90" w:rsidP="00D91763">
      <w:pPr>
        <w:spacing w:after="133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63">
        <w:rPr>
          <w:rStyle w:val="60"/>
          <w:rFonts w:eastAsiaTheme="minorEastAsia"/>
          <w:iCs w:val="0"/>
          <w:sz w:val="28"/>
          <w:szCs w:val="28"/>
        </w:rPr>
        <w:t>Хроматографические</w:t>
      </w:r>
      <w:proofErr w:type="spellEnd"/>
      <w:r w:rsidRPr="00D91763">
        <w:rPr>
          <w:rStyle w:val="60"/>
          <w:rFonts w:eastAsiaTheme="minorEastAsia"/>
          <w:iCs w:val="0"/>
          <w:sz w:val="28"/>
          <w:szCs w:val="28"/>
        </w:rPr>
        <w:t xml:space="preserve"> условия.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91763" w:rsidRPr="00CA6E0F" w:rsidTr="00307B3D">
        <w:tc>
          <w:tcPr>
            <w:tcW w:w="4077" w:type="dxa"/>
          </w:tcPr>
          <w:p w:rsidR="00D91763" w:rsidRPr="00CA6E0F" w:rsidRDefault="00D91763" w:rsidP="00307B3D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387" w:type="dxa"/>
          </w:tcPr>
          <w:p w:rsidR="00D91763" w:rsidRPr="00F76F64" w:rsidRDefault="00D91763" w:rsidP="00F04564">
            <w:pPr>
              <w:tabs>
                <w:tab w:val="right" w:pos="9308"/>
              </w:tabs>
              <w:spacing w:after="1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4,6 мм силикагель </w:t>
            </w:r>
            <w:proofErr w:type="spellStart"/>
            <w:r w:rsidRPr="00F04564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F04564" w:rsidRPr="00F04564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F04564">
              <w:rPr>
                <w:rFonts w:ascii="Times New Roman" w:hAnsi="Times New Roman" w:cs="Times New Roman"/>
                <w:sz w:val="28"/>
                <w:szCs w:val="28"/>
              </w:rPr>
              <w:t>силильный</w:t>
            </w:r>
            <w:proofErr w:type="spellEnd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хроматографии, 5 мкм</w:t>
            </w:r>
            <w:r w:rsidR="00D309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1763" w:rsidRPr="00CA6E0F" w:rsidTr="00307B3D">
        <w:tc>
          <w:tcPr>
            <w:tcW w:w="4077" w:type="dxa"/>
          </w:tcPr>
          <w:p w:rsidR="00D91763" w:rsidRPr="00CA6E0F" w:rsidRDefault="00D91763" w:rsidP="00307B3D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5387" w:type="dxa"/>
          </w:tcPr>
          <w:p w:rsidR="00D91763" w:rsidRPr="00F76F64" w:rsidRDefault="00D91763" w:rsidP="008E1428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Start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9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D91763" w:rsidRPr="00CA6E0F" w:rsidTr="00307B3D">
        <w:tc>
          <w:tcPr>
            <w:tcW w:w="4077" w:type="dxa"/>
          </w:tcPr>
          <w:p w:rsidR="00D91763" w:rsidRPr="00CA6E0F" w:rsidRDefault="00D91763" w:rsidP="00307B3D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5387" w:type="dxa"/>
          </w:tcPr>
          <w:p w:rsidR="00D91763" w:rsidRPr="00F76F64" w:rsidRDefault="00D91763" w:rsidP="00307B3D">
            <w:pPr>
              <w:ind w:left="20"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спектрофотометрический:</w:t>
            </w:r>
          </w:p>
          <w:p w:rsidR="00D91763" w:rsidRPr="00F76F64" w:rsidRDefault="00D91763" w:rsidP="008E1428">
            <w:pPr>
              <w:ind w:left="20" w:right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нм</w:t>
            </w:r>
            <w:proofErr w:type="gramStart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9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D91763" w:rsidRPr="00CA6E0F" w:rsidTr="00307B3D">
        <w:tc>
          <w:tcPr>
            <w:tcW w:w="4077" w:type="dxa"/>
          </w:tcPr>
          <w:p w:rsidR="00D91763" w:rsidRPr="00CA6E0F" w:rsidRDefault="00D91763" w:rsidP="00307B3D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387" w:type="dxa"/>
          </w:tcPr>
          <w:p w:rsidR="00D91763" w:rsidRPr="00F76F64" w:rsidRDefault="00D91763" w:rsidP="008E1428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0 мкл</w:t>
            </w:r>
            <w:r w:rsidR="00D309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91763" w:rsidRPr="00CA6E0F" w:rsidTr="00307B3D">
        <w:tc>
          <w:tcPr>
            <w:tcW w:w="4077" w:type="dxa"/>
          </w:tcPr>
          <w:p w:rsidR="00D91763" w:rsidRPr="00CA6E0F" w:rsidRDefault="00D91763" w:rsidP="00307B3D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387" w:type="dxa"/>
          </w:tcPr>
          <w:p w:rsidR="00D91763" w:rsidRPr="00F76F64" w:rsidRDefault="00D91763" w:rsidP="00307B3D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,0 мл/мин</w:t>
            </w:r>
            <w:r w:rsidRPr="00F76F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D91763" w:rsidRDefault="00D91763" w:rsidP="00D91763">
      <w:pPr>
        <w:pStyle w:val="12"/>
        <w:shd w:val="clear" w:color="auto" w:fill="auto"/>
        <w:spacing w:before="0" w:after="0" w:line="360" w:lineRule="auto"/>
        <w:ind w:left="20" w:firstLine="0"/>
        <w:jc w:val="both"/>
        <w:rPr>
          <w:rStyle w:val="2"/>
        </w:rPr>
      </w:pPr>
      <w:r w:rsidRPr="00F22C90">
        <w:rPr>
          <w:rStyle w:val="2"/>
        </w:rPr>
        <w:t xml:space="preserve">Время </w:t>
      </w:r>
      <w:proofErr w:type="spellStart"/>
      <w:r w:rsidRPr="00F22C90">
        <w:rPr>
          <w:rStyle w:val="2"/>
        </w:rPr>
        <w:t>хроматографирования</w:t>
      </w:r>
      <w:proofErr w:type="spellEnd"/>
      <w:r w:rsidRPr="00F22C90">
        <w:rPr>
          <w:rStyle w:val="2"/>
        </w:rPr>
        <w:t xml:space="preserve">: </w:t>
      </w:r>
      <w:r>
        <w:rPr>
          <w:rStyle w:val="2"/>
        </w:rPr>
        <w:t>55</w:t>
      </w:r>
      <w:r w:rsidRPr="00F22C90">
        <w:rPr>
          <w:rStyle w:val="2"/>
        </w:rPr>
        <w:t xml:space="preserve"> мин</w:t>
      </w:r>
      <w:r w:rsidR="00D30954">
        <w:rPr>
          <w:rStyle w:val="2"/>
        </w:rPr>
        <w:t>.</w:t>
      </w:r>
    </w:p>
    <w:p w:rsidR="00D91763" w:rsidRPr="00F76F64" w:rsidRDefault="00D91763" w:rsidP="00D91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F64">
        <w:rPr>
          <w:rStyle w:val="ac"/>
          <w:rFonts w:eastAsiaTheme="minorEastAsia"/>
          <w:sz w:val="28"/>
          <w:szCs w:val="28"/>
          <w:u w:val="none"/>
        </w:rPr>
        <w:t>Программа градиентного элюирования:</w:t>
      </w:r>
    </w:p>
    <w:tbl>
      <w:tblPr>
        <w:tblStyle w:val="a5"/>
        <w:tblW w:w="0" w:type="auto"/>
        <w:tblLook w:val="04A0"/>
      </w:tblPr>
      <w:tblGrid>
        <w:gridCol w:w="1384"/>
        <w:gridCol w:w="1985"/>
        <w:gridCol w:w="3402"/>
        <w:gridCol w:w="2800"/>
      </w:tblGrid>
      <w:tr w:rsidR="00BD43E0" w:rsidTr="00BD43E0">
        <w:tc>
          <w:tcPr>
            <w:tcW w:w="1384" w:type="dxa"/>
          </w:tcPr>
          <w:p w:rsidR="00BD43E0" w:rsidRDefault="00BD43E0" w:rsidP="00BD43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C90">
              <w:rPr>
                <w:rStyle w:val="3"/>
                <w:rFonts w:eastAsiaTheme="minorEastAsia"/>
                <w:sz w:val="28"/>
                <w:szCs w:val="28"/>
              </w:rPr>
              <w:t>Шаг</w:t>
            </w:r>
          </w:p>
        </w:tc>
        <w:tc>
          <w:tcPr>
            <w:tcW w:w="1985" w:type="dxa"/>
          </w:tcPr>
          <w:p w:rsidR="00BD43E0" w:rsidRDefault="00BD43E0" w:rsidP="00BD43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C90">
              <w:rPr>
                <w:rStyle w:val="2"/>
                <w:rFonts w:eastAsiaTheme="minorEastAsia"/>
              </w:rPr>
              <w:t>Время, мин</w:t>
            </w:r>
          </w:p>
        </w:tc>
        <w:tc>
          <w:tcPr>
            <w:tcW w:w="3402" w:type="dxa"/>
          </w:tcPr>
          <w:p w:rsidR="00BD43E0" w:rsidRDefault="00BD43E0" w:rsidP="00BD43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C90">
              <w:rPr>
                <w:rStyle w:val="2"/>
                <w:rFonts w:eastAsiaTheme="minorEastAsia"/>
              </w:rPr>
              <w:t>Ацетонитрил</w:t>
            </w:r>
            <w:proofErr w:type="spellEnd"/>
            <w:r w:rsidRPr="00F22C90">
              <w:rPr>
                <w:rStyle w:val="2"/>
                <w:rFonts w:eastAsiaTheme="minorEastAsia"/>
              </w:rPr>
              <w:t>, %</w:t>
            </w:r>
          </w:p>
        </w:tc>
        <w:tc>
          <w:tcPr>
            <w:tcW w:w="2800" w:type="dxa"/>
          </w:tcPr>
          <w:p w:rsidR="00BD43E0" w:rsidRDefault="00BD43E0" w:rsidP="00BD43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C90">
              <w:rPr>
                <w:rStyle w:val="2"/>
                <w:rFonts w:eastAsiaTheme="minorEastAsia"/>
              </w:rPr>
              <w:t>Вода, %</w:t>
            </w:r>
          </w:p>
        </w:tc>
      </w:tr>
      <w:tr w:rsidR="00BD43E0" w:rsidTr="00BD43E0">
        <w:tc>
          <w:tcPr>
            <w:tcW w:w="1384" w:type="dxa"/>
          </w:tcPr>
          <w:p w:rsidR="00BD43E0" w:rsidRPr="00F22C90" w:rsidRDefault="00BD43E0" w:rsidP="00BD43E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D43E0" w:rsidRPr="00F22C90" w:rsidRDefault="00BD43E0" w:rsidP="00BD43E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BD43E0" w:rsidRPr="00F22C90" w:rsidRDefault="00BD43E0" w:rsidP="00BD43E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00" w:type="dxa"/>
          </w:tcPr>
          <w:p w:rsidR="00BD43E0" w:rsidRPr="00F22C90" w:rsidRDefault="00BD43E0" w:rsidP="00BD43E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D43E0" w:rsidTr="00BD43E0">
        <w:tc>
          <w:tcPr>
            <w:tcW w:w="1384" w:type="dxa"/>
          </w:tcPr>
          <w:p w:rsidR="00BD43E0" w:rsidRPr="00F22C90" w:rsidRDefault="00BD43E0" w:rsidP="00BD43E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D43E0" w:rsidRPr="00F22C90" w:rsidRDefault="00BD43E0" w:rsidP="00BD43E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2"/>
              </w:rPr>
              <w:t>25</w:t>
            </w:r>
          </w:p>
        </w:tc>
        <w:tc>
          <w:tcPr>
            <w:tcW w:w="3402" w:type="dxa"/>
          </w:tcPr>
          <w:p w:rsidR="00BD43E0" w:rsidRPr="00F22C90" w:rsidRDefault="00BD43E0" w:rsidP="00BD43E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00" w:type="dxa"/>
          </w:tcPr>
          <w:p w:rsidR="00BD43E0" w:rsidRPr="00F22C90" w:rsidRDefault="00BD43E0" w:rsidP="00BD43E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D43E0" w:rsidTr="00BD43E0">
        <w:tc>
          <w:tcPr>
            <w:tcW w:w="1384" w:type="dxa"/>
          </w:tcPr>
          <w:p w:rsidR="00BD43E0" w:rsidRPr="00F22C90" w:rsidRDefault="00BD43E0" w:rsidP="00BD43E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2"/>
              </w:rPr>
              <w:t>3</w:t>
            </w:r>
          </w:p>
        </w:tc>
        <w:tc>
          <w:tcPr>
            <w:tcW w:w="1985" w:type="dxa"/>
          </w:tcPr>
          <w:p w:rsidR="00BD43E0" w:rsidRPr="00F22C90" w:rsidRDefault="00BD43E0" w:rsidP="00BD43E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2"/>
              </w:rPr>
              <w:t>35</w:t>
            </w:r>
          </w:p>
        </w:tc>
        <w:tc>
          <w:tcPr>
            <w:tcW w:w="3402" w:type="dxa"/>
          </w:tcPr>
          <w:p w:rsidR="00BD43E0" w:rsidRPr="00F22C90" w:rsidRDefault="00BD43E0" w:rsidP="00BD43E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00" w:type="dxa"/>
          </w:tcPr>
          <w:p w:rsidR="00BD43E0" w:rsidRPr="00F22C90" w:rsidRDefault="00BD43E0" w:rsidP="00BD43E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43E0" w:rsidTr="00BD43E0">
        <w:tc>
          <w:tcPr>
            <w:tcW w:w="1384" w:type="dxa"/>
          </w:tcPr>
          <w:p w:rsidR="00BD43E0" w:rsidRPr="00F22C90" w:rsidRDefault="00BD43E0" w:rsidP="00BD43E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2"/>
              </w:rPr>
              <w:t>4</w:t>
            </w:r>
          </w:p>
        </w:tc>
        <w:tc>
          <w:tcPr>
            <w:tcW w:w="1985" w:type="dxa"/>
          </w:tcPr>
          <w:p w:rsidR="00BD43E0" w:rsidRPr="00F22C90" w:rsidRDefault="00BD43E0" w:rsidP="00BD43E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2"/>
              </w:rPr>
              <w:t>45</w:t>
            </w:r>
          </w:p>
        </w:tc>
        <w:tc>
          <w:tcPr>
            <w:tcW w:w="3402" w:type="dxa"/>
          </w:tcPr>
          <w:p w:rsidR="00BD43E0" w:rsidRPr="00F22C90" w:rsidRDefault="00BD43E0" w:rsidP="00BD43E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00" w:type="dxa"/>
          </w:tcPr>
          <w:p w:rsidR="00BD43E0" w:rsidRPr="00F22C90" w:rsidRDefault="00BD43E0" w:rsidP="00BD43E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43E0" w:rsidTr="00BD43E0">
        <w:tc>
          <w:tcPr>
            <w:tcW w:w="1384" w:type="dxa"/>
          </w:tcPr>
          <w:p w:rsidR="00BD43E0" w:rsidRPr="00F22C90" w:rsidRDefault="00BD43E0" w:rsidP="00BD43E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2"/>
              </w:rPr>
              <w:t>5</w:t>
            </w:r>
          </w:p>
        </w:tc>
        <w:tc>
          <w:tcPr>
            <w:tcW w:w="1985" w:type="dxa"/>
          </w:tcPr>
          <w:p w:rsidR="00BD43E0" w:rsidRPr="00F22C90" w:rsidRDefault="00BD43E0" w:rsidP="00BD43E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2"/>
              </w:rPr>
              <w:t>45,1</w:t>
            </w:r>
          </w:p>
        </w:tc>
        <w:tc>
          <w:tcPr>
            <w:tcW w:w="3402" w:type="dxa"/>
          </w:tcPr>
          <w:p w:rsidR="00BD43E0" w:rsidRPr="00F22C90" w:rsidRDefault="00BD43E0" w:rsidP="00BD43E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00" w:type="dxa"/>
          </w:tcPr>
          <w:p w:rsidR="00BD43E0" w:rsidRPr="00F22C90" w:rsidRDefault="00BD43E0" w:rsidP="00BD43E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D43E0" w:rsidTr="00BD43E0">
        <w:tc>
          <w:tcPr>
            <w:tcW w:w="1384" w:type="dxa"/>
          </w:tcPr>
          <w:p w:rsidR="00BD43E0" w:rsidRPr="00F22C90" w:rsidRDefault="00BD43E0" w:rsidP="00BD43E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D43E0" w:rsidRPr="00F22C90" w:rsidRDefault="00BD43E0" w:rsidP="00BD43E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2"/>
              </w:rPr>
              <w:t>55</w:t>
            </w:r>
          </w:p>
        </w:tc>
        <w:tc>
          <w:tcPr>
            <w:tcW w:w="3402" w:type="dxa"/>
          </w:tcPr>
          <w:p w:rsidR="00BD43E0" w:rsidRPr="00F22C90" w:rsidRDefault="00BD43E0" w:rsidP="00BD43E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00" w:type="dxa"/>
          </w:tcPr>
          <w:p w:rsidR="00BD43E0" w:rsidRPr="00F22C90" w:rsidRDefault="00BD43E0" w:rsidP="00BD43E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MingLiU6pt0pt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46261" w:rsidRPr="00F46261" w:rsidRDefault="00F46261" w:rsidP="00F46261">
      <w:pPr>
        <w:rPr>
          <w:rFonts w:ascii="Times New Roman" w:hAnsi="Times New Roman" w:cs="Times New Roman"/>
          <w:i/>
          <w:sz w:val="28"/>
          <w:szCs w:val="28"/>
        </w:rPr>
      </w:pPr>
    </w:p>
    <w:p w:rsidR="00F46261" w:rsidRPr="00F46261" w:rsidRDefault="00F46261" w:rsidP="00B0480E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46261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F46261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F46261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8E1428" w:rsidRPr="00CB1941" w:rsidRDefault="00F22C90" w:rsidP="00B0480E">
      <w:pPr>
        <w:spacing w:after="0" w:line="36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3E0">
        <w:rPr>
          <w:rStyle w:val="60"/>
          <w:rFonts w:eastAsiaTheme="minorEastAsia"/>
          <w:iCs w:val="0"/>
          <w:sz w:val="28"/>
          <w:szCs w:val="28"/>
        </w:rPr>
        <w:t>.</w:t>
      </w:r>
      <w:r w:rsidR="008E1428" w:rsidRPr="00CB194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8E1428" w:rsidRPr="00CB1941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="008E1428" w:rsidRPr="00CB1941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</w:t>
      </w:r>
      <w:r w:rsidR="008A6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927" w:rsidRPr="00C879CF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176927" w:rsidRPr="00C879CF">
        <w:rPr>
          <w:rFonts w:ascii="Times New Roman" w:hAnsi="Times New Roman"/>
          <w:color w:val="000000"/>
          <w:sz w:val="28"/>
          <w:szCs w:val="28"/>
        </w:rPr>
        <w:t>колекальциферола</w:t>
      </w:r>
      <w:proofErr w:type="spellEnd"/>
      <w:r w:rsidR="008E1428" w:rsidRPr="00CB194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22C90" w:rsidRPr="00F22C90" w:rsidRDefault="00BD43E0" w:rsidP="00BD43E0">
      <w:pPr>
        <w:pStyle w:val="12"/>
        <w:shd w:val="clear" w:color="auto" w:fill="auto"/>
        <w:tabs>
          <w:tab w:val="left" w:pos="207"/>
        </w:tabs>
        <w:spacing w:before="0" w:after="0" w:line="360" w:lineRule="auto"/>
        <w:ind w:left="284" w:right="20" w:hanging="264"/>
        <w:jc w:val="both"/>
        <w:rPr>
          <w:sz w:val="28"/>
          <w:szCs w:val="28"/>
        </w:rPr>
      </w:pPr>
      <w:r>
        <w:rPr>
          <w:rStyle w:val="2"/>
        </w:rPr>
        <w:t xml:space="preserve">̶ </w:t>
      </w:r>
      <w:r w:rsidR="00176927" w:rsidRPr="00176927">
        <w:rPr>
          <w:rStyle w:val="2"/>
        </w:rPr>
        <w:t xml:space="preserve"> </w:t>
      </w:r>
      <w:r w:rsidR="00F22C90" w:rsidRPr="00BD43E0">
        <w:rPr>
          <w:rStyle w:val="2"/>
          <w:i/>
        </w:rPr>
        <w:t xml:space="preserve">эффективность </w:t>
      </w:r>
      <w:proofErr w:type="spellStart"/>
      <w:r w:rsidR="00F22C90" w:rsidRPr="00BD43E0">
        <w:rPr>
          <w:rStyle w:val="2"/>
          <w:i/>
        </w:rPr>
        <w:t>хроматографической</w:t>
      </w:r>
      <w:proofErr w:type="spellEnd"/>
      <w:r w:rsidR="00F22C90" w:rsidRPr="00BD43E0">
        <w:rPr>
          <w:rStyle w:val="2"/>
          <w:i/>
        </w:rPr>
        <w:t xml:space="preserve"> колонки</w:t>
      </w:r>
      <w:r w:rsidR="00176927">
        <w:rPr>
          <w:rStyle w:val="2"/>
          <w:i/>
        </w:rPr>
        <w:t xml:space="preserve"> </w:t>
      </w:r>
      <w:r w:rsidR="00176927" w:rsidRPr="00176927">
        <w:rPr>
          <w:i/>
          <w:sz w:val="28"/>
          <w:szCs w:val="28"/>
        </w:rPr>
        <w:t>(N)</w:t>
      </w:r>
      <w:r w:rsidR="00176927">
        <w:rPr>
          <w:rStyle w:val="2"/>
          <w:i/>
        </w:rPr>
        <w:t xml:space="preserve"> </w:t>
      </w:r>
      <w:r w:rsidR="00F22C90" w:rsidRPr="00F22C90">
        <w:rPr>
          <w:rStyle w:val="2"/>
        </w:rPr>
        <w:t xml:space="preserve">, рассчитанная по пику </w:t>
      </w:r>
      <w:proofErr w:type="spellStart"/>
      <w:r w:rsidR="00F22C90" w:rsidRPr="00F22C90">
        <w:rPr>
          <w:rStyle w:val="2"/>
        </w:rPr>
        <w:t>колекальциферола</w:t>
      </w:r>
      <w:proofErr w:type="spellEnd"/>
      <w:r w:rsidR="00F22C90" w:rsidRPr="00F22C90">
        <w:rPr>
          <w:rStyle w:val="2"/>
        </w:rPr>
        <w:t>, - не менее 5000 теоретических тарелок;</w:t>
      </w:r>
    </w:p>
    <w:p w:rsidR="00F22C90" w:rsidRPr="00F22C90" w:rsidRDefault="00BD43E0" w:rsidP="00BD43E0">
      <w:pPr>
        <w:pStyle w:val="12"/>
        <w:shd w:val="clear" w:color="auto" w:fill="auto"/>
        <w:tabs>
          <w:tab w:val="left" w:pos="207"/>
        </w:tabs>
        <w:spacing w:before="0" w:after="0" w:line="360" w:lineRule="auto"/>
        <w:ind w:left="284" w:right="20" w:hanging="264"/>
        <w:jc w:val="both"/>
        <w:rPr>
          <w:sz w:val="28"/>
          <w:szCs w:val="28"/>
        </w:rPr>
      </w:pPr>
      <w:r>
        <w:rPr>
          <w:rStyle w:val="2"/>
        </w:rPr>
        <w:t xml:space="preserve">̶ </w:t>
      </w:r>
      <w:r w:rsidR="00F22C90" w:rsidRPr="00BD43E0">
        <w:rPr>
          <w:rStyle w:val="2"/>
          <w:i/>
        </w:rPr>
        <w:t>фактор асимметрии</w:t>
      </w:r>
      <w:r w:rsidR="00F22C90" w:rsidRPr="00F22C90">
        <w:rPr>
          <w:rStyle w:val="2"/>
        </w:rPr>
        <w:t xml:space="preserve"> пика </w:t>
      </w:r>
      <w:r w:rsidR="008E1428">
        <w:rPr>
          <w:sz w:val="28"/>
          <w:szCs w:val="28"/>
        </w:rPr>
        <w:t>(</w:t>
      </w:r>
      <w:r w:rsidR="008E1428">
        <w:rPr>
          <w:i/>
          <w:iCs/>
          <w:sz w:val="28"/>
          <w:szCs w:val="28"/>
        </w:rPr>
        <w:t>A</w:t>
      </w:r>
      <w:r w:rsidR="008E1428">
        <w:rPr>
          <w:i/>
          <w:iCs/>
          <w:position w:val="-8"/>
          <w:sz w:val="28"/>
          <w:szCs w:val="28"/>
          <w:vertAlign w:val="subscript"/>
        </w:rPr>
        <w:t>S</w:t>
      </w:r>
      <w:r w:rsidR="008E1428">
        <w:rPr>
          <w:sz w:val="28"/>
          <w:szCs w:val="28"/>
        </w:rPr>
        <w:t xml:space="preserve">) </w:t>
      </w:r>
      <w:proofErr w:type="spellStart"/>
      <w:r w:rsidR="00F22C90" w:rsidRPr="00F22C90">
        <w:rPr>
          <w:rStyle w:val="2"/>
        </w:rPr>
        <w:t>колекальциферола</w:t>
      </w:r>
      <w:proofErr w:type="spellEnd"/>
      <w:r w:rsidR="00F22C90" w:rsidRPr="00F22C90">
        <w:rPr>
          <w:rStyle w:val="2"/>
        </w:rPr>
        <w:t xml:space="preserve"> на </w:t>
      </w:r>
      <w:proofErr w:type="spellStart"/>
      <w:r w:rsidR="00F22C90" w:rsidRPr="00F22C90">
        <w:rPr>
          <w:rStyle w:val="2"/>
        </w:rPr>
        <w:t>хроматограмме</w:t>
      </w:r>
      <w:proofErr w:type="spellEnd"/>
      <w:r w:rsidR="00F22C90" w:rsidRPr="00F22C90">
        <w:rPr>
          <w:rStyle w:val="2"/>
        </w:rPr>
        <w:t xml:space="preserve"> стандартного раствора должен быть в диапазоне от </w:t>
      </w:r>
      <w:r w:rsidR="00F22C90" w:rsidRPr="00F22C90">
        <w:rPr>
          <w:rStyle w:val="MingLiU6pt0pt"/>
          <w:rFonts w:ascii="Times New Roman" w:hAnsi="Times New Roman" w:cs="Times New Roman"/>
          <w:sz w:val="28"/>
          <w:szCs w:val="28"/>
        </w:rPr>
        <w:t>0,8</w:t>
      </w:r>
      <w:r w:rsidR="00F22C90" w:rsidRPr="00F22C90">
        <w:rPr>
          <w:rStyle w:val="2"/>
        </w:rPr>
        <w:t xml:space="preserve"> до </w:t>
      </w:r>
      <w:r w:rsidR="00F22C90" w:rsidRPr="00F22C90">
        <w:rPr>
          <w:rStyle w:val="MingLiU6pt0pt"/>
          <w:rFonts w:ascii="Times New Roman" w:hAnsi="Times New Roman" w:cs="Times New Roman"/>
          <w:sz w:val="28"/>
          <w:szCs w:val="28"/>
        </w:rPr>
        <w:t>1</w:t>
      </w:r>
      <w:r w:rsidR="00F22C90" w:rsidRPr="00F22C90">
        <w:rPr>
          <w:rStyle w:val="2"/>
        </w:rPr>
        <w:t>,5;</w:t>
      </w:r>
    </w:p>
    <w:p w:rsidR="00F22C90" w:rsidRDefault="00B0480E" w:rsidP="00BD43E0">
      <w:pPr>
        <w:pStyle w:val="12"/>
        <w:shd w:val="clear" w:color="auto" w:fill="auto"/>
        <w:tabs>
          <w:tab w:val="left" w:pos="142"/>
          <w:tab w:val="left" w:pos="207"/>
          <w:tab w:val="left" w:pos="284"/>
        </w:tabs>
        <w:spacing w:before="0" w:after="0" w:line="360" w:lineRule="auto"/>
        <w:ind w:left="284" w:right="20" w:hanging="264"/>
        <w:jc w:val="both"/>
        <w:rPr>
          <w:rStyle w:val="2"/>
        </w:rPr>
      </w:pPr>
      <w:r>
        <w:rPr>
          <w:rStyle w:val="2"/>
        </w:rPr>
        <w:t>̶</w:t>
      </w:r>
      <w:r w:rsidRPr="00B0480E">
        <w:rPr>
          <w:rStyle w:val="2"/>
        </w:rPr>
        <w:t xml:space="preserve"> </w:t>
      </w:r>
      <w:r w:rsidR="00F22C90" w:rsidRPr="00BD43E0">
        <w:rPr>
          <w:rStyle w:val="2"/>
          <w:i/>
        </w:rPr>
        <w:t>относительное стандартное отклонение</w:t>
      </w:r>
      <w:r w:rsidR="00F22C90" w:rsidRPr="00F22C90">
        <w:rPr>
          <w:rStyle w:val="2"/>
        </w:rPr>
        <w:t xml:space="preserve"> площадей пиков </w:t>
      </w:r>
      <w:proofErr w:type="spellStart"/>
      <w:r w:rsidR="00F22C90" w:rsidRPr="00F22C90">
        <w:rPr>
          <w:rStyle w:val="2"/>
        </w:rPr>
        <w:t>колекальциферола</w:t>
      </w:r>
      <w:proofErr w:type="spellEnd"/>
      <w:r w:rsidR="00F22C90" w:rsidRPr="00F22C90">
        <w:rPr>
          <w:rStyle w:val="2"/>
        </w:rPr>
        <w:t xml:space="preserve"> для пяти последовательных инъекций стандартного раствора - не более </w:t>
      </w:r>
      <w:r w:rsidR="00F22C90" w:rsidRPr="00F22C90">
        <w:rPr>
          <w:rStyle w:val="MingLiU6pt0pt"/>
          <w:rFonts w:ascii="Times New Roman" w:hAnsi="Times New Roman" w:cs="Times New Roman"/>
          <w:sz w:val="28"/>
          <w:szCs w:val="28"/>
        </w:rPr>
        <w:t>2</w:t>
      </w:r>
      <w:r w:rsidR="00F22C90" w:rsidRPr="00F22C90">
        <w:rPr>
          <w:rStyle w:val="2"/>
        </w:rPr>
        <w:t>,</w:t>
      </w:r>
      <w:r w:rsidR="00F22C90" w:rsidRPr="00F22C90">
        <w:rPr>
          <w:rStyle w:val="MingLiU6pt0pt"/>
          <w:rFonts w:ascii="Times New Roman" w:hAnsi="Times New Roman" w:cs="Times New Roman"/>
          <w:sz w:val="28"/>
          <w:szCs w:val="28"/>
        </w:rPr>
        <w:t>0</w:t>
      </w:r>
      <w:r w:rsidR="00F22C90" w:rsidRPr="00F22C90">
        <w:rPr>
          <w:rStyle w:val="2"/>
        </w:rPr>
        <w:t>%;</w:t>
      </w:r>
    </w:p>
    <w:p w:rsidR="00176927" w:rsidRPr="00B0480E" w:rsidRDefault="00176927" w:rsidP="00BD43E0">
      <w:pPr>
        <w:pStyle w:val="12"/>
        <w:shd w:val="clear" w:color="auto" w:fill="auto"/>
        <w:tabs>
          <w:tab w:val="left" w:pos="207"/>
        </w:tabs>
        <w:spacing w:before="0" w:after="0" w:line="360" w:lineRule="auto"/>
        <w:ind w:left="284" w:right="20" w:hanging="264"/>
        <w:jc w:val="both"/>
        <w:rPr>
          <w:rStyle w:val="2"/>
        </w:rPr>
      </w:pPr>
      <w:r w:rsidRPr="00C879CF">
        <w:rPr>
          <w:color w:val="000000"/>
          <w:sz w:val="28"/>
          <w:szCs w:val="28"/>
        </w:rPr>
        <w:t xml:space="preserve">На </w:t>
      </w:r>
      <w:proofErr w:type="spellStart"/>
      <w:r w:rsidRPr="00C879CF">
        <w:rPr>
          <w:color w:val="000000"/>
          <w:sz w:val="28"/>
          <w:szCs w:val="28"/>
        </w:rPr>
        <w:t>хроматограмме</w:t>
      </w:r>
      <w:proofErr w:type="spellEnd"/>
      <w:r w:rsidRPr="00C879CF">
        <w:rPr>
          <w:color w:val="000000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C879CF">
        <w:rPr>
          <w:color w:val="000000"/>
          <w:sz w:val="28"/>
          <w:szCs w:val="28"/>
        </w:rPr>
        <w:t>хроматографической</w:t>
      </w:r>
      <w:proofErr w:type="spellEnd"/>
      <w:r w:rsidRPr="00C879CF">
        <w:rPr>
          <w:color w:val="000000"/>
          <w:sz w:val="28"/>
          <w:szCs w:val="28"/>
        </w:rPr>
        <w:t xml:space="preserve"> системы</w:t>
      </w:r>
      <w:r w:rsidR="00B0480E">
        <w:rPr>
          <w:color w:val="000000"/>
          <w:sz w:val="28"/>
          <w:szCs w:val="28"/>
        </w:rPr>
        <w:t>:</w:t>
      </w:r>
      <w:r>
        <w:rPr>
          <w:rStyle w:val="a7"/>
        </w:rPr>
        <w:t xml:space="preserve"> </w:t>
      </w:r>
    </w:p>
    <w:p w:rsidR="00BD43E0" w:rsidRDefault="00BD43E0" w:rsidP="00BD43E0">
      <w:pPr>
        <w:pStyle w:val="12"/>
        <w:shd w:val="clear" w:color="auto" w:fill="auto"/>
        <w:tabs>
          <w:tab w:val="left" w:pos="207"/>
        </w:tabs>
        <w:spacing w:before="0" w:after="0" w:line="360" w:lineRule="auto"/>
        <w:ind w:left="284" w:right="20" w:hanging="264"/>
        <w:jc w:val="both"/>
        <w:rPr>
          <w:rStyle w:val="2"/>
        </w:rPr>
      </w:pPr>
      <w:r>
        <w:rPr>
          <w:rStyle w:val="2"/>
        </w:rPr>
        <w:t xml:space="preserve"> </w:t>
      </w:r>
      <w:r w:rsidR="00176927">
        <w:rPr>
          <w:rStyle w:val="2"/>
        </w:rPr>
        <w:t>̶</w:t>
      </w:r>
      <w:r w:rsidR="00176927" w:rsidRPr="00176927">
        <w:rPr>
          <w:rStyle w:val="2"/>
        </w:rPr>
        <w:t xml:space="preserve">  </w:t>
      </w:r>
      <w:r w:rsidR="00F22C90" w:rsidRPr="00BD43E0">
        <w:rPr>
          <w:rStyle w:val="2"/>
          <w:i/>
        </w:rPr>
        <w:t>разрешение</w:t>
      </w:r>
      <w:r w:rsidR="008E1428">
        <w:rPr>
          <w:rStyle w:val="2"/>
          <w:i/>
        </w:rPr>
        <w:t xml:space="preserve"> </w:t>
      </w:r>
      <w:r w:rsidR="008E1428">
        <w:rPr>
          <w:i/>
          <w:iCs/>
          <w:sz w:val="28"/>
          <w:szCs w:val="28"/>
        </w:rPr>
        <w:t>(R</w:t>
      </w:r>
      <w:r w:rsidR="00176927">
        <w:rPr>
          <w:i/>
          <w:iCs/>
          <w:sz w:val="28"/>
          <w:szCs w:val="28"/>
          <w:lang w:val="en-US"/>
        </w:rPr>
        <w:t>s</w:t>
      </w:r>
      <w:r w:rsidR="008E1428">
        <w:rPr>
          <w:i/>
          <w:iCs/>
          <w:sz w:val="28"/>
          <w:szCs w:val="28"/>
        </w:rPr>
        <w:t xml:space="preserve">) </w:t>
      </w:r>
      <w:r w:rsidR="00F22C90" w:rsidRPr="00BD43E0">
        <w:rPr>
          <w:rStyle w:val="2"/>
          <w:i/>
        </w:rPr>
        <w:t xml:space="preserve"> между пиками</w:t>
      </w:r>
      <w:r w:rsidR="00F22C90" w:rsidRPr="00F22C90">
        <w:rPr>
          <w:rStyle w:val="2"/>
        </w:rPr>
        <w:t xml:space="preserve"> </w:t>
      </w:r>
      <w:proofErr w:type="spellStart"/>
      <w:r w:rsidR="00F22C90" w:rsidRPr="00F22C90">
        <w:rPr>
          <w:rStyle w:val="2"/>
        </w:rPr>
        <w:t>колекальциферола</w:t>
      </w:r>
      <w:proofErr w:type="spellEnd"/>
      <w:r w:rsidR="00F22C90" w:rsidRPr="00F22C90">
        <w:rPr>
          <w:rStyle w:val="2"/>
        </w:rPr>
        <w:t xml:space="preserve"> и </w:t>
      </w:r>
      <w:proofErr w:type="spellStart"/>
      <w:r w:rsidR="00F22C90" w:rsidRPr="00F22C90">
        <w:rPr>
          <w:rStyle w:val="2"/>
        </w:rPr>
        <w:t>пре-колекальциферола</w:t>
      </w:r>
      <w:proofErr w:type="spellEnd"/>
      <w:r w:rsidR="00F22C90" w:rsidRPr="00F22C90">
        <w:rPr>
          <w:rStyle w:val="2"/>
        </w:rPr>
        <w:t xml:space="preserve"> не менее </w:t>
      </w:r>
      <w:r w:rsidR="00F22C90" w:rsidRPr="00F22C90">
        <w:rPr>
          <w:rStyle w:val="MingLiU6pt0pt"/>
          <w:rFonts w:ascii="Times New Roman" w:hAnsi="Times New Roman" w:cs="Times New Roman"/>
          <w:sz w:val="28"/>
          <w:szCs w:val="28"/>
        </w:rPr>
        <w:t>1</w:t>
      </w:r>
      <w:r w:rsidR="00F22C90" w:rsidRPr="00F22C90">
        <w:rPr>
          <w:rStyle w:val="2"/>
        </w:rPr>
        <w:t>,</w:t>
      </w:r>
      <w:r w:rsidR="00F22C90" w:rsidRPr="00F22C90">
        <w:rPr>
          <w:rStyle w:val="MingLiU6pt0pt"/>
          <w:rFonts w:ascii="Times New Roman" w:hAnsi="Times New Roman" w:cs="Times New Roman"/>
          <w:sz w:val="28"/>
          <w:szCs w:val="28"/>
        </w:rPr>
        <w:t>0</w:t>
      </w:r>
      <w:r w:rsidR="00F22C90" w:rsidRPr="00F22C90">
        <w:rPr>
          <w:rStyle w:val="2"/>
        </w:rPr>
        <w:t xml:space="preserve">. </w:t>
      </w:r>
    </w:p>
    <w:p w:rsidR="00F22C90" w:rsidRDefault="00F22C90" w:rsidP="00BD43E0">
      <w:pPr>
        <w:pStyle w:val="12"/>
        <w:shd w:val="clear" w:color="auto" w:fill="auto"/>
        <w:tabs>
          <w:tab w:val="left" w:pos="207"/>
        </w:tabs>
        <w:spacing w:before="0" w:after="0" w:line="360" w:lineRule="auto"/>
        <w:ind w:left="20" w:right="20" w:firstLine="0"/>
        <w:jc w:val="both"/>
        <w:rPr>
          <w:rStyle w:val="2"/>
        </w:rPr>
      </w:pPr>
      <w:r w:rsidRPr="00F22C90">
        <w:rPr>
          <w:rStyle w:val="2"/>
        </w:rPr>
        <w:t xml:space="preserve">Раздельно вводят в жидкостной хроматограф </w:t>
      </w:r>
      <w:r w:rsidR="00BD43E0">
        <w:rPr>
          <w:rStyle w:val="2"/>
        </w:rPr>
        <w:t>раствор</w:t>
      </w:r>
      <w:r w:rsidR="00B94CBD">
        <w:rPr>
          <w:rStyle w:val="2"/>
        </w:rPr>
        <w:t xml:space="preserve"> сравнения</w:t>
      </w:r>
      <w:r w:rsidRPr="00F22C90">
        <w:rPr>
          <w:rStyle w:val="2"/>
        </w:rPr>
        <w:t>,</w:t>
      </w:r>
      <w:r w:rsidR="00BD43E0">
        <w:rPr>
          <w:rStyle w:val="2"/>
        </w:rPr>
        <w:t xml:space="preserve"> </w:t>
      </w:r>
      <w:r w:rsidRPr="00F22C90">
        <w:rPr>
          <w:rStyle w:val="2"/>
        </w:rPr>
        <w:t>раствор для оценки разделения, стандартный раствор</w:t>
      </w:r>
      <w:r w:rsidRPr="00F22C90">
        <w:rPr>
          <w:rStyle w:val="2"/>
          <w:rFonts w:eastAsiaTheme="minorEastAsia"/>
        </w:rPr>
        <w:t xml:space="preserve"> </w:t>
      </w:r>
      <w:r w:rsidRPr="00F22C90">
        <w:rPr>
          <w:rStyle w:val="2"/>
        </w:rPr>
        <w:t xml:space="preserve">(пять раз), раствор для определения пригодности </w:t>
      </w:r>
      <w:proofErr w:type="spellStart"/>
      <w:r w:rsidRPr="00F22C90">
        <w:rPr>
          <w:rStyle w:val="2"/>
        </w:rPr>
        <w:t>хроматографической</w:t>
      </w:r>
      <w:proofErr w:type="spellEnd"/>
      <w:r w:rsidRPr="00F22C90">
        <w:rPr>
          <w:rStyle w:val="2"/>
        </w:rPr>
        <w:t xml:space="preserve"> системы и испытуемый раствор, регистрируют </w:t>
      </w:r>
      <w:proofErr w:type="spellStart"/>
      <w:r w:rsidRPr="00F22C90">
        <w:rPr>
          <w:rStyle w:val="2"/>
        </w:rPr>
        <w:t>хроматограммы</w:t>
      </w:r>
      <w:proofErr w:type="spellEnd"/>
      <w:r w:rsidRPr="00F22C90">
        <w:rPr>
          <w:rStyle w:val="2"/>
        </w:rPr>
        <w:t xml:space="preserve"> и определяют площади основного пика.</w:t>
      </w:r>
    </w:p>
    <w:p w:rsidR="00B94CBD" w:rsidRDefault="00BD43E0" w:rsidP="00BD43E0">
      <w:pPr>
        <w:pStyle w:val="12"/>
        <w:shd w:val="clear" w:color="auto" w:fill="auto"/>
        <w:tabs>
          <w:tab w:val="left" w:pos="207"/>
        </w:tabs>
        <w:spacing w:before="0" w:after="0" w:line="360" w:lineRule="auto"/>
        <w:ind w:left="20" w:right="20" w:firstLine="0"/>
        <w:jc w:val="both"/>
        <w:rPr>
          <w:rStyle w:val="2"/>
        </w:rPr>
      </w:pPr>
      <w:r w:rsidRPr="00F22C90">
        <w:rPr>
          <w:rStyle w:val="2"/>
        </w:rPr>
        <w:lastRenderedPageBreak/>
        <w:t xml:space="preserve">Идентифицируют пик </w:t>
      </w:r>
      <w:proofErr w:type="spellStart"/>
      <w:r w:rsidRPr="00F22C90">
        <w:rPr>
          <w:rStyle w:val="2"/>
        </w:rPr>
        <w:t>колекальциферола</w:t>
      </w:r>
      <w:proofErr w:type="spellEnd"/>
      <w:r w:rsidRPr="00F22C90">
        <w:rPr>
          <w:rStyle w:val="2"/>
        </w:rPr>
        <w:t xml:space="preserve">, сравнивая времена удерживания пиков на </w:t>
      </w:r>
      <w:proofErr w:type="spellStart"/>
      <w:r w:rsidRPr="00F22C90">
        <w:rPr>
          <w:rStyle w:val="2"/>
        </w:rPr>
        <w:t>хроматограммах</w:t>
      </w:r>
      <w:proofErr w:type="spellEnd"/>
      <w:r w:rsidRPr="00F22C90">
        <w:rPr>
          <w:rStyle w:val="2"/>
        </w:rPr>
        <w:t xml:space="preserve"> испытуемого и стандартного растворов. </w:t>
      </w:r>
    </w:p>
    <w:p w:rsidR="00BD43E0" w:rsidRDefault="001D241A" w:rsidP="00BD43E0">
      <w:pPr>
        <w:pStyle w:val="12"/>
        <w:shd w:val="clear" w:color="auto" w:fill="auto"/>
        <w:tabs>
          <w:tab w:val="left" w:pos="207"/>
        </w:tabs>
        <w:spacing w:before="0" w:after="0" w:line="360" w:lineRule="auto"/>
        <w:ind w:left="20" w:right="20" w:firstLine="0"/>
        <w:jc w:val="both"/>
        <w:rPr>
          <w:rStyle w:val="2"/>
        </w:rPr>
      </w:pPr>
      <w:r>
        <w:rPr>
          <w:rStyle w:val="2"/>
          <w:i/>
        </w:rPr>
        <w:tab/>
        <w:t xml:space="preserve">- </w:t>
      </w:r>
      <w:r w:rsidR="00BD43E0" w:rsidRPr="00B94CBD">
        <w:rPr>
          <w:rStyle w:val="2"/>
          <w:i/>
        </w:rPr>
        <w:t>Время удерживания (</w:t>
      </w:r>
      <w:r w:rsidR="00BD43E0" w:rsidRPr="00B94CBD">
        <w:rPr>
          <w:rStyle w:val="2"/>
          <w:i/>
          <w:lang w:val="en-US"/>
        </w:rPr>
        <w:t>RT</w:t>
      </w:r>
      <w:r w:rsidR="00BD43E0" w:rsidRPr="00B94CBD">
        <w:rPr>
          <w:rStyle w:val="2"/>
          <w:i/>
        </w:rPr>
        <w:t xml:space="preserve">) </w:t>
      </w:r>
      <w:proofErr w:type="spellStart"/>
      <w:r w:rsidR="00BD43E0" w:rsidRPr="00F22C90">
        <w:rPr>
          <w:rStyle w:val="2"/>
        </w:rPr>
        <w:t>колекальциферола</w:t>
      </w:r>
      <w:proofErr w:type="spellEnd"/>
      <w:r w:rsidR="00BD43E0" w:rsidRPr="00F22C90">
        <w:rPr>
          <w:rStyle w:val="2"/>
        </w:rPr>
        <w:t xml:space="preserve"> на </w:t>
      </w:r>
      <w:proofErr w:type="spellStart"/>
      <w:r w:rsidR="00BD43E0" w:rsidRPr="00F22C90">
        <w:rPr>
          <w:rStyle w:val="2"/>
        </w:rPr>
        <w:t>хроматограмме</w:t>
      </w:r>
      <w:proofErr w:type="spellEnd"/>
      <w:r w:rsidR="00BD43E0" w:rsidRPr="00F22C90">
        <w:rPr>
          <w:rStyle w:val="2"/>
        </w:rPr>
        <w:t xml:space="preserve"> испытуемого</w:t>
      </w:r>
      <w:r w:rsidR="00BD43E0" w:rsidRPr="00BD43E0">
        <w:rPr>
          <w:rStyle w:val="2"/>
        </w:rPr>
        <w:t xml:space="preserve"> </w:t>
      </w:r>
      <w:r w:rsidR="00BD43E0" w:rsidRPr="00F22C90">
        <w:rPr>
          <w:rStyle w:val="2"/>
        </w:rPr>
        <w:t xml:space="preserve">раствора должно соответствовать времени удерживания </w:t>
      </w:r>
      <w:proofErr w:type="spellStart"/>
      <w:r w:rsidR="00BD43E0" w:rsidRPr="00F22C90">
        <w:rPr>
          <w:rStyle w:val="2"/>
        </w:rPr>
        <w:t>колекальциферола</w:t>
      </w:r>
      <w:proofErr w:type="spellEnd"/>
      <w:r w:rsidR="00BD43E0" w:rsidRPr="00BD43E0">
        <w:rPr>
          <w:rStyle w:val="2"/>
        </w:rPr>
        <w:t xml:space="preserve"> </w:t>
      </w:r>
      <w:r w:rsidR="00BD43E0" w:rsidRPr="00F22C90">
        <w:rPr>
          <w:rStyle w:val="2"/>
        </w:rPr>
        <w:t xml:space="preserve">на </w:t>
      </w:r>
      <w:proofErr w:type="spellStart"/>
      <w:r w:rsidR="00BD43E0" w:rsidRPr="00F22C90">
        <w:rPr>
          <w:rStyle w:val="2"/>
        </w:rPr>
        <w:t>хроматограмме</w:t>
      </w:r>
      <w:proofErr w:type="spellEnd"/>
      <w:r w:rsidR="00BD43E0" w:rsidRPr="00F22C90">
        <w:rPr>
          <w:rStyle w:val="2"/>
        </w:rPr>
        <w:t xml:space="preserve"> стандартного раствора (</w:t>
      </w:r>
      <w:r w:rsidR="00BD43E0" w:rsidRPr="00F22C90">
        <w:rPr>
          <w:rStyle w:val="2"/>
          <w:lang w:val="en-US"/>
        </w:rPr>
        <w:t>RT</w:t>
      </w:r>
      <w:r w:rsidR="00BD43E0" w:rsidRPr="00F22C90">
        <w:rPr>
          <w:rStyle w:val="2"/>
        </w:rPr>
        <w:t xml:space="preserve"> </w:t>
      </w:r>
      <w:proofErr w:type="spellStart"/>
      <w:r w:rsidR="00BD43E0" w:rsidRPr="00F22C90">
        <w:rPr>
          <w:rStyle w:val="2"/>
        </w:rPr>
        <w:t>колекальциферола</w:t>
      </w:r>
      <w:proofErr w:type="spellEnd"/>
      <w:r w:rsidR="00BD43E0" w:rsidRPr="00F22C90">
        <w:rPr>
          <w:rStyle w:val="2"/>
        </w:rPr>
        <w:t xml:space="preserve"> на </w:t>
      </w:r>
      <w:proofErr w:type="spellStart"/>
      <w:r w:rsidR="00BD43E0" w:rsidRPr="00F22C90">
        <w:rPr>
          <w:rStyle w:val="2"/>
        </w:rPr>
        <w:t>хроматограмме</w:t>
      </w:r>
      <w:proofErr w:type="spellEnd"/>
      <w:r w:rsidR="00BD43E0" w:rsidRPr="00F22C90">
        <w:rPr>
          <w:rStyle w:val="2"/>
        </w:rPr>
        <w:t xml:space="preserve"> испытуемого раствора </w:t>
      </w:r>
      <w:r w:rsidR="00B94CBD">
        <w:rPr>
          <w:rStyle w:val="72"/>
          <w:sz w:val="28"/>
          <w:szCs w:val="28"/>
        </w:rPr>
        <w:t>равно</w:t>
      </w:r>
      <w:r w:rsidR="00BD43E0" w:rsidRPr="00F22C90">
        <w:rPr>
          <w:rStyle w:val="72"/>
          <w:sz w:val="28"/>
          <w:szCs w:val="28"/>
        </w:rPr>
        <w:t xml:space="preserve"> </w:t>
      </w:r>
      <w:r w:rsidR="00BD43E0" w:rsidRPr="00F22C90">
        <w:rPr>
          <w:rStyle w:val="2"/>
          <w:lang w:val="en-US"/>
        </w:rPr>
        <w:t>RT</w:t>
      </w:r>
      <w:r w:rsidR="00BD43E0" w:rsidRPr="00F22C90">
        <w:rPr>
          <w:rStyle w:val="2"/>
        </w:rPr>
        <w:t xml:space="preserve"> </w:t>
      </w:r>
      <w:proofErr w:type="spellStart"/>
      <w:r w:rsidR="00BD43E0" w:rsidRPr="00F22C90">
        <w:rPr>
          <w:rStyle w:val="2"/>
        </w:rPr>
        <w:t>колекальциферола</w:t>
      </w:r>
      <w:proofErr w:type="spellEnd"/>
      <w:r w:rsidR="00BD43E0" w:rsidRPr="00F22C90">
        <w:rPr>
          <w:rStyle w:val="2"/>
        </w:rPr>
        <w:t xml:space="preserve"> на </w:t>
      </w:r>
      <w:proofErr w:type="spellStart"/>
      <w:r w:rsidR="00BD43E0" w:rsidRPr="00F22C90">
        <w:rPr>
          <w:rStyle w:val="2"/>
        </w:rPr>
        <w:t>хроматограмме</w:t>
      </w:r>
      <w:proofErr w:type="spellEnd"/>
      <w:r w:rsidR="00BD43E0" w:rsidRPr="00F22C90">
        <w:rPr>
          <w:rStyle w:val="2"/>
        </w:rPr>
        <w:t xml:space="preserve"> стандартного раствора ± 5%).</w:t>
      </w:r>
    </w:p>
    <w:p w:rsidR="00BD43E0" w:rsidRPr="00F22C90" w:rsidRDefault="00BD43E0" w:rsidP="00BD43E0">
      <w:pPr>
        <w:pStyle w:val="12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F22C90">
        <w:rPr>
          <w:rStyle w:val="2"/>
        </w:rPr>
        <w:t xml:space="preserve">Идентифицируют пик </w:t>
      </w:r>
      <w:proofErr w:type="spellStart"/>
      <w:r w:rsidRPr="00F22C90">
        <w:rPr>
          <w:rStyle w:val="2"/>
        </w:rPr>
        <w:t>пре-колекальциферола</w:t>
      </w:r>
      <w:proofErr w:type="spellEnd"/>
      <w:r w:rsidRPr="00F22C90">
        <w:rPr>
          <w:rStyle w:val="2"/>
        </w:rPr>
        <w:t xml:space="preserve"> по относительному времени удерживания (</w:t>
      </w:r>
      <w:r w:rsidRPr="00F22C90">
        <w:rPr>
          <w:rStyle w:val="2"/>
          <w:lang w:val="en-US"/>
        </w:rPr>
        <w:t>RRT</w:t>
      </w:r>
      <w:r w:rsidRPr="00F22C90">
        <w:rPr>
          <w:rStyle w:val="2"/>
        </w:rPr>
        <w:t xml:space="preserve">), сравнивая </w:t>
      </w:r>
      <w:proofErr w:type="gramStart"/>
      <w:r w:rsidRPr="00F22C90">
        <w:rPr>
          <w:rStyle w:val="2"/>
        </w:rPr>
        <w:t>с</w:t>
      </w:r>
      <w:proofErr w:type="gramEnd"/>
      <w:r w:rsidRPr="00F22C90">
        <w:rPr>
          <w:rStyle w:val="2"/>
        </w:rPr>
        <w:t xml:space="preserve"> временем удерживания пика </w:t>
      </w:r>
      <w:proofErr w:type="spellStart"/>
      <w:r w:rsidRPr="00F22C90">
        <w:rPr>
          <w:rStyle w:val="2"/>
        </w:rPr>
        <w:t>колекальциферола</w:t>
      </w:r>
      <w:proofErr w:type="spellEnd"/>
      <w:r w:rsidRPr="00F22C90">
        <w:rPr>
          <w:rStyle w:val="2"/>
        </w:rPr>
        <w:t>.</w:t>
      </w:r>
    </w:p>
    <w:p w:rsidR="00F22C90" w:rsidRPr="00F22C90" w:rsidRDefault="00F22C90" w:rsidP="00B94CBD">
      <w:pPr>
        <w:pStyle w:val="12"/>
        <w:shd w:val="clear" w:color="auto" w:fill="auto"/>
        <w:spacing w:before="0" w:after="0" w:line="360" w:lineRule="auto"/>
        <w:ind w:left="20" w:right="20" w:firstLine="688"/>
        <w:jc w:val="both"/>
        <w:rPr>
          <w:sz w:val="28"/>
          <w:szCs w:val="28"/>
        </w:rPr>
      </w:pPr>
      <w:r w:rsidRPr="00F22C90">
        <w:rPr>
          <w:rStyle w:val="2"/>
        </w:rPr>
        <w:t xml:space="preserve">Не учитывают интеграцию до 9 минут или до пиков с </w:t>
      </w:r>
      <w:r w:rsidRPr="00F22C90">
        <w:rPr>
          <w:rStyle w:val="2"/>
          <w:lang w:val="en-US"/>
        </w:rPr>
        <w:t>RRT</w:t>
      </w:r>
      <w:r w:rsidRPr="00F22C90">
        <w:rPr>
          <w:rStyle w:val="2"/>
        </w:rPr>
        <w:t xml:space="preserve"> 0,64 и после 17 минут или до пиков с </w:t>
      </w:r>
      <w:r w:rsidRPr="00F22C90">
        <w:rPr>
          <w:rStyle w:val="2"/>
          <w:lang w:val="en-US"/>
        </w:rPr>
        <w:t>RRT</w:t>
      </w:r>
      <w:r w:rsidRPr="00F22C90">
        <w:rPr>
          <w:rStyle w:val="2"/>
        </w:rPr>
        <w:t xml:space="preserve"> 1,22.</w:t>
      </w:r>
    </w:p>
    <w:p w:rsidR="00F22C90" w:rsidRDefault="00F22C90" w:rsidP="00F22C90">
      <w:pPr>
        <w:pStyle w:val="12"/>
        <w:shd w:val="clear" w:color="auto" w:fill="auto"/>
        <w:spacing w:before="0" w:after="99" w:line="360" w:lineRule="auto"/>
        <w:ind w:left="20" w:right="20" w:firstLine="0"/>
        <w:jc w:val="both"/>
        <w:rPr>
          <w:rStyle w:val="2"/>
        </w:rPr>
      </w:pPr>
      <w:r w:rsidRPr="00F22C90">
        <w:rPr>
          <w:rStyle w:val="2"/>
        </w:rPr>
        <w:t xml:space="preserve">Типичные времена удерживания </w:t>
      </w:r>
      <w:proofErr w:type="spellStart"/>
      <w:r w:rsidRPr="00F22C90">
        <w:rPr>
          <w:rStyle w:val="2"/>
        </w:rPr>
        <w:t>колекальциферола</w:t>
      </w:r>
      <w:proofErr w:type="spellEnd"/>
      <w:r w:rsidRPr="00F22C90">
        <w:rPr>
          <w:rStyle w:val="2"/>
        </w:rPr>
        <w:t xml:space="preserve"> и </w:t>
      </w:r>
      <w:proofErr w:type="spellStart"/>
      <w:r w:rsidRPr="00F22C90">
        <w:rPr>
          <w:rStyle w:val="2"/>
        </w:rPr>
        <w:t>пре-колекальциферола</w:t>
      </w:r>
      <w:proofErr w:type="spellEnd"/>
      <w:r w:rsidRPr="00F22C90">
        <w:rPr>
          <w:rStyle w:val="2"/>
        </w:rPr>
        <w:t xml:space="preserve"> указаны в таблице</w:t>
      </w:r>
      <w:r w:rsidRPr="00F22C90">
        <w:rPr>
          <w:rStyle w:val="2"/>
          <w:rFonts w:eastAsiaTheme="minorEastAsia"/>
        </w:rPr>
        <w:t xml:space="preserve"> </w:t>
      </w:r>
      <w:r w:rsidRPr="00F22C90">
        <w:rPr>
          <w:rStyle w:val="2"/>
        </w:rPr>
        <w:t>ниже.</w:t>
      </w:r>
    </w:p>
    <w:tbl>
      <w:tblPr>
        <w:tblStyle w:val="a5"/>
        <w:tblW w:w="9551" w:type="dxa"/>
        <w:tblInd w:w="20" w:type="dxa"/>
        <w:tblLook w:val="04A0"/>
      </w:tblPr>
      <w:tblGrid>
        <w:gridCol w:w="3184"/>
        <w:gridCol w:w="3183"/>
        <w:gridCol w:w="3184"/>
      </w:tblGrid>
      <w:tr w:rsidR="00BD43E0" w:rsidTr="00BD43E0">
        <w:tc>
          <w:tcPr>
            <w:tcW w:w="3184" w:type="dxa"/>
          </w:tcPr>
          <w:p w:rsidR="00BD43E0" w:rsidRPr="00F22C90" w:rsidRDefault="00BD43E0" w:rsidP="00937A8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3"/>
                <w:sz w:val="28"/>
                <w:szCs w:val="28"/>
              </w:rPr>
              <w:t>Вещество</w:t>
            </w:r>
          </w:p>
        </w:tc>
        <w:tc>
          <w:tcPr>
            <w:tcW w:w="3183" w:type="dxa"/>
          </w:tcPr>
          <w:p w:rsidR="00BD43E0" w:rsidRPr="00F22C90" w:rsidRDefault="00BD43E0" w:rsidP="00937A8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3"/>
                <w:sz w:val="28"/>
                <w:szCs w:val="28"/>
              </w:rPr>
              <w:t>RT (мин)</w:t>
            </w:r>
          </w:p>
        </w:tc>
        <w:tc>
          <w:tcPr>
            <w:tcW w:w="3184" w:type="dxa"/>
          </w:tcPr>
          <w:p w:rsidR="00BD43E0" w:rsidRPr="00F22C90" w:rsidRDefault="00BD43E0" w:rsidP="00937A8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3"/>
                <w:sz w:val="28"/>
                <w:szCs w:val="28"/>
              </w:rPr>
              <w:t>RRT</w:t>
            </w:r>
          </w:p>
        </w:tc>
      </w:tr>
      <w:tr w:rsidR="00937A80" w:rsidTr="00937A80">
        <w:tc>
          <w:tcPr>
            <w:tcW w:w="3184" w:type="dxa"/>
          </w:tcPr>
          <w:p w:rsidR="00937A80" w:rsidRPr="00F22C90" w:rsidRDefault="00937A80" w:rsidP="00937A8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F22C90">
              <w:rPr>
                <w:rStyle w:val="2"/>
              </w:rPr>
              <w:t>колекальциферол</w:t>
            </w:r>
            <w:proofErr w:type="spellEnd"/>
          </w:p>
        </w:tc>
        <w:tc>
          <w:tcPr>
            <w:tcW w:w="3183" w:type="dxa"/>
          </w:tcPr>
          <w:p w:rsidR="00937A80" w:rsidRPr="00F22C90" w:rsidRDefault="00937A80" w:rsidP="00937A8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2"/>
              </w:rPr>
              <w:t>около 13,9</w:t>
            </w:r>
          </w:p>
        </w:tc>
        <w:tc>
          <w:tcPr>
            <w:tcW w:w="3184" w:type="dxa"/>
          </w:tcPr>
          <w:p w:rsidR="00937A80" w:rsidRPr="00F22C90" w:rsidRDefault="00937A80" w:rsidP="00937A8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2"/>
              </w:rPr>
              <w:t>около 1,00</w:t>
            </w:r>
          </w:p>
        </w:tc>
      </w:tr>
      <w:tr w:rsidR="00937A80" w:rsidTr="00937A80">
        <w:tc>
          <w:tcPr>
            <w:tcW w:w="3184" w:type="dxa"/>
          </w:tcPr>
          <w:p w:rsidR="00937A80" w:rsidRPr="00F22C90" w:rsidRDefault="00937A80" w:rsidP="00937A8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F22C90">
              <w:rPr>
                <w:rStyle w:val="2"/>
              </w:rPr>
              <w:t>пре-колекальциферол</w:t>
            </w:r>
            <w:proofErr w:type="spellEnd"/>
          </w:p>
        </w:tc>
        <w:tc>
          <w:tcPr>
            <w:tcW w:w="3183" w:type="dxa"/>
          </w:tcPr>
          <w:p w:rsidR="00937A80" w:rsidRPr="00F22C90" w:rsidRDefault="00937A80" w:rsidP="00937A8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2"/>
              </w:rPr>
              <w:t>около 14,7</w:t>
            </w:r>
          </w:p>
        </w:tc>
        <w:tc>
          <w:tcPr>
            <w:tcW w:w="3184" w:type="dxa"/>
          </w:tcPr>
          <w:p w:rsidR="00937A80" w:rsidRPr="00F22C90" w:rsidRDefault="00937A80" w:rsidP="00937A80">
            <w:pPr>
              <w:pStyle w:val="12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F22C90">
              <w:rPr>
                <w:rStyle w:val="2"/>
              </w:rPr>
              <w:t>около 1,06</w:t>
            </w:r>
          </w:p>
        </w:tc>
      </w:tr>
    </w:tbl>
    <w:p w:rsidR="00BD43E0" w:rsidRPr="00F22C90" w:rsidRDefault="00BD43E0" w:rsidP="00F22C90">
      <w:pPr>
        <w:pStyle w:val="12"/>
        <w:shd w:val="clear" w:color="auto" w:fill="auto"/>
        <w:spacing w:before="0" w:after="99" w:line="360" w:lineRule="auto"/>
        <w:ind w:left="20" w:right="20" w:firstLine="0"/>
        <w:jc w:val="both"/>
        <w:rPr>
          <w:sz w:val="28"/>
          <w:szCs w:val="28"/>
        </w:rPr>
      </w:pPr>
    </w:p>
    <w:p w:rsidR="00F22C90" w:rsidRPr="00F22C90" w:rsidRDefault="00F22C90" w:rsidP="00F22C90">
      <w:pPr>
        <w:pStyle w:val="12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F22C90">
        <w:rPr>
          <w:rStyle w:val="2"/>
        </w:rPr>
        <w:t xml:space="preserve">Содержание </w:t>
      </w:r>
      <w:proofErr w:type="spellStart"/>
      <w:r w:rsidRPr="00F22C90">
        <w:rPr>
          <w:rStyle w:val="2"/>
        </w:rPr>
        <w:t>колекальциферола</w:t>
      </w:r>
      <w:proofErr w:type="spellEnd"/>
      <w:r w:rsidRPr="00F22C90">
        <w:rPr>
          <w:rStyle w:val="2"/>
        </w:rPr>
        <w:t xml:space="preserve"> </w:t>
      </w:r>
      <w:r w:rsidR="00F74657" w:rsidRPr="00F74657">
        <w:rPr>
          <w:color w:val="222222"/>
          <w:sz w:val="28"/>
          <w:szCs w:val="28"/>
          <w:shd w:val="clear" w:color="auto" w:fill="FFFFFF"/>
        </w:rPr>
        <w:t>C</w:t>
      </w:r>
      <w:r w:rsidR="00F74657" w:rsidRPr="00F74657">
        <w:rPr>
          <w:color w:val="222222"/>
          <w:sz w:val="28"/>
          <w:szCs w:val="28"/>
          <w:shd w:val="clear" w:color="auto" w:fill="FFFFFF"/>
          <w:vertAlign w:val="subscript"/>
        </w:rPr>
        <w:t>27</w:t>
      </w:r>
      <w:r w:rsidR="00F74657" w:rsidRPr="00F74657">
        <w:rPr>
          <w:color w:val="222222"/>
          <w:sz w:val="28"/>
          <w:szCs w:val="28"/>
          <w:shd w:val="clear" w:color="auto" w:fill="FFFFFF"/>
        </w:rPr>
        <w:t>H</w:t>
      </w:r>
      <w:r w:rsidR="00F74657" w:rsidRPr="00F74657">
        <w:rPr>
          <w:color w:val="222222"/>
          <w:sz w:val="28"/>
          <w:szCs w:val="28"/>
          <w:shd w:val="clear" w:color="auto" w:fill="FFFFFF"/>
          <w:vertAlign w:val="subscript"/>
        </w:rPr>
        <w:t>44</w:t>
      </w:r>
      <w:r w:rsidR="00F74657" w:rsidRPr="00F74657">
        <w:rPr>
          <w:color w:val="222222"/>
          <w:sz w:val="28"/>
          <w:szCs w:val="28"/>
          <w:shd w:val="clear" w:color="auto" w:fill="FFFFFF"/>
        </w:rPr>
        <w:t>O</w:t>
      </w:r>
      <w:r w:rsidR="00F74657" w:rsidRPr="00F22C90">
        <w:rPr>
          <w:rStyle w:val="2"/>
        </w:rPr>
        <w:t xml:space="preserve"> </w:t>
      </w:r>
      <w:r w:rsidRPr="00F22C90">
        <w:rPr>
          <w:rStyle w:val="2"/>
        </w:rPr>
        <w:t xml:space="preserve">в испытуемом образце </w:t>
      </w:r>
      <w:r w:rsidR="00F74657">
        <w:rPr>
          <w:rStyle w:val="2"/>
        </w:rPr>
        <w:t xml:space="preserve">в процентах от заявленного количества </w:t>
      </w:r>
      <w:r w:rsidRPr="00F22C90">
        <w:rPr>
          <w:rStyle w:val="2"/>
        </w:rPr>
        <w:t>(X) вычисляют по формуле:</w:t>
      </w:r>
    </w:p>
    <w:p w:rsidR="00BD43E0" w:rsidRPr="00C04CB9" w:rsidRDefault="006E03D0" w:rsidP="009E36F1">
      <w:pPr>
        <w:pStyle w:val="12"/>
        <w:shd w:val="clear" w:color="auto" w:fill="auto"/>
        <w:tabs>
          <w:tab w:val="left" w:pos="332"/>
        </w:tabs>
        <w:spacing w:before="0" w:after="0" w:line="360" w:lineRule="auto"/>
        <w:ind w:left="20" w:firstLine="0"/>
        <w:rPr>
          <w:rStyle w:val="a8"/>
          <w:sz w:val="28"/>
          <w:szCs w:val="28"/>
          <w:u w:val="none"/>
        </w:rPr>
      </w:pPr>
      <w:r w:rsidRPr="006E03D0">
        <w:rPr>
          <w:rStyle w:val="a8"/>
          <w:sz w:val="28"/>
          <w:szCs w:val="28"/>
          <w:u w:val="none"/>
          <w:lang w:val="en-US"/>
        </w:rPr>
        <w:t>X</w:t>
      </w:r>
      <w:r w:rsidRPr="00C04CB9">
        <w:rPr>
          <w:rStyle w:val="a8"/>
          <w:sz w:val="28"/>
          <w:szCs w:val="28"/>
          <w:u w:val="none"/>
        </w:rPr>
        <w:t>=</w:t>
      </w:r>
      <m:oMath>
        <m:f>
          <m:fPr>
            <m:ctrlPr>
              <w:rPr>
                <w:rStyle w:val="a8"/>
                <w:rFonts w:ascii="Cambria Math" w:hAnsi="Cambria Math"/>
                <w:sz w:val="32"/>
                <w:szCs w:val="32"/>
                <w:u w:val="none"/>
                <w:lang w:val="en-US"/>
              </w:rPr>
            </m:ctrlPr>
          </m:fPr>
          <m:num>
            <m:d>
              <m:dPr>
                <m:ctrlPr>
                  <w:rPr>
                    <w:rStyle w:val="a8"/>
                    <w:rFonts w:ascii="Cambria Math" w:hAnsi="Cambria Math"/>
                    <w:sz w:val="32"/>
                    <w:szCs w:val="32"/>
                    <w:u w:val="none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Style w:val="a8"/>
                        <w:rFonts w:ascii="Cambria Math" w:hAnsi="Cambria Math"/>
                        <w:sz w:val="32"/>
                        <w:szCs w:val="32"/>
                        <w:u w:val="none"/>
                        <w:lang w:val="en-US"/>
                      </w:rPr>
                    </m:ctrlPr>
                  </m:sSubPr>
                  <m:e>
                    <m:r>
                      <w:rPr>
                        <w:rStyle w:val="a8"/>
                        <w:rFonts w:ascii="Cambria Math" w:hAnsi="Cambria Math"/>
                        <w:sz w:val="32"/>
                        <w:szCs w:val="32"/>
                        <w:u w:val="none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Style w:val="a8"/>
                        <w:rFonts w:ascii="Cambria Math" w:hAnsi="Cambria Math"/>
                        <w:sz w:val="32"/>
                        <w:szCs w:val="32"/>
                        <w:u w:val="none"/>
                      </w:rPr>
                      <m:t>1</m:t>
                    </m:r>
                  </m:sub>
                </m:sSub>
                <m:r>
                  <w:rPr>
                    <w:rStyle w:val="a8"/>
                    <w:rFonts w:ascii="Cambria Math" w:hAnsi="Cambria Math"/>
                    <w:sz w:val="32"/>
                    <w:szCs w:val="32"/>
                    <w:u w:val="none"/>
                  </w:rPr>
                  <m:t>+</m:t>
                </m:r>
                <m:r>
                  <w:rPr>
                    <w:rStyle w:val="a8"/>
                    <w:rFonts w:ascii="Cambria Math" w:hAnsi="Cambria Math"/>
                    <w:sz w:val="32"/>
                    <w:szCs w:val="32"/>
                    <w:u w:val="none"/>
                    <w:lang w:val="en-US"/>
                  </w:rPr>
                  <m:t>f</m:t>
                </m:r>
                <m:r>
                  <w:rPr>
                    <w:rStyle w:val="a8"/>
                    <w:rFonts w:ascii="Cambria Math" w:hAnsi="Cambria Math"/>
                    <w:sz w:val="32"/>
                    <w:szCs w:val="32"/>
                    <w:u w:val="none"/>
                  </w:rPr>
                  <m:t>∙</m:t>
                </m:r>
                <m:sSub>
                  <m:sSubPr>
                    <m:ctrlPr>
                      <w:rPr>
                        <w:rStyle w:val="a8"/>
                        <w:rFonts w:ascii="Cambria Math" w:hAnsi="Cambria Math"/>
                        <w:sz w:val="32"/>
                        <w:szCs w:val="32"/>
                        <w:u w:val="none"/>
                        <w:lang w:val="en-US"/>
                      </w:rPr>
                    </m:ctrlPr>
                  </m:sSubPr>
                  <m:e>
                    <m:r>
                      <w:rPr>
                        <w:rStyle w:val="a8"/>
                        <w:rFonts w:ascii="Cambria Math" w:hAnsi="Cambria Math"/>
                        <w:sz w:val="32"/>
                        <w:szCs w:val="32"/>
                        <w:u w:val="none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Style w:val="a8"/>
                        <w:rFonts w:ascii="Cambria Math" w:hAnsi="Cambria Math"/>
                        <w:sz w:val="32"/>
                        <w:szCs w:val="32"/>
                        <w:u w:val="none"/>
                      </w:rPr>
                      <m:t>2</m:t>
                    </m:r>
                  </m:sub>
                </m:sSub>
                <m:r>
                  <w:rPr>
                    <w:rStyle w:val="a8"/>
                    <w:rFonts w:ascii="Cambria Math" w:hAnsi="Cambria Math"/>
                    <w:sz w:val="32"/>
                    <w:szCs w:val="32"/>
                    <w:u w:val="none"/>
                  </w:rPr>
                  <m:t xml:space="preserve"> </m:t>
                </m:r>
              </m:e>
            </m:d>
            <m:r>
              <w:rPr>
                <w:rStyle w:val="a8"/>
                <w:rFonts w:ascii="Cambria Math" w:hAnsi="Cambria Math"/>
                <w:sz w:val="32"/>
                <w:szCs w:val="32"/>
                <w:u w:val="none"/>
              </w:rPr>
              <m:t>∙</m:t>
            </m:r>
            <m:sSub>
              <m:sSubPr>
                <m:ctrlPr>
                  <w:rPr>
                    <w:rStyle w:val="a8"/>
                    <w:rFonts w:ascii="Cambria Math" w:hAnsi="Cambria Math"/>
                    <w:sz w:val="32"/>
                    <w:szCs w:val="32"/>
                    <w:u w:val="none"/>
                    <w:lang w:val="en-US"/>
                  </w:rPr>
                </m:ctrlPr>
              </m:sSubPr>
              <m:e>
                <m:r>
                  <w:rPr>
                    <w:rStyle w:val="a8"/>
                    <w:rFonts w:ascii="Cambria Math" w:hAnsi="Cambria Math"/>
                    <w:sz w:val="32"/>
                    <w:szCs w:val="32"/>
                    <w:u w:val="none"/>
                    <w:lang w:val="en-US"/>
                  </w:rPr>
                  <m:t>a</m:t>
                </m:r>
              </m:e>
              <m:sub>
                <m:r>
                  <w:rPr>
                    <w:rStyle w:val="a8"/>
                    <w:rFonts w:ascii="Cambria Math" w:hAnsi="Cambria Math"/>
                    <w:sz w:val="32"/>
                    <w:szCs w:val="32"/>
                    <w:u w:val="none"/>
                  </w:rPr>
                  <m:t>0</m:t>
                </m:r>
              </m:sub>
            </m:sSub>
            <m:r>
              <w:rPr>
                <w:rStyle w:val="a8"/>
                <w:rFonts w:ascii="Cambria Math" w:hAnsi="Cambria Math"/>
                <w:sz w:val="32"/>
                <w:szCs w:val="32"/>
                <w:u w:val="none"/>
              </w:rPr>
              <m:t xml:space="preserve">  ∙</m:t>
            </m:r>
            <m:r>
              <w:rPr>
                <w:rStyle w:val="a8"/>
                <w:rFonts w:ascii="Cambria Math" w:hAnsi="Cambria Math"/>
                <w:sz w:val="32"/>
                <w:szCs w:val="32"/>
                <w:u w:val="none"/>
                <w:lang w:val="en-US"/>
              </w:rPr>
              <m:t>P</m:t>
            </m:r>
            <m:r>
              <w:rPr>
                <w:rStyle w:val="a8"/>
                <w:rFonts w:ascii="Cambria Math" w:hAnsi="Cambria Math"/>
                <w:sz w:val="32"/>
                <w:szCs w:val="32"/>
                <w:u w:val="none"/>
              </w:rPr>
              <m:t xml:space="preserve"> ∙</m:t>
            </m:r>
            <m:r>
              <w:rPr>
                <w:rStyle w:val="a8"/>
                <w:rFonts w:ascii="Cambria Math" w:hAnsi="Cambria Math"/>
                <w:sz w:val="32"/>
                <w:szCs w:val="32"/>
                <w:u w:val="none"/>
                <w:lang w:val="en-US"/>
              </w:rPr>
              <m:t>D</m:t>
            </m:r>
          </m:num>
          <m:den>
            <m:d>
              <m:dPr>
                <m:ctrlPr>
                  <w:rPr>
                    <w:rStyle w:val="a8"/>
                    <w:rFonts w:ascii="Cambria Math" w:hAnsi="Cambria Math"/>
                    <w:sz w:val="32"/>
                    <w:szCs w:val="32"/>
                    <w:u w:val="none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Style w:val="a8"/>
                        <w:rFonts w:ascii="Cambria Math" w:hAnsi="Cambria Math"/>
                        <w:sz w:val="32"/>
                        <w:szCs w:val="32"/>
                        <w:u w:val="none"/>
                        <w:lang w:val="en-US"/>
                      </w:rPr>
                    </m:ctrlPr>
                  </m:sSubPr>
                  <m:e>
                    <m:r>
                      <w:rPr>
                        <w:rStyle w:val="a8"/>
                        <w:rFonts w:ascii="Cambria Math" w:hAnsi="Cambria Math"/>
                        <w:sz w:val="32"/>
                        <w:szCs w:val="32"/>
                        <w:u w:val="none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Style w:val="a8"/>
                        <w:rFonts w:ascii="Cambria Math" w:hAnsi="Cambria Math"/>
                        <w:sz w:val="32"/>
                        <w:szCs w:val="32"/>
                        <w:u w:val="none"/>
                      </w:rPr>
                      <m:t>0</m:t>
                    </m:r>
                  </m:sub>
                </m:sSub>
                <m:r>
                  <w:rPr>
                    <w:rStyle w:val="a8"/>
                    <w:rFonts w:ascii="Cambria Math" w:hAnsi="Cambria Math"/>
                    <w:sz w:val="32"/>
                    <w:szCs w:val="32"/>
                    <w:u w:val="none"/>
                  </w:rPr>
                  <m:t>∙+</m:t>
                </m:r>
                <m:r>
                  <w:rPr>
                    <w:rStyle w:val="a8"/>
                    <w:rFonts w:ascii="Cambria Math" w:hAnsi="Cambria Math"/>
                    <w:sz w:val="32"/>
                    <w:szCs w:val="32"/>
                    <w:u w:val="none"/>
                    <w:lang w:val="en-US"/>
                  </w:rPr>
                  <m:t>f</m:t>
                </m:r>
                <m:r>
                  <w:rPr>
                    <w:rStyle w:val="a8"/>
                    <w:rFonts w:ascii="Cambria Math" w:hAnsi="Cambria Math"/>
                    <w:sz w:val="32"/>
                    <w:szCs w:val="32"/>
                    <w:u w:val="none"/>
                  </w:rPr>
                  <m:t xml:space="preserve"> ∙</m:t>
                </m:r>
                <m:sSub>
                  <m:sSubPr>
                    <m:ctrlPr>
                      <w:rPr>
                        <w:rStyle w:val="a8"/>
                        <w:rFonts w:ascii="Cambria Math" w:hAnsi="Cambria Math"/>
                        <w:sz w:val="32"/>
                        <w:szCs w:val="32"/>
                        <w:u w:val="none"/>
                        <w:lang w:val="en-US"/>
                      </w:rPr>
                    </m:ctrlPr>
                  </m:sSubPr>
                  <m:e>
                    <m:r>
                      <w:rPr>
                        <w:rStyle w:val="a8"/>
                        <w:rFonts w:ascii="Cambria Math" w:hAnsi="Cambria Math"/>
                        <w:sz w:val="32"/>
                        <w:szCs w:val="32"/>
                        <w:u w:val="none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Style w:val="a8"/>
                        <w:rFonts w:ascii="Cambria Math" w:hAnsi="Cambria Math"/>
                        <w:sz w:val="32"/>
                        <w:szCs w:val="32"/>
                        <w:u w:val="none"/>
                      </w:rPr>
                      <m:t>3</m:t>
                    </m:r>
                  </m:sub>
                </m:sSub>
                <m:r>
                  <w:rPr>
                    <w:rStyle w:val="a8"/>
                    <w:rFonts w:ascii="Cambria Math" w:hAnsi="Cambria Math"/>
                    <w:sz w:val="32"/>
                    <w:szCs w:val="32"/>
                    <w:u w:val="none"/>
                  </w:rPr>
                  <m:t xml:space="preserve">  </m:t>
                </m:r>
              </m:e>
            </m:d>
            <m:r>
              <w:rPr>
                <w:rStyle w:val="a8"/>
                <w:rFonts w:ascii="Cambria Math" w:hAnsi="Cambria Math"/>
                <w:sz w:val="32"/>
                <w:szCs w:val="32"/>
                <w:u w:val="none"/>
              </w:rPr>
              <m:t>∙ ∙</m:t>
            </m:r>
            <m:r>
              <w:rPr>
                <w:rStyle w:val="a8"/>
                <w:rFonts w:ascii="Cambria Math" w:hAnsi="Cambria Math"/>
                <w:sz w:val="32"/>
                <w:szCs w:val="32"/>
                <w:u w:val="none"/>
                <w:lang w:val="en-US"/>
              </w:rPr>
              <m:t>a</m:t>
            </m:r>
            <m:r>
              <w:rPr>
                <w:rStyle w:val="a8"/>
                <w:rFonts w:ascii="Cambria Math" w:hAnsi="Cambria Math"/>
                <w:sz w:val="32"/>
                <w:szCs w:val="32"/>
                <w:u w:val="none"/>
              </w:rPr>
              <m:t xml:space="preserve"> ∙100 ∙</m:t>
            </m:r>
          </m:den>
        </m:f>
      </m:oMath>
    </w:p>
    <w:p w:rsidR="001304C3" w:rsidRDefault="001304C3" w:rsidP="00176927">
      <w:pPr>
        <w:pStyle w:val="12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rStyle w:val="2"/>
        </w:rPr>
      </w:pPr>
      <w:r>
        <w:rPr>
          <w:rStyle w:val="a8"/>
          <w:i w:val="0"/>
          <w:sz w:val="28"/>
          <w:szCs w:val="28"/>
          <w:u w:val="none"/>
        </w:rPr>
        <w:t>г</w:t>
      </w:r>
      <w:r w:rsidRPr="001304C3">
        <w:rPr>
          <w:rStyle w:val="a8"/>
          <w:i w:val="0"/>
          <w:sz w:val="28"/>
          <w:szCs w:val="28"/>
          <w:u w:val="none"/>
        </w:rPr>
        <w:t>де</w:t>
      </w:r>
      <w:r>
        <w:rPr>
          <w:rStyle w:val="a8"/>
          <w:sz w:val="28"/>
          <w:szCs w:val="28"/>
          <w:u w:val="none"/>
        </w:rPr>
        <w:t xml:space="preserve">: </w:t>
      </w:r>
      <w:r w:rsidR="00F22C90" w:rsidRPr="006E03D0">
        <w:rPr>
          <w:rStyle w:val="a8"/>
          <w:sz w:val="28"/>
          <w:szCs w:val="28"/>
          <w:u w:val="none"/>
          <w:lang w:val="en-US"/>
        </w:rPr>
        <w:t>S</w:t>
      </w:r>
      <w:r w:rsidR="00F22C90" w:rsidRPr="006E03D0">
        <w:rPr>
          <w:rStyle w:val="Constantia85pt"/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Style w:val="Constantia85pt"/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22C90" w:rsidRPr="00F22C90">
        <w:rPr>
          <w:rStyle w:val="2"/>
        </w:rPr>
        <w:t xml:space="preserve">- площадь пика </w:t>
      </w:r>
      <w:proofErr w:type="spellStart"/>
      <w:r w:rsidR="00F22C90" w:rsidRPr="00F22C90">
        <w:rPr>
          <w:rStyle w:val="2"/>
        </w:rPr>
        <w:t>колекальциферола</w:t>
      </w:r>
      <w:proofErr w:type="spellEnd"/>
      <w:r w:rsidR="00F22C90" w:rsidRPr="00F22C90">
        <w:rPr>
          <w:rStyle w:val="2"/>
        </w:rPr>
        <w:t xml:space="preserve"> на </w:t>
      </w:r>
      <w:proofErr w:type="spellStart"/>
      <w:r w:rsidR="00F22C90" w:rsidRPr="00F22C90">
        <w:rPr>
          <w:rStyle w:val="2"/>
        </w:rPr>
        <w:t>хроматограмме</w:t>
      </w:r>
      <w:proofErr w:type="spellEnd"/>
      <w:r w:rsidR="00F22C90" w:rsidRPr="00F22C90">
        <w:rPr>
          <w:rStyle w:val="2"/>
        </w:rPr>
        <w:t xml:space="preserve"> </w:t>
      </w:r>
    </w:p>
    <w:p w:rsidR="00F22C90" w:rsidRPr="00F22C90" w:rsidRDefault="001304C3" w:rsidP="00176927">
      <w:pPr>
        <w:pStyle w:val="12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Style w:val="2"/>
        </w:rPr>
        <w:tab/>
      </w:r>
      <w:r>
        <w:rPr>
          <w:rStyle w:val="2"/>
        </w:rPr>
        <w:tab/>
      </w:r>
      <w:r w:rsidR="00F22C90" w:rsidRPr="00F22C90">
        <w:rPr>
          <w:rStyle w:val="2"/>
        </w:rPr>
        <w:t>испытуемого раствора;</w:t>
      </w:r>
    </w:p>
    <w:p w:rsidR="00F22C90" w:rsidRPr="00F22C90" w:rsidRDefault="00F22C90" w:rsidP="00176927">
      <w:pPr>
        <w:pStyle w:val="12"/>
        <w:shd w:val="clear" w:color="auto" w:fill="auto"/>
        <w:spacing w:before="0" w:after="0" w:line="240" w:lineRule="auto"/>
        <w:ind w:left="567" w:firstLine="0"/>
        <w:jc w:val="both"/>
        <w:rPr>
          <w:sz w:val="28"/>
          <w:szCs w:val="28"/>
        </w:rPr>
      </w:pPr>
      <w:r w:rsidRPr="00F22C90">
        <w:rPr>
          <w:rStyle w:val="2"/>
          <w:lang w:val="en-US"/>
        </w:rPr>
        <w:t>S</w:t>
      </w:r>
      <w:r w:rsidR="006E03D0">
        <w:rPr>
          <w:rStyle w:val="2"/>
          <w:vertAlign w:val="subscript"/>
        </w:rPr>
        <w:t>2</w:t>
      </w:r>
      <w:r w:rsidRPr="00F22C90">
        <w:rPr>
          <w:rStyle w:val="2"/>
        </w:rPr>
        <w:t xml:space="preserve"> - площадь пика </w:t>
      </w:r>
      <w:proofErr w:type="spellStart"/>
      <w:r w:rsidRPr="00F22C90">
        <w:rPr>
          <w:rStyle w:val="2"/>
        </w:rPr>
        <w:t>пре-колекальциферола</w:t>
      </w:r>
      <w:proofErr w:type="spellEnd"/>
      <w:r w:rsidRPr="00F22C90">
        <w:rPr>
          <w:rStyle w:val="2"/>
        </w:rPr>
        <w:t xml:space="preserve"> на </w:t>
      </w:r>
      <w:proofErr w:type="spellStart"/>
      <w:r w:rsidRPr="00F22C90">
        <w:rPr>
          <w:rStyle w:val="2"/>
        </w:rPr>
        <w:t>хроматограмме</w:t>
      </w:r>
      <w:proofErr w:type="spellEnd"/>
      <w:r w:rsidRPr="00F22C90">
        <w:rPr>
          <w:rStyle w:val="2"/>
        </w:rPr>
        <w:t xml:space="preserve"> испытуемого раствора;</w:t>
      </w:r>
    </w:p>
    <w:p w:rsidR="00F22C90" w:rsidRPr="00F22C90" w:rsidRDefault="006E03D0" w:rsidP="00176927">
      <w:pPr>
        <w:pStyle w:val="12"/>
        <w:shd w:val="clear" w:color="auto" w:fill="auto"/>
        <w:tabs>
          <w:tab w:val="left" w:pos="332"/>
        </w:tabs>
        <w:spacing w:before="0" w:after="0" w:line="240" w:lineRule="auto"/>
        <w:ind w:left="567" w:firstLine="0"/>
        <w:jc w:val="both"/>
        <w:rPr>
          <w:sz w:val="28"/>
          <w:szCs w:val="28"/>
        </w:rPr>
      </w:pPr>
      <w:r>
        <w:rPr>
          <w:rStyle w:val="2"/>
          <w:lang w:val="en-US"/>
        </w:rPr>
        <w:t>S</w:t>
      </w:r>
      <w:r w:rsidRPr="006E03D0">
        <w:rPr>
          <w:rStyle w:val="2"/>
          <w:vertAlign w:val="subscript"/>
        </w:rPr>
        <w:t>0</w:t>
      </w:r>
      <w:r w:rsidR="00F22C90" w:rsidRPr="00F22C90">
        <w:rPr>
          <w:rStyle w:val="2"/>
        </w:rPr>
        <w:t xml:space="preserve">- площадь пика </w:t>
      </w:r>
      <w:proofErr w:type="spellStart"/>
      <w:r w:rsidR="00F22C90" w:rsidRPr="00F22C90">
        <w:rPr>
          <w:rStyle w:val="2"/>
        </w:rPr>
        <w:t>колекальциферола</w:t>
      </w:r>
      <w:proofErr w:type="spellEnd"/>
      <w:r w:rsidR="00F22C90" w:rsidRPr="00F22C90">
        <w:rPr>
          <w:rStyle w:val="2"/>
        </w:rPr>
        <w:t xml:space="preserve"> на </w:t>
      </w:r>
      <w:proofErr w:type="spellStart"/>
      <w:r w:rsidR="00F22C90" w:rsidRPr="00F22C90">
        <w:rPr>
          <w:rStyle w:val="2"/>
        </w:rPr>
        <w:t>хроматограмме</w:t>
      </w:r>
      <w:proofErr w:type="spellEnd"/>
      <w:r w:rsidR="00F22C90" w:rsidRPr="00F22C90">
        <w:rPr>
          <w:rStyle w:val="2"/>
        </w:rPr>
        <w:t xml:space="preserve"> стандартного раствора;</w:t>
      </w:r>
    </w:p>
    <w:p w:rsidR="006E03D0" w:rsidRPr="00C04CB9" w:rsidRDefault="006E03D0" w:rsidP="00176927">
      <w:pPr>
        <w:pStyle w:val="12"/>
        <w:shd w:val="clear" w:color="auto" w:fill="auto"/>
        <w:tabs>
          <w:tab w:val="left" w:pos="332"/>
        </w:tabs>
        <w:spacing w:before="0" w:after="0" w:line="240" w:lineRule="auto"/>
        <w:ind w:left="567" w:right="20" w:firstLine="0"/>
        <w:jc w:val="both"/>
        <w:rPr>
          <w:rStyle w:val="2"/>
        </w:rPr>
      </w:pPr>
      <w:r>
        <w:rPr>
          <w:rStyle w:val="1"/>
          <w:sz w:val="28"/>
          <w:szCs w:val="28"/>
          <w:lang w:val="en-US"/>
        </w:rPr>
        <w:t>S</w:t>
      </w:r>
      <w:r w:rsidR="00B0480E" w:rsidRPr="00B0480E">
        <w:rPr>
          <w:rStyle w:val="1"/>
          <w:sz w:val="28"/>
          <w:szCs w:val="28"/>
          <w:vertAlign w:val="subscript"/>
        </w:rPr>
        <w:t>3</w:t>
      </w:r>
      <w:r w:rsidR="00F22C90" w:rsidRPr="00F22C90">
        <w:rPr>
          <w:rStyle w:val="1"/>
          <w:sz w:val="28"/>
          <w:szCs w:val="28"/>
        </w:rPr>
        <w:t xml:space="preserve">- </w:t>
      </w:r>
      <w:r w:rsidR="00F22C90" w:rsidRPr="00F22C90">
        <w:rPr>
          <w:rStyle w:val="2"/>
        </w:rPr>
        <w:t xml:space="preserve">площадь пика </w:t>
      </w:r>
      <w:proofErr w:type="spellStart"/>
      <w:r w:rsidR="00F22C90" w:rsidRPr="00F22C90">
        <w:rPr>
          <w:rStyle w:val="2"/>
        </w:rPr>
        <w:t>пре-колекальциферола</w:t>
      </w:r>
      <w:proofErr w:type="spellEnd"/>
      <w:r w:rsidR="00F22C90" w:rsidRPr="00F22C90">
        <w:rPr>
          <w:rStyle w:val="2"/>
        </w:rPr>
        <w:t xml:space="preserve"> на </w:t>
      </w:r>
      <w:proofErr w:type="spellStart"/>
      <w:r w:rsidR="00F22C90" w:rsidRPr="00F22C90">
        <w:rPr>
          <w:rStyle w:val="2"/>
        </w:rPr>
        <w:t>хроматограмме</w:t>
      </w:r>
      <w:proofErr w:type="spellEnd"/>
      <w:r w:rsidR="00F22C90" w:rsidRPr="00F22C90">
        <w:rPr>
          <w:rStyle w:val="2"/>
        </w:rPr>
        <w:t xml:space="preserve"> стандартного раствора; </w:t>
      </w:r>
    </w:p>
    <w:p w:rsidR="00F22C90" w:rsidRPr="00F22C90" w:rsidRDefault="00F22C90" w:rsidP="00176927">
      <w:pPr>
        <w:pStyle w:val="12"/>
        <w:shd w:val="clear" w:color="auto" w:fill="auto"/>
        <w:tabs>
          <w:tab w:val="left" w:pos="332"/>
        </w:tabs>
        <w:spacing w:before="0" w:after="0" w:line="240" w:lineRule="auto"/>
        <w:ind w:left="567" w:right="20" w:firstLine="0"/>
        <w:jc w:val="both"/>
        <w:rPr>
          <w:sz w:val="28"/>
          <w:szCs w:val="28"/>
        </w:rPr>
      </w:pPr>
      <w:r w:rsidRPr="00F22C90">
        <w:rPr>
          <w:rStyle w:val="2"/>
          <w:lang w:val="en-US"/>
        </w:rPr>
        <w:t>f</w:t>
      </w:r>
      <w:r w:rsidRPr="00F22C90">
        <w:rPr>
          <w:rStyle w:val="2"/>
        </w:rPr>
        <w:t xml:space="preserve">- </w:t>
      </w:r>
      <w:r w:rsidRPr="00F22C90">
        <w:rPr>
          <w:rStyle w:val="MingLiU6pt0pt"/>
          <w:rFonts w:ascii="Times New Roman" w:hAnsi="Times New Roman" w:cs="Times New Roman"/>
          <w:sz w:val="28"/>
          <w:szCs w:val="28"/>
        </w:rPr>
        <w:t>1</w:t>
      </w:r>
      <w:proofErr w:type="gramStart"/>
      <w:r w:rsidRPr="00F22C90">
        <w:rPr>
          <w:rStyle w:val="MingLiU6pt0pt"/>
          <w:rFonts w:ascii="Times New Roman" w:hAnsi="Times New Roman" w:cs="Times New Roman"/>
          <w:sz w:val="28"/>
          <w:szCs w:val="28"/>
        </w:rPr>
        <w:t>,8</w:t>
      </w:r>
      <w:proofErr w:type="gramEnd"/>
      <w:r w:rsidRPr="00F22C90">
        <w:rPr>
          <w:rStyle w:val="2"/>
        </w:rPr>
        <w:t xml:space="preserve"> (фактор пересчета </w:t>
      </w:r>
      <w:proofErr w:type="spellStart"/>
      <w:r w:rsidRPr="00F22C90">
        <w:rPr>
          <w:rStyle w:val="2"/>
        </w:rPr>
        <w:t>колекальциферола</w:t>
      </w:r>
      <w:proofErr w:type="spellEnd"/>
      <w:r w:rsidRPr="00F22C90">
        <w:rPr>
          <w:rStyle w:val="2"/>
        </w:rPr>
        <w:t xml:space="preserve"> в </w:t>
      </w:r>
      <w:proofErr w:type="spellStart"/>
      <w:r w:rsidRPr="00F22C90">
        <w:rPr>
          <w:rStyle w:val="2"/>
        </w:rPr>
        <w:t>пре-колекальциферол</w:t>
      </w:r>
      <w:proofErr w:type="spellEnd"/>
      <w:r w:rsidRPr="00F22C90">
        <w:rPr>
          <w:rStyle w:val="2"/>
        </w:rPr>
        <w:t>);</w:t>
      </w:r>
    </w:p>
    <w:p w:rsidR="00F22C90" w:rsidRPr="00F22C90" w:rsidRDefault="00F22C90" w:rsidP="00176927">
      <w:pPr>
        <w:pStyle w:val="12"/>
        <w:shd w:val="clear" w:color="auto" w:fill="auto"/>
        <w:spacing w:before="0" w:after="0" w:line="240" w:lineRule="auto"/>
        <w:ind w:left="567" w:firstLine="0"/>
        <w:jc w:val="both"/>
        <w:rPr>
          <w:sz w:val="28"/>
          <w:szCs w:val="28"/>
        </w:rPr>
      </w:pPr>
      <w:proofErr w:type="spellStart"/>
      <w:r w:rsidRPr="00F22C90">
        <w:rPr>
          <w:rStyle w:val="1"/>
          <w:sz w:val="28"/>
          <w:szCs w:val="28"/>
        </w:rPr>
        <w:t>а</w:t>
      </w:r>
      <w:r w:rsidRPr="006E03D0">
        <w:rPr>
          <w:rStyle w:val="1"/>
          <w:sz w:val="28"/>
          <w:szCs w:val="28"/>
          <w:vertAlign w:val="subscript"/>
        </w:rPr>
        <w:t>о</w:t>
      </w:r>
      <w:proofErr w:type="spellEnd"/>
      <w:r w:rsidRPr="00F22C90">
        <w:rPr>
          <w:rStyle w:val="1"/>
          <w:sz w:val="28"/>
          <w:szCs w:val="28"/>
        </w:rPr>
        <w:t xml:space="preserve"> </w:t>
      </w:r>
      <w:r w:rsidRPr="00F22C90">
        <w:rPr>
          <w:rStyle w:val="2"/>
        </w:rPr>
        <w:t xml:space="preserve">- навеска стандартного образца </w:t>
      </w:r>
      <w:proofErr w:type="spellStart"/>
      <w:r w:rsidRPr="00F22C90">
        <w:rPr>
          <w:rStyle w:val="2"/>
        </w:rPr>
        <w:t>колекальциферола</w:t>
      </w:r>
      <w:proofErr w:type="spellEnd"/>
      <w:r w:rsidRPr="00F22C90">
        <w:rPr>
          <w:rStyle w:val="2"/>
        </w:rPr>
        <w:t>, мг;</w:t>
      </w:r>
    </w:p>
    <w:p w:rsidR="00F22C90" w:rsidRPr="00F22C90" w:rsidRDefault="00F22C90" w:rsidP="00176927">
      <w:pPr>
        <w:pStyle w:val="12"/>
        <w:shd w:val="clear" w:color="auto" w:fill="auto"/>
        <w:spacing w:before="0" w:after="0" w:line="240" w:lineRule="auto"/>
        <w:ind w:left="567" w:firstLine="0"/>
        <w:jc w:val="both"/>
        <w:rPr>
          <w:sz w:val="28"/>
          <w:szCs w:val="28"/>
        </w:rPr>
      </w:pPr>
      <w:proofErr w:type="gramStart"/>
      <w:r w:rsidRPr="00F22C90">
        <w:rPr>
          <w:rStyle w:val="2"/>
        </w:rPr>
        <w:t>Р</w:t>
      </w:r>
      <w:proofErr w:type="gramEnd"/>
      <w:r w:rsidRPr="00F22C90">
        <w:rPr>
          <w:rStyle w:val="2"/>
        </w:rPr>
        <w:t xml:space="preserve"> - содержание </w:t>
      </w:r>
      <w:proofErr w:type="spellStart"/>
      <w:r w:rsidRPr="00F22C90">
        <w:rPr>
          <w:rStyle w:val="2"/>
        </w:rPr>
        <w:t>колекальциферола</w:t>
      </w:r>
      <w:proofErr w:type="spellEnd"/>
      <w:r w:rsidRPr="00F22C90">
        <w:rPr>
          <w:rStyle w:val="2"/>
        </w:rPr>
        <w:t xml:space="preserve"> в стандартном образце, </w:t>
      </w:r>
      <w:r w:rsidR="006E03D0" w:rsidRPr="006E03D0">
        <w:rPr>
          <w:rStyle w:val="2"/>
        </w:rPr>
        <w:t>%</w:t>
      </w:r>
      <w:r w:rsidRPr="00F22C90">
        <w:rPr>
          <w:rStyle w:val="2"/>
        </w:rPr>
        <w:t>;</w:t>
      </w:r>
    </w:p>
    <w:p w:rsidR="006E03D0" w:rsidRPr="00B0480E" w:rsidRDefault="00F22C90" w:rsidP="00B048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480E">
        <w:rPr>
          <w:rFonts w:ascii="Times New Roman" w:hAnsi="Times New Roman" w:cs="Times New Roman"/>
          <w:sz w:val="28"/>
          <w:szCs w:val="28"/>
        </w:rPr>
        <w:t xml:space="preserve">D - плотность испытуемого образца,  </w:t>
      </w:r>
      <w:proofErr w:type="gramStart"/>
      <w:r w:rsidRPr="00B048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480E">
        <w:rPr>
          <w:rFonts w:ascii="Times New Roman" w:hAnsi="Times New Roman" w:cs="Times New Roman"/>
          <w:sz w:val="28"/>
          <w:szCs w:val="28"/>
        </w:rPr>
        <w:t xml:space="preserve">/мл; </w:t>
      </w:r>
    </w:p>
    <w:p w:rsidR="00F22C90" w:rsidRPr="00B94CBD" w:rsidRDefault="00F22C90" w:rsidP="00B048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4CBD">
        <w:rPr>
          <w:rFonts w:ascii="Times New Roman" w:hAnsi="Times New Roman" w:cs="Times New Roman"/>
          <w:sz w:val="28"/>
          <w:szCs w:val="28"/>
        </w:rPr>
        <w:lastRenderedPageBreak/>
        <w:t xml:space="preserve">а - </w:t>
      </w:r>
      <w:r w:rsidRPr="005C050E">
        <w:rPr>
          <w:rFonts w:ascii="Times New Roman" w:hAnsi="Times New Roman" w:cs="Times New Roman"/>
          <w:sz w:val="28"/>
          <w:szCs w:val="28"/>
        </w:rPr>
        <w:t>навеска испытуемого образца,  м</w:t>
      </w:r>
      <w:r w:rsidR="003A1060" w:rsidRPr="005C050E">
        <w:rPr>
          <w:rFonts w:ascii="Times New Roman" w:hAnsi="Times New Roman" w:cs="Times New Roman"/>
          <w:sz w:val="28"/>
          <w:szCs w:val="28"/>
        </w:rPr>
        <w:t>г</w:t>
      </w:r>
      <w:r w:rsidRPr="005C050E">
        <w:rPr>
          <w:rFonts w:ascii="Times New Roman" w:hAnsi="Times New Roman" w:cs="Times New Roman"/>
          <w:sz w:val="28"/>
          <w:szCs w:val="28"/>
        </w:rPr>
        <w:t>;</w:t>
      </w:r>
    </w:p>
    <w:p w:rsidR="00F22C90" w:rsidRPr="00F22C90" w:rsidRDefault="00F22C90" w:rsidP="00B0480E">
      <w:pPr>
        <w:pStyle w:val="12"/>
        <w:shd w:val="clear" w:color="auto" w:fill="auto"/>
        <w:spacing w:before="0" w:after="0" w:line="240" w:lineRule="auto"/>
        <w:ind w:left="567" w:firstLine="0"/>
        <w:jc w:val="both"/>
        <w:rPr>
          <w:sz w:val="28"/>
          <w:szCs w:val="28"/>
        </w:rPr>
      </w:pPr>
      <w:r w:rsidRPr="00F22C90">
        <w:rPr>
          <w:rStyle w:val="MingLiU6pt0pt"/>
          <w:rFonts w:ascii="Times New Roman" w:hAnsi="Times New Roman" w:cs="Times New Roman"/>
          <w:sz w:val="28"/>
          <w:szCs w:val="28"/>
        </w:rPr>
        <w:t>100</w:t>
      </w:r>
      <w:r w:rsidRPr="00F22C90">
        <w:rPr>
          <w:rStyle w:val="2"/>
        </w:rPr>
        <w:t xml:space="preserve"> - фактор разведения.</w:t>
      </w:r>
    </w:p>
    <w:p w:rsidR="00F22C90" w:rsidRPr="00F22C90" w:rsidRDefault="00937A80" w:rsidP="00B0480E">
      <w:pPr>
        <w:spacing w:before="240" w:after="0" w:line="36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F346C">
        <w:rPr>
          <w:rStyle w:val="70"/>
          <w:rFonts w:eastAsiaTheme="minorEastAsia"/>
          <w:bCs w:val="0"/>
          <w:iCs w:val="0"/>
          <w:sz w:val="28"/>
          <w:szCs w:val="28"/>
        </w:rPr>
        <w:t>А</w:t>
      </w:r>
      <w:r w:rsidR="00F22C90" w:rsidRPr="00EF346C">
        <w:rPr>
          <w:rStyle w:val="70"/>
          <w:rFonts w:eastAsiaTheme="minorEastAsia"/>
          <w:bCs w:val="0"/>
          <w:iCs w:val="0"/>
          <w:sz w:val="28"/>
          <w:szCs w:val="28"/>
        </w:rPr>
        <w:t>скорбиновая кислота</w:t>
      </w:r>
      <w:r>
        <w:rPr>
          <w:rStyle w:val="70"/>
          <w:rFonts w:eastAsiaTheme="minorEastAsia"/>
          <w:b w:val="0"/>
          <w:bCs w:val="0"/>
          <w:iCs w:val="0"/>
          <w:sz w:val="28"/>
          <w:szCs w:val="28"/>
        </w:rPr>
        <w:t>.</w:t>
      </w:r>
      <w:r w:rsidR="001304C3">
        <w:rPr>
          <w:rStyle w:val="70"/>
          <w:rFonts w:eastAsiaTheme="minorEastAsia"/>
          <w:b w:val="0"/>
          <w:bCs w:val="0"/>
          <w:iCs w:val="0"/>
          <w:sz w:val="28"/>
          <w:szCs w:val="28"/>
        </w:rPr>
        <w:t xml:space="preserve"> </w:t>
      </w:r>
      <w:r w:rsidR="001304C3" w:rsidRPr="00CA6E0F">
        <w:rPr>
          <w:rFonts w:ascii="Times New Roman" w:hAnsi="Times New Roman"/>
          <w:sz w:val="28"/>
        </w:rPr>
        <w:t>Определение проводят методом ВЭЖХ (ОФС «Высокоэффективная жидкостная хроматография»).</w:t>
      </w:r>
    </w:p>
    <w:p w:rsidR="00F22C90" w:rsidRPr="00F22C90" w:rsidRDefault="00F12EC2" w:rsidP="00B94CBD">
      <w:pPr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⃰</w:t>
      </w:r>
      <w:r w:rsidR="00EF346C">
        <w:rPr>
          <w:rFonts w:ascii="Times New Roman" w:hAnsi="Times New Roman" w:cs="Times New Roman"/>
          <w:sz w:val="28"/>
          <w:szCs w:val="28"/>
        </w:rPr>
        <w:t>А</w:t>
      </w:r>
      <w:r w:rsidR="00F22C90" w:rsidRPr="00F22C90">
        <w:rPr>
          <w:rFonts w:ascii="Times New Roman" w:hAnsi="Times New Roman" w:cs="Times New Roman"/>
          <w:sz w:val="28"/>
          <w:szCs w:val="28"/>
        </w:rPr>
        <w:t xml:space="preserve">скорбиновая кислота </w:t>
      </w:r>
      <w:r w:rsidR="00F22C90" w:rsidRPr="00F22C90">
        <w:rPr>
          <w:rStyle w:val="31"/>
          <w:rFonts w:eastAsiaTheme="minorEastAsia"/>
          <w:b w:val="0"/>
          <w:bCs w:val="0"/>
          <w:sz w:val="28"/>
          <w:szCs w:val="28"/>
        </w:rPr>
        <w:t xml:space="preserve">обладает чувствительностью к свету, </w:t>
      </w:r>
      <w:r w:rsidR="00F22C90" w:rsidRPr="00F22C9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F22C90" w:rsidRPr="00F22C90">
        <w:rPr>
          <w:rStyle w:val="31"/>
          <w:rFonts w:eastAsiaTheme="minorEastAsia"/>
          <w:b w:val="0"/>
          <w:bCs w:val="0"/>
          <w:sz w:val="28"/>
          <w:szCs w:val="28"/>
        </w:rPr>
        <w:t xml:space="preserve">следует использовать </w:t>
      </w:r>
      <w:r w:rsidR="00F22C90" w:rsidRPr="00F22C90">
        <w:rPr>
          <w:rFonts w:ascii="Times New Roman" w:hAnsi="Times New Roman" w:cs="Times New Roman"/>
          <w:sz w:val="28"/>
          <w:szCs w:val="28"/>
        </w:rPr>
        <w:t xml:space="preserve">светозащитную лабораторную </w:t>
      </w:r>
      <w:r w:rsidR="00F22C90" w:rsidRPr="00F22C90">
        <w:rPr>
          <w:rStyle w:val="31"/>
          <w:rFonts w:eastAsiaTheme="minorEastAsia"/>
          <w:b w:val="0"/>
          <w:bCs w:val="0"/>
          <w:sz w:val="28"/>
          <w:szCs w:val="28"/>
        </w:rPr>
        <w:t xml:space="preserve">посуду (посуду </w:t>
      </w:r>
      <w:r w:rsidR="00F22C90" w:rsidRPr="00F22C90">
        <w:rPr>
          <w:rFonts w:ascii="Times New Roman" w:hAnsi="Times New Roman" w:cs="Times New Roman"/>
          <w:sz w:val="28"/>
          <w:szCs w:val="28"/>
        </w:rPr>
        <w:t xml:space="preserve">темного </w:t>
      </w:r>
      <w:r w:rsidR="00F22C90" w:rsidRPr="00F22C90">
        <w:rPr>
          <w:rStyle w:val="31"/>
          <w:rFonts w:eastAsiaTheme="minorEastAsia"/>
          <w:b w:val="0"/>
          <w:bCs w:val="0"/>
          <w:sz w:val="28"/>
          <w:szCs w:val="28"/>
        </w:rPr>
        <w:t xml:space="preserve">стекла </w:t>
      </w:r>
      <w:r w:rsidR="00F22C90" w:rsidRPr="00F22C90">
        <w:rPr>
          <w:rFonts w:ascii="Times New Roman" w:hAnsi="Times New Roman" w:cs="Times New Roman"/>
          <w:sz w:val="28"/>
          <w:szCs w:val="28"/>
        </w:rPr>
        <w:t xml:space="preserve">и </w:t>
      </w:r>
      <w:r w:rsidR="00F22C90" w:rsidRPr="00F22C90">
        <w:rPr>
          <w:rStyle w:val="31"/>
          <w:rFonts w:eastAsiaTheme="minorEastAsia"/>
          <w:b w:val="0"/>
          <w:bCs w:val="0"/>
          <w:sz w:val="28"/>
          <w:szCs w:val="28"/>
        </w:rPr>
        <w:t xml:space="preserve">пробирки для ВЭЖХ), а так же держать </w:t>
      </w:r>
      <w:r w:rsidR="00F22C90" w:rsidRPr="00F22C90">
        <w:rPr>
          <w:rFonts w:ascii="Times New Roman" w:hAnsi="Times New Roman" w:cs="Times New Roman"/>
          <w:sz w:val="28"/>
          <w:szCs w:val="28"/>
        </w:rPr>
        <w:t xml:space="preserve">пробирки </w:t>
      </w:r>
      <w:r w:rsidR="00F22C90" w:rsidRPr="00F22C90">
        <w:rPr>
          <w:rStyle w:val="31"/>
          <w:rFonts w:eastAsiaTheme="minorEastAsia"/>
          <w:b w:val="0"/>
          <w:bCs w:val="0"/>
          <w:sz w:val="28"/>
          <w:szCs w:val="28"/>
        </w:rPr>
        <w:t xml:space="preserve">для </w:t>
      </w:r>
      <w:r w:rsidR="00F22C90" w:rsidRPr="00F22C90">
        <w:rPr>
          <w:rFonts w:ascii="Times New Roman" w:hAnsi="Times New Roman" w:cs="Times New Roman"/>
          <w:sz w:val="28"/>
          <w:szCs w:val="28"/>
        </w:rPr>
        <w:t xml:space="preserve">ВЭЖХ </w:t>
      </w:r>
      <w:r w:rsidR="00F22C90" w:rsidRPr="00F22C90">
        <w:rPr>
          <w:rStyle w:val="31"/>
          <w:rFonts w:eastAsiaTheme="minorEastAsia"/>
          <w:b w:val="0"/>
          <w:bCs w:val="0"/>
          <w:sz w:val="28"/>
          <w:szCs w:val="28"/>
        </w:rPr>
        <w:t xml:space="preserve">в </w:t>
      </w:r>
      <w:r w:rsidR="00F22C90" w:rsidRPr="00F22C90">
        <w:rPr>
          <w:rFonts w:ascii="Times New Roman" w:hAnsi="Times New Roman" w:cs="Times New Roman"/>
          <w:sz w:val="28"/>
          <w:szCs w:val="28"/>
        </w:rPr>
        <w:t xml:space="preserve">защищенном от </w:t>
      </w:r>
      <w:r w:rsidR="00F22C90" w:rsidRPr="00F22C90">
        <w:rPr>
          <w:rStyle w:val="31"/>
          <w:rFonts w:eastAsiaTheme="minorEastAsia"/>
          <w:b w:val="0"/>
          <w:bCs w:val="0"/>
          <w:sz w:val="28"/>
          <w:szCs w:val="28"/>
        </w:rPr>
        <w:t xml:space="preserve">света </w:t>
      </w:r>
      <w:r w:rsidR="00F22C90" w:rsidRPr="00F22C90">
        <w:rPr>
          <w:rFonts w:ascii="Times New Roman" w:hAnsi="Times New Roman" w:cs="Times New Roman"/>
          <w:sz w:val="28"/>
          <w:szCs w:val="28"/>
        </w:rPr>
        <w:t>месте.</w:t>
      </w:r>
    </w:p>
    <w:p w:rsidR="001304C3" w:rsidRDefault="00937A80" w:rsidP="001304C3">
      <w:pPr>
        <w:pStyle w:val="12"/>
        <w:shd w:val="clear" w:color="auto" w:fill="auto"/>
        <w:spacing w:after="0" w:line="360" w:lineRule="auto"/>
        <w:ind w:left="20" w:right="20" w:firstLine="688"/>
        <w:jc w:val="both"/>
        <w:rPr>
          <w:rStyle w:val="2"/>
        </w:rPr>
      </w:pPr>
      <w:r w:rsidRPr="001304C3">
        <w:rPr>
          <w:rStyle w:val="a8"/>
          <w:sz w:val="28"/>
          <w:szCs w:val="28"/>
          <w:u w:val="none"/>
        </w:rPr>
        <w:t>Подвижная фаза А.</w:t>
      </w:r>
      <w:r w:rsidRPr="00F22C90">
        <w:rPr>
          <w:rStyle w:val="2"/>
        </w:rPr>
        <w:t xml:space="preserve"> Раствор </w:t>
      </w:r>
      <w:proofErr w:type="spellStart"/>
      <w:r w:rsidRPr="00F22C90">
        <w:rPr>
          <w:rStyle w:val="2"/>
        </w:rPr>
        <w:t>тетрабутиламмония</w:t>
      </w:r>
      <w:proofErr w:type="spellEnd"/>
      <w:r w:rsidRPr="00F22C90">
        <w:rPr>
          <w:rStyle w:val="2"/>
        </w:rPr>
        <w:t xml:space="preserve"> </w:t>
      </w:r>
      <w:proofErr w:type="spellStart"/>
      <w:r w:rsidRPr="00F22C90">
        <w:rPr>
          <w:rStyle w:val="2"/>
        </w:rPr>
        <w:t>гидроксида</w:t>
      </w:r>
      <w:proofErr w:type="spellEnd"/>
      <w:r w:rsidRPr="00F22C90">
        <w:rPr>
          <w:rStyle w:val="2"/>
        </w:rPr>
        <w:t xml:space="preserve"> (</w:t>
      </w:r>
      <w:proofErr w:type="spellStart"/>
      <w:r w:rsidRPr="00F22C90">
        <w:rPr>
          <w:rStyle w:val="2"/>
        </w:rPr>
        <w:t>pH</w:t>
      </w:r>
      <w:proofErr w:type="spellEnd"/>
      <w:r w:rsidRPr="00F22C90">
        <w:rPr>
          <w:rStyle w:val="2"/>
        </w:rPr>
        <w:t xml:space="preserve"> 6,0)</w:t>
      </w:r>
      <w:r w:rsidR="00F12EC2">
        <w:rPr>
          <w:rStyle w:val="2"/>
        </w:rPr>
        <w:t>.</w:t>
      </w:r>
      <w:r w:rsidRPr="00F22C90">
        <w:rPr>
          <w:rStyle w:val="2"/>
        </w:rPr>
        <w:t xml:space="preserve"> </w:t>
      </w:r>
    </w:p>
    <w:p w:rsidR="001304C3" w:rsidRDefault="00B0480E" w:rsidP="001304C3">
      <w:pPr>
        <w:pStyle w:val="12"/>
        <w:shd w:val="clear" w:color="auto" w:fill="auto"/>
        <w:spacing w:before="0" w:after="0" w:line="360" w:lineRule="auto"/>
        <w:ind w:left="20" w:right="20" w:firstLine="0"/>
        <w:jc w:val="both"/>
        <w:rPr>
          <w:rStyle w:val="2"/>
        </w:rPr>
      </w:pPr>
      <w:r>
        <w:rPr>
          <w:rStyle w:val="2"/>
        </w:rPr>
        <w:t>П</w:t>
      </w:r>
      <w:r w:rsidRPr="00F22C90">
        <w:rPr>
          <w:rStyle w:val="2"/>
        </w:rPr>
        <w:t>рибавляют</w:t>
      </w:r>
      <w:r w:rsidRPr="00F22C90">
        <w:rPr>
          <w:rStyle w:val="1"/>
          <w:sz w:val="28"/>
          <w:szCs w:val="28"/>
        </w:rPr>
        <w:t xml:space="preserve"> </w:t>
      </w:r>
      <w:r w:rsidR="00937A80" w:rsidRPr="00F22C90">
        <w:rPr>
          <w:rStyle w:val="1"/>
          <w:sz w:val="28"/>
          <w:szCs w:val="28"/>
        </w:rPr>
        <w:t xml:space="preserve">2 мл </w:t>
      </w:r>
      <w:r w:rsidR="00937A80" w:rsidRPr="00F22C90">
        <w:rPr>
          <w:rStyle w:val="2"/>
        </w:rPr>
        <w:t xml:space="preserve"> </w:t>
      </w:r>
      <w:proofErr w:type="spellStart"/>
      <w:r w:rsidR="00937A80" w:rsidRPr="00F22C90">
        <w:rPr>
          <w:rStyle w:val="2"/>
        </w:rPr>
        <w:t>тетрабутиламмония</w:t>
      </w:r>
      <w:proofErr w:type="spellEnd"/>
      <w:r w:rsidR="00937A80" w:rsidRPr="00F22C90">
        <w:rPr>
          <w:rStyle w:val="2"/>
        </w:rPr>
        <w:t xml:space="preserve"> </w:t>
      </w:r>
      <w:proofErr w:type="spellStart"/>
      <w:r w:rsidR="00937A80" w:rsidRPr="00F22C90">
        <w:rPr>
          <w:rStyle w:val="2"/>
        </w:rPr>
        <w:t>гидроксида</w:t>
      </w:r>
      <w:proofErr w:type="spellEnd"/>
      <w:r w:rsidR="00937A80" w:rsidRPr="00F22C90">
        <w:rPr>
          <w:rStyle w:val="2"/>
        </w:rPr>
        <w:t xml:space="preserve"> </w:t>
      </w:r>
      <w:r w:rsidR="001304C3" w:rsidRPr="00F22C90">
        <w:rPr>
          <w:rStyle w:val="2"/>
        </w:rPr>
        <w:t>раствора 40%</w:t>
      </w:r>
      <w:r w:rsidR="00DB46BE">
        <w:rPr>
          <w:rStyle w:val="2"/>
        </w:rPr>
        <w:t xml:space="preserve"> </w:t>
      </w:r>
      <w:r w:rsidR="00937A80" w:rsidRPr="00F22C90">
        <w:rPr>
          <w:rStyle w:val="2"/>
        </w:rPr>
        <w:t xml:space="preserve">к 1000 мл воды и доводят </w:t>
      </w:r>
      <w:proofErr w:type="spellStart"/>
      <w:r w:rsidR="00937A80" w:rsidRPr="00F22C90">
        <w:rPr>
          <w:rStyle w:val="2"/>
        </w:rPr>
        <w:t>pH</w:t>
      </w:r>
      <w:proofErr w:type="spellEnd"/>
      <w:r w:rsidR="00937A80" w:rsidRPr="00F22C90">
        <w:rPr>
          <w:rStyle w:val="2"/>
        </w:rPr>
        <w:t xml:space="preserve"> до 6,0 с </w:t>
      </w:r>
      <w:r w:rsidR="00937A80" w:rsidRPr="00F22C90">
        <w:rPr>
          <w:rStyle w:val="1"/>
          <w:sz w:val="28"/>
          <w:szCs w:val="28"/>
        </w:rPr>
        <w:t xml:space="preserve">помощью </w:t>
      </w:r>
      <w:r w:rsidR="00937A80" w:rsidRPr="00F22C90">
        <w:rPr>
          <w:rStyle w:val="2"/>
        </w:rPr>
        <w:t xml:space="preserve">фосфорной </w:t>
      </w:r>
      <w:r w:rsidR="00937A80" w:rsidRPr="00F22C90">
        <w:rPr>
          <w:rStyle w:val="1"/>
          <w:sz w:val="28"/>
          <w:szCs w:val="28"/>
        </w:rPr>
        <w:t xml:space="preserve">кислоты </w:t>
      </w:r>
      <w:r w:rsidR="00937A80" w:rsidRPr="00F22C90">
        <w:rPr>
          <w:rStyle w:val="2"/>
        </w:rPr>
        <w:t xml:space="preserve">концентрированной, перемешивают и дегазируют. </w:t>
      </w:r>
    </w:p>
    <w:p w:rsidR="00937A80" w:rsidRPr="00F22C90" w:rsidRDefault="00937A80" w:rsidP="001304C3">
      <w:pPr>
        <w:pStyle w:val="12"/>
        <w:shd w:val="clear" w:color="auto" w:fill="auto"/>
        <w:spacing w:before="0" w:after="0" w:line="360" w:lineRule="auto"/>
        <w:ind w:left="20" w:right="20" w:firstLine="688"/>
        <w:jc w:val="both"/>
        <w:rPr>
          <w:sz w:val="28"/>
          <w:szCs w:val="28"/>
        </w:rPr>
      </w:pPr>
      <w:r w:rsidRPr="001304C3">
        <w:rPr>
          <w:rStyle w:val="a8"/>
          <w:sz w:val="28"/>
          <w:szCs w:val="28"/>
          <w:u w:val="none"/>
        </w:rPr>
        <w:t>Подвижная фаза В.</w:t>
      </w:r>
      <w:r w:rsidRPr="00F22C90">
        <w:rPr>
          <w:rStyle w:val="2"/>
        </w:rPr>
        <w:t xml:space="preserve"> </w:t>
      </w:r>
      <w:r w:rsidRPr="00F22C90">
        <w:rPr>
          <w:rStyle w:val="1"/>
          <w:sz w:val="28"/>
          <w:szCs w:val="28"/>
        </w:rPr>
        <w:t>Метанол</w:t>
      </w:r>
      <w:r w:rsidRPr="00F22C90">
        <w:rPr>
          <w:rStyle w:val="2"/>
        </w:rPr>
        <w:t>.</w:t>
      </w:r>
    </w:p>
    <w:p w:rsidR="00937A80" w:rsidRPr="00F22C90" w:rsidRDefault="00937A80" w:rsidP="00DB46BE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F22C90">
        <w:rPr>
          <w:rStyle w:val="1"/>
          <w:rFonts w:eastAsiaTheme="minorEastAsia"/>
          <w:sz w:val="28"/>
          <w:szCs w:val="28"/>
        </w:rPr>
        <w:t>Изократический</w:t>
      </w:r>
      <w:proofErr w:type="spellEnd"/>
      <w:r w:rsidRPr="00F22C90">
        <w:rPr>
          <w:rStyle w:val="1"/>
          <w:rFonts w:eastAsiaTheme="minorEastAsia"/>
          <w:sz w:val="28"/>
          <w:szCs w:val="28"/>
        </w:rPr>
        <w:t xml:space="preserve"> режим </w:t>
      </w:r>
      <w:r w:rsidRPr="00F22C90">
        <w:rPr>
          <w:rStyle w:val="2"/>
          <w:rFonts w:eastAsiaTheme="minorEastAsia"/>
        </w:rPr>
        <w:t xml:space="preserve">элюирования </w:t>
      </w:r>
      <w:r w:rsidRPr="00F22C90">
        <w:rPr>
          <w:rStyle w:val="1"/>
          <w:rFonts w:eastAsiaTheme="minorEastAsia"/>
          <w:sz w:val="28"/>
          <w:szCs w:val="28"/>
        </w:rPr>
        <w:t>подвижными фазами</w:t>
      </w:r>
      <w:proofErr w:type="gramStart"/>
      <w:r w:rsidRPr="00F22C90">
        <w:rPr>
          <w:rStyle w:val="1"/>
          <w:rFonts w:eastAsiaTheme="minorEastAsia"/>
          <w:sz w:val="28"/>
          <w:szCs w:val="28"/>
        </w:rPr>
        <w:t xml:space="preserve"> </w:t>
      </w:r>
      <w:r w:rsidRPr="00F22C90">
        <w:rPr>
          <w:rStyle w:val="2"/>
          <w:rFonts w:eastAsiaTheme="minorEastAsia"/>
        </w:rPr>
        <w:t>А</w:t>
      </w:r>
      <w:proofErr w:type="gramEnd"/>
      <w:r w:rsidRPr="00F22C90">
        <w:rPr>
          <w:rStyle w:val="2"/>
          <w:rFonts w:eastAsiaTheme="minorEastAsia"/>
        </w:rPr>
        <w:t xml:space="preserve"> и В </w:t>
      </w:r>
      <w:proofErr w:type="spellStart"/>
      <w:r w:rsidRPr="00F22C90">
        <w:rPr>
          <w:rStyle w:val="2"/>
          <w:rFonts w:eastAsiaTheme="minorEastAsia"/>
        </w:rPr>
        <w:t>в</w:t>
      </w:r>
      <w:proofErr w:type="spellEnd"/>
      <w:r w:rsidRPr="00F22C90">
        <w:rPr>
          <w:rStyle w:val="2"/>
          <w:rFonts w:eastAsiaTheme="minorEastAsia"/>
        </w:rPr>
        <w:t xml:space="preserve"> соотношении 90:10</w:t>
      </w:r>
      <w:r w:rsidR="001304C3">
        <w:rPr>
          <w:rStyle w:val="2"/>
          <w:rFonts w:eastAsiaTheme="minorEastAsia"/>
        </w:rPr>
        <w:t xml:space="preserve"> </w:t>
      </w:r>
      <w:r w:rsidRPr="00F22C90">
        <w:rPr>
          <w:rStyle w:val="2"/>
          <w:rFonts w:eastAsiaTheme="minorEastAsia"/>
        </w:rPr>
        <w:t xml:space="preserve">компоненты подаются </w:t>
      </w:r>
      <w:r w:rsidRPr="00F22C90">
        <w:rPr>
          <w:rStyle w:val="1"/>
          <w:rFonts w:eastAsiaTheme="minorEastAsia"/>
          <w:sz w:val="28"/>
          <w:szCs w:val="28"/>
        </w:rPr>
        <w:t xml:space="preserve">раздельно </w:t>
      </w:r>
      <w:r w:rsidRPr="00F22C90">
        <w:rPr>
          <w:rStyle w:val="2"/>
          <w:rFonts w:eastAsiaTheme="minorEastAsia"/>
        </w:rPr>
        <w:t xml:space="preserve">(время </w:t>
      </w:r>
      <w:r w:rsidRPr="00F22C90">
        <w:rPr>
          <w:rStyle w:val="1"/>
          <w:rFonts w:eastAsiaTheme="minorEastAsia"/>
          <w:sz w:val="28"/>
          <w:szCs w:val="28"/>
        </w:rPr>
        <w:t xml:space="preserve">уравновешивания </w:t>
      </w:r>
      <w:r w:rsidRPr="00F22C90">
        <w:rPr>
          <w:rStyle w:val="2"/>
          <w:rFonts w:eastAsiaTheme="minorEastAsia"/>
        </w:rPr>
        <w:t xml:space="preserve">системы - </w:t>
      </w:r>
      <w:r w:rsidRPr="00F22C90">
        <w:rPr>
          <w:rStyle w:val="1"/>
          <w:rFonts w:eastAsiaTheme="minorEastAsia"/>
          <w:sz w:val="28"/>
          <w:szCs w:val="28"/>
        </w:rPr>
        <w:t>до получения стабильной базовой линии).</w:t>
      </w:r>
    </w:p>
    <w:p w:rsidR="001304C3" w:rsidRPr="00F22C90" w:rsidRDefault="00937A80" w:rsidP="001304C3">
      <w:pPr>
        <w:pStyle w:val="12"/>
        <w:shd w:val="clear" w:color="auto" w:fill="auto"/>
        <w:spacing w:before="0" w:after="0" w:line="360" w:lineRule="auto"/>
        <w:ind w:left="20" w:right="20" w:firstLine="688"/>
        <w:jc w:val="both"/>
        <w:rPr>
          <w:sz w:val="28"/>
          <w:szCs w:val="28"/>
        </w:rPr>
      </w:pPr>
      <w:r w:rsidRPr="001304C3">
        <w:rPr>
          <w:rStyle w:val="60"/>
          <w:rFonts w:eastAsiaTheme="minorEastAsia"/>
          <w:iCs w:val="0"/>
          <w:sz w:val="28"/>
          <w:szCs w:val="28"/>
        </w:rPr>
        <w:t>Испытуемый раствор.</w:t>
      </w:r>
      <w:r w:rsidR="001304C3" w:rsidRPr="001304C3">
        <w:rPr>
          <w:rStyle w:val="1"/>
          <w:sz w:val="28"/>
          <w:szCs w:val="28"/>
        </w:rPr>
        <w:t xml:space="preserve"> </w:t>
      </w:r>
      <w:r w:rsidR="00B0480E">
        <w:rPr>
          <w:rStyle w:val="1"/>
          <w:sz w:val="28"/>
          <w:szCs w:val="28"/>
        </w:rPr>
        <w:t>Т</w:t>
      </w:r>
      <w:r w:rsidR="001304C3" w:rsidRPr="00F22C90">
        <w:rPr>
          <w:rStyle w:val="1"/>
          <w:sz w:val="28"/>
          <w:szCs w:val="28"/>
        </w:rPr>
        <w:t>очн</w:t>
      </w:r>
      <w:r w:rsidR="00B0480E">
        <w:rPr>
          <w:rStyle w:val="1"/>
          <w:sz w:val="28"/>
          <w:szCs w:val="28"/>
        </w:rPr>
        <w:t xml:space="preserve">ую </w:t>
      </w:r>
      <w:r w:rsidR="001304C3" w:rsidRPr="00F22C90">
        <w:rPr>
          <w:rStyle w:val="2"/>
        </w:rPr>
        <w:t>навеск</w:t>
      </w:r>
      <w:r w:rsidR="00B0480E">
        <w:rPr>
          <w:rStyle w:val="2"/>
        </w:rPr>
        <w:t>у</w:t>
      </w:r>
      <w:r w:rsidR="001304C3" w:rsidRPr="00F22C90">
        <w:rPr>
          <w:rStyle w:val="2"/>
        </w:rPr>
        <w:t xml:space="preserve"> </w:t>
      </w:r>
      <w:r w:rsidR="001304C3" w:rsidRPr="00F22C90">
        <w:rPr>
          <w:rStyle w:val="1"/>
          <w:sz w:val="28"/>
          <w:szCs w:val="28"/>
        </w:rPr>
        <w:t xml:space="preserve">испытуемого </w:t>
      </w:r>
      <w:r w:rsidR="00B0480E">
        <w:rPr>
          <w:rStyle w:val="1"/>
          <w:sz w:val="28"/>
          <w:szCs w:val="28"/>
        </w:rPr>
        <w:t xml:space="preserve">препарата эквивалентную по содержанию </w:t>
      </w:r>
      <w:r w:rsidR="008B4D3A">
        <w:rPr>
          <w:rStyle w:val="1"/>
          <w:sz w:val="28"/>
          <w:szCs w:val="28"/>
        </w:rPr>
        <w:t>70</w:t>
      </w:r>
      <w:r w:rsidR="001D241A">
        <w:rPr>
          <w:rStyle w:val="1"/>
          <w:sz w:val="28"/>
          <w:szCs w:val="28"/>
        </w:rPr>
        <w:t>,0</w:t>
      </w:r>
      <w:r w:rsidR="008B4D3A">
        <w:rPr>
          <w:rStyle w:val="1"/>
          <w:sz w:val="28"/>
          <w:szCs w:val="28"/>
        </w:rPr>
        <w:t xml:space="preserve"> мг аскорбиновой кислоты,</w:t>
      </w:r>
      <w:r w:rsidR="001304C3" w:rsidRPr="00F22C90">
        <w:rPr>
          <w:rStyle w:val="1"/>
          <w:sz w:val="28"/>
          <w:szCs w:val="28"/>
        </w:rPr>
        <w:t xml:space="preserve"> </w:t>
      </w:r>
      <w:r w:rsidR="001304C3" w:rsidRPr="00F22C90">
        <w:rPr>
          <w:rStyle w:val="2"/>
        </w:rPr>
        <w:t xml:space="preserve">помещают </w:t>
      </w:r>
      <w:r w:rsidR="001304C3" w:rsidRPr="00F22C90">
        <w:rPr>
          <w:rStyle w:val="1"/>
          <w:sz w:val="28"/>
          <w:szCs w:val="28"/>
        </w:rPr>
        <w:t xml:space="preserve">в мерную </w:t>
      </w:r>
      <w:r w:rsidR="001304C3" w:rsidRPr="00F22C90">
        <w:rPr>
          <w:rStyle w:val="2"/>
        </w:rPr>
        <w:t xml:space="preserve">колбу </w:t>
      </w:r>
      <w:r w:rsidR="001304C3" w:rsidRPr="00F22C90">
        <w:rPr>
          <w:rStyle w:val="1"/>
          <w:sz w:val="28"/>
          <w:szCs w:val="28"/>
        </w:rPr>
        <w:t xml:space="preserve">вместимостью </w:t>
      </w:r>
      <w:r w:rsidR="001304C3" w:rsidRPr="00F22C90">
        <w:rPr>
          <w:rStyle w:val="2"/>
        </w:rPr>
        <w:t xml:space="preserve">100 </w:t>
      </w:r>
      <w:r w:rsidR="001304C3" w:rsidRPr="00F22C90">
        <w:rPr>
          <w:rStyle w:val="1"/>
          <w:sz w:val="28"/>
          <w:szCs w:val="28"/>
        </w:rPr>
        <w:t xml:space="preserve">мл, </w:t>
      </w:r>
      <w:r w:rsidR="001304C3" w:rsidRPr="00F22C90">
        <w:rPr>
          <w:rStyle w:val="2"/>
        </w:rPr>
        <w:t xml:space="preserve">прибавляют </w:t>
      </w:r>
      <w:r w:rsidR="001304C3" w:rsidRPr="00F22C90">
        <w:rPr>
          <w:rStyle w:val="1"/>
          <w:sz w:val="28"/>
          <w:szCs w:val="28"/>
        </w:rPr>
        <w:t xml:space="preserve">около 50 воды, осторожно взбалтывают </w:t>
      </w:r>
      <w:r w:rsidR="001304C3" w:rsidRPr="00F22C90">
        <w:rPr>
          <w:rStyle w:val="2"/>
        </w:rPr>
        <w:t xml:space="preserve">вручную и </w:t>
      </w:r>
      <w:r w:rsidR="001304C3" w:rsidRPr="00F22C90">
        <w:rPr>
          <w:rStyle w:val="1"/>
          <w:sz w:val="28"/>
          <w:szCs w:val="28"/>
        </w:rPr>
        <w:t xml:space="preserve">доводят водой </w:t>
      </w:r>
      <w:r w:rsidR="001304C3" w:rsidRPr="00F22C90">
        <w:rPr>
          <w:rStyle w:val="2"/>
        </w:rPr>
        <w:t xml:space="preserve">по </w:t>
      </w:r>
      <w:r w:rsidR="001304C3" w:rsidRPr="00F22C90">
        <w:rPr>
          <w:rStyle w:val="1"/>
          <w:sz w:val="28"/>
          <w:szCs w:val="28"/>
        </w:rPr>
        <w:t xml:space="preserve">метки </w:t>
      </w:r>
      <w:r w:rsidR="001304C3" w:rsidRPr="00F22C90">
        <w:rPr>
          <w:rStyle w:val="2"/>
        </w:rPr>
        <w:t xml:space="preserve">(концентрация аскорбиновой </w:t>
      </w:r>
      <w:r w:rsidR="001304C3" w:rsidRPr="00F22C90">
        <w:rPr>
          <w:rStyle w:val="1"/>
          <w:sz w:val="28"/>
          <w:szCs w:val="28"/>
        </w:rPr>
        <w:t xml:space="preserve">кислоты - </w:t>
      </w:r>
      <w:r w:rsidR="001304C3" w:rsidRPr="00F22C90">
        <w:rPr>
          <w:rStyle w:val="2"/>
        </w:rPr>
        <w:t xml:space="preserve">около </w:t>
      </w:r>
      <w:r w:rsidR="001304C3" w:rsidRPr="00F22C90">
        <w:rPr>
          <w:rStyle w:val="1"/>
          <w:sz w:val="28"/>
          <w:szCs w:val="28"/>
        </w:rPr>
        <w:t>0,7 мг/мл).</w:t>
      </w:r>
    </w:p>
    <w:p w:rsidR="001304C3" w:rsidRPr="00F22C90" w:rsidRDefault="001304C3" w:rsidP="00EF346C">
      <w:pPr>
        <w:spacing w:after="0" w:line="360" w:lineRule="auto"/>
        <w:jc w:val="both"/>
        <w:rPr>
          <w:rStyle w:val="2"/>
          <w:rFonts w:eastAsiaTheme="minorEastAsia"/>
        </w:rPr>
      </w:pPr>
      <w:r w:rsidRPr="00F22C90">
        <w:rPr>
          <w:rStyle w:val="2"/>
          <w:rFonts w:eastAsiaTheme="minorEastAsia"/>
        </w:rPr>
        <w:t xml:space="preserve">Срок </w:t>
      </w:r>
      <w:r w:rsidRPr="00F22C90">
        <w:rPr>
          <w:rStyle w:val="1"/>
          <w:rFonts w:eastAsiaTheme="minorEastAsia"/>
          <w:sz w:val="28"/>
          <w:szCs w:val="28"/>
        </w:rPr>
        <w:t xml:space="preserve">годности </w:t>
      </w:r>
      <w:r w:rsidRPr="00F22C90">
        <w:rPr>
          <w:rStyle w:val="2"/>
          <w:rFonts w:eastAsiaTheme="minorEastAsia"/>
        </w:rPr>
        <w:t xml:space="preserve">испытуемого раствора при температуре </w:t>
      </w:r>
      <w:r w:rsidRPr="00F22C90">
        <w:rPr>
          <w:rStyle w:val="1"/>
          <w:rFonts w:eastAsiaTheme="minorEastAsia"/>
          <w:sz w:val="28"/>
          <w:szCs w:val="28"/>
        </w:rPr>
        <w:t>5</w:t>
      </w:r>
      <w:proofErr w:type="gramStart"/>
      <w:r w:rsidRPr="00F22C90">
        <w:rPr>
          <w:rStyle w:val="1"/>
          <w:rFonts w:eastAsiaTheme="minorEastAsia"/>
          <w:sz w:val="28"/>
          <w:szCs w:val="28"/>
        </w:rPr>
        <w:t xml:space="preserve"> °С</w:t>
      </w:r>
      <w:proofErr w:type="gramEnd"/>
      <w:r w:rsidRPr="00F22C90">
        <w:rPr>
          <w:rStyle w:val="1"/>
          <w:rFonts w:eastAsiaTheme="minorEastAsia"/>
          <w:sz w:val="28"/>
          <w:szCs w:val="28"/>
        </w:rPr>
        <w:t xml:space="preserve"> </w:t>
      </w:r>
      <w:r w:rsidRPr="00F22C90">
        <w:rPr>
          <w:rStyle w:val="2"/>
          <w:rFonts w:eastAsiaTheme="minorEastAsia"/>
        </w:rPr>
        <w:t xml:space="preserve">в защищенном от света месте </w:t>
      </w:r>
      <w:r w:rsidRPr="00F22C90">
        <w:rPr>
          <w:rStyle w:val="1"/>
          <w:rFonts w:eastAsiaTheme="minorEastAsia"/>
          <w:sz w:val="28"/>
          <w:szCs w:val="28"/>
        </w:rPr>
        <w:t xml:space="preserve">- </w:t>
      </w:r>
      <w:r w:rsidRPr="00F22C90">
        <w:rPr>
          <w:rStyle w:val="2"/>
          <w:rFonts w:eastAsiaTheme="minorEastAsia"/>
        </w:rPr>
        <w:t xml:space="preserve">1 </w:t>
      </w:r>
      <w:proofErr w:type="spellStart"/>
      <w:r w:rsidRPr="00F22C90">
        <w:rPr>
          <w:rStyle w:val="2"/>
          <w:rFonts w:eastAsiaTheme="minorEastAsia"/>
        </w:rPr>
        <w:t>сут</w:t>
      </w:r>
      <w:proofErr w:type="spellEnd"/>
      <w:r w:rsidRPr="00F22C90">
        <w:rPr>
          <w:rStyle w:val="2"/>
          <w:rFonts w:eastAsiaTheme="minorEastAsia"/>
        </w:rPr>
        <w:t xml:space="preserve">. Раствор рекомендуется использовать </w:t>
      </w:r>
      <w:proofErr w:type="gramStart"/>
      <w:r w:rsidRPr="00F22C90">
        <w:rPr>
          <w:rStyle w:val="2"/>
          <w:rFonts w:eastAsiaTheme="minorEastAsia"/>
        </w:rPr>
        <w:t>свежеприготовленным</w:t>
      </w:r>
      <w:proofErr w:type="gramEnd"/>
      <w:r w:rsidRPr="00F22C90">
        <w:rPr>
          <w:rStyle w:val="2"/>
          <w:rFonts w:eastAsiaTheme="minorEastAsia"/>
        </w:rPr>
        <w:t>.</w:t>
      </w:r>
    </w:p>
    <w:p w:rsidR="00937A80" w:rsidRPr="00B94CBD" w:rsidRDefault="00937A80" w:rsidP="00EF346C">
      <w:pPr>
        <w:pStyle w:val="12"/>
        <w:shd w:val="clear" w:color="auto" w:fill="auto"/>
        <w:spacing w:before="0" w:after="0" w:line="360" w:lineRule="auto"/>
        <w:ind w:left="20" w:firstLine="688"/>
        <w:jc w:val="both"/>
        <w:rPr>
          <w:sz w:val="28"/>
          <w:szCs w:val="28"/>
        </w:rPr>
      </w:pPr>
      <w:r w:rsidRPr="00B94CBD">
        <w:rPr>
          <w:rStyle w:val="2"/>
        </w:rPr>
        <w:t xml:space="preserve">Флакон </w:t>
      </w:r>
      <w:r w:rsidRPr="00B94CBD">
        <w:rPr>
          <w:rStyle w:val="1"/>
          <w:sz w:val="28"/>
          <w:szCs w:val="28"/>
        </w:rPr>
        <w:t xml:space="preserve">необходимо взболтать перед отбором пробы </w:t>
      </w:r>
      <w:r w:rsidRPr="00B94CBD">
        <w:rPr>
          <w:rStyle w:val="2"/>
        </w:rPr>
        <w:t xml:space="preserve">на </w:t>
      </w:r>
      <w:r w:rsidRPr="00B94CBD">
        <w:rPr>
          <w:rStyle w:val="1"/>
          <w:sz w:val="28"/>
          <w:szCs w:val="28"/>
        </w:rPr>
        <w:t>анализ.</w:t>
      </w:r>
    </w:p>
    <w:p w:rsidR="00937A80" w:rsidRPr="00F22C90" w:rsidRDefault="00937A80" w:rsidP="00EF346C">
      <w:pPr>
        <w:pStyle w:val="12"/>
        <w:shd w:val="clear" w:color="auto" w:fill="auto"/>
        <w:spacing w:before="0" w:after="0" w:line="360" w:lineRule="auto"/>
        <w:ind w:left="40" w:right="40" w:firstLine="668"/>
        <w:jc w:val="both"/>
        <w:rPr>
          <w:sz w:val="28"/>
          <w:szCs w:val="28"/>
        </w:rPr>
      </w:pPr>
      <w:r w:rsidRPr="00B94CBD">
        <w:rPr>
          <w:rStyle w:val="2"/>
        </w:rPr>
        <w:t>Во избежание образования устойчивой пены полученный испытуемый раствор также допускается взболтать (перемешать) после доведения объема до метки.</w:t>
      </w:r>
    </w:p>
    <w:p w:rsidR="00F22C90" w:rsidRDefault="001304C3" w:rsidP="00B94CBD">
      <w:pPr>
        <w:spacing w:after="0" w:line="360" w:lineRule="auto"/>
        <w:ind w:left="40" w:firstLine="668"/>
        <w:jc w:val="both"/>
        <w:rPr>
          <w:rStyle w:val="2"/>
          <w:rFonts w:eastAsiaTheme="minorEastAsia"/>
        </w:rPr>
      </w:pPr>
      <w:r w:rsidRPr="001304C3">
        <w:rPr>
          <w:rStyle w:val="60"/>
          <w:rFonts w:eastAsiaTheme="minorEastAsia"/>
          <w:iCs w:val="0"/>
          <w:sz w:val="28"/>
          <w:szCs w:val="28"/>
        </w:rPr>
        <w:t>Раствор с</w:t>
      </w:r>
      <w:r w:rsidR="00F22C90" w:rsidRPr="001304C3">
        <w:rPr>
          <w:rStyle w:val="60"/>
          <w:rFonts w:eastAsiaTheme="minorEastAsia"/>
          <w:iCs w:val="0"/>
          <w:sz w:val="28"/>
          <w:szCs w:val="28"/>
        </w:rPr>
        <w:t>тандартн</w:t>
      </w:r>
      <w:r w:rsidRPr="001304C3">
        <w:rPr>
          <w:rStyle w:val="60"/>
          <w:rFonts w:eastAsiaTheme="minorEastAsia"/>
          <w:iCs w:val="0"/>
          <w:sz w:val="28"/>
          <w:szCs w:val="28"/>
        </w:rPr>
        <w:t>ого образца</w:t>
      </w:r>
      <w:r w:rsidR="008B4D3A">
        <w:rPr>
          <w:rStyle w:val="60"/>
          <w:rFonts w:eastAsiaTheme="minorEastAsia"/>
          <w:iCs w:val="0"/>
          <w:sz w:val="28"/>
          <w:szCs w:val="28"/>
        </w:rPr>
        <w:t xml:space="preserve"> </w:t>
      </w:r>
      <w:r w:rsidR="008B4D3A" w:rsidRPr="008B4D3A">
        <w:rPr>
          <w:rStyle w:val="2"/>
          <w:rFonts w:eastAsiaTheme="minorEastAsia"/>
          <w:i/>
        </w:rPr>
        <w:t>аскорбиновой кислоты</w:t>
      </w:r>
      <w:r w:rsidR="00F22C90" w:rsidRPr="001304C3">
        <w:rPr>
          <w:rStyle w:val="60"/>
          <w:rFonts w:eastAsiaTheme="minorEastAsia"/>
          <w:iCs w:val="0"/>
          <w:sz w:val="28"/>
          <w:szCs w:val="28"/>
        </w:rPr>
        <w:t>.</w:t>
      </w:r>
      <w:r>
        <w:rPr>
          <w:rStyle w:val="60"/>
          <w:rFonts w:eastAsiaTheme="minorEastAsia"/>
          <w:iCs w:val="0"/>
          <w:sz w:val="28"/>
          <w:szCs w:val="28"/>
        </w:rPr>
        <w:t xml:space="preserve"> </w:t>
      </w:r>
      <w:r w:rsidR="00F22C90" w:rsidRPr="00F22C90">
        <w:rPr>
          <w:rStyle w:val="2"/>
          <w:rFonts w:eastAsiaTheme="minorEastAsia"/>
        </w:rPr>
        <w:t xml:space="preserve">Около 70,0 мг (точная навеска) стандартного образца аскорбиновой кислоты помещают в мерную колбу вместимостью </w:t>
      </w:r>
      <w:r w:rsidR="00F22C90" w:rsidRPr="00F22C90">
        <w:rPr>
          <w:sz w:val="28"/>
          <w:szCs w:val="28"/>
        </w:rPr>
        <w:t xml:space="preserve">100 </w:t>
      </w:r>
      <w:r w:rsidR="00F22C90" w:rsidRPr="00F22C90">
        <w:rPr>
          <w:rStyle w:val="2"/>
          <w:rFonts w:eastAsiaTheme="minorEastAsia"/>
        </w:rPr>
        <w:t xml:space="preserve">мл, прибавляют около 50 мл воды, </w:t>
      </w:r>
      <w:r w:rsidR="00F22C90" w:rsidRPr="00F22C90">
        <w:rPr>
          <w:rStyle w:val="2"/>
          <w:rFonts w:eastAsiaTheme="minorEastAsia"/>
        </w:rPr>
        <w:lastRenderedPageBreak/>
        <w:t>взбалтывают и обрабатывают ультразвуком при температуре 15-25</w:t>
      </w:r>
      <w:proofErr w:type="gramStart"/>
      <w:r w:rsidR="00F22C90" w:rsidRPr="00F22C90">
        <w:rPr>
          <w:rStyle w:val="2"/>
          <w:rFonts w:eastAsiaTheme="minorEastAsia"/>
        </w:rPr>
        <w:t xml:space="preserve"> °С</w:t>
      </w:r>
      <w:proofErr w:type="gramEnd"/>
      <w:r w:rsidR="00F22C90" w:rsidRPr="00F22C90">
        <w:rPr>
          <w:rStyle w:val="2"/>
          <w:rFonts w:eastAsiaTheme="minorEastAsia"/>
        </w:rPr>
        <w:t xml:space="preserve"> до полного растворения, доводят водой до метки, перемешивают (концентрация аскорбиновой кислоты - около 0,7 мг/мл). Срок годности стандартного раствора при температуре 5</w:t>
      </w:r>
      <w:proofErr w:type="gramStart"/>
      <w:r w:rsidR="00F22C90" w:rsidRPr="00F22C90">
        <w:rPr>
          <w:rStyle w:val="2"/>
          <w:rFonts w:eastAsiaTheme="minorEastAsia"/>
        </w:rPr>
        <w:t xml:space="preserve"> °С</w:t>
      </w:r>
      <w:proofErr w:type="gramEnd"/>
      <w:r w:rsidR="00F22C90" w:rsidRPr="00F22C90">
        <w:rPr>
          <w:rStyle w:val="2"/>
          <w:rFonts w:eastAsiaTheme="minorEastAsia"/>
        </w:rPr>
        <w:t xml:space="preserve"> в защищенном от света месте</w:t>
      </w:r>
      <w:r w:rsidR="00DB46BE">
        <w:rPr>
          <w:rStyle w:val="2"/>
          <w:rFonts w:eastAsiaTheme="minorEastAsia"/>
        </w:rPr>
        <w:t xml:space="preserve"> </w:t>
      </w:r>
      <w:r w:rsidR="00F22C90" w:rsidRPr="00F22C90">
        <w:rPr>
          <w:rStyle w:val="2"/>
          <w:rFonts w:eastAsiaTheme="minorEastAsia"/>
        </w:rPr>
        <w:t xml:space="preserve">1 </w:t>
      </w:r>
      <w:proofErr w:type="spellStart"/>
      <w:r w:rsidR="00F22C90" w:rsidRPr="00F22C90">
        <w:rPr>
          <w:rStyle w:val="2"/>
          <w:rFonts w:eastAsiaTheme="minorEastAsia"/>
        </w:rPr>
        <w:t>сут</w:t>
      </w:r>
      <w:proofErr w:type="spellEnd"/>
      <w:r w:rsidR="00F22C90" w:rsidRPr="00F22C90">
        <w:rPr>
          <w:rStyle w:val="2"/>
          <w:rFonts w:eastAsiaTheme="minorEastAsia"/>
        </w:rPr>
        <w:t xml:space="preserve">. Раствор рекомендуется использовать </w:t>
      </w:r>
      <w:proofErr w:type="gramStart"/>
      <w:r w:rsidR="00F22C90" w:rsidRPr="00F22C90">
        <w:rPr>
          <w:rStyle w:val="2"/>
          <w:rFonts w:eastAsiaTheme="minorEastAsia"/>
        </w:rPr>
        <w:t>свежеприготовленным</w:t>
      </w:r>
      <w:proofErr w:type="gramEnd"/>
      <w:r w:rsidR="00F22C90" w:rsidRPr="00F22C90">
        <w:rPr>
          <w:rStyle w:val="2"/>
          <w:rFonts w:eastAsiaTheme="minorEastAsia"/>
        </w:rPr>
        <w:t>.</w:t>
      </w:r>
    </w:p>
    <w:p w:rsidR="00F22C90" w:rsidRPr="00DB46BE" w:rsidRDefault="00F22C90" w:rsidP="00DB46BE">
      <w:pPr>
        <w:spacing w:after="0"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DB46BE">
        <w:rPr>
          <w:rStyle w:val="60"/>
          <w:rFonts w:eastAsiaTheme="minorEastAsia"/>
          <w:iCs w:val="0"/>
          <w:sz w:val="28"/>
          <w:szCs w:val="28"/>
        </w:rPr>
        <w:t xml:space="preserve">Раствор для определения пригодности </w:t>
      </w:r>
      <w:proofErr w:type="spellStart"/>
      <w:r w:rsidRPr="00DB46BE">
        <w:rPr>
          <w:rStyle w:val="60"/>
          <w:rFonts w:eastAsiaTheme="minorEastAsia"/>
          <w:iCs w:val="0"/>
          <w:sz w:val="28"/>
          <w:szCs w:val="28"/>
        </w:rPr>
        <w:t>хроматографической</w:t>
      </w:r>
      <w:proofErr w:type="spellEnd"/>
      <w:r w:rsidRPr="00DB46BE">
        <w:rPr>
          <w:rStyle w:val="60"/>
          <w:rFonts w:eastAsiaTheme="minorEastAsia"/>
          <w:iCs w:val="0"/>
          <w:sz w:val="28"/>
          <w:szCs w:val="28"/>
        </w:rPr>
        <w:t xml:space="preserve"> системы.</w:t>
      </w:r>
    </w:p>
    <w:p w:rsidR="00F22C90" w:rsidRPr="00F22C90" w:rsidRDefault="00F22C90" w:rsidP="00F22C90">
      <w:pPr>
        <w:pStyle w:val="12"/>
        <w:shd w:val="clear" w:color="auto" w:fill="auto"/>
        <w:spacing w:before="0" w:after="0" w:line="360" w:lineRule="auto"/>
        <w:ind w:left="40" w:firstLine="0"/>
        <w:jc w:val="both"/>
        <w:rPr>
          <w:sz w:val="28"/>
          <w:szCs w:val="28"/>
        </w:rPr>
      </w:pPr>
      <w:r w:rsidRPr="00F22C90">
        <w:rPr>
          <w:rStyle w:val="2"/>
        </w:rPr>
        <w:t>Приготовление аналогично приготовлению стандартного раствора.</w:t>
      </w:r>
    </w:p>
    <w:p w:rsidR="00F22C90" w:rsidRPr="00F22C90" w:rsidRDefault="00F22C90" w:rsidP="00EF346C">
      <w:pPr>
        <w:pStyle w:val="12"/>
        <w:shd w:val="clear" w:color="auto" w:fill="auto"/>
        <w:spacing w:before="0" w:after="0" w:line="360" w:lineRule="auto"/>
        <w:ind w:left="40" w:right="40" w:firstLine="0"/>
        <w:jc w:val="both"/>
        <w:rPr>
          <w:sz w:val="28"/>
          <w:szCs w:val="28"/>
        </w:rPr>
      </w:pPr>
      <w:r w:rsidRPr="00F22C90">
        <w:rPr>
          <w:rStyle w:val="2"/>
        </w:rPr>
        <w:t>Срок годности раствора при температуре 5</w:t>
      </w:r>
      <w:proofErr w:type="gramStart"/>
      <w:r w:rsidRPr="00F22C90">
        <w:rPr>
          <w:rStyle w:val="2"/>
        </w:rPr>
        <w:t xml:space="preserve"> °С</w:t>
      </w:r>
      <w:proofErr w:type="gramEnd"/>
      <w:r w:rsidRPr="00F22C90">
        <w:rPr>
          <w:rStyle w:val="2"/>
        </w:rPr>
        <w:t xml:space="preserve"> в защищенном </w:t>
      </w:r>
      <w:r w:rsidRPr="00F22C90">
        <w:rPr>
          <w:sz w:val="28"/>
          <w:szCs w:val="28"/>
        </w:rPr>
        <w:t xml:space="preserve">от </w:t>
      </w:r>
      <w:r w:rsidRPr="00F22C90">
        <w:rPr>
          <w:rStyle w:val="2"/>
        </w:rPr>
        <w:t xml:space="preserve">света месте - 1 </w:t>
      </w:r>
      <w:proofErr w:type="spellStart"/>
      <w:r w:rsidRPr="00F22C90">
        <w:rPr>
          <w:rStyle w:val="2"/>
        </w:rPr>
        <w:t>сут</w:t>
      </w:r>
      <w:proofErr w:type="spellEnd"/>
      <w:r w:rsidRPr="00F22C90">
        <w:rPr>
          <w:rStyle w:val="2"/>
        </w:rPr>
        <w:t xml:space="preserve">. Раствор рекомендуется использовать </w:t>
      </w:r>
      <w:proofErr w:type="gramStart"/>
      <w:r w:rsidRPr="00F22C90">
        <w:rPr>
          <w:rStyle w:val="2"/>
        </w:rPr>
        <w:t>свежеприготовленным</w:t>
      </w:r>
      <w:proofErr w:type="gramEnd"/>
      <w:r w:rsidRPr="00F22C90">
        <w:rPr>
          <w:rStyle w:val="2"/>
        </w:rPr>
        <w:t>.</w:t>
      </w:r>
    </w:p>
    <w:p w:rsidR="00F22C90" w:rsidRPr="00F22C90" w:rsidRDefault="0034473B" w:rsidP="00DB46BE">
      <w:pPr>
        <w:spacing w:after="0" w:line="360" w:lineRule="auto"/>
        <w:ind w:left="40" w:firstLine="668"/>
        <w:jc w:val="both"/>
        <w:rPr>
          <w:sz w:val="28"/>
          <w:szCs w:val="28"/>
        </w:rPr>
      </w:pPr>
      <w:r>
        <w:rPr>
          <w:rStyle w:val="60"/>
          <w:rFonts w:eastAsiaTheme="minorEastAsia"/>
          <w:iCs w:val="0"/>
          <w:sz w:val="28"/>
          <w:szCs w:val="28"/>
        </w:rPr>
        <w:t>Р</w:t>
      </w:r>
      <w:r w:rsidR="00DB46BE" w:rsidRPr="00DB46BE">
        <w:rPr>
          <w:rStyle w:val="60"/>
          <w:rFonts w:eastAsiaTheme="minorEastAsia"/>
          <w:iCs w:val="0"/>
          <w:sz w:val="28"/>
          <w:szCs w:val="28"/>
        </w:rPr>
        <w:t>аствор</w:t>
      </w:r>
      <w:r>
        <w:rPr>
          <w:rStyle w:val="60"/>
          <w:rFonts w:eastAsiaTheme="minorEastAsia"/>
          <w:iCs w:val="0"/>
          <w:sz w:val="28"/>
          <w:szCs w:val="28"/>
        </w:rPr>
        <w:t xml:space="preserve"> сравнения</w:t>
      </w:r>
      <w:r w:rsidR="00DB46BE">
        <w:rPr>
          <w:rStyle w:val="60"/>
          <w:rFonts w:eastAsiaTheme="minorEastAsia"/>
          <w:i w:val="0"/>
          <w:iCs w:val="0"/>
          <w:sz w:val="28"/>
          <w:szCs w:val="28"/>
        </w:rPr>
        <w:t xml:space="preserve">. </w:t>
      </w:r>
      <w:r w:rsidR="00F22C90" w:rsidRPr="00F22C90">
        <w:rPr>
          <w:rStyle w:val="2"/>
          <w:rFonts w:eastAsiaTheme="minorEastAsia"/>
        </w:rPr>
        <w:t>Вода очищенная.</w:t>
      </w:r>
    </w:p>
    <w:p w:rsidR="00F22C90" w:rsidRDefault="00F22C90" w:rsidP="00DB46BE">
      <w:pPr>
        <w:spacing w:after="142" w:line="360" w:lineRule="auto"/>
        <w:ind w:left="40" w:firstLine="668"/>
        <w:jc w:val="both"/>
        <w:rPr>
          <w:rStyle w:val="60"/>
          <w:rFonts w:eastAsiaTheme="minorEastAsia"/>
          <w:iCs w:val="0"/>
          <w:sz w:val="28"/>
          <w:szCs w:val="28"/>
        </w:rPr>
      </w:pPr>
      <w:proofErr w:type="spellStart"/>
      <w:r w:rsidRPr="00DB46BE">
        <w:rPr>
          <w:rStyle w:val="60"/>
          <w:rFonts w:eastAsiaTheme="minorEastAsia"/>
          <w:iCs w:val="0"/>
          <w:sz w:val="28"/>
          <w:szCs w:val="28"/>
        </w:rPr>
        <w:t>Хроматографические</w:t>
      </w:r>
      <w:proofErr w:type="spellEnd"/>
      <w:r w:rsidRPr="00DB46BE">
        <w:rPr>
          <w:rStyle w:val="60"/>
          <w:rFonts w:eastAsiaTheme="minorEastAsia"/>
          <w:iCs w:val="0"/>
          <w:sz w:val="28"/>
          <w:szCs w:val="28"/>
        </w:rPr>
        <w:t xml:space="preserve"> условия.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B46BE" w:rsidRPr="00CA6E0F" w:rsidTr="00307B3D">
        <w:tc>
          <w:tcPr>
            <w:tcW w:w="4077" w:type="dxa"/>
          </w:tcPr>
          <w:p w:rsidR="00DB46BE" w:rsidRPr="00CA6E0F" w:rsidRDefault="00DB46BE" w:rsidP="00307B3D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387" w:type="dxa"/>
          </w:tcPr>
          <w:p w:rsidR="00DB46BE" w:rsidRPr="001473F4" w:rsidRDefault="00DB46BE" w:rsidP="001473F4">
            <w:pPr>
              <w:tabs>
                <w:tab w:val="right" w:pos="9308"/>
              </w:tabs>
              <w:spacing w:after="1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473F4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 w:rsidRPr="001473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473F4">
              <w:rPr>
                <w:rFonts w:ascii="Times New Roman" w:hAnsi="Times New Roman" w:cs="Times New Roman"/>
                <w:sz w:val="28"/>
                <w:szCs w:val="28"/>
              </w:rPr>
              <w:t xml:space="preserve"> 4,6 мм силикагель </w:t>
            </w:r>
            <w:proofErr w:type="spellStart"/>
            <w:r w:rsidRPr="001473F4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1473F4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хроматографии, 5 мкм; </w:t>
            </w:r>
          </w:p>
        </w:tc>
      </w:tr>
      <w:tr w:rsidR="00DB46BE" w:rsidRPr="00CA6E0F" w:rsidTr="00307B3D">
        <w:tc>
          <w:tcPr>
            <w:tcW w:w="4077" w:type="dxa"/>
          </w:tcPr>
          <w:p w:rsidR="00DB46BE" w:rsidRPr="00CA6E0F" w:rsidRDefault="00DB46BE" w:rsidP="00307B3D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5387" w:type="dxa"/>
          </w:tcPr>
          <w:p w:rsidR="00DB46BE" w:rsidRPr="001473F4" w:rsidRDefault="00DB46BE" w:rsidP="001473F4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73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1473F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147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147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46BE" w:rsidRPr="00CA6E0F" w:rsidTr="00307B3D">
        <w:tc>
          <w:tcPr>
            <w:tcW w:w="4077" w:type="dxa"/>
          </w:tcPr>
          <w:p w:rsidR="00DB46BE" w:rsidRPr="00CA6E0F" w:rsidRDefault="00DB46BE" w:rsidP="00307B3D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387" w:type="dxa"/>
          </w:tcPr>
          <w:p w:rsidR="00DB46BE" w:rsidRPr="001473F4" w:rsidRDefault="00DB46BE" w:rsidP="001473F4">
            <w:pPr>
              <w:spacing w:line="276" w:lineRule="auto"/>
              <w:ind w:left="20"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1473F4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спектрофотометрический:</w:t>
            </w:r>
          </w:p>
          <w:p w:rsidR="00DB46BE" w:rsidRPr="001473F4" w:rsidRDefault="00DB46BE" w:rsidP="001473F4">
            <w:pPr>
              <w:spacing w:line="276" w:lineRule="auto"/>
              <w:ind w:left="20"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1473F4">
              <w:rPr>
                <w:rFonts w:ascii="Times New Roman" w:hAnsi="Times New Roman" w:cs="Times New Roman"/>
                <w:sz w:val="28"/>
                <w:szCs w:val="28"/>
              </w:rPr>
              <w:t>265нм</w:t>
            </w:r>
            <w:r w:rsidR="008B4D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46BE" w:rsidRPr="00CA6E0F" w:rsidTr="00307B3D">
        <w:tc>
          <w:tcPr>
            <w:tcW w:w="4077" w:type="dxa"/>
          </w:tcPr>
          <w:p w:rsidR="00DB46BE" w:rsidRPr="00CA6E0F" w:rsidRDefault="00DB46BE" w:rsidP="00307B3D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387" w:type="dxa"/>
          </w:tcPr>
          <w:p w:rsidR="00DB46BE" w:rsidRPr="001473F4" w:rsidRDefault="00DB46BE" w:rsidP="001473F4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73F4">
              <w:rPr>
                <w:rFonts w:ascii="Times New Roman" w:hAnsi="Times New Roman" w:cs="Times New Roman"/>
                <w:sz w:val="28"/>
                <w:szCs w:val="28"/>
              </w:rPr>
              <w:t>20 мкл</w:t>
            </w:r>
            <w:r w:rsidRPr="00147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DB46BE" w:rsidRPr="00CA6E0F" w:rsidTr="00307B3D">
        <w:tc>
          <w:tcPr>
            <w:tcW w:w="4077" w:type="dxa"/>
          </w:tcPr>
          <w:p w:rsidR="00DB46BE" w:rsidRPr="00CA6E0F" w:rsidRDefault="00DB46BE" w:rsidP="00307B3D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387" w:type="dxa"/>
          </w:tcPr>
          <w:p w:rsidR="00DB46BE" w:rsidRPr="001473F4" w:rsidRDefault="00DB46BE" w:rsidP="001473F4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7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73F4" w:rsidRPr="00147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73F4">
              <w:rPr>
                <w:rFonts w:ascii="Times New Roman" w:hAnsi="Times New Roman" w:cs="Times New Roman"/>
                <w:sz w:val="28"/>
                <w:szCs w:val="28"/>
              </w:rPr>
              <w:t>,0 м</w:t>
            </w:r>
            <w:r w:rsidR="001473F4" w:rsidRPr="00147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73F4">
              <w:rPr>
                <w:rFonts w:ascii="Times New Roman" w:hAnsi="Times New Roman" w:cs="Times New Roman"/>
                <w:sz w:val="28"/>
                <w:szCs w:val="28"/>
              </w:rPr>
              <w:t>л/мин</w:t>
            </w:r>
            <w:r w:rsidR="001473F4" w:rsidRPr="001473F4">
              <w:rPr>
                <w:rFonts w:ascii="Times New Roman" w:hAnsi="Times New Roman" w:cs="Times New Roman"/>
                <w:sz w:val="28"/>
                <w:szCs w:val="28"/>
              </w:rPr>
              <w:t xml:space="preserve"> или 5 мкл</w:t>
            </w:r>
            <w:r w:rsidRPr="00147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F22C90" w:rsidRPr="00F22C90" w:rsidRDefault="00F22C90" w:rsidP="00F22C90">
      <w:pPr>
        <w:pStyle w:val="12"/>
        <w:shd w:val="clear" w:color="auto" w:fill="auto"/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F22C90">
        <w:rPr>
          <w:rStyle w:val="2"/>
        </w:rPr>
        <w:t xml:space="preserve">Время </w:t>
      </w:r>
      <w:proofErr w:type="spellStart"/>
      <w:r w:rsidRPr="00F22C90">
        <w:rPr>
          <w:rStyle w:val="2"/>
        </w:rPr>
        <w:t>хроматографирования</w:t>
      </w:r>
      <w:proofErr w:type="spellEnd"/>
      <w:r w:rsidRPr="00F22C90">
        <w:rPr>
          <w:rStyle w:val="2"/>
        </w:rPr>
        <w:t>: 40 мин</w:t>
      </w:r>
      <w:r w:rsidR="008B4D3A">
        <w:rPr>
          <w:rStyle w:val="2"/>
        </w:rPr>
        <w:t>.</w:t>
      </w:r>
    </w:p>
    <w:p w:rsidR="00F22C90" w:rsidRPr="00F22C90" w:rsidRDefault="00EF346C" w:rsidP="0034473B">
      <w:pPr>
        <w:spacing w:after="0" w:line="240" w:lineRule="auto"/>
        <w:ind w:firstLine="708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*О</w:t>
      </w:r>
      <w:r w:rsidR="00F22C90" w:rsidRPr="00F22C90">
        <w:rPr>
          <w:rStyle w:val="2"/>
          <w:rFonts w:eastAsiaTheme="minorEastAsia"/>
        </w:rPr>
        <w:t xml:space="preserve">бъем вводимой пробы (10 мкл) может быть уменьшен до 5 мкл, если пик аскорбиновой кислоты выходит за допустимые пределы диапазона. Уменьшение объема пробы считается допустимым, поскольку в процессе </w:t>
      </w:r>
      <w:proofErr w:type="spellStart"/>
      <w:r w:rsidR="00F22C90" w:rsidRPr="00F22C90">
        <w:rPr>
          <w:rStyle w:val="2"/>
          <w:rFonts w:eastAsiaTheme="minorEastAsia"/>
        </w:rPr>
        <w:t>валидации</w:t>
      </w:r>
      <w:proofErr w:type="spellEnd"/>
      <w:r w:rsidR="00F22C90" w:rsidRPr="00F22C90">
        <w:rPr>
          <w:rStyle w:val="2"/>
          <w:rFonts w:eastAsiaTheme="minorEastAsia"/>
        </w:rPr>
        <w:t xml:space="preserve"> методики ее робастность подтверждена для объема вводимой пробы от 5 мкл до 15 мкл</w:t>
      </w:r>
    </w:p>
    <w:p w:rsidR="00F22C90" w:rsidRPr="001473F4" w:rsidRDefault="00F22C90" w:rsidP="0034473B">
      <w:pPr>
        <w:spacing w:before="240"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473F4">
        <w:rPr>
          <w:rStyle w:val="60"/>
          <w:rFonts w:eastAsiaTheme="minorEastAsia"/>
          <w:iCs w:val="0"/>
          <w:sz w:val="28"/>
          <w:szCs w:val="28"/>
        </w:rPr>
        <w:t xml:space="preserve">Проверка пригодности </w:t>
      </w:r>
      <w:proofErr w:type="spellStart"/>
      <w:r w:rsidRPr="001473F4">
        <w:rPr>
          <w:rStyle w:val="60"/>
          <w:rFonts w:eastAsiaTheme="minorEastAsia"/>
          <w:iCs w:val="0"/>
          <w:sz w:val="28"/>
          <w:szCs w:val="28"/>
        </w:rPr>
        <w:t>хроматографической</w:t>
      </w:r>
      <w:proofErr w:type="spellEnd"/>
      <w:r w:rsidRPr="001473F4">
        <w:rPr>
          <w:rStyle w:val="60"/>
          <w:rFonts w:eastAsiaTheme="minorEastAsia"/>
          <w:iCs w:val="0"/>
          <w:sz w:val="28"/>
          <w:szCs w:val="28"/>
        </w:rPr>
        <w:t xml:space="preserve"> системы.</w:t>
      </w:r>
    </w:p>
    <w:p w:rsidR="00F22C90" w:rsidRPr="00F22C90" w:rsidRDefault="0034473B" w:rsidP="00F22C90">
      <w:pPr>
        <w:pStyle w:val="12"/>
        <w:shd w:val="clear" w:color="auto" w:fill="auto"/>
        <w:spacing w:before="0" w:after="0" w:line="360" w:lineRule="auto"/>
        <w:ind w:lef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На </w:t>
      </w:r>
      <w:proofErr w:type="spellStart"/>
      <w:r>
        <w:rPr>
          <w:rStyle w:val="1"/>
          <w:sz w:val="28"/>
          <w:szCs w:val="28"/>
        </w:rPr>
        <w:t>храматограмме</w:t>
      </w:r>
      <w:proofErr w:type="spellEnd"/>
      <w:r>
        <w:rPr>
          <w:rStyle w:val="1"/>
          <w:sz w:val="28"/>
          <w:szCs w:val="28"/>
        </w:rPr>
        <w:t xml:space="preserve"> раствора</w:t>
      </w:r>
      <w:r w:rsidR="008B4D3A">
        <w:rPr>
          <w:rStyle w:val="1"/>
          <w:sz w:val="28"/>
          <w:szCs w:val="28"/>
        </w:rPr>
        <w:t xml:space="preserve"> </w:t>
      </w:r>
      <w:r w:rsidR="008B4D3A" w:rsidRPr="00C879CF">
        <w:rPr>
          <w:color w:val="000000"/>
          <w:sz w:val="28"/>
          <w:szCs w:val="28"/>
        </w:rPr>
        <w:t>стандартного образца</w:t>
      </w:r>
      <w:r w:rsidR="008B4D3A">
        <w:rPr>
          <w:color w:val="000000"/>
          <w:sz w:val="28"/>
          <w:szCs w:val="28"/>
        </w:rPr>
        <w:t xml:space="preserve"> </w:t>
      </w:r>
      <w:r w:rsidR="008B4D3A" w:rsidRPr="00F22C90">
        <w:rPr>
          <w:rStyle w:val="2"/>
          <w:rFonts w:eastAsiaTheme="minorEastAsia"/>
        </w:rPr>
        <w:t>аскорбиновой кислоты</w:t>
      </w:r>
      <w:r>
        <w:rPr>
          <w:rStyle w:val="1"/>
          <w:sz w:val="28"/>
          <w:szCs w:val="28"/>
        </w:rPr>
        <w:t>:</w:t>
      </w:r>
    </w:p>
    <w:p w:rsidR="00F22C90" w:rsidRPr="00F22C90" w:rsidRDefault="00F22C90" w:rsidP="00F22C90">
      <w:pPr>
        <w:pStyle w:val="12"/>
        <w:numPr>
          <w:ilvl w:val="0"/>
          <w:numId w:val="3"/>
        </w:numPr>
        <w:shd w:val="clear" w:color="auto" w:fill="auto"/>
        <w:tabs>
          <w:tab w:val="left" w:pos="214"/>
        </w:tabs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1473F4">
        <w:rPr>
          <w:rStyle w:val="1"/>
          <w:i/>
          <w:sz w:val="28"/>
          <w:szCs w:val="28"/>
        </w:rPr>
        <w:t xml:space="preserve">эффективность </w:t>
      </w:r>
      <w:proofErr w:type="spellStart"/>
      <w:r w:rsidRPr="001473F4">
        <w:rPr>
          <w:rStyle w:val="1"/>
          <w:i/>
          <w:sz w:val="28"/>
          <w:szCs w:val="28"/>
        </w:rPr>
        <w:t>хроматографической</w:t>
      </w:r>
      <w:proofErr w:type="spellEnd"/>
      <w:r w:rsidRPr="001473F4">
        <w:rPr>
          <w:rStyle w:val="1"/>
          <w:i/>
          <w:sz w:val="28"/>
          <w:szCs w:val="28"/>
        </w:rPr>
        <w:t xml:space="preserve"> колонки</w:t>
      </w:r>
      <w:r w:rsidR="0034473B">
        <w:rPr>
          <w:rStyle w:val="1"/>
          <w:i/>
          <w:sz w:val="28"/>
          <w:szCs w:val="28"/>
        </w:rPr>
        <w:t xml:space="preserve"> </w:t>
      </w:r>
      <w:r w:rsidR="0034473B" w:rsidRPr="00CB1941">
        <w:rPr>
          <w:i/>
          <w:color w:val="000000"/>
          <w:sz w:val="28"/>
          <w:szCs w:val="28"/>
        </w:rPr>
        <w:t>(N)</w:t>
      </w:r>
      <w:r w:rsidR="0034473B" w:rsidRPr="00CB1941">
        <w:rPr>
          <w:color w:val="000000"/>
          <w:sz w:val="28"/>
          <w:szCs w:val="28"/>
        </w:rPr>
        <w:t>,</w:t>
      </w:r>
      <w:r w:rsidRPr="00F22C90">
        <w:rPr>
          <w:rStyle w:val="1"/>
          <w:sz w:val="28"/>
          <w:szCs w:val="28"/>
        </w:rPr>
        <w:t xml:space="preserve"> рассчитанная </w:t>
      </w:r>
      <w:r w:rsidRPr="00F22C90">
        <w:rPr>
          <w:rStyle w:val="2"/>
        </w:rPr>
        <w:t xml:space="preserve">по </w:t>
      </w:r>
      <w:r w:rsidRPr="00F22C90">
        <w:rPr>
          <w:rStyle w:val="1"/>
          <w:sz w:val="28"/>
          <w:szCs w:val="28"/>
        </w:rPr>
        <w:t>пику аскорбиновой кислоты, - не менее 4000 теоретических тарелок;</w:t>
      </w:r>
    </w:p>
    <w:p w:rsidR="00F22C90" w:rsidRPr="00F22C90" w:rsidRDefault="00F22C90" w:rsidP="00F22C90">
      <w:pPr>
        <w:pStyle w:val="12"/>
        <w:numPr>
          <w:ilvl w:val="0"/>
          <w:numId w:val="3"/>
        </w:numPr>
        <w:shd w:val="clear" w:color="auto" w:fill="auto"/>
        <w:tabs>
          <w:tab w:val="left" w:pos="214"/>
        </w:tabs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1473F4">
        <w:rPr>
          <w:rStyle w:val="1"/>
          <w:i/>
          <w:sz w:val="28"/>
          <w:szCs w:val="28"/>
        </w:rPr>
        <w:t>фактор асимметрии для пика</w:t>
      </w:r>
      <w:r w:rsidRPr="00F22C90">
        <w:rPr>
          <w:rStyle w:val="1"/>
          <w:sz w:val="28"/>
          <w:szCs w:val="28"/>
        </w:rPr>
        <w:t xml:space="preserve"> </w:t>
      </w:r>
      <w:r w:rsidR="0034473B">
        <w:rPr>
          <w:sz w:val="28"/>
          <w:szCs w:val="28"/>
        </w:rPr>
        <w:t>(</w:t>
      </w:r>
      <w:r w:rsidR="0034473B">
        <w:rPr>
          <w:i/>
          <w:iCs/>
          <w:sz w:val="28"/>
          <w:szCs w:val="28"/>
        </w:rPr>
        <w:t>A</w:t>
      </w:r>
      <w:r w:rsidR="0034473B">
        <w:rPr>
          <w:i/>
          <w:iCs/>
          <w:position w:val="-8"/>
          <w:sz w:val="28"/>
          <w:szCs w:val="28"/>
          <w:vertAlign w:val="subscript"/>
        </w:rPr>
        <w:t>S</w:t>
      </w:r>
      <w:r w:rsidR="0034473B">
        <w:rPr>
          <w:sz w:val="28"/>
          <w:szCs w:val="28"/>
        </w:rPr>
        <w:t xml:space="preserve">) </w:t>
      </w:r>
      <w:r w:rsidRPr="00F22C90">
        <w:rPr>
          <w:rStyle w:val="1"/>
          <w:sz w:val="28"/>
          <w:szCs w:val="28"/>
        </w:rPr>
        <w:t xml:space="preserve">аскорбиновой кислоты на </w:t>
      </w:r>
      <w:proofErr w:type="spellStart"/>
      <w:r w:rsidRPr="00F22C90">
        <w:rPr>
          <w:rStyle w:val="1"/>
          <w:sz w:val="28"/>
          <w:szCs w:val="28"/>
        </w:rPr>
        <w:t>хроматограмме</w:t>
      </w:r>
      <w:proofErr w:type="spellEnd"/>
      <w:r w:rsidRPr="00F22C90">
        <w:rPr>
          <w:rStyle w:val="1"/>
          <w:sz w:val="28"/>
          <w:szCs w:val="28"/>
        </w:rPr>
        <w:t xml:space="preserve"> стандартного раствора должен быть в диапазоне от 0,8 до 1,5;</w:t>
      </w:r>
    </w:p>
    <w:p w:rsidR="00F22C90" w:rsidRPr="00F22C90" w:rsidRDefault="00F22C90" w:rsidP="001473F4">
      <w:pPr>
        <w:pStyle w:val="12"/>
        <w:numPr>
          <w:ilvl w:val="0"/>
          <w:numId w:val="3"/>
        </w:numPr>
        <w:shd w:val="clear" w:color="auto" w:fill="auto"/>
        <w:tabs>
          <w:tab w:val="left" w:pos="214"/>
        </w:tabs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1473F4">
        <w:rPr>
          <w:rStyle w:val="1"/>
          <w:i/>
          <w:sz w:val="28"/>
          <w:szCs w:val="28"/>
        </w:rPr>
        <w:lastRenderedPageBreak/>
        <w:t xml:space="preserve">относительное стандартное </w:t>
      </w:r>
      <w:r w:rsidRPr="001473F4">
        <w:rPr>
          <w:rStyle w:val="2"/>
          <w:i/>
        </w:rPr>
        <w:t>отклонение</w:t>
      </w:r>
      <w:r w:rsidRPr="00F22C90">
        <w:rPr>
          <w:rStyle w:val="2"/>
        </w:rPr>
        <w:t xml:space="preserve"> </w:t>
      </w:r>
      <w:r w:rsidRPr="00F22C90">
        <w:rPr>
          <w:rStyle w:val="1"/>
          <w:sz w:val="28"/>
          <w:szCs w:val="28"/>
        </w:rPr>
        <w:t xml:space="preserve">площадей пиков аскорбиновой кислоты </w:t>
      </w:r>
      <w:r w:rsidRPr="00F22C90">
        <w:rPr>
          <w:rStyle w:val="2"/>
        </w:rPr>
        <w:t xml:space="preserve">для пяти </w:t>
      </w:r>
      <w:r w:rsidRPr="00F22C90">
        <w:rPr>
          <w:rStyle w:val="1"/>
          <w:sz w:val="28"/>
          <w:szCs w:val="28"/>
        </w:rPr>
        <w:t xml:space="preserve">последовательных инъекций </w:t>
      </w:r>
      <w:r w:rsidRPr="00F22C90">
        <w:rPr>
          <w:rStyle w:val="2"/>
        </w:rPr>
        <w:t xml:space="preserve">стандартного раствора - не </w:t>
      </w:r>
      <w:r w:rsidRPr="00F22C90">
        <w:rPr>
          <w:rStyle w:val="1"/>
          <w:sz w:val="28"/>
          <w:szCs w:val="28"/>
        </w:rPr>
        <w:t xml:space="preserve">более </w:t>
      </w:r>
      <w:r w:rsidRPr="00F22C90">
        <w:rPr>
          <w:rStyle w:val="MingLiU6pt0pt"/>
          <w:rFonts w:ascii="Times New Roman" w:hAnsi="Times New Roman" w:cs="Times New Roman"/>
          <w:sz w:val="28"/>
          <w:szCs w:val="28"/>
        </w:rPr>
        <w:t>2</w:t>
      </w:r>
      <w:r w:rsidRPr="00F22C90">
        <w:rPr>
          <w:rStyle w:val="1"/>
          <w:sz w:val="28"/>
          <w:szCs w:val="28"/>
        </w:rPr>
        <w:t>,</w:t>
      </w:r>
      <w:r w:rsidRPr="00F22C90">
        <w:rPr>
          <w:rStyle w:val="MingLiU6pt0pt"/>
          <w:rFonts w:ascii="Times New Roman" w:hAnsi="Times New Roman" w:cs="Times New Roman"/>
          <w:sz w:val="28"/>
          <w:szCs w:val="28"/>
        </w:rPr>
        <w:t>0</w:t>
      </w:r>
      <w:r w:rsidRPr="00F22C90">
        <w:rPr>
          <w:rStyle w:val="1"/>
          <w:sz w:val="28"/>
          <w:szCs w:val="28"/>
        </w:rPr>
        <w:t>%.</w:t>
      </w:r>
    </w:p>
    <w:p w:rsidR="00F22C90" w:rsidRPr="00F22C90" w:rsidRDefault="00F22C90" w:rsidP="00F22C90">
      <w:pPr>
        <w:pStyle w:val="12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F22C90">
        <w:rPr>
          <w:rStyle w:val="1"/>
          <w:sz w:val="28"/>
          <w:szCs w:val="28"/>
        </w:rPr>
        <w:t xml:space="preserve">Раздельно вводят в жидкостной хроматограф </w:t>
      </w:r>
      <w:r w:rsidR="001473F4" w:rsidRPr="0034473B">
        <w:rPr>
          <w:rStyle w:val="1"/>
          <w:sz w:val="28"/>
          <w:szCs w:val="28"/>
        </w:rPr>
        <w:t>раствор</w:t>
      </w:r>
      <w:r w:rsidR="0034473B">
        <w:rPr>
          <w:rStyle w:val="1"/>
          <w:sz w:val="28"/>
          <w:szCs w:val="28"/>
        </w:rPr>
        <w:t xml:space="preserve"> сравнения</w:t>
      </w:r>
      <w:r w:rsidRPr="00F22C90">
        <w:rPr>
          <w:rStyle w:val="1"/>
          <w:sz w:val="28"/>
          <w:szCs w:val="28"/>
        </w:rPr>
        <w:t xml:space="preserve">, стандартный раствор (пять раз), раствор для определения пригодности </w:t>
      </w:r>
      <w:proofErr w:type="spellStart"/>
      <w:r w:rsidRPr="00F22C90">
        <w:rPr>
          <w:rStyle w:val="1"/>
          <w:sz w:val="28"/>
          <w:szCs w:val="28"/>
        </w:rPr>
        <w:t>хроматографической</w:t>
      </w:r>
      <w:proofErr w:type="spellEnd"/>
      <w:r w:rsidRPr="00F22C90">
        <w:rPr>
          <w:rStyle w:val="1"/>
          <w:sz w:val="28"/>
          <w:szCs w:val="28"/>
        </w:rPr>
        <w:t xml:space="preserve"> системы и испытуемый раствор, регистрируют </w:t>
      </w:r>
      <w:proofErr w:type="spellStart"/>
      <w:r w:rsidRPr="00F22C90">
        <w:rPr>
          <w:rStyle w:val="1"/>
          <w:sz w:val="28"/>
          <w:szCs w:val="28"/>
        </w:rPr>
        <w:t>хроматограммы</w:t>
      </w:r>
      <w:proofErr w:type="spellEnd"/>
      <w:r w:rsidRPr="00F22C90">
        <w:rPr>
          <w:rStyle w:val="1"/>
          <w:sz w:val="28"/>
          <w:szCs w:val="28"/>
        </w:rPr>
        <w:t xml:space="preserve"> и определяют площади основного пика.</w:t>
      </w:r>
    </w:p>
    <w:p w:rsidR="00F22C90" w:rsidRPr="00F22C90" w:rsidRDefault="00F22C90" w:rsidP="00F22C90">
      <w:pPr>
        <w:pStyle w:val="12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F22C90">
        <w:rPr>
          <w:rStyle w:val="1"/>
          <w:sz w:val="28"/>
          <w:szCs w:val="28"/>
        </w:rPr>
        <w:t xml:space="preserve">Идентифицируют пик аскорбиновой кислоты на </w:t>
      </w:r>
      <w:proofErr w:type="spellStart"/>
      <w:r w:rsidRPr="00F22C90">
        <w:rPr>
          <w:rStyle w:val="1"/>
          <w:sz w:val="28"/>
          <w:szCs w:val="28"/>
        </w:rPr>
        <w:t>хроматограммах</w:t>
      </w:r>
      <w:proofErr w:type="spellEnd"/>
      <w:r w:rsidRPr="00F22C90">
        <w:rPr>
          <w:rStyle w:val="1"/>
          <w:sz w:val="28"/>
          <w:szCs w:val="28"/>
        </w:rPr>
        <w:t xml:space="preserve"> испытуемого и стандартного растворов путем сравнения времен удерживания.</w:t>
      </w:r>
    </w:p>
    <w:p w:rsidR="00F22C90" w:rsidRPr="00F22C90" w:rsidRDefault="00F22C90" w:rsidP="00476E62">
      <w:pPr>
        <w:pStyle w:val="12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F22C90">
        <w:rPr>
          <w:rStyle w:val="1"/>
          <w:sz w:val="28"/>
          <w:szCs w:val="28"/>
        </w:rPr>
        <w:t>Время удерживания (</w:t>
      </w:r>
      <w:r w:rsidRPr="00F22C90">
        <w:rPr>
          <w:rStyle w:val="1"/>
          <w:sz w:val="28"/>
          <w:szCs w:val="28"/>
          <w:lang w:val="en-US"/>
        </w:rPr>
        <w:t>RT</w:t>
      </w:r>
      <w:r w:rsidRPr="00F22C90">
        <w:rPr>
          <w:rStyle w:val="1"/>
          <w:sz w:val="28"/>
          <w:szCs w:val="28"/>
        </w:rPr>
        <w:t xml:space="preserve">) аскорбиновой кислоты </w:t>
      </w:r>
      <w:r w:rsidRPr="00F22C90">
        <w:rPr>
          <w:rStyle w:val="2"/>
        </w:rPr>
        <w:t xml:space="preserve">на </w:t>
      </w:r>
      <w:proofErr w:type="spellStart"/>
      <w:r w:rsidRPr="00F22C90">
        <w:rPr>
          <w:rStyle w:val="1"/>
          <w:sz w:val="28"/>
          <w:szCs w:val="28"/>
        </w:rPr>
        <w:t>хроматограмме</w:t>
      </w:r>
      <w:proofErr w:type="spellEnd"/>
      <w:r w:rsidRPr="00F22C90">
        <w:rPr>
          <w:rStyle w:val="1"/>
          <w:sz w:val="28"/>
          <w:szCs w:val="28"/>
        </w:rPr>
        <w:t xml:space="preserve"> испытуемого раствора должно соответствовать времени удерживания аскорбиновой кислоты на </w:t>
      </w:r>
      <w:proofErr w:type="spellStart"/>
      <w:r w:rsidRPr="00F22C90">
        <w:rPr>
          <w:rStyle w:val="1"/>
          <w:sz w:val="28"/>
          <w:szCs w:val="28"/>
        </w:rPr>
        <w:t>хроматограмме</w:t>
      </w:r>
      <w:proofErr w:type="spellEnd"/>
      <w:r w:rsidRPr="00F22C90">
        <w:rPr>
          <w:rStyle w:val="1"/>
          <w:sz w:val="28"/>
          <w:szCs w:val="28"/>
        </w:rPr>
        <w:t xml:space="preserve"> стандартного</w:t>
      </w:r>
      <w:r w:rsidRPr="00F22C90">
        <w:rPr>
          <w:rStyle w:val="1"/>
          <w:rFonts w:eastAsiaTheme="minorEastAsia"/>
          <w:sz w:val="28"/>
          <w:szCs w:val="28"/>
        </w:rPr>
        <w:t xml:space="preserve"> </w:t>
      </w:r>
      <w:r w:rsidRPr="00F22C90">
        <w:rPr>
          <w:rStyle w:val="1"/>
          <w:sz w:val="28"/>
          <w:szCs w:val="28"/>
        </w:rPr>
        <w:t>раствора (</w:t>
      </w:r>
      <w:r w:rsidRPr="00F22C90">
        <w:rPr>
          <w:rStyle w:val="1"/>
          <w:sz w:val="28"/>
          <w:szCs w:val="28"/>
          <w:lang w:val="en-US"/>
        </w:rPr>
        <w:t>RT</w:t>
      </w:r>
      <w:r w:rsidRPr="00F22C90">
        <w:rPr>
          <w:rStyle w:val="1"/>
          <w:sz w:val="28"/>
          <w:szCs w:val="28"/>
        </w:rPr>
        <w:t xml:space="preserve"> аскорбиновой кислоты на </w:t>
      </w:r>
      <w:proofErr w:type="spellStart"/>
      <w:r w:rsidRPr="00F22C90">
        <w:rPr>
          <w:rStyle w:val="1"/>
          <w:sz w:val="28"/>
          <w:szCs w:val="28"/>
        </w:rPr>
        <w:t>хроматограмме</w:t>
      </w:r>
      <w:proofErr w:type="spellEnd"/>
      <w:r w:rsidRPr="00F22C90">
        <w:rPr>
          <w:rStyle w:val="1"/>
          <w:sz w:val="28"/>
          <w:szCs w:val="28"/>
        </w:rPr>
        <w:t xml:space="preserve"> испытуемого раствора </w:t>
      </w:r>
      <w:r w:rsidR="0034473B">
        <w:rPr>
          <w:rStyle w:val="10"/>
          <w:sz w:val="28"/>
          <w:szCs w:val="28"/>
        </w:rPr>
        <w:t>равно</w:t>
      </w:r>
      <w:r w:rsidRPr="00F22C90">
        <w:rPr>
          <w:rStyle w:val="10"/>
          <w:sz w:val="28"/>
          <w:szCs w:val="28"/>
        </w:rPr>
        <w:t xml:space="preserve"> </w:t>
      </w:r>
      <w:r w:rsidRPr="00F22C90">
        <w:rPr>
          <w:rStyle w:val="1"/>
          <w:sz w:val="28"/>
          <w:szCs w:val="28"/>
          <w:lang w:val="en-US"/>
        </w:rPr>
        <w:t>RT</w:t>
      </w:r>
      <w:r w:rsidRPr="00F22C90">
        <w:rPr>
          <w:rStyle w:val="1"/>
          <w:sz w:val="28"/>
          <w:szCs w:val="28"/>
        </w:rPr>
        <w:t xml:space="preserve"> аскорбиновой кислоты на </w:t>
      </w:r>
      <w:proofErr w:type="spellStart"/>
      <w:r w:rsidRPr="00F22C90">
        <w:rPr>
          <w:rStyle w:val="1"/>
          <w:sz w:val="28"/>
          <w:szCs w:val="28"/>
        </w:rPr>
        <w:t>хроматограмме</w:t>
      </w:r>
      <w:proofErr w:type="spellEnd"/>
      <w:r w:rsidRPr="00F22C90">
        <w:rPr>
          <w:rStyle w:val="1"/>
          <w:sz w:val="28"/>
          <w:szCs w:val="28"/>
        </w:rPr>
        <w:t xml:space="preserve"> стандартного раствора ± 5%). Время удерживания аскорбиновой кислоты </w:t>
      </w:r>
      <w:r w:rsidRPr="00F22C90">
        <w:rPr>
          <w:rStyle w:val="2"/>
        </w:rPr>
        <w:t xml:space="preserve">- </w:t>
      </w:r>
      <w:r w:rsidRPr="00F22C90">
        <w:rPr>
          <w:rStyle w:val="1"/>
          <w:sz w:val="28"/>
          <w:szCs w:val="28"/>
        </w:rPr>
        <w:t>около 7,1 мин.</w:t>
      </w:r>
    </w:p>
    <w:p w:rsidR="00F22C90" w:rsidRDefault="00F22C90" w:rsidP="00F22C90">
      <w:pPr>
        <w:pStyle w:val="12"/>
        <w:shd w:val="clear" w:color="auto" w:fill="auto"/>
        <w:spacing w:before="0" w:after="0" w:line="360" w:lineRule="auto"/>
        <w:ind w:left="20" w:firstLine="0"/>
        <w:jc w:val="both"/>
        <w:rPr>
          <w:rStyle w:val="1"/>
          <w:sz w:val="28"/>
          <w:szCs w:val="28"/>
        </w:rPr>
      </w:pPr>
      <w:r w:rsidRPr="00F22C90">
        <w:rPr>
          <w:rStyle w:val="1"/>
          <w:sz w:val="28"/>
          <w:szCs w:val="28"/>
        </w:rPr>
        <w:t xml:space="preserve">Содержание </w:t>
      </w:r>
      <w:r w:rsidRPr="00F22C90">
        <w:rPr>
          <w:rStyle w:val="2"/>
        </w:rPr>
        <w:t xml:space="preserve">аскорбиновой кислоты </w:t>
      </w:r>
      <w:r w:rsidR="008B4D3A" w:rsidRPr="008F375F">
        <w:rPr>
          <w:sz w:val="28"/>
          <w:szCs w:val="28"/>
        </w:rPr>
        <w:t>C</w:t>
      </w:r>
      <w:r w:rsidR="008B4D3A" w:rsidRPr="008F375F">
        <w:rPr>
          <w:sz w:val="28"/>
          <w:szCs w:val="28"/>
          <w:vertAlign w:val="subscript"/>
        </w:rPr>
        <w:t>6</w:t>
      </w:r>
      <w:r w:rsidR="008B4D3A" w:rsidRPr="008F375F">
        <w:rPr>
          <w:sz w:val="28"/>
          <w:szCs w:val="28"/>
        </w:rPr>
        <w:t>H</w:t>
      </w:r>
      <w:r w:rsidR="008B4D3A" w:rsidRPr="008F375F">
        <w:rPr>
          <w:sz w:val="28"/>
          <w:szCs w:val="28"/>
          <w:vertAlign w:val="subscript"/>
        </w:rPr>
        <w:t>8</w:t>
      </w:r>
      <w:r w:rsidR="008B4D3A" w:rsidRPr="008F375F">
        <w:rPr>
          <w:sz w:val="28"/>
          <w:szCs w:val="28"/>
        </w:rPr>
        <w:t>O</w:t>
      </w:r>
      <w:r w:rsidR="008B4D3A" w:rsidRPr="008F375F">
        <w:rPr>
          <w:sz w:val="28"/>
          <w:szCs w:val="28"/>
          <w:vertAlign w:val="subscript"/>
        </w:rPr>
        <w:t>6</w:t>
      </w:r>
      <w:r w:rsidR="008B4D3A">
        <w:rPr>
          <w:sz w:val="28"/>
          <w:szCs w:val="28"/>
          <w:vertAlign w:val="subscript"/>
        </w:rPr>
        <w:t xml:space="preserve"> </w:t>
      </w:r>
      <w:r w:rsidRPr="00F22C90">
        <w:rPr>
          <w:rStyle w:val="2"/>
        </w:rPr>
        <w:t xml:space="preserve">в испытуемом </w:t>
      </w:r>
      <w:r w:rsidR="007F0804">
        <w:rPr>
          <w:rStyle w:val="2"/>
        </w:rPr>
        <w:t>препарате</w:t>
      </w:r>
      <w:r w:rsidRPr="00F22C90">
        <w:rPr>
          <w:rStyle w:val="2"/>
        </w:rPr>
        <w:t xml:space="preserve"> </w:t>
      </w:r>
      <w:r w:rsidR="000F0059">
        <w:rPr>
          <w:rStyle w:val="2"/>
        </w:rPr>
        <w:t>в процентах</w:t>
      </w:r>
      <w:r w:rsidR="001D241A">
        <w:rPr>
          <w:rStyle w:val="2"/>
        </w:rPr>
        <w:t xml:space="preserve"> от заявленного количества</w:t>
      </w:r>
      <w:r w:rsidR="000F0059">
        <w:rPr>
          <w:rStyle w:val="2"/>
        </w:rPr>
        <w:t xml:space="preserve"> </w:t>
      </w:r>
      <w:r w:rsidR="001D241A" w:rsidRPr="00F22C90">
        <w:rPr>
          <w:rStyle w:val="2"/>
        </w:rPr>
        <w:t xml:space="preserve">(X) </w:t>
      </w:r>
      <w:r w:rsidR="001D241A">
        <w:rPr>
          <w:rStyle w:val="2"/>
        </w:rPr>
        <w:t xml:space="preserve"> </w:t>
      </w:r>
      <w:r w:rsidRPr="00F22C90">
        <w:rPr>
          <w:rStyle w:val="1"/>
          <w:sz w:val="28"/>
          <w:szCs w:val="28"/>
        </w:rPr>
        <w:t xml:space="preserve">вычисляют </w:t>
      </w:r>
      <w:r w:rsidRPr="00F22C90">
        <w:rPr>
          <w:rStyle w:val="2"/>
        </w:rPr>
        <w:t xml:space="preserve">по </w:t>
      </w:r>
      <w:r w:rsidRPr="00F22C90">
        <w:rPr>
          <w:rStyle w:val="1"/>
          <w:sz w:val="28"/>
          <w:szCs w:val="28"/>
        </w:rPr>
        <w:t>формуле:</w:t>
      </w:r>
    </w:p>
    <w:p w:rsidR="00476E62" w:rsidRPr="00F22C90" w:rsidRDefault="00F673B6" w:rsidP="000F0059">
      <w:pPr>
        <w:pStyle w:val="12"/>
        <w:shd w:val="clear" w:color="auto" w:fill="auto"/>
        <w:spacing w:before="0" w:after="0"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∙P∙D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 a ∙L</m:t>
            </m:r>
          </m:den>
        </m:f>
      </m:oMath>
      <w:r w:rsidR="000F0059">
        <w:rPr>
          <w:sz w:val="28"/>
          <w:szCs w:val="28"/>
        </w:rPr>
        <w:t>,</w:t>
      </w:r>
    </w:p>
    <w:p w:rsidR="000F0059" w:rsidRDefault="000F0059" w:rsidP="007F0804">
      <w:pPr>
        <w:pStyle w:val="12"/>
        <w:shd w:val="clear" w:color="auto" w:fill="auto"/>
        <w:spacing w:before="0" w:after="0" w:line="240" w:lineRule="auto"/>
        <w:ind w:left="20" w:firstLine="0"/>
        <w:jc w:val="both"/>
        <w:rPr>
          <w:rStyle w:val="1"/>
          <w:sz w:val="28"/>
          <w:szCs w:val="28"/>
        </w:rPr>
      </w:pPr>
      <w:r w:rsidRPr="000F0059">
        <w:rPr>
          <w:rStyle w:val="2pt"/>
          <w:i w:val="0"/>
          <w:sz w:val="28"/>
          <w:szCs w:val="28"/>
          <w:lang w:val="ru-RU"/>
        </w:rPr>
        <w:t>где</w:t>
      </w:r>
      <w:r w:rsidRPr="000F0059">
        <w:rPr>
          <w:rStyle w:val="2pt"/>
          <w:sz w:val="28"/>
          <w:szCs w:val="28"/>
          <w:lang w:val="ru-RU"/>
        </w:rPr>
        <w:t>:</w:t>
      </w:r>
      <w:r w:rsidR="00F22C90" w:rsidRPr="00F22C90">
        <w:rPr>
          <w:rStyle w:val="2pt"/>
          <w:sz w:val="28"/>
          <w:szCs w:val="28"/>
        </w:rPr>
        <w:t>S</w:t>
      </w:r>
      <w:r>
        <w:rPr>
          <w:rStyle w:val="2pt"/>
          <w:sz w:val="28"/>
          <w:szCs w:val="28"/>
          <w:vertAlign w:val="subscript"/>
          <w:lang w:val="ru-RU"/>
        </w:rPr>
        <w:t>1</w:t>
      </w:r>
      <w:r w:rsidR="00F22C90" w:rsidRPr="00F22C90">
        <w:rPr>
          <w:rStyle w:val="2pt"/>
          <w:sz w:val="28"/>
          <w:szCs w:val="28"/>
          <w:lang w:val="ru-RU"/>
        </w:rPr>
        <w:t xml:space="preserve"> -</w:t>
      </w:r>
      <w:r w:rsidR="00F22C90" w:rsidRPr="00F22C90">
        <w:rPr>
          <w:rStyle w:val="1"/>
          <w:sz w:val="28"/>
          <w:szCs w:val="28"/>
        </w:rPr>
        <w:t xml:space="preserve"> площадь пика аскорбиновой кислоты на </w:t>
      </w:r>
      <w:proofErr w:type="spellStart"/>
      <w:r w:rsidR="00F22C90" w:rsidRPr="00F22C90">
        <w:rPr>
          <w:rStyle w:val="1"/>
          <w:sz w:val="28"/>
          <w:szCs w:val="28"/>
        </w:rPr>
        <w:t>хроматограмме</w:t>
      </w:r>
      <w:proofErr w:type="spellEnd"/>
      <w:r w:rsidR="00F22C90" w:rsidRPr="00F22C90">
        <w:rPr>
          <w:rStyle w:val="1"/>
          <w:sz w:val="28"/>
          <w:szCs w:val="28"/>
        </w:rPr>
        <w:t xml:space="preserve"> </w:t>
      </w:r>
    </w:p>
    <w:p w:rsidR="00F22C90" w:rsidRPr="00F22C90" w:rsidRDefault="000F0059" w:rsidP="007F0804">
      <w:pPr>
        <w:pStyle w:val="12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F22C90" w:rsidRPr="00F22C90">
        <w:rPr>
          <w:rStyle w:val="1"/>
          <w:sz w:val="28"/>
          <w:szCs w:val="28"/>
        </w:rPr>
        <w:t>испытуемого раствора;</w:t>
      </w:r>
    </w:p>
    <w:p w:rsidR="000F0059" w:rsidRDefault="00F22C90" w:rsidP="007F0804">
      <w:pPr>
        <w:pStyle w:val="12"/>
        <w:shd w:val="clear" w:color="auto" w:fill="auto"/>
        <w:spacing w:before="0" w:after="0" w:line="240" w:lineRule="auto"/>
        <w:ind w:left="20" w:right="780" w:firstLine="688"/>
        <w:jc w:val="both"/>
        <w:rPr>
          <w:rStyle w:val="1"/>
          <w:sz w:val="28"/>
          <w:szCs w:val="28"/>
        </w:rPr>
      </w:pPr>
      <w:r w:rsidRPr="00F22C90">
        <w:rPr>
          <w:rStyle w:val="2pt"/>
          <w:sz w:val="28"/>
          <w:szCs w:val="28"/>
        </w:rPr>
        <w:t>So</w:t>
      </w:r>
      <w:r w:rsidRPr="00F22C90">
        <w:rPr>
          <w:rStyle w:val="1"/>
          <w:sz w:val="28"/>
          <w:szCs w:val="28"/>
        </w:rPr>
        <w:t xml:space="preserve"> - площадь пика аскорбиновой кислоты на </w:t>
      </w:r>
      <w:proofErr w:type="spellStart"/>
      <w:r w:rsidRPr="00F22C90">
        <w:rPr>
          <w:rStyle w:val="1"/>
          <w:sz w:val="28"/>
          <w:szCs w:val="28"/>
        </w:rPr>
        <w:t>хроматограмме</w:t>
      </w:r>
      <w:proofErr w:type="spellEnd"/>
      <w:r w:rsidRPr="00F22C90">
        <w:rPr>
          <w:rStyle w:val="1"/>
          <w:sz w:val="28"/>
          <w:szCs w:val="28"/>
        </w:rPr>
        <w:t xml:space="preserve"> </w:t>
      </w:r>
    </w:p>
    <w:p w:rsidR="00C66CF8" w:rsidRDefault="00F22C90" w:rsidP="007F0804">
      <w:pPr>
        <w:pStyle w:val="12"/>
        <w:shd w:val="clear" w:color="auto" w:fill="auto"/>
        <w:spacing w:before="0" w:after="0" w:line="240" w:lineRule="auto"/>
        <w:ind w:left="20" w:right="780" w:firstLine="688"/>
        <w:jc w:val="both"/>
        <w:rPr>
          <w:rStyle w:val="1"/>
          <w:sz w:val="28"/>
          <w:szCs w:val="28"/>
        </w:rPr>
      </w:pPr>
      <w:r w:rsidRPr="00F22C90">
        <w:rPr>
          <w:rStyle w:val="1"/>
          <w:sz w:val="28"/>
          <w:szCs w:val="28"/>
        </w:rPr>
        <w:t xml:space="preserve">стандартного раствора; </w:t>
      </w:r>
    </w:p>
    <w:p w:rsidR="00F22C90" w:rsidRPr="00F22C90" w:rsidRDefault="00F22C90" w:rsidP="007F0804">
      <w:pPr>
        <w:pStyle w:val="12"/>
        <w:shd w:val="clear" w:color="auto" w:fill="auto"/>
        <w:spacing w:before="0" w:after="0" w:line="240" w:lineRule="auto"/>
        <w:ind w:left="20" w:right="780" w:firstLine="688"/>
        <w:jc w:val="both"/>
        <w:rPr>
          <w:sz w:val="28"/>
          <w:szCs w:val="28"/>
        </w:rPr>
      </w:pPr>
      <w:proofErr w:type="spellStart"/>
      <w:r w:rsidRPr="00F22C90">
        <w:rPr>
          <w:rStyle w:val="1"/>
          <w:sz w:val="28"/>
          <w:szCs w:val="28"/>
        </w:rPr>
        <w:t>а</w:t>
      </w:r>
      <w:r w:rsidRPr="00C66CF8">
        <w:rPr>
          <w:rStyle w:val="1"/>
          <w:sz w:val="28"/>
          <w:szCs w:val="28"/>
          <w:vertAlign w:val="subscript"/>
        </w:rPr>
        <w:t>о</w:t>
      </w:r>
      <w:proofErr w:type="spellEnd"/>
      <w:r w:rsidRPr="00F22C90">
        <w:rPr>
          <w:rStyle w:val="1"/>
          <w:sz w:val="28"/>
          <w:szCs w:val="28"/>
        </w:rPr>
        <w:t xml:space="preserve"> - навеска стандартного образца аскорбиновой кислоты, </w:t>
      </w:r>
      <w:r w:rsidR="000F0059">
        <w:rPr>
          <w:rStyle w:val="1"/>
          <w:sz w:val="28"/>
          <w:szCs w:val="28"/>
        </w:rPr>
        <w:t>мг</w:t>
      </w:r>
      <w:r w:rsidRPr="00F22C90">
        <w:rPr>
          <w:rStyle w:val="1"/>
          <w:sz w:val="28"/>
          <w:szCs w:val="28"/>
        </w:rPr>
        <w:t>;</w:t>
      </w:r>
    </w:p>
    <w:p w:rsidR="000F0059" w:rsidRDefault="00F22C90" w:rsidP="007F0804">
      <w:pPr>
        <w:pStyle w:val="12"/>
        <w:shd w:val="clear" w:color="auto" w:fill="auto"/>
        <w:spacing w:before="0" w:after="0" w:line="240" w:lineRule="auto"/>
        <w:ind w:left="40" w:right="20" w:firstLine="668"/>
        <w:jc w:val="both"/>
        <w:rPr>
          <w:rStyle w:val="2"/>
        </w:rPr>
      </w:pPr>
      <w:proofErr w:type="gramStart"/>
      <w:r w:rsidRPr="00F22C90">
        <w:rPr>
          <w:rStyle w:val="2"/>
        </w:rPr>
        <w:t>Р</w:t>
      </w:r>
      <w:proofErr w:type="gramEnd"/>
      <w:r w:rsidRPr="00F22C90">
        <w:rPr>
          <w:rStyle w:val="2"/>
        </w:rPr>
        <w:t xml:space="preserve"> - </w:t>
      </w:r>
      <w:r w:rsidRPr="00F22C90">
        <w:rPr>
          <w:rStyle w:val="1"/>
          <w:sz w:val="28"/>
          <w:szCs w:val="28"/>
        </w:rPr>
        <w:t xml:space="preserve">содержание </w:t>
      </w:r>
      <w:r w:rsidRPr="00F22C90">
        <w:rPr>
          <w:rStyle w:val="2"/>
        </w:rPr>
        <w:t xml:space="preserve">аскорбиновой кислоты в стандартном </w:t>
      </w:r>
      <w:r w:rsidRPr="00F22C90">
        <w:rPr>
          <w:rStyle w:val="1"/>
          <w:sz w:val="28"/>
          <w:szCs w:val="28"/>
        </w:rPr>
        <w:t xml:space="preserve">образце, </w:t>
      </w:r>
      <w:r w:rsidR="000F0059">
        <w:rPr>
          <w:rStyle w:val="1"/>
          <w:sz w:val="28"/>
          <w:szCs w:val="28"/>
        </w:rPr>
        <w:t>%</w:t>
      </w:r>
      <w:r w:rsidRPr="00F22C90">
        <w:rPr>
          <w:rStyle w:val="2"/>
        </w:rPr>
        <w:t xml:space="preserve">; </w:t>
      </w:r>
    </w:p>
    <w:p w:rsidR="00F22C90" w:rsidRDefault="00F22C90" w:rsidP="007F0804">
      <w:pPr>
        <w:pStyle w:val="12"/>
        <w:shd w:val="clear" w:color="auto" w:fill="auto"/>
        <w:spacing w:before="0" w:after="0" w:line="240" w:lineRule="auto"/>
        <w:ind w:left="40" w:right="20" w:firstLine="668"/>
        <w:jc w:val="both"/>
        <w:rPr>
          <w:rStyle w:val="1"/>
          <w:sz w:val="28"/>
          <w:szCs w:val="28"/>
        </w:rPr>
      </w:pPr>
      <w:r w:rsidRPr="00F22C90">
        <w:rPr>
          <w:rStyle w:val="2pt"/>
          <w:sz w:val="28"/>
          <w:szCs w:val="28"/>
          <w:lang w:val="ru-RU"/>
        </w:rPr>
        <w:t xml:space="preserve">а </w:t>
      </w:r>
      <w:r w:rsidRPr="00F22C90">
        <w:rPr>
          <w:rStyle w:val="2pt"/>
          <w:rFonts w:eastAsiaTheme="minorEastAsia"/>
          <w:sz w:val="28"/>
          <w:szCs w:val="28"/>
          <w:lang w:val="ru-RU"/>
        </w:rPr>
        <w:t>–</w:t>
      </w:r>
      <w:r w:rsidRPr="00F22C90">
        <w:rPr>
          <w:rStyle w:val="2"/>
        </w:rPr>
        <w:t xml:space="preserve"> навеска</w:t>
      </w:r>
      <w:r w:rsidRPr="00F22C90">
        <w:rPr>
          <w:rStyle w:val="2"/>
          <w:rFonts w:eastAsiaTheme="minorEastAsia"/>
        </w:rPr>
        <w:t xml:space="preserve"> </w:t>
      </w:r>
      <w:r w:rsidRPr="00F22C90">
        <w:rPr>
          <w:rStyle w:val="2"/>
        </w:rPr>
        <w:t xml:space="preserve">испытуемого образца,  </w:t>
      </w:r>
      <w:proofErr w:type="gramStart"/>
      <w:r w:rsidRPr="00F22C90">
        <w:rPr>
          <w:rStyle w:val="1"/>
          <w:sz w:val="28"/>
          <w:szCs w:val="28"/>
        </w:rPr>
        <w:t>г</w:t>
      </w:r>
      <w:proofErr w:type="gramEnd"/>
      <w:r w:rsidRPr="00F22C90">
        <w:rPr>
          <w:rStyle w:val="1"/>
          <w:sz w:val="28"/>
          <w:szCs w:val="28"/>
        </w:rPr>
        <w:t>;</w:t>
      </w:r>
    </w:p>
    <w:p w:rsidR="007F0804" w:rsidRDefault="007F0804" w:rsidP="007F0804">
      <w:pPr>
        <w:pStyle w:val="12"/>
        <w:shd w:val="clear" w:color="auto" w:fill="auto"/>
        <w:spacing w:before="0" w:after="0" w:line="240" w:lineRule="auto"/>
        <w:ind w:left="20" w:firstLine="688"/>
        <w:jc w:val="both"/>
        <w:rPr>
          <w:rStyle w:val="8"/>
          <w:rFonts w:eastAsiaTheme="minorHAnsi"/>
          <w:color w:val="000000" w:themeColor="text1"/>
          <w:sz w:val="28"/>
          <w:szCs w:val="28"/>
          <w:lang w:val="ru-RU"/>
        </w:rPr>
      </w:pPr>
      <w:r>
        <w:rPr>
          <w:rStyle w:val="2"/>
          <w:lang w:val="en-US"/>
        </w:rPr>
        <w:t>L</w:t>
      </w:r>
      <w:r w:rsidRPr="003E6CBB">
        <w:rPr>
          <w:rStyle w:val="2"/>
        </w:rPr>
        <w:t xml:space="preserve"> -</w:t>
      </w:r>
      <w:r w:rsidRPr="00C332E1">
        <w:rPr>
          <w:rStyle w:val="8"/>
          <w:rFonts w:eastAsiaTheme="minorHAnsi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E93339">
        <w:rPr>
          <w:rStyle w:val="8"/>
          <w:rFonts w:eastAsiaTheme="minorHAnsi"/>
          <w:color w:val="000000" w:themeColor="text1"/>
          <w:sz w:val="28"/>
          <w:szCs w:val="28"/>
          <w:lang w:val="ru-RU"/>
        </w:rPr>
        <w:t>заявленное</w:t>
      </w:r>
      <w:proofErr w:type="gramEnd"/>
      <w:r w:rsidRPr="00E93339">
        <w:rPr>
          <w:rStyle w:val="8"/>
          <w:rFonts w:eastAsiaTheme="minorHAnsi"/>
          <w:color w:val="000000" w:themeColor="text1"/>
          <w:sz w:val="28"/>
          <w:szCs w:val="28"/>
          <w:lang w:val="ru-RU"/>
        </w:rPr>
        <w:t xml:space="preserve"> количество</w:t>
      </w:r>
      <w:r>
        <w:rPr>
          <w:rStyle w:val="8"/>
          <w:rFonts w:eastAsiaTheme="minorHAnsi"/>
          <w:color w:val="000000" w:themeColor="text1"/>
          <w:sz w:val="28"/>
          <w:szCs w:val="28"/>
          <w:lang w:val="ru-RU"/>
        </w:rPr>
        <w:t xml:space="preserve"> </w:t>
      </w:r>
      <w:r w:rsidRPr="00F22C90">
        <w:rPr>
          <w:rStyle w:val="2"/>
        </w:rPr>
        <w:t xml:space="preserve">аскорбиновой кислоты </w:t>
      </w:r>
      <w:r w:rsidRPr="00E93339">
        <w:rPr>
          <w:rStyle w:val="8"/>
          <w:rFonts w:eastAsiaTheme="minorHAnsi"/>
          <w:color w:val="000000" w:themeColor="text1"/>
          <w:sz w:val="28"/>
          <w:szCs w:val="28"/>
          <w:lang w:val="ru-RU"/>
        </w:rPr>
        <w:t>в одно</w:t>
      </w:r>
      <w:r>
        <w:rPr>
          <w:rStyle w:val="8"/>
          <w:rFonts w:eastAsiaTheme="minorHAnsi"/>
          <w:color w:val="000000" w:themeColor="text1"/>
          <w:sz w:val="28"/>
          <w:szCs w:val="28"/>
          <w:lang w:val="ru-RU"/>
        </w:rPr>
        <w:t xml:space="preserve">м миллилитре </w:t>
      </w:r>
    </w:p>
    <w:p w:rsidR="007F0804" w:rsidRPr="003E6CBB" w:rsidRDefault="007F0804" w:rsidP="007F0804">
      <w:pPr>
        <w:pStyle w:val="12"/>
        <w:shd w:val="clear" w:color="auto" w:fill="auto"/>
        <w:spacing w:before="0" w:after="0" w:line="240" w:lineRule="auto"/>
        <w:ind w:left="20" w:firstLine="688"/>
        <w:jc w:val="both"/>
        <w:rPr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  <w:lang w:val="ru-RU"/>
        </w:rPr>
        <w:t>препарата</w:t>
      </w:r>
      <w:r w:rsidRPr="00E93339">
        <w:rPr>
          <w:rStyle w:val="8"/>
          <w:rFonts w:eastAsiaTheme="minorHAnsi"/>
          <w:color w:val="000000" w:themeColor="text1"/>
          <w:sz w:val="28"/>
          <w:szCs w:val="28"/>
          <w:lang w:val="ru-RU"/>
        </w:rPr>
        <w:t>, мг</w:t>
      </w:r>
      <w:r>
        <w:rPr>
          <w:rStyle w:val="8"/>
          <w:rFonts w:eastAsiaTheme="minorHAnsi"/>
          <w:color w:val="000000" w:themeColor="text1"/>
          <w:sz w:val="28"/>
          <w:szCs w:val="28"/>
          <w:lang w:val="ru-RU"/>
        </w:rPr>
        <w:t>;</w:t>
      </w:r>
    </w:p>
    <w:p w:rsidR="00F22C90" w:rsidRDefault="00F22C90" w:rsidP="007F0804">
      <w:pPr>
        <w:pStyle w:val="12"/>
        <w:shd w:val="clear" w:color="auto" w:fill="auto"/>
        <w:spacing w:before="0" w:after="0" w:line="240" w:lineRule="auto"/>
        <w:ind w:left="40" w:firstLine="668"/>
        <w:jc w:val="both"/>
        <w:rPr>
          <w:rStyle w:val="2"/>
        </w:rPr>
      </w:pPr>
      <w:r w:rsidRPr="00F22C90">
        <w:rPr>
          <w:rStyle w:val="2"/>
          <w:lang w:val="en-US"/>
        </w:rPr>
        <w:t>D</w:t>
      </w:r>
      <w:r w:rsidRPr="00F22C90">
        <w:rPr>
          <w:rStyle w:val="2"/>
        </w:rPr>
        <w:t xml:space="preserve"> - </w:t>
      </w:r>
      <w:proofErr w:type="gramStart"/>
      <w:r w:rsidRPr="00F22C90">
        <w:rPr>
          <w:rStyle w:val="2"/>
        </w:rPr>
        <w:t>плотность</w:t>
      </w:r>
      <w:proofErr w:type="gramEnd"/>
      <w:r w:rsidRPr="00F22C90">
        <w:rPr>
          <w:rStyle w:val="2"/>
        </w:rPr>
        <w:t xml:space="preserve"> испытуемого образца (г/мл).</w:t>
      </w:r>
    </w:p>
    <w:p w:rsidR="007F0804" w:rsidRDefault="007F0804" w:rsidP="007F0804">
      <w:pPr>
        <w:pStyle w:val="12"/>
        <w:shd w:val="clear" w:color="auto" w:fill="auto"/>
        <w:spacing w:before="0" w:after="0" w:line="360" w:lineRule="auto"/>
        <w:ind w:left="40" w:firstLine="668"/>
        <w:jc w:val="both"/>
        <w:rPr>
          <w:rStyle w:val="2"/>
        </w:rPr>
      </w:pPr>
    </w:p>
    <w:p w:rsidR="00274324" w:rsidRPr="00160167" w:rsidRDefault="00937A80" w:rsidP="00274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A80">
        <w:rPr>
          <w:rStyle w:val="2"/>
          <w:rFonts w:eastAsiaTheme="minorEastAsia"/>
          <w:b/>
        </w:rPr>
        <w:t>Хранение</w:t>
      </w:r>
      <w:r>
        <w:rPr>
          <w:rStyle w:val="2"/>
          <w:rFonts w:eastAsiaTheme="minorEastAsia"/>
        </w:rPr>
        <w:t xml:space="preserve">. </w:t>
      </w:r>
      <w:r w:rsidR="007F0804" w:rsidRPr="00C879CF">
        <w:rPr>
          <w:rFonts w:ascii="Times New Roman" w:hAnsi="Times New Roman"/>
          <w:spacing w:val="-6"/>
          <w:sz w:val="28"/>
          <w:szCs w:val="28"/>
        </w:rPr>
        <w:t>С</w:t>
      </w:r>
      <w:r w:rsidR="007F0804" w:rsidRPr="00C879CF">
        <w:rPr>
          <w:rFonts w:ascii="Times New Roman" w:hAnsi="Times New Roman"/>
          <w:spacing w:val="-6"/>
          <w:sz w:val="28"/>
          <w:szCs w:val="28"/>
          <w:lang w:bidi="ru-RU"/>
        </w:rPr>
        <w:t>одержание раздела приводится в соответствии с ОФС «Хранение лекарственных средств».</w:t>
      </w:r>
    </w:p>
    <w:p w:rsidR="00F22C90" w:rsidRPr="00F22C90" w:rsidRDefault="00F22C90" w:rsidP="00F22C90">
      <w:pPr>
        <w:pStyle w:val="12"/>
        <w:shd w:val="clear" w:color="auto" w:fill="auto"/>
        <w:spacing w:before="0" w:after="404" w:line="360" w:lineRule="auto"/>
        <w:ind w:left="20" w:firstLine="0"/>
        <w:jc w:val="both"/>
        <w:rPr>
          <w:sz w:val="28"/>
          <w:szCs w:val="28"/>
        </w:rPr>
      </w:pPr>
    </w:p>
    <w:p w:rsidR="00F22C90" w:rsidRPr="00F22C90" w:rsidRDefault="00F22C90" w:rsidP="00F22C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2C90" w:rsidRPr="00F22C90" w:rsidSect="00890E4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3D" w:rsidRPr="00A25C26" w:rsidRDefault="00307B3D" w:rsidP="00A25C26">
      <w:pPr>
        <w:spacing w:after="0" w:line="240" w:lineRule="auto"/>
      </w:pPr>
      <w:r>
        <w:separator/>
      </w:r>
    </w:p>
  </w:endnote>
  <w:endnote w:type="continuationSeparator" w:id="0">
    <w:p w:rsidR="00307B3D" w:rsidRPr="00A25C26" w:rsidRDefault="00307B3D" w:rsidP="00A2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3433027"/>
      <w:docPartObj>
        <w:docPartGallery w:val="Page Numbers (Bottom of Page)"/>
        <w:docPartUnique/>
      </w:docPartObj>
    </w:sdtPr>
    <w:sdtContent>
      <w:p w:rsidR="00307B3D" w:rsidRPr="00890E45" w:rsidRDefault="00307B3D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0E4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0E4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90E4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0E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90E4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7B3D" w:rsidRDefault="00307B3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3D" w:rsidRPr="00A25C26" w:rsidRDefault="00307B3D" w:rsidP="00A25C26">
      <w:pPr>
        <w:spacing w:after="0" w:line="240" w:lineRule="auto"/>
      </w:pPr>
      <w:r>
        <w:separator/>
      </w:r>
    </w:p>
  </w:footnote>
  <w:footnote w:type="continuationSeparator" w:id="0">
    <w:p w:rsidR="00307B3D" w:rsidRPr="00A25C26" w:rsidRDefault="00307B3D" w:rsidP="00A25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53A"/>
    <w:multiLevelType w:val="multilevel"/>
    <w:tmpl w:val="2AA0AD96"/>
    <w:lvl w:ilvl="0">
      <w:start w:val="15"/>
      <w:numFmt w:val="decimal"/>
      <w:lvlText w:val="1.2.4.00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77A3D"/>
    <w:multiLevelType w:val="multilevel"/>
    <w:tmpl w:val="7AE2A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517245"/>
    <w:multiLevelType w:val="multilevel"/>
    <w:tmpl w:val="05AE2DAC"/>
    <w:lvl w:ilvl="0">
      <w:numFmt w:val="decimal"/>
      <w:lvlText w:val="%1,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D1BE5"/>
    <w:multiLevelType w:val="multilevel"/>
    <w:tmpl w:val="99C6C628"/>
    <w:lvl w:ilvl="0">
      <w:start w:val="83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6E4E52"/>
    <w:multiLevelType w:val="multilevel"/>
    <w:tmpl w:val="D966C7DC"/>
    <w:lvl w:ilvl="0">
      <w:start w:val="15"/>
      <w:numFmt w:val="decimal"/>
      <w:lvlText w:val="1.2.1.00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D01816"/>
    <w:multiLevelType w:val="hybridMultilevel"/>
    <w:tmpl w:val="0CB82D96"/>
    <w:lvl w:ilvl="0" w:tplc="31A0534C">
      <w:start w:val="100"/>
      <w:numFmt w:val="decimal"/>
      <w:lvlText w:val="%1"/>
      <w:lvlJc w:val="left"/>
      <w:pPr>
        <w:ind w:left="1158" w:hanging="450"/>
      </w:pPr>
      <w:rPr>
        <w:rFonts w:eastAsia="MingLiU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D939C4"/>
    <w:multiLevelType w:val="multilevel"/>
    <w:tmpl w:val="9BD611E2"/>
    <w:lvl w:ilvl="0">
      <w:start w:val="83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84045B"/>
    <w:multiLevelType w:val="multilevel"/>
    <w:tmpl w:val="9208DE3C"/>
    <w:lvl w:ilvl="0">
      <w:numFmt w:val="decimal"/>
      <w:lvlText w:val="2,%1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3A1193"/>
    <w:multiLevelType w:val="hybridMultilevel"/>
    <w:tmpl w:val="D7B8535A"/>
    <w:lvl w:ilvl="0" w:tplc="DBEEB1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1003"/>
    <w:multiLevelType w:val="multilevel"/>
    <w:tmpl w:val="D8109108"/>
    <w:lvl w:ilvl="0">
      <w:numFmt w:val="decimal"/>
      <w:lvlText w:val="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252CEE"/>
    <w:multiLevelType w:val="multilevel"/>
    <w:tmpl w:val="BDE8E80A"/>
    <w:lvl w:ilvl="0">
      <w:start w:val="50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A6"/>
    <w:rsid w:val="00004AD3"/>
    <w:rsid w:val="000A0FBA"/>
    <w:rsid w:val="000C600D"/>
    <w:rsid w:val="000F0059"/>
    <w:rsid w:val="001304C3"/>
    <w:rsid w:val="001473F4"/>
    <w:rsid w:val="00163F7D"/>
    <w:rsid w:val="00176927"/>
    <w:rsid w:val="00176AF5"/>
    <w:rsid w:val="001D241A"/>
    <w:rsid w:val="00274324"/>
    <w:rsid w:val="002752FC"/>
    <w:rsid w:val="002863B2"/>
    <w:rsid w:val="002A1617"/>
    <w:rsid w:val="002A234E"/>
    <w:rsid w:val="002D130D"/>
    <w:rsid w:val="002F6EBB"/>
    <w:rsid w:val="00307B3D"/>
    <w:rsid w:val="0034473B"/>
    <w:rsid w:val="003A1060"/>
    <w:rsid w:val="003A3C2C"/>
    <w:rsid w:val="003E6CBB"/>
    <w:rsid w:val="003E7259"/>
    <w:rsid w:val="003F5128"/>
    <w:rsid w:val="00435C0D"/>
    <w:rsid w:val="00450468"/>
    <w:rsid w:val="00462CCD"/>
    <w:rsid w:val="00476E62"/>
    <w:rsid w:val="0052321A"/>
    <w:rsid w:val="00535198"/>
    <w:rsid w:val="00575E41"/>
    <w:rsid w:val="005C050E"/>
    <w:rsid w:val="0061469B"/>
    <w:rsid w:val="00656EB2"/>
    <w:rsid w:val="006738BE"/>
    <w:rsid w:val="006E03D0"/>
    <w:rsid w:val="0073545B"/>
    <w:rsid w:val="007C06A2"/>
    <w:rsid w:val="007D7AD9"/>
    <w:rsid w:val="007F0804"/>
    <w:rsid w:val="007F329A"/>
    <w:rsid w:val="008113A6"/>
    <w:rsid w:val="0083620C"/>
    <w:rsid w:val="00845950"/>
    <w:rsid w:val="00847280"/>
    <w:rsid w:val="0087285D"/>
    <w:rsid w:val="00890E45"/>
    <w:rsid w:val="008A5855"/>
    <w:rsid w:val="008A6648"/>
    <w:rsid w:val="008A73D4"/>
    <w:rsid w:val="008B4D3A"/>
    <w:rsid w:val="008D3911"/>
    <w:rsid w:val="008D4423"/>
    <w:rsid w:val="008E1428"/>
    <w:rsid w:val="00907C36"/>
    <w:rsid w:val="00924939"/>
    <w:rsid w:val="00937A80"/>
    <w:rsid w:val="00983CA6"/>
    <w:rsid w:val="009919F9"/>
    <w:rsid w:val="009E36F1"/>
    <w:rsid w:val="00A25C26"/>
    <w:rsid w:val="00A32787"/>
    <w:rsid w:val="00A426AA"/>
    <w:rsid w:val="00A42CB7"/>
    <w:rsid w:val="00A43805"/>
    <w:rsid w:val="00A44254"/>
    <w:rsid w:val="00AB479B"/>
    <w:rsid w:val="00AC0C35"/>
    <w:rsid w:val="00AF16A4"/>
    <w:rsid w:val="00B0480E"/>
    <w:rsid w:val="00B265F3"/>
    <w:rsid w:val="00B2771F"/>
    <w:rsid w:val="00B658FB"/>
    <w:rsid w:val="00B7652B"/>
    <w:rsid w:val="00B94CBD"/>
    <w:rsid w:val="00BB0A95"/>
    <w:rsid w:val="00BD43E0"/>
    <w:rsid w:val="00C04CB9"/>
    <w:rsid w:val="00C25FC4"/>
    <w:rsid w:val="00C332E1"/>
    <w:rsid w:val="00C610CF"/>
    <w:rsid w:val="00C6208D"/>
    <w:rsid w:val="00C66CF8"/>
    <w:rsid w:val="00C83F8E"/>
    <w:rsid w:val="00CC469C"/>
    <w:rsid w:val="00CD09BD"/>
    <w:rsid w:val="00D25C25"/>
    <w:rsid w:val="00D30954"/>
    <w:rsid w:val="00D4299A"/>
    <w:rsid w:val="00D91763"/>
    <w:rsid w:val="00D97DEA"/>
    <w:rsid w:val="00DB46BE"/>
    <w:rsid w:val="00DB5C15"/>
    <w:rsid w:val="00DC58FD"/>
    <w:rsid w:val="00DF38C2"/>
    <w:rsid w:val="00E537CD"/>
    <w:rsid w:val="00E93339"/>
    <w:rsid w:val="00EF346C"/>
    <w:rsid w:val="00F04564"/>
    <w:rsid w:val="00F10318"/>
    <w:rsid w:val="00F12EC2"/>
    <w:rsid w:val="00F22C90"/>
    <w:rsid w:val="00F23977"/>
    <w:rsid w:val="00F46261"/>
    <w:rsid w:val="00F56146"/>
    <w:rsid w:val="00F673B6"/>
    <w:rsid w:val="00F74657"/>
    <w:rsid w:val="00F76F64"/>
    <w:rsid w:val="00FB007E"/>
    <w:rsid w:val="00FC5F3A"/>
    <w:rsid w:val="00FD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Основной текст + 12 pt"/>
    <w:basedOn w:val="a0"/>
    <w:rsid w:val="00983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983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Candara13pt0ptExact">
    <w:name w:val="Основной текст + Candara;13 pt;Интервал 0 pt Exact"/>
    <w:basedOn w:val="a0"/>
    <w:rsid w:val="00983C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6"/>
      <w:szCs w:val="26"/>
      <w:u w:val="none"/>
      <w:lang w:val="en-US"/>
    </w:rPr>
  </w:style>
  <w:style w:type="character" w:customStyle="1" w:styleId="1">
    <w:name w:val="Основной текст1"/>
    <w:basedOn w:val="a0"/>
    <w:rsid w:val="00983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3">
    <w:name w:val="Сноска_"/>
    <w:basedOn w:val="a0"/>
    <w:link w:val="a4"/>
    <w:rsid w:val="00983C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983CA6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5">
    <w:name w:val="Table Grid"/>
    <w:basedOn w:val="a1"/>
    <w:uiPriority w:val="59"/>
    <w:rsid w:val="0098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983CA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83C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ingLiU125pt0pt">
    <w:name w:val="Основной текст + MingLiU;12;5 pt;Интервал 0 pt"/>
    <w:basedOn w:val="a0"/>
    <w:rsid w:val="00983CA6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0"/>
    <w:rsid w:val="00983CA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983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basedOn w:val="a0"/>
    <w:rsid w:val="00983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0"/>
    <w:rsid w:val="00983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983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983CA6"/>
    <w:pPr>
      <w:ind w:left="720"/>
      <w:contextualSpacing/>
    </w:pPr>
  </w:style>
  <w:style w:type="character" w:customStyle="1" w:styleId="105pt0pt">
    <w:name w:val="Основной текст + 10;5 pt;Полужирный;Курсив;Интервал 0 pt"/>
    <w:basedOn w:val="a0"/>
    <w:rsid w:val="00983CA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12"/>
    <w:rsid w:val="000A0F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Основной текст4"/>
    <w:basedOn w:val="aa"/>
    <w:rsid w:val="000A0FBA"/>
    <w:rPr>
      <w:color w:val="000000"/>
      <w:spacing w:val="0"/>
      <w:w w:val="100"/>
      <w:position w:val="0"/>
      <w:u w:val="single"/>
      <w:lang w:val="ru-RU"/>
    </w:rPr>
  </w:style>
  <w:style w:type="paragraph" w:customStyle="1" w:styleId="12">
    <w:name w:val="Основной текст12"/>
    <w:basedOn w:val="a"/>
    <w:link w:val="aa"/>
    <w:rsid w:val="000A0FBA"/>
    <w:pPr>
      <w:widowControl w:val="0"/>
      <w:shd w:val="clear" w:color="auto" w:fill="FFFFFF"/>
      <w:spacing w:before="60" w:after="60" w:line="0" w:lineRule="atLeast"/>
      <w:ind w:hanging="40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5">
    <w:name w:val="Заголовок №5_"/>
    <w:basedOn w:val="a0"/>
    <w:link w:val="50"/>
    <w:rsid w:val="000A0F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0A0FBA"/>
    <w:pPr>
      <w:widowControl w:val="0"/>
      <w:shd w:val="clear" w:color="auto" w:fill="FFFFFF"/>
      <w:spacing w:before="360" w:after="0" w:line="451" w:lineRule="exact"/>
      <w:jc w:val="both"/>
      <w:outlineLvl w:val="4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30">
    <w:name w:val="Основной текст (3)_"/>
    <w:basedOn w:val="a0"/>
    <w:rsid w:val="000A0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0"/>
    <w:rsid w:val="000A0FBA"/>
    <w:rPr>
      <w:color w:val="000000"/>
      <w:spacing w:val="0"/>
      <w:w w:val="100"/>
      <w:position w:val="0"/>
      <w:lang w:val="ru-RU"/>
    </w:rPr>
  </w:style>
  <w:style w:type="character" w:customStyle="1" w:styleId="52">
    <w:name w:val="Заголовок №5 (2)_"/>
    <w:basedOn w:val="a0"/>
    <w:rsid w:val="000A0FB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20">
    <w:name w:val="Заголовок №5 (2)"/>
    <w:basedOn w:val="52"/>
    <w:rsid w:val="000A0FBA"/>
    <w:rPr>
      <w:color w:val="000000"/>
      <w:spacing w:val="0"/>
      <w:w w:val="100"/>
      <w:position w:val="0"/>
      <w:lang w:val="ru-RU"/>
    </w:rPr>
  </w:style>
  <w:style w:type="character" w:customStyle="1" w:styleId="MingLiU6pt0pt">
    <w:name w:val="Основной текст + MingLiU;6 pt;Интервал 0 pt"/>
    <w:basedOn w:val="aa"/>
    <w:rsid w:val="000A0FBA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character" w:customStyle="1" w:styleId="6">
    <w:name w:val="Основной текст (6)_"/>
    <w:basedOn w:val="a0"/>
    <w:rsid w:val="000A0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0A0FBA"/>
    <w:rPr>
      <w:color w:val="000000"/>
      <w:spacing w:val="0"/>
      <w:w w:val="100"/>
      <w:position w:val="0"/>
      <w:lang w:val="ru-RU"/>
    </w:rPr>
  </w:style>
  <w:style w:type="character" w:customStyle="1" w:styleId="ab">
    <w:name w:val="Подпись к таблице_"/>
    <w:basedOn w:val="a0"/>
    <w:rsid w:val="000A0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"/>
    <w:basedOn w:val="ab"/>
    <w:rsid w:val="000A0FBA"/>
    <w:rPr>
      <w:color w:val="000000"/>
      <w:spacing w:val="0"/>
      <w:w w:val="100"/>
      <w:position w:val="0"/>
      <w:u w:val="single"/>
      <w:lang w:val="ru-RU"/>
    </w:rPr>
  </w:style>
  <w:style w:type="character" w:customStyle="1" w:styleId="51">
    <w:name w:val="Основной текст5"/>
    <w:basedOn w:val="aa"/>
    <w:rsid w:val="000A0FB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Курсив;Интервал 2 pt"/>
    <w:basedOn w:val="aa"/>
    <w:rsid w:val="000A0FBA"/>
    <w:rPr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Constantia85pt">
    <w:name w:val="Основной текст + Constantia;8;5 pt;Курсив"/>
    <w:basedOn w:val="aa"/>
    <w:rsid w:val="000A0FB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7">
    <w:name w:val="Основной текст (7)_"/>
    <w:basedOn w:val="a0"/>
    <w:rsid w:val="00F22C9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F22C90"/>
    <w:rPr>
      <w:color w:val="000000"/>
      <w:spacing w:val="0"/>
      <w:w w:val="100"/>
      <w:position w:val="0"/>
      <w:lang w:val="ru-RU"/>
    </w:rPr>
  </w:style>
  <w:style w:type="character" w:customStyle="1" w:styleId="71">
    <w:name w:val="Основной текст (7) + Не курсив"/>
    <w:basedOn w:val="7"/>
    <w:rsid w:val="00F22C90"/>
    <w:rPr>
      <w:color w:val="000000"/>
      <w:spacing w:val="0"/>
      <w:w w:val="100"/>
      <w:position w:val="0"/>
      <w:lang w:val="ru-RU"/>
    </w:rPr>
  </w:style>
  <w:style w:type="character" w:customStyle="1" w:styleId="61">
    <w:name w:val="Основной текст6"/>
    <w:basedOn w:val="aa"/>
    <w:rsid w:val="00F22C9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d">
    <w:name w:val="Основной текст + Полужирный"/>
    <w:basedOn w:val="aa"/>
    <w:rsid w:val="00F22C9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Основной текст7"/>
    <w:basedOn w:val="aa"/>
    <w:rsid w:val="00F22C9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2">
    <w:name w:val="Основной текст (6) + Не курсив"/>
    <w:basedOn w:val="6"/>
    <w:rsid w:val="00F22C90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8"/>
    <w:basedOn w:val="aa"/>
    <w:rsid w:val="00F22C9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8pt">
    <w:name w:val="Основной текст + 8 pt"/>
    <w:basedOn w:val="aa"/>
    <w:rsid w:val="00F22C9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9">
    <w:name w:val="Основной текст9"/>
    <w:basedOn w:val="aa"/>
    <w:rsid w:val="00F22C9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10"/>
    <w:basedOn w:val="aa"/>
    <w:rsid w:val="00F22C9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2pt">
    <w:name w:val="Основной текст (6) + Интервал 2 pt"/>
    <w:basedOn w:val="6"/>
    <w:rsid w:val="00F22C90"/>
    <w:rPr>
      <w:color w:val="000000"/>
      <w:spacing w:val="40"/>
      <w:w w:val="100"/>
      <w:position w:val="0"/>
      <w:lang w:val="ru-RU"/>
    </w:rPr>
  </w:style>
  <w:style w:type="character" w:customStyle="1" w:styleId="6Constantia85pt">
    <w:name w:val="Основной текст (6) + Constantia;8;5 pt"/>
    <w:basedOn w:val="6"/>
    <w:rsid w:val="00F22C90"/>
    <w:rPr>
      <w:rFonts w:ascii="Constantia" w:eastAsia="Constantia" w:hAnsi="Constantia" w:cs="Constantia"/>
      <w:color w:val="000000"/>
      <w:spacing w:val="0"/>
      <w:w w:val="100"/>
      <w:position w:val="0"/>
      <w:sz w:val="17"/>
      <w:szCs w:val="17"/>
    </w:rPr>
  </w:style>
  <w:style w:type="character" w:customStyle="1" w:styleId="6MingLiU6pt0pt">
    <w:name w:val="Основной текст (6) + MingLiU;6 pt;Не курсив;Интервал 0 pt"/>
    <w:basedOn w:val="6"/>
    <w:rsid w:val="00F22C90"/>
    <w:rPr>
      <w:rFonts w:ascii="MingLiU" w:eastAsia="MingLiU" w:hAnsi="MingLiU" w:cs="MingLiU"/>
      <w:color w:val="000000"/>
      <w:spacing w:val="10"/>
      <w:w w:val="100"/>
      <w:position w:val="0"/>
      <w:sz w:val="12"/>
      <w:szCs w:val="12"/>
    </w:rPr>
  </w:style>
  <w:style w:type="paragraph" w:styleId="ae">
    <w:name w:val="Plain Text"/>
    <w:aliases w:val="Plain Text Char"/>
    <w:basedOn w:val="a"/>
    <w:link w:val="af"/>
    <w:uiPriority w:val="99"/>
    <w:rsid w:val="005351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aliases w:val="Plain Text Char Знак"/>
    <w:basedOn w:val="a0"/>
    <w:link w:val="ae"/>
    <w:uiPriority w:val="99"/>
    <w:rsid w:val="0053519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E537CD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E5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37CD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A2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25C26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A2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25C2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4982</TotalTime>
  <Pages>13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19</cp:revision>
  <cp:lastPrinted>2021-06-22T09:56:00Z</cp:lastPrinted>
  <dcterms:created xsi:type="dcterms:W3CDTF">2020-05-28T13:59:00Z</dcterms:created>
  <dcterms:modified xsi:type="dcterms:W3CDTF">2021-06-24T14:15:00Z</dcterms:modified>
</cp:coreProperties>
</file>