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17" w:rsidRPr="00F604D6" w:rsidRDefault="009C4F17" w:rsidP="009C4F17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C4F17" w:rsidRPr="00F604D6" w:rsidRDefault="009C4F17" w:rsidP="009C4F1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4F17" w:rsidRPr="00F604D6" w:rsidRDefault="009C4F17" w:rsidP="009C4F1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4F17" w:rsidRDefault="009C4F17" w:rsidP="009C4F1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4F17" w:rsidRPr="00231C17" w:rsidRDefault="009C4F17" w:rsidP="009C4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4F17" w:rsidTr="009D146F">
        <w:tc>
          <w:tcPr>
            <w:tcW w:w="9356" w:type="dxa"/>
          </w:tcPr>
          <w:p w:rsidR="009C4F17" w:rsidRDefault="009C4F17" w:rsidP="009D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F17" w:rsidRDefault="009C4F17" w:rsidP="009C4F1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C4F17" w:rsidRPr="00F57AED" w:rsidTr="009D146F">
        <w:tc>
          <w:tcPr>
            <w:tcW w:w="5920" w:type="dxa"/>
          </w:tcPr>
          <w:p w:rsidR="009C4F17" w:rsidRPr="009C4F17" w:rsidRDefault="009C4F17" w:rsidP="009C4F1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</w:t>
            </w:r>
            <w:r w:rsidR="00495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глюконат</w:t>
            </w:r>
          </w:p>
        </w:tc>
        <w:tc>
          <w:tcPr>
            <w:tcW w:w="460" w:type="dxa"/>
          </w:tcPr>
          <w:p w:rsidR="009C4F17" w:rsidRPr="00121CB3" w:rsidRDefault="009C4F17" w:rsidP="009D14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F17" w:rsidRPr="00F57AED" w:rsidRDefault="009C4F17" w:rsidP="009D14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C4F17" w:rsidRPr="00121CB3" w:rsidTr="009D146F">
        <w:tc>
          <w:tcPr>
            <w:tcW w:w="5920" w:type="dxa"/>
          </w:tcPr>
          <w:p w:rsidR="009C4F17" w:rsidRPr="00121CB3" w:rsidRDefault="009C4F17" w:rsidP="009D14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</w:t>
            </w:r>
            <w:r w:rsidR="00495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глюконат</w:t>
            </w:r>
          </w:p>
        </w:tc>
        <w:tc>
          <w:tcPr>
            <w:tcW w:w="460" w:type="dxa"/>
          </w:tcPr>
          <w:p w:rsidR="009C4F17" w:rsidRPr="00121CB3" w:rsidRDefault="009C4F17" w:rsidP="009D14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F17" w:rsidRPr="00121CB3" w:rsidRDefault="009C4F17" w:rsidP="009D14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F17" w:rsidRPr="00A70813" w:rsidTr="009D146F">
        <w:tc>
          <w:tcPr>
            <w:tcW w:w="5920" w:type="dxa"/>
          </w:tcPr>
          <w:p w:rsidR="009C4F17" w:rsidRPr="004B7A05" w:rsidRDefault="009C4F17" w:rsidP="004170D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Cupri</w:t>
            </w:r>
            <w:r w:rsidR="00495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(II)</w:t>
            </w:r>
            <w:r w:rsidR="004170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gluconas</w:t>
            </w:r>
          </w:p>
        </w:tc>
        <w:tc>
          <w:tcPr>
            <w:tcW w:w="460" w:type="dxa"/>
          </w:tcPr>
          <w:p w:rsidR="009C4F17" w:rsidRPr="00121CB3" w:rsidRDefault="009C4F17" w:rsidP="009D14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C4F17" w:rsidRPr="00A70813" w:rsidRDefault="009C4F17" w:rsidP="009D14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C4F17" w:rsidRDefault="009C4F17" w:rsidP="009C4F1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4F17" w:rsidTr="009D146F">
        <w:tc>
          <w:tcPr>
            <w:tcW w:w="9356" w:type="dxa"/>
          </w:tcPr>
          <w:p w:rsidR="009C4F17" w:rsidRDefault="009C4F17" w:rsidP="009D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F17" w:rsidRDefault="009C4F17" w:rsidP="009C4F17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4F17" w:rsidRPr="004D6E40" w:rsidTr="009D146F">
        <w:tc>
          <w:tcPr>
            <w:tcW w:w="9571" w:type="dxa"/>
            <w:gridSpan w:val="2"/>
          </w:tcPr>
          <w:p w:rsidR="009C4F17" w:rsidRPr="00495FD1" w:rsidRDefault="009C4F17" w:rsidP="004170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B7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глюконат </w:t>
            </w:r>
            <w:r w:rsidR="004170D1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 w:rsidR="00495F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5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II)</w:t>
            </w:r>
          </w:p>
        </w:tc>
      </w:tr>
      <w:tr w:rsidR="009C4F17" w:rsidTr="009D146F">
        <w:tc>
          <w:tcPr>
            <w:tcW w:w="9571" w:type="dxa"/>
            <w:gridSpan w:val="2"/>
          </w:tcPr>
          <w:p w:rsidR="009C4F17" w:rsidRPr="004D6E40" w:rsidRDefault="004170D1" w:rsidP="009D1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0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4455" cy="914400"/>
                  <wp:effectExtent l="19050" t="0" r="0" b="0"/>
                  <wp:docPr id="13" name="Рисунок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17" w:rsidTr="009D146F">
        <w:tc>
          <w:tcPr>
            <w:tcW w:w="4785" w:type="dxa"/>
          </w:tcPr>
          <w:p w:rsidR="009C4F17" w:rsidRPr="004B7A05" w:rsidRDefault="004170D1" w:rsidP="009D146F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4170D1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C</w:t>
            </w:r>
            <w:r w:rsidRPr="004170D1">
              <w:rPr>
                <w:rStyle w:val="sub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vertAlign w:val="subscript"/>
              </w:rPr>
              <w:t>12</w:t>
            </w:r>
            <w:r w:rsidRPr="004170D1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H</w:t>
            </w:r>
            <w:r w:rsidRPr="004170D1">
              <w:rPr>
                <w:rStyle w:val="sub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vertAlign w:val="subscript"/>
              </w:rPr>
              <w:t>22</w:t>
            </w:r>
            <w:r w:rsidRPr="004170D1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CuO</w:t>
            </w:r>
            <w:r w:rsidRPr="004170D1">
              <w:rPr>
                <w:rStyle w:val="sub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4786" w:type="dxa"/>
          </w:tcPr>
          <w:p w:rsidR="009C4F17" w:rsidRPr="00D71732" w:rsidRDefault="009C4F17" w:rsidP="009D14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170D1" w:rsidRPr="004170D1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453.84</w:t>
            </w:r>
          </w:p>
        </w:tc>
      </w:tr>
    </w:tbl>
    <w:p w:rsidR="009C4F17" w:rsidRPr="00426E71" w:rsidRDefault="009C4F17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F17" w:rsidRPr="00426E71" w:rsidRDefault="009C4F17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4170D1" w:rsidRPr="00426E71">
        <w:rPr>
          <w:rFonts w:ascii="Times New Roman" w:hAnsi="Times New Roman" w:cs="Times New Roman"/>
          <w:sz w:val="28"/>
          <w:szCs w:val="28"/>
        </w:rPr>
        <w:t>98,0 </w:t>
      </w:r>
      <w:r w:rsidRPr="00426E71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4170D1" w:rsidRPr="00426E71">
        <w:rPr>
          <w:rFonts w:ascii="Times New Roman" w:hAnsi="Times New Roman" w:cs="Times New Roman"/>
          <w:sz w:val="28"/>
          <w:szCs w:val="28"/>
        </w:rPr>
        <w:t>102,0 </w:t>
      </w:r>
      <w:r w:rsidRPr="00426E71">
        <w:rPr>
          <w:rFonts w:ascii="Times New Roman" w:hAnsi="Times New Roman" w:cs="Times New Roman"/>
          <w:sz w:val="28"/>
          <w:szCs w:val="28"/>
        </w:rPr>
        <w:t xml:space="preserve">% </w:t>
      </w:r>
      <w:r w:rsidR="004170D1" w:rsidRPr="00426E71">
        <w:rPr>
          <w:rFonts w:ascii="Times New Roman" w:hAnsi="Times New Roman" w:cs="Times New Roman"/>
          <w:sz w:val="28"/>
          <w:szCs w:val="28"/>
        </w:rPr>
        <w:t xml:space="preserve">меди глюконата </w:t>
      </w:r>
      <w:r w:rsidR="004170D1"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4170D1"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="004170D1"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4170D1"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22</w:t>
      </w:r>
      <w:r w:rsidR="004170D1"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CuO</w:t>
      </w:r>
      <w:r w:rsidR="004170D1"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14</w:t>
      </w:r>
      <w:r w:rsidRPr="00426E71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173844" w:rsidRPr="00426E71" w:rsidRDefault="00173844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CE4" w:rsidRPr="00426E71" w:rsidRDefault="00206CE4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F74277" w:rsidRPr="00426E71">
        <w:rPr>
          <w:rFonts w:ascii="Times New Roman" w:hAnsi="Times New Roman" w:cs="Times New Roman"/>
          <w:sz w:val="28"/>
          <w:szCs w:val="28"/>
        </w:rPr>
        <w:t xml:space="preserve"> </w:t>
      </w:r>
      <w:r w:rsidR="00B633CD" w:rsidRPr="00426E71">
        <w:rPr>
          <w:rFonts w:ascii="Times New Roman" w:hAnsi="Times New Roman" w:cs="Times New Roman"/>
          <w:sz w:val="28"/>
          <w:szCs w:val="28"/>
        </w:rPr>
        <w:t xml:space="preserve">Голубой или </w:t>
      </w:r>
      <w:r w:rsidR="00F74277" w:rsidRPr="00426E71">
        <w:rPr>
          <w:rFonts w:ascii="Times New Roman" w:hAnsi="Times New Roman" w:cs="Times New Roman"/>
          <w:sz w:val="28"/>
          <w:szCs w:val="28"/>
        </w:rPr>
        <w:t>голубовато-зел</w:t>
      </w:r>
      <w:r w:rsidR="00B633CD" w:rsidRPr="00426E71">
        <w:rPr>
          <w:rFonts w:ascii="Times New Roman" w:hAnsi="Times New Roman" w:cs="Times New Roman"/>
          <w:sz w:val="28"/>
          <w:szCs w:val="28"/>
        </w:rPr>
        <w:t>ё</w:t>
      </w:r>
      <w:r w:rsidR="00F74277" w:rsidRPr="00426E71">
        <w:rPr>
          <w:rFonts w:ascii="Times New Roman" w:hAnsi="Times New Roman" w:cs="Times New Roman"/>
          <w:sz w:val="28"/>
          <w:szCs w:val="28"/>
        </w:rPr>
        <w:t>ный кристаллический порошок.</w:t>
      </w:r>
    </w:p>
    <w:p w:rsidR="00206CE4" w:rsidRPr="00426E71" w:rsidRDefault="00206CE4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F74277" w:rsidRPr="00426E71">
        <w:rPr>
          <w:rFonts w:ascii="Times New Roman" w:hAnsi="Times New Roman" w:cs="Times New Roman"/>
          <w:sz w:val="28"/>
          <w:szCs w:val="28"/>
        </w:rPr>
        <w:t xml:space="preserve"> Растворим в воде, </w:t>
      </w:r>
      <w:r w:rsidR="00C84BEF" w:rsidRPr="00426E71">
        <w:rPr>
          <w:rFonts w:ascii="Times New Roman" w:hAnsi="Times New Roman" w:cs="Times New Roman"/>
          <w:sz w:val="28"/>
          <w:szCs w:val="28"/>
        </w:rPr>
        <w:t>практически нерастворим в спирте </w:t>
      </w:r>
      <w:r w:rsidR="00F74277" w:rsidRPr="00426E71">
        <w:rPr>
          <w:rFonts w:ascii="Times New Roman" w:hAnsi="Times New Roman" w:cs="Times New Roman"/>
          <w:sz w:val="28"/>
          <w:szCs w:val="28"/>
        </w:rPr>
        <w:t>96 %</w:t>
      </w:r>
      <w:r w:rsidR="005C5DF3" w:rsidRPr="00426E71">
        <w:rPr>
          <w:rFonts w:ascii="Times New Roman" w:hAnsi="Times New Roman" w:cs="Times New Roman"/>
          <w:sz w:val="28"/>
          <w:szCs w:val="28"/>
        </w:rPr>
        <w:t xml:space="preserve"> и</w:t>
      </w:r>
      <w:r w:rsidR="00F74277" w:rsidRPr="00426E71">
        <w:rPr>
          <w:rFonts w:ascii="Times New Roman" w:hAnsi="Times New Roman" w:cs="Times New Roman"/>
          <w:sz w:val="28"/>
          <w:szCs w:val="28"/>
        </w:rPr>
        <w:t xml:space="preserve"> ацетоне.</w:t>
      </w:r>
    </w:p>
    <w:p w:rsidR="00070E3D" w:rsidRPr="00426E71" w:rsidRDefault="005C5DF3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82FBF" w:rsidRPr="00426E71" w:rsidRDefault="00426E71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1. </w:t>
      </w:r>
      <w:r w:rsidR="00582FBF" w:rsidRPr="00426E71">
        <w:rPr>
          <w:rFonts w:ascii="Times New Roman" w:hAnsi="Times New Roman" w:cs="Times New Roman"/>
          <w:i/>
          <w:sz w:val="28"/>
          <w:szCs w:val="28"/>
        </w:rPr>
        <w:t>Тонкослойная хроматография</w:t>
      </w:r>
      <w:r w:rsidR="00582FBF" w:rsidRPr="00426E71">
        <w:rPr>
          <w:rFonts w:ascii="Times New Roman" w:hAnsi="Times New Roman" w:cs="Times New Roman"/>
          <w:sz w:val="28"/>
          <w:szCs w:val="28"/>
        </w:rPr>
        <w:t xml:space="preserve"> (ОФС «Тонкослойная хроматография»).</w:t>
      </w:r>
    </w:p>
    <w:p w:rsidR="00582FBF" w:rsidRPr="00426E71" w:rsidRDefault="00582FBF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t>Пластинка.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 xml:space="preserve"> ТСХ пластинка со слоем силикагеля.</w:t>
      </w:r>
    </w:p>
    <w:p w:rsidR="00582FBF" w:rsidRPr="00426E71" w:rsidRDefault="00582FBF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). Аммиака раствор концентрированный 25 %—этилацетат—вода—спирт </w:t>
      </w:r>
      <w:r w:rsidRPr="00426E71">
        <w:rPr>
          <w:rFonts w:ascii="Times New Roman" w:hAnsi="Times New Roman" w:cs="Times New Roman"/>
          <w:sz w:val="28"/>
          <w:szCs w:val="28"/>
        </w:rPr>
        <w:t>96 %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 xml:space="preserve"> 10:10:30:50.</w:t>
      </w:r>
    </w:p>
    <w:p w:rsidR="00582FBF" w:rsidRPr="00426E71" w:rsidRDefault="00582FBF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. Растворяют 10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мг субстанции в 1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мл воды, при необходимости нагревая до 60 °С</w:t>
      </w:r>
      <w:r w:rsidR="00103B18" w:rsidRPr="00426E71">
        <w:rPr>
          <w:rFonts w:ascii="Times New Roman" w:hAnsi="Times New Roman" w:cs="Times New Roman"/>
          <w:color w:val="000000"/>
          <w:sz w:val="28"/>
          <w:szCs w:val="28"/>
        </w:rPr>
        <w:t xml:space="preserve"> для растворения.</w:t>
      </w:r>
    </w:p>
    <w:p w:rsidR="007D3884" w:rsidRPr="00426E71" w:rsidRDefault="00582FBF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</w:t>
      </w:r>
      <w:r w:rsidR="00426E71">
        <w:rPr>
          <w:rFonts w:ascii="Times New Roman" w:hAnsi="Times New Roman" w:cs="Times New Roman"/>
          <w:i/>
          <w:color w:val="000000"/>
          <w:sz w:val="28"/>
          <w:szCs w:val="28"/>
        </w:rPr>
        <w:t>стандартного образца кальция глюконата</w:t>
      </w: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7D3884" w:rsidRPr="00426E71">
        <w:rPr>
          <w:rFonts w:ascii="Times New Roman" w:hAnsi="Times New Roman" w:cs="Times New Roman"/>
          <w:color w:val="000000"/>
          <w:sz w:val="28"/>
          <w:szCs w:val="28"/>
        </w:rPr>
        <w:t>Растворяют 10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884" w:rsidRPr="00426E71">
        <w:rPr>
          <w:rFonts w:ascii="Times New Roman" w:hAnsi="Times New Roman" w:cs="Times New Roman"/>
          <w:color w:val="000000"/>
          <w:sz w:val="28"/>
          <w:szCs w:val="28"/>
        </w:rPr>
        <w:t>мг стандартного образца кальция глюконата в 1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884" w:rsidRPr="00426E71">
        <w:rPr>
          <w:rFonts w:ascii="Times New Roman" w:hAnsi="Times New Roman" w:cs="Times New Roman"/>
          <w:color w:val="000000"/>
          <w:sz w:val="28"/>
          <w:szCs w:val="28"/>
        </w:rPr>
        <w:t>мл воды, нагревая при необходимости на водяной бане до 60 °С.</w:t>
      </w:r>
    </w:p>
    <w:p w:rsidR="00426E71" w:rsidRPr="00426E71" w:rsidRDefault="00426E71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Реактив для детектирования. </w:t>
      </w:r>
      <w:r w:rsidRPr="00426E71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26E71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6E71">
        <w:rPr>
          <w:rFonts w:ascii="Times New Roman" w:hAnsi="Times New Roman" w:cs="Times New Roman"/>
          <w:sz w:val="28"/>
          <w:szCs w:val="28"/>
        </w:rPr>
        <w:t xml:space="preserve"> вместимостью 100 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426E71">
        <w:rPr>
          <w:rFonts w:ascii="Times New Roman" w:hAnsi="Times New Roman" w:cs="Times New Roman"/>
          <w:sz w:val="28"/>
          <w:szCs w:val="28"/>
        </w:rPr>
        <w:t>2,5 г аммония молибдата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E71">
        <w:rPr>
          <w:rFonts w:ascii="Times New Roman" w:hAnsi="Times New Roman" w:cs="Times New Roman"/>
          <w:sz w:val="28"/>
          <w:szCs w:val="28"/>
        </w:rPr>
        <w:t xml:space="preserve"> растворяют в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серной кислоты растворе 2 М, прибавляют 1,0 г церия сульфата, встряхивают для растворения и доводят объём тем же растворителем до метки.</w:t>
      </w:r>
    </w:p>
    <w:p w:rsidR="00582FBF" w:rsidRPr="00426E71" w:rsidRDefault="00582FBF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71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5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мкл испытуемого раствора и раствора сравнения. Пластинку с нанесёнными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выдерживают в сушильном шкафу при температуре 1</w:t>
      </w:r>
      <w:r w:rsidR="00103B18" w:rsidRPr="00426E7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 °С в течение 20 мин, затем охлаждают до комнатной температуры. Пластинку опрыскивают раствором для детектирования, сушат при температуре 1</w:t>
      </w:r>
      <w:r w:rsidR="00103B18" w:rsidRPr="00426E7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 °С в течение 10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мин, затем просматривают при дневном свете.</w:t>
      </w:r>
    </w:p>
    <w:p w:rsidR="00582FBF" w:rsidRPr="00426E71" w:rsidRDefault="00582FBF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 и окраске должна соответствовать основной зоне адсорбции на хроматограмме раствора </w:t>
      </w:r>
      <w:r w:rsidR="00426E71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кальция глюконата</w:t>
      </w:r>
      <w:r w:rsidRPr="00426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7DF" w:rsidRPr="00426E71" w:rsidRDefault="00426E71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2. </w:t>
      </w:r>
      <w:r w:rsidR="00C665C9" w:rsidRPr="00426E71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C665C9" w:rsidRPr="00426E71">
        <w:rPr>
          <w:rFonts w:ascii="Times New Roman" w:hAnsi="Times New Roman" w:cs="Times New Roman"/>
          <w:sz w:val="28"/>
          <w:szCs w:val="28"/>
        </w:rPr>
        <w:t>Растворяют 0,</w:t>
      </w:r>
      <w:r w:rsidR="00AB43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665C9" w:rsidRPr="00426E71">
        <w:rPr>
          <w:rFonts w:ascii="Times New Roman" w:hAnsi="Times New Roman" w:cs="Times New Roman"/>
          <w:sz w:val="28"/>
          <w:szCs w:val="28"/>
        </w:rPr>
        <w:t xml:space="preserve">г субстанции в </w:t>
      </w:r>
      <w:r w:rsidR="00AB4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665C9" w:rsidRPr="00426E71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3808C2" w:rsidRPr="00426E71">
        <w:rPr>
          <w:rFonts w:ascii="Times New Roman" w:hAnsi="Times New Roman" w:cs="Times New Roman"/>
          <w:sz w:val="28"/>
          <w:szCs w:val="28"/>
        </w:rPr>
        <w:t xml:space="preserve">К </w:t>
      </w:r>
      <w:r w:rsidR="00AB43B9">
        <w:rPr>
          <w:rFonts w:ascii="Times New Roman" w:hAnsi="Times New Roman" w:cs="Times New Roman"/>
          <w:sz w:val="28"/>
          <w:szCs w:val="28"/>
        </w:rPr>
        <w:t>полученному раствору</w:t>
      </w:r>
      <w:r w:rsidR="003808C2" w:rsidRPr="00426E71">
        <w:rPr>
          <w:rFonts w:ascii="Times New Roman" w:hAnsi="Times New Roman" w:cs="Times New Roman"/>
          <w:sz w:val="28"/>
          <w:szCs w:val="28"/>
        </w:rPr>
        <w:t xml:space="preserve"> прибавляют 5</w:t>
      </w:r>
      <w:r w:rsidR="00AB43B9">
        <w:rPr>
          <w:rFonts w:ascii="Times New Roman" w:hAnsi="Times New Roman" w:cs="Times New Roman"/>
          <w:sz w:val="28"/>
          <w:szCs w:val="28"/>
        </w:rPr>
        <w:t> </w:t>
      </w:r>
      <w:r w:rsidR="003808C2" w:rsidRPr="00426E71">
        <w:rPr>
          <w:rFonts w:ascii="Times New Roman" w:hAnsi="Times New Roman" w:cs="Times New Roman"/>
          <w:sz w:val="28"/>
          <w:szCs w:val="28"/>
        </w:rPr>
        <w:t>мл аммиака раствора 4 %</w:t>
      </w:r>
      <w:r>
        <w:rPr>
          <w:rFonts w:ascii="Times New Roman" w:hAnsi="Times New Roman" w:cs="Times New Roman"/>
          <w:sz w:val="28"/>
          <w:szCs w:val="28"/>
        </w:rPr>
        <w:t>; д</w:t>
      </w:r>
      <w:r w:rsidR="003808C2" w:rsidRPr="00426E71">
        <w:rPr>
          <w:rFonts w:ascii="Times New Roman" w:hAnsi="Times New Roman" w:cs="Times New Roman"/>
          <w:sz w:val="28"/>
          <w:szCs w:val="28"/>
        </w:rPr>
        <w:t>олж</w:t>
      </w:r>
      <w:r w:rsidR="00460646" w:rsidRPr="00426E71">
        <w:rPr>
          <w:rFonts w:ascii="Times New Roman" w:hAnsi="Times New Roman" w:cs="Times New Roman"/>
          <w:sz w:val="28"/>
          <w:szCs w:val="28"/>
        </w:rPr>
        <w:t>но</w:t>
      </w:r>
      <w:r w:rsidR="003808C2" w:rsidRPr="00426E71">
        <w:rPr>
          <w:rFonts w:ascii="Times New Roman" w:hAnsi="Times New Roman" w:cs="Times New Roman"/>
          <w:sz w:val="28"/>
          <w:szCs w:val="28"/>
        </w:rPr>
        <w:t xml:space="preserve"> наблюдаться </w:t>
      </w:r>
      <w:r w:rsidR="00460646" w:rsidRPr="00426E7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3808C2" w:rsidRPr="00426E71">
        <w:rPr>
          <w:rFonts w:ascii="Times New Roman" w:hAnsi="Times New Roman" w:cs="Times New Roman"/>
          <w:sz w:val="28"/>
          <w:szCs w:val="28"/>
        </w:rPr>
        <w:t>сине-голубо</w:t>
      </w:r>
      <w:r w:rsidR="00460646" w:rsidRPr="00426E71">
        <w:rPr>
          <w:rFonts w:ascii="Times New Roman" w:hAnsi="Times New Roman" w:cs="Times New Roman"/>
          <w:sz w:val="28"/>
          <w:szCs w:val="28"/>
        </w:rPr>
        <w:t>го</w:t>
      </w:r>
      <w:r w:rsidR="003808C2" w:rsidRPr="00426E71">
        <w:rPr>
          <w:rFonts w:ascii="Times New Roman" w:hAnsi="Times New Roman" w:cs="Times New Roman"/>
          <w:sz w:val="28"/>
          <w:szCs w:val="28"/>
        </w:rPr>
        <w:t xml:space="preserve"> осад</w:t>
      </w:r>
      <w:r w:rsidR="00460646" w:rsidRPr="00426E71">
        <w:rPr>
          <w:rFonts w:ascii="Times New Roman" w:hAnsi="Times New Roman" w:cs="Times New Roman"/>
          <w:sz w:val="28"/>
          <w:szCs w:val="28"/>
        </w:rPr>
        <w:t>ка</w:t>
      </w:r>
      <w:r w:rsidR="003808C2" w:rsidRPr="00426E71">
        <w:rPr>
          <w:rFonts w:ascii="Times New Roman" w:hAnsi="Times New Roman" w:cs="Times New Roman"/>
          <w:sz w:val="28"/>
          <w:szCs w:val="28"/>
        </w:rPr>
        <w:t>, переходящ</w:t>
      </w:r>
      <w:r w:rsidR="00460646" w:rsidRPr="00426E71">
        <w:rPr>
          <w:rFonts w:ascii="Times New Roman" w:hAnsi="Times New Roman" w:cs="Times New Roman"/>
          <w:sz w:val="28"/>
          <w:szCs w:val="28"/>
        </w:rPr>
        <w:t>его</w:t>
      </w:r>
      <w:r w:rsidR="003808C2" w:rsidRPr="00426E71">
        <w:rPr>
          <w:rFonts w:ascii="Times New Roman" w:hAnsi="Times New Roman" w:cs="Times New Roman"/>
          <w:sz w:val="28"/>
          <w:szCs w:val="28"/>
        </w:rPr>
        <w:t xml:space="preserve"> в синий раствор.</w:t>
      </w:r>
    </w:p>
    <w:p w:rsidR="003808C2" w:rsidRPr="00426E71" w:rsidRDefault="00426E71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3. </w:t>
      </w:r>
      <w:r w:rsidR="00C665C9" w:rsidRPr="00426E71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C665C9" w:rsidRPr="00426E71">
        <w:rPr>
          <w:rFonts w:ascii="Times New Roman" w:hAnsi="Times New Roman" w:cs="Times New Roman"/>
          <w:sz w:val="28"/>
          <w:szCs w:val="28"/>
        </w:rPr>
        <w:t>. Растворяют 0,</w:t>
      </w:r>
      <w:r w:rsidR="00AB43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г субстанции в </w:t>
      </w:r>
      <w:r w:rsidR="00AB4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665C9" w:rsidRPr="00426E71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460646" w:rsidRPr="00426E71">
        <w:rPr>
          <w:rFonts w:ascii="Times New Roman" w:hAnsi="Times New Roman" w:cs="Times New Roman"/>
          <w:sz w:val="28"/>
          <w:szCs w:val="28"/>
        </w:rPr>
        <w:t xml:space="preserve">К </w:t>
      </w:r>
      <w:r w:rsidR="00AB43B9">
        <w:rPr>
          <w:rFonts w:ascii="Times New Roman" w:hAnsi="Times New Roman" w:cs="Times New Roman"/>
          <w:sz w:val="28"/>
          <w:szCs w:val="28"/>
        </w:rPr>
        <w:t>полученному раствору</w:t>
      </w:r>
      <w:r w:rsidR="00460646" w:rsidRPr="00426E71">
        <w:rPr>
          <w:rFonts w:ascii="Times New Roman" w:hAnsi="Times New Roman" w:cs="Times New Roman"/>
          <w:sz w:val="28"/>
          <w:szCs w:val="28"/>
        </w:rPr>
        <w:t xml:space="preserve"> прибавляют 2</w:t>
      </w:r>
      <w:r w:rsidR="009A45D9" w:rsidRPr="00426E71">
        <w:rPr>
          <w:rFonts w:ascii="Times New Roman" w:hAnsi="Times New Roman" w:cs="Times New Roman"/>
          <w:sz w:val="28"/>
          <w:szCs w:val="28"/>
        </w:rPr>
        <w:t> </w:t>
      </w:r>
      <w:r w:rsidR="00460646" w:rsidRPr="00426E71">
        <w:rPr>
          <w:rFonts w:ascii="Times New Roman" w:hAnsi="Times New Roman" w:cs="Times New Roman"/>
          <w:sz w:val="28"/>
          <w:szCs w:val="28"/>
        </w:rPr>
        <w:t>мл калия ферроцианида</w:t>
      </w:r>
      <w:r w:rsidR="00AD72A6" w:rsidRPr="00AD72A6">
        <w:rPr>
          <w:rFonts w:ascii="Times New Roman" w:hAnsi="Times New Roman" w:cs="Times New Roman"/>
          <w:sz w:val="28"/>
          <w:szCs w:val="28"/>
        </w:rPr>
        <w:t xml:space="preserve"> </w:t>
      </w:r>
      <w:r w:rsidR="00AD72A6" w:rsidRPr="00426E71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>; д</w:t>
      </w:r>
      <w:r w:rsidR="00460646" w:rsidRPr="00426E71">
        <w:rPr>
          <w:rFonts w:ascii="Times New Roman" w:hAnsi="Times New Roman" w:cs="Times New Roman"/>
          <w:sz w:val="28"/>
          <w:szCs w:val="28"/>
        </w:rPr>
        <w:t>олжно наблюдаться образование красновато-коричневого осадка, нерастворимого в разбавленных кислотах.</w:t>
      </w:r>
    </w:p>
    <w:p w:rsidR="00C714B3" w:rsidRPr="00426E71" w:rsidRDefault="00C714B3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 xml:space="preserve">Восстанавливающие </w:t>
      </w:r>
      <w:r w:rsidR="009E4403" w:rsidRPr="00426E71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426E71">
        <w:rPr>
          <w:rFonts w:ascii="Times New Roman" w:hAnsi="Times New Roman" w:cs="Times New Roman"/>
          <w:b/>
          <w:sz w:val="28"/>
          <w:szCs w:val="28"/>
        </w:rPr>
        <w:t>.</w:t>
      </w:r>
      <w:r w:rsidR="009E4403" w:rsidRPr="00426E71">
        <w:rPr>
          <w:rFonts w:ascii="Times New Roman" w:hAnsi="Times New Roman" w:cs="Times New Roman"/>
          <w:sz w:val="28"/>
          <w:szCs w:val="28"/>
        </w:rPr>
        <w:t xml:space="preserve"> Не более 1,0</w:t>
      </w:r>
      <w:r w:rsidR="009E4403" w:rsidRPr="00426E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4403" w:rsidRPr="00426E71">
        <w:rPr>
          <w:rFonts w:ascii="Times New Roman" w:hAnsi="Times New Roman" w:cs="Times New Roman"/>
          <w:sz w:val="28"/>
          <w:szCs w:val="28"/>
        </w:rPr>
        <w:t xml:space="preserve">%. В коническую колбу </w:t>
      </w:r>
      <w:r w:rsidR="00666C74" w:rsidRPr="00426E71">
        <w:rPr>
          <w:rFonts w:ascii="Times New Roman" w:hAnsi="Times New Roman" w:cs="Times New Roman"/>
          <w:sz w:val="28"/>
          <w:szCs w:val="28"/>
        </w:rPr>
        <w:t xml:space="preserve">с притёртой пробкой </w:t>
      </w:r>
      <w:r w:rsidR="009E4403" w:rsidRPr="00426E71">
        <w:rPr>
          <w:rFonts w:ascii="Times New Roman" w:hAnsi="Times New Roman" w:cs="Times New Roman"/>
          <w:sz w:val="28"/>
          <w:szCs w:val="28"/>
        </w:rPr>
        <w:t>вместимостью 250</w:t>
      </w:r>
      <w:r w:rsidR="005E0BB9">
        <w:rPr>
          <w:rFonts w:ascii="Times New Roman" w:hAnsi="Times New Roman" w:cs="Times New Roman"/>
          <w:sz w:val="28"/>
          <w:szCs w:val="28"/>
        </w:rPr>
        <w:t> </w:t>
      </w:r>
      <w:r w:rsidR="009E4403" w:rsidRPr="00426E71">
        <w:rPr>
          <w:rFonts w:ascii="Times New Roman" w:hAnsi="Times New Roman" w:cs="Times New Roman"/>
          <w:sz w:val="28"/>
          <w:szCs w:val="28"/>
        </w:rPr>
        <w:t>мл помещают</w:t>
      </w:r>
      <w:r w:rsidR="00C84BEF" w:rsidRPr="00426E71">
        <w:rPr>
          <w:rFonts w:ascii="Times New Roman" w:hAnsi="Times New Roman" w:cs="Times New Roman"/>
          <w:sz w:val="28"/>
          <w:szCs w:val="28"/>
        </w:rPr>
        <w:t xml:space="preserve"> </w:t>
      </w:r>
      <w:r w:rsidR="009E4403" w:rsidRPr="00426E71">
        <w:rPr>
          <w:rFonts w:ascii="Times New Roman" w:hAnsi="Times New Roman" w:cs="Times New Roman"/>
          <w:sz w:val="28"/>
          <w:szCs w:val="28"/>
        </w:rPr>
        <w:t>1,0</w:t>
      </w:r>
      <w:r w:rsidR="005E0BB9">
        <w:rPr>
          <w:rFonts w:ascii="Times New Roman" w:hAnsi="Times New Roman" w:cs="Times New Roman"/>
          <w:sz w:val="28"/>
          <w:szCs w:val="28"/>
        </w:rPr>
        <w:t> </w:t>
      </w:r>
      <w:r w:rsidR="009E4403" w:rsidRPr="00426E71">
        <w:rPr>
          <w:rFonts w:ascii="Times New Roman" w:hAnsi="Times New Roman" w:cs="Times New Roman"/>
          <w:sz w:val="28"/>
          <w:szCs w:val="28"/>
        </w:rPr>
        <w:t>г субстанции, растворяют в 10</w:t>
      </w:r>
      <w:r w:rsidR="005E0BB9">
        <w:rPr>
          <w:rFonts w:ascii="Times New Roman" w:hAnsi="Times New Roman" w:cs="Times New Roman"/>
          <w:sz w:val="28"/>
          <w:szCs w:val="28"/>
        </w:rPr>
        <w:t> </w:t>
      </w:r>
      <w:r w:rsidR="009E4403" w:rsidRPr="00426E71">
        <w:rPr>
          <w:rFonts w:ascii="Times New Roman" w:hAnsi="Times New Roman" w:cs="Times New Roman"/>
          <w:sz w:val="28"/>
          <w:szCs w:val="28"/>
        </w:rPr>
        <w:t xml:space="preserve">мл </w:t>
      </w:r>
      <w:r w:rsidR="008D3673" w:rsidRPr="00426E71">
        <w:rPr>
          <w:rFonts w:ascii="Times New Roman" w:hAnsi="Times New Roman" w:cs="Times New Roman"/>
          <w:sz w:val="28"/>
          <w:szCs w:val="28"/>
        </w:rPr>
        <w:t>воды, затем прибавляют 25</w:t>
      </w:r>
      <w:r w:rsidR="005E0BB9">
        <w:rPr>
          <w:rFonts w:ascii="Times New Roman" w:hAnsi="Times New Roman" w:cs="Times New Roman"/>
          <w:sz w:val="28"/>
          <w:szCs w:val="28"/>
        </w:rPr>
        <w:t> </w:t>
      </w:r>
      <w:r w:rsidR="008D3673" w:rsidRPr="00426E71">
        <w:rPr>
          <w:rFonts w:ascii="Times New Roman" w:hAnsi="Times New Roman" w:cs="Times New Roman"/>
          <w:sz w:val="28"/>
          <w:szCs w:val="28"/>
        </w:rPr>
        <w:t xml:space="preserve">мл </w:t>
      </w:r>
      <w:r w:rsidR="00666C74" w:rsidRPr="00426E71">
        <w:rPr>
          <w:rFonts w:ascii="Times New Roman" w:hAnsi="Times New Roman" w:cs="Times New Roman"/>
          <w:sz w:val="28"/>
          <w:szCs w:val="28"/>
        </w:rPr>
        <w:t xml:space="preserve">медно-цитратного </w:t>
      </w:r>
      <w:r w:rsidR="00666C74" w:rsidRPr="00426E71">
        <w:rPr>
          <w:rFonts w:ascii="Times New Roman" w:hAnsi="Times New Roman" w:cs="Times New Roman"/>
          <w:sz w:val="28"/>
          <w:szCs w:val="28"/>
        </w:rPr>
        <w:lastRenderedPageBreak/>
        <w:t>раствора. Закрывают колбу, осторожно нагревают в течение 5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666C74" w:rsidRPr="00426E71">
        <w:rPr>
          <w:rFonts w:ascii="Times New Roman" w:hAnsi="Times New Roman" w:cs="Times New Roman"/>
          <w:sz w:val="28"/>
          <w:szCs w:val="28"/>
        </w:rPr>
        <w:t>мин и быстро охлаждают до комнатной температуры. Прибавляют 25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666C74" w:rsidRPr="00426E71">
        <w:rPr>
          <w:rFonts w:ascii="Times New Roman" w:hAnsi="Times New Roman" w:cs="Times New Roman"/>
          <w:sz w:val="28"/>
          <w:szCs w:val="28"/>
        </w:rPr>
        <w:t xml:space="preserve">мл </w:t>
      </w:r>
      <w:r w:rsidR="009D6BF2" w:rsidRPr="00426E71">
        <w:rPr>
          <w:rFonts w:ascii="Times New Roman" w:hAnsi="Times New Roman" w:cs="Times New Roman"/>
          <w:sz w:val="28"/>
          <w:szCs w:val="28"/>
        </w:rPr>
        <w:t>уксусной кислоты разведённой 20 %, 10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9D6BF2" w:rsidRPr="00426E71">
        <w:rPr>
          <w:rFonts w:ascii="Times New Roman" w:hAnsi="Times New Roman" w:cs="Times New Roman"/>
          <w:sz w:val="28"/>
          <w:szCs w:val="28"/>
        </w:rPr>
        <w:t>мл йода раствора 0,05 М, 10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9D6BF2" w:rsidRPr="00426E71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кислоты раствора 3 М. Титруют </w:t>
      </w:r>
      <w:r w:rsidR="003C5D90" w:rsidRPr="00426E71">
        <w:rPr>
          <w:rFonts w:ascii="Times New Roman" w:hAnsi="Times New Roman" w:cs="Times New Roman"/>
          <w:sz w:val="28"/>
          <w:szCs w:val="28"/>
        </w:rPr>
        <w:t xml:space="preserve">0,1 М раствором </w:t>
      </w:r>
      <w:r w:rsidR="009D6BF2" w:rsidRPr="00426E71">
        <w:rPr>
          <w:rFonts w:ascii="Times New Roman" w:hAnsi="Times New Roman" w:cs="Times New Roman"/>
          <w:sz w:val="28"/>
          <w:szCs w:val="28"/>
        </w:rPr>
        <w:t>натрия тиосульфата, прибавляя 3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9D6BF2" w:rsidRPr="00426E71">
        <w:rPr>
          <w:rFonts w:ascii="Times New Roman" w:hAnsi="Times New Roman" w:cs="Times New Roman"/>
          <w:sz w:val="28"/>
          <w:szCs w:val="28"/>
        </w:rPr>
        <w:t xml:space="preserve">мл </w:t>
      </w:r>
      <w:r w:rsidR="003C5D90" w:rsidRPr="00426E71">
        <w:rPr>
          <w:rFonts w:ascii="Times New Roman" w:hAnsi="Times New Roman" w:cs="Times New Roman"/>
          <w:sz w:val="28"/>
          <w:szCs w:val="28"/>
        </w:rPr>
        <w:t xml:space="preserve">крахмала </w:t>
      </w:r>
      <w:r w:rsidR="009D6BF2" w:rsidRPr="00426E71">
        <w:rPr>
          <w:rFonts w:ascii="Times New Roman" w:hAnsi="Times New Roman" w:cs="Times New Roman"/>
          <w:sz w:val="28"/>
          <w:szCs w:val="28"/>
        </w:rPr>
        <w:t xml:space="preserve">раствора в конце титрования. Параллельно проводят контрольный опыт. </w:t>
      </w:r>
      <w:r w:rsidR="00690B30" w:rsidRPr="00426E71">
        <w:rPr>
          <w:rFonts w:ascii="Times New Roman" w:hAnsi="Times New Roman" w:cs="Times New Roman"/>
          <w:sz w:val="28"/>
          <w:szCs w:val="28"/>
        </w:rPr>
        <w:t>На титрование должно пойти не более 2,7</w:t>
      </w:r>
      <w:r w:rsidR="003C5D90">
        <w:rPr>
          <w:rFonts w:ascii="Times New Roman" w:hAnsi="Times New Roman" w:cs="Times New Roman"/>
          <w:sz w:val="28"/>
          <w:szCs w:val="28"/>
        </w:rPr>
        <w:t> </w:t>
      </w:r>
      <w:r w:rsidR="00690B30" w:rsidRPr="00426E71">
        <w:rPr>
          <w:rFonts w:ascii="Times New Roman" w:hAnsi="Times New Roman" w:cs="Times New Roman"/>
          <w:sz w:val="28"/>
          <w:szCs w:val="28"/>
        </w:rPr>
        <w:t>мл титранта.</w:t>
      </w:r>
    </w:p>
    <w:p w:rsidR="001818DB" w:rsidRPr="00426E71" w:rsidRDefault="001818DB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Свинец.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D146F" w:rsidRPr="00426E71">
        <w:rPr>
          <w:rFonts w:ascii="Times New Roman" w:hAnsi="Times New Roman" w:cs="Times New Roman"/>
          <w:sz w:val="28"/>
          <w:szCs w:val="28"/>
        </w:rPr>
        <w:t xml:space="preserve">0,0025 %. </w:t>
      </w:r>
      <w:r w:rsidR="008D3673" w:rsidRPr="00426E7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ААС (ОФС «Атомно-абсорбционная спектрометрия», метод </w:t>
      </w:r>
      <w:r w:rsidR="000849D9" w:rsidRPr="00426E71">
        <w:rPr>
          <w:rFonts w:ascii="Times New Roman" w:hAnsi="Times New Roman" w:cs="Times New Roman"/>
          <w:sz w:val="28"/>
          <w:szCs w:val="28"/>
        </w:rPr>
        <w:t>2</w:t>
      </w:r>
      <w:r w:rsidR="008D3673" w:rsidRPr="00426E71">
        <w:rPr>
          <w:rFonts w:ascii="Times New Roman" w:hAnsi="Times New Roman" w:cs="Times New Roman"/>
          <w:sz w:val="28"/>
          <w:szCs w:val="28"/>
        </w:rPr>
        <w:t>).</w:t>
      </w:r>
    </w:p>
    <w:p w:rsidR="0035456F" w:rsidRPr="00426E71" w:rsidRDefault="0035456F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26E71">
        <w:rPr>
          <w:rFonts w:ascii="Times New Roman" w:hAnsi="Times New Roman" w:cs="Times New Roman"/>
          <w:sz w:val="28"/>
          <w:szCs w:val="28"/>
        </w:rPr>
        <w:t>.</w:t>
      </w:r>
      <w:r w:rsidR="00DB3EDF" w:rsidRPr="00426E71">
        <w:rPr>
          <w:rFonts w:ascii="Times New Roman" w:hAnsi="Times New Roman" w:cs="Times New Roman"/>
          <w:sz w:val="28"/>
          <w:szCs w:val="28"/>
        </w:rPr>
        <w:t xml:space="preserve"> </w:t>
      </w:r>
      <w:r w:rsidR="009D146F" w:rsidRPr="00426E71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9D146F" w:rsidRPr="00426E71">
        <w:rPr>
          <w:rFonts w:ascii="Times New Roman" w:hAnsi="Times New Roman" w:cs="Times New Roman"/>
          <w:sz w:val="28"/>
          <w:szCs w:val="28"/>
        </w:rPr>
        <w:t>мл помещают 4,0 г субстанции, прибавляют 50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9D146F" w:rsidRPr="00426E71">
        <w:rPr>
          <w:rFonts w:ascii="Times New Roman" w:hAnsi="Times New Roman" w:cs="Times New Roman"/>
          <w:sz w:val="28"/>
          <w:szCs w:val="28"/>
        </w:rPr>
        <w:t>мл воды, 5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9D146F" w:rsidRPr="00426E71">
        <w:rPr>
          <w:rFonts w:ascii="Times New Roman" w:hAnsi="Times New Roman" w:cs="Times New Roman"/>
          <w:sz w:val="28"/>
          <w:szCs w:val="28"/>
        </w:rPr>
        <w:t>мл растворителя и обрабатывают ультразвуком до растворения, затем объём раствора доводят водой до метки и перемешивают. Переносят 4 мл полученного раствора в мерную колбу вместимостью 100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9D146F" w:rsidRPr="00426E71">
        <w:rPr>
          <w:rFonts w:ascii="Times New Roman" w:hAnsi="Times New Roman" w:cs="Times New Roman"/>
          <w:sz w:val="28"/>
          <w:szCs w:val="28"/>
        </w:rPr>
        <w:t>мл, прибавляют 50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9D146F" w:rsidRPr="00426E71">
        <w:rPr>
          <w:rFonts w:ascii="Times New Roman" w:hAnsi="Times New Roman" w:cs="Times New Roman"/>
          <w:sz w:val="28"/>
          <w:szCs w:val="28"/>
        </w:rPr>
        <w:t>мл воды</w:t>
      </w:r>
      <w:r w:rsidR="00B97AB4" w:rsidRPr="00426E71">
        <w:rPr>
          <w:rFonts w:ascii="Times New Roman" w:hAnsi="Times New Roman" w:cs="Times New Roman"/>
          <w:sz w:val="28"/>
          <w:szCs w:val="28"/>
        </w:rPr>
        <w:t>, 1</w:t>
      </w:r>
      <w:r w:rsidR="00871A0E">
        <w:rPr>
          <w:rFonts w:ascii="Times New Roman" w:hAnsi="Times New Roman" w:cs="Times New Roman"/>
          <w:sz w:val="28"/>
          <w:szCs w:val="28"/>
        </w:rPr>
        <w:t> </w:t>
      </w:r>
      <w:r w:rsidR="00B97AB4" w:rsidRPr="00426E71">
        <w:rPr>
          <w:rFonts w:ascii="Times New Roman" w:hAnsi="Times New Roman" w:cs="Times New Roman"/>
          <w:sz w:val="28"/>
          <w:szCs w:val="28"/>
        </w:rPr>
        <w:t>мл растворителя, доводят объём водой до метки и перемешивают.</w:t>
      </w:r>
    </w:p>
    <w:p w:rsidR="00745FCB" w:rsidRPr="00426E71" w:rsidRDefault="0035456F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787AA6">
        <w:rPr>
          <w:rFonts w:ascii="Times New Roman" w:hAnsi="Times New Roman" w:cs="Times New Roman"/>
          <w:i/>
          <w:sz w:val="28"/>
          <w:szCs w:val="28"/>
        </w:rPr>
        <w:t xml:space="preserve"> свинца 0,04 мкг/мл</w:t>
      </w:r>
      <w:r w:rsidRPr="00426E71">
        <w:rPr>
          <w:rFonts w:ascii="Times New Roman" w:hAnsi="Times New Roman" w:cs="Times New Roman"/>
          <w:sz w:val="28"/>
          <w:szCs w:val="28"/>
        </w:rPr>
        <w:t>.</w:t>
      </w:r>
      <w:r w:rsidR="005B2C91" w:rsidRPr="00426E71">
        <w:rPr>
          <w:rFonts w:ascii="Times New Roman" w:hAnsi="Times New Roman" w:cs="Times New Roman"/>
          <w:sz w:val="28"/>
          <w:szCs w:val="28"/>
        </w:rPr>
        <w:t xml:space="preserve"> </w:t>
      </w:r>
      <w:r w:rsidR="00871A0E" w:rsidRPr="00426E71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5B2C91" w:rsidRPr="00426E71">
        <w:rPr>
          <w:rFonts w:ascii="Times New Roman" w:hAnsi="Times New Roman" w:cs="Times New Roman"/>
          <w:sz w:val="28"/>
          <w:szCs w:val="28"/>
        </w:rPr>
        <w:t xml:space="preserve">0,1600 г свинца нитрата в </w:t>
      </w:r>
      <w:r w:rsidR="00DB46E0" w:rsidRPr="00426E71">
        <w:rPr>
          <w:rFonts w:ascii="Times New Roman" w:hAnsi="Times New Roman" w:cs="Times New Roman"/>
          <w:sz w:val="28"/>
          <w:szCs w:val="28"/>
        </w:rPr>
        <w:t xml:space="preserve">100 мл воды и </w:t>
      </w:r>
      <w:r w:rsidR="006A0BF5" w:rsidRPr="00426E71">
        <w:rPr>
          <w:rFonts w:ascii="Times New Roman" w:hAnsi="Times New Roman" w:cs="Times New Roman"/>
          <w:sz w:val="28"/>
          <w:szCs w:val="28"/>
        </w:rPr>
        <w:t>1</w:t>
      </w:r>
      <w:r w:rsidR="005B2C91" w:rsidRPr="00426E71">
        <w:rPr>
          <w:rFonts w:ascii="Times New Roman" w:hAnsi="Times New Roman" w:cs="Times New Roman"/>
          <w:sz w:val="28"/>
          <w:szCs w:val="28"/>
        </w:rPr>
        <w:t xml:space="preserve"> мл </w:t>
      </w:r>
      <w:r w:rsidR="00DB46E0" w:rsidRPr="00426E71">
        <w:rPr>
          <w:rFonts w:ascii="Times New Roman" w:hAnsi="Times New Roman" w:cs="Times New Roman"/>
          <w:sz w:val="28"/>
          <w:szCs w:val="28"/>
        </w:rPr>
        <w:t xml:space="preserve">азотной кислоты концентрированной, затем </w:t>
      </w:r>
      <w:r w:rsidR="005B2C91" w:rsidRPr="00426E71">
        <w:rPr>
          <w:rFonts w:ascii="Times New Roman" w:hAnsi="Times New Roman" w:cs="Times New Roman"/>
          <w:sz w:val="28"/>
          <w:szCs w:val="28"/>
        </w:rPr>
        <w:t>доводят объ</w:t>
      </w:r>
      <w:r w:rsidR="00DB46E0" w:rsidRPr="00426E71">
        <w:rPr>
          <w:rFonts w:ascii="Times New Roman" w:hAnsi="Times New Roman" w:cs="Times New Roman"/>
          <w:sz w:val="28"/>
          <w:szCs w:val="28"/>
        </w:rPr>
        <w:t>ё</w:t>
      </w:r>
      <w:r w:rsidR="005B2C91" w:rsidRPr="00426E71">
        <w:rPr>
          <w:rFonts w:ascii="Times New Roman" w:hAnsi="Times New Roman" w:cs="Times New Roman"/>
          <w:sz w:val="28"/>
          <w:szCs w:val="28"/>
        </w:rPr>
        <w:t>м раствора водой до 1000,0 мл</w:t>
      </w:r>
      <w:r w:rsidR="00DB46E0" w:rsidRPr="00426E7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745FCB" w:rsidRPr="00426E71">
        <w:rPr>
          <w:rFonts w:ascii="Times New Roman" w:hAnsi="Times New Roman" w:cs="Times New Roman"/>
          <w:sz w:val="28"/>
          <w:szCs w:val="28"/>
        </w:rPr>
        <w:t>.</w:t>
      </w:r>
    </w:p>
    <w:p w:rsidR="00327F3D" w:rsidRPr="00426E71" w:rsidRDefault="00327F3D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Pr="00426E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 xml:space="preserve">мл помещают 10 мл </w:t>
      </w:r>
      <w:r w:rsidR="00745FCB" w:rsidRPr="00426E71">
        <w:rPr>
          <w:rFonts w:ascii="Times New Roman" w:hAnsi="Times New Roman" w:cs="Times New Roman"/>
          <w:sz w:val="28"/>
          <w:szCs w:val="28"/>
        </w:rPr>
        <w:t>полученного раствора, прибавляют 40 мл воды, 5 мл азотной кислоты концентрированной, доводят объём раствора водой до метки и перемешивают.</w:t>
      </w:r>
    </w:p>
    <w:p w:rsidR="00745FCB" w:rsidRPr="00426E71" w:rsidRDefault="00745FCB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>В мерную колбу вместимостью 100 мл помещают 0,4 мл полученного раствора, прибавляют 50 мл воды, 1 мл азотной кислоты концентрированной, доводят объём раствора водой до метки и перемешивают.</w:t>
      </w:r>
    </w:p>
    <w:p w:rsidR="00EA5C84" w:rsidRPr="00426E71" w:rsidRDefault="00EA5C84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К 10</w:t>
      </w:r>
      <w:r w:rsidR="00293685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испытуемого раствора прибавляют 10</w:t>
      </w:r>
      <w:r w:rsidR="00293685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холостого раствора</w:t>
      </w:r>
      <w:r w:rsidR="001C3E62" w:rsidRPr="00426E7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26E71">
        <w:rPr>
          <w:rFonts w:ascii="Times New Roman" w:hAnsi="Times New Roman" w:cs="Times New Roman"/>
          <w:sz w:val="28"/>
          <w:szCs w:val="28"/>
        </w:rPr>
        <w:t>.</w:t>
      </w:r>
    </w:p>
    <w:p w:rsidR="00EA5C84" w:rsidRPr="00426E71" w:rsidRDefault="00EA5C84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К 10</w:t>
      </w:r>
      <w:r w:rsidR="00293685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испытуемого раствора прибавляют 4</w:t>
      </w:r>
      <w:r w:rsidR="00293685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1C3E62" w:rsidRPr="00426E71">
        <w:rPr>
          <w:rFonts w:ascii="Times New Roman" w:hAnsi="Times New Roman" w:cs="Times New Roman"/>
          <w:sz w:val="28"/>
          <w:szCs w:val="28"/>
        </w:rPr>
        <w:t>,</w:t>
      </w:r>
      <w:r w:rsidRPr="00426E71">
        <w:rPr>
          <w:rFonts w:ascii="Times New Roman" w:hAnsi="Times New Roman" w:cs="Times New Roman"/>
          <w:sz w:val="28"/>
          <w:szCs w:val="28"/>
        </w:rPr>
        <w:t xml:space="preserve"> 6</w:t>
      </w:r>
      <w:r w:rsidR="00293685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холостого раствора</w:t>
      </w:r>
      <w:r w:rsidR="001C3E62" w:rsidRPr="00426E7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26E71">
        <w:rPr>
          <w:rFonts w:ascii="Times New Roman" w:hAnsi="Times New Roman" w:cs="Times New Roman"/>
          <w:sz w:val="28"/>
          <w:szCs w:val="28"/>
        </w:rPr>
        <w:t>.</w:t>
      </w:r>
      <w:r w:rsidR="001C3E62" w:rsidRPr="00426E71">
        <w:rPr>
          <w:rFonts w:ascii="Times New Roman" w:hAnsi="Times New Roman" w:cs="Times New Roman"/>
          <w:sz w:val="28"/>
          <w:szCs w:val="28"/>
        </w:rPr>
        <w:t xml:space="preserve"> Раствор содержит 0,008 мкг/мл свинца.</w:t>
      </w:r>
    </w:p>
    <w:p w:rsidR="001C3E62" w:rsidRPr="00426E71" w:rsidRDefault="001C3E62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 В.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К 10 мл испытуемого раствора прибавляют 7 мл стандартного раствора</w:t>
      </w:r>
      <w:r w:rsidR="00BF732D" w:rsidRPr="00426E71">
        <w:rPr>
          <w:rFonts w:ascii="Times New Roman" w:hAnsi="Times New Roman" w:cs="Times New Roman"/>
          <w:sz w:val="28"/>
          <w:szCs w:val="28"/>
        </w:rPr>
        <w:t>,</w:t>
      </w:r>
      <w:r w:rsidRPr="00426E71">
        <w:rPr>
          <w:rFonts w:ascii="Times New Roman" w:hAnsi="Times New Roman" w:cs="Times New Roman"/>
          <w:sz w:val="28"/>
          <w:szCs w:val="28"/>
        </w:rPr>
        <w:t xml:space="preserve"> 3 мл холостого раствора и перемешивают. Раствор содержит 0,014 мкг/мл свинца.</w:t>
      </w:r>
    </w:p>
    <w:p w:rsidR="001C3E62" w:rsidRPr="00426E71" w:rsidRDefault="001C3E62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Раствор сравнения Г.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К 10 мл испытуемого раствора прибавляют 10 мл стандартного раствора и перемешивают. Раствор содержит 0,02 мкг/мл свинца.</w:t>
      </w:r>
    </w:p>
    <w:p w:rsidR="0035456F" w:rsidRPr="00426E71" w:rsidRDefault="0035456F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Холостой раствор</w:t>
      </w:r>
      <w:r w:rsidRPr="00426E71">
        <w:rPr>
          <w:rFonts w:ascii="Times New Roman" w:hAnsi="Times New Roman" w:cs="Times New Roman"/>
          <w:sz w:val="28"/>
          <w:szCs w:val="28"/>
        </w:rPr>
        <w:t xml:space="preserve">. </w:t>
      </w:r>
      <w:r w:rsidR="00745FCB" w:rsidRPr="00426E71">
        <w:rPr>
          <w:rFonts w:ascii="Times New Roman" w:hAnsi="Times New Roman" w:cs="Times New Roman"/>
          <w:sz w:val="28"/>
          <w:szCs w:val="28"/>
        </w:rPr>
        <w:t>В мерную колбу вместимостью 100 мл переносят 1,2 мл азотной кислоты концентрированной, доводят объём раствора водой до метки и перемешивают.</w:t>
      </w:r>
    </w:p>
    <w:p w:rsidR="00640ECE" w:rsidRPr="00426E71" w:rsidRDefault="00640ECE" w:rsidP="00DE31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E71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</w:tblGrid>
      <w:tr w:rsidR="00640ECE" w:rsidRPr="00426E71" w:rsidTr="00293685">
        <w:tc>
          <w:tcPr>
            <w:tcW w:w="319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32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свинца;</w:t>
            </w:r>
          </w:p>
        </w:tc>
      </w:tr>
      <w:tr w:rsidR="00640ECE" w:rsidRPr="00426E71" w:rsidTr="00293685">
        <w:tc>
          <w:tcPr>
            <w:tcW w:w="319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32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ацетилен—воздушное пламя</w:t>
            </w:r>
            <w:r w:rsidRPr="0042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640ECE" w:rsidRPr="00426E71" w:rsidTr="00293685">
        <w:tc>
          <w:tcPr>
            <w:tcW w:w="319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320" w:type="dxa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Align w:val="bottom"/>
          </w:tcPr>
          <w:p w:rsidR="00640ECE" w:rsidRPr="00426E71" w:rsidRDefault="00640ECE" w:rsidP="002936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283,3 нм.</w:t>
            </w:r>
          </w:p>
        </w:tc>
      </w:tr>
    </w:tbl>
    <w:p w:rsidR="00FB6B27" w:rsidRPr="00426E71" w:rsidRDefault="00AE3EDD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>Измеряют поглощение холостого</w:t>
      </w:r>
      <w:r w:rsidR="00B20047" w:rsidRPr="00426E71">
        <w:rPr>
          <w:rFonts w:ascii="Times New Roman" w:hAnsi="Times New Roman" w:cs="Times New Roman"/>
          <w:sz w:val="28"/>
          <w:szCs w:val="28"/>
        </w:rPr>
        <w:t xml:space="preserve"> и</w:t>
      </w:r>
      <w:r w:rsidRPr="00426E71">
        <w:rPr>
          <w:rFonts w:ascii="Times New Roman" w:hAnsi="Times New Roman" w:cs="Times New Roman"/>
          <w:sz w:val="28"/>
          <w:szCs w:val="28"/>
        </w:rPr>
        <w:t xml:space="preserve"> растворов сравнения </w:t>
      </w:r>
      <w:r w:rsidR="00B20047" w:rsidRPr="00426E71">
        <w:rPr>
          <w:rFonts w:ascii="Times New Roman" w:hAnsi="Times New Roman" w:cs="Times New Roman"/>
          <w:sz w:val="28"/>
          <w:szCs w:val="28"/>
        </w:rPr>
        <w:t>А, Б, В, Г</w:t>
      </w:r>
      <w:r w:rsidRPr="00426E71">
        <w:rPr>
          <w:rFonts w:ascii="Times New Roman" w:hAnsi="Times New Roman" w:cs="Times New Roman"/>
          <w:sz w:val="28"/>
          <w:szCs w:val="28"/>
        </w:rPr>
        <w:t>. Для каждого раствора проводят не менее 3 измерений.</w:t>
      </w:r>
    </w:p>
    <w:p w:rsidR="00AE3EDD" w:rsidRPr="00426E71" w:rsidRDefault="00FB6B27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>Строят график зависимости среднего значения результата измерения от добавленного количества определяемого элемента. Экстраполируют линию, соединяющую эти точки на графике, до пересечения с осью абсцисс.</w:t>
      </w:r>
    </w:p>
    <w:p w:rsidR="00D719AC" w:rsidRPr="00426E71" w:rsidRDefault="00D719AC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>Содержание свинца в процентах (</w:t>
      </w:r>
      <w:r w:rsidRPr="00426E71">
        <w:rPr>
          <w:rFonts w:ascii="Times New Roman" w:hAnsi="Times New Roman" w:cs="Times New Roman"/>
          <w:i/>
          <w:sz w:val="28"/>
          <w:szCs w:val="28"/>
        </w:rPr>
        <w:t>Х</w:t>
      </w:r>
      <w:r w:rsidRPr="00426E7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719AC" w:rsidRPr="00C47873" w:rsidRDefault="00C47873" w:rsidP="00426E7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10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D719AC" w:rsidRPr="00426E71" w:rsidTr="00B06597">
        <w:tc>
          <w:tcPr>
            <w:tcW w:w="584" w:type="dxa"/>
          </w:tcPr>
          <w:p w:rsidR="00D719AC" w:rsidRPr="00426E71" w:rsidRDefault="00D719AC" w:rsidP="00C4787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D719AC" w:rsidRPr="00426E71" w:rsidRDefault="00D719AC" w:rsidP="00C4787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E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D719AC" w:rsidRPr="00426E71" w:rsidRDefault="00D719AC" w:rsidP="00C4787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D719AC" w:rsidRPr="00426E71" w:rsidRDefault="00D719AC" w:rsidP="00C4787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71">
              <w:rPr>
                <w:rFonts w:ascii="Times New Roman" w:hAnsi="Times New Roman" w:cs="Times New Roman"/>
                <w:sz w:val="28"/>
                <w:szCs w:val="28"/>
              </w:rPr>
              <w:t>содержание свинца, определённое по калибровочному графику, мкг/мл;</w:t>
            </w:r>
          </w:p>
        </w:tc>
      </w:tr>
    </w:tbl>
    <w:p w:rsidR="00C714B3" w:rsidRPr="00426E71" w:rsidRDefault="00C714B3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Сульфаты.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Не более 0,05 % (ОФС «Сульфаты», метод </w:t>
      </w:r>
      <w:r w:rsidR="00265327" w:rsidRPr="00426E71">
        <w:rPr>
          <w:rFonts w:ascii="Times New Roman" w:hAnsi="Times New Roman" w:cs="Times New Roman"/>
          <w:sz w:val="28"/>
          <w:szCs w:val="28"/>
        </w:rPr>
        <w:t>1</w:t>
      </w:r>
      <w:r w:rsidRPr="00426E71">
        <w:rPr>
          <w:rFonts w:ascii="Times New Roman" w:hAnsi="Times New Roman" w:cs="Times New Roman"/>
          <w:sz w:val="28"/>
          <w:szCs w:val="28"/>
        </w:rPr>
        <w:t>)</w:t>
      </w:r>
      <w:r w:rsidR="00265327" w:rsidRPr="00426E71">
        <w:rPr>
          <w:rFonts w:ascii="Times New Roman" w:hAnsi="Times New Roman" w:cs="Times New Roman"/>
          <w:sz w:val="28"/>
          <w:szCs w:val="28"/>
        </w:rPr>
        <w:t>. Для определения используют 0,2</w:t>
      </w:r>
      <w:r w:rsidR="003E4F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5327" w:rsidRPr="00426E71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C714B3" w:rsidRPr="00426E71" w:rsidRDefault="00C714B3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Хлориды.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Не более 0,07 % (ОФС «Хлориды»).</w:t>
      </w:r>
      <w:r w:rsidR="00FF2464" w:rsidRPr="00426E71">
        <w:rPr>
          <w:rFonts w:ascii="Times New Roman" w:hAnsi="Times New Roman" w:cs="Times New Roman"/>
          <w:sz w:val="28"/>
          <w:szCs w:val="28"/>
        </w:rPr>
        <w:t xml:space="preserve"> Для определения используют </w:t>
      </w:r>
      <w:r w:rsidR="00265327" w:rsidRPr="00426E71">
        <w:rPr>
          <w:rFonts w:ascii="Times New Roman" w:hAnsi="Times New Roman" w:cs="Times New Roman"/>
          <w:sz w:val="28"/>
          <w:szCs w:val="28"/>
        </w:rPr>
        <w:t>0,028 г субстанции.</w:t>
      </w:r>
    </w:p>
    <w:p w:rsidR="00302DB5" w:rsidRPr="00426E71" w:rsidRDefault="00302DB5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815237" w:rsidRPr="00426E71" w:rsidRDefault="009E4403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815237" w:rsidRPr="00426E71">
        <w:rPr>
          <w:rFonts w:ascii="Times New Roman" w:hAnsi="Times New Roman" w:cs="Times New Roman"/>
          <w:sz w:val="28"/>
          <w:szCs w:val="28"/>
        </w:rPr>
        <w:t xml:space="preserve"> </w:t>
      </w:r>
      <w:r w:rsidR="00495FD1" w:rsidRPr="00426E71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8A571A" w:rsidRPr="00426E71" w:rsidRDefault="00495FD1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lastRenderedPageBreak/>
        <w:t>Растворяют около 1,5</w:t>
      </w:r>
      <w:r w:rsidR="003E4F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г (точная навеска) субстанции в 100</w:t>
      </w:r>
      <w:r w:rsidR="003E4F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3E4F96">
        <w:rPr>
          <w:rFonts w:ascii="Times New Roman" w:hAnsi="Times New Roman" w:cs="Times New Roman"/>
          <w:sz w:val="28"/>
          <w:szCs w:val="28"/>
        </w:rPr>
        <w:t>К полученному раствору п</w:t>
      </w:r>
      <w:r w:rsidRPr="00426E71">
        <w:rPr>
          <w:rFonts w:ascii="Times New Roman" w:hAnsi="Times New Roman" w:cs="Times New Roman"/>
          <w:sz w:val="28"/>
          <w:szCs w:val="28"/>
        </w:rPr>
        <w:t>рибавляют 2</w:t>
      </w:r>
      <w:r w:rsidR="003E4F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>мл уксусной кислоты ледяной</w:t>
      </w:r>
      <w:r w:rsidR="003E4F96">
        <w:rPr>
          <w:rFonts w:ascii="Times New Roman" w:hAnsi="Times New Roman" w:cs="Times New Roman"/>
          <w:sz w:val="28"/>
          <w:szCs w:val="28"/>
        </w:rPr>
        <w:t>,</w:t>
      </w:r>
      <w:r w:rsidRPr="00426E71">
        <w:rPr>
          <w:rFonts w:ascii="Times New Roman" w:hAnsi="Times New Roman" w:cs="Times New Roman"/>
          <w:sz w:val="28"/>
          <w:szCs w:val="28"/>
        </w:rPr>
        <w:t xml:space="preserve"> 5,0</w:t>
      </w:r>
      <w:r w:rsidR="003E4F96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 xml:space="preserve">г </w:t>
      </w:r>
      <w:r w:rsidR="00AB6690" w:rsidRPr="00426E71">
        <w:rPr>
          <w:rFonts w:ascii="Times New Roman" w:hAnsi="Times New Roman" w:cs="Times New Roman"/>
          <w:sz w:val="28"/>
          <w:szCs w:val="28"/>
        </w:rPr>
        <w:t xml:space="preserve">калия йодида, перемешивают и титруют </w:t>
      </w:r>
      <w:r w:rsidR="008A571A" w:rsidRPr="00426E71">
        <w:rPr>
          <w:rFonts w:ascii="Times New Roman" w:hAnsi="Times New Roman" w:cs="Times New Roman"/>
          <w:sz w:val="28"/>
          <w:szCs w:val="28"/>
        </w:rPr>
        <w:t>0,1</w:t>
      </w:r>
      <w:r w:rsidR="003E4F96">
        <w:rPr>
          <w:rFonts w:ascii="Times New Roman" w:hAnsi="Times New Roman" w:cs="Times New Roman"/>
          <w:sz w:val="28"/>
          <w:szCs w:val="28"/>
        </w:rPr>
        <w:t> </w:t>
      </w:r>
      <w:r w:rsidR="008A571A" w:rsidRPr="00426E71">
        <w:rPr>
          <w:rFonts w:ascii="Times New Roman" w:hAnsi="Times New Roman" w:cs="Times New Roman"/>
          <w:sz w:val="28"/>
          <w:szCs w:val="28"/>
        </w:rPr>
        <w:t>М раствором натрия тиосульфата до светло жёлтого окрашивания. Прибавляют 2,0</w:t>
      </w:r>
      <w:r w:rsidR="003E4F96">
        <w:rPr>
          <w:rFonts w:ascii="Times New Roman" w:hAnsi="Times New Roman" w:cs="Times New Roman"/>
          <w:sz w:val="28"/>
          <w:szCs w:val="28"/>
        </w:rPr>
        <w:t> </w:t>
      </w:r>
      <w:r w:rsidR="008A571A" w:rsidRPr="00426E71">
        <w:rPr>
          <w:rFonts w:ascii="Times New Roman" w:hAnsi="Times New Roman" w:cs="Times New Roman"/>
          <w:sz w:val="28"/>
          <w:szCs w:val="28"/>
        </w:rPr>
        <w:t>г аммония тиоцианата и перемешивают. К полученному раствору прибавляют 3</w:t>
      </w:r>
      <w:r w:rsidR="003E4F96">
        <w:rPr>
          <w:rFonts w:ascii="Times New Roman" w:hAnsi="Times New Roman" w:cs="Times New Roman"/>
          <w:sz w:val="28"/>
          <w:szCs w:val="28"/>
        </w:rPr>
        <w:t> </w:t>
      </w:r>
      <w:r w:rsidR="008A571A" w:rsidRPr="00426E71">
        <w:rPr>
          <w:rFonts w:ascii="Times New Roman" w:hAnsi="Times New Roman" w:cs="Times New Roman"/>
          <w:sz w:val="28"/>
          <w:szCs w:val="28"/>
        </w:rPr>
        <w:t xml:space="preserve">мл </w:t>
      </w:r>
      <w:r w:rsidR="003E4F96" w:rsidRPr="00426E71">
        <w:rPr>
          <w:rFonts w:ascii="Times New Roman" w:hAnsi="Times New Roman" w:cs="Times New Roman"/>
          <w:sz w:val="28"/>
          <w:szCs w:val="28"/>
        </w:rPr>
        <w:t xml:space="preserve">крахмала </w:t>
      </w:r>
      <w:r w:rsidR="008A571A" w:rsidRPr="00426E71">
        <w:rPr>
          <w:rFonts w:ascii="Times New Roman" w:hAnsi="Times New Roman" w:cs="Times New Roman"/>
          <w:sz w:val="28"/>
          <w:szCs w:val="28"/>
        </w:rPr>
        <w:t>раствора и продолжают титрование до молочно-белого окрашивания. Параллельно проводят контрольный опыт.</w:t>
      </w:r>
    </w:p>
    <w:p w:rsidR="009E4403" w:rsidRPr="00426E71" w:rsidRDefault="008A571A" w:rsidP="00426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sz w:val="28"/>
          <w:szCs w:val="28"/>
        </w:rPr>
        <w:t xml:space="preserve">1 мл 0,1 М раствора натрия тиосульфата соответствует </w:t>
      </w:r>
      <w:r w:rsidR="00497F56" w:rsidRPr="00426E71">
        <w:rPr>
          <w:rFonts w:ascii="Times New Roman" w:hAnsi="Times New Roman" w:cs="Times New Roman"/>
          <w:sz w:val="28"/>
          <w:szCs w:val="28"/>
        </w:rPr>
        <w:t>45,38</w:t>
      </w:r>
      <w:r w:rsidR="003E4F96">
        <w:rPr>
          <w:rFonts w:ascii="Times New Roman" w:hAnsi="Times New Roman" w:cs="Times New Roman"/>
          <w:sz w:val="28"/>
          <w:szCs w:val="28"/>
        </w:rPr>
        <w:t> </w:t>
      </w:r>
      <w:r w:rsidRPr="00426E71">
        <w:rPr>
          <w:rFonts w:ascii="Times New Roman" w:hAnsi="Times New Roman" w:cs="Times New Roman"/>
          <w:sz w:val="28"/>
          <w:szCs w:val="28"/>
        </w:rPr>
        <w:t xml:space="preserve">мг меди глюконата </w:t>
      </w:r>
      <w:r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22</w:t>
      </w:r>
      <w:r w:rsidRPr="0042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CuO</w:t>
      </w:r>
      <w:r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14</w:t>
      </w:r>
      <w:r w:rsidRPr="00426E71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0167" w:rsidRPr="00426E71" w:rsidRDefault="00160167" w:rsidP="00426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426E71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160167" w:rsidRPr="00426E71" w:rsidSect="005C5DF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44" w:rsidRDefault="00DC4244" w:rsidP="0030440F">
      <w:pPr>
        <w:spacing w:after="0" w:line="240" w:lineRule="auto"/>
      </w:pPr>
      <w:r>
        <w:separator/>
      </w:r>
    </w:p>
  </w:endnote>
  <w:endnote w:type="continuationSeparator" w:id="0">
    <w:p w:rsidR="00DC4244" w:rsidRDefault="00DC4244" w:rsidP="0030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5488"/>
      <w:docPartObj>
        <w:docPartGallery w:val="Page Numbers (Bottom of Page)"/>
        <w:docPartUnique/>
      </w:docPartObj>
    </w:sdtPr>
    <w:sdtContent>
      <w:p w:rsidR="009D146F" w:rsidRDefault="003263ED">
        <w:pPr>
          <w:pStyle w:val="ad"/>
          <w:jc w:val="center"/>
        </w:pPr>
        <w:r w:rsidRPr="003D7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46F" w:rsidRPr="003D7D0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7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DF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D7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146F" w:rsidRDefault="009D14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44" w:rsidRDefault="00DC4244" w:rsidP="0030440F">
      <w:pPr>
        <w:spacing w:after="0" w:line="240" w:lineRule="auto"/>
      </w:pPr>
      <w:r>
        <w:separator/>
      </w:r>
    </w:p>
  </w:footnote>
  <w:footnote w:type="continuationSeparator" w:id="0">
    <w:p w:rsidR="00DC4244" w:rsidRDefault="00DC4244" w:rsidP="0030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F6"/>
    <w:multiLevelType w:val="hybridMultilevel"/>
    <w:tmpl w:val="B4F0E4F2"/>
    <w:lvl w:ilvl="0" w:tplc="B3A689D6">
      <w:start w:val="1"/>
      <w:numFmt w:val="decimal"/>
      <w:suff w:val="space"/>
      <w:lvlText w:val="%1."/>
      <w:lvlJc w:val="left"/>
      <w:pPr>
        <w:ind w:left="1220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F66AD"/>
    <w:multiLevelType w:val="hybridMultilevel"/>
    <w:tmpl w:val="90C8C0EA"/>
    <w:lvl w:ilvl="0" w:tplc="4976AE62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F17"/>
    <w:rsid w:val="000040FC"/>
    <w:rsid w:val="00025DF8"/>
    <w:rsid w:val="00044AAF"/>
    <w:rsid w:val="00070E3D"/>
    <w:rsid w:val="000849D9"/>
    <w:rsid w:val="000A26F4"/>
    <w:rsid w:val="000F5B18"/>
    <w:rsid w:val="000F743B"/>
    <w:rsid w:val="00103B18"/>
    <w:rsid w:val="00160167"/>
    <w:rsid w:val="00173844"/>
    <w:rsid w:val="00173C2A"/>
    <w:rsid w:val="001818DB"/>
    <w:rsid w:val="00187F12"/>
    <w:rsid w:val="001C3E62"/>
    <w:rsid w:val="00206CE4"/>
    <w:rsid w:val="00265327"/>
    <w:rsid w:val="00292CF5"/>
    <w:rsid w:val="00293685"/>
    <w:rsid w:val="00300029"/>
    <w:rsid w:val="00302DB5"/>
    <w:rsid w:val="0030440F"/>
    <w:rsid w:val="00320878"/>
    <w:rsid w:val="003263ED"/>
    <w:rsid w:val="00327F3D"/>
    <w:rsid w:val="00346C17"/>
    <w:rsid w:val="0035456F"/>
    <w:rsid w:val="003808C2"/>
    <w:rsid w:val="00387539"/>
    <w:rsid w:val="003A48FA"/>
    <w:rsid w:val="003C5D90"/>
    <w:rsid w:val="003D7D07"/>
    <w:rsid w:val="003E4F96"/>
    <w:rsid w:val="004018F7"/>
    <w:rsid w:val="00407DB1"/>
    <w:rsid w:val="004170D1"/>
    <w:rsid w:val="00426E71"/>
    <w:rsid w:val="004336EE"/>
    <w:rsid w:val="00460646"/>
    <w:rsid w:val="00495FD1"/>
    <w:rsid w:val="00497F56"/>
    <w:rsid w:val="004F44E7"/>
    <w:rsid w:val="00516D1A"/>
    <w:rsid w:val="0052526B"/>
    <w:rsid w:val="00582FBF"/>
    <w:rsid w:val="005A4CB1"/>
    <w:rsid w:val="005B2C91"/>
    <w:rsid w:val="005C5DF3"/>
    <w:rsid w:val="005D1A65"/>
    <w:rsid w:val="005E0BB9"/>
    <w:rsid w:val="00640ECE"/>
    <w:rsid w:val="00646CE8"/>
    <w:rsid w:val="00666C74"/>
    <w:rsid w:val="00690B30"/>
    <w:rsid w:val="006A0BF5"/>
    <w:rsid w:val="006F0A0B"/>
    <w:rsid w:val="00745FCB"/>
    <w:rsid w:val="007520D4"/>
    <w:rsid w:val="007627C0"/>
    <w:rsid w:val="00770154"/>
    <w:rsid w:val="00787AA6"/>
    <w:rsid w:val="007D3884"/>
    <w:rsid w:val="007F3AE1"/>
    <w:rsid w:val="00815237"/>
    <w:rsid w:val="00830240"/>
    <w:rsid w:val="008648A3"/>
    <w:rsid w:val="00871A0E"/>
    <w:rsid w:val="008A571A"/>
    <w:rsid w:val="008D3673"/>
    <w:rsid w:val="008D68FF"/>
    <w:rsid w:val="00961812"/>
    <w:rsid w:val="00991F72"/>
    <w:rsid w:val="009A45D9"/>
    <w:rsid w:val="009B5001"/>
    <w:rsid w:val="009B7648"/>
    <w:rsid w:val="009C4F17"/>
    <w:rsid w:val="009D146F"/>
    <w:rsid w:val="009D6BF2"/>
    <w:rsid w:val="009E4403"/>
    <w:rsid w:val="00A60CA6"/>
    <w:rsid w:val="00A8290D"/>
    <w:rsid w:val="00AB43B9"/>
    <w:rsid w:val="00AB6690"/>
    <w:rsid w:val="00AD3DF1"/>
    <w:rsid w:val="00AD72A6"/>
    <w:rsid w:val="00AE3EDD"/>
    <w:rsid w:val="00B04A4E"/>
    <w:rsid w:val="00B20047"/>
    <w:rsid w:val="00B633CD"/>
    <w:rsid w:val="00B65BB8"/>
    <w:rsid w:val="00B73AEC"/>
    <w:rsid w:val="00B94AE0"/>
    <w:rsid w:val="00B97AB4"/>
    <w:rsid w:val="00BA214A"/>
    <w:rsid w:val="00BF32FA"/>
    <w:rsid w:val="00BF732D"/>
    <w:rsid w:val="00C35D11"/>
    <w:rsid w:val="00C404DF"/>
    <w:rsid w:val="00C47873"/>
    <w:rsid w:val="00C665C9"/>
    <w:rsid w:val="00C714B3"/>
    <w:rsid w:val="00C84BEF"/>
    <w:rsid w:val="00CB3D03"/>
    <w:rsid w:val="00D719AC"/>
    <w:rsid w:val="00DA5F9F"/>
    <w:rsid w:val="00DB3EDF"/>
    <w:rsid w:val="00DB46E0"/>
    <w:rsid w:val="00DC4244"/>
    <w:rsid w:val="00DE3170"/>
    <w:rsid w:val="00E41FDC"/>
    <w:rsid w:val="00E84B67"/>
    <w:rsid w:val="00EA5C84"/>
    <w:rsid w:val="00EB39CA"/>
    <w:rsid w:val="00EB7F0A"/>
    <w:rsid w:val="00F57B3E"/>
    <w:rsid w:val="00F727DF"/>
    <w:rsid w:val="00F74277"/>
    <w:rsid w:val="00FB6B27"/>
    <w:rsid w:val="00FC5EA5"/>
    <w:rsid w:val="00FF2464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4F1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C4F1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sub">
    <w:name w:val="sub"/>
    <w:basedOn w:val="a0"/>
    <w:rsid w:val="009C4F17"/>
  </w:style>
  <w:style w:type="paragraph" w:styleId="a6">
    <w:name w:val="Balloon Text"/>
    <w:basedOn w:val="a"/>
    <w:link w:val="a7"/>
    <w:uiPriority w:val="99"/>
    <w:semiHidden/>
    <w:unhideWhenUsed/>
    <w:rsid w:val="009C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6CE4"/>
    <w:pPr>
      <w:ind w:left="720"/>
      <w:contextualSpacing/>
    </w:pPr>
  </w:style>
  <w:style w:type="character" w:customStyle="1" w:styleId="nobull">
    <w:name w:val="nobull"/>
    <w:basedOn w:val="a0"/>
    <w:rsid w:val="00F727DF"/>
  </w:style>
  <w:style w:type="character" w:customStyle="1" w:styleId="inlinepara">
    <w:name w:val="inline_para"/>
    <w:basedOn w:val="a0"/>
    <w:rsid w:val="00F727DF"/>
  </w:style>
  <w:style w:type="character" w:styleId="a9">
    <w:name w:val="Hyperlink"/>
    <w:basedOn w:val="a0"/>
    <w:uiPriority w:val="99"/>
    <w:semiHidden/>
    <w:unhideWhenUsed/>
    <w:rsid w:val="00F727DF"/>
    <w:rPr>
      <w:color w:val="0000FF"/>
      <w:u w:val="single"/>
    </w:rPr>
  </w:style>
  <w:style w:type="character" w:customStyle="1" w:styleId="chap-num">
    <w:name w:val="chap-num"/>
    <w:basedOn w:val="a0"/>
    <w:rsid w:val="00F727DF"/>
  </w:style>
  <w:style w:type="character" w:customStyle="1" w:styleId="lang">
    <w:name w:val="lang"/>
    <w:basedOn w:val="a0"/>
    <w:rsid w:val="00F727DF"/>
  </w:style>
  <w:style w:type="character" w:customStyle="1" w:styleId="rang">
    <w:name w:val="rang"/>
    <w:basedOn w:val="a0"/>
    <w:rsid w:val="00F727DF"/>
  </w:style>
  <w:style w:type="character" w:styleId="aa">
    <w:name w:val="Emphasis"/>
    <w:basedOn w:val="a0"/>
    <w:uiPriority w:val="20"/>
    <w:qFormat/>
    <w:rsid w:val="00F727DF"/>
    <w:rPr>
      <w:i/>
      <w:iCs/>
    </w:rPr>
  </w:style>
  <w:style w:type="character" w:customStyle="1" w:styleId="titlebull">
    <w:name w:val="titlebull"/>
    <w:basedOn w:val="a0"/>
    <w:rsid w:val="009E4403"/>
  </w:style>
  <w:style w:type="character" w:customStyle="1" w:styleId="titlebullbullet">
    <w:name w:val="titlebull_bullet"/>
    <w:basedOn w:val="a0"/>
    <w:rsid w:val="00815237"/>
  </w:style>
  <w:style w:type="paragraph" w:styleId="ab">
    <w:name w:val="header"/>
    <w:basedOn w:val="a"/>
    <w:link w:val="ac"/>
    <w:uiPriority w:val="99"/>
    <w:semiHidden/>
    <w:unhideWhenUsed/>
    <w:rsid w:val="003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440F"/>
  </w:style>
  <w:style w:type="paragraph" w:styleId="ad">
    <w:name w:val="footer"/>
    <w:basedOn w:val="a"/>
    <w:link w:val="ae"/>
    <w:uiPriority w:val="99"/>
    <w:unhideWhenUsed/>
    <w:rsid w:val="003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440F"/>
  </w:style>
  <w:style w:type="paragraph" w:styleId="af">
    <w:name w:val="Plain Text"/>
    <w:aliases w:val="Plain Text Char"/>
    <w:basedOn w:val="a"/>
    <w:link w:val="af0"/>
    <w:rsid w:val="008D36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Plain Text Char Знак"/>
    <w:basedOn w:val="a0"/>
    <w:link w:val="af"/>
    <w:rsid w:val="008D367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640E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Placeholder Text"/>
    <w:basedOn w:val="a0"/>
    <w:uiPriority w:val="99"/>
    <w:semiHidden/>
    <w:rsid w:val="00D719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2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27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311">
              <w:marLeft w:val="-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0140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275">
              <w:marLeft w:val="-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6671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6110">
              <w:marLeft w:val="-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573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944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1721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384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465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76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335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222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47491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117">
              <w:marLeft w:val="-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007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1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5284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676">
              <w:marLeft w:val="-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5997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780">
              <w:marLeft w:val="-24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347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417">
              <w:marLeft w:val="-24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35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293">
              <w:marLeft w:val="-24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97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377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8184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45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0021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6636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817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236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8242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8279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751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942">
              <w:marLeft w:val="-24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17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822">
                  <w:marLeft w:val="-24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917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276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744">
              <w:marLeft w:val="-24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9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877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446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1407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898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480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914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8691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727">
                      <w:marLeft w:val="-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429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3037">
                      <w:marLeft w:val="-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468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001">
                      <w:marLeft w:val="-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503094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47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1882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7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2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78336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1844">
                  <w:marLeft w:val="-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6234-56E6-4E4D-8F86-B8322832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15</cp:revision>
  <cp:lastPrinted>2020-07-14T05:53:00Z</cp:lastPrinted>
  <dcterms:created xsi:type="dcterms:W3CDTF">2021-06-08T11:00:00Z</dcterms:created>
  <dcterms:modified xsi:type="dcterms:W3CDTF">2021-06-23T11:00:00Z</dcterms:modified>
</cp:coreProperties>
</file>