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4A4" w:rsidRDefault="008F34A4" w:rsidP="00455E70">
      <w:pPr>
        <w:spacing w:line="360" w:lineRule="auto"/>
        <w:jc w:val="center"/>
        <w:rPr>
          <w:rFonts w:ascii="Times New Roman" w:hAnsi="Times New Roman"/>
          <w:b/>
          <w:color w:val="000000"/>
          <w:spacing w:val="-10"/>
          <w:sz w:val="28"/>
          <w:szCs w:val="28"/>
          <w:lang w:val="en-US"/>
        </w:rPr>
      </w:pPr>
    </w:p>
    <w:p w:rsidR="00254709" w:rsidRDefault="00254709" w:rsidP="00455E70">
      <w:pPr>
        <w:spacing w:line="360" w:lineRule="auto"/>
        <w:jc w:val="center"/>
        <w:rPr>
          <w:rFonts w:ascii="Times New Roman" w:hAnsi="Times New Roman"/>
          <w:b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254709" w:rsidRDefault="00254709" w:rsidP="00455E70">
      <w:pPr>
        <w:tabs>
          <w:tab w:val="left" w:pos="3828"/>
        </w:tabs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54709" w:rsidRDefault="00254709" w:rsidP="00455E70">
      <w:pPr>
        <w:tabs>
          <w:tab w:val="left" w:pos="3828"/>
        </w:tabs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54709" w:rsidRDefault="00254709" w:rsidP="00455E70">
      <w:pPr>
        <w:tabs>
          <w:tab w:val="left" w:pos="3828"/>
        </w:tabs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54709" w:rsidRDefault="00254709" w:rsidP="00455E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356"/>
      </w:tblGrid>
      <w:tr w:rsidR="00254709" w:rsidTr="00A76743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709" w:rsidRDefault="00254709" w:rsidP="00A767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4709" w:rsidRDefault="00254709" w:rsidP="00254709">
      <w:pPr>
        <w:spacing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637"/>
        <w:gridCol w:w="708"/>
        <w:gridCol w:w="3226"/>
      </w:tblGrid>
      <w:tr w:rsidR="00254709" w:rsidTr="00B907E3">
        <w:trPr>
          <w:trHeight w:val="20"/>
        </w:trPr>
        <w:tc>
          <w:tcPr>
            <w:tcW w:w="5637" w:type="dxa"/>
            <w:hideMark/>
          </w:tcPr>
          <w:p w:rsidR="00254709" w:rsidRPr="00254709" w:rsidRDefault="007303A1" w:rsidP="00E353C7">
            <w:pPr>
              <w:spacing w:after="12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Микафунгин натрия</w:t>
            </w:r>
            <w:r w:rsidR="00254709" w:rsidRPr="00254709">
              <w:rPr>
                <w:rFonts w:ascii="Times New Roman" w:hAnsi="Times New Roman"/>
                <w:b/>
                <w:sz w:val="28"/>
                <w:szCs w:val="28"/>
              </w:rPr>
              <w:t xml:space="preserve">, лиофилизат для приготовления раствора для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инфузий</w:t>
            </w:r>
          </w:p>
        </w:tc>
        <w:tc>
          <w:tcPr>
            <w:tcW w:w="708" w:type="dxa"/>
          </w:tcPr>
          <w:p w:rsidR="00254709" w:rsidRPr="00EE202B" w:rsidRDefault="00254709" w:rsidP="00986198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26" w:type="dxa"/>
            <w:hideMark/>
          </w:tcPr>
          <w:p w:rsidR="00254709" w:rsidRPr="00EE202B" w:rsidRDefault="00254709" w:rsidP="00986198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E202B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254709" w:rsidTr="00B907E3">
        <w:trPr>
          <w:trHeight w:val="20"/>
        </w:trPr>
        <w:tc>
          <w:tcPr>
            <w:tcW w:w="5637" w:type="dxa"/>
            <w:hideMark/>
          </w:tcPr>
          <w:p w:rsidR="00254709" w:rsidRPr="00254709" w:rsidRDefault="007303A1" w:rsidP="00E353C7">
            <w:pPr>
              <w:spacing w:after="12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Микафунгин</w:t>
            </w:r>
            <w:r w:rsidRPr="00254709">
              <w:rPr>
                <w:rFonts w:ascii="Times New Roman" w:hAnsi="Times New Roman"/>
                <w:b/>
                <w:sz w:val="28"/>
                <w:szCs w:val="28"/>
              </w:rPr>
              <w:t xml:space="preserve">, лиофилизат для приготовления раствора для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инфузий</w:t>
            </w:r>
          </w:p>
        </w:tc>
        <w:tc>
          <w:tcPr>
            <w:tcW w:w="708" w:type="dxa"/>
          </w:tcPr>
          <w:p w:rsidR="00254709" w:rsidRPr="00EE202B" w:rsidRDefault="00254709" w:rsidP="00986198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26" w:type="dxa"/>
          </w:tcPr>
          <w:p w:rsidR="00254709" w:rsidRPr="00EE202B" w:rsidRDefault="00254709" w:rsidP="00986198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54709" w:rsidTr="00B907E3">
        <w:trPr>
          <w:trHeight w:val="328"/>
        </w:trPr>
        <w:tc>
          <w:tcPr>
            <w:tcW w:w="5637" w:type="dxa"/>
            <w:hideMark/>
          </w:tcPr>
          <w:p w:rsidR="00254709" w:rsidRPr="001C17A4" w:rsidRDefault="00E353C7" w:rsidP="00E353C7">
            <w:pPr>
              <w:spacing w:after="120"/>
              <w:jc w:val="left"/>
              <w:rPr>
                <w:rFonts w:asciiTheme="minorHAnsi" w:hAnsiTheme="minorHAnsi"/>
                <w:color w:val="1F497D"/>
                <w:lang w:val="en-US"/>
              </w:rPr>
            </w:pPr>
            <w:proofErr w:type="spellStart"/>
            <w:r w:rsidRPr="00286C1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</w:t>
            </w:r>
            <w:r w:rsidRPr="00E353C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icafungin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E353C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natrici</w:t>
            </w:r>
            <w:proofErr w:type="spellEnd"/>
            <w:r w:rsidRPr="008C165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303A1" w:rsidRPr="008C165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lyophilisatum</w:t>
            </w:r>
            <w:proofErr w:type="spellEnd"/>
            <w:r w:rsidR="007303A1" w:rsidRPr="008C165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pro </w:t>
            </w:r>
            <w:proofErr w:type="spellStart"/>
            <w:r w:rsidR="007303A1" w:rsidRPr="008C165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solutione</w:t>
            </w:r>
            <w:proofErr w:type="spellEnd"/>
            <w:r w:rsidR="007303A1" w:rsidRPr="008C165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303A1" w:rsidRPr="008C165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infusionali</w:t>
            </w:r>
            <w:proofErr w:type="spellEnd"/>
          </w:p>
        </w:tc>
        <w:tc>
          <w:tcPr>
            <w:tcW w:w="708" w:type="dxa"/>
          </w:tcPr>
          <w:p w:rsidR="00254709" w:rsidRPr="00EE202B" w:rsidRDefault="00254709" w:rsidP="00986198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226" w:type="dxa"/>
            <w:vAlign w:val="bottom"/>
            <w:hideMark/>
          </w:tcPr>
          <w:p w:rsidR="00254709" w:rsidRPr="00EE202B" w:rsidRDefault="007303A1" w:rsidP="00986198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254709" w:rsidRDefault="00254709" w:rsidP="00254709">
      <w:pPr>
        <w:spacing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/>
      </w:tblPr>
      <w:tblGrid>
        <w:gridCol w:w="9356"/>
      </w:tblGrid>
      <w:tr w:rsidR="00254709" w:rsidTr="00A76743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709" w:rsidRDefault="00254709" w:rsidP="00A767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0F70" w:rsidRDefault="00B50F70" w:rsidP="00455E70">
      <w:pPr>
        <w:pStyle w:val="a7"/>
        <w:tabs>
          <w:tab w:val="left" w:pos="4962"/>
        </w:tabs>
        <w:spacing w:line="360" w:lineRule="auto"/>
        <w:ind w:firstLine="709"/>
        <w:contextualSpacing/>
        <w:jc w:val="both"/>
        <w:rPr>
          <w:szCs w:val="28"/>
        </w:rPr>
      </w:pPr>
      <w:r w:rsidRPr="00DB3872">
        <w:rPr>
          <w:szCs w:val="28"/>
        </w:rPr>
        <w:t xml:space="preserve">Настоящая фармакопейная статья распространяется на лекарственный препарат </w:t>
      </w:r>
      <w:r w:rsidR="007303A1">
        <w:rPr>
          <w:szCs w:val="28"/>
        </w:rPr>
        <w:t>микафунгин натрия</w:t>
      </w:r>
      <w:r w:rsidR="00A76743">
        <w:rPr>
          <w:szCs w:val="28"/>
        </w:rPr>
        <w:t xml:space="preserve">, </w:t>
      </w:r>
      <w:r w:rsidR="00E46735">
        <w:rPr>
          <w:szCs w:val="28"/>
        </w:rPr>
        <w:t>лиофилизат д</w:t>
      </w:r>
      <w:r w:rsidRPr="00DB3872">
        <w:rPr>
          <w:szCs w:val="28"/>
        </w:rPr>
        <w:t xml:space="preserve">ля приготовления раствора для </w:t>
      </w:r>
      <w:r w:rsidR="007303A1">
        <w:rPr>
          <w:szCs w:val="28"/>
        </w:rPr>
        <w:t>инфузий</w:t>
      </w:r>
      <w:r w:rsidRPr="00DB3872">
        <w:rPr>
          <w:szCs w:val="28"/>
        </w:rPr>
        <w:t>. Препарат должен соответс</w:t>
      </w:r>
      <w:r w:rsidR="0064031E">
        <w:rPr>
          <w:szCs w:val="28"/>
        </w:rPr>
        <w:t>твовать требованиям ОФС «Лиофилизаты</w:t>
      </w:r>
      <w:r w:rsidRPr="00DB3872">
        <w:rPr>
          <w:szCs w:val="28"/>
        </w:rPr>
        <w:t>», ОФС «Лекарственные формы для парентерального применения»</w:t>
      </w:r>
      <w:r w:rsidR="009408AA">
        <w:rPr>
          <w:szCs w:val="28"/>
        </w:rPr>
        <w:t xml:space="preserve"> и ниже</w:t>
      </w:r>
      <w:r w:rsidRPr="00DB3872">
        <w:rPr>
          <w:szCs w:val="28"/>
        </w:rPr>
        <w:t>приведенным требованиям.</w:t>
      </w:r>
    </w:p>
    <w:p w:rsidR="0091248F" w:rsidRPr="00FE45CA" w:rsidRDefault="001C736B" w:rsidP="00322D04">
      <w:pPr>
        <w:pStyle w:val="a7"/>
        <w:tabs>
          <w:tab w:val="left" w:pos="4962"/>
        </w:tabs>
        <w:spacing w:line="360" w:lineRule="auto"/>
        <w:ind w:firstLine="709"/>
        <w:contextualSpacing/>
        <w:jc w:val="both"/>
        <w:rPr>
          <w:szCs w:val="28"/>
        </w:rPr>
      </w:pPr>
      <w:r w:rsidRPr="001C17A4">
        <w:rPr>
          <w:szCs w:val="28"/>
          <w:lang w:val="en-US"/>
        </w:rPr>
        <w:t>C</w:t>
      </w:r>
      <w:r w:rsidRPr="001C17A4">
        <w:rPr>
          <w:szCs w:val="28"/>
        </w:rPr>
        <w:t xml:space="preserve">одержит </w:t>
      </w:r>
      <w:r w:rsidR="007303A1">
        <w:rPr>
          <w:szCs w:val="28"/>
        </w:rPr>
        <w:t>микафунгин натрия</w:t>
      </w:r>
      <w:r w:rsidRPr="001C17A4">
        <w:rPr>
          <w:szCs w:val="28"/>
        </w:rPr>
        <w:t xml:space="preserve"> в количестве эквивалентном</w:t>
      </w:r>
      <w:r w:rsidR="007303A1">
        <w:rPr>
          <w:szCs w:val="28"/>
        </w:rPr>
        <w:t xml:space="preserve"> не менее 10</w:t>
      </w:r>
      <w:r w:rsidR="00A76743">
        <w:rPr>
          <w:szCs w:val="28"/>
        </w:rPr>
        <w:t>0</w:t>
      </w:r>
      <w:proofErr w:type="gramStart"/>
      <w:r w:rsidR="00A76743">
        <w:rPr>
          <w:szCs w:val="28"/>
        </w:rPr>
        <w:t>,0</w:t>
      </w:r>
      <w:proofErr w:type="gramEnd"/>
      <w:r w:rsidR="00A76743">
        <w:rPr>
          <w:szCs w:val="28"/>
        </w:rPr>
        <w:t> % и не более 110</w:t>
      </w:r>
      <w:r w:rsidR="00322D04" w:rsidRPr="00DB3872">
        <w:rPr>
          <w:szCs w:val="28"/>
        </w:rPr>
        <w:t xml:space="preserve">,0 % от заявленного количества </w:t>
      </w:r>
      <w:r w:rsidR="007303A1">
        <w:rPr>
          <w:szCs w:val="28"/>
        </w:rPr>
        <w:t>микафунгина</w:t>
      </w:r>
      <w:r w:rsidR="00A76743" w:rsidRPr="0044378A">
        <w:rPr>
          <w:szCs w:val="28"/>
        </w:rPr>
        <w:t xml:space="preserve"> </w:t>
      </w:r>
      <w:r w:rsidR="00145FC8" w:rsidRPr="0028322B">
        <w:rPr>
          <w:szCs w:val="28"/>
        </w:rPr>
        <w:t>C</w:t>
      </w:r>
      <w:r w:rsidR="00145FC8">
        <w:rPr>
          <w:szCs w:val="28"/>
          <w:vertAlign w:val="subscript"/>
        </w:rPr>
        <w:t>56</w:t>
      </w:r>
      <w:r w:rsidR="00145FC8" w:rsidRPr="0028322B">
        <w:rPr>
          <w:szCs w:val="28"/>
        </w:rPr>
        <w:t>H</w:t>
      </w:r>
      <w:r w:rsidR="00145FC8">
        <w:rPr>
          <w:szCs w:val="28"/>
          <w:vertAlign w:val="subscript"/>
        </w:rPr>
        <w:t>71</w:t>
      </w:r>
      <w:r w:rsidR="00145FC8" w:rsidRPr="0028322B">
        <w:rPr>
          <w:szCs w:val="28"/>
          <w:lang w:val="en-US"/>
        </w:rPr>
        <w:t>N</w:t>
      </w:r>
      <w:r w:rsidR="00145FC8">
        <w:rPr>
          <w:szCs w:val="28"/>
          <w:vertAlign w:val="subscript"/>
        </w:rPr>
        <w:t>9</w:t>
      </w:r>
      <w:r w:rsidR="00145FC8" w:rsidRPr="0028322B">
        <w:rPr>
          <w:szCs w:val="28"/>
        </w:rPr>
        <w:t>O</w:t>
      </w:r>
      <w:r w:rsidR="00145FC8" w:rsidRPr="00E353C7">
        <w:rPr>
          <w:szCs w:val="28"/>
          <w:vertAlign w:val="subscript"/>
        </w:rPr>
        <w:t>23</w:t>
      </w:r>
      <w:r w:rsidR="00145FC8" w:rsidRPr="00965695">
        <w:rPr>
          <w:szCs w:val="28"/>
          <w:lang w:val="en-US"/>
        </w:rPr>
        <w:t>S</w:t>
      </w:r>
      <w:r w:rsidR="00455E70">
        <w:rPr>
          <w:szCs w:val="28"/>
        </w:rPr>
        <w:t>.</w:t>
      </w:r>
    </w:p>
    <w:p w:rsidR="00B50F70" w:rsidRPr="003F7C3B" w:rsidRDefault="00B50F70" w:rsidP="00B50F70">
      <w:pPr>
        <w:spacing w:line="360" w:lineRule="auto"/>
        <w:ind w:firstLine="709"/>
        <w:rPr>
          <w:rFonts w:ascii="Times New Roman" w:hAnsi="Times New Roman"/>
          <w:sz w:val="28"/>
        </w:rPr>
      </w:pPr>
    </w:p>
    <w:p w:rsidR="00AC6028" w:rsidRDefault="00B50F70" w:rsidP="00455E70">
      <w:pPr>
        <w:pStyle w:val="a7"/>
        <w:tabs>
          <w:tab w:val="left" w:pos="4962"/>
        </w:tabs>
        <w:spacing w:line="360" w:lineRule="auto"/>
        <w:ind w:firstLine="709"/>
        <w:jc w:val="both"/>
        <w:rPr>
          <w:color w:val="000000" w:themeColor="text1"/>
          <w:szCs w:val="28"/>
          <w:lang w:bidi="ru-RU"/>
        </w:rPr>
      </w:pPr>
      <w:r w:rsidRPr="008E68F5">
        <w:rPr>
          <w:b/>
        </w:rPr>
        <w:t>Описание</w:t>
      </w:r>
      <w:r w:rsidRPr="00455E70">
        <w:rPr>
          <w:b/>
        </w:rPr>
        <w:t>.</w:t>
      </w:r>
      <w:r w:rsidRPr="00455E70">
        <w:t xml:space="preserve"> </w:t>
      </w:r>
      <w:r w:rsidR="00AC6028" w:rsidRPr="00A731CF">
        <w:rPr>
          <w:color w:val="000000" w:themeColor="text1"/>
          <w:szCs w:val="28"/>
          <w:lang w:bidi="ru-RU"/>
        </w:rPr>
        <w:t>Содержание раздела приводится в соответствии с ОФС «Лиофилизаты».</w:t>
      </w:r>
    </w:p>
    <w:p w:rsidR="00690FF0" w:rsidRDefault="00B50F70" w:rsidP="00455E70">
      <w:pPr>
        <w:pStyle w:val="a7"/>
        <w:tabs>
          <w:tab w:val="left" w:pos="4962"/>
        </w:tabs>
        <w:spacing w:line="360" w:lineRule="auto"/>
        <w:ind w:firstLine="709"/>
        <w:jc w:val="both"/>
        <w:rPr>
          <w:b/>
        </w:rPr>
      </w:pPr>
      <w:r w:rsidRPr="008E68F5">
        <w:rPr>
          <w:b/>
        </w:rPr>
        <w:t>Подлинность</w:t>
      </w:r>
    </w:p>
    <w:p w:rsidR="00B50F70" w:rsidRDefault="00690FF0" w:rsidP="00455E70">
      <w:pPr>
        <w:pStyle w:val="a7"/>
        <w:tabs>
          <w:tab w:val="left" w:pos="4962"/>
        </w:tabs>
        <w:spacing w:line="360" w:lineRule="auto"/>
        <w:ind w:firstLine="709"/>
        <w:jc w:val="both"/>
      </w:pPr>
      <w:r w:rsidRPr="00690FF0">
        <w:rPr>
          <w:i/>
        </w:rPr>
        <w:t>1.</w:t>
      </w:r>
      <w:r w:rsidR="00B907E3">
        <w:rPr>
          <w:b/>
          <w:lang w:val="en-US"/>
        </w:rPr>
        <w:t> </w:t>
      </w:r>
      <w:r w:rsidR="00B50F70" w:rsidRPr="00D557AF">
        <w:rPr>
          <w:rFonts w:hint="eastAsia"/>
          <w:i/>
        </w:rPr>
        <w:t>ВЭЖХ</w:t>
      </w:r>
      <w:r w:rsidR="00BC002D">
        <w:rPr>
          <w:i/>
        </w:rPr>
        <w:t xml:space="preserve">. </w:t>
      </w:r>
      <w:r w:rsidR="00B50F70" w:rsidRPr="00504458">
        <w:rPr>
          <w:rFonts w:hint="eastAsia"/>
        </w:rPr>
        <w:t>Время</w:t>
      </w:r>
      <w:r w:rsidR="00B50F70" w:rsidRPr="00504458">
        <w:t xml:space="preserve"> </w:t>
      </w:r>
      <w:r w:rsidR="00B50F70" w:rsidRPr="00504458">
        <w:rPr>
          <w:rFonts w:hint="eastAsia"/>
        </w:rPr>
        <w:t>удерживания</w:t>
      </w:r>
      <w:r w:rsidR="00E46735">
        <w:t xml:space="preserve"> </w:t>
      </w:r>
      <w:r w:rsidR="008F34A4">
        <w:t xml:space="preserve">основного </w:t>
      </w:r>
      <w:r w:rsidR="00E46735">
        <w:t xml:space="preserve">пика </w:t>
      </w:r>
      <w:r w:rsidR="00B50F70" w:rsidRPr="00504458">
        <w:rPr>
          <w:rFonts w:hint="eastAsia"/>
        </w:rPr>
        <w:t>на</w:t>
      </w:r>
      <w:r w:rsidR="00B50F70" w:rsidRPr="00504458">
        <w:t xml:space="preserve"> </w:t>
      </w:r>
      <w:r w:rsidR="00B50F70" w:rsidRPr="00504458">
        <w:rPr>
          <w:rFonts w:hint="eastAsia"/>
        </w:rPr>
        <w:t>хроматограмме</w:t>
      </w:r>
      <w:r w:rsidR="00B50F70" w:rsidRPr="00504458">
        <w:t xml:space="preserve"> </w:t>
      </w:r>
      <w:r w:rsidR="00B50F70" w:rsidRPr="00504458">
        <w:rPr>
          <w:rFonts w:hint="eastAsia"/>
        </w:rPr>
        <w:t>испытуемо</w:t>
      </w:r>
      <w:r w:rsidR="00B50F70">
        <w:t>го</w:t>
      </w:r>
      <w:r w:rsidR="00B50F70" w:rsidRPr="00504458">
        <w:t xml:space="preserve"> </w:t>
      </w:r>
      <w:r w:rsidR="00B50F70">
        <w:t>раствора</w:t>
      </w:r>
      <w:r w:rsidR="00B50F70" w:rsidRPr="00504458">
        <w:t xml:space="preserve"> </w:t>
      </w:r>
      <w:r w:rsidR="00B50F70" w:rsidRPr="00504458">
        <w:rPr>
          <w:rFonts w:hint="eastAsia"/>
        </w:rPr>
        <w:t>должно</w:t>
      </w:r>
      <w:r w:rsidR="00B50F70" w:rsidRPr="00504458">
        <w:t xml:space="preserve"> </w:t>
      </w:r>
      <w:r w:rsidR="00B50F70" w:rsidRPr="00504458">
        <w:rPr>
          <w:rFonts w:hint="eastAsia"/>
        </w:rPr>
        <w:t>соответствовать</w:t>
      </w:r>
      <w:r w:rsidR="00B50F70" w:rsidRPr="00504458">
        <w:t xml:space="preserve"> </w:t>
      </w:r>
      <w:r w:rsidR="00B50F70" w:rsidRPr="00504458">
        <w:rPr>
          <w:rFonts w:hint="eastAsia"/>
        </w:rPr>
        <w:t>времени</w:t>
      </w:r>
      <w:r w:rsidR="00B50F70" w:rsidRPr="00504458">
        <w:t xml:space="preserve"> </w:t>
      </w:r>
      <w:r w:rsidR="00B50F70" w:rsidRPr="00504458">
        <w:rPr>
          <w:rFonts w:hint="eastAsia"/>
        </w:rPr>
        <w:t>удерживания</w:t>
      </w:r>
      <w:r w:rsidR="00830821">
        <w:t xml:space="preserve"> пика</w:t>
      </w:r>
      <w:r w:rsidR="00B50F70" w:rsidRPr="00504458">
        <w:t xml:space="preserve"> </w:t>
      </w:r>
      <w:r w:rsidR="006B064B">
        <w:rPr>
          <w:szCs w:val="28"/>
        </w:rPr>
        <w:t>микафунгина</w:t>
      </w:r>
      <w:r w:rsidR="00AA2514">
        <w:rPr>
          <w:szCs w:val="28"/>
        </w:rPr>
        <w:t xml:space="preserve"> </w:t>
      </w:r>
      <w:r w:rsidR="00B50F70" w:rsidRPr="00504458">
        <w:rPr>
          <w:rFonts w:hint="eastAsia"/>
        </w:rPr>
        <w:t>на</w:t>
      </w:r>
      <w:r w:rsidR="00B50F70" w:rsidRPr="00504458">
        <w:t xml:space="preserve"> </w:t>
      </w:r>
      <w:r w:rsidR="00B50F70" w:rsidRPr="00504458">
        <w:rPr>
          <w:rFonts w:hint="eastAsia"/>
        </w:rPr>
        <w:t>хроматограмме</w:t>
      </w:r>
      <w:r w:rsidR="00B50F70" w:rsidRPr="00504458">
        <w:t xml:space="preserve"> </w:t>
      </w:r>
      <w:r w:rsidR="00B50F70">
        <w:t xml:space="preserve">раствора стандартного образца </w:t>
      </w:r>
      <w:r w:rsidR="006B064B">
        <w:rPr>
          <w:szCs w:val="28"/>
        </w:rPr>
        <w:t>микафунгина натрия</w:t>
      </w:r>
      <w:r w:rsidR="00E46735">
        <w:t xml:space="preserve"> </w:t>
      </w:r>
      <w:r w:rsidR="00B50F70" w:rsidRPr="00504458">
        <w:t>(</w:t>
      </w:r>
      <w:r w:rsidR="00B50F70">
        <w:t xml:space="preserve">раздел </w:t>
      </w:r>
      <w:r w:rsidR="00B50F70" w:rsidRPr="00504458">
        <w:t>«</w:t>
      </w:r>
      <w:r w:rsidR="00AA2514">
        <w:t>Количественное определение</w:t>
      </w:r>
      <w:r w:rsidR="00B50F70" w:rsidRPr="00504458">
        <w:rPr>
          <w:rFonts w:hint="eastAsia"/>
        </w:rPr>
        <w:t>»</w:t>
      </w:r>
      <w:r w:rsidR="00B50F70" w:rsidRPr="00504458">
        <w:t>).</w:t>
      </w:r>
    </w:p>
    <w:p w:rsidR="00590B75" w:rsidRDefault="00B907E3" w:rsidP="003428FF">
      <w:pPr>
        <w:spacing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B907E3">
        <w:rPr>
          <w:rFonts w:ascii="Times New Roman" w:hAnsi="Times New Roman"/>
          <w:i/>
          <w:sz w:val="28"/>
          <w:szCs w:val="28"/>
        </w:rPr>
        <w:t>2</w:t>
      </w:r>
      <w:r w:rsidR="003428FF" w:rsidRPr="00D65082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  <w:lang w:val="en-US"/>
        </w:rPr>
        <w:t> </w:t>
      </w:r>
      <w:proofErr w:type="gramStart"/>
      <w:r w:rsidR="003428FF" w:rsidRPr="00D65082">
        <w:rPr>
          <w:rFonts w:ascii="Times New Roman" w:hAnsi="Times New Roman"/>
          <w:i/>
          <w:color w:val="000000"/>
          <w:sz w:val="28"/>
          <w:szCs w:val="28"/>
        </w:rPr>
        <w:t>Спектрофотометрия</w:t>
      </w:r>
      <w:r w:rsidR="003428FF" w:rsidRPr="0074282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428FF" w:rsidRPr="00742827">
        <w:rPr>
          <w:rFonts w:ascii="Times New Roman" w:hAnsi="Times New Roman"/>
          <w:color w:val="000000"/>
          <w:sz w:val="28"/>
          <w:szCs w:val="28"/>
        </w:rPr>
        <w:t>(ОФС «Спектрофотометрия в ультрафиолетовой и видимой областях»)</w:t>
      </w:r>
      <w:r w:rsidR="00590B75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590B75" w:rsidRDefault="00590B75" w:rsidP="003428FF">
      <w:pPr>
        <w:spacing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590B75">
        <w:rPr>
          <w:rFonts w:ascii="Times New Roman" w:hAnsi="Times New Roman"/>
          <w:i/>
          <w:color w:val="000000"/>
          <w:sz w:val="28"/>
          <w:szCs w:val="28"/>
        </w:rPr>
        <w:lastRenderedPageBreak/>
        <w:t>Испытуемый раствор.</w:t>
      </w:r>
      <w:r>
        <w:rPr>
          <w:rFonts w:ascii="Times New Roman" w:hAnsi="Times New Roman"/>
          <w:color w:val="000000"/>
          <w:sz w:val="28"/>
          <w:szCs w:val="28"/>
        </w:rPr>
        <w:t xml:space="preserve"> Готовят</w:t>
      </w:r>
      <w:r w:rsidR="003428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28FF" w:rsidRPr="00D65082">
        <w:rPr>
          <w:rFonts w:ascii="Times New Roman" w:hAnsi="Times New Roman"/>
          <w:color w:val="000000"/>
          <w:sz w:val="28"/>
          <w:szCs w:val="28"/>
        </w:rPr>
        <w:t xml:space="preserve">раствора </w:t>
      </w:r>
      <w:r w:rsidR="003428FF">
        <w:rPr>
          <w:rFonts w:ascii="Times New Roman" w:hAnsi="Times New Roman"/>
          <w:color w:val="000000"/>
          <w:sz w:val="28"/>
          <w:szCs w:val="28"/>
        </w:rPr>
        <w:t>препарата</w:t>
      </w:r>
      <w:r>
        <w:rPr>
          <w:rFonts w:ascii="Times New Roman" w:hAnsi="Times New Roman"/>
          <w:color w:val="000000"/>
          <w:sz w:val="28"/>
          <w:szCs w:val="28"/>
        </w:rPr>
        <w:t xml:space="preserve"> в воде</w:t>
      </w:r>
      <w:r w:rsidR="00200815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="00200815" w:rsidRPr="003D5A88">
        <w:rPr>
          <w:rFonts w:ascii="Times New Roman" w:hAnsi="Times New Roman"/>
          <w:color w:val="000000"/>
          <w:sz w:val="28"/>
          <w:szCs w:val="28"/>
        </w:rPr>
        <w:t xml:space="preserve"> концентрацией </w:t>
      </w:r>
      <w:r w:rsidR="00200815">
        <w:rPr>
          <w:rFonts w:ascii="Times New Roman" w:hAnsi="Times New Roman"/>
          <w:color w:val="000000"/>
          <w:sz w:val="28"/>
          <w:szCs w:val="28"/>
        </w:rPr>
        <w:t>микафунгина около 0,02 </w:t>
      </w:r>
      <w:r w:rsidR="00200815" w:rsidRPr="003D5A88">
        <w:rPr>
          <w:rFonts w:ascii="Times New Roman" w:hAnsi="Times New Roman"/>
          <w:color w:val="000000"/>
          <w:sz w:val="28"/>
          <w:szCs w:val="28"/>
        </w:rPr>
        <w:t>мг/мл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B6AB6" w:rsidRDefault="003428FF" w:rsidP="003428FF">
      <w:pPr>
        <w:spacing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0B75" w:rsidRPr="00590B75">
        <w:rPr>
          <w:rFonts w:ascii="Times New Roman" w:hAnsi="Times New Roman" w:hint="eastAsia"/>
          <w:color w:val="000000"/>
          <w:sz w:val="28"/>
          <w:szCs w:val="28"/>
        </w:rPr>
        <w:t>Спектр</w:t>
      </w:r>
      <w:r w:rsidR="00590B75" w:rsidRPr="00590B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0B75" w:rsidRPr="00590B75">
        <w:rPr>
          <w:rFonts w:ascii="Times New Roman" w:hAnsi="Times New Roman" w:hint="eastAsia"/>
          <w:color w:val="000000"/>
          <w:sz w:val="28"/>
          <w:szCs w:val="28"/>
        </w:rPr>
        <w:t>поглощения</w:t>
      </w:r>
      <w:r w:rsidR="00590B75" w:rsidRPr="00590B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0B75" w:rsidRPr="00590B75">
        <w:rPr>
          <w:rFonts w:ascii="Times New Roman" w:hAnsi="Times New Roman" w:hint="eastAsia"/>
          <w:color w:val="000000"/>
          <w:sz w:val="28"/>
          <w:szCs w:val="28"/>
        </w:rPr>
        <w:t>испытуемого</w:t>
      </w:r>
      <w:r w:rsidR="00590B75" w:rsidRPr="00590B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0B75" w:rsidRPr="00590B75">
        <w:rPr>
          <w:rFonts w:ascii="Times New Roman" w:hAnsi="Times New Roman" w:hint="eastAsia"/>
          <w:color w:val="000000"/>
          <w:sz w:val="28"/>
          <w:szCs w:val="28"/>
        </w:rPr>
        <w:t>раствора</w:t>
      </w:r>
      <w:r w:rsidR="00590B75" w:rsidRPr="00590B7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D65082">
        <w:rPr>
          <w:rFonts w:ascii="Times New Roman" w:hAnsi="Times New Roman"/>
          <w:color w:val="000000"/>
          <w:sz w:val="28"/>
          <w:szCs w:val="28"/>
        </w:rPr>
        <w:t xml:space="preserve">области длин волн от 200 до 400 нм должен иметь максимум при </w:t>
      </w:r>
      <w:r>
        <w:rPr>
          <w:rFonts w:ascii="Times New Roman" w:hAnsi="Times New Roman"/>
          <w:color w:val="000000"/>
          <w:sz w:val="28"/>
          <w:szCs w:val="28"/>
        </w:rPr>
        <w:t>269</w:t>
      </w:r>
      <w:r w:rsidR="00590B75">
        <w:rPr>
          <w:rFonts w:ascii="Times New Roman" w:hAnsi="Times New Roman"/>
          <w:color w:val="000000"/>
          <w:sz w:val="28"/>
          <w:szCs w:val="28"/>
        </w:rPr>
        <w:t> нм.</w:t>
      </w:r>
    </w:p>
    <w:p w:rsidR="003D5A88" w:rsidRPr="003D5A88" w:rsidRDefault="00AC6028" w:rsidP="003D5A88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41CA">
        <w:rPr>
          <w:rFonts w:ascii="Times New Roman" w:hAnsi="Times New Roman"/>
          <w:b/>
          <w:color w:val="000000"/>
          <w:sz w:val="28"/>
          <w:szCs w:val="28"/>
        </w:rPr>
        <w:t>Время растворения.</w:t>
      </w:r>
      <w:r w:rsidRPr="006F41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6E4C">
        <w:rPr>
          <w:rFonts w:ascii="Times New Roman" w:hAnsi="Times New Roman"/>
          <w:sz w:val="28"/>
          <w:szCs w:val="28"/>
        </w:rPr>
        <w:t>Не более 3 </w:t>
      </w:r>
      <w:r w:rsidRPr="006F41CA">
        <w:rPr>
          <w:rFonts w:ascii="Times New Roman" w:hAnsi="Times New Roman"/>
          <w:sz w:val="28"/>
          <w:szCs w:val="28"/>
        </w:rPr>
        <w:t xml:space="preserve">мин (ОФС «Время растворения»). </w:t>
      </w:r>
      <w:r w:rsidR="006F41CA" w:rsidRPr="006F41CA">
        <w:rPr>
          <w:rFonts w:ascii="Times New Roman" w:hAnsi="Times New Roman"/>
          <w:sz w:val="28"/>
          <w:szCs w:val="28"/>
        </w:rPr>
        <w:t>К содержимому флакона прибавляют указанное в прилагаемой инструкции по медицинскому применению препарата количество растворителя и непрерывно встряхивают до полного растворения. Визуально определяют время, за которое произошло полное растворение содержимого флакона.</w:t>
      </w:r>
    </w:p>
    <w:p w:rsidR="00AA2514" w:rsidRPr="003D5A88" w:rsidRDefault="00B50F70" w:rsidP="003D5A88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130D9">
        <w:rPr>
          <w:rFonts w:ascii="Times New Roman" w:hAnsi="Times New Roman"/>
          <w:b/>
          <w:sz w:val="28"/>
          <w:szCs w:val="28"/>
        </w:rPr>
        <w:t>Прозрачность</w:t>
      </w:r>
      <w:r w:rsidR="00A11AD1" w:rsidRPr="009130D9">
        <w:rPr>
          <w:rFonts w:ascii="Times New Roman" w:hAnsi="Times New Roman"/>
          <w:b/>
          <w:sz w:val="28"/>
          <w:szCs w:val="28"/>
        </w:rPr>
        <w:t xml:space="preserve"> раствора</w:t>
      </w:r>
      <w:r w:rsidRPr="009130D9">
        <w:rPr>
          <w:rFonts w:ascii="Times New Roman" w:hAnsi="Times New Roman"/>
          <w:b/>
          <w:sz w:val="28"/>
          <w:szCs w:val="28"/>
        </w:rPr>
        <w:t>.</w:t>
      </w:r>
      <w:r w:rsidRPr="009130D9">
        <w:rPr>
          <w:rFonts w:ascii="Times New Roman" w:hAnsi="Times New Roman"/>
          <w:sz w:val="28"/>
          <w:szCs w:val="28"/>
        </w:rPr>
        <w:t xml:space="preserve"> </w:t>
      </w:r>
      <w:r w:rsidR="003D5A88" w:rsidRPr="003D5A88">
        <w:rPr>
          <w:rFonts w:ascii="Times New Roman" w:hAnsi="Times New Roman"/>
          <w:color w:val="000000"/>
          <w:sz w:val="28"/>
          <w:szCs w:val="28"/>
        </w:rPr>
        <w:t>Раствор препарата</w:t>
      </w:r>
      <w:r w:rsidR="0020081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00815" w:rsidRPr="00621100">
        <w:rPr>
          <w:rFonts w:ascii="Times New Roman" w:hAnsi="Times New Roman"/>
          <w:sz w:val="28"/>
          <w:szCs w:val="28"/>
        </w:rPr>
        <w:t xml:space="preserve">полученный в испытании </w:t>
      </w:r>
      <w:r w:rsidR="00200815" w:rsidRPr="002B4441">
        <w:rPr>
          <w:rFonts w:ascii="Times New Roman" w:hAnsi="Times New Roman"/>
          <w:sz w:val="28"/>
          <w:szCs w:val="28"/>
        </w:rPr>
        <w:t>«</w:t>
      </w:r>
      <w:r w:rsidR="00200815">
        <w:rPr>
          <w:rFonts w:ascii="Times New Roman" w:hAnsi="Times New Roman"/>
          <w:sz w:val="28"/>
          <w:szCs w:val="28"/>
        </w:rPr>
        <w:t>Время растворения</w:t>
      </w:r>
      <w:r w:rsidR="00200815" w:rsidRPr="002B4441">
        <w:rPr>
          <w:rFonts w:ascii="Times New Roman" w:hAnsi="Times New Roman"/>
          <w:sz w:val="28"/>
          <w:szCs w:val="28"/>
        </w:rPr>
        <w:t>»</w:t>
      </w:r>
      <w:r w:rsidR="00200815">
        <w:rPr>
          <w:rFonts w:ascii="Times New Roman" w:hAnsi="Times New Roman"/>
          <w:sz w:val="28"/>
          <w:szCs w:val="28"/>
        </w:rPr>
        <w:t>,</w:t>
      </w:r>
      <w:r w:rsidR="003D5A88" w:rsidRPr="003D5A88">
        <w:rPr>
          <w:rFonts w:ascii="Times New Roman" w:hAnsi="Times New Roman"/>
          <w:color w:val="000000"/>
          <w:sz w:val="28"/>
          <w:szCs w:val="28"/>
        </w:rPr>
        <w:t xml:space="preserve"> должен быть прозрачным (ОФС «Прозрачность и степень мутности жидкостей»).</w:t>
      </w:r>
    </w:p>
    <w:p w:rsidR="00B50F70" w:rsidRPr="000574D5" w:rsidRDefault="00B50F70" w:rsidP="00AA2514">
      <w:pPr>
        <w:pStyle w:val="a9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34C8B">
        <w:rPr>
          <w:rFonts w:ascii="Times New Roman" w:hAnsi="Times New Roman"/>
          <w:b/>
          <w:sz w:val="28"/>
          <w:szCs w:val="28"/>
        </w:rPr>
        <w:t>Цветность</w:t>
      </w:r>
      <w:r w:rsidR="00A11AD1">
        <w:rPr>
          <w:rFonts w:ascii="Times New Roman" w:hAnsi="Times New Roman"/>
          <w:b/>
          <w:sz w:val="28"/>
          <w:szCs w:val="28"/>
        </w:rPr>
        <w:t xml:space="preserve"> раствора</w:t>
      </w:r>
      <w:r w:rsidRPr="00A11AD1">
        <w:rPr>
          <w:rFonts w:ascii="Times New Roman" w:hAnsi="Times New Roman"/>
          <w:b/>
          <w:sz w:val="28"/>
          <w:szCs w:val="28"/>
        </w:rPr>
        <w:t>.</w:t>
      </w:r>
      <w:r w:rsidRPr="00D34C8B">
        <w:rPr>
          <w:rFonts w:ascii="Times New Roman" w:hAnsi="Times New Roman"/>
          <w:sz w:val="28"/>
          <w:szCs w:val="28"/>
        </w:rPr>
        <w:t xml:space="preserve"> </w:t>
      </w:r>
      <w:r w:rsidR="00200815" w:rsidRPr="003D5A88">
        <w:rPr>
          <w:rFonts w:ascii="Times New Roman" w:hAnsi="Times New Roman"/>
          <w:color w:val="000000"/>
          <w:sz w:val="28"/>
          <w:szCs w:val="28"/>
        </w:rPr>
        <w:t>Раствор препарата</w:t>
      </w:r>
      <w:r w:rsidR="0020081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00815" w:rsidRPr="00621100">
        <w:rPr>
          <w:rFonts w:ascii="Times New Roman" w:hAnsi="Times New Roman"/>
          <w:sz w:val="28"/>
          <w:szCs w:val="28"/>
        </w:rPr>
        <w:t xml:space="preserve">полученный в испытании </w:t>
      </w:r>
      <w:r w:rsidR="00200815" w:rsidRPr="002B4441">
        <w:rPr>
          <w:rFonts w:ascii="Times New Roman" w:hAnsi="Times New Roman"/>
          <w:sz w:val="28"/>
          <w:szCs w:val="28"/>
        </w:rPr>
        <w:t>«</w:t>
      </w:r>
      <w:r w:rsidR="00200815">
        <w:rPr>
          <w:rFonts w:ascii="Times New Roman" w:hAnsi="Times New Roman"/>
          <w:sz w:val="28"/>
          <w:szCs w:val="28"/>
        </w:rPr>
        <w:t>Время растворения</w:t>
      </w:r>
      <w:r w:rsidR="00200815" w:rsidRPr="002B4441">
        <w:rPr>
          <w:rFonts w:ascii="Times New Roman" w:hAnsi="Times New Roman"/>
          <w:sz w:val="28"/>
          <w:szCs w:val="28"/>
        </w:rPr>
        <w:t>»</w:t>
      </w:r>
      <w:r w:rsidR="00200815">
        <w:rPr>
          <w:rFonts w:ascii="Times New Roman" w:hAnsi="Times New Roman"/>
          <w:sz w:val="28"/>
          <w:szCs w:val="28"/>
        </w:rPr>
        <w:t xml:space="preserve">, </w:t>
      </w:r>
      <w:r w:rsidR="00AA2514" w:rsidRPr="00227989">
        <w:rPr>
          <w:rFonts w:ascii="Times New Roman" w:hAnsi="Times New Roman"/>
          <w:color w:val="000000"/>
          <w:sz w:val="28"/>
          <w:szCs w:val="28"/>
        </w:rPr>
        <w:t xml:space="preserve">должен </w:t>
      </w:r>
      <w:r w:rsidR="003428FF">
        <w:rPr>
          <w:rFonts w:ascii="Times New Roman" w:hAnsi="Times New Roman"/>
          <w:color w:val="000000"/>
          <w:sz w:val="28"/>
          <w:szCs w:val="28"/>
        </w:rPr>
        <w:t xml:space="preserve">выдерживать сравнение с эталоном </w:t>
      </w:r>
      <w:r w:rsidR="003428FF">
        <w:rPr>
          <w:rFonts w:ascii="Times New Roman" w:hAnsi="Times New Roman"/>
          <w:color w:val="000000"/>
          <w:sz w:val="28"/>
          <w:szCs w:val="28"/>
          <w:lang w:val="en-US"/>
        </w:rPr>
        <w:t>Y</w:t>
      </w:r>
      <w:r w:rsidR="003428FF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7 </w:t>
      </w:r>
      <w:r w:rsidR="00AA2514" w:rsidRPr="00227989">
        <w:rPr>
          <w:rFonts w:ascii="Times New Roman" w:hAnsi="Times New Roman"/>
          <w:color w:val="000000"/>
          <w:sz w:val="28"/>
          <w:szCs w:val="28"/>
        </w:rPr>
        <w:t xml:space="preserve">(ОФС «Степень окраски </w:t>
      </w:r>
      <w:r w:rsidR="00AA2514" w:rsidRPr="00E30EEC">
        <w:rPr>
          <w:rFonts w:ascii="Times New Roman" w:hAnsi="Times New Roman"/>
          <w:color w:val="000000"/>
          <w:sz w:val="28"/>
          <w:szCs w:val="28"/>
        </w:rPr>
        <w:t>жидкостей», метод 2).</w:t>
      </w:r>
    </w:p>
    <w:p w:rsidR="00B50F70" w:rsidRDefault="00B50F70" w:rsidP="00B50F70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68F5">
        <w:rPr>
          <w:rFonts w:ascii="Times New Roman" w:hAnsi="Times New Roman"/>
          <w:b/>
          <w:sz w:val="28"/>
        </w:rPr>
        <w:t>рН</w:t>
      </w:r>
      <w:r w:rsidR="00497AA4">
        <w:rPr>
          <w:rFonts w:ascii="Times New Roman" w:hAnsi="Times New Roman"/>
          <w:sz w:val="28"/>
        </w:rPr>
        <w:t>.</w:t>
      </w:r>
      <w:r w:rsidRPr="008E68F5">
        <w:rPr>
          <w:rFonts w:ascii="Times New Roman" w:hAnsi="Times New Roman"/>
          <w:sz w:val="28"/>
        </w:rPr>
        <w:t xml:space="preserve"> От </w:t>
      </w:r>
      <w:r>
        <w:rPr>
          <w:rFonts w:ascii="Times New Roman" w:hAnsi="Times New Roman"/>
          <w:sz w:val="28"/>
        </w:rPr>
        <w:t>5</w:t>
      </w:r>
      <w:r w:rsidR="00AA2514">
        <w:rPr>
          <w:rFonts w:ascii="Times New Roman" w:hAnsi="Times New Roman"/>
          <w:sz w:val="28"/>
        </w:rPr>
        <w:t>,0</w:t>
      </w:r>
      <w:r w:rsidRPr="008E68F5">
        <w:rPr>
          <w:rFonts w:ascii="Times New Roman" w:hAnsi="Times New Roman"/>
          <w:sz w:val="28"/>
        </w:rPr>
        <w:t xml:space="preserve"> до </w:t>
      </w:r>
      <w:r w:rsidR="00AA2514">
        <w:rPr>
          <w:rFonts w:ascii="Times New Roman" w:hAnsi="Times New Roman"/>
          <w:sz w:val="28"/>
        </w:rPr>
        <w:t>7,0</w:t>
      </w:r>
      <w:r w:rsidRPr="008E68F5">
        <w:rPr>
          <w:rFonts w:ascii="Times New Roman" w:hAnsi="Times New Roman"/>
          <w:sz w:val="28"/>
        </w:rPr>
        <w:t xml:space="preserve"> (</w:t>
      </w:r>
      <w:r w:rsidR="00E46735" w:rsidRPr="001C17A4">
        <w:rPr>
          <w:rFonts w:ascii="Times New Roman" w:hAnsi="Times New Roman"/>
          <w:sz w:val="28"/>
        </w:rPr>
        <w:t>раствор</w:t>
      </w:r>
      <w:r w:rsidR="00200815">
        <w:rPr>
          <w:rFonts w:ascii="Times New Roman" w:hAnsi="Times New Roman"/>
          <w:sz w:val="28"/>
        </w:rPr>
        <w:t xml:space="preserve"> препарата</w:t>
      </w:r>
      <w:r w:rsidR="007176F4">
        <w:rPr>
          <w:rFonts w:ascii="Times New Roman" w:hAnsi="Times New Roman"/>
          <w:sz w:val="28"/>
        </w:rPr>
        <w:t>,</w:t>
      </w:r>
      <w:r w:rsidR="0098235A" w:rsidRPr="009823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235A" w:rsidRPr="00227989">
        <w:rPr>
          <w:rFonts w:ascii="Times New Roman" w:hAnsi="Times New Roman"/>
          <w:color w:val="000000"/>
          <w:sz w:val="28"/>
          <w:szCs w:val="28"/>
        </w:rPr>
        <w:t>полученный в испытании «</w:t>
      </w:r>
      <w:r w:rsidR="00200815">
        <w:rPr>
          <w:rFonts w:ascii="Times New Roman" w:hAnsi="Times New Roman"/>
          <w:sz w:val="28"/>
          <w:szCs w:val="28"/>
        </w:rPr>
        <w:t>Время растворения</w:t>
      </w:r>
      <w:r w:rsidR="0098235A" w:rsidRPr="00227989">
        <w:rPr>
          <w:rFonts w:ascii="Times New Roman" w:hAnsi="Times New Roman"/>
          <w:color w:val="000000"/>
          <w:sz w:val="28"/>
          <w:szCs w:val="28"/>
        </w:rPr>
        <w:t>»</w:t>
      </w:r>
      <w:r w:rsidR="00E46735">
        <w:rPr>
          <w:rFonts w:ascii="Times New Roman" w:hAnsi="Times New Roman"/>
          <w:sz w:val="28"/>
        </w:rPr>
        <w:t xml:space="preserve">, </w:t>
      </w:r>
      <w:r w:rsidRPr="000904FD">
        <w:rPr>
          <w:rFonts w:ascii="Times New Roman" w:hAnsi="Times New Roman" w:hint="eastAsia"/>
          <w:sz w:val="28"/>
        </w:rPr>
        <w:t>ОФС</w:t>
      </w:r>
      <w:r w:rsidRPr="000904FD">
        <w:rPr>
          <w:rFonts w:ascii="Times New Roman" w:hAnsi="Times New Roman"/>
          <w:sz w:val="28"/>
        </w:rPr>
        <w:t xml:space="preserve"> «</w:t>
      </w:r>
      <w:r w:rsidRPr="000904FD">
        <w:rPr>
          <w:rFonts w:ascii="Times New Roman" w:hAnsi="Times New Roman" w:hint="eastAsia"/>
          <w:sz w:val="28"/>
        </w:rPr>
        <w:t>Ионометрия»</w:t>
      </w:r>
      <w:r w:rsidRPr="000904FD">
        <w:rPr>
          <w:rFonts w:ascii="Times New Roman" w:hAnsi="Times New Roman"/>
          <w:sz w:val="28"/>
        </w:rPr>
        <w:t xml:space="preserve">, </w:t>
      </w:r>
      <w:r w:rsidRPr="00E46735">
        <w:rPr>
          <w:rFonts w:ascii="Times New Roman" w:hAnsi="Times New Roman"/>
          <w:sz w:val="28"/>
          <w:szCs w:val="28"/>
        </w:rPr>
        <w:t>метод</w:t>
      </w:r>
      <w:r w:rsidR="00E46735" w:rsidRPr="00E46735">
        <w:rPr>
          <w:rFonts w:ascii="Times New Roman" w:hAnsi="Times New Roman"/>
          <w:sz w:val="28"/>
          <w:szCs w:val="28"/>
        </w:rPr>
        <w:t> </w:t>
      </w:r>
      <w:r w:rsidRPr="00E46735">
        <w:rPr>
          <w:rFonts w:ascii="Times New Roman" w:hAnsi="Times New Roman"/>
          <w:sz w:val="28"/>
          <w:szCs w:val="28"/>
        </w:rPr>
        <w:t>3).</w:t>
      </w:r>
    </w:p>
    <w:p w:rsidR="00455E70" w:rsidRDefault="0001330D" w:rsidP="0001330D">
      <w:pPr>
        <w:spacing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0574D5">
        <w:rPr>
          <w:rFonts w:ascii="Times New Roman" w:hAnsi="Times New Roman"/>
          <w:b/>
          <w:sz w:val="28"/>
          <w:szCs w:val="28"/>
        </w:rPr>
        <w:t>Механические включения</w:t>
      </w:r>
    </w:p>
    <w:p w:rsidR="0001330D" w:rsidRPr="000574D5" w:rsidRDefault="0001330D" w:rsidP="0001330D">
      <w:pPr>
        <w:spacing w:line="360" w:lineRule="auto"/>
        <w:ind w:firstLine="709"/>
        <w:contextualSpacing/>
        <w:rPr>
          <w:color w:val="000000"/>
          <w:sz w:val="28"/>
          <w:szCs w:val="28"/>
        </w:rPr>
      </w:pPr>
      <w:proofErr w:type="gramStart"/>
      <w:r w:rsidRPr="000574D5">
        <w:rPr>
          <w:i/>
          <w:color w:val="000000"/>
          <w:sz w:val="28"/>
          <w:szCs w:val="28"/>
        </w:rPr>
        <w:t>Видимые</w:t>
      </w:r>
      <w:proofErr w:type="gramEnd"/>
      <w:r w:rsidRPr="000574D5">
        <w:rPr>
          <w:color w:val="000000"/>
          <w:sz w:val="28"/>
          <w:szCs w:val="28"/>
        </w:rPr>
        <w:t>. 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01330D" w:rsidRPr="0001330D" w:rsidRDefault="0001330D" w:rsidP="0001330D">
      <w:pPr>
        <w:spacing w:after="120" w:line="360" w:lineRule="auto"/>
        <w:ind w:firstLine="709"/>
        <w:contextualSpacing/>
        <w:rPr>
          <w:rFonts w:asciiTheme="minorHAnsi" w:hAnsiTheme="minorHAnsi"/>
          <w:color w:val="000000"/>
          <w:sz w:val="28"/>
          <w:szCs w:val="28"/>
        </w:rPr>
      </w:pPr>
      <w:r w:rsidRPr="000574D5">
        <w:rPr>
          <w:i/>
          <w:color w:val="000000"/>
          <w:sz w:val="28"/>
          <w:szCs w:val="28"/>
        </w:rPr>
        <w:t>Невидимые</w:t>
      </w:r>
      <w:r w:rsidRPr="000574D5">
        <w:rPr>
          <w:color w:val="000000"/>
          <w:sz w:val="28"/>
          <w:szCs w:val="28"/>
        </w:rPr>
        <w:t>. В соответствии с ОФС «Невидимые механические включения в лекарственных формах для парентерального применения».</w:t>
      </w:r>
    </w:p>
    <w:p w:rsidR="00521B13" w:rsidRPr="00521B13" w:rsidRDefault="00521B13" w:rsidP="00521B13">
      <w:pPr>
        <w:spacing w:line="360" w:lineRule="auto"/>
        <w:ind w:firstLine="720"/>
        <w:rPr>
          <w:rFonts w:ascii="Times New Roman" w:hAnsi="Times New Roman" w:cstheme="minorBidi"/>
          <w:color w:val="000000"/>
          <w:sz w:val="28"/>
          <w:szCs w:val="28"/>
        </w:rPr>
      </w:pPr>
      <w:r w:rsidRPr="00521B13">
        <w:rPr>
          <w:rFonts w:ascii="Times New Roman" w:hAnsi="Times New Roman" w:cstheme="minorBidi"/>
          <w:b/>
          <w:sz w:val="28"/>
          <w:szCs w:val="28"/>
        </w:rPr>
        <w:t xml:space="preserve">Родственные примеси. </w:t>
      </w:r>
      <w:r w:rsidRPr="00521B13">
        <w:rPr>
          <w:rFonts w:ascii="Times New Roman" w:hAnsi="Times New Roman" w:cstheme="minorBidi"/>
          <w:color w:val="000000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590B75" w:rsidRPr="00E3394C" w:rsidRDefault="00590B75" w:rsidP="00590B75">
      <w:pPr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Все растворы, содержащие микафунгин натрия, защищают от света и используют сразу после приготовления. </w:t>
      </w:r>
    </w:p>
    <w:p w:rsidR="00AC7EBB" w:rsidRDefault="00AC7EBB" w:rsidP="00AC7EBB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Буферный раствор</w:t>
      </w:r>
      <w:r w:rsidRPr="00F56064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F5606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Растворяют 18,72 г натрия</w:t>
      </w:r>
      <w:r w:rsidRPr="009538FE">
        <w:rPr>
          <w:rFonts w:ascii="Times New Roman" w:hAnsi="Times New Roman"/>
          <w:bCs/>
          <w:sz w:val="28"/>
          <w:szCs w:val="28"/>
        </w:rPr>
        <w:t xml:space="preserve"> дигидрофосфата</w:t>
      </w:r>
      <w:r>
        <w:rPr>
          <w:rFonts w:ascii="Times New Roman" w:hAnsi="Times New Roman"/>
          <w:bCs/>
          <w:sz w:val="28"/>
          <w:szCs w:val="28"/>
        </w:rPr>
        <w:t xml:space="preserve"> дигидрата и 7,73 г натрия перхлората моногидрата</w:t>
      </w:r>
      <w:r>
        <w:rPr>
          <w:rFonts w:ascii="Times New Roman" w:hAnsi="Times New Roman"/>
          <w:color w:val="000000"/>
          <w:sz w:val="28"/>
          <w:szCs w:val="28"/>
        </w:rPr>
        <w:t xml:space="preserve"> в воде, </w:t>
      </w:r>
      <w:r>
        <w:rPr>
          <w:rFonts w:ascii="Times New Roman" w:hAnsi="Times New Roman"/>
          <w:bCs/>
          <w:sz w:val="28"/>
          <w:szCs w:val="28"/>
        </w:rPr>
        <w:t xml:space="preserve">доводят значение </w:t>
      </w:r>
      <w:r>
        <w:rPr>
          <w:rFonts w:ascii="Times New Roman" w:hAnsi="Times New Roman"/>
          <w:bCs/>
          <w:sz w:val="28"/>
          <w:szCs w:val="28"/>
        </w:rPr>
        <w:lastRenderedPageBreak/>
        <w:t>рН до 3,0±0,1 фосфорной кислотой разведённой 10 %, переносят в мерную колбу вместимостью 1000 мл и доводят объём раствора водой до метки.</w:t>
      </w:r>
    </w:p>
    <w:p w:rsidR="00521B13" w:rsidRPr="00521B13" w:rsidRDefault="00521B13" w:rsidP="00521B13">
      <w:pPr>
        <w:spacing w:line="360" w:lineRule="auto"/>
        <w:ind w:firstLine="720"/>
        <w:contextualSpacing/>
        <w:rPr>
          <w:rFonts w:ascii="Times New Roman" w:hAnsi="Times New Roman" w:cstheme="minorBidi"/>
          <w:color w:val="000000"/>
          <w:sz w:val="28"/>
          <w:szCs w:val="28"/>
        </w:rPr>
      </w:pPr>
      <w:r w:rsidRPr="00521B13">
        <w:rPr>
          <w:rFonts w:ascii="Times New Roman" w:eastAsiaTheme="minorEastAsia" w:hAnsi="Times New Roman" w:cstheme="minorBidi"/>
          <w:bCs/>
          <w:i/>
          <w:sz w:val="28"/>
          <w:szCs w:val="28"/>
        </w:rPr>
        <w:t xml:space="preserve">Подвижная фаза (ПФ). </w:t>
      </w:r>
      <w:r w:rsidRPr="00521B13">
        <w:rPr>
          <w:rFonts w:ascii="Times New Roman" w:hAnsi="Times New Roman" w:cstheme="minorBidi"/>
          <w:color w:val="000000"/>
          <w:sz w:val="28"/>
          <w:szCs w:val="28"/>
        </w:rPr>
        <w:t>Ацетонитрил—буферный раствор 450:700.</w:t>
      </w:r>
    </w:p>
    <w:p w:rsidR="00521B13" w:rsidRPr="00521B13" w:rsidRDefault="0082763A" w:rsidP="0082763A">
      <w:pPr>
        <w:pStyle w:val="a7"/>
        <w:spacing w:line="360" w:lineRule="auto"/>
        <w:ind w:firstLine="709"/>
        <w:contextualSpacing/>
        <w:jc w:val="both"/>
        <w:rPr>
          <w:szCs w:val="28"/>
        </w:rPr>
      </w:pPr>
      <w:r w:rsidRPr="007176F4">
        <w:rPr>
          <w:i/>
          <w:color w:val="000000"/>
          <w:szCs w:val="28"/>
        </w:rPr>
        <w:t>Испытуемый раствор.</w:t>
      </w:r>
      <w:r>
        <w:rPr>
          <w:color w:val="000000"/>
          <w:szCs w:val="28"/>
        </w:rPr>
        <w:t xml:space="preserve"> </w:t>
      </w:r>
      <w:r>
        <w:rPr>
          <w:szCs w:val="28"/>
        </w:rPr>
        <w:t>Растворяют содержимое</w:t>
      </w:r>
      <w:r w:rsidRPr="001C17A4">
        <w:rPr>
          <w:szCs w:val="28"/>
        </w:rPr>
        <w:t xml:space="preserve"> флакон</w:t>
      </w:r>
      <w:r>
        <w:rPr>
          <w:szCs w:val="28"/>
        </w:rPr>
        <w:t>а</w:t>
      </w:r>
      <w:r w:rsidRPr="00172F82">
        <w:rPr>
          <w:szCs w:val="28"/>
        </w:rPr>
        <w:t xml:space="preserve"> в </w:t>
      </w:r>
      <w:r w:rsidR="00590B75">
        <w:rPr>
          <w:rFonts w:eastAsiaTheme="minorEastAsia"/>
          <w:szCs w:val="28"/>
        </w:rPr>
        <w:t>0,1 М фосфатном буферном</w:t>
      </w:r>
      <w:r w:rsidR="00590B75" w:rsidRPr="00521B13">
        <w:rPr>
          <w:rFonts w:eastAsiaTheme="minorEastAsia"/>
          <w:szCs w:val="28"/>
        </w:rPr>
        <w:t xml:space="preserve"> раствор</w:t>
      </w:r>
      <w:r w:rsidR="00590B75">
        <w:rPr>
          <w:rFonts w:eastAsiaTheme="minorEastAsia"/>
          <w:szCs w:val="28"/>
        </w:rPr>
        <w:t>е</w:t>
      </w:r>
      <w:r w:rsidR="00590B75" w:rsidRPr="00521B13">
        <w:rPr>
          <w:rFonts w:eastAsiaTheme="minorEastAsia"/>
          <w:szCs w:val="28"/>
        </w:rPr>
        <w:t xml:space="preserve"> рН 7,0</w:t>
      </w:r>
      <w:r w:rsidRPr="00172F82">
        <w:rPr>
          <w:szCs w:val="28"/>
        </w:rPr>
        <w:t xml:space="preserve">, </w:t>
      </w:r>
      <w:r w:rsidRPr="001C17A4">
        <w:rPr>
          <w:szCs w:val="28"/>
        </w:rPr>
        <w:t>количественно</w:t>
      </w:r>
      <w:r w:rsidRPr="00A46F62">
        <w:rPr>
          <w:szCs w:val="28"/>
        </w:rPr>
        <w:t xml:space="preserve"> </w:t>
      </w:r>
      <w:r w:rsidRPr="00172F82">
        <w:rPr>
          <w:szCs w:val="28"/>
        </w:rPr>
        <w:t>переносят в подходящую мерную</w:t>
      </w:r>
      <w:r>
        <w:rPr>
          <w:szCs w:val="28"/>
        </w:rPr>
        <w:t xml:space="preserve"> колбу</w:t>
      </w:r>
      <w:r w:rsidRPr="00172F82">
        <w:rPr>
          <w:szCs w:val="28"/>
        </w:rPr>
        <w:t xml:space="preserve"> для получения </w:t>
      </w:r>
      <w:r w:rsidRPr="001C17A4">
        <w:rPr>
          <w:szCs w:val="28"/>
        </w:rPr>
        <w:t xml:space="preserve">раствора с концентрацией </w:t>
      </w:r>
      <w:r>
        <w:rPr>
          <w:szCs w:val="28"/>
        </w:rPr>
        <w:t xml:space="preserve">микафунгина около </w:t>
      </w:r>
      <w:r w:rsidR="00590B75">
        <w:rPr>
          <w:szCs w:val="28"/>
        </w:rPr>
        <w:t>1</w:t>
      </w:r>
      <w:r w:rsidRPr="001C17A4">
        <w:rPr>
          <w:szCs w:val="28"/>
        </w:rPr>
        <w:t xml:space="preserve"> мг/мл и доводят объём раствора </w:t>
      </w:r>
      <w:r w:rsidR="00590B75">
        <w:rPr>
          <w:szCs w:val="28"/>
        </w:rPr>
        <w:t xml:space="preserve">тем же </w:t>
      </w:r>
      <w:r>
        <w:rPr>
          <w:szCs w:val="28"/>
        </w:rPr>
        <w:t>растворителем</w:t>
      </w:r>
      <w:r w:rsidRPr="001C17A4">
        <w:rPr>
          <w:szCs w:val="28"/>
        </w:rPr>
        <w:t xml:space="preserve"> до метки.</w:t>
      </w:r>
    </w:p>
    <w:p w:rsidR="00590B75" w:rsidRPr="00DA47F6" w:rsidRDefault="00590B75" w:rsidP="00590B75">
      <w:pPr>
        <w:spacing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DA47F6">
        <w:rPr>
          <w:rFonts w:ascii="Times New Roman" w:hAnsi="Times New Roman"/>
          <w:i/>
          <w:sz w:val="28"/>
          <w:szCs w:val="28"/>
        </w:rPr>
        <w:t xml:space="preserve">Раствор для проверки </w:t>
      </w:r>
      <w:r>
        <w:rPr>
          <w:rFonts w:ascii="Times New Roman" w:hAnsi="Times New Roman"/>
          <w:i/>
          <w:sz w:val="28"/>
          <w:szCs w:val="28"/>
        </w:rPr>
        <w:t>чувствительности</w:t>
      </w:r>
      <w:r w:rsidRPr="00DA47F6">
        <w:rPr>
          <w:rFonts w:ascii="Times New Roman" w:hAnsi="Times New Roman"/>
          <w:i/>
          <w:sz w:val="28"/>
          <w:szCs w:val="28"/>
        </w:rPr>
        <w:t xml:space="preserve"> хроматографической системы. </w:t>
      </w:r>
      <w:r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100 мл помещают 1,0 мл испытуемого раствора и доводят объём раствора </w:t>
      </w:r>
      <w:r>
        <w:rPr>
          <w:rFonts w:ascii="Times New Roman" w:hAnsi="Times New Roman"/>
          <w:sz w:val="28"/>
          <w:szCs w:val="28"/>
        </w:rPr>
        <w:t>0,1 М фосфатным буферным</w:t>
      </w:r>
      <w:r w:rsidRPr="00B109A5">
        <w:rPr>
          <w:rFonts w:ascii="Times New Roman" w:hAnsi="Times New Roman"/>
          <w:sz w:val="28"/>
          <w:szCs w:val="28"/>
        </w:rPr>
        <w:t xml:space="preserve"> раствор</w:t>
      </w:r>
      <w:r>
        <w:rPr>
          <w:rFonts w:ascii="Times New Roman" w:hAnsi="Times New Roman"/>
          <w:sz w:val="28"/>
          <w:szCs w:val="28"/>
        </w:rPr>
        <w:t>ом</w:t>
      </w:r>
      <w:r w:rsidRPr="00B109A5">
        <w:rPr>
          <w:rFonts w:ascii="Times New Roman" w:hAnsi="Times New Roman"/>
          <w:sz w:val="28"/>
          <w:szCs w:val="28"/>
        </w:rPr>
        <w:t xml:space="preserve"> рН 7,0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метки. В мерную колбу вместимостью 20 мл помещают 1,0 мл полученного раствора и доводят объём раствора тем же растворителем до метки.</w:t>
      </w:r>
    </w:p>
    <w:p w:rsidR="00590B75" w:rsidRPr="00E17B51" w:rsidRDefault="00590B75" w:rsidP="002412B4">
      <w:pPr>
        <w:ind w:firstLine="720"/>
        <w:jc w:val="left"/>
        <w:rPr>
          <w:rFonts w:ascii="Times New Roman" w:hAnsi="Times New Roman"/>
          <w:sz w:val="28"/>
          <w:szCs w:val="28"/>
        </w:rPr>
      </w:pPr>
      <w:r w:rsidRPr="00E17B51">
        <w:rPr>
          <w:rFonts w:ascii="Times New Roman" w:hAnsi="Times New Roman"/>
          <w:sz w:val="28"/>
          <w:szCs w:val="28"/>
        </w:rPr>
        <w:t>Примечание</w:t>
      </w:r>
    </w:p>
    <w:p w:rsidR="00590B75" w:rsidRPr="00E17B51" w:rsidRDefault="00590B75" w:rsidP="002412B4">
      <w:pPr>
        <w:ind w:firstLine="720"/>
        <w:jc w:val="left"/>
        <w:rPr>
          <w:rFonts w:ascii="Times New Roman" w:hAnsi="Times New Roman"/>
          <w:sz w:val="28"/>
          <w:szCs w:val="28"/>
        </w:rPr>
      </w:pPr>
      <w:r w:rsidRPr="00E17B51">
        <w:rPr>
          <w:rFonts w:ascii="Times New Roman" w:hAnsi="Times New Roman"/>
          <w:sz w:val="28"/>
          <w:szCs w:val="28"/>
        </w:rPr>
        <w:t>Примесь 1: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46A0">
        <w:rPr>
          <w:rFonts w:ascii="Times New Roman" w:hAnsi="Times New Roman"/>
          <w:sz w:val="28"/>
          <w:szCs w:val="28"/>
        </w:rPr>
        <w:t>5-[(1</w:t>
      </w:r>
      <w:r w:rsidRPr="00C046A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C046A0">
        <w:rPr>
          <w:rFonts w:ascii="Times New Roman" w:hAnsi="Times New Roman"/>
          <w:sz w:val="28"/>
          <w:szCs w:val="28"/>
        </w:rPr>
        <w:t>,2</w:t>
      </w:r>
      <w:r w:rsidRPr="00C046A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C046A0">
        <w:rPr>
          <w:rFonts w:ascii="Times New Roman" w:hAnsi="Times New Roman"/>
          <w:sz w:val="28"/>
          <w:szCs w:val="28"/>
        </w:rPr>
        <w:t>,3</w:t>
      </w:r>
      <w:r w:rsidRPr="00C046A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C046A0">
        <w:rPr>
          <w:rFonts w:ascii="Times New Roman" w:hAnsi="Times New Roman"/>
          <w:sz w:val="28"/>
          <w:szCs w:val="28"/>
        </w:rPr>
        <w:t>)-4-({(1</w:t>
      </w:r>
      <w:r w:rsidRPr="00C046A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C046A0">
        <w:rPr>
          <w:rFonts w:ascii="Times New Roman" w:hAnsi="Times New Roman"/>
          <w:sz w:val="28"/>
          <w:szCs w:val="28"/>
        </w:rPr>
        <w:t>,2</w:t>
      </w:r>
      <w:r w:rsidRPr="00C046A0">
        <w:rPr>
          <w:rFonts w:ascii="Times New Roman" w:hAnsi="Times New Roman"/>
          <w:i/>
          <w:sz w:val="28"/>
          <w:szCs w:val="28"/>
          <w:lang w:val="en-US"/>
        </w:rPr>
        <w:t>R</w:t>
      </w:r>
      <w:r w:rsidRPr="00C046A0">
        <w:rPr>
          <w:rFonts w:ascii="Times New Roman" w:hAnsi="Times New Roman"/>
          <w:sz w:val="28"/>
          <w:szCs w:val="28"/>
        </w:rPr>
        <w:t>)-4-амино-1-[((2</w:t>
      </w:r>
      <w:r w:rsidRPr="00C046A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C046A0">
        <w:rPr>
          <w:rFonts w:ascii="Times New Roman" w:hAnsi="Times New Roman"/>
          <w:sz w:val="28"/>
          <w:szCs w:val="28"/>
        </w:rPr>
        <w:t>,3</w:t>
      </w:r>
      <w:r w:rsidRPr="00C046A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C046A0">
        <w:rPr>
          <w:rFonts w:ascii="Times New Roman" w:hAnsi="Times New Roman"/>
          <w:sz w:val="28"/>
          <w:szCs w:val="28"/>
        </w:rPr>
        <w:t>,4</w:t>
      </w:r>
      <w:r w:rsidRPr="00C046A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C046A0">
        <w:rPr>
          <w:rFonts w:ascii="Times New Roman" w:hAnsi="Times New Roman"/>
          <w:sz w:val="28"/>
          <w:szCs w:val="28"/>
        </w:rPr>
        <w:t>)-3-гидрокси-2-карбамоил-4-метилпирролидин-1-ил</w:t>
      </w:r>
      <w:proofErr w:type="gramStart"/>
      <w:r w:rsidRPr="00C046A0">
        <w:rPr>
          <w:rFonts w:ascii="Times New Roman" w:hAnsi="Times New Roman"/>
          <w:sz w:val="28"/>
          <w:szCs w:val="28"/>
        </w:rPr>
        <w:t>)к</w:t>
      </w:r>
      <w:proofErr w:type="gramEnd"/>
      <w:r w:rsidRPr="00C046A0">
        <w:rPr>
          <w:rFonts w:ascii="Times New Roman" w:hAnsi="Times New Roman"/>
          <w:sz w:val="28"/>
          <w:szCs w:val="28"/>
        </w:rPr>
        <w:t>арбонил]-2-гидрокси-4-оксобутил}амино)-3- [({(2</w:t>
      </w:r>
      <w:r w:rsidRPr="00C046A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C046A0">
        <w:rPr>
          <w:rFonts w:ascii="Times New Roman" w:hAnsi="Times New Roman"/>
          <w:sz w:val="28"/>
          <w:szCs w:val="28"/>
        </w:rPr>
        <w:t>,4</w:t>
      </w:r>
      <w:r w:rsidRPr="00C046A0">
        <w:rPr>
          <w:rFonts w:ascii="Times New Roman" w:hAnsi="Times New Roman"/>
          <w:i/>
          <w:sz w:val="28"/>
          <w:szCs w:val="28"/>
          <w:lang w:val="en-US"/>
        </w:rPr>
        <w:t>R</w:t>
      </w:r>
      <w:r w:rsidRPr="00C046A0">
        <w:rPr>
          <w:rFonts w:ascii="Times New Roman" w:hAnsi="Times New Roman"/>
          <w:sz w:val="28"/>
          <w:szCs w:val="28"/>
        </w:rPr>
        <w:t>)-1-[(2</w:t>
      </w:r>
      <w:r w:rsidRPr="00C046A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C046A0">
        <w:rPr>
          <w:rFonts w:ascii="Times New Roman" w:hAnsi="Times New Roman"/>
          <w:sz w:val="28"/>
          <w:szCs w:val="28"/>
        </w:rPr>
        <w:t>,3</w:t>
      </w:r>
      <w:r w:rsidRPr="00C046A0">
        <w:rPr>
          <w:rFonts w:ascii="Times New Roman" w:hAnsi="Times New Roman"/>
          <w:i/>
          <w:sz w:val="28"/>
          <w:szCs w:val="28"/>
          <w:lang w:val="en-US"/>
        </w:rPr>
        <w:t>R</w:t>
      </w:r>
      <w:r w:rsidRPr="00C046A0">
        <w:rPr>
          <w:rFonts w:ascii="Times New Roman" w:hAnsi="Times New Roman"/>
          <w:sz w:val="28"/>
          <w:szCs w:val="28"/>
        </w:rPr>
        <w:t>)-2-({[(2</w:t>
      </w:r>
      <w:r w:rsidRPr="00C046A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C046A0">
        <w:rPr>
          <w:rFonts w:ascii="Times New Roman" w:hAnsi="Times New Roman"/>
          <w:sz w:val="28"/>
          <w:szCs w:val="28"/>
        </w:rPr>
        <w:t>,4</w:t>
      </w:r>
      <w:r w:rsidRPr="00C046A0">
        <w:rPr>
          <w:rFonts w:ascii="Times New Roman" w:hAnsi="Times New Roman"/>
          <w:i/>
          <w:sz w:val="28"/>
          <w:szCs w:val="28"/>
          <w:lang w:val="en-US"/>
        </w:rPr>
        <w:t>R</w:t>
      </w:r>
      <w:r w:rsidRPr="00C046A0">
        <w:rPr>
          <w:rFonts w:ascii="Times New Roman" w:hAnsi="Times New Roman"/>
          <w:sz w:val="28"/>
          <w:szCs w:val="28"/>
        </w:rPr>
        <w:t>)-4,5-дигидрокси-1-(4-{5-[4-(пентилокси)фенил]-1,2-оксазол-3-ил}бензоил)пирролидин-2-ил]карбонил}амино)-3-гидроксибутаноил]-4-гидроксипирролидин-2-ил}карбонил)амино]-1,2-дигидрокси-4-оксобутил]-2-гидроксифенилсульфат</w:t>
      </w:r>
      <w:r>
        <w:rPr>
          <w:rFonts w:ascii="Times New Roman" w:hAnsi="Times New Roman"/>
          <w:sz w:val="28"/>
          <w:szCs w:val="28"/>
        </w:rPr>
        <w:t>.</w:t>
      </w:r>
    </w:p>
    <w:p w:rsidR="00590B75" w:rsidRPr="00E17B51" w:rsidRDefault="00590B75" w:rsidP="002412B4">
      <w:pPr>
        <w:ind w:firstLine="720"/>
        <w:jc w:val="left"/>
        <w:rPr>
          <w:rFonts w:ascii="Times New Roman" w:hAnsi="Times New Roman"/>
          <w:sz w:val="28"/>
          <w:szCs w:val="28"/>
        </w:rPr>
      </w:pPr>
      <w:r w:rsidRPr="00E17B51">
        <w:rPr>
          <w:rFonts w:ascii="Times New Roman" w:hAnsi="Times New Roman"/>
          <w:sz w:val="28"/>
          <w:szCs w:val="28"/>
        </w:rPr>
        <w:t>Примесь 2: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46A0">
        <w:rPr>
          <w:rFonts w:ascii="Times New Roman" w:hAnsi="Times New Roman"/>
          <w:sz w:val="28"/>
          <w:szCs w:val="28"/>
        </w:rPr>
        <w:t>5-{2-[3-(3-амино-1-гидрокси-3-оксопропил)-11,20,21,25-тетрагидрокси-15-(1-гидроксиэтил)-18-({4-[5-(4-пентоксифенил)-1,2-оксазол-3-ил</w:t>
      </w:r>
      <w:proofErr w:type="gramStart"/>
      <w:r w:rsidRPr="00C046A0">
        <w:rPr>
          <w:rFonts w:ascii="Times New Roman" w:hAnsi="Times New Roman"/>
          <w:sz w:val="28"/>
          <w:szCs w:val="28"/>
        </w:rPr>
        <w:t>]б</w:t>
      </w:r>
      <w:proofErr w:type="gramEnd"/>
      <w:r w:rsidRPr="00C046A0">
        <w:rPr>
          <w:rFonts w:ascii="Times New Roman" w:hAnsi="Times New Roman"/>
          <w:sz w:val="28"/>
          <w:szCs w:val="28"/>
        </w:rPr>
        <w:t>ензоил}амино)-2,5,8,14,17,23-гексаоксо-1,4,7,13,16,22-гексаазатрицикло[22.3.0.0</w:t>
      </w:r>
      <w:r w:rsidRPr="00C046A0">
        <w:rPr>
          <w:rFonts w:ascii="Times New Roman" w:hAnsi="Times New Roman"/>
          <w:sz w:val="28"/>
          <w:szCs w:val="28"/>
          <w:vertAlign w:val="superscript"/>
        </w:rPr>
        <w:t>9,13</w:t>
      </w:r>
      <w:r w:rsidRPr="00C046A0">
        <w:rPr>
          <w:rFonts w:ascii="Times New Roman" w:hAnsi="Times New Roman"/>
          <w:sz w:val="28"/>
          <w:szCs w:val="28"/>
        </w:rPr>
        <w:t>]гептакоз-6-ил]-1,2-дигидроксиэтил}-2-гидроксифенилсульфат</w:t>
      </w:r>
    </w:p>
    <w:p w:rsidR="00590B75" w:rsidRPr="00E17B51" w:rsidRDefault="00590B75" w:rsidP="002412B4">
      <w:pPr>
        <w:ind w:firstLine="720"/>
        <w:jc w:val="left"/>
        <w:rPr>
          <w:rFonts w:ascii="Times New Roman" w:hAnsi="Times New Roman"/>
          <w:sz w:val="28"/>
          <w:szCs w:val="28"/>
        </w:rPr>
      </w:pPr>
      <w:r w:rsidRPr="00E17B51">
        <w:rPr>
          <w:rFonts w:ascii="Times New Roman" w:hAnsi="Times New Roman"/>
          <w:sz w:val="28"/>
          <w:szCs w:val="28"/>
        </w:rPr>
        <w:t>Примесь 3:</w:t>
      </w:r>
      <w:r w:rsidRPr="00C046A0">
        <w:rPr>
          <w:rFonts w:ascii="Times New Roman" w:hAnsi="Times New Roman"/>
          <w:sz w:val="28"/>
          <w:szCs w:val="28"/>
        </w:rPr>
        <w:t xml:space="preserve"> 5-{2-[3-(3-амино-1-гидрокси-3-оксопропил)-11,20,21,25-тетрагидрокси-15-гидроксиметил-26-метил-18-({4-[5-(4-пентоксифенил)-1,2-оксазол-3-ил</w:t>
      </w:r>
      <w:proofErr w:type="gramStart"/>
      <w:r w:rsidRPr="00C046A0">
        <w:rPr>
          <w:rFonts w:ascii="Times New Roman" w:hAnsi="Times New Roman"/>
          <w:sz w:val="28"/>
          <w:szCs w:val="28"/>
        </w:rPr>
        <w:t>]б</w:t>
      </w:r>
      <w:proofErr w:type="gramEnd"/>
      <w:r w:rsidRPr="00C046A0">
        <w:rPr>
          <w:rFonts w:ascii="Times New Roman" w:hAnsi="Times New Roman"/>
          <w:sz w:val="28"/>
          <w:szCs w:val="28"/>
        </w:rPr>
        <w:t>ензоил}амино)-2,5,8,14,17,23-гексаоксо-1,4,7,13,16,22-гексаазатрицикло[22.3.0.0</w:t>
      </w:r>
      <w:r w:rsidRPr="00C046A0">
        <w:rPr>
          <w:rFonts w:ascii="Times New Roman" w:hAnsi="Times New Roman"/>
          <w:sz w:val="28"/>
          <w:szCs w:val="28"/>
          <w:vertAlign w:val="superscript"/>
        </w:rPr>
        <w:t>9,13</w:t>
      </w:r>
      <w:r w:rsidRPr="00C046A0">
        <w:rPr>
          <w:rFonts w:ascii="Times New Roman" w:hAnsi="Times New Roman"/>
          <w:sz w:val="28"/>
          <w:szCs w:val="28"/>
        </w:rPr>
        <w:t>]гептакоз-6-ил]-1,2-дигидроксиэтил}-2-гидроксифенилсульфат</w:t>
      </w:r>
      <w:r>
        <w:rPr>
          <w:rFonts w:ascii="Times New Roman" w:hAnsi="Times New Roman"/>
          <w:sz w:val="28"/>
          <w:szCs w:val="28"/>
        </w:rPr>
        <w:t>.</w:t>
      </w:r>
    </w:p>
    <w:p w:rsidR="00590B75" w:rsidRPr="00E17B51" w:rsidRDefault="00590B75" w:rsidP="002412B4">
      <w:pPr>
        <w:ind w:firstLine="720"/>
        <w:jc w:val="left"/>
        <w:rPr>
          <w:rFonts w:ascii="Times New Roman" w:hAnsi="Times New Roman"/>
          <w:sz w:val="28"/>
          <w:szCs w:val="28"/>
        </w:rPr>
      </w:pPr>
      <w:r w:rsidRPr="00E17B51">
        <w:rPr>
          <w:rFonts w:ascii="Times New Roman" w:hAnsi="Times New Roman"/>
          <w:sz w:val="28"/>
          <w:szCs w:val="28"/>
        </w:rPr>
        <w:t>Примесь 4:</w:t>
      </w:r>
      <w:r w:rsidRPr="00C046A0">
        <w:rPr>
          <w:rFonts w:ascii="Times New Roman" w:hAnsi="Times New Roman"/>
          <w:sz w:val="28"/>
          <w:szCs w:val="28"/>
        </w:rPr>
        <w:t xml:space="preserve"> 5-{(1</w:t>
      </w:r>
      <w:r w:rsidRPr="00C046A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C046A0">
        <w:rPr>
          <w:rFonts w:ascii="Times New Roman" w:hAnsi="Times New Roman"/>
          <w:sz w:val="28"/>
          <w:szCs w:val="28"/>
        </w:rPr>
        <w:t>,2</w:t>
      </w:r>
      <w:r w:rsidRPr="00C046A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C046A0">
        <w:rPr>
          <w:rFonts w:ascii="Times New Roman" w:hAnsi="Times New Roman"/>
          <w:sz w:val="28"/>
          <w:szCs w:val="28"/>
        </w:rPr>
        <w:t>)-2-[(3</w:t>
      </w:r>
      <w:r w:rsidRPr="00C046A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C046A0">
        <w:rPr>
          <w:rFonts w:ascii="Times New Roman" w:hAnsi="Times New Roman"/>
          <w:sz w:val="28"/>
          <w:szCs w:val="28"/>
        </w:rPr>
        <w:t>,6</w:t>
      </w:r>
      <w:r w:rsidRPr="00C046A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C046A0">
        <w:rPr>
          <w:rFonts w:ascii="Times New Roman" w:hAnsi="Times New Roman"/>
          <w:sz w:val="28"/>
          <w:szCs w:val="28"/>
        </w:rPr>
        <w:t>,9</w:t>
      </w:r>
      <w:r w:rsidRPr="00C046A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C046A0">
        <w:rPr>
          <w:rFonts w:ascii="Times New Roman" w:hAnsi="Times New Roman"/>
          <w:sz w:val="28"/>
          <w:szCs w:val="28"/>
        </w:rPr>
        <w:t>,11</w:t>
      </w:r>
      <w:r w:rsidRPr="00C046A0">
        <w:rPr>
          <w:rFonts w:ascii="Times New Roman" w:hAnsi="Times New Roman"/>
          <w:i/>
          <w:sz w:val="28"/>
          <w:szCs w:val="28"/>
          <w:lang w:val="en-US"/>
        </w:rPr>
        <w:t>R</w:t>
      </w:r>
      <w:r w:rsidRPr="00C046A0">
        <w:rPr>
          <w:rFonts w:ascii="Times New Roman" w:hAnsi="Times New Roman"/>
          <w:sz w:val="28"/>
          <w:szCs w:val="28"/>
        </w:rPr>
        <w:t>,15</w:t>
      </w:r>
      <w:r w:rsidRPr="00C046A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C046A0">
        <w:rPr>
          <w:rFonts w:ascii="Times New Roman" w:hAnsi="Times New Roman"/>
          <w:sz w:val="28"/>
          <w:szCs w:val="28"/>
        </w:rPr>
        <w:t>,18</w:t>
      </w:r>
      <w:r w:rsidRPr="00C046A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C046A0">
        <w:rPr>
          <w:rFonts w:ascii="Times New Roman" w:hAnsi="Times New Roman"/>
          <w:sz w:val="28"/>
          <w:szCs w:val="28"/>
        </w:rPr>
        <w:t>,20</w:t>
      </w:r>
      <w:r w:rsidRPr="00C046A0">
        <w:rPr>
          <w:rFonts w:ascii="Times New Roman" w:hAnsi="Times New Roman"/>
          <w:i/>
          <w:sz w:val="28"/>
          <w:szCs w:val="28"/>
          <w:lang w:val="en-US"/>
        </w:rPr>
        <w:t>R</w:t>
      </w:r>
      <w:r w:rsidRPr="00C046A0">
        <w:rPr>
          <w:rFonts w:ascii="Times New Roman" w:hAnsi="Times New Roman"/>
          <w:sz w:val="28"/>
          <w:szCs w:val="28"/>
        </w:rPr>
        <w:t>,21</w:t>
      </w:r>
      <w:r w:rsidRPr="00C046A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C046A0">
        <w:rPr>
          <w:rFonts w:ascii="Times New Roman" w:hAnsi="Times New Roman"/>
          <w:sz w:val="28"/>
          <w:szCs w:val="28"/>
        </w:rPr>
        <w:t>,24</w:t>
      </w:r>
      <w:r w:rsidRPr="00C046A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C046A0">
        <w:rPr>
          <w:rFonts w:ascii="Times New Roman" w:hAnsi="Times New Roman"/>
          <w:sz w:val="28"/>
          <w:szCs w:val="28"/>
        </w:rPr>
        <w:t>,25</w:t>
      </w:r>
      <w:r w:rsidRPr="00C046A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C046A0">
        <w:rPr>
          <w:rFonts w:ascii="Times New Roman" w:hAnsi="Times New Roman"/>
          <w:sz w:val="28"/>
          <w:szCs w:val="28"/>
        </w:rPr>
        <w:t>,26</w:t>
      </w:r>
      <w:r w:rsidRPr="00C046A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C046A0">
        <w:rPr>
          <w:rFonts w:ascii="Times New Roman" w:hAnsi="Times New Roman"/>
          <w:sz w:val="28"/>
          <w:szCs w:val="28"/>
        </w:rPr>
        <w:t>)-3-((1</w:t>
      </w:r>
      <w:r w:rsidRPr="00C046A0">
        <w:rPr>
          <w:rFonts w:ascii="Times New Roman" w:hAnsi="Times New Roman"/>
          <w:i/>
          <w:sz w:val="28"/>
          <w:szCs w:val="28"/>
          <w:lang w:val="en-US"/>
        </w:rPr>
        <w:t>R</w:t>
      </w:r>
      <w:r w:rsidRPr="00C046A0">
        <w:rPr>
          <w:rFonts w:ascii="Times New Roman" w:hAnsi="Times New Roman"/>
          <w:sz w:val="28"/>
          <w:szCs w:val="28"/>
        </w:rPr>
        <w:t>)-3-амино-1-гидрокси-3-оксопропил)-11,20,21,25-тетрагидрокси-15-((1</w:t>
      </w:r>
      <w:r w:rsidRPr="00C046A0">
        <w:rPr>
          <w:rFonts w:ascii="Times New Roman" w:hAnsi="Times New Roman"/>
          <w:i/>
          <w:sz w:val="28"/>
          <w:szCs w:val="28"/>
          <w:lang w:val="en-US"/>
        </w:rPr>
        <w:t>R</w:t>
      </w:r>
      <w:r w:rsidRPr="00C046A0">
        <w:rPr>
          <w:rFonts w:ascii="Times New Roman" w:hAnsi="Times New Roman"/>
          <w:sz w:val="28"/>
          <w:szCs w:val="28"/>
        </w:rPr>
        <w:t>)-1-гидроксиэтил)-26-метил-18-({4-[5-(4-пентоксифенил)-1,2-оксазол-3-ил</w:t>
      </w:r>
      <w:proofErr w:type="gramStart"/>
      <w:r w:rsidRPr="00C046A0">
        <w:rPr>
          <w:rFonts w:ascii="Times New Roman" w:hAnsi="Times New Roman"/>
          <w:sz w:val="28"/>
          <w:szCs w:val="28"/>
        </w:rPr>
        <w:t>]б</w:t>
      </w:r>
      <w:proofErr w:type="gramEnd"/>
      <w:r w:rsidRPr="00C046A0">
        <w:rPr>
          <w:rFonts w:ascii="Times New Roman" w:hAnsi="Times New Roman"/>
          <w:sz w:val="28"/>
          <w:szCs w:val="28"/>
        </w:rPr>
        <w:t>ензоил}амино)-2,5,8,14,17,23-гексаоксо-1,4,7,13,16,22-гексаазатрицикло[22.3.0.0</w:t>
      </w:r>
      <w:r w:rsidRPr="00C046A0">
        <w:rPr>
          <w:rFonts w:ascii="Times New Roman" w:hAnsi="Times New Roman"/>
          <w:sz w:val="28"/>
          <w:szCs w:val="28"/>
          <w:vertAlign w:val="superscript"/>
        </w:rPr>
        <w:t>9,13</w:t>
      </w:r>
      <w:r w:rsidRPr="00C046A0">
        <w:rPr>
          <w:rFonts w:ascii="Times New Roman" w:hAnsi="Times New Roman"/>
          <w:sz w:val="28"/>
          <w:szCs w:val="28"/>
        </w:rPr>
        <w:t>]гептакоз-6-ил]-1,2-дигидроксиэтил}-2-гидроксифенилсульфат</w:t>
      </w:r>
      <w:r>
        <w:rPr>
          <w:rFonts w:ascii="Times New Roman" w:hAnsi="Times New Roman"/>
          <w:sz w:val="28"/>
          <w:szCs w:val="28"/>
        </w:rPr>
        <w:t>.</w:t>
      </w:r>
    </w:p>
    <w:p w:rsidR="00590B75" w:rsidRDefault="00590B75" w:rsidP="002412B4">
      <w:pPr>
        <w:ind w:firstLine="720"/>
        <w:jc w:val="left"/>
        <w:rPr>
          <w:rFonts w:ascii="Times New Roman" w:hAnsi="Times New Roman"/>
          <w:sz w:val="28"/>
          <w:szCs w:val="28"/>
        </w:rPr>
      </w:pPr>
      <w:r w:rsidRPr="00E17B51">
        <w:rPr>
          <w:rFonts w:ascii="Times New Roman" w:hAnsi="Times New Roman"/>
          <w:sz w:val="28"/>
          <w:szCs w:val="28"/>
        </w:rPr>
        <w:lastRenderedPageBreak/>
        <w:t>Примесь 5:</w:t>
      </w:r>
      <w:r w:rsidRPr="00C046A0">
        <w:rPr>
          <w:rFonts w:ascii="Times New Roman" w:hAnsi="Times New Roman"/>
          <w:sz w:val="28"/>
          <w:szCs w:val="28"/>
        </w:rPr>
        <w:t xml:space="preserve"> 5-{2-[3-(3-амино-1-гидрокси-3-оксопропил)-11,21,25-тригидрокси-15-(1-гидроксиэтил)-26-метил-18-({4-[5-(4-пентоксифенил)-1,2-оксазол-3-ил</w:t>
      </w:r>
      <w:proofErr w:type="gramStart"/>
      <w:r w:rsidRPr="00C046A0">
        <w:rPr>
          <w:rFonts w:ascii="Times New Roman" w:hAnsi="Times New Roman"/>
          <w:sz w:val="28"/>
          <w:szCs w:val="28"/>
        </w:rPr>
        <w:t>]б</w:t>
      </w:r>
      <w:proofErr w:type="gramEnd"/>
      <w:r w:rsidRPr="00C046A0">
        <w:rPr>
          <w:rFonts w:ascii="Times New Roman" w:hAnsi="Times New Roman"/>
          <w:sz w:val="28"/>
          <w:szCs w:val="28"/>
        </w:rPr>
        <w:t>ензоил}амино)-2,5,8,14,17,23-гексаоксо-1,4,7,13,16,22-гексаазатрицикло[22.3.0.0</w:t>
      </w:r>
      <w:r w:rsidRPr="00C046A0">
        <w:rPr>
          <w:rFonts w:ascii="Times New Roman" w:hAnsi="Times New Roman"/>
          <w:sz w:val="28"/>
          <w:szCs w:val="28"/>
          <w:vertAlign w:val="superscript"/>
        </w:rPr>
        <w:t>9,13</w:t>
      </w:r>
      <w:r w:rsidRPr="00C046A0">
        <w:rPr>
          <w:rFonts w:ascii="Times New Roman" w:hAnsi="Times New Roman"/>
          <w:sz w:val="28"/>
          <w:szCs w:val="28"/>
        </w:rPr>
        <w:t>]гептакоз-6-ил]-1,2-дигидроксиэтил}-2-гидроксифенилсульфат</w:t>
      </w:r>
      <w:r>
        <w:rPr>
          <w:rFonts w:ascii="Times New Roman" w:hAnsi="Times New Roman"/>
          <w:sz w:val="28"/>
          <w:szCs w:val="28"/>
        </w:rPr>
        <w:t>.</w:t>
      </w:r>
    </w:p>
    <w:p w:rsidR="00521B13" w:rsidRPr="00521B13" w:rsidRDefault="00521B13" w:rsidP="00521B13">
      <w:pPr>
        <w:keepNext/>
        <w:spacing w:before="240" w:after="120"/>
        <w:ind w:firstLine="720"/>
        <w:jc w:val="left"/>
        <w:rPr>
          <w:rFonts w:ascii="Times New Roman" w:hAnsi="Times New Roman" w:cstheme="minorBidi"/>
          <w:sz w:val="28"/>
          <w:szCs w:val="28"/>
        </w:rPr>
      </w:pPr>
      <w:r w:rsidRPr="00521B13">
        <w:rPr>
          <w:rFonts w:ascii="Times New Roman" w:hAnsi="Times New Roman" w:cstheme="minorBidi"/>
          <w:i/>
          <w:color w:val="000000"/>
          <w:sz w:val="28"/>
          <w:szCs w:val="28"/>
        </w:rPr>
        <w:t>Хроматографические условия</w:t>
      </w:r>
    </w:p>
    <w:tbl>
      <w:tblPr>
        <w:tblW w:w="5000" w:type="pct"/>
        <w:tblLook w:val="04A0"/>
      </w:tblPr>
      <w:tblGrid>
        <w:gridCol w:w="2942"/>
        <w:gridCol w:w="6629"/>
      </w:tblGrid>
      <w:tr w:rsidR="00521B13" w:rsidRPr="00521B13" w:rsidTr="00E353C7">
        <w:trPr>
          <w:trHeight w:val="649"/>
        </w:trPr>
        <w:tc>
          <w:tcPr>
            <w:tcW w:w="1537" w:type="pct"/>
            <w:hideMark/>
          </w:tcPr>
          <w:p w:rsidR="00521B13" w:rsidRPr="00521B13" w:rsidRDefault="00521B13" w:rsidP="00521B13">
            <w:pPr>
              <w:widowControl w:val="0"/>
              <w:spacing w:after="120"/>
              <w:jc w:val="left"/>
              <w:rPr>
                <w:rFonts w:ascii="Times New Roman" w:hAnsi="Times New Roman" w:cstheme="minorBidi"/>
                <w:color w:val="000000"/>
                <w:sz w:val="28"/>
                <w:szCs w:val="28"/>
              </w:rPr>
            </w:pPr>
            <w:r w:rsidRPr="00521B13">
              <w:rPr>
                <w:rFonts w:ascii="Times New Roman" w:hAnsi="Times New Roman" w:cstheme="minorBidi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63" w:type="pct"/>
            <w:hideMark/>
          </w:tcPr>
          <w:p w:rsidR="00521B13" w:rsidRPr="00521B13" w:rsidRDefault="00521B13" w:rsidP="00521B13">
            <w:pPr>
              <w:widowControl w:val="0"/>
              <w:spacing w:after="120"/>
              <w:jc w:val="left"/>
              <w:rPr>
                <w:rFonts w:ascii="Times New Roman" w:hAnsi="Times New Roman" w:cstheme="minorBidi"/>
                <w:color w:val="000000"/>
                <w:sz w:val="28"/>
                <w:szCs w:val="28"/>
              </w:rPr>
            </w:pPr>
            <w:r w:rsidRPr="00521B13">
              <w:rPr>
                <w:rFonts w:ascii="Times New Roman" w:hAnsi="Times New Roman" w:cstheme="minorBidi"/>
                <w:color w:val="000000"/>
                <w:sz w:val="28"/>
                <w:szCs w:val="28"/>
              </w:rPr>
              <w:t>250 × 4,6 мм</w:t>
            </w:r>
            <w:r w:rsidRPr="00521B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807EAA">
              <w:rPr>
                <w:rFonts w:ascii="Times New Roman" w:eastAsiaTheme="minorEastAsia" w:hAnsi="Times New Roman"/>
                <w:bCs/>
                <w:sz w:val="28"/>
                <w:szCs w:val="28"/>
              </w:rPr>
              <w:t>силикагель октадецилсилильный</w:t>
            </w:r>
            <w:r w:rsidRPr="00521B13">
              <w:rPr>
                <w:rFonts w:ascii="Times New Roman" w:eastAsiaTheme="minorEastAsia" w:hAnsi="Times New Roman"/>
                <w:bCs/>
                <w:sz w:val="28"/>
                <w:szCs w:val="28"/>
              </w:rPr>
              <w:t xml:space="preserve"> эндкепированный</w:t>
            </w:r>
            <w:r w:rsidRPr="00521B13">
              <w:rPr>
                <w:rFonts w:ascii="Times New Roman" w:eastAsiaTheme="minorEastAsia" w:hAnsi="Times New Roman"/>
                <w:sz w:val="28"/>
                <w:szCs w:val="28"/>
              </w:rPr>
              <w:t xml:space="preserve"> для хроматографии</w:t>
            </w:r>
            <w:r w:rsidRPr="00521B13">
              <w:rPr>
                <w:rFonts w:ascii="Times New Roman" w:hAnsi="Times New Roman" w:cstheme="minorBidi"/>
                <w:color w:val="000000"/>
                <w:sz w:val="28"/>
                <w:szCs w:val="28"/>
              </w:rPr>
              <w:t>, 5 мкм;</w:t>
            </w:r>
          </w:p>
        </w:tc>
      </w:tr>
      <w:tr w:rsidR="00521B13" w:rsidRPr="00521B13" w:rsidTr="00E353C7">
        <w:trPr>
          <w:trHeight w:val="319"/>
        </w:trPr>
        <w:tc>
          <w:tcPr>
            <w:tcW w:w="1537" w:type="pct"/>
            <w:hideMark/>
          </w:tcPr>
          <w:p w:rsidR="00521B13" w:rsidRPr="00521B13" w:rsidRDefault="00521B13" w:rsidP="00521B13">
            <w:pPr>
              <w:widowControl w:val="0"/>
              <w:spacing w:after="120"/>
              <w:jc w:val="left"/>
              <w:rPr>
                <w:rFonts w:ascii="Times New Roman" w:hAnsi="Times New Roman" w:cstheme="minorBidi"/>
                <w:color w:val="000000"/>
                <w:sz w:val="28"/>
                <w:szCs w:val="28"/>
              </w:rPr>
            </w:pPr>
            <w:r w:rsidRPr="00521B13">
              <w:rPr>
                <w:rFonts w:ascii="Times New Roman" w:hAnsi="Times New Roman" w:cstheme="minorBidi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63" w:type="pct"/>
            <w:hideMark/>
          </w:tcPr>
          <w:p w:rsidR="00521B13" w:rsidRPr="00521B13" w:rsidRDefault="00521B13" w:rsidP="00521B13">
            <w:pPr>
              <w:widowControl w:val="0"/>
              <w:spacing w:after="120"/>
              <w:rPr>
                <w:rFonts w:ascii="Times New Roman" w:hAnsi="Times New Roman" w:cstheme="minorBidi"/>
                <w:color w:val="000000"/>
                <w:sz w:val="28"/>
                <w:szCs w:val="28"/>
              </w:rPr>
            </w:pPr>
            <w:r w:rsidRPr="00521B13">
              <w:rPr>
                <w:rFonts w:ascii="Times New Roman" w:hAnsi="Times New Roman" w:cstheme="minorBidi"/>
                <w:color w:val="000000"/>
                <w:sz w:val="28"/>
                <w:szCs w:val="28"/>
              </w:rPr>
              <w:t>35</w:t>
            </w:r>
            <w:proofErr w:type="gramStart"/>
            <w:r w:rsidRPr="00521B13">
              <w:rPr>
                <w:rFonts w:ascii="Times New Roman" w:hAnsi="Times New Roman" w:cstheme="minorBidi"/>
                <w:color w:val="000000"/>
                <w:sz w:val="28"/>
                <w:szCs w:val="28"/>
              </w:rPr>
              <w:t> °С</w:t>
            </w:r>
            <w:proofErr w:type="gramEnd"/>
            <w:r w:rsidRPr="00521B13">
              <w:rPr>
                <w:rFonts w:ascii="Times New Roman" w:hAnsi="Times New Roman" w:cstheme="minorBidi"/>
                <w:color w:val="000000"/>
                <w:sz w:val="28"/>
                <w:szCs w:val="28"/>
              </w:rPr>
              <w:t>;</w:t>
            </w:r>
          </w:p>
        </w:tc>
      </w:tr>
      <w:tr w:rsidR="00521B13" w:rsidRPr="00521B13" w:rsidTr="00E353C7">
        <w:trPr>
          <w:trHeight w:val="311"/>
        </w:trPr>
        <w:tc>
          <w:tcPr>
            <w:tcW w:w="1537" w:type="pct"/>
            <w:hideMark/>
          </w:tcPr>
          <w:p w:rsidR="00521B13" w:rsidRPr="00521B13" w:rsidRDefault="00521B13" w:rsidP="00521B13">
            <w:pPr>
              <w:widowControl w:val="0"/>
              <w:spacing w:after="120"/>
              <w:jc w:val="left"/>
              <w:rPr>
                <w:rFonts w:ascii="Times New Roman" w:hAnsi="Times New Roman" w:cstheme="minorBidi"/>
                <w:color w:val="000000"/>
                <w:sz w:val="28"/>
                <w:szCs w:val="28"/>
              </w:rPr>
            </w:pPr>
            <w:r w:rsidRPr="00521B13">
              <w:rPr>
                <w:rFonts w:ascii="Times New Roman" w:hAnsi="Times New Roman" w:cstheme="minorBidi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63" w:type="pct"/>
            <w:hideMark/>
          </w:tcPr>
          <w:p w:rsidR="00521B13" w:rsidRPr="00521B13" w:rsidRDefault="00521B13" w:rsidP="00521B13">
            <w:pPr>
              <w:widowControl w:val="0"/>
              <w:spacing w:after="120"/>
              <w:rPr>
                <w:rFonts w:ascii="Times New Roman" w:hAnsi="Times New Roman" w:cstheme="minorBidi"/>
                <w:color w:val="000000"/>
                <w:sz w:val="28"/>
                <w:szCs w:val="28"/>
              </w:rPr>
            </w:pPr>
            <w:r w:rsidRPr="00521B13">
              <w:rPr>
                <w:rFonts w:ascii="Times New Roman" w:hAnsi="Times New Roman" w:cstheme="minorBidi"/>
                <w:color w:val="000000"/>
                <w:sz w:val="28"/>
                <w:szCs w:val="28"/>
              </w:rPr>
              <w:t>1,0 мл/мин;</w:t>
            </w:r>
          </w:p>
        </w:tc>
      </w:tr>
      <w:tr w:rsidR="00521B13" w:rsidRPr="00521B13" w:rsidTr="00E353C7">
        <w:trPr>
          <w:trHeight w:val="290"/>
        </w:trPr>
        <w:tc>
          <w:tcPr>
            <w:tcW w:w="1537" w:type="pct"/>
            <w:hideMark/>
          </w:tcPr>
          <w:p w:rsidR="00521B13" w:rsidRPr="00521B13" w:rsidRDefault="00521B13" w:rsidP="00521B13">
            <w:pPr>
              <w:widowControl w:val="0"/>
              <w:spacing w:after="120"/>
              <w:jc w:val="left"/>
              <w:rPr>
                <w:rFonts w:ascii="Times New Roman" w:hAnsi="Times New Roman" w:cstheme="minorBidi"/>
                <w:color w:val="000000"/>
                <w:sz w:val="28"/>
                <w:szCs w:val="28"/>
              </w:rPr>
            </w:pPr>
            <w:r w:rsidRPr="00521B13">
              <w:rPr>
                <w:rFonts w:ascii="Times New Roman" w:hAnsi="Times New Roman" w:cstheme="minorBidi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63" w:type="pct"/>
            <w:hideMark/>
          </w:tcPr>
          <w:p w:rsidR="00521B13" w:rsidRPr="00521B13" w:rsidRDefault="00521B13" w:rsidP="00521B13">
            <w:pPr>
              <w:widowControl w:val="0"/>
              <w:spacing w:after="120"/>
              <w:rPr>
                <w:rFonts w:ascii="Times New Roman" w:hAnsi="Times New Roman" w:cstheme="minorBidi"/>
                <w:color w:val="000000"/>
                <w:sz w:val="28"/>
                <w:szCs w:val="28"/>
              </w:rPr>
            </w:pPr>
            <w:r w:rsidRPr="00521B13">
              <w:rPr>
                <w:rFonts w:ascii="Times New Roman" w:hAnsi="Times New Roman" w:cstheme="minorBidi"/>
                <w:color w:val="000000"/>
                <w:sz w:val="28"/>
                <w:szCs w:val="28"/>
              </w:rPr>
              <w:t>спектрофотометрический, 210 нм;</w:t>
            </w:r>
          </w:p>
        </w:tc>
      </w:tr>
      <w:tr w:rsidR="00521B13" w:rsidRPr="00521B13" w:rsidTr="00E353C7">
        <w:trPr>
          <w:trHeight w:val="282"/>
        </w:trPr>
        <w:tc>
          <w:tcPr>
            <w:tcW w:w="1537" w:type="pct"/>
            <w:hideMark/>
          </w:tcPr>
          <w:p w:rsidR="00521B13" w:rsidRPr="00521B13" w:rsidRDefault="00521B13" w:rsidP="00521B13">
            <w:pPr>
              <w:widowControl w:val="0"/>
              <w:spacing w:after="120"/>
              <w:jc w:val="left"/>
              <w:rPr>
                <w:rFonts w:ascii="Times New Roman" w:hAnsi="Times New Roman" w:cstheme="minorBidi"/>
                <w:color w:val="000000"/>
                <w:sz w:val="28"/>
                <w:szCs w:val="28"/>
              </w:rPr>
            </w:pPr>
            <w:r w:rsidRPr="00521B13">
              <w:rPr>
                <w:rFonts w:ascii="Times New Roman" w:hAnsi="Times New Roman" w:cstheme="minorBidi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63" w:type="pct"/>
            <w:hideMark/>
          </w:tcPr>
          <w:p w:rsidR="00521B13" w:rsidRPr="00521B13" w:rsidRDefault="00521B13" w:rsidP="00521B13">
            <w:pPr>
              <w:widowControl w:val="0"/>
              <w:spacing w:after="120"/>
              <w:jc w:val="left"/>
              <w:rPr>
                <w:rFonts w:ascii="Times New Roman" w:hAnsi="Times New Roman" w:cstheme="minorBidi"/>
                <w:color w:val="000000"/>
                <w:sz w:val="28"/>
                <w:szCs w:val="28"/>
              </w:rPr>
            </w:pPr>
            <w:r w:rsidRPr="00521B13">
              <w:rPr>
                <w:rFonts w:ascii="Times New Roman" w:hAnsi="Times New Roman" w:cstheme="minorBidi"/>
                <w:color w:val="000000"/>
                <w:sz w:val="28"/>
                <w:szCs w:val="28"/>
              </w:rPr>
              <w:t>2 мкл;</w:t>
            </w:r>
          </w:p>
        </w:tc>
      </w:tr>
      <w:tr w:rsidR="00521B13" w:rsidRPr="00521B13" w:rsidTr="00E353C7">
        <w:trPr>
          <w:trHeight w:val="543"/>
        </w:trPr>
        <w:tc>
          <w:tcPr>
            <w:tcW w:w="1537" w:type="pct"/>
            <w:hideMark/>
          </w:tcPr>
          <w:p w:rsidR="00521B13" w:rsidRPr="00521B13" w:rsidRDefault="00521B13" w:rsidP="00521B13">
            <w:pPr>
              <w:widowControl w:val="0"/>
              <w:jc w:val="left"/>
              <w:rPr>
                <w:rFonts w:ascii="Times New Roman" w:hAnsi="Times New Roman" w:cstheme="minorBidi"/>
                <w:color w:val="000000"/>
                <w:sz w:val="28"/>
                <w:szCs w:val="28"/>
              </w:rPr>
            </w:pPr>
            <w:r w:rsidRPr="00521B13">
              <w:rPr>
                <w:rFonts w:ascii="Times New Roman" w:hAnsi="Times New Roman" w:cstheme="minorBidi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63" w:type="pct"/>
            <w:vAlign w:val="bottom"/>
            <w:hideMark/>
          </w:tcPr>
          <w:p w:rsidR="00521B13" w:rsidRPr="00521B13" w:rsidRDefault="00521B13" w:rsidP="00521B13">
            <w:pPr>
              <w:widowControl w:val="0"/>
              <w:jc w:val="left"/>
              <w:rPr>
                <w:rFonts w:ascii="Times New Roman" w:hAnsi="Times New Roman" w:cstheme="minorBidi"/>
                <w:color w:val="000000"/>
                <w:sz w:val="28"/>
                <w:szCs w:val="28"/>
              </w:rPr>
            </w:pPr>
            <w:r w:rsidRPr="00521B13">
              <w:rPr>
                <w:rFonts w:ascii="Times New Roman" w:hAnsi="Times New Roman" w:cstheme="minorBidi"/>
                <w:color w:val="000000"/>
                <w:sz w:val="28"/>
                <w:szCs w:val="28"/>
              </w:rPr>
              <w:t>35 мин.</w:t>
            </w:r>
          </w:p>
        </w:tc>
      </w:tr>
    </w:tbl>
    <w:p w:rsidR="00521B13" w:rsidRPr="00521B13" w:rsidRDefault="00521B13" w:rsidP="00590B75">
      <w:pPr>
        <w:spacing w:before="240" w:line="360" w:lineRule="auto"/>
        <w:ind w:firstLine="709"/>
        <w:rPr>
          <w:rFonts w:ascii="Times New Roman" w:hAnsi="Times New Roman" w:cstheme="minorBidi"/>
          <w:sz w:val="28"/>
          <w:szCs w:val="28"/>
        </w:rPr>
      </w:pPr>
      <w:r w:rsidRPr="00521B13">
        <w:rPr>
          <w:rFonts w:ascii="Times New Roman" w:hAnsi="Times New Roman" w:cstheme="minorBidi"/>
          <w:sz w:val="28"/>
          <w:szCs w:val="28"/>
        </w:rPr>
        <w:t>Хроматографируют раствор для проверки чувствительности хроматографической системы и испытуемый раствор.</w:t>
      </w:r>
    </w:p>
    <w:p w:rsidR="00590B75" w:rsidRPr="00AD37CA" w:rsidRDefault="00590B75" w:rsidP="00590B75">
      <w:pPr>
        <w:pStyle w:val="a7"/>
        <w:spacing w:line="360" w:lineRule="auto"/>
        <w:ind w:firstLine="709"/>
        <w:contextualSpacing/>
        <w:jc w:val="both"/>
        <w:rPr>
          <w:szCs w:val="28"/>
        </w:rPr>
      </w:pPr>
      <w:r>
        <w:rPr>
          <w:i/>
          <w:szCs w:val="28"/>
        </w:rPr>
        <w:t>Относительное время</w:t>
      </w:r>
      <w:r w:rsidRPr="00AD37CA">
        <w:rPr>
          <w:i/>
          <w:szCs w:val="28"/>
        </w:rPr>
        <w:t xml:space="preserve"> удерживания соединений.</w:t>
      </w:r>
      <w:r w:rsidRPr="00AD37CA">
        <w:rPr>
          <w:szCs w:val="28"/>
        </w:rPr>
        <w:t xml:space="preserve"> </w:t>
      </w:r>
      <w:r>
        <w:rPr>
          <w:szCs w:val="28"/>
        </w:rPr>
        <w:t xml:space="preserve">Микафунгин – 1 (около 18 мин); примесь 1 – около 0,73; примесь 2 – около 0,91; примесь 3 – около 0,91; примесь 4 – около 1,09; примесь 5 – около 1,12. </w:t>
      </w:r>
    </w:p>
    <w:p w:rsidR="00590B75" w:rsidRPr="00025295" w:rsidRDefault="00590B75" w:rsidP="00590B75">
      <w:pPr>
        <w:spacing w:line="36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*</w:t>
      </w:r>
      <w:r w:rsidRPr="00F73CC6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A50AE8">
        <w:rPr>
          <w:rFonts w:ascii="Times New Roman" w:hAnsi="Times New Roman"/>
          <w:sz w:val="28"/>
          <w:szCs w:val="28"/>
        </w:rPr>
        <w:t>На хроматограмме раствора для проверки чувствительности хроматографической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0AE8">
        <w:rPr>
          <w:rFonts w:ascii="Times New Roman" w:hAnsi="Times New Roman"/>
          <w:sz w:val="28"/>
          <w:szCs w:val="28"/>
        </w:rPr>
        <w:t xml:space="preserve">системы </w:t>
      </w:r>
      <w:r w:rsidRPr="00A50AE8">
        <w:rPr>
          <w:rFonts w:ascii="Times New Roman" w:hAnsi="Times New Roman"/>
          <w:i/>
          <w:sz w:val="28"/>
          <w:szCs w:val="28"/>
        </w:rPr>
        <w:t>отношение сигнал/шум (</w:t>
      </w:r>
      <w:r w:rsidRPr="00A50AE8">
        <w:rPr>
          <w:rFonts w:ascii="Times New Roman" w:hAnsi="Times New Roman"/>
          <w:i/>
          <w:sz w:val="28"/>
          <w:szCs w:val="28"/>
          <w:lang w:val="en-US"/>
        </w:rPr>
        <w:t>S</w:t>
      </w:r>
      <w:r w:rsidRPr="00A50AE8">
        <w:rPr>
          <w:rFonts w:ascii="Times New Roman" w:hAnsi="Times New Roman"/>
          <w:i/>
          <w:sz w:val="28"/>
          <w:szCs w:val="28"/>
        </w:rPr>
        <w:t>/</w:t>
      </w:r>
      <w:r w:rsidRPr="00A50AE8">
        <w:rPr>
          <w:rFonts w:ascii="Times New Roman" w:hAnsi="Times New Roman"/>
          <w:i/>
          <w:sz w:val="28"/>
          <w:szCs w:val="28"/>
          <w:lang w:val="en-US"/>
        </w:rPr>
        <w:t>N</w:t>
      </w:r>
      <w:r w:rsidRPr="00A50AE8">
        <w:rPr>
          <w:rFonts w:ascii="Times New Roman" w:hAnsi="Times New Roman"/>
          <w:i/>
          <w:sz w:val="28"/>
          <w:szCs w:val="28"/>
        </w:rPr>
        <w:t xml:space="preserve">) </w:t>
      </w:r>
      <w:r w:rsidRPr="00A50AE8">
        <w:rPr>
          <w:rFonts w:ascii="Times New Roman" w:hAnsi="Times New Roman"/>
          <w:sz w:val="28"/>
          <w:szCs w:val="28"/>
        </w:rPr>
        <w:t xml:space="preserve">для пика </w:t>
      </w:r>
      <w:r>
        <w:rPr>
          <w:rFonts w:ascii="Times New Roman" w:hAnsi="Times New Roman"/>
          <w:sz w:val="28"/>
          <w:szCs w:val="28"/>
        </w:rPr>
        <w:t>микафунгина должно быть не менее 10</w:t>
      </w:r>
      <w:r w:rsidRPr="00A50AE8">
        <w:rPr>
          <w:rFonts w:ascii="Times New Roman" w:hAnsi="Times New Roman"/>
          <w:sz w:val="28"/>
          <w:szCs w:val="28"/>
        </w:rPr>
        <w:t>.</w:t>
      </w:r>
    </w:p>
    <w:p w:rsidR="00521B13" w:rsidRPr="00521B13" w:rsidRDefault="00521B13" w:rsidP="00521B13">
      <w:pPr>
        <w:spacing w:line="360" w:lineRule="auto"/>
        <w:ind w:firstLine="709"/>
        <w:rPr>
          <w:rFonts w:ascii="Times New Roman" w:eastAsiaTheme="minorEastAsia" w:hAnsi="Times New Roman"/>
          <w:i/>
          <w:sz w:val="28"/>
          <w:szCs w:val="28"/>
        </w:rPr>
      </w:pPr>
      <w:r w:rsidRPr="00521B13">
        <w:rPr>
          <w:rFonts w:ascii="Times New Roman" w:hAnsi="Times New Roman" w:cstheme="minorBidi"/>
          <w:snapToGrid w:val="0"/>
          <w:color w:val="000000"/>
          <w:sz w:val="28"/>
          <w:szCs w:val="28"/>
        </w:rPr>
        <w:t>Содержание любой примеси в процентах вычисляют согласно методу нормирования (ОФС «Хроматография»)</w:t>
      </w:r>
      <w:r w:rsidRPr="00521B13">
        <w:rPr>
          <w:rFonts w:ascii="Times New Roman" w:hAnsi="Times New Roman" w:cstheme="minorBidi"/>
          <w:sz w:val="28"/>
          <w:szCs w:val="28"/>
        </w:rPr>
        <w:t>.</w:t>
      </w:r>
    </w:p>
    <w:p w:rsidR="00521B13" w:rsidRPr="00521B13" w:rsidRDefault="00521B13" w:rsidP="00521B13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rPr>
          <w:rFonts w:ascii="Times New Roman" w:eastAsiaTheme="minorHAnsi" w:hAnsi="Times New Roman"/>
          <w:i/>
          <w:color w:val="000000" w:themeColor="text1"/>
          <w:sz w:val="28"/>
          <w:szCs w:val="28"/>
          <w:lang w:bidi="ru-RU"/>
        </w:rPr>
      </w:pPr>
      <w:r w:rsidRPr="00521B13">
        <w:rPr>
          <w:rFonts w:ascii="Times New Roman" w:eastAsiaTheme="minorHAnsi" w:hAnsi="Times New Roman"/>
          <w:i/>
          <w:color w:val="000000" w:themeColor="text1"/>
          <w:sz w:val="28"/>
          <w:szCs w:val="28"/>
          <w:lang w:bidi="ru-RU"/>
        </w:rPr>
        <w:t>Допустимое содержание примесей:</w:t>
      </w:r>
    </w:p>
    <w:p w:rsidR="00521B13" w:rsidRPr="00521B13" w:rsidRDefault="00521B13" w:rsidP="00521B13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rPr>
          <w:rFonts w:ascii="Times New Roman" w:eastAsiaTheme="minorEastAsia" w:hAnsi="Times New Roman"/>
          <w:sz w:val="28"/>
          <w:szCs w:val="28"/>
        </w:rPr>
      </w:pPr>
      <w:r w:rsidRPr="00521B13">
        <w:rPr>
          <w:rFonts w:ascii="Times New Roman" w:eastAsiaTheme="minorEastAsia" w:hAnsi="Times New Roman"/>
          <w:sz w:val="28"/>
          <w:szCs w:val="28"/>
        </w:rPr>
        <w:t xml:space="preserve">- примесь 1 – не более </w:t>
      </w:r>
      <w:r w:rsidR="000102E4">
        <w:rPr>
          <w:rFonts w:ascii="Times New Roman" w:eastAsiaTheme="minorEastAsia" w:hAnsi="Times New Roman"/>
          <w:sz w:val="28"/>
          <w:szCs w:val="28"/>
        </w:rPr>
        <w:t>1,1</w:t>
      </w:r>
      <w:r w:rsidRPr="00521B13">
        <w:rPr>
          <w:rFonts w:ascii="Times New Roman" w:eastAsiaTheme="minorEastAsia" w:hAnsi="Times New Roman"/>
          <w:sz w:val="28"/>
          <w:szCs w:val="28"/>
        </w:rPr>
        <w:t> %;</w:t>
      </w:r>
    </w:p>
    <w:p w:rsidR="00521B13" w:rsidRPr="00521B13" w:rsidRDefault="002412B4" w:rsidP="00521B13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F368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сумма </w:t>
      </w:r>
      <w:r w:rsidRPr="001F368C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имесей</w:t>
      </w:r>
      <w:r w:rsidRPr="001F368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 и 3</w:t>
      </w:r>
      <w:r w:rsidR="00521B13" w:rsidRPr="00521B13">
        <w:rPr>
          <w:rFonts w:ascii="Times New Roman" w:eastAsiaTheme="minorEastAsia" w:hAnsi="Times New Roman"/>
          <w:sz w:val="28"/>
          <w:szCs w:val="28"/>
        </w:rPr>
        <w:t xml:space="preserve"> – не более 1,2 %;</w:t>
      </w:r>
    </w:p>
    <w:p w:rsidR="00521B13" w:rsidRPr="00521B13" w:rsidRDefault="00521B13" w:rsidP="00521B13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rPr>
          <w:rFonts w:ascii="Times New Roman" w:eastAsiaTheme="minorEastAsia" w:hAnsi="Times New Roman"/>
          <w:sz w:val="28"/>
          <w:szCs w:val="28"/>
        </w:rPr>
      </w:pPr>
      <w:r w:rsidRPr="00521B13">
        <w:rPr>
          <w:rFonts w:ascii="Times New Roman" w:eastAsiaTheme="minorEastAsia" w:hAnsi="Times New Roman"/>
          <w:sz w:val="28"/>
          <w:szCs w:val="28"/>
        </w:rPr>
        <w:t xml:space="preserve">- примесь 4 – не более </w:t>
      </w:r>
      <w:r w:rsidR="000102E4">
        <w:rPr>
          <w:rFonts w:ascii="Times New Roman" w:eastAsiaTheme="minorEastAsia" w:hAnsi="Times New Roman"/>
          <w:sz w:val="28"/>
          <w:szCs w:val="28"/>
        </w:rPr>
        <w:t>1,1</w:t>
      </w:r>
      <w:r w:rsidRPr="00521B13">
        <w:rPr>
          <w:rFonts w:ascii="Times New Roman" w:eastAsiaTheme="minorEastAsia" w:hAnsi="Times New Roman"/>
          <w:sz w:val="28"/>
          <w:szCs w:val="28"/>
        </w:rPr>
        <w:t> %;</w:t>
      </w:r>
    </w:p>
    <w:p w:rsidR="00521B13" w:rsidRPr="00521B13" w:rsidRDefault="00521B13" w:rsidP="00521B13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rPr>
          <w:rFonts w:ascii="Times New Roman" w:eastAsiaTheme="minorEastAsia" w:hAnsi="Times New Roman"/>
          <w:sz w:val="28"/>
          <w:szCs w:val="28"/>
        </w:rPr>
      </w:pPr>
      <w:r w:rsidRPr="00521B13">
        <w:rPr>
          <w:rFonts w:ascii="Times New Roman" w:eastAsiaTheme="minorEastAsia" w:hAnsi="Times New Roman"/>
          <w:sz w:val="28"/>
          <w:szCs w:val="28"/>
        </w:rPr>
        <w:t>- примесь 5 – не более 0,5 %;</w:t>
      </w:r>
    </w:p>
    <w:p w:rsidR="00521B13" w:rsidRPr="00521B13" w:rsidRDefault="00521B13" w:rsidP="00521B13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rPr>
          <w:rFonts w:ascii="Times New Roman" w:eastAsiaTheme="minorEastAsia" w:hAnsi="Times New Roman"/>
          <w:sz w:val="28"/>
          <w:szCs w:val="28"/>
        </w:rPr>
      </w:pPr>
      <w:r w:rsidRPr="00521B13">
        <w:rPr>
          <w:rFonts w:ascii="Times New Roman" w:eastAsiaTheme="minorEastAsia" w:hAnsi="Times New Roman"/>
          <w:sz w:val="28"/>
          <w:szCs w:val="28"/>
        </w:rPr>
        <w:t>- любая другая примесь – не более 0,3 %;</w:t>
      </w:r>
    </w:p>
    <w:p w:rsidR="00521B13" w:rsidRPr="00521B13" w:rsidRDefault="00521B13" w:rsidP="00521B13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rPr>
          <w:rFonts w:ascii="Times New Roman" w:eastAsiaTheme="minorEastAsia" w:hAnsi="Times New Roman"/>
          <w:sz w:val="28"/>
          <w:szCs w:val="28"/>
        </w:rPr>
      </w:pPr>
      <w:r w:rsidRPr="00521B13">
        <w:rPr>
          <w:rFonts w:ascii="Times New Roman" w:eastAsiaTheme="minorEastAsia" w:hAnsi="Times New Roman"/>
          <w:sz w:val="28"/>
          <w:szCs w:val="28"/>
        </w:rPr>
        <w:t xml:space="preserve">- сумма примесей – не более </w:t>
      </w:r>
      <w:r w:rsidR="000102E4">
        <w:rPr>
          <w:rFonts w:ascii="Times New Roman" w:eastAsiaTheme="minorEastAsia" w:hAnsi="Times New Roman"/>
          <w:sz w:val="28"/>
          <w:szCs w:val="28"/>
        </w:rPr>
        <w:t>4,5</w:t>
      </w:r>
      <w:r w:rsidRPr="00521B13">
        <w:rPr>
          <w:rFonts w:ascii="Times New Roman" w:eastAsiaTheme="minorEastAsia" w:hAnsi="Times New Roman"/>
          <w:sz w:val="28"/>
          <w:szCs w:val="28"/>
        </w:rPr>
        <w:t> %.</w:t>
      </w:r>
    </w:p>
    <w:p w:rsidR="002412B4" w:rsidRDefault="002412B4" w:rsidP="002412B4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A1C55">
        <w:rPr>
          <w:rFonts w:ascii="Times New Roman" w:hAnsi="Times New Roman"/>
          <w:color w:val="000000"/>
          <w:sz w:val="28"/>
          <w:szCs w:val="28"/>
        </w:rPr>
        <w:lastRenderedPageBreak/>
        <w:t>Не учитывают пики, площад</w:t>
      </w:r>
      <w:r>
        <w:rPr>
          <w:rFonts w:ascii="Times New Roman" w:hAnsi="Times New Roman"/>
          <w:color w:val="000000"/>
          <w:sz w:val="28"/>
          <w:szCs w:val="28"/>
        </w:rPr>
        <w:t>ь которых составляет менее 0,05 </w:t>
      </w:r>
      <w:r w:rsidRPr="002A1C55">
        <w:rPr>
          <w:rFonts w:ascii="Times New Roman" w:hAnsi="Times New Roman"/>
          <w:color w:val="000000"/>
          <w:sz w:val="28"/>
          <w:szCs w:val="28"/>
        </w:rPr>
        <w:t>% от суммы площадей всех пиков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50F70" w:rsidRPr="009D2B47" w:rsidRDefault="00B50F70" w:rsidP="009D2B47">
      <w:pPr>
        <w:spacing w:line="360" w:lineRule="auto"/>
        <w:ind w:firstLine="709"/>
        <w:contextualSpacing/>
        <w:rPr>
          <w:rFonts w:ascii="Times New Roman" w:eastAsiaTheme="minorEastAsia" w:hAnsi="Times New Roman" w:cstheme="minorBidi"/>
          <w:color w:val="000000"/>
          <w:sz w:val="28"/>
          <w:szCs w:val="28"/>
        </w:rPr>
      </w:pPr>
      <w:r w:rsidRPr="009D2B47">
        <w:rPr>
          <w:rFonts w:ascii="Times New Roman" w:hAnsi="Times New Roman"/>
          <w:b/>
          <w:sz w:val="28"/>
          <w:szCs w:val="28"/>
        </w:rPr>
        <w:t>Вода.</w:t>
      </w:r>
      <w:r w:rsidRPr="009D2B47">
        <w:rPr>
          <w:rFonts w:ascii="Times New Roman" w:hAnsi="Times New Roman"/>
          <w:sz w:val="28"/>
          <w:szCs w:val="28"/>
        </w:rPr>
        <w:t xml:space="preserve"> </w:t>
      </w:r>
      <w:r w:rsidR="009D2B47" w:rsidRPr="009D2B47">
        <w:rPr>
          <w:rFonts w:ascii="Times New Roman" w:hAnsi="Times New Roman"/>
          <w:color w:val="000000"/>
          <w:sz w:val="28"/>
          <w:szCs w:val="28"/>
        </w:rPr>
        <w:t>Не более 1,5 %</w:t>
      </w:r>
      <w:r w:rsidR="009D2B47">
        <w:rPr>
          <w:rFonts w:ascii="Times New Roman" w:hAnsi="Times New Roman"/>
          <w:color w:val="000000"/>
          <w:sz w:val="28"/>
          <w:szCs w:val="28"/>
        </w:rPr>
        <w:t xml:space="preserve"> (ОФС «Определение воды», метод</w:t>
      </w:r>
      <w:r w:rsidR="00131A54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9D2B47" w:rsidRPr="009D2B47">
        <w:rPr>
          <w:rFonts w:ascii="Times New Roman" w:hAnsi="Times New Roman"/>
          <w:color w:val="000000"/>
          <w:sz w:val="28"/>
          <w:szCs w:val="28"/>
        </w:rPr>
        <w:t xml:space="preserve">). Для определения используют около </w:t>
      </w:r>
      <w:r w:rsidR="009D2B47">
        <w:rPr>
          <w:rFonts w:ascii="Times New Roman" w:hAnsi="Times New Roman"/>
          <w:color w:val="000000"/>
          <w:sz w:val="28"/>
          <w:szCs w:val="28"/>
        </w:rPr>
        <w:t>0,5 </w:t>
      </w:r>
      <w:r w:rsidR="009D2B47" w:rsidRPr="009D2B47">
        <w:rPr>
          <w:rFonts w:ascii="Times New Roman" w:hAnsi="Times New Roman"/>
          <w:color w:val="000000"/>
          <w:sz w:val="28"/>
          <w:szCs w:val="28"/>
        </w:rPr>
        <w:t xml:space="preserve">г (точная навеска) </w:t>
      </w:r>
      <w:r w:rsidR="009D2B47">
        <w:rPr>
          <w:rFonts w:ascii="Times New Roman" w:hAnsi="Times New Roman"/>
          <w:color w:val="000000"/>
          <w:sz w:val="28"/>
          <w:szCs w:val="28"/>
        </w:rPr>
        <w:t>препарата</w:t>
      </w:r>
      <w:r w:rsidR="005F7A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2B47" w:rsidRPr="009D2B47">
        <w:rPr>
          <w:rFonts w:ascii="Times New Roman" w:hAnsi="Times New Roman"/>
          <w:color w:val="000000"/>
          <w:sz w:val="28"/>
          <w:szCs w:val="28"/>
        </w:rPr>
        <w:t xml:space="preserve">и, в качестве растворителя, </w:t>
      </w:r>
      <w:r w:rsidR="005F7A62">
        <w:rPr>
          <w:rFonts w:ascii="Times New Roman" w:hAnsi="Times New Roman"/>
          <w:color w:val="000000"/>
          <w:sz w:val="28"/>
          <w:szCs w:val="28"/>
        </w:rPr>
        <w:t xml:space="preserve">60 мл </w:t>
      </w:r>
      <w:r w:rsidR="009D2B47">
        <w:rPr>
          <w:rFonts w:ascii="Times New Roman" w:hAnsi="Times New Roman"/>
          <w:color w:val="000000"/>
          <w:sz w:val="28"/>
          <w:szCs w:val="28"/>
        </w:rPr>
        <w:t>смес</w:t>
      </w:r>
      <w:r w:rsidR="005F7A62">
        <w:rPr>
          <w:rFonts w:ascii="Times New Roman" w:hAnsi="Times New Roman"/>
          <w:color w:val="000000"/>
          <w:sz w:val="28"/>
          <w:szCs w:val="28"/>
        </w:rPr>
        <w:t>и метанол—формамид 1:2</w:t>
      </w:r>
      <w:r w:rsidR="009D2B4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7189A" w:rsidRDefault="00B50F70" w:rsidP="0097189A">
      <w:pPr>
        <w:spacing w:line="360" w:lineRule="auto"/>
        <w:ind w:firstLine="709"/>
        <w:contextualSpacing/>
        <w:rPr>
          <w:rFonts w:ascii="Times New Roman" w:eastAsia="Calibri" w:hAnsi="Times New Roman"/>
          <w:color w:val="000000"/>
          <w:sz w:val="28"/>
          <w:lang w:bidi="ru-RU"/>
        </w:rPr>
      </w:pPr>
      <w:r w:rsidRPr="008F6B11">
        <w:rPr>
          <w:rFonts w:ascii="Times New Roman" w:hAnsi="Times New Roman"/>
          <w:b/>
          <w:sz w:val="28"/>
          <w:szCs w:val="28"/>
        </w:rPr>
        <w:t>Однородность дозирования.</w:t>
      </w:r>
      <w:r w:rsidRPr="00583F7D">
        <w:rPr>
          <w:rFonts w:ascii="Times New Roman" w:hAnsi="Times New Roman"/>
          <w:sz w:val="28"/>
          <w:szCs w:val="28"/>
        </w:rPr>
        <w:t xml:space="preserve"> </w:t>
      </w:r>
      <w:r w:rsidR="00555520" w:rsidRPr="00555520">
        <w:rPr>
          <w:rFonts w:ascii="Times New Roman" w:hAnsi="Times New Roman"/>
          <w:color w:val="000000"/>
          <w:sz w:val="28"/>
          <w:szCs w:val="28"/>
          <w:lang w:bidi="ru-RU"/>
        </w:rPr>
        <w:t>В соответствии с ОФС «Однородность дозирования».</w:t>
      </w:r>
      <w:r w:rsidR="00555520" w:rsidRPr="00555520">
        <w:rPr>
          <w:rFonts w:ascii="Times New Roman" w:eastAsia="Calibri" w:hAnsi="Times New Roman"/>
          <w:color w:val="000000"/>
          <w:sz w:val="28"/>
          <w:lang w:bidi="ru-RU"/>
        </w:rPr>
        <w:t xml:space="preserve"> </w:t>
      </w:r>
    </w:p>
    <w:p w:rsidR="00B50F70" w:rsidRDefault="00B50F70" w:rsidP="0097189A">
      <w:pPr>
        <w:spacing w:line="360" w:lineRule="auto"/>
        <w:ind w:firstLine="709"/>
        <w:contextualSpacing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CE4AB4">
        <w:rPr>
          <w:rFonts w:ascii="Times New Roman" w:hAnsi="Times New Roman"/>
          <w:b/>
          <w:sz w:val="28"/>
          <w:szCs w:val="28"/>
        </w:rPr>
        <w:t>Бактериальные эндотоксины.</w:t>
      </w:r>
      <w:r w:rsidRPr="00583F7D">
        <w:rPr>
          <w:rFonts w:ascii="Times New Roman" w:hAnsi="Times New Roman"/>
          <w:sz w:val="28"/>
          <w:szCs w:val="28"/>
        </w:rPr>
        <w:t xml:space="preserve"> </w:t>
      </w:r>
      <w:r w:rsidRPr="00CE4AB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Не более </w:t>
      </w:r>
      <w:r w:rsidR="00C769E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1,25</w:t>
      </w:r>
      <w:r w:rsidR="0008498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 </w:t>
      </w:r>
      <w:r w:rsidR="0053358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ЕЭ на 1 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мг</w:t>
      </w:r>
      <w:r w:rsidRPr="00CE4AB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084989">
        <w:rPr>
          <w:rFonts w:ascii="Times New Roman" w:hAnsi="Times New Roman"/>
          <w:snapToGrid w:val="0"/>
          <w:sz w:val="28"/>
          <w:szCs w:val="28"/>
        </w:rPr>
        <w:t xml:space="preserve">микафунгина </w:t>
      </w:r>
      <w:r w:rsidRPr="00CE4AB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(ОФС «Бактериальные эндотоксины»).</w:t>
      </w:r>
    </w:p>
    <w:p w:rsidR="00B50F70" w:rsidRPr="001C17A4" w:rsidRDefault="00B50F70" w:rsidP="00B50F70">
      <w:pPr>
        <w:pStyle w:val="a7"/>
        <w:spacing w:line="360" w:lineRule="auto"/>
        <w:ind w:firstLine="720"/>
        <w:jc w:val="both"/>
        <w:rPr>
          <w:rStyle w:val="8"/>
          <w:rFonts w:eastAsia="Calibri"/>
          <w:sz w:val="28"/>
          <w:szCs w:val="28"/>
        </w:rPr>
      </w:pPr>
      <w:r w:rsidRPr="00386D78">
        <w:rPr>
          <w:b/>
          <w:color w:val="000000"/>
          <w:szCs w:val="28"/>
        </w:rPr>
        <w:t>Стерильность.</w:t>
      </w:r>
      <w:r w:rsidRPr="00583F7D">
        <w:rPr>
          <w:color w:val="000000"/>
          <w:szCs w:val="28"/>
        </w:rPr>
        <w:t xml:space="preserve"> </w:t>
      </w:r>
      <w:r w:rsidRPr="00386D78">
        <w:rPr>
          <w:rStyle w:val="8"/>
          <w:rFonts w:eastAsia="Calibri"/>
          <w:sz w:val="28"/>
          <w:szCs w:val="28"/>
        </w:rPr>
        <w:t>Препарат должен быть стерильным (ОФС «Стерильность»).</w:t>
      </w:r>
    </w:p>
    <w:p w:rsidR="0097189A" w:rsidRPr="00555520" w:rsidRDefault="00B50F70" w:rsidP="0097189A">
      <w:pPr>
        <w:spacing w:line="360" w:lineRule="auto"/>
        <w:ind w:firstLine="709"/>
        <w:contextualSpacing/>
        <w:rPr>
          <w:rFonts w:ascii="Times New Roman" w:eastAsia="Calibri" w:hAnsi="Times New Roman"/>
          <w:color w:val="000000"/>
          <w:sz w:val="28"/>
          <w:lang w:bidi="ru-RU"/>
        </w:rPr>
      </w:pPr>
      <w:r w:rsidRPr="00555520">
        <w:rPr>
          <w:rFonts w:ascii="Times New Roman" w:hAnsi="Times New Roman"/>
          <w:b/>
          <w:sz w:val="28"/>
          <w:szCs w:val="28"/>
        </w:rPr>
        <w:t>Количественное определение.</w:t>
      </w:r>
      <w:r w:rsidR="00555520">
        <w:rPr>
          <w:rFonts w:asciiTheme="minorHAnsi" w:hAnsiTheme="minorHAnsi"/>
        </w:rPr>
        <w:t xml:space="preserve"> </w:t>
      </w:r>
      <w:r w:rsidR="0097189A" w:rsidRPr="00555520">
        <w:rPr>
          <w:rFonts w:ascii="Times New Roman" w:eastAsia="Calibri" w:hAnsi="Times New Roman"/>
          <w:color w:val="000000"/>
          <w:sz w:val="28"/>
          <w:lang w:bidi="ru-RU"/>
        </w:rPr>
        <w:t xml:space="preserve">Определение проводят </w:t>
      </w:r>
      <w:r w:rsidR="0097189A" w:rsidRPr="00555520">
        <w:rPr>
          <w:rFonts w:ascii="Times New Roman" w:hAnsi="Times New Roman"/>
          <w:color w:val="000000"/>
          <w:sz w:val="28"/>
          <w:szCs w:val="28"/>
        </w:rPr>
        <w:t xml:space="preserve">методом </w:t>
      </w:r>
      <w:r w:rsidR="0097189A" w:rsidRPr="00555520">
        <w:rPr>
          <w:rFonts w:ascii="Times New Roman" w:eastAsia="Calibri" w:hAnsi="Times New Roman"/>
          <w:color w:val="000000"/>
          <w:sz w:val="28"/>
          <w:lang w:bidi="ru-RU"/>
        </w:rPr>
        <w:t>ВЭЖХ в условиях испытания «Родственные примеси» со следующими изменениями.</w:t>
      </w:r>
    </w:p>
    <w:p w:rsidR="0097189A" w:rsidRPr="00713760" w:rsidRDefault="0097189A" w:rsidP="0097189A">
      <w:pPr>
        <w:spacing w:line="360" w:lineRule="auto"/>
        <w:ind w:firstLine="72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Растворитель</w:t>
      </w:r>
      <w:r w:rsidRPr="00E751A6">
        <w:rPr>
          <w:rFonts w:ascii="Times New Roman" w:hAnsi="Times New Roman"/>
          <w:bCs/>
          <w:i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Вода—ацетонитрил 30:70.  </w:t>
      </w:r>
    </w:p>
    <w:p w:rsidR="0097189A" w:rsidRDefault="0097189A" w:rsidP="0097189A">
      <w:pPr>
        <w:pStyle w:val="a7"/>
        <w:spacing w:line="360" w:lineRule="auto"/>
        <w:ind w:firstLine="709"/>
        <w:contextualSpacing/>
        <w:jc w:val="both"/>
        <w:rPr>
          <w:szCs w:val="28"/>
        </w:rPr>
      </w:pPr>
      <w:r w:rsidRPr="005F79D1">
        <w:rPr>
          <w:i/>
          <w:color w:val="000000"/>
          <w:szCs w:val="28"/>
        </w:rPr>
        <w:t>Испытуемый раствор.</w:t>
      </w:r>
      <w:r w:rsidRPr="005F79D1">
        <w:rPr>
          <w:color w:val="000000"/>
          <w:szCs w:val="28"/>
        </w:rPr>
        <w:t xml:space="preserve"> </w:t>
      </w:r>
      <w:r>
        <w:rPr>
          <w:szCs w:val="28"/>
        </w:rPr>
        <w:t>Растворяют содержимое</w:t>
      </w:r>
      <w:r w:rsidRPr="001C17A4">
        <w:rPr>
          <w:szCs w:val="28"/>
        </w:rPr>
        <w:t xml:space="preserve"> флакон</w:t>
      </w:r>
      <w:r>
        <w:rPr>
          <w:szCs w:val="28"/>
        </w:rPr>
        <w:t>а</w:t>
      </w:r>
      <w:r w:rsidRPr="00172F82">
        <w:rPr>
          <w:szCs w:val="28"/>
        </w:rPr>
        <w:t xml:space="preserve"> в </w:t>
      </w:r>
      <w:r>
        <w:rPr>
          <w:szCs w:val="28"/>
        </w:rPr>
        <w:t>растворителе</w:t>
      </w:r>
      <w:r w:rsidRPr="00172F82">
        <w:rPr>
          <w:szCs w:val="28"/>
        </w:rPr>
        <w:t xml:space="preserve">, </w:t>
      </w:r>
      <w:r>
        <w:rPr>
          <w:szCs w:val="28"/>
        </w:rPr>
        <w:t xml:space="preserve">при необходимости </w:t>
      </w:r>
      <w:r w:rsidR="006C2A20">
        <w:rPr>
          <w:szCs w:val="28"/>
        </w:rPr>
        <w:t>обрабатывая</w:t>
      </w:r>
      <w:r>
        <w:rPr>
          <w:szCs w:val="28"/>
        </w:rPr>
        <w:t xml:space="preserve"> ультразвуком, </w:t>
      </w:r>
      <w:r w:rsidRPr="001C17A4">
        <w:rPr>
          <w:szCs w:val="28"/>
        </w:rPr>
        <w:t>количественно</w:t>
      </w:r>
      <w:r w:rsidRPr="00A46F62">
        <w:rPr>
          <w:szCs w:val="28"/>
        </w:rPr>
        <w:t xml:space="preserve"> </w:t>
      </w:r>
      <w:r w:rsidRPr="00172F82">
        <w:rPr>
          <w:szCs w:val="28"/>
        </w:rPr>
        <w:t>переносят в подходящую мерную</w:t>
      </w:r>
      <w:r>
        <w:rPr>
          <w:szCs w:val="28"/>
        </w:rPr>
        <w:t xml:space="preserve"> колбу</w:t>
      </w:r>
      <w:r w:rsidRPr="00172F82">
        <w:rPr>
          <w:szCs w:val="28"/>
        </w:rPr>
        <w:t xml:space="preserve"> для получения </w:t>
      </w:r>
      <w:r w:rsidRPr="001C17A4">
        <w:rPr>
          <w:szCs w:val="28"/>
        </w:rPr>
        <w:t xml:space="preserve">раствора с концентрацией </w:t>
      </w:r>
      <w:r>
        <w:rPr>
          <w:szCs w:val="28"/>
        </w:rPr>
        <w:t>микафунгина около 0,5 </w:t>
      </w:r>
      <w:r w:rsidRPr="001C17A4">
        <w:rPr>
          <w:szCs w:val="28"/>
        </w:rPr>
        <w:t>мг/мл</w:t>
      </w:r>
      <w:r w:rsidR="006C2A20">
        <w:rPr>
          <w:szCs w:val="28"/>
        </w:rPr>
        <w:t>,</w:t>
      </w:r>
      <w:r w:rsidRPr="001C17A4">
        <w:rPr>
          <w:szCs w:val="28"/>
        </w:rPr>
        <w:t xml:space="preserve"> </w:t>
      </w:r>
      <w:r w:rsidR="006C2A20">
        <w:rPr>
          <w:szCs w:val="28"/>
        </w:rPr>
        <w:t>охлаждают до комнатной температуры</w:t>
      </w:r>
      <w:r w:rsidR="006C2A20" w:rsidRPr="001C17A4">
        <w:rPr>
          <w:szCs w:val="28"/>
        </w:rPr>
        <w:t xml:space="preserve"> </w:t>
      </w:r>
      <w:r w:rsidRPr="001C17A4">
        <w:rPr>
          <w:szCs w:val="28"/>
        </w:rPr>
        <w:t xml:space="preserve">и доводят объём раствора </w:t>
      </w:r>
      <w:r>
        <w:rPr>
          <w:szCs w:val="28"/>
        </w:rPr>
        <w:t>растворителем</w:t>
      </w:r>
      <w:r w:rsidRPr="001C17A4">
        <w:rPr>
          <w:szCs w:val="28"/>
        </w:rPr>
        <w:t xml:space="preserve"> до метки.</w:t>
      </w:r>
    </w:p>
    <w:p w:rsidR="006C2A20" w:rsidRPr="00DA47F6" w:rsidRDefault="006C2A20" w:rsidP="006C2A20">
      <w:pPr>
        <w:spacing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DA47F6">
        <w:rPr>
          <w:rFonts w:ascii="Times New Roman" w:hAnsi="Times New Roman"/>
          <w:i/>
          <w:sz w:val="28"/>
          <w:szCs w:val="28"/>
        </w:rPr>
        <w:t xml:space="preserve">Раствор </w:t>
      </w:r>
      <w:r>
        <w:rPr>
          <w:rFonts w:ascii="Times New Roman" w:hAnsi="Times New Roman"/>
          <w:i/>
          <w:sz w:val="28"/>
          <w:szCs w:val="28"/>
        </w:rPr>
        <w:t>стандартного образца микафунгина натрия</w:t>
      </w:r>
      <w:r w:rsidRPr="00DA47F6"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В мерную колбу вместимостью 20 мл помещают около 10 мг (точная навеска) стандартного образца микафунгина натрия, растворяют в растворителе и доводят объём раствора растворителем до метки.</w:t>
      </w:r>
    </w:p>
    <w:p w:rsidR="0097189A" w:rsidRPr="00595A9C" w:rsidRDefault="0097189A" w:rsidP="00EB06F1">
      <w:pPr>
        <w:keepNext/>
        <w:spacing w:before="120" w:after="120"/>
        <w:ind w:firstLine="720"/>
        <w:rPr>
          <w:rFonts w:ascii="Times New Roman" w:hAnsi="Times New Roman"/>
          <w:sz w:val="28"/>
          <w:szCs w:val="28"/>
        </w:rPr>
      </w:pPr>
      <w:r w:rsidRPr="00595A9C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5000" w:type="pct"/>
        <w:tblLook w:val="04A0"/>
      </w:tblPr>
      <w:tblGrid>
        <w:gridCol w:w="2942"/>
        <w:gridCol w:w="6629"/>
      </w:tblGrid>
      <w:tr w:rsidR="0097189A" w:rsidRPr="00BE05ED" w:rsidTr="00E353C7">
        <w:trPr>
          <w:trHeight w:val="282"/>
        </w:trPr>
        <w:tc>
          <w:tcPr>
            <w:tcW w:w="1537" w:type="pct"/>
            <w:hideMark/>
          </w:tcPr>
          <w:p w:rsidR="0097189A" w:rsidRPr="00BE05ED" w:rsidRDefault="0097189A" w:rsidP="00E353C7">
            <w:pPr>
              <w:widowControl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5ED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63" w:type="pct"/>
            <w:hideMark/>
          </w:tcPr>
          <w:p w:rsidR="0097189A" w:rsidRPr="00BE05ED" w:rsidRDefault="0097189A" w:rsidP="00E353C7">
            <w:pPr>
              <w:widowControl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 мкл. </w:t>
            </w:r>
          </w:p>
        </w:tc>
      </w:tr>
    </w:tbl>
    <w:p w:rsidR="0097189A" w:rsidRPr="007079D9" w:rsidRDefault="0097189A" w:rsidP="0097189A">
      <w:pPr>
        <w:spacing w:before="120" w:line="360" w:lineRule="auto"/>
        <w:ind w:firstLine="709"/>
        <w:rPr>
          <w:rFonts w:ascii="Times New Roman" w:hAnsi="Times New Roman"/>
          <w:sz w:val="28"/>
          <w:szCs w:val="28"/>
        </w:rPr>
      </w:pPr>
      <w:r w:rsidRPr="007079D9">
        <w:rPr>
          <w:rFonts w:ascii="Times New Roman" w:hAnsi="Times New Roman"/>
          <w:sz w:val="28"/>
          <w:szCs w:val="28"/>
        </w:rPr>
        <w:t xml:space="preserve">Хроматографируют </w:t>
      </w:r>
      <w:r>
        <w:rPr>
          <w:rFonts w:ascii="Times New Roman" w:hAnsi="Times New Roman"/>
          <w:sz w:val="28"/>
          <w:szCs w:val="28"/>
        </w:rPr>
        <w:t xml:space="preserve">раствор стандартного образца микафунгина </w:t>
      </w:r>
      <w:r w:rsidRPr="0063653C">
        <w:rPr>
          <w:rFonts w:ascii="Times New Roman" w:hAnsi="Times New Roman"/>
          <w:sz w:val="28"/>
          <w:szCs w:val="28"/>
        </w:rPr>
        <w:t>натрия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79D9">
        <w:rPr>
          <w:rFonts w:ascii="Times New Roman" w:hAnsi="Times New Roman"/>
          <w:sz w:val="28"/>
          <w:szCs w:val="28"/>
        </w:rPr>
        <w:t>и испытуемый раствор.</w:t>
      </w:r>
    </w:p>
    <w:p w:rsidR="006C2A20" w:rsidRPr="001F368C" w:rsidRDefault="006C2A20" w:rsidP="006C2A20">
      <w:pPr>
        <w:tabs>
          <w:tab w:val="left" w:pos="6237"/>
        </w:tabs>
        <w:spacing w:line="360" w:lineRule="auto"/>
        <w:ind w:firstLine="709"/>
        <w:rPr>
          <w:rFonts w:ascii="Times New Roman" w:hAnsi="Times New Roman"/>
          <w:snapToGrid w:val="0"/>
          <w:sz w:val="28"/>
          <w:szCs w:val="28"/>
        </w:rPr>
      </w:pPr>
      <w:r w:rsidRPr="001F368C">
        <w:rPr>
          <w:rFonts w:ascii="Times New Roman" w:hAnsi="Times New Roman"/>
          <w:i/>
          <w:snapToGrid w:val="0"/>
          <w:sz w:val="28"/>
          <w:szCs w:val="28"/>
        </w:rPr>
        <w:t>Пригодность хроматографической системы</w:t>
      </w:r>
      <w:r>
        <w:rPr>
          <w:rFonts w:ascii="Times New Roman" w:hAnsi="Times New Roman"/>
          <w:snapToGrid w:val="0"/>
          <w:sz w:val="28"/>
          <w:szCs w:val="28"/>
        </w:rPr>
        <w:t xml:space="preserve">. </w:t>
      </w:r>
      <w:r w:rsidRPr="001F368C">
        <w:rPr>
          <w:rFonts w:ascii="Times New Roman" w:hAnsi="Times New Roman"/>
          <w:snapToGrid w:val="0"/>
          <w:sz w:val="28"/>
          <w:szCs w:val="28"/>
        </w:rPr>
        <w:t>На хроматограмме раствора стандартного образца</w:t>
      </w:r>
      <w:r>
        <w:rPr>
          <w:rFonts w:ascii="Times New Roman" w:hAnsi="Times New Roman"/>
          <w:snapToGrid w:val="0"/>
          <w:sz w:val="28"/>
          <w:szCs w:val="28"/>
        </w:rPr>
        <w:t xml:space="preserve"> микафунгина натрия</w:t>
      </w:r>
      <w:r w:rsidRPr="001F368C">
        <w:rPr>
          <w:rFonts w:ascii="Times New Roman" w:hAnsi="Times New Roman"/>
          <w:snapToGrid w:val="0"/>
          <w:sz w:val="28"/>
          <w:szCs w:val="28"/>
        </w:rPr>
        <w:t>:</w:t>
      </w:r>
    </w:p>
    <w:p w:rsidR="006C2A20" w:rsidRPr="001F368C" w:rsidRDefault="006C2A20" w:rsidP="006C2A20">
      <w:pPr>
        <w:tabs>
          <w:tab w:val="left" w:pos="1418"/>
          <w:tab w:val="left" w:pos="3119"/>
          <w:tab w:val="left" w:pos="5103"/>
        </w:tabs>
        <w:spacing w:line="360" w:lineRule="auto"/>
        <w:ind w:right="-1" w:firstLine="709"/>
        <w:rPr>
          <w:rFonts w:ascii="Times New Roman" w:eastAsiaTheme="minorHAnsi" w:hAnsi="Times New Roman"/>
          <w:color w:val="000000" w:themeColor="text1"/>
          <w:sz w:val="28"/>
          <w:lang w:bidi="ru-RU"/>
        </w:rPr>
      </w:pPr>
      <w:r>
        <w:rPr>
          <w:rFonts w:ascii="Times New Roman" w:eastAsiaTheme="minorHAnsi" w:hAnsi="Times New Roman"/>
          <w:color w:val="000000" w:themeColor="text1"/>
          <w:sz w:val="28"/>
          <w:lang w:bidi="ru-RU"/>
        </w:rPr>
        <w:lastRenderedPageBreak/>
        <w:t>-</w:t>
      </w:r>
      <w:r w:rsidRPr="001F368C">
        <w:rPr>
          <w:rFonts w:ascii="Times New Roman" w:eastAsiaTheme="minorHAnsi" w:hAnsi="Times New Roman"/>
          <w:color w:val="000000" w:themeColor="text1"/>
          <w:sz w:val="28"/>
          <w:lang w:bidi="ru-RU"/>
        </w:rPr>
        <w:t> </w:t>
      </w:r>
      <w:r w:rsidRPr="001F368C">
        <w:rPr>
          <w:rFonts w:ascii="Times New Roman" w:eastAsiaTheme="minorHAnsi" w:hAnsi="Times New Roman"/>
          <w:i/>
          <w:color w:val="000000" w:themeColor="text1"/>
          <w:sz w:val="28"/>
          <w:lang w:bidi="ru-RU"/>
        </w:rPr>
        <w:t>относительное стандартное отклонение</w:t>
      </w:r>
      <w:r w:rsidRPr="001F368C">
        <w:rPr>
          <w:rFonts w:ascii="Times New Roman" w:eastAsiaTheme="minorHAnsi" w:hAnsi="Times New Roman"/>
          <w:color w:val="000000" w:themeColor="text1"/>
          <w:sz w:val="28"/>
          <w:lang w:bidi="ru-RU"/>
        </w:rPr>
        <w:t xml:space="preserve"> площади пика </w:t>
      </w:r>
      <w:r>
        <w:rPr>
          <w:rFonts w:ascii="Times New Roman" w:hAnsi="Times New Roman"/>
          <w:snapToGrid w:val="0"/>
          <w:sz w:val="28"/>
          <w:szCs w:val="28"/>
        </w:rPr>
        <w:t xml:space="preserve">микафунгина </w:t>
      </w:r>
      <w:r>
        <w:rPr>
          <w:rFonts w:ascii="Times New Roman" w:eastAsiaTheme="minorHAnsi" w:hAnsi="Times New Roman"/>
          <w:color w:val="000000" w:themeColor="text1"/>
          <w:sz w:val="28"/>
          <w:lang w:bidi="ru-RU"/>
        </w:rPr>
        <w:t>должно быть не более 1,0 </w:t>
      </w:r>
      <w:r w:rsidRPr="001F368C">
        <w:rPr>
          <w:rFonts w:ascii="Times New Roman" w:eastAsiaTheme="minorHAnsi" w:hAnsi="Times New Roman"/>
          <w:color w:val="000000" w:themeColor="text1"/>
          <w:sz w:val="28"/>
          <w:lang w:bidi="ru-RU"/>
        </w:rPr>
        <w:t xml:space="preserve">% (6 </w:t>
      </w:r>
      <w:r>
        <w:rPr>
          <w:rFonts w:ascii="Times New Roman" w:eastAsiaTheme="minorHAnsi" w:hAnsi="Times New Roman"/>
          <w:color w:val="000000" w:themeColor="text1"/>
          <w:sz w:val="28"/>
          <w:lang w:bidi="ru-RU"/>
        </w:rPr>
        <w:t>введений</w:t>
      </w:r>
      <w:r w:rsidRPr="001F368C">
        <w:rPr>
          <w:rFonts w:ascii="Times New Roman" w:eastAsiaTheme="minorHAnsi" w:hAnsi="Times New Roman"/>
          <w:color w:val="000000" w:themeColor="text1"/>
          <w:sz w:val="28"/>
          <w:lang w:bidi="ru-RU"/>
        </w:rPr>
        <w:t>);</w:t>
      </w:r>
    </w:p>
    <w:p w:rsidR="006C2A20" w:rsidRPr="001F368C" w:rsidRDefault="006C2A20" w:rsidP="006C2A20">
      <w:pPr>
        <w:tabs>
          <w:tab w:val="left" w:pos="1418"/>
          <w:tab w:val="left" w:pos="3119"/>
          <w:tab w:val="left" w:pos="5103"/>
        </w:tabs>
        <w:spacing w:line="360" w:lineRule="auto"/>
        <w:ind w:right="-1" w:firstLine="709"/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eastAsiaTheme="minorHAnsi" w:hAnsi="Times New Roman"/>
          <w:color w:val="000000" w:themeColor="text1"/>
          <w:sz w:val="28"/>
          <w:lang w:bidi="ru-RU"/>
        </w:rPr>
        <w:t>- </w:t>
      </w:r>
      <w:r w:rsidRPr="001F368C">
        <w:rPr>
          <w:rFonts w:ascii="Times New Roman" w:eastAsiaTheme="minorHAnsi" w:hAnsi="Times New Roman"/>
          <w:i/>
          <w:color w:val="000000" w:themeColor="text1"/>
          <w:sz w:val="28"/>
          <w:szCs w:val="28"/>
          <w:lang w:bidi="ru-RU"/>
        </w:rPr>
        <w:t>фактор асимметрии</w:t>
      </w:r>
      <w:r w:rsidRPr="001F368C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 </w:t>
      </w:r>
      <w:r w:rsidRPr="001F368C">
        <w:rPr>
          <w:rFonts w:ascii="Times New Roman" w:eastAsiaTheme="minorHAnsi" w:hAnsi="Times New Roman"/>
          <w:i/>
          <w:color w:val="000000" w:themeColor="text1"/>
          <w:sz w:val="28"/>
          <w:szCs w:val="28"/>
          <w:lang w:bidi="ru-RU"/>
        </w:rPr>
        <w:t>пика</w:t>
      </w:r>
      <w:r w:rsidRPr="001F368C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 </w:t>
      </w:r>
      <w:r w:rsidRPr="001F368C">
        <w:rPr>
          <w:rFonts w:ascii="Times New Roman" w:eastAsiaTheme="minorHAnsi" w:hAnsi="Times New Roman"/>
          <w:i/>
          <w:color w:val="000000" w:themeColor="text1"/>
          <w:sz w:val="28"/>
          <w:szCs w:val="28"/>
          <w:lang w:bidi="ru-RU"/>
        </w:rPr>
        <w:t>(</w:t>
      </w:r>
      <w:r w:rsidRPr="001F368C">
        <w:rPr>
          <w:rFonts w:ascii="Times New Roman" w:eastAsiaTheme="minorHAnsi" w:hAnsi="Times New Roman"/>
          <w:i/>
          <w:color w:val="000000" w:themeColor="text1"/>
          <w:sz w:val="28"/>
          <w:szCs w:val="28"/>
          <w:lang w:val="en-US" w:bidi="ru-RU"/>
        </w:rPr>
        <w:t>A</w:t>
      </w:r>
      <w:r w:rsidRPr="001F368C">
        <w:rPr>
          <w:rFonts w:ascii="Times New Roman" w:eastAsiaTheme="minorHAnsi" w:hAnsi="Times New Roman"/>
          <w:i/>
          <w:color w:val="000000" w:themeColor="text1"/>
          <w:sz w:val="28"/>
          <w:szCs w:val="28"/>
          <w:vertAlign w:val="subscript"/>
          <w:lang w:val="en-US" w:bidi="ru-RU"/>
        </w:rPr>
        <w:t>S</w:t>
      </w:r>
      <w:r w:rsidRPr="001F368C">
        <w:rPr>
          <w:rFonts w:ascii="Times New Roman" w:eastAsiaTheme="minorHAnsi" w:hAnsi="Times New Roman"/>
          <w:i/>
          <w:color w:val="000000" w:themeColor="text1"/>
          <w:sz w:val="28"/>
          <w:szCs w:val="28"/>
          <w:lang w:bidi="ru-RU"/>
        </w:rPr>
        <w:t>)</w:t>
      </w:r>
      <w:r w:rsidRPr="001F368C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 xml:space="preserve">микафунгина </w:t>
      </w:r>
      <w:r w:rsidRPr="001F368C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должен быть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от 0,8 до 1,2</w:t>
      </w:r>
      <w:r w:rsidRPr="001F368C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.</w:t>
      </w:r>
    </w:p>
    <w:p w:rsidR="0097189A" w:rsidRPr="00555520" w:rsidRDefault="0097189A" w:rsidP="0097189A">
      <w:pPr>
        <w:widowControl w:val="0"/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55520">
        <w:rPr>
          <w:rFonts w:ascii="Times New Roman" w:hAnsi="Times New Roman"/>
          <w:color w:val="000000"/>
          <w:sz w:val="28"/>
          <w:szCs w:val="28"/>
          <w:lang w:bidi="ru-RU"/>
        </w:rPr>
        <w:t xml:space="preserve">Содержание </w:t>
      </w:r>
      <w:r w:rsidR="00514ED2" w:rsidRPr="00514ED2">
        <w:rPr>
          <w:rFonts w:ascii="Times New Roman" w:hAnsi="Times New Roman"/>
          <w:sz w:val="28"/>
          <w:szCs w:val="28"/>
        </w:rPr>
        <w:t>микафунгина C</w:t>
      </w:r>
      <w:r w:rsidR="00514ED2" w:rsidRPr="00514ED2">
        <w:rPr>
          <w:rFonts w:ascii="Times New Roman" w:hAnsi="Times New Roman"/>
          <w:sz w:val="28"/>
          <w:szCs w:val="28"/>
          <w:vertAlign w:val="subscript"/>
        </w:rPr>
        <w:t>56</w:t>
      </w:r>
      <w:r w:rsidR="00514ED2" w:rsidRPr="00514ED2">
        <w:rPr>
          <w:rFonts w:ascii="Times New Roman" w:hAnsi="Times New Roman"/>
          <w:sz w:val="28"/>
          <w:szCs w:val="28"/>
        </w:rPr>
        <w:t>H</w:t>
      </w:r>
      <w:r w:rsidR="00514ED2" w:rsidRPr="00514ED2">
        <w:rPr>
          <w:rFonts w:ascii="Times New Roman" w:hAnsi="Times New Roman"/>
          <w:sz w:val="28"/>
          <w:szCs w:val="28"/>
          <w:vertAlign w:val="subscript"/>
        </w:rPr>
        <w:t>71</w:t>
      </w:r>
      <w:r w:rsidR="00514ED2" w:rsidRPr="00514ED2">
        <w:rPr>
          <w:rFonts w:ascii="Times New Roman" w:hAnsi="Times New Roman"/>
          <w:sz w:val="28"/>
          <w:szCs w:val="28"/>
          <w:lang w:val="en-US"/>
        </w:rPr>
        <w:t>N</w:t>
      </w:r>
      <w:r w:rsidR="00514ED2" w:rsidRPr="00514ED2">
        <w:rPr>
          <w:rFonts w:ascii="Times New Roman" w:hAnsi="Times New Roman"/>
          <w:sz w:val="28"/>
          <w:szCs w:val="28"/>
          <w:vertAlign w:val="subscript"/>
        </w:rPr>
        <w:t>9</w:t>
      </w:r>
      <w:r w:rsidR="00514ED2" w:rsidRPr="00514ED2">
        <w:rPr>
          <w:rFonts w:ascii="Times New Roman" w:hAnsi="Times New Roman"/>
          <w:sz w:val="28"/>
          <w:szCs w:val="28"/>
        </w:rPr>
        <w:t>O</w:t>
      </w:r>
      <w:r w:rsidR="00514ED2" w:rsidRPr="00E353C7">
        <w:rPr>
          <w:rFonts w:ascii="Times New Roman" w:hAnsi="Times New Roman"/>
          <w:sz w:val="28"/>
          <w:szCs w:val="28"/>
          <w:vertAlign w:val="subscript"/>
        </w:rPr>
        <w:t>23</w:t>
      </w:r>
      <w:r w:rsidR="00514ED2" w:rsidRPr="00514ED2">
        <w:rPr>
          <w:rFonts w:ascii="Times New Roman" w:hAnsi="Times New Roman"/>
          <w:sz w:val="28"/>
          <w:szCs w:val="28"/>
          <w:lang w:val="en-US"/>
        </w:rPr>
        <w:t>S</w:t>
      </w:r>
      <w:r w:rsidR="00514ED2" w:rsidRPr="00555520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55520">
        <w:rPr>
          <w:rFonts w:ascii="Times New Roman" w:hAnsi="Times New Roman"/>
          <w:color w:val="000000"/>
          <w:sz w:val="28"/>
          <w:szCs w:val="28"/>
          <w:lang w:bidi="ru-RU"/>
        </w:rPr>
        <w:t>в препарате в процентах от заявленного количества (</w:t>
      </w:r>
      <w:r w:rsidRPr="00555520">
        <w:rPr>
          <w:rFonts w:ascii="Times New Roman" w:hAnsi="Times New Roman"/>
          <w:i/>
          <w:color w:val="000000"/>
          <w:sz w:val="28"/>
          <w:szCs w:val="28"/>
          <w:lang w:bidi="ru-RU"/>
        </w:rPr>
        <w:t>Х</w:t>
      </w:r>
      <w:r w:rsidRPr="00555520">
        <w:rPr>
          <w:rFonts w:ascii="Times New Roman" w:hAnsi="Times New Roman"/>
          <w:color w:val="000000"/>
          <w:sz w:val="28"/>
          <w:szCs w:val="28"/>
          <w:lang w:bidi="ru-RU"/>
        </w:rPr>
        <w:t>) вычисляют по формуле:</w:t>
      </w:r>
    </w:p>
    <w:p w:rsidR="0097189A" w:rsidRPr="00555520" w:rsidRDefault="0097189A" w:rsidP="0097189A">
      <w:pPr>
        <w:tabs>
          <w:tab w:val="left" w:pos="6237"/>
        </w:tabs>
        <w:spacing w:line="360" w:lineRule="auto"/>
        <w:ind w:firstLine="720"/>
        <w:jc w:val="center"/>
        <w:rPr>
          <w:rFonts w:ascii="Times New Roman" w:hAnsi="Times New Roman"/>
          <w:snapToGrid w:val="0"/>
          <w:color w:val="000000"/>
          <w:sz w:val="28"/>
          <w:szCs w:val="28"/>
          <w:lang w:val="en-US" w:eastAsia="en-US"/>
        </w:rPr>
      </w:pPr>
      <m:oMathPara>
        <m:oMath>
          <m:r>
            <w:rPr>
              <w:rFonts w:ascii="Cambria Math" w:hAnsi="Cambria Math"/>
              <w:snapToGrid w:val="0"/>
              <w:color w:val="000000"/>
              <w:sz w:val="28"/>
              <w:szCs w:val="28"/>
              <w:lang w:val="en-US" w:eastAsia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snapToGrid w:val="0"/>
                  <w:color w:val="000000"/>
                  <w:sz w:val="28"/>
                  <w:szCs w:val="28"/>
                  <w:lang w:val="en-US" w:eastAsia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  <w:lang w:val="en-US" w:eastAsia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  <w:lang w:val="en-US" w:eastAsia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  <w:lang w:val="en-US" w:eastAsia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  <w:lang w:val="en-US" w:eastAsia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  <w:lang w:val="en-US" w:eastAsia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  <w:lang w:val="en-US" w:eastAsia="en-US"/>
                </w:rPr>
                <m:t>∙P∙</m:t>
              </m:r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  <w:lang w:val="en-US" w:eastAsia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  <w:lang w:val="en-US" w:eastAsia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  <w:lang w:val="en-US" w:eastAsia="en-US"/>
                </w:rPr>
                <m:t>∙1270,3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  <w:lang w:val="en-US" w:eastAsia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  <w:lang w:val="en-US" w:eastAsia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  <w:lang w:val="en-US" w:eastAsia="en-US"/>
                </w:rPr>
                <m:t>∙L∙20∙1292,3</m:t>
              </m:r>
            </m:den>
          </m:f>
          <m:r>
            <w:rPr>
              <w:rFonts w:ascii="Cambria Math" w:hAnsi="Cambria Math"/>
              <w:snapToGrid w:val="0"/>
              <w:color w:val="000000"/>
              <w:sz w:val="28"/>
              <w:szCs w:val="28"/>
              <w:lang w:val="en-US" w:eastAsia="en-US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598"/>
        <w:gridCol w:w="986"/>
        <w:gridCol w:w="356"/>
        <w:gridCol w:w="7631"/>
      </w:tblGrid>
      <w:tr w:rsidR="0097189A" w:rsidRPr="00555520" w:rsidTr="00807EAA">
        <w:tc>
          <w:tcPr>
            <w:tcW w:w="319" w:type="pct"/>
          </w:tcPr>
          <w:p w:rsidR="0097189A" w:rsidRPr="00555520" w:rsidRDefault="0097189A" w:rsidP="00E353C7">
            <w:pPr>
              <w:spacing w:after="120"/>
              <w:rPr>
                <w:rFonts w:ascii="Times New Roman" w:eastAsia="Calibri" w:hAnsi="Times New Roman"/>
                <w:color w:val="000000"/>
                <w:sz w:val="28"/>
                <w:lang w:bidi="ru-RU"/>
              </w:rPr>
            </w:pPr>
            <w:r w:rsidRPr="00555520">
              <w:rPr>
                <w:rFonts w:ascii="Times New Roman" w:eastAsia="Calibri" w:hAnsi="Times New Roman"/>
                <w:color w:val="000000"/>
                <w:sz w:val="28"/>
                <w:lang w:bidi="ru-RU"/>
              </w:rPr>
              <w:t>где</w:t>
            </w:r>
          </w:p>
        </w:tc>
        <w:tc>
          <w:tcPr>
            <w:tcW w:w="256" w:type="pct"/>
          </w:tcPr>
          <w:p w:rsidR="0097189A" w:rsidRPr="00555520" w:rsidRDefault="0097189A" w:rsidP="00807EAA">
            <w:pPr>
              <w:spacing w:after="120"/>
              <w:jc w:val="center"/>
              <w:rPr>
                <w:rFonts w:ascii="Times New Roman" w:eastAsia="Calibri" w:hAnsi="Times New Roman"/>
                <w:i/>
                <w:color w:val="000000"/>
                <w:sz w:val="28"/>
                <w:vertAlign w:val="subscript"/>
                <w:lang w:bidi="ru-RU"/>
              </w:rPr>
            </w:pPr>
            <w:r w:rsidRPr="00555520">
              <w:rPr>
                <w:rFonts w:ascii="Times New Roman" w:eastAsia="Calibri" w:hAnsi="Times New Roman"/>
                <w:i/>
                <w:color w:val="000000"/>
                <w:sz w:val="28"/>
                <w:lang w:val="en-US" w:bidi="ru-RU"/>
              </w:rPr>
              <w:t>S</w:t>
            </w:r>
            <w:r w:rsidRPr="00555520">
              <w:rPr>
                <w:rFonts w:ascii="Times New Roman" w:eastAsia="Calibri" w:hAnsi="Times New Roman"/>
                <w:color w:val="000000"/>
                <w:sz w:val="28"/>
                <w:vertAlign w:val="subscript"/>
                <w:lang w:bidi="ru-RU"/>
              </w:rPr>
              <w:t>1</w:t>
            </w:r>
          </w:p>
        </w:tc>
        <w:tc>
          <w:tcPr>
            <w:tcW w:w="186" w:type="pct"/>
          </w:tcPr>
          <w:p w:rsidR="0097189A" w:rsidRPr="00555520" w:rsidRDefault="0097189A" w:rsidP="00E353C7">
            <w:pPr>
              <w:spacing w:after="120"/>
              <w:jc w:val="center"/>
              <w:rPr>
                <w:rFonts w:ascii="Times New Roman" w:eastAsia="Calibri" w:hAnsi="Times New Roman"/>
                <w:color w:val="000000"/>
                <w:sz w:val="28"/>
                <w:lang w:bidi="ru-RU"/>
              </w:rPr>
            </w:pPr>
            <w:r w:rsidRPr="0055552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239" w:type="pct"/>
          </w:tcPr>
          <w:p w:rsidR="0097189A" w:rsidRPr="00555520" w:rsidRDefault="0097189A" w:rsidP="006C2A20">
            <w:pPr>
              <w:spacing w:after="120"/>
              <w:jc w:val="left"/>
              <w:rPr>
                <w:rFonts w:ascii="Times New Roman" w:eastAsia="Calibri" w:hAnsi="Times New Roman"/>
                <w:color w:val="000000"/>
                <w:sz w:val="28"/>
                <w:lang w:bidi="ru-RU"/>
              </w:rPr>
            </w:pPr>
            <w:r w:rsidRPr="00555520">
              <w:rPr>
                <w:rFonts w:ascii="Times New Roman" w:eastAsia="Calibri" w:hAnsi="Times New Roman"/>
                <w:color w:val="000000"/>
                <w:sz w:val="28"/>
                <w:lang w:bidi="ru-RU"/>
              </w:rPr>
              <w:t xml:space="preserve">площадь пика </w:t>
            </w:r>
            <w:r w:rsidR="00FD6FBF" w:rsidRPr="00514ED2">
              <w:rPr>
                <w:rFonts w:ascii="Times New Roman" w:hAnsi="Times New Roman"/>
                <w:sz w:val="28"/>
                <w:szCs w:val="28"/>
              </w:rPr>
              <w:t xml:space="preserve">микафунгина </w:t>
            </w:r>
            <w:r w:rsidRPr="00555520">
              <w:rPr>
                <w:rFonts w:ascii="Times New Roman" w:eastAsia="Calibri" w:hAnsi="Times New Roman"/>
                <w:color w:val="000000"/>
                <w:sz w:val="28"/>
                <w:lang w:bidi="ru-RU"/>
              </w:rPr>
              <w:t>на хроматограмме испытуемого раствора;</w:t>
            </w:r>
          </w:p>
        </w:tc>
      </w:tr>
      <w:tr w:rsidR="0097189A" w:rsidRPr="00555520" w:rsidTr="00807EAA">
        <w:tc>
          <w:tcPr>
            <w:tcW w:w="319" w:type="pct"/>
          </w:tcPr>
          <w:p w:rsidR="0097189A" w:rsidRPr="00555520" w:rsidRDefault="0097189A" w:rsidP="00E353C7">
            <w:pPr>
              <w:spacing w:after="120"/>
              <w:rPr>
                <w:rFonts w:ascii="Times New Roman" w:eastAsia="Calibri" w:hAnsi="Times New Roman"/>
                <w:color w:val="000000"/>
                <w:sz w:val="28"/>
                <w:lang w:bidi="ru-RU"/>
              </w:rPr>
            </w:pPr>
          </w:p>
        </w:tc>
        <w:tc>
          <w:tcPr>
            <w:tcW w:w="256" w:type="pct"/>
          </w:tcPr>
          <w:p w:rsidR="0097189A" w:rsidRPr="00555520" w:rsidRDefault="0097189A" w:rsidP="00807EAA">
            <w:pPr>
              <w:spacing w:after="120"/>
              <w:jc w:val="center"/>
              <w:rPr>
                <w:rFonts w:ascii="Times New Roman" w:eastAsia="Calibri" w:hAnsi="Times New Roman"/>
                <w:i/>
                <w:color w:val="000000"/>
                <w:sz w:val="28"/>
                <w:lang w:val="en-US" w:bidi="ru-RU"/>
              </w:rPr>
            </w:pPr>
            <w:r w:rsidRPr="00555520">
              <w:rPr>
                <w:rFonts w:ascii="Times New Roman" w:eastAsia="Calibri" w:hAnsi="Times New Roman"/>
                <w:i/>
                <w:color w:val="000000"/>
                <w:sz w:val="28"/>
                <w:lang w:val="en-US" w:bidi="ru-RU"/>
              </w:rPr>
              <w:t>S</w:t>
            </w:r>
            <w:r w:rsidRPr="00555520">
              <w:rPr>
                <w:rFonts w:ascii="Times New Roman" w:eastAsia="Calibri" w:hAnsi="Times New Roman"/>
                <w:color w:val="000000"/>
                <w:sz w:val="28"/>
                <w:vertAlign w:val="subscript"/>
                <w:lang w:val="en-US" w:bidi="ru-RU"/>
              </w:rPr>
              <w:t>0</w:t>
            </w:r>
          </w:p>
        </w:tc>
        <w:tc>
          <w:tcPr>
            <w:tcW w:w="186" w:type="pct"/>
          </w:tcPr>
          <w:p w:rsidR="0097189A" w:rsidRPr="00555520" w:rsidRDefault="0097189A" w:rsidP="00E353C7">
            <w:pPr>
              <w:spacing w:after="120"/>
              <w:jc w:val="center"/>
              <w:rPr>
                <w:rFonts w:ascii="Times New Roman" w:eastAsia="Calibri" w:hAnsi="Times New Roman"/>
                <w:color w:val="000000"/>
                <w:sz w:val="28"/>
                <w:lang w:bidi="ru-RU"/>
              </w:rPr>
            </w:pPr>
            <w:r w:rsidRPr="0055552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239" w:type="pct"/>
          </w:tcPr>
          <w:p w:rsidR="0097189A" w:rsidRPr="00555520" w:rsidRDefault="0097189A" w:rsidP="006C2A20">
            <w:pPr>
              <w:spacing w:after="120"/>
              <w:jc w:val="left"/>
              <w:rPr>
                <w:rFonts w:ascii="Times New Roman" w:eastAsia="Calibri" w:hAnsi="Times New Roman"/>
                <w:color w:val="000000"/>
                <w:sz w:val="28"/>
                <w:lang w:bidi="ru-RU"/>
              </w:rPr>
            </w:pPr>
            <w:r w:rsidRPr="00555520">
              <w:rPr>
                <w:rFonts w:ascii="Times New Roman" w:eastAsia="Calibri" w:hAnsi="Times New Roman"/>
                <w:color w:val="000000"/>
                <w:sz w:val="28"/>
                <w:lang w:bidi="ru-RU"/>
              </w:rPr>
              <w:t xml:space="preserve">площадь пика </w:t>
            </w:r>
            <w:r w:rsidR="00FD6FBF" w:rsidRPr="00514ED2">
              <w:rPr>
                <w:rFonts w:ascii="Times New Roman" w:hAnsi="Times New Roman"/>
                <w:sz w:val="28"/>
                <w:szCs w:val="28"/>
              </w:rPr>
              <w:t xml:space="preserve">микафунгина </w:t>
            </w:r>
            <w:r w:rsidRPr="00555520">
              <w:rPr>
                <w:rFonts w:ascii="Times New Roman" w:eastAsia="Calibri" w:hAnsi="Times New Roman"/>
                <w:color w:val="000000"/>
                <w:sz w:val="28"/>
                <w:lang w:bidi="ru-RU"/>
              </w:rPr>
              <w:t xml:space="preserve">на хроматограмме раствора стандартного образца </w:t>
            </w:r>
            <w:r w:rsidR="00FD6FBF" w:rsidRPr="00514ED2">
              <w:rPr>
                <w:rFonts w:ascii="Times New Roman" w:hAnsi="Times New Roman"/>
                <w:sz w:val="28"/>
                <w:szCs w:val="28"/>
              </w:rPr>
              <w:t>микафунгина</w:t>
            </w:r>
            <w:r w:rsidR="00FD6FBF">
              <w:rPr>
                <w:rFonts w:ascii="Times New Roman" w:hAnsi="Times New Roman"/>
                <w:sz w:val="28"/>
                <w:szCs w:val="28"/>
              </w:rPr>
              <w:t xml:space="preserve"> натрия</w:t>
            </w:r>
            <w:r w:rsidRPr="00555520">
              <w:rPr>
                <w:rFonts w:ascii="Times New Roman" w:eastAsia="Calibri" w:hAnsi="Times New Roman"/>
                <w:color w:val="000000"/>
                <w:sz w:val="28"/>
                <w:lang w:bidi="ru-RU"/>
              </w:rPr>
              <w:t>;</w:t>
            </w:r>
          </w:p>
        </w:tc>
      </w:tr>
      <w:tr w:rsidR="0097189A" w:rsidRPr="00555520" w:rsidTr="00807EAA">
        <w:tc>
          <w:tcPr>
            <w:tcW w:w="319" w:type="pct"/>
          </w:tcPr>
          <w:p w:rsidR="0097189A" w:rsidRPr="00555520" w:rsidRDefault="0097189A" w:rsidP="00E353C7">
            <w:pPr>
              <w:spacing w:after="120"/>
              <w:rPr>
                <w:rFonts w:ascii="Times New Roman" w:eastAsia="Calibri" w:hAnsi="Times New Roman"/>
                <w:color w:val="000000"/>
                <w:sz w:val="28"/>
                <w:lang w:bidi="ru-RU"/>
              </w:rPr>
            </w:pPr>
          </w:p>
        </w:tc>
        <w:tc>
          <w:tcPr>
            <w:tcW w:w="256" w:type="pct"/>
          </w:tcPr>
          <w:p w:rsidR="0097189A" w:rsidRPr="00555520" w:rsidRDefault="006C2A20" w:rsidP="00807EAA">
            <w:pPr>
              <w:spacing w:after="120"/>
              <w:jc w:val="center"/>
              <w:rPr>
                <w:rFonts w:ascii="Times New Roman" w:eastAsia="Calibri" w:hAnsi="Times New Roman"/>
                <w:i/>
                <w:color w:val="000000"/>
                <w:sz w:val="28"/>
                <w:lang w:bidi="ru-RU"/>
              </w:rPr>
            </w:pPr>
            <w:r>
              <w:rPr>
                <w:rFonts w:ascii="Times New Roman" w:eastAsia="Calibri" w:hAnsi="Times New Roman"/>
                <w:i/>
                <w:color w:val="000000"/>
                <w:sz w:val="28"/>
                <w:lang w:val="en-US" w:bidi="ru-RU"/>
              </w:rPr>
              <w:t>V</w:t>
            </w:r>
            <w:r w:rsidR="0097189A" w:rsidRPr="00555520">
              <w:rPr>
                <w:rFonts w:ascii="Times New Roman" w:eastAsia="Calibri" w:hAnsi="Times New Roman"/>
                <w:color w:val="000000"/>
                <w:sz w:val="28"/>
                <w:vertAlign w:val="subscript"/>
                <w:lang w:bidi="ru-RU"/>
              </w:rPr>
              <w:t>1</w:t>
            </w:r>
          </w:p>
        </w:tc>
        <w:tc>
          <w:tcPr>
            <w:tcW w:w="186" w:type="pct"/>
          </w:tcPr>
          <w:p w:rsidR="0097189A" w:rsidRPr="00555520" w:rsidRDefault="0097189A" w:rsidP="00E353C7">
            <w:pPr>
              <w:spacing w:after="12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5552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239" w:type="pct"/>
          </w:tcPr>
          <w:p w:rsidR="0097189A" w:rsidRPr="00555520" w:rsidRDefault="0097189A" w:rsidP="006C2A20">
            <w:pPr>
              <w:spacing w:after="120"/>
              <w:jc w:val="left"/>
              <w:rPr>
                <w:rFonts w:ascii="Times New Roman" w:eastAsia="Calibri" w:hAnsi="Times New Roman"/>
                <w:color w:val="000000"/>
                <w:sz w:val="28"/>
                <w:lang w:bidi="ru-RU"/>
              </w:rPr>
            </w:pPr>
            <w:r w:rsidRPr="00555520">
              <w:rPr>
                <w:rFonts w:ascii="Times New Roman" w:eastAsia="Calibri" w:hAnsi="Times New Roman"/>
                <w:color w:val="000000"/>
                <w:sz w:val="28"/>
                <w:lang w:bidi="ru-RU"/>
              </w:rPr>
              <w:t>объём мерной колбы, используемой для приготовления испытуемого раствора, мл;</w:t>
            </w:r>
          </w:p>
        </w:tc>
      </w:tr>
      <w:tr w:rsidR="0097189A" w:rsidRPr="00555520" w:rsidTr="00807EAA">
        <w:tc>
          <w:tcPr>
            <w:tcW w:w="319" w:type="pct"/>
          </w:tcPr>
          <w:p w:rsidR="0097189A" w:rsidRPr="00555520" w:rsidRDefault="0097189A" w:rsidP="00E353C7">
            <w:pPr>
              <w:spacing w:after="120"/>
              <w:rPr>
                <w:rFonts w:ascii="Times New Roman" w:eastAsia="Calibri" w:hAnsi="Times New Roman"/>
                <w:color w:val="000000"/>
                <w:sz w:val="28"/>
                <w:lang w:bidi="ru-RU"/>
              </w:rPr>
            </w:pPr>
          </w:p>
        </w:tc>
        <w:tc>
          <w:tcPr>
            <w:tcW w:w="256" w:type="pct"/>
          </w:tcPr>
          <w:p w:rsidR="0097189A" w:rsidRPr="00555520" w:rsidRDefault="0097189A" w:rsidP="00807EAA">
            <w:pPr>
              <w:spacing w:after="120"/>
              <w:jc w:val="center"/>
              <w:rPr>
                <w:rFonts w:ascii="Times New Roman" w:eastAsia="Calibri" w:hAnsi="Times New Roman"/>
                <w:i/>
                <w:color w:val="000000"/>
                <w:sz w:val="28"/>
                <w:lang w:val="en-US" w:bidi="ru-RU"/>
              </w:rPr>
            </w:pPr>
            <w:r w:rsidRPr="00555520">
              <w:rPr>
                <w:rFonts w:ascii="Times New Roman" w:eastAsia="Calibri" w:hAnsi="Times New Roman"/>
                <w:i/>
                <w:color w:val="000000"/>
                <w:sz w:val="28"/>
                <w:lang w:val="en-US" w:bidi="ru-RU"/>
              </w:rPr>
              <w:t>a</w:t>
            </w:r>
            <w:r w:rsidRPr="00555520">
              <w:rPr>
                <w:rFonts w:ascii="Times New Roman" w:eastAsia="Calibri" w:hAnsi="Times New Roman"/>
                <w:color w:val="000000"/>
                <w:sz w:val="28"/>
                <w:vertAlign w:val="subscript"/>
                <w:lang w:val="en-US" w:bidi="ru-RU"/>
              </w:rPr>
              <w:t>0</w:t>
            </w:r>
          </w:p>
        </w:tc>
        <w:tc>
          <w:tcPr>
            <w:tcW w:w="186" w:type="pct"/>
          </w:tcPr>
          <w:p w:rsidR="0097189A" w:rsidRPr="00555520" w:rsidRDefault="0097189A" w:rsidP="00E353C7">
            <w:pPr>
              <w:spacing w:after="12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5552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239" w:type="pct"/>
          </w:tcPr>
          <w:p w:rsidR="0097189A" w:rsidRPr="00555520" w:rsidRDefault="0097189A" w:rsidP="006C2A20">
            <w:pPr>
              <w:spacing w:after="120"/>
              <w:jc w:val="left"/>
              <w:rPr>
                <w:rFonts w:ascii="Times New Roman" w:eastAsia="Calibri" w:hAnsi="Times New Roman"/>
                <w:color w:val="000000"/>
                <w:sz w:val="28"/>
                <w:lang w:bidi="ru-RU"/>
              </w:rPr>
            </w:pPr>
            <w:r w:rsidRPr="00555520">
              <w:rPr>
                <w:rFonts w:ascii="Times New Roman" w:eastAsia="Calibri" w:hAnsi="Times New Roman"/>
                <w:color w:val="000000"/>
                <w:sz w:val="28"/>
                <w:lang w:bidi="ru-RU"/>
              </w:rPr>
              <w:t xml:space="preserve">навеска стандартного образца </w:t>
            </w:r>
            <w:r w:rsidR="00FD6FBF" w:rsidRPr="00514ED2">
              <w:rPr>
                <w:rFonts w:ascii="Times New Roman" w:hAnsi="Times New Roman"/>
                <w:sz w:val="28"/>
                <w:szCs w:val="28"/>
              </w:rPr>
              <w:t>микафунгина</w:t>
            </w:r>
            <w:r w:rsidR="00FD6FBF">
              <w:rPr>
                <w:rFonts w:ascii="Times New Roman" w:hAnsi="Times New Roman"/>
                <w:sz w:val="28"/>
                <w:szCs w:val="28"/>
              </w:rPr>
              <w:t xml:space="preserve"> натрия</w:t>
            </w:r>
            <w:r w:rsidRPr="00555520">
              <w:rPr>
                <w:rFonts w:ascii="Times New Roman" w:eastAsia="Calibri" w:hAnsi="Times New Roman"/>
                <w:color w:val="000000"/>
                <w:sz w:val="28"/>
                <w:lang w:bidi="ru-RU"/>
              </w:rPr>
              <w:t>, мг;</w:t>
            </w:r>
          </w:p>
        </w:tc>
      </w:tr>
      <w:tr w:rsidR="0097189A" w:rsidRPr="00555520" w:rsidTr="00807EAA">
        <w:tc>
          <w:tcPr>
            <w:tcW w:w="319" w:type="pct"/>
          </w:tcPr>
          <w:p w:rsidR="0097189A" w:rsidRPr="00555520" w:rsidRDefault="0097189A" w:rsidP="00E353C7">
            <w:pPr>
              <w:keepNext/>
              <w:spacing w:after="120"/>
              <w:rPr>
                <w:rFonts w:ascii="Times New Roman" w:eastAsia="Calibri" w:hAnsi="Times New Roman"/>
                <w:color w:val="000000"/>
                <w:sz w:val="28"/>
                <w:lang w:bidi="ru-RU"/>
              </w:rPr>
            </w:pPr>
          </w:p>
        </w:tc>
        <w:tc>
          <w:tcPr>
            <w:tcW w:w="256" w:type="pct"/>
          </w:tcPr>
          <w:p w:rsidR="0097189A" w:rsidRPr="00555520" w:rsidRDefault="0097189A" w:rsidP="00807EAA">
            <w:pPr>
              <w:keepNext/>
              <w:spacing w:after="120"/>
              <w:jc w:val="center"/>
              <w:rPr>
                <w:rFonts w:ascii="Times New Roman" w:eastAsia="Calibri" w:hAnsi="Times New Roman"/>
                <w:i/>
                <w:color w:val="000000"/>
                <w:sz w:val="28"/>
                <w:lang w:bidi="ru-RU"/>
              </w:rPr>
            </w:pPr>
            <w:r w:rsidRPr="00555520">
              <w:rPr>
                <w:rFonts w:ascii="Times New Roman" w:eastAsia="Calibri" w:hAnsi="Times New Roman"/>
                <w:i/>
                <w:color w:val="000000"/>
                <w:sz w:val="28"/>
                <w:lang w:val="en-US" w:bidi="ru-RU"/>
              </w:rPr>
              <w:t>P</w:t>
            </w:r>
          </w:p>
        </w:tc>
        <w:tc>
          <w:tcPr>
            <w:tcW w:w="186" w:type="pct"/>
          </w:tcPr>
          <w:p w:rsidR="0097189A" w:rsidRPr="00555520" w:rsidRDefault="0097189A" w:rsidP="00E353C7">
            <w:pPr>
              <w:keepNext/>
              <w:spacing w:after="12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5552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239" w:type="pct"/>
          </w:tcPr>
          <w:p w:rsidR="0097189A" w:rsidRPr="00555520" w:rsidRDefault="0097189A" w:rsidP="006C2A20">
            <w:pPr>
              <w:keepNext/>
              <w:spacing w:after="120"/>
              <w:jc w:val="left"/>
              <w:rPr>
                <w:rFonts w:ascii="Times New Roman" w:eastAsia="Calibri" w:hAnsi="Times New Roman"/>
                <w:color w:val="000000"/>
                <w:sz w:val="28"/>
                <w:lang w:bidi="ru-RU"/>
              </w:rPr>
            </w:pPr>
            <w:r w:rsidRPr="00555520">
              <w:rPr>
                <w:rFonts w:ascii="Times New Roman" w:eastAsia="Calibri" w:hAnsi="Times New Roman"/>
                <w:color w:val="000000"/>
                <w:sz w:val="28"/>
                <w:lang w:bidi="ru-RU"/>
              </w:rPr>
              <w:t xml:space="preserve">содержание </w:t>
            </w:r>
            <w:r w:rsidR="00FD6FBF" w:rsidRPr="00514ED2">
              <w:rPr>
                <w:rFonts w:ascii="Times New Roman" w:hAnsi="Times New Roman"/>
                <w:sz w:val="28"/>
                <w:szCs w:val="28"/>
              </w:rPr>
              <w:t>микафунгина</w:t>
            </w:r>
            <w:r w:rsidR="00FD6FBF">
              <w:rPr>
                <w:rFonts w:ascii="Times New Roman" w:hAnsi="Times New Roman"/>
                <w:sz w:val="28"/>
                <w:szCs w:val="28"/>
              </w:rPr>
              <w:t xml:space="preserve"> натрия </w:t>
            </w:r>
            <w:r w:rsidRPr="00555520">
              <w:rPr>
                <w:rFonts w:ascii="Times New Roman" w:eastAsia="Calibri" w:hAnsi="Times New Roman"/>
                <w:color w:val="000000"/>
                <w:sz w:val="28"/>
                <w:lang w:bidi="ru-RU"/>
              </w:rPr>
              <w:t xml:space="preserve">в стандартном образце </w:t>
            </w:r>
            <w:r w:rsidR="00FD6FBF" w:rsidRPr="00514ED2">
              <w:rPr>
                <w:rFonts w:ascii="Times New Roman" w:hAnsi="Times New Roman"/>
                <w:sz w:val="28"/>
                <w:szCs w:val="28"/>
              </w:rPr>
              <w:t xml:space="preserve">микафунгина </w:t>
            </w:r>
            <w:r w:rsidR="00FD6FBF">
              <w:rPr>
                <w:rFonts w:ascii="Times New Roman" w:hAnsi="Times New Roman"/>
                <w:sz w:val="28"/>
                <w:szCs w:val="28"/>
              </w:rPr>
              <w:t xml:space="preserve"> натрия</w:t>
            </w:r>
            <w:proofErr w:type="gramStart"/>
            <w:r w:rsidRPr="00555520">
              <w:rPr>
                <w:rFonts w:ascii="Times New Roman" w:eastAsia="Calibri" w:hAnsi="Times New Roman"/>
                <w:color w:val="000000"/>
                <w:sz w:val="28"/>
                <w:lang w:bidi="ru-RU"/>
              </w:rPr>
              <w:t>, %;</w:t>
            </w:r>
            <w:proofErr w:type="gramEnd"/>
          </w:p>
        </w:tc>
      </w:tr>
      <w:tr w:rsidR="0097189A" w:rsidRPr="00555520" w:rsidTr="00807EAA">
        <w:tc>
          <w:tcPr>
            <w:tcW w:w="319" w:type="pct"/>
          </w:tcPr>
          <w:p w:rsidR="0097189A" w:rsidRPr="00555520" w:rsidRDefault="0097189A" w:rsidP="00E353C7">
            <w:pPr>
              <w:spacing w:after="120"/>
              <w:rPr>
                <w:rFonts w:ascii="Times New Roman" w:eastAsia="Calibri" w:hAnsi="Times New Roman"/>
                <w:color w:val="000000"/>
                <w:sz w:val="28"/>
                <w:lang w:bidi="ru-RU"/>
              </w:rPr>
            </w:pPr>
          </w:p>
        </w:tc>
        <w:tc>
          <w:tcPr>
            <w:tcW w:w="256" w:type="pct"/>
          </w:tcPr>
          <w:p w:rsidR="0097189A" w:rsidRPr="00555520" w:rsidRDefault="0097189A" w:rsidP="00807EAA">
            <w:pPr>
              <w:spacing w:after="120"/>
              <w:jc w:val="center"/>
              <w:rPr>
                <w:rFonts w:ascii="Times New Roman" w:eastAsia="Calibri" w:hAnsi="Times New Roman"/>
                <w:i/>
                <w:color w:val="000000"/>
                <w:sz w:val="28"/>
                <w:lang w:val="en-US" w:bidi="ru-RU"/>
              </w:rPr>
            </w:pPr>
            <w:r w:rsidRPr="00555520">
              <w:rPr>
                <w:rFonts w:ascii="Times New Roman" w:eastAsia="Calibri" w:hAnsi="Times New Roman"/>
                <w:i/>
                <w:color w:val="000000"/>
                <w:sz w:val="28"/>
                <w:lang w:val="en-US" w:bidi="ru-RU"/>
              </w:rPr>
              <w:t>L</w:t>
            </w:r>
          </w:p>
        </w:tc>
        <w:tc>
          <w:tcPr>
            <w:tcW w:w="186" w:type="pct"/>
          </w:tcPr>
          <w:p w:rsidR="0097189A" w:rsidRPr="00555520" w:rsidRDefault="0097189A" w:rsidP="00E353C7">
            <w:pPr>
              <w:spacing w:after="12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5552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239" w:type="pct"/>
          </w:tcPr>
          <w:p w:rsidR="0097189A" w:rsidRPr="00807EAA" w:rsidRDefault="0097189A" w:rsidP="006C2A20">
            <w:pPr>
              <w:spacing w:after="120"/>
              <w:jc w:val="left"/>
              <w:rPr>
                <w:rFonts w:ascii="Times New Roman" w:eastAsia="Calibri" w:hAnsi="Times New Roman"/>
                <w:color w:val="000000"/>
                <w:sz w:val="28"/>
                <w:lang w:bidi="ru-RU"/>
              </w:rPr>
            </w:pPr>
            <w:r w:rsidRPr="00555520">
              <w:rPr>
                <w:rFonts w:ascii="Times New Roman" w:eastAsia="Calibri" w:hAnsi="Times New Roman"/>
                <w:color w:val="000000"/>
                <w:sz w:val="28"/>
                <w:lang w:bidi="ru-RU"/>
              </w:rPr>
              <w:t xml:space="preserve">заявленное количество </w:t>
            </w:r>
            <w:r w:rsidR="00FD6FBF" w:rsidRPr="00514ED2">
              <w:rPr>
                <w:rFonts w:ascii="Times New Roman" w:hAnsi="Times New Roman"/>
                <w:sz w:val="28"/>
                <w:szCs w:val="28"/>
              </w:rPr>
              <w:t>микафунгина</w:t>
            </w:r>
            <w:r w:rsidR="00FD6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7EAA">
              <w:rPr>
                <w:rFonts w:ascii="Times New Roman" w:eastAsia="Calibri" w:hAnsi="Times New Roman"/>
                <w:color w:val="000000"/>
                <w:sz w:val="28"/>
                <w:lang w:bidi="ru-RU"/>
              </w:rPr>
              <w:t>в одном флаконе, мг;</w:t>
            </w:r>
          </w:p>
        </w:tc>
      </w:tr>
      <w:tr w:rsidR="00807EAA" w:rsidRPr="00555520" w:rsidTr="00807EAA">
        <w:tc>
          <w:tcPr>
            <w:tcW w:w="319" w:type="pct"/>
          </w:tcPr>
          <w:p w:rsidR="00807EAA" w:rsidRPr="00555520" w:rsidRDefault="00807EAA" w:rsidP="00E353C7">
            <w:pPr>
              <w:spacing w:after="120"/>
              <w:rPr>
                <w:rFonts w:ascii="Times New Roman" w:eastAsia="Calibri" w:hAnsi="Times New Roman"/>
                <w:color w:val="000000"/>
                <w:sz w:val="28"/>
                <w:lang w:bidi="ru-RU"/>
              </w:rPr>
            </w:pPr>
          </w:p>
        </w:tc>
        <w:tc>
          <w:tcPr>
            <w:tcW w:w="256" w:type="pct"/>
          </w:tcPr>
          <w:p w:rsidR="00807EAA" w:rsidRPr="00807EAA" w:rsidRDefault="00807EAA" w:rsidP="00E353C7">
            <w:pPr>
              <w:spacing w:after="120"/>
              <w:jc w:val="left"/>
              <w:rPr>
                <w:rFonts w:ascii="Times New Roman" w:eastAsia="Calibri" w:hAnsi="Times New Roman"/>
                <w:i/>
                <w:color w:val="000000"/>
                <w:sz w:val="28"/>
                <w:lang w:bidi="ru-RU"/>
              </w:rPr>
            </w:pPr>
            <w:r>
              <w:rPr>
                <w:rFonts w:ascii="Times New Roman" w:eastAsia="Calibri" w:hAnsi="Times New Roman"/>
                <w:i/>
                <w:color w:val="000000"/>
                <w:sz w:val="28"/>
                <w:lang w:bidi="ru-RU"/>
              </w:rPr>
              <w:t>1292,3</w:t>
            </w:r>
          </w:p>
        </w:tc>
        <w:tc>
          <w:tcPr>
            <w:tcW w:w="186" w:type="pct"/>
          </w:tcPr>
          <w:p w:rsidR="00807EAA" w:rsidRPr="00555520" w:rsidRDefault="00807EAA" w:rsidP="00E353C7">
            <w:pPr>
              <w:spacing w:after="12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5552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239" w:type="pct"/>
          </w:tcPr>
          <w:p w:rsidR="00807EAA" w:rsidRPr="00555520" w:rsidRDefault="00807EAA" w:rsidP="006C2A20">
            <w:pPr>
              <w:spacing w:after="120"/>
              <w:jc w:val="left"/>
              <w:rPr>
                <w:rFonts w:ascii="Times New Roman" w:eastAsia="Calibri" w:hAnsi="Times New Roman"/>
                <w:color w:val="000000"/>
                <w:sz w:val="28"/>
                <w:lang w:bidi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bidi="ru-RU"/>
              </w:rPr>
              <w:t>молекулярная масса микафунгина натрия;</w:t>
            </w:r>
          </w:p>
        </w:tc>
      </w:tr>
      <w:tr w:rsidR="00807EAA" w:rsidRPr="00555520" w:rsidTr="00807EAA">
        <w:tc>
          <w:tcPr>
            <w:tcW w:w="319" w:type="pct"/>
          </w:tcPr>
          <w:p w:rsidR="00807EAA" w:rsidRPr="00555520" w:rsidRDefault="00807EAA" w:rsidP="00E353C7">
            <w:pPr>
              <w:spacing w:after="120"/>
              <w:rPr>
                <w:rFonts w:ascii="Times New Roman" w:eastAsia="Calibri" w:hAnsi="Times New Roman"/>
                <w:color w:val="000000"/>
                <w:sz w:val="28"/>
                <w:lang w:bidi="ru-RU"/>
              </w:rPr>
            </w:pPr>
          </w:p>
        </w:tc>
        <w:tc>
          <w:tcPr>
            <w:tcW w:w="256" w:type="pct"/>
          </w:tcPr>
          <w:p w:rsidR="00807EAA" w:rsidRPr="00807EAA" w:rsidRDefault="00807EAA" w:rsidP="00E353C7">
            <w:pPr>
              <w:spacing w:after="120"/>
              <w:jc w:val="left"/>
              <w:rPr>
                <w:rFonts w:ascii="Times New Roman" w:eastAsia="Calibri" w:hAnsi="Times New Roman"/>
                <w:i/>
                <w:color w:val="000000"/>
                <w:sz w:val="28"/>
                <w:lang w:bidi="ru-RU"/>
              </w:rPr>
            </w:pPr>
            <w:r>
              <w:rPr>
                <w:rFonts w:ascii="Times New Roman" w:eastAsia="Calibri" w:hAnsi="Times New Roman"/>
                <w:i/>
                <w:color w:val="000000"/>
                <w:sz w:val="28"/>
                <w:lang w:bidi="ru-RU"/>
              </w:rPr>
              <w:t>1270,3</w:t>
            </w:r>
          </w:p>
        </w:tc>
        <w:tc>
          <w:tcPr>
            <w:tcW w:w="186" w:type="pct"/>
          </w:tcPr>
          <w:p w:rsidR="00807EAA" w:rsidRPr="00555520" w:rsidRDefault="00807EAA" w:rsidP="00E353C7">
            <w:pPr>
              <w:spacing w:after="12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5552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239" w:type="pct"/>
          </w:tcPr>
          <w:p w:rsidR="00807EAA" w:rsidRPr="00555520" w:rsidRDefault="00807EAA" w:rsidP="006C2A20">
            <w:pPr>
              <w:spacing w:after="120"/>
              <w:jc w:val="left"/>
              <w:rPr>
                <w:rFonts w:ascii="Times New Roman" w:eastAsia="Calibri" w:hAnsi="Times New Roman"/>
                <w:color w:val="000000"/>
                <w:sz w:val="28"/>
                <w:lang w:bidi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bidi="ru-RU"/>
              </w:rPr>
              <w:t>молекулярная масса микафунгина.</w:t>
            </w:r>
          </w:p>
        </w:tc>
      </w:tr>
    </w:tbl>
    <w:p w:rsidR="009408AA" w:rsidRDefault="00B50F70" w:rsidP="00807EAA">
      <w:pPr>
        <w:spacing w:before="12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34620">
        <w:rPr>
          <w:rFonts w:ascii="Times New Roman" w:hAnsi="Times New Roman"/>
          <w:b/>
          <w:sz w:val="28"/>
        </w:rPr>
        <w:t>Хранение.</w:t>
      </w:r>
      <w:r w:rsidRPr="00334620">
        <w:rPr>
          <w:rFonts w:ascii="Times New Roman" w:hAnsi="Times New Roman"/>
          <w:sz w:val="28"/>
        </w:rPr>
        <w:t xml:space="preserve"> </w:t>
      </w:r>
      <w:r w:rsidR="00AB6AB6" w:rsidRPr="001F368C">
        <w:rPr>
          <w:rFonts w:ascii="Times New Roman" w:hAnsi="Times New Roman"/>
          <w:color w:val="000000"/>
          <w:sz w:val="28"/>
          <w:szCs w:val="28"/>
        </w:rPr>
        <w:t>Содержание раздела приводится в соответствии с ОФС «Хранение лекарственных средств».</w:t>
      </w:r>
    </w:p>
    <w:p w:rsidR="00B16B3A" w:rsidRDefault="00B16B3A" w:rsidP="00807EAA">
      <w:pPr>
        <w:spacing w:before="12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16B3A" w:rsidRPr="00B16B3A" w:rsidRDefault="00B16B3A" w:rsidP="00B16B3A">
      <w:pPr>
        <w:pStyle w:val="a7"/>
        <w:spacing w:line="240" w:lineRule="auto"/>
        <w:ind w:firstLine="709"/>
        <w:contextualSpacing/>
        <w:jc w:val="both"/>
        <w:rPr>
          <w:color w:val="000000"/>
          <w:szCs w:val="28"/>
        </w:rPr>
      </w:pPr>
      <w:r w:rsidRPr="00165967">
        <w:rPr>
          <w:color w:val="000000"/>
          <w:szCs w:val="28"/>
        </w:rPr>
        <w:t>*</w:t>
      </w:r>
      <w:r w:rsidRPr="00165967">
        <w:rPr>
          <w:szCs w:val="28"/>
        </w:rPr>
        <w:t xml:space="preserve">Проверка разделительной способности должна быть приведена в нормативной документации производителя. </w:t>
      </w:r>
    </w:p>
    <w:sectPr w:rsidR="00B16B3A" w:rsidRPr="00B16B3A" w:rsidSect="009408AA">
      <w:headerReference w:type="default" r:id="rId7"/>
      <w:footerReference w:type="default" r:id="rId8"/>
      <w:pgSz w:w="11907" w:h="16840" w:code="9"/>
      <w:pgMar w:top="824" w:right="851" w:bottom="1418" w:left="1701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EAA" w:rsidRDefault="00807EAA" w:rsidP="002374CF">
      <w:r>
        <w:separator/>
      </w:r>
    </w:p>
  </w:endnote>
  <w:endnote w:type="continuationSeparator" w:id="0">
    <w:p w:rsidR="00807EAA" w:rsidRDefault="00807EAA" w:rsidP="00237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EAA" w:rsidRPr="000B2FC8" w:rsidRDefault="004B0582">
    <w:pPr>
      <w:pStyle w:val="a5"/>
      <w:jc w:val="center"/>
      <w:rPr>
        <w:sz w:val="28"/>
        <w:szCs w:val="28"/>
      </w:rPr>
    </w:pPr>
    <w:r w:rsidRPr="000B2FC8">
      <w:rPr>
        <w:sz w:val="28"/>
        <w:szCs w:val="28"/>
      </w:rPr>
      <w:fldChar w:fldCharType="begin"/>
    </w:r>
    <w:r w:rsidR="00807EAA" w:rsidRPr="000B2FC8">
      <w:rPr>
        <w:sz w:val="28"/>
        <w:szCs w:val="28"/>
      </w:rPr>
      <w:instrText xml:space="preserve"> PAGE   \* MERGEFORMAT </w:instrText>
    </w:r>
    <w:r w:rsidRPr="000B2FC8">
      <w:rPr>
        <w:sz w:val="28"/>
        <w:szCs w:val="28"/>
      </w:rPr>
      <w:fldChar w:fldCharType="separate"/>
    </w:r>
    <w:r w:rsidR="000729F0">
      <w:rPr>
        <w:noProof/>
        <w:sz w:val="28"/>
        <w:szCs w:val="28"/>
      </w:rPr>
      <w:t>2</w:t>
    </w:r>
    <w:r w:rsidRPr="000B2FC8">
      <w:rPr>
        <w:sz w:val="28"/>
        <w:szCs w:val="28"/>
      </w:rPr>
      <w:fldChar w:fldCharType="end"/>
    </w:r>
  </w:p>
  <w:p w:rsidR="00807EAA" w:rsidRDefault="00807EAA">
    <w:pPr>
      <w:pStyle w:val="a5"/>
      <w:jc w:val="right"/>
      <w:rPr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EAA" w:rsidRDefault="00807EAA" w:rsidP="002374CF">
      <w:r>
        <w:separator/>
      </w:r>
    </w:p>
  </w:footnote>
  <w:footnote w:type="continuationSeparator" w:id="0">
    <w:p w:rsidR="00807EAA" w:rsidRDefault="00807EAA" w:rsidP="002374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EAA" w:rsidRDefault="00807EAA">
    <w:pPr>
      <w:pStyle w:val="a3"/>
      <w:jc w:val="right"/>
      <w:rPr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F70"/>
    <w:rsid w:val="00003C61"/>
    <w:rsid w:val="000102E4"/>
    <w:rsid w:val="0001330D"/>
    <w:rsid w:val="000356B8"/>
    <w:rsid w:val="00050BB1"/>
    <w:rsid w:val="000574D5"/>
    <w:rsid w:val="000729F0"/>
    <w:rsid w:val="00073ADF"/>
    <w:rsid w:val="00077EEC"/>
    <w:rsid w:val="00084989"/>
    <w:rsid w:val="001178BF"/>
    <w:rsid w:val="00131A54"/>
    <w:rsid w:val="0013776E"/>
    <w:rsid w:val="00145FC8"/>
    <w:rsid w:val="00172F82"/>
    <w:rsid w:val="001A5E87"/>
    <w:rsid w:val="001C17A4"/>
    <w:rsid w:val="001C736B"/>
    <w:rsid w:val="001E37B8"/>
    <w:rsid w:val="00200815"/>
    <w:rsid w:val="00207445"/>
    <w:rsid w:val="002374CF"/>
    <w:rsid w:val="002412B4"/>
    <w:rsid w:val="002511FF"/>
    <w:rsid w:val="00254709"/>
    <w:rsid w:val="002708CB"/>
    <w:rsid w:val="002B367C"/>
    <w:rsid w:val="002F14F1"/>
    <w:rsid w:val="002F61F2"/>
    <w:rsid w:val="003041F3"/>
    <w:rsid w:val="00317002"/>
    <w:rsid w:val="00322D04"/>
    <w:rsid w:val="00340688"/>
    <w:rsid w:val="003428FF"/>
    <w:rsid w:val="00362059"/>
    <w:rsid w:val="003943A8"/>
    <w:rsid w:val="00397514"/>
    <w:rsid w:val="003B09F2"/>
    <w:rsid w:val="003C1481"/>
    <w:rsid w:val="003D5A88"/>
    <w:rsid w:val="003D7C5C"/>
    <w:rsid w:val="003F3DCD"/>
    <w:rsid w:val="004320AD"/>
    <w:rsid w:val="00455E70"/>
    <w:rsid w:val="00464338"/>
    <w:rsid w:val="004963C5"/>
    <w:rsid w:val="00497AA4"/>
    <w:rsid w:val="004A3DF4"/>
    <w:rsid w:val="004A5E41"/>
    <w:rsid w:val="004B0582"/>
    <w:rsid w:val="004C3FF7"/>
    <w:rsid w:val="004C7B03"/>
    <w:rsid w:val="004C7F6B"/>
    <w:rsid w:val="004E53E2"/>
    <w:rsid w:val="00506EF8"/>
    <w:rsid w:val="00514ED2"/>
    <w:rsid w:val="00521B13"/>
    <w:rsid w:val="00525334"/>
    <w:rsid w:val="00532639"/>
    <w:rsid w:val="0053358D"/>
    <w:rsid w:val="00555520"/>
    <w:rsid w:val="0056351E"/>
    <w:rsid w:val="00583F7D"/>
    <w:rsid w:val="00590B75"/>
    <w:rsid w:val="00593EB5"/>
    <w:rsid w:val="005C04A2"/>
    <w:rsid w:val="005D4BCB"/>
    <w:rsid w:val="005D7AA1"/>
    <w:rsid w:val="005F0B70"/>
    <w:rsid w:val="005F5598"/>
    <w:rsid w:val="005F7A62"/>
    <w:rsid w:val="006063AE"/>
    <w:rsid w:val="0063653C"/>
    <w:rsid w:val="0064031E"/>
    <w:rsid w:val="00673841"/>
    <w:rsid w:val="00676E4C"/>
    <w:rsid w:val="00690FF0"/>
    <w:rsid w:val="006A2F4F"/>
    <w:rsid w:val="006B064B"/>
    <w:rsid w:val="006C2A20"/>
    <w:rsid w:val="006F41CA"/>
    <w:rsid w:val="006F4460"/>
    <w:rsid w:val="006F668E"/>
    <w:rsid w:val="007176F4"/>
    <w:rsid w:val="00720540"/>
    <w:rsid w:val="007303A1"/>
    <w:rsid w:val="00733B63"/>
    <w:rsid w:val="007638EB"/>
    <w:rsid w:val="0076479E"/>
    <w:rsid w:val="00795F06"/>
    <w:rsid w:val="007D544A"/>
    <w:rsid w:val="0080326A"/>
    <w:rsid w:val="00807EAA"/>
    <w:rsid w:val="0082763A"/>
    <w:rsid w:val="00830821"/>
    <w:rsid w:val="00863450"/>
    <w:rsid w:val="00880EC3"/>
    <w:rsid w:val="008C6575"/>
    <w:rsid w:val="008F0A1E"/>
    <w:rsid w:val="008F34A4"/>
    <w:rsid w:val="00900581"/>
    <w:rsid w:val="0091248F"/>
    <w:rsid w:val="0091251A"/>
    <w:rsid w:val="009130D9"/>
    <w:rsid w:val="009408AA"/>
    <w:rsid w:val="00944A44"/>
    <w:rsid w:val="0097189A"/>
    <w:rsid w:val="0098235A"/>
    <w:rsid w:val="00986198"/>
    <w:rsid w:val="009905C6"/>
    <w:rsid w:val="009D2B47"/>
    <w:rsid w:val="009F0CBA"/>
    <w:rsid w:val="00A11AD1"/>
    <w:rsid w:val="00A13055"/>
    <w:rsid w:val="00A32246"/>
    <w:rsid w:val="00A46F62"/>
    <w:rsid w:val="00A70297"/>
    <w:rsid w:val="00A75538"/>
    <w:rsid w:val="00A76743"/>
    <w:rsid w:val="00AA2514"/>
    <w:rsid w:val="00AB6AB6"/>
    <w:rsid w:val="00AC6028"/>
    <w:rsid w:val="00AC7EBB"/>
    <w:rsid w:val="00B16B3A"/>
    <w:rsid w:val="00B50F70"/>
    <w:rsid w:val="00B761FC"/>
    <w:rsid w:val="00B77130"/>
    <w:rsid w:val="00B80BE2"/>
    <w:rsid w:val="00B907E3"/>
    <w:rsid w:val="00BA1D02"/>
    <w:rsid w:val="00BB0001"/>
    <w:rsid w:val="00BC002D"/>
    <w:rsid w:val="00BF2078"/>
    <w:rsid w:val="00C1141A"/>
    <w:rsid w:val="00C26DDD"/>
    <w:rsid w:val="00C351CE"/>
    <w:rsid w:val="00C62AFA"/>
    <w:rsid w:val="00C769EE"/>
    <w:rsid w:val="00C96104"/>
    <w:rsid w:val="00CF27DB"/>
    <w:rsid w:val="00D21054"/>
    <w:rsid w:val="00D629C8"/>
    <w:rsid w:val="00D71B25"/>
    <w:rsid w:val="00D822DF"/>
    <w:rsid w:val="00D82897"/>
    <w:rsid w:val="00DA5C66"/>
    <w:rsid w:val="00DB67EF"/>
    <w:rsid w:val="00DD1F2D"/>
    <w:rsid w:val="00DF4F72"/>
    <w:rsid w:val="00E21E9B"/>
    <w:rsid w:val="00E244A0"/>
    <w:rsid w:val="00E25D02"/>
    <w:rsid w:val="00E353C7"/>
    <w:rsid w:val="00E46735"/>
    <w:rsid w:val="00E57AD3"/>
    <w:rsid w:val="00E77D72"/>
    <w:rsid w:val="00E82FFB"/>
    <w:rsid w:val="00EA706C"/>
    <w:rsid w:val="00EB06F1"/>
    <w:rsid w:val="00EF236E"/>
    <w:rsid w:val="00EF4E1C"/>
    <w:rsid w:val="00EF60F5"/>
    <w:rsid w:val="00F117BD"/>
    <w:rsid w:val="00F168B2"/>
    <w:rsid w:val="00F44F02"/>
    <w:rsid w:val="00F526DC"/>
    <w:rsid w:val="00F564B2"/>
    <w:rsid w:val="00F75D24"/>
    <w:rsid w:val="00FA26FF"/>
    <w:rsid w:val="00FC0135"/>
    <w:rsid w:val="00FD6FBF"/>
    <w:rsid w:val="00FE1D87"/>
    <w:rsid w:val="00FF7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70"/>
    <w:pPr>
      <w:spacing w:after="0" w:line="240" w:lineRule="auto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0F70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a4">
    <w:name w:val="Верхний колонтитул Знак"/>
    <w:basedOn w:val="a0"/>
    <w:link w:val="a3"/>
    <w:rsid w:val="00B50F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B50F70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B50F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B50F70"/>
    <w:pPr>
      <w:spacing w:line="480" w:lineRule="auto"/>
      <w:jc w:val="left"/>
    </w:pPr>
    <w:rPr>
      <w:rFonts w:ascii="Times New Roman" w:hAnsi="Times New Roman"/>
      <w:sz w:val="28"/>
    </w:rPr>
  </w:style>
  <w:style w:type="character" w:customStyle="1" w:styleId="a8">
    <w:name w:val="Основной текст Знак"/>
    <w:basedOn w:val="a0"/>
    <w:link w:val="a7"/>
    <w:rsid w:val="00B50F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aliases w:val="Plain Text Char"/>
    <w:basedOn w:val="a"/>
    <w:link w:val="aa"/>
    <w:rsid w:val="00B50F70"/>
    <w:pPr>
      <w:jc w:val="left"/>
    </w:pPr>
    <w:rPr>
      <w:rFonts w:ascii="Courier New" w:hAnsi="Courier New"/>
      <w:sz w:val="20"/>
    </w:rPr>
  </w:style>
  <w:style w:type="character" w:customStyle="1" w:styleId="aa">
    <w:name w:val="Текст Знак"/>
    <w:aliases w:val="Plain Text Char Знак"/>
    <w:basedOn w:val="a0"/>
    <w:link w:val="a9"/>
    <w:rsid w:val="00B50F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сновной текст1"/>
    <w:basedOn w:val="a"/>
    <w:rsid w:val="00B50F70"/>
    <w:pPr>
      <w:spacing w:after="120"/>
      <w:jc w:val="left"/>
    </w:pPr>
    <w:rPr>
      <w:rFonts w:ascii="NTHarmonica" w:hAnsi="NTHarmonica"/>
    </w:rPr>
  </w:style>
  <w:style w:type="character" w:customStyle="1" w:styleId="8">
    <w:name w:val="Основной текст8"/>
    <w:basedOn w:val="a0"/>
    <w:rsid w:val="00B50F7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B50F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0F70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0"/>
    <w:uiPriority w:val="99"/>
    <w:semiHidden/>
    <w:unhideWhenUsed/>
    <w:rsid w:val="009408A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408AA"/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408AA"/>
    <w:rPr>
      <w:rFonts w:ascii="TimesET" w:eastAsia="Times New Roman" w:hAnsi="TimesET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408A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408AA"/>
    <w:rPr>
      <w:b/>
      <w:bCs/>
    </w:rPr>
  </w:style>
  <w:style w:type="character" w:styleId="af2">
    <w:name w:val="Placeholder Text"/>
    <w:basedOn w:val="a0"/>
    <w:uiPriority w:val="99"/>
    <w:semiHidden/>
    <w:rsid w:val="0013776E"/>
    <w:rPr>
      <w:color w:val="808080"/>
    </w:rPr>
  </w:style>
  <w:style w:type="table" w:styleId="af3">
    <w:name w:val="Table Grid"/>
    <w:basedOn w:val="a1"/>
    <w:rsid w:val="007647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1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9BFD48-BA0D-4485-A6A5-FBF8367C6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8886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Kazanovaam</dc:creator>
  <cp:lastModifiedBy>Razov</cp:lastModifiedBy>
  <cp:revision>4</cp:revision>
  <dcterms:created xsi:type="dcterms:W3CDTF">2020-10-26T07:00:00Z</dcterms:created>
  <dcterms:modified xsi:type="dcterms:W3CDTF">2021-06-23T14:54:00Z</dcterms:modified>
</cp:coreProperties>
</file>