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5" w:rsidRPr="0055272B" w:rsidRDefault="00B93065" w:rsidP="00B9306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55272B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B93065" w:rsidRPr="0055272B" w:rsidRDefault="00B93065" w:rsidP="00B9306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93065" w:rsidRPr="0055272B" w:rsidRDefault="00B93065" w:rsidP="00B9306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93065" w:rsidRPr="0055272B" w:rsidRDefault="00B93065" w:rsidP="00B9306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B93065" w:rsidRPr="0055272B" w:rsidRDefault="00B93065" w:rsidP="00B93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72B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248"/>
      </w:tblGrid>
      <w:tr w:rsidR="00B93065" w:rsidRPr="0055272B" w:rsidTr="00D62F6C">
        <w:tc>
          <w:tcPr>
            <w:tcW w:w="9248" w:type="dxa"/>
            <w:tcBorders>
              <w:bottom w:val="single" w:sz="4" w:space="0" w:color="auto"/>
            </w:tcBorders>
          </w:tcPr>
          <w:p w:rsidR="00B93065" w:rsidRPr="0055272B" w:rsidRDefault="00B93065" w:rsidP="00D62F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93065" w:rsidRPr="004B7CDD" w:rsidRDefault="00B93065" w:rsidP="00B93065">
      <w:pPr>
        <w:spacing w:after="0" w:line="40" w:lineRule="exact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0A0"/>
      </w:tblPr>
      <w:tblGrid>
        <w:gridCol w:w="6062"/>
        <w:gridCol w:w="318"/>
        <w:gridCol w:w="3084"/>
      </w:tblGrid>
      <w:tr w:rsidR="00B93065" w:rsidRPr="004B7CDD" w:rsidTr="00D62F6C">
        <w:tc>
          <w:tcPr>
            <w:tcW w:w="6062" w:type="dxa"/>
          </w:tcPr>
          <w:p w:rsidR="00B93065" w:rsidRPr="00D62F6C" w:rsidRDefault="00D62F6C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Дроспиренон</w:t>
            </w:r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+Этинилэстрадиол</w:t>
            </w:r>
            <w:proofErr w:type="spellEnd"/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</w:p>
        </w:tc>
        <w:tc>
          <w:tcPr>
            <w:tcW w:w="318" w:type="dxa"/>
          </w:tcPr>
          <w:p w:rsidR="00B93065" w:rsidRPr="00D62F6C" w:rsidRDefault="00B93065" w:rsidP="00D62F6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B93065" w:rsidRPr="00D62F6C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B93065" w:rsidRPr="004B7CDD" w:rsidTr="00D62F6C">
        <w:tc>
          <w:tcPr>
            <w:tcW w:w="6062" w:type="dxa"/>
          </w:tcPr>
          <w:p w:rsidR="00B93065" w:rsidRPr="00D62F6C" w:rsidRDefault="00D62F6C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Дроспиренон</w:t>
            </w:r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+Этинилэстрадиол</w:t>
            </w:r>
            <w:proofErr w:type="spellEnd"/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</w:p>
        </w:tc>
        <w:tc>
          <w:tcPr>
            <w:tcW w:w="318" w:type="dxa"/>
          </w:tcPr>
          <w:p w:rsidR="00B93065" w:rsidRPr="00D62F6C" w:rsidRDefault="00B93065" w:rsidP="00D62F6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B93065" w:rsidRPr="00D62F6C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93065" w:rsidRPr="004B7CDD" w:rsidTr="00D62F6C">
        <w:tc>
          <w:tcPr>
            <w:tcW w:w="6062" w:type="dxa"/>
            <w:shd w:val="clear" w:color="auto" w:fill="auto"/>
          </w:tcPr>
          <w:p w:rsidR="00B93065" w:rsidRPr="00D62F6C" w:rsidRDefault="00D62F6C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62F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Drospirenonum</w:t>
            </w:r>
            <w:proofErr w:type="spellEnd"/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+</w:t>
            </w:r>
            <w:proofErr w:type="spellStart"/>
            <w:r w:rsidR="00B93065" w:rsidRPr="00D62F6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Ethinylestradiol</w:t>
            </w:r>
            <w:proofErr w:type="spellEnd"/>
            <w:r w:rsidR="00B93065" w:rsidRPr="00D62F6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um</w:t>
            </w:r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,</w:t>
            </w:r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93065" w:rsidRPr="00D62F6C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tabulettae</w:t>
            </w:r>
            <w:proofErr w:type="spellEnd"/>
          </w:p>
        </w:tc>
        <w:tc>
          <w:tcPr>
            <w:tcW w:w="318" w:type="dxa"/>
          </w:tcPr>
          <w:p w:rsidR="00B93065" w:rsidRPr="00D62F6C" w:rsidRDefault="00B93065" w:rsidP="00D62F6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084" w:type="dxa"/>
          </w:tcPr>
          <w:p w:rsidR="00B93065" w:rsidRPr="00D62F6C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D62F6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B93065" w:rsidRPr="004B7CDD" w:rsidRDefault="00B93065" w:rsidP="00B93065">
      <w:pPr>
        <w:spacing w:after="0" w:line="40" w:lineRule="exact"/>
        <w:jc w:val="center"/>
        <w:rPr>
          <w:rFonts w:ascii="Times New Roman" w:hAnsi="Times New Roman"/>
          <w:sz w:val="28"/>
          <w:szCs w:val="28"/>
          <w:highlight w:val="yellow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248"/>
      </w:tblGrid>
      <w:tr w:rsidR="00B93065" w:rsidRPr="004B7CDD" w:rsidTr="00D62F6C">
        <w:tc>
          <w:tcPr>
            <w:tcW w:w="9248" w:type="dxa"/>
            <w:tcBorders>
              <w:top w:val="single" w:sz="4" w:space="0" w:color="auto"/>
            </w:tcBorders>
          </w:tcPr>
          <w:p w:rsidR="00B93065" w:rsidRPr="004B7CDD" w:rsidRDefault="00B93065" w:rsidP="00D62F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 w:eastAsia="en-US"/>
              </w:rPr>
            </w:pPr>
          </w:p>
        </w:tc>
      </w:tr>
    </w:tbl>
    <w:p w:rsidR="00B93065" w:rsidRPr="00D62F6C" w:rsidRDefault="00B93065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62F6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62F6C" w:rsidRPr="00D62F6C">
        <w:rPr>
          <w:rFonts w:ascii="Times New Roman" w:hAnsi="Times New Roman"/>
          <w:b w:val="0"/>
          <w:szCs w:val="28"/>
        </w:rPr>
        <w:t>дроспиренон</w:t>
      </w:r>
      <w:r w:rsidRPr="00D62F6C">
        <w:rPr>
          <w:rFonts w:ascii="Times New Roman" w:hAnsi="Times New Roman"/>
          <w:b w:val="0"/>
          <w:szCs w:val="28"/>
        </w:rPr>
        <w:t>+этинилэстрадиол</w:t>
      </w:r>
      <w:proofErr w:type="spellEnd"/>
      <w:r w:rsidRPr="00D62F6C">
        <w:rPr>
          <w:rFonts w:ascii="Times New Roman" w:hAnsi="Times New Roman"/>
          <w:b w:val="0"/>
          <w:szCs w:val="28"/>
        </w:rPr>
        <w:t>, таблетки (таблетки, покрытые оболочкой; таблетки, покрытые плёночной оболочкой). Препарат должен соответствовать требованиям ОФС «Таблетки» и нижеприведённым требованиям.</w:t>
      </w:r>
    </w:p>
    <w:p w:rsidR="00A93411" w:rsidRPr="00A93411" w:rsidRDefault="00B93065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3411">
        <w:rPr>
          <w:rFonts w:ascii="Times New Roman" w:hAnsi="Times New Roman"/>
          <w:b w:val="0"/>
          <w:szCs w:val="28"/>
        </w:rPr>
        <w:t>Содержит</w:t>
      </w:r>
      <w:r w:rsidR="00A93411" w:rsidRPr="00A93411">
        <w:rPr>
          <w:rFonts w:ascii="Times New Roman" w:hAnsi="Times New Roman"/>
          <w:b w:val="0"/>
          <w:szCs w:val="28"/>
        </w:rPr>
        <w:t>:</w:t>
      </w:r>
    </w:p>
    <w:p w:rsidR="00B93065" w:rsidRPr="00A93411" w:rsidRDefault="00A93411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3411">
        <w:rPr>
          <w:rFonts w:ascii="Times New Roman" w:hAnsi="Times New Roman"/>
          <w:b w:val="0"/>
          <w:szCs w:val="28"/>
        </w:rPr>
        <w:t>- </w:t>
      </w:r>
      <w:r w:rsidR="00B93065" w:rsidRPr="00A93411">
        <w:rPr>
          <w:rFonts w:ascii="Times New Roman" w:hAnsi="Times New Roman"/>
          <w:b w:val="0"/>
          <w:szCs w:val="28"/>
        </w:rPr>
        <w:t xml:space="preserve">не менее 90,0 % и не более 110,0 % от заявленного количества </w:t>
      </w:r>
      <w:proofErr w:type="spellStart"/>
      <w:r w:rsidRPr="00A93411">
        <w:rPr>
          <w:rFonts w:ascii="Times New Roman" w:hAnsi="Times New Roman"/>
          <w:b w:val="0"/>
          <w:szCs w:val="28"/>
        </w:rPr>
        <w:t>дроспиренона</w:t>
      </w:r>
      <w:proofErr w:type="spellEnd"/>
      <w:r w:rsidR="00B93065" w:rsidRPr="00A93411">
        <w:rPr>
          <w:rFonts w:ascii="Times New Roman" w:hAnsi="Times New Roman"/>
          <w:b w:val="0"/>
          <w:szCs w:val="28"/>
        </w:rPr>
        <w:t xml:space="preserve"> </w:t>
      </w:r>
      <w:r w:rsidRPr="00A93411">
        <w:rPr>
          <w:rFonts w:ascii="Times New Roman" w:hAnsi="Times New Roman"/>
          <w:b w:val="0"/>
          <w:szCs w:val="28"/>
          <w:lang w:val="en-US"/>
        </w:rPr>
        <w:t>C</w:t>
      </w:r>
      <w:r w:rsidRPr="00A93411">
        <w:rPr>
          <w:rFonts w:ascii="Times New Roman" w:hAnsi="Times New Roman"/>
          <w:b w:val="0"/>
          <w:szCs w:val="28"/>
          <w:vertAlign w:val="subscript"/>
        </w:rPr>
        <w:t>24</w:t>
      </w:r>
      <w:r w:rsidRPr="00A93411">
        <w:rPr>
          <w:rFonts w:ascii="Times New Roman" w:hAnsi="Times New Roman"/>
          <w:b w:val="0"/>
          <w:szCs w:val="28"/>
          <w:lang w:val="en-US"/>
        </w:rPr>
        <w:t>H</w:t>
      </w:r>
      <w:r w:rsidRPr="00A93411">
        <w:rPr>
          <w:rFonts w:ascii="Times New Roman" w:hAnsi="Times New Roman"/>
          <w:b w:val="0"/>
          <w:szCs w:val="28"/>
          <w:vertAlign w:val="subscript"/>
        </w:rPr>
        <w:t>30</w:t>
      </w:r>
      <w:r w:rsidRPr="00A93411">
        <w:rPr>
          <w:rFonts w:ascii="Times New Roman" w:hAnsi="Times New Roman"/>
          <w:b w:val="0"/>
          <w:szCs w:val="28"/>
          <w:lang w:val="en-US"/>
        </w:rPr>
        <w:t>O</w:t>
      </w:r>
      <w:r w:rsidRPr="00A93411">
        <w:rPr>
          <w:rFonts w:ascii="Times New Roman" w:hAnsi="Times New Roman"/>
          <w:b w:val="0"/>
          <w:szCs w:val="28"/>
          <w:vertAlign w:val="subscript"/>
        </w:rPr>
        <w:t>3</w:t>
      </w:r>
      <w:r w:rsidR="00B93065" w:rsidRPr="00A93411">
        <w:rPr>
          <w:rFonts w:ascii="Times New Roman" w:hAnsi="Times New Roman"/>
          <w:b w:val="0"/>
          <w:szCs w:val="28"/>
        </w:rPr>
        <w:t>.</w:t>
      </w:r>
    </w:p>
    <w:p w:rsidR="00B93065" w:rsidRPr="00A93411" w:rsidRDefault="00A93411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93411">
        <w:rPr>
          <w:rFonts w:ascii="Times New Roman" w:hAnsi="Times New Roman"/>
          <w:b w:val="0"/>
          <w:szCs w:val="28"/>
        </w:rPr>
        <w:t>- </w:t>
      </w:r>
      <w:r w:rsidR="00B93065" w:rsidRPr="00A93411">
        <w:rPr>
          <w:rFonts w:ascii="Times New Roman" w:hAnsi="Times New Roman"/>
          <w:b w:val="0"/>
          <w:szCs w:val="28"/>
        </w:rPr>
        <w:t xml:space="preserve">не менее 90,0 % и не более 110,0 % от заявленного количества этинилэстрадиола </w:t>
      </w:r>
      <w:r w:rsidR="00B93065" w:rsidRPr="00A93411">
        <w:rPr>
          <w:b w:val="0"/>
        </w:rPr>
        <w:t>C</w:t>
      </w:r>
      <w:r w:rsidR="00B93065" w:rsidRPr="00A93411">
        <w:rPr>
          <w:b w:val="0"/>
          <w:vertAlign w:val="subscript"/>
        </w:rPr>
        <w:t>20</w:t>
      </w:r>
      <w:r w:rsidR="00B93065" w:rsidRPr="00A93411">
        <w:rPr>
          <w:b w:val="0"/>
        </w:rPr>
        <w:t>H</w:t>
      </w:r>
      <w:r w:rsidR="00B93065" w:rsidRPr="00A93411">
        <w:rPr>
          <w:b w:val="0"/>
          <w:vertAlign w:val="subscript"/>
        </w:rPr>
        <w:t>24</w:t>
      </w:r>
      <w:r w:rsidR="00B93065" w:rsidRPr="00A93411">
        <w:rPr>
          <w:b w:val="0"/>
        </w:rPr>
        <w:t>O</w:t>
      </w:r>
      <w:r w:rsidR="00B93065" w:rsidRPr="00A93411">
        <w:rPr>
          <w:b w:val="0"/>
          <w:vertAlign w:val="subscript"/>
        </w:rPr>
        <w:t>2</w:t>
      </w:r>
      <w:r w:rsidR="00B93065" w:rsidRPr="00A93411">
        <w:rPr>
          <w:rFonts w:ascii="Times New Roman" w:hAnsi="Times New Roman"/>
          <w:b w:val="0"/>
          <w:szCs w:val="28"/>
        </w:rPr>
        <w:t>.</w:t>
      </w:r>
    </w:p>
    <w:p w:rsidR="00B93065" w:rsidRPr="004B7CDD" w:rsidRDefault="00B93065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B93065" w:rsidRPr="00EC1350" w:rsidRDefault="00B93065" w:rsidP="00B9306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1350">
        <w:rPr>
          <w:rStyle w:val="8"/>
          <w:b/>
          <w:sz w:val="28"/>
          <w:szCs w:val="28"/>
        </w:rPr>
        <w:t>Описание.</w:t>
      </w:r>
      <w:r w:rsidRPr="00EC1350">
        <w:rPr>
          <w:rStyle w:val="8"/>
          <w:sz w:val="28"/>
          <w:szCs w:val="28"/>
        </w:rPr>
        <w:t xml:space="preserve"> </w:t>
      </w:r>
      <w:r w:rsidRPr="00EC1350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A155BC" w:rsidRDefault="00B93065" w:rsidP="00B93065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6D6FAE">
        <w:rPr>
          <w:rStyle w:val="8"/>
          <w:b/>
          <w:sz w:val="28"/>
          <w:szCs w:val="28"/>
        </w:rPr>
        <w:t>Подлинность</w:t>
      </w:r>
      <w:bookmarkStart w:id="0" w:name="_GoBack"/>
      <w:bookmarkEnd w:id="0"/>
      <w:r w:rsidRPr="006D6FAE">
        <w:rPr>
          <w:rStyle w:val="8"/>
          <w:sz w:val="28"/>
          <w:szCs w:val="28"/>
        </w:rPr>
        <w:t xml:space="preserve"> </w:t>
      </w:r>
    </w:p>
    <w:p w:rsidR="00B93065" w:rsidRDefault="00A155BC" w:rsidP="00B9306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A155BC">
        <w:rPr>
          <w:rStyle w:val="8"/>
          <w:i/>
          <w:sz w:val="28"/>
          <w:szCs w:val="28"/>
        </w:rPr>
        <w:t>1.</w:t>
      </w:r>
      <w:r>
        <w:rPr>
          <w:rStyle w:val="8"/>
          <w:sz w:val="28"/>
          <w:szCs w:val="28"/>
        </w:rPr>
        <w:t xml:space="preserve"> </w:t>
      </w:r>
      <w:r w:rsidR="00B93065" w:rsidRPr="006D6FA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ВЭЖХ.</w:t>
      </w:r>
      <w:r w:rsidR="00B93065" w:rsidRPr="006D6FA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 двух основных пиков на хроматограмме испытуемого раствора должно соответствовать времени удерживания пиков </w:t>
      </w:r>
      <w:proofErr w:type="spellStart"/>
      <w:r w:rsidR="006D6FAE" w:rsidRPr="006D6FAE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="00B93065" w:rsidRPr="006D6FA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</w:t>
      </w:r>
      <w:proofErr w:type="spellStart"/>
      <w:r w:rsidR="00B93065" w:rsidRPr="006D6FAE">
        <w:rPr>
          <w:rFonts w:ascii="Times New Roman" w:hAnsi="Times New Roman"/>
          <w:color w:val="000000" w:themeColor="text1"/>
          <w:sz w:val="28"/>
          <w:szCs w:val="28"/>
          <w:lang w:bidi="ru-RU"/>
        </w:rPr>
        <w:t>этинилэстрадиола</w:t>
      </w:r>
      <w:proofErr w:type="spellEnd"/>
      <w:r w:rsidR="00B93065" w:rsidRPr="006D6FA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 хроматограмме стандартного раствора (раздел «Количественное определение»).</w:t>
      </w:r>
    </w:p>
    <w:p w:rsidR="00A155BC" w:rsidRPr="006D6FAE" w:rsidRDefault="00A155BC" w:rsidP="00B9306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2</w:t>
      </w:r>
      <w:r w:rsidRPr="00A155BC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proofErr w:type="spellStart"/>
      <w:proofErr w:type="gramStart"/>
      <w:r w:rsidRPr="00A155BC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proofErr w:type="spellEnd"/>
      <w:r w:rsidRPr="00A155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55BC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Pr="00A155BC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Pr="00A155BC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</w:t>
      </w:r>
      <w:proofErr w:type="gramEnd"/>
      <w:r w:rsidRPr="00A155BC">
        <w:rPr>
          <w:rFonts w:ascii="Times New Roman" w:hAnsi="Times New Roman"/>
          <w:color w:val="000000"/>
          <w:sz w:val="28"/>
          <w:szCs w:val="28"/>
        </w:rPr>
        <w:t xml:space="preserve"> Спектр поглощения двух основных пиков на хроматограмме испытуемого раствора, полученный с помощью </w:t>
      </w:r>
      <w:r w:rsidRPr="00A155BC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диодно-матричного детектора, должен соответствовать спектру поглощения пиков </w:t>
      </w:r>
      <w:proofErr w:type="spellStart"/>
      <w:r w:rsidRPr="00A155BC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A15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5B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</w:t>
      </w:r>
      <w:proofErr w:type="spellStart"/>
      <w:r w:rsidRPr="00A155BC">
        <w:rPr>
          <w:rFonts w:ascii="Times New Roman" w:hAnsi="Times New Roman"/>
          <w:color w:val="000000" w:themeColor="text1"/>
          <w:sz w:val="28"/>
          <w:szCs w:val="28"/>
          <w:lang w:bidi="ru-RU"/>
        </w:rPr>
        <w:t>этинилэстрадиола</w:t>
      </w:r>
      <w:proofErr w:type="spellEnd"/>
      <w:r w:rsidRPr="00A155BC">
        <w:rPr>
          <w:rFonts w:ascii="Times New Roman" w:hAnsi="Times New Roman"/>
          <w:color w:val="000000"/>
          <w:sz w:val="28"/>
          <w:szCs w:val="28"/>
        </w:rPr>
        <w:t xml:space="preserve"> на хроматограмме стандартного раствора (раздел «Количественное определение»).</w:t>
      </w:r>
    </w:p>
    <w:p w:rsidR="00B93065" w:rsidRPr="00502887" w:rsidRDefault="00B93065" w:rsidP="00B930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2887">
        <w:rPr>
          <w:rStyle w:val="8"/>
          <w:b/>
          <w:sz w:val="28"/>
          <w:szCs w:val="28"/>
        </w:rPr>
        <w:t>Растворение.</w:t>
      </w:r>
      <w:r w:rsidRPr="00502887">
        <w:rPr>
          <w:rStyle w:val="8"/>
          <w:sz w:val="28"/>
          <w:szCs w:val="28"/>
        </w:rPr>
        <w:t xml:space="preserve"> </w:t>
      </w:r>
      <w:r w:rsidRPr="00502887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твердых дозированных лекарственных форм». Количество </w:t>
      </w:r>
      <w:proofErr w:type="spellStart"/>
      <w:r w:rsidR="00502887" w:rsidRPr="00502887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50288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02887">
        <w:rPr>
          <w:rFonts w:ascii="Times New Roman" w:hAnsi="Times New Roman"/>
          <w:color w:val="000000"/>
          <w:sz w:val="28"/>
          <w:szCs w:val="28"/>
        </w:rPr>
        <w:t>этинилэстрадиола</w:t>
      </w:r>
      <w:proofErr w:type="spellEnd"/>
      <w:r w:rsidRPr="00502887"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ВЭЖХ (ОФС «Высокоэффективная жидкостная хроматография»).</w:t>
      </w:r>
    </w:p>
    <w:p w:rsidR="00B93065" w:rsidRPr="00C93268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93268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B93065" w:rsidRPr="00C93268" w:rsidTr="00D62F6C">
        <w:tc>
          <w:tcPr>
            <w:tcW w:w="1834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Аппарат</w:t>
            </w:r>
          </w:p>
        </w:tc>
        <w:tc>
          <w:tcPr>
            <w:tcW w:w="3166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«Лопастная мешалка»;</w:t>
            </w:r>
          </w:p>
        </w:tc>
      </w:tr>
      <w:tr w:rsidR="00B93065" w:rsidRPr="00C93268" w:rsidTr="00D62F6C">
        <w:tc>
          <w:tcPr>
            <w:tcW w:w="1834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Среда растворения</w:t>
            </w:r>
          </w:p>
        </w:tc>
        <w:tc>
          <w:tcPr>
            <w:tcW w:w="3166" w:type="pct"/>
          </w:tcPr>
          <w:p w:rsidR="00B93065" w:rsidRPr="00C93268" w:rsidRDefault="00C93268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Вода</w:t>
            </w:r>
            <w:r w:rsidR="00B93065"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B93065" w:rsidRPr="00C93268" w:rsidTr="00D62F6C">
        <w:tc>
          <w:tcPr>
            <w:tcW w:w="1834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Объем среды растворения</w:t>
            </w:r>
          </w:p>
        </w:tc>
        <w:tc>
          <w:tcPr>
            <w:tcW w:w="3166" w:type="pct"/>
          </w:tcPr>
          <w:p w:rsidR="00B93065" w:rsidRPr="00C93268" w:rsidRDefault="00C93268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B93065"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00 мл;</w:t>
            </w:r>
          </w:p>
        </w:tc>
      </w:tr>
      <w:tr w:rsidR="00B93065" w:rsidRPr="00C93268" w:rsidTr="00D62F6C">
        <w:tc>
          <w:tcPr>
            <w:tcW w:w="1834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Скорость вращения</w:t>
            </w:r>
          </w:p>
        </w:tc>
        <w:tc>
          <w:tcPr>
            <w:tcW w:w="3166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C93268"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  <w:proofErr w:type="gramStart"/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/мин;</w:t>
            </w:r>
          </w:p>
        </w:tc>
      </w:tr>
      <w:tr w:rsidR="00B93065" w:rsidRPr="00C93268" w:rsidTr="00D62F6C">
        <w:tc>
          <w:tcPr>
            <w:tcW w:w="1834" w:type="pct"/>
          </w:tcPr>
          <w:p w:rsidR="00B93065" w:rsidRPr="00C93268" w:rsidRDefault="00B93065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Время растворения</w:t>
            </w:r>
          </w:p>
        </w:tc>
        <w:tc>
          <w:tcPr>
            <w:tcW w:w="3166" w:type="pct"/>
          </w:tcPr>
          <w:p w:rsidR="00B93065" w:rsidRPr="00C93268" w:rsidRDefault="0083767E" w:rsidP="00D62F6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  <w:r w:rsidR="00B93065" w:rsidRPr="00C9326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мин.</w:t>
            </w:r>
          </w:p>
        </w:tc>
      </w:tr>
    </w:tbl>
    <w:p w:rsidR="00B93065" w:rsidRPr="00E90775" w:rsidRDefault="00B93065" w:rsidP="008D7F02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775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E90775" w:rsidRPr="00E90775">
        <w:rPr>
          <w:rFonts w:ascii="Times New Roman" w:hAnsi="Times New Roman"/>
          <w:sz w:val="28"/>
          <w:szCs w:val="28"/>
        </w:rPr>
        <w:t>Ацетонитрил—вода</w:t>
      </w:r>
      <w:r w:rsidRPr="00E90775">
        <w:rPr>
          <w:rFonts w:ascii="Times New Roman" w:hAnsi="Times New Roman"/>
          <w:sz w:val="28"/>
          <w:szCs w:val="28"/>
        </w:rPr>
        <w:t xml:space="preserve"> 4</w:t>
      </w:r>
      <w:r w:rsidR="00754BEC">
        <w:rPr>
          <w:rFonts w:ascii="Times New Roman" w:hAnsi="Times New Roman"/>
          <w:sz w:val="28"/>
          <w:szCs w:val="28"/>
        </w:rPr>
        <w:t>3</w:t>
      </w:r>
      <w:r w:rsidR="00E90775" w:rsidRPr="00E90775">
        <w:rPr>
          <w:rFonts w:ascii="Times New Roman" w:hAnsi="Times New Roman"/>
          <w:sz w:val="28"/>
          <w:szCs w:val="28"/>
        </w:rPr>
        <w:t>0</w:t>
      </w:r>
      <w:r w:rsidRPr="00E90775">
        <w:rPr>
          <w:rFonts w:ascii="Times New Roman" w:hAnsi="Times New Roman"/>
          <w:sz w:val="28"/>
          <w:szCs w:val="28"/>
        </w:rPr>
        <w:t>:</w:t>
      </w:r>
      <w:r w:rsidR="00E90775" w:rsidRPr="00E90775">
        <w:rPr>
          <w:rFonts w:ascii="Times New Roman" w:hAnsi="Times New Roman"/>
          <w:sz w:val="28"/>
          <w:szCs w:val="28"/>
        </w:rPr>
        <w:t>5</w:t>
      </w:r>
      <w:r w:rsidR="00754BEC">
        <w:rPr>
          <w:rFonts w:ascii="Times New Roman" w:hAnsi="Times New Roman"/>
          <w:sz w:val="28"/>
          <w:szCs w:val="28"/>
        </w:rPr>
        <w:t>7</w:t>
      </w:r>
      <w:r w:rsidR="00E90775" w:rsidRPr="00E90775">
        <w:rPr>
          <w:rFonts w:ascii="Times New Roman" w:hAnsi="Times New Roman"/>
          <w:sz w:val="28"/>
          <w:szCs w:val="28"/>
        </w:rPr>
        <w:t>0</w:t>
      </w:r>
      <w:r w:rsidRPr="00E90775">
        <w:rPr>
          <w:rFonts w:ascii="Times New Roman" w:hAnsi="Times New Roman"/>
          <w:sz w:val="28"/>
          <w:szCs w:val="28"/>
        </w:rPr>
        <w:t>.</w:t>
      </w:r>
    </w:p>
    <w:p w:rsidR="00B93065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071">
        <w:rPr>
          <w:rFonts w:ascii="Times New Roman" w:hAnsi="Times New Roman"/>
          <w:i/>
          <w:sz w:val="28"/>
          <w:szCs w:val="28"/>
        </w:rPr>
        <w:t>Испытуемый раствор</w:t>
      </w:r>
      <w:r w:rsidRPr="00FD4071">
        <w:rPr>
          <w:rFonts w:ascii="Times New Roman" w:hAnsi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</w:t>
      </w:r>
      <w:r w:rsidR="006F193A">
        <w:rPr>
          <w:rFonts w:ascii="Times New Roman" w:hAnsi="Times New Roman"/>
          <w:sz w:val="28"/>
          <w:szCs w:val="28"/>
        </w:rPr>
        <w:t>30</w:t>
      </w:r>
      <w:r w:rsidRPr="00FD4071">
        <w:rPr>
          <w:rFonts w:ascii="Times New Roman" w:hAnsi="Times New Roman"/>
          <w:sz w:val="28"/>
          <w:szCs w:val="28"/>
        </w:rPr>
        <w:t> мин отбирают пробу раствора и фильтруют, отбрасывая первые порции фильтрата.</w:t>
      </w:r>
    </w:p>
    <w:p w:rsidR="00754BEC" w:rsidRDefault="00754BEC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BEC">
        <w:rPr>
          <w:rFonts w:ascii="Times New Roman" w:hAnsi="Times New Roman"/>
          <w:i/>
          <w:sz w:val="28"/>
          <w:szCs w:val="28"/>
        </w:rPr>
        <w:t>Раствор стандартного образца этинилэстрадиола.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около 11 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этинилэстрардиола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в </w:t>
      </w:r>
      <w:proofErr w:type="spellStart"/>
      <w:r>
        <w:rPr>
          <w:rFonts w:ascii="Times New Roman" w:hAnsi="Times New Roman"/>
          <w:sz w:val="28"/>
          <w:szCs w:val="28"/>
        </w:rPr>
        <w:t>ацетонитриле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754BEC" w:rsidRPr="00FD4071" w:rsidRDefault="00754BEC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4BE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754BEC">
        <w:rPr>
          <w:rFonts w:ascii="Times New Roman" w:hAnsi="Times New Roman"/>
          <w:i/>
          <w:sz w:val="28"/>
          <w:szCs w:val="28"/>
        </w:rPr>
        <w:t>дроспиренона</w:t>
      </w:r>
      <w:proofErr w:type="spellEnd"/>
      <w:r>
        <w:rPr>
          <w:rFonts w:ascii="Times New Roman" w:hAnsi="Times New Roman"/>
          <w:sz w:val="28"/>
          <w:szCs w:val="28"/>
        </w:rPr>
        <w:t xml:space="preserve">. В мерную колбу вместимостью 50 мл помещают около 15 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дроспиренона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в </w:t>
      </w:r>
      <w:proofErr w:type="spellStart"/>
      <w:r>
        <w:rPr>
          <w:rFonts w:ascii="Times New Roman" w:hAnsi="Times New Roman"/>
          <w:sz w:val="28"/>
          <w:szCs w:val="28"/>
        </w:rPr>
        <w:t>ацетонитриле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B93065" w:rsidRPr="00FD4071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071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FD4071">
        <w:rPr>
          <w:rFonts w:ascii="Times New Roman" w:hAnsi="Times New Roman"/>
          <w:sz w:val="28"/>
          <w:szCs w:val="28"/>
        </w:rPr>
        <w:t xml:space="preserve"> Готовят раствор стандартных образцов </w:t>
      </w:r>
      <w:proofErr w:type="spellStart"/>
      <w:r w:rsidR="00FD4071" w:rsidRPr="00FD4071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FD40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4071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="008435B3">
        <w:rPr>
          <w:rFonts w:ascii="Times New Roman" w:hAnsi="Times New Roman"/>
          <w:sz w:val="28"/>
          <w:szCs w:val="28"/>
        </w:rPr>
        <w:t>,</w:t>
      </w:r>
      <w:r w:rsidR="00754BEC">
        <w:rPr>
          <w:rFonts w:ascii="Times New Roman" w:hAnsi="Times New Roman"/>
          <w:sz w:val="28"/>
          <w:szCs w:val="28"/>
        </w:rPr>
        <w:t xml:space="preserve"> из соответствующих растворов стандартных образцов</w:t>
      </w:r>
      <w:r w:rsidR="008435B3">
        <w:rPr>
          <w:rFonts w:ascii="Times New Roman" w:hAnsi="Times New Roman"/>
          <w:sz w:val="28"/>
          <w:szCs w:val="28"/>
        </w:rPr>
        <w:t>,</w:t>
      </w:r>
      <w:r w:rsidRPr="00FD4071">
        <w:rPr>
          <w:rFonts w:ascii="Times New Roman" w:hAnsi="Times New Roman"/>
          <w:sz w:val="28"/>
          <w:szCs w:val="28"/>
        </w:rPr>
        <w:t xml:space="preserve"> в среде растворения в концентрациях, </w:t>
      </w:r>
      <w:r w:rsidRPr="00FD4071">
        <w:rPr>
          <w:rFonts w:ascii="Times New Roman" w:hAnsi="Times New Roman"/>
          <w:sz w:val="28"/>
          <w:szCs w:val="28"/>
        </w:rPr>
        <w:lastRenderedPageBreak/>
        <w:t xml:space="preserve">соответствующих ожидаемым концентрациям </w:t>
      </w:r>
      <w:proofErr w:type="spellStart"/>
      <w:r w:rsidR="00FD4071" w:rsidRPr="00FD4071">
        <w:rPr>
          <w:rFonts w:ascii="Times New Roman" w:hAnsi="Times New Roman"/>
          <w:sz w:val="28"/>
          <w:szCs w:val="28"/>
        </w:rPr>
        <w:t>дроспиренон</w:t>
      </w:r>
      <w:r w:rsidRPr="00FD4071">
        <w:rPr>
          <w:rFonts w:ascii="Times New Roman" w:hAnsi="Times New Roman"/>
          <w:sz w:val="28"/>
          <w:szCs w:val="28"/>
        </w:rPr>
        <w:t>а</w:t>
      </w:r>
      <w:proofErr w:type="spellEnd"/>
      <w:r w:rsidRPr="00FD40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4071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Pr="00FD4071">
        <w:rPr>
          <w:rFonts w:ascii="Times New Roman" w:hAnsi="Times New Roman"/>
          <w:sz w:val="28"/>
          <w:szCs w:val="28"/>
        </w:rPr>
        <w:t xml:space="preserve"> в испытуемом растворе.</w:t>
      </w:r>
    </w:p>
    <w:p w:rsidR="00B93065" w:rsidRPr="004E24EF" w:rsidRDefault="00B93065" w:rsidP="00B93065">
      <w:pPr>
        <w:pStyle w:val="a4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E24EF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2"/>
        <w:gridCol w:w="285"/>
        <w:gridCol w:w="6344"/>
      </w:tblGrid>
      <w:tr w:rsidR="00B93065" w:rsidRPr="004E24EF" w:rsidTr="00D62F6C">
        <w:tc>
          <w:tcPr>
            <w:tcW w:w="1537" w:type="pct"/>
          </w:tcPr>
          <w:p w:rsidR="00B93065" w:rsidRPr="004E24EF" w:rsidRDefault="00B93065" w:rsidP="00D62F6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24E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9" w:type="pct"/>
          </w:tcPr>
          <w:p w:rsidR="00B93065" w:rsidRPr="004E24EF" w:rsidRDefault="00B93065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B93065" w:rsidRPr="004E24EF" w:rsidRDefault="008435B3" w:rsidP="00B8104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B81048" w:rsidRPr="004E24EF">
              <w:rPr>
                <w:rFonts w:ascii="Times New Roman" w:hAnsi="Times New Roman"/>
                <w:b w:val="0"/>
                <w:szCs w:val="28"/>
              </w:rPr>
              <w:t>0</w:t>
            </w:r>
            <w:r w:rsidR="00B93065" w:rsidRPr="004E24EF">
              <w:rPr>
                <w:rFonts w:ascii="Times New Roman" w:hAnsi="Times New Roman"/>
                <w:b w:val="0"/>
                <w:szCs w:val="28"/>
              </w:rPr>
              <w:t xml:space="preserve">×4,6 мм, силикагель </w:t>
            </w:r>
            <w:proofErr w:type="spellStart"/>
            <w:r w:rsidR="00B81048" w:rsidRPr="004E24EF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="00B81048" w:rsidRPr="004E24EF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spellStart"/>
            <w:r w:rsidR="00B81048" w:rsidRPr="004E24EF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proofErr w:type="spellEnd"/>
            <w:r w:rsidR="00B93065" w:rsidRPr="004E24EF">
              <w:rPr>
                <w:rFonts w:ascii="Times New Roman" w:hAnsi="Times New Roman"/>
                <w:b w:val="0"/>
                <w:szCs w:val="28"/>
              </w:rPr>
              <w:t xml:space="preserve"> для хроматографии, </w:t>
            </w:r>
            <w:r w:rsidR="00B81048" w:rsidRPr="004E24EF">
              <w:rPr>
                <w:rFonts w:ascii="Times New Roman" w:hAnsi="Times New Roman"/>
                <w:b w:val="0"/>
                <w:szCs w:val="28"/>
              </w:rPr>
              <w:t>3</w:t>
            </w:r>
            <w:r w:rsidR="00B93065" w:rsidRPr="004E24EF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B93065" w:rsidRPr="004E24EF" w:rsidTr="00D62F6C">
        <w:tc>
          <w:tcPr>
            <w:tcW w:w="1537" w:type="pct"/>
          </w:tcPr>
          <w:p w:rsidR="00B93065" w:rsidRPr="004E24EF" w:rsidRDefault="00B93065" w:rsidP="00D62F6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24E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9" w:type="pct"/>
          </w:tcPr>
          <w:p w:rsidR="00B93065" w:rsidRPr="004E24EF" w:rsidRDefault="00B93065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B93065" w:rsidRPr="004E24EF" w:rsidRDefault="008435B3" w:rsidP="004E24E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B93065" w:rsidRPr="004E24EF">
              <w:rPr>
                <w:rFonts w:ascii="Times New Roman" w:hAnsi="Times New Roman"/>
                <w:b w:val="0"/>
                <w:szCs w:val="28"/>
              </w:rPr>
              <w:t> °</w:t>
            </w:r>
            <w:r w:rsidR="00B93065" w:rsidRPr="004E24EF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B93065" w:rsidRPr="004E24E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93065" w:rsidRPr="004B7CDD" w:rsidTr="00D62F6C">
        <w:tc>
          <w:tcPr>
            <w:tcW w:w="1537" w:type="pct"/>
          </w:tcPr>
          <w:p w:rsidR="00B93065" w:rsidRPr="0069363E" w:rsidRDefault="00B93065" w:rsidP="00D62F6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9" w:type="pct"/>
          </w:tcPr>
          <w:p w:rsidR="00B93065" w:rsidRPr="0069363E" w:rsidRDefault="00B93065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B93065" w:rsidRPr="0069363E" w:rsidRDefault="00B93065" w:rsidP="008435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1,</w:t>
            </w:r>
            <w:r w:rsidR="008435B3">
              <w:rPr>
                <w:rFonts w:ascii="Times New Roman" w:hAnsi="Times New Roman"/>
                <w:b w:val="0"/>
                <w:szCs w:val="28"/>
              </w:rPr>
              <w:t>5</w:t>
            </w:r>
            <w:r w:rsidRPr="0069363E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B93065" w:rsidRPr="004B7CDD" w:rsidTr="00D62F6C">
        <w:tc>
          <w:tcPr>
            <w:tcW w:w="1537" w:type="pct"/>
          </w:tcPr>
          <w:p w:rsidR="00B93065" w:rsidRPr="0069363E" w:rsidRDefault="00B93065" w:rsidP="00D62F6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Детектор</w:t>
            </w:r>
            <w:r w:rsidR="008435B3">
              <w:rPr>
                <w:rFonts w:ascii="Times New Roman" w:hAnsi="Times New Roman"/>
                <w:b w:val="0"/>
                <w:szCs w:val="28"/>
              </w:rPr>
              <w:t xml:space="preserve"> 1</w:t>
            </w:r>
          </w:p>
        </w:tc>
        <w:tc>
          <w:tcPr>
            <w:tcW w:w="149" w:type="pct"/>
          </w:tcPr>
          <w:p w:rsidR="00B93065" w:rsidRPr="0069363E" w:rsidRDefault="00B93065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B93065" w:rsidRPr="0069363E" w:rsidRDefault="00B93065" w:rsidP="008435B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8435B3">
              <w:rPr>
                <w:rFonts w:ascii="Times New Roman" w:hAnsi="Times New Roman"/>
                <w:b w:val="0"/>
                <w:szCs w:val="28"/>
              </w:rPr>
              <w:t>70</w:t>
            </w:r>
            <w:r w:rsidRPr="0069363E">
              <w:rPr>
                <w:rFonts w:ascii="Times New Roman" w:hAnsi="Times New Roman"/>
                <w:b w:val="0"/>
                <w:szCs w:val="28"/>
              </w:rPr>
              <w:t> нм (</w:t>
            </w:r>
            <w:proofErr w:type="spellStart"/>
            <w:r w:rsidR="0069363E" w:rsidRPr="0069363E">
              <w:rPr>
                <w:rFonts w:ascii="Times New Roman" w:hAnsi="Times New Roman"/>
                <w:b w:val="0"/>
                <w:szCs w:val="28"/>
              </w:rPr>
              <w:t>дроспиренон</w:t>
            </w:r>
            <w:proofErr w:type="spellEnd"/>
            <w:r w:rsidRPr="0069363E">
              <w:rPr>
                <w:rFonts w:ascii="Times New Roman" w:hAnsi="Times New Roman"/>
                <w:b w:val="0"/>
                <w:szCs w:val="28"/>
              </w:rPr>
              <w:t>);</w:t>
            </w:r>
          </w:p>
        </w:tc>
      </w:tr>
      <w:tr w:rsidR="008435B3" w:rsidRPr="004B7CDD" w:rsidTr="00D62F6C">
        <w:tc>
          <w:tcPr>
            <w:tcW w:w="1537" w:type="pct"/>
          </w:tcPr>
          <w:p w:rsidR="008435B3" w:rsidRPr="0069363E" w:rsidRDefault="00AA739B" w:rsidP="00D62F6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 2</w:t>
            </w:r>
          </w:p>
        </w:tc>
        <w:tc>
          <w:tcPr>
            <w:tcW w:w="149" w:type="pct"/>
          </w:tcPr>
          <w:p w:rsidR="008435B3" w:rsidRPr="0069363E" w:rsidRDefault="008435B3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8435B3" w:rsidRPr="0069363E" w:rsidRDefault="008435B3" w:rsidP="008435B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69363E">
              <w:rPr>
                <w:rFonts w:ascii="Times New Roman" w:hAnsi="Times New Roman"/>
                <w:b w:val="0"/>
                <w:szCs w:val="28"/>
              </w:rPr>
              <w:t>флуориметрический</w:t>
            </w:r>
            <w:proofErr w:type="spellEnd"/>
            <w:r w:rsidRPr="0069363E">
              <w:rPr>
                <w:rFonts w:ascii="Times New Roman" w:hAnsi="Times New Roman"/>
                <w:b w:val="0"/>
                <w:szCs w:val="28"/>
              </w:rPr>
              <w:t>, длина волны возбуждения – 2</w:t>
            </w:r>
            <w:r>
              <w:rPr>
                <w:rFonts w:ascii="Times New Roman" w:hAnsi="Times New Roman"/>
                <w:b w:val="0"/>
                <w:szCs w:val="28"/>
              </w:rPr>
              <w:t>28</w:t>
            </w:r>
            <w:r w:rsidRPr="0069363E">
              <w:rPr>
                <w:rFonts w:ascii="Times New Roman" w:hAnsi="Times New Roman"/>
                <w:b w:val="0"/>
                <w:szCs w:val="28"/>
              </w:rPr>
              <w:t> нм; длина волны излучения – 31</w:t>
            </w: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69363E">
              <w:rPr>
                <w:rFonts w:ascii="Times New Roman" w:hAnsi="Times New Roman"/>
                <w:b w:val="0"/>
                <w:szCs w:val="28"/>
              </w:rPr>
              <w:t> нм (этинилэстрадиол);</w:t>
            </w:r>
          </w:p>
        </w:tc>
      </w:tr>
      <w:tr w:rsidR="00B93065" w:rsidRPr="004B7CDD" w:rsidTr="00D62F6C">
        <w:tc>
          <w:tcPr>
            <w:tcW w:w="1537" w:type="pct"/>
          </w:tcPr>
          <w:p w:rsidR="00B93065" w:rsidRPr="0069363E" w:rsidRDefault="00B93065" w:rsidP="008435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Объ</w:t>
            </w:r>
            <w:r w:rsidR="008435B3">
              <w:rPr>
                <w:rFonts w:ascii="Times New Roman" w:hAnsi="Times New Roman"/>
                <w:b w:val="0"/>
                <w:szCs w:val="28"/>
              </w:rPr>
              <w:t>ё</w:t>
            </w:r>
            <w:r w:rsidRPr="0069363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9" w:type="pct"/>
          </w:tcPr>
          <w:p w:rsidR="00B93065" w:rsidRPr="0069363E" w:rsidRDefault="00B93065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</w:tcPr>
          <w:p w:rsidR="00B93065" w:rsidRPr="0069363E" w:rsidRDefault="00B93065" w:rsidP="00D62F6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363E">
              <w:rPr>
                <w:rFonts w:ascii="Times New Roman" w:hAnsi="Times New Roman"/>
                <w:b w:val="0"/>
                <w:szCs w:val="28"/>
              </w:rPr>
              <w:t>100 мкл;</w:t>
            </w:r>
          </w:p>
        </w:tc>
      </w:tr>
      <w:tr w:rsidR="008435B3" w:rsidRPr="004B7CDD" w:rsidTr="008435B3">
        <w:tc>
          <w:tcPr>
            <w:tcW w:w="1537" w:type="pct"/>
          </w:tcPr>
          <w:p w:rsidR="008435B3" w:rsidRPr="0069363E" w:rsidRDefault="008435B3" w:rsidP="008435B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9" w:type="pct"/>
          </w:tcPr>
          <w:p w:rsidR="008435B3" w:rsidRPr="0069363E" w:rsidRDefault="008435B3" w:rsidP="00D62F6C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14" w:type="pct"/>
            <w:vAlign w:val="bottom"/>
          </w:tcPr>
          <w:p w:rsidR="008435B3" w:rsidRPr="0069363E" w:rsidRDefault="008435B3" w:rsidP="008435B3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 мин.</w:t>
            </w:r>
          </w:p>
        </w:tc>
      </w:tr>
    </w:tbl>
    <w:p w:rsidR="00B93065" w:rsidRPr="003A1780" w:rsidRDefault="00B93065" w:rsidP="00B93065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780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3A1780">
        <w:rPr>
          <w:rFonts w:ascii="Times New Roman" w:hAnsi="Times New Roman"/>
          <w:sz w:val="28"/>
          <w:szCs w:val="28"/>
        </w:rPr>
        <w:t xml:space="preserve"> стандартный раствор и испытуемый раствор.</w:t>
      </w:r>
    </w:p>
    <w:p w:rsidR="00B93065" w:rsidRPr="003A1780" w:rsidRDefault="003A1780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1780">
        <w:rPr>
          <w:rFonts w:ascii="Times New Roman" w:hAnsi="Times New Roman"/>
          <w:i/>
          <w:sz w:val="28"/>
          <w:szCs w:val="28"/>
        </w:rPr>
        <w:t>В</w:t>
      </w:r>
      <w:r w:rsidR="00B93065" w:rsidRPr="003A1780">
        <w:rPr>
          <w:rFonts w:ascii="Times New Roman" w:hAnsi="Times New Roman"/>
          <w:i/>
          <w:sz w:val="28"/>
          <w:szCs w:val="28"/>
        </w:rPr>
        <w:t>ремя удерживания соединений</w:t>
      </w:r>
      <w:r w:rsidR="00B93065" w:rsidRPr="003A1780">
        <w:rPr>
          <w:rFonts w:ascii="Times New Roman" w:hAnsi="Times New Roman"/>
          <w:sz w:val="28"/>
          <w:szCs w:val="28"/>
        </w:rPr>
        <w:t xml:space="preserve">. </w:t>
      </w:r>
      <w:r w:rsidR="008435B3">
        <w:rPr>
          <w:rFonts w:ascii="Times New Roman" w:hAnsi="Times New Roman"/>
          <w:sz w:val="28"/>
          <w:szCs w:val="28"/>
        </w:rPr>
        <w:t xml:space="preserve">Этинилэстрадиол – около 3,5 мин; </w:t>
      </w:r>
      <w:proofErr w:type="spellStart"/>
      <w:r w:rsidR="008435B3">
        <w:rPr>
          <w:rFonts w:ascii="Times New Roman" w:hAnsi="Times New Roman"/>
          <w:sz w:val="28"/>
          <w:szCs w:val="28"/>
        </w:rPr>
        <w:t>дроспиренон</w:t>
      </w:r>
      <w:proofErr w:type="spellEnd"/>
      <w:r w:rsidR="008435B3">
        <w:rPr>
          <w:rFonts w:ascii="Times New Roman" w:hAnsi="Times New Roman"/>
          <w:sz w:val="28"/>
          <w:szCs w:val="28"/>
        </w:rPr>
        <w:t xml:space="preserve"> – около 4,5 мин</w:t>
      </w:r>
      <w:r w:rsidR="00B93065" w:rsidRPr="003A1780">
        <w:rPr>
          <w:rFonts w:ascii="Times New Roman" w:hAnsi="Times New Roman"/>
          <w:sz w:val="28"/>
          <w:szCs w:val="28"/>
        </w:rPr>
        <w:t>.</w:t>
      </w:r>
    </w:p>
    <w:p w:rsidR="00B93065" w:rsidRPr="00D71749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174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D7174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71749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D71749">
        <w:rPr>
          <w:rFonts w:ascii="Times New Roman" w:hAnsi="Times New Roman"/>
          <w:sz w:val="28"/>
          <w:szCs w:val="28"/>
        </w:rPr>
        <w:t xml:space="preserve"> На хроматограмме стандартного раствора:</w:t>
      </w:r>
    </w:p>
    <w:p w:rsidR="00D27C7E" w:rsidRPr="009A283A" w:rsidRDefault="00D27C7E" w:rsidP="009A28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83A">
        <w:rPr>
          <w:rFonts w:ascii="Times New Roman" w:hAnsi="Times New Roman"/>
          <w:sz w:val="28"/>
          <w:szCs w:val="28"/>
        </w:rPr>
        <w:t xml:space="preserve">- </w:t>
      </w:r>
      <w:r w:rsidRPr="009A283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A2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283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A283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A283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A283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A28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A283A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9A283A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</w:t>
      </w:r>
      <w:r w:rsidR="008435B3">
        <w:rPr>
          <w:rFonts w:ascii="Times New Roman" w:hAnsi="Times New Roman"/>
          <w:color w:val="000000"/>
          <w:sz w:val="28"/>
          <w:szCs w:val="28"/>
        </w:rPr>
        <w:t>1,5 (детектор 1)</w:t>
      </w:r>
      <w:r w:rsidR="00ED14D3">
        <w:rPr>
          <w:rFonts w:ascii="Times New Roman" w:hAnsi="Times New Roman"/>
          <w:color w:val="000000"/>
          <w:sz w:val="28"/>
          <w:szCs w:val="28"/>
        </w:rPr>
        <w:t>;</w:t>
      </w:r>
    </w:p>
    <w:p w:rsidR="00D27C7E" w:rsidRDefault="009A283A" w:rsidP="009A28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283A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D27C7E" w:rsidRPr="009A283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D27C7E" w:rsidRPr="009A2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C7E" w:rsidRPr="009A283A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D27C7E" w:rsidRPr="009A283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27C7E" w:rsidRPr="009A283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27C7E" w:rsidRPr="009A283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27C7E" w:rsidRPr="009A2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283A">
        <w:rPr>
          <w:rFonts w:ascii="Times New Roman" w:hAnsi="Times New Roman"/>
          <w:color w:val="000000"/>
          <w:sz w:val="28"/>
          <w:szCs w:val="28"/>
        </w:rPr>
        <w:t>этинилэстрадиола</w:t>
      </w:r>
      <w:r w:rsidR="00D27C7E" w:rsidRPr="009A283A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Pr="009A283A">
        <w:rPr>
          <w:rFonts w:ascii="Times New Roman" w:hAnsi="Times New Roman"/>
          <w:color w:val="000000"/>
          <w:sz w:val="28"/>
          <w:szCs w:val="28"/>
        </w:rPr>
        <w:t>не менее 0,8</w:t>
      </w:r>
      <w:r w:rsidR="00D27C7E" w:rsidRPr="009A283A">
        <w:rPr>
          <w:rFonts w:ascii="Times New Roman" w:hAnsi="Times New Roman"/>
          <w:color w:val="000000"/>
          <w:sz w:val="28"/>
          <w:szCs w:val="28"/>
        </w:rPr>
        <w:t xml:space="preserve"> и не более </w:t>
      </w:r>
      <w:r w:rsidR="008435B3">
        <w:rPr>
          <w:rFonts w:ascii="Times New Roman" w:hAnsi="Times New Roman"/>
          <w:color w:val="000000"/>
          <w:sz w:val="28"/>
          <w:szCs w:val="28"/>
        </w:rPr>
        <w:t>1,5 (детектор 2)</w:t>
      </w:r>
      <w:r w:rsidR="00ED14D3">
        <w:rPr>
          <w:rFonts w:ascii="Times New Roman" w:hAnsi="Times New Roman"/>
          <w:color w:val="000000"/>
          <w:sz w:val="28"/>
          <w:szCs w:val="28"/>
        </w:rPr>
        <w:t>;</w:t>
      </w:r>
    </w:p>
    <w:p w:rsidR="008435B3" w:rsidRPr="00ED14D3" w:rsidRDefault="008435B3" w:rsidP="008435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14D3">
        <w:rPr>
          <w:rFonts w:ascii="Times New Roman" w:hAnsi="Times New Roman"/>
          <w:sz w:val="28"/>
          <w:szCs w:val="28"/>
        </w:rPr>
        <w:t>- </w:t>
      </w:r>
      <w:r w:rsidRPr="00ED14D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14D3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ED14D3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ED14D3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D14D3">
        <w:rPr>
          <w:rFonts w:ascii="Times New Roman" w:hAnsi="Times New Roman"/>
          <w:color w:val="000000"/>
          <w:sz w:val="28"/>
          <w:szCs w:val="28"/>
        </w:rPr>
        <w:t>,0 % (6 введений)</w:t>
      </w:r>
      <w:r>
        <w:rPr>
          <w:rFonts w:ascii="Times New Roman" w:hAnsi="Times New Roman"/>
          <w:color w:val="000000"/>
          <w:sz w:val="28"/>
          <w:szCs w:val="28"/>
        </w:rPr>
        <w:t xml:space="preserve"> (детектор 1)</w:t>
      </w:r>
      <w:r w:rsidRPr="00ED14D3">
        <w:rPr>
          <w:rFonts w:ascii="Times New Roman" w:hAnsi="Times New Roman"/>
          <w:color w:val="000000"/>
          <w:sz w:val="28"/>
          <w:szCs w:val="28"/>
        </w:rPr>
        <w:t>;</w:t>
      </w:r>
    </w:p>
    <w:p w:rsidR="008435B3" w:rsidRPr="00ED14D3" w:rsidRDefault="008435B3" w:rsidP="008435B3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14D3">
        <w:rPr>
          <w:rFonts w:ascii="Times New Roman" w:hAnsi="Times New Roman"/>
          <w:color w:val="000000"/>
          <w:sz w:val="28"/>
          <w:szCs w:val="28"/>
        </w:rPr>
        <w:t>- </w:t>
      </w:r>
      <w:r w:rsidRPr="00ED14D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14D3">
        <w:rPr>
          <w:rFonts w:ascii="Times New Roman" w:hAnsi="Times New Roman"/>
          <w:color w:val="000000"/>
          <w:sz w:val="28"/>
          <w:szCs w:val="28"/>
        </w:rPr>
        <w:t xml:space="preserve"> площади пика этинилэстрадиола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5,0 % (6 введений) (детектор 2);</w:t>
      </w:r>
    </w:p>
    <w:p w:rsidR="00ED14D3" w:rsidRPr="00ED14D3" w:rsidRDefault="00ED14D3" w:rsidP="00ED14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4D3">
        <w:rPr>
          <w:rFonts w:ascii="Times New Roman" w:hAnsi="Times New Roman"/>
          <w:color w:val="000000"/>
          <w:sz w:val="28"/>
          <w:szCs w:val="28"/>
        </w:rPr>
        <w:t>- </w:t>
      </w:r>
      <w:r w:rsidRPr="00ED14D3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ED14D3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ED14D3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ED14D3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ED14D3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ED14D3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8435B3">
        <w:rPr>
          <w:rFonts w:ascii="Times New Roman" w:hAnsi="Times New Roman"/>
          <w:color w:val="000000"/>
          <w:sz w:val="28"/>
          <w:szCs w:val="28"/>
        </w:rPr>
        <w:t>4</w:t>
      </w:r>
      <w:r w:rsidRPr="00ED14D3">
        <w:rPr>
          <w:rFonts w:ascii="Times New Roman" w:hAnsi="Times New Roman"/>
          <w:color w:val="000000"/>
          <w:sz w:val="28"/>
          <w:szCs w:val="28"/>
        </w:rPr>
        <w:t>000 теоретических тарелок</w:t>
      </w:r>
      <w:r w:rsidR="008435B3">
        <w:rPr>
          <w:rFonts w:ascii="Times New Roman" w:hAnsi="Times New Roman"/>
          <w:color w:val="000000"/>
          <w:sz w:val="28"/>
          <w:szCs w:val="28"/>
        </w:rPr>
        <w:t xml:space="preserve"> (детектор 1)</w:t>
      </w:r>
      <w:r w:rsidRPr="00ED14D3">
        <w:rPr>
          <w:rFonts w:ascii="Times New Roman" w:hAnsi="Times New Roman"/>
          <w:color w:val="000000"/>
          <w:sz w:val="28"/>
          <w:szCs w:val="28"/>
        </w:rPr>
        <w:t>;</w:t>
      </w:r>
    </w:p>
    <w:p w:rsidR="00ED14D3" w:rsidRPr="00ED14D3" w:rsidRDefault="00ED14D3" w:rsidP="00ED14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4D3"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ED14D3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ED14D3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ED14D3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ED14D3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этинилэстрадиола, должна составлять не менее </w:t>
      </w:r>
      <w:r w:rsidR="008435B3">
        <w:rPr>
          <w:rFonts w:ascii="Times New Roman" w:hAnsi="Times New Roman"/>
          <w:color w:val="000000"/>
          <w:sz w:val="28"/>
          <w:szCs w:val="28"/>
        </w:rPr>
        <w:t>2</w:t>
      </w:r>
      <w:r w:rsidRPr="00ED14D3">
        <w:rPr>
          <w:rFonts w:ascii="Times New Roman" w:hAnsi="Times New Roman"/>
          <w:color w:val="000000"/>
          <w:sz w:val="28"/>
          <w:szCs w:val="28"/>
        </w:rPr>
        <w:t>000 теоретических тарелок</w:t>
      </w:r>
      <w:r w:rsidR="008435B3">
        <w:rPr>
          <w:rFonts w:ascii="Times New Roman" w:hAnsi="Times New Roman"/>
          <w:color w:val="000000"/>
          <w:sz w:val="28"/>
          <w:szCs w:val="28"/>
        </w:rPr>
        <w:t xml:space="preserve"> (детектор 2)</w:t>
      </w:r>
      <w:r w:rsidRPr="00ED14D3">
        <w:rPr>
          <w:rFonts w:ascii="Times New Roman" w:hAnsi="Times New Roman"/>
          <w:color w:val="000000"/>
          <w:sz w:val="28"/>
          <w:szCs w:val="28"/>
        </w:rPr>
        <w:t>;</w:t>
      </w:r>
    </w:p>
    <w:p w:rsidR="00B93065" w:rsidRPr="00DF7197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7197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="00DF7197" w:rsidRPr="00DF7197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DF7197">
        <w:rPr>
          <w:rFonts w:ascii="Times New Roman" w:hAnsi="Times New Roman"/>
          <w:sz w:val="28"/>
          <w:szCs w:val="28"/>
        </w:rPr>
        <w:t xml:space="preserve"> </w:t>
      </w:r>
      <w:r w:rsidR="00DF7197" w:rsidRPr="00DF71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7197" w:rsidRPr="00DF7197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DF7197" w:rsidRPr="00DF71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F7197" w:rsidRPr="00DF7197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DF7197" w:rsidRPr="00DF71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F7197" w:rsidRPr="00DF719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F71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7197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Pr="00DF7197">
        <w:rPr>
          <w:rFonts w:ascii="Times New Roman" w:hAnsi="Times New Roman"/>
          <w:szCs w:val="24"/>
        </w:rPr>
        <w:t xml:space="preserve"> </w:t>
      </w:r>
      <w:r w:rsidRPr="00DF7197">
        <w:rPr>
          <w:rFonts w:ascii="Times New Roman" w:hAnsi="Times New Roman"/>
          <w:sz w:val="28"/>
          <w:szCs w:val="28"/>
        </w:rPr>
        <w:t>C</w:t>
      </w:r>
      <w:r w:rsidRPr="00DF7197">
        <w:rPr>
          <w:rFonts w:ascii="Times New Roman" w:hAnsi="Times New Roman"/>
          <w:sz w:val="28"/>
          <w:szCs w:val="28"/>
          <w:vertAlign w:val="subscript"/>
        </w:rPr>
        <w:t>20</w:t>
      </w:r>
      <w:r w:rsidRPr="00DF7197">
        <w:rPr>
          <w:rFonts w:ascii="Times New Roman" w:hAnsi="Times New Roman"/>
          <w:sz w:val="28"/>
          <w:szCs w:val="28"/>
        </w:rPr>
        <w:t>H</w:t>
      </w:r>
      <w:r w:rsidRPr="00DF7197">
        <w:rPr>
          <w:rFonts w:ascii="Times New Roman" w:hAnsi="Times New Roman"/>
          <w:sz w:val="28"/>
          <w:szCs w:val="28"/>
          <w:vertAlign w:val="subscript"/>
        </w:rPr>
        <w:t>24</w:t>
      </w:r>
      <w:r w:rsidRPr="00DF7197">
        <w:rPr>
          <w:rFonts w:ascii="Times New Roman" w:hAnsi="Times New Roman"/>
          <w:sz w:val="28"/>
          <w:szCs w:val="28"/>
        </w:rPr>
        <w:t>O</w:t>
      </w:r>
      <w:r w:rsidRPr="00DF7197">
        <w:rPr>
          <w:rFonts w:ascii="Times New Roman" w:hAnsi="Times New Roman"/>
          <w:sz w:val="28"/>
          <w:szCs w:val="28"/>
          <w:vertAlign w:val="subscript"/>
        </w:rPr>
        <w:t>2</w:t>
      </w:r>
      <w:r w:rsidRPr="00DF7197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DF7197">
        <w:rPr>
          <w:rFonts w:ascii="Times New Roman" w:hAnsi="Times New Roman"/>
          <w:i/>
          <w:sz w:val="28"/>
          <w:szCs w:val="28"/>
        </w:rPr>
        <w:t>Х</w:t>
      </w:r>
      <w:r w:rsidRPr="00DF7197">
        <w:rPr>
          <w:rFonts w:ascii="Times New Roman" w:hAnsi="Times New Roman"/>
          <w:sz w:val="28"/>
          <w:szCs w:val="28"/>
        </w:rPr>
        <w:t>) вычисляют по формуле:</w:t>
      </w:r>
    </w:p>
    <w:p w:rsidR="00B93065" w:rsidRPr="004B7CDD" w:rsidRDefault="00B93065" w:rsidP="00B93065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highlight w:val="yellow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∙900∙P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0" w:type="auto"/>
        <w:tblLook w:val="00A0"/>
      </w:tblPr>
      <w:tblGrid>
        <w:gridCol w:w="637"/>
        <w:gridCol w:w="493"/>
        <w:gridCol w:w="425"/>
        <w:gridCol w:w="8016"/>
      </w:tblGrid>
      <w:tr w:rsidR="00B93065" w:rsidRPr="00DF7197" w:rsidTr="00D62F6C">
        <w:tc>
          <w:tcPr>
            <w:tcW w:w="637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493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DF7197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B93065" w:rsidRPr="00DF7197" w:rsidRDefault="00B93065" w:rsidP="00DF719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szCs w:val="28"/>
              </w:rPr>
              <w:t>дроспиренона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proofErr w:type="spellEnd"/>
            <w:r w:rsidRPr="00DF7197">
              <w:rPr>
                <w:rStyle w:val="8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93065" w:rsidRPr="00DF7197" w:rsidTr="00D62F6C">
        <w:tc>
          <w:tcPr>
            <w:tcW w:w="637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DF7197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93065" w:rsidRPr="00DF7197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B93065" w:rsidRPr="00DF7197" w:rsidRDefault="00B93065" w:rsidP="00DF719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szCs w:val="28"/>
              </w:rPr>
              <w:t>дроспиренон</w:t>
            </w:r>
            <w:r w:rsidRPr="00DF719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proofErr w:type="spellEnd"/>
            <w:r w:rsidRPr="00DF7197">
              <w:rPr>
                <w:rStyle w:val="8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B93065" w:rsidRPr="00DF7197" w:rsidTr="00D62F6C">
        <w:tc>
          <w:tcPr>
            <w:tcW w:w="637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DF719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B93065" w:rsidRPr="00DF7197" w:rsidRDefault="00B93065" w:rsidP="00DF719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szCs w:val="28"/>
              </w:rPr>
              <w:t>дроспиренон</w:t>
            </w:r>
            <w:r w:rsidRPr="00DF719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</w:t>
            </w:r>
            <w:r w:rsidRPr="00DF7197">
              <w:rPr>
                <w:rStyle w:val="8"/>
                <w:sz w:val="28"/>
                <w:szCs w:val="28"/>
              </w:rPr>
              <w:t xml:space="preserve">, </w:t>
            </w:r>
            <w:r w:rsidRPr="00DF7197">
              <w:rPr>
                <w:rFonts w:ascii="Times New Roman" w:hAnsi="Times New Roman"/>
                <w:color w:val="000000"/>
                <w:sz w:val="28"/>
                <w:szCs w:val="28"/>
              </w:rPr>
              <w:t>мг/мл</w:t>
            </w:r>
            <w:r w:rsidRPr="00DF7197">
              <w:rPr>
                <w:rStyle w:val="8"/>
                <w:sz w:val="28"/>
                <w:szCs w:val="28"/>
              </w:rPr>
              <w:t>;</w:t>
            </w:r>
          </w:p>
        </w:tc>
      </w:tr>
      <w:tr w:rsidR="00B93065" w:rsidRPr="00DF7197" w:rsidTr="00D62F6C">
        <w:tc>
          <w:tcPr>
            <w:tcW w:w="637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93065" w:rsidRPr="00DF7197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B93065" w:rsidRPr="00DF7197" w:rsidRDefault="00B93065" w:rsidP="00DF719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Fonts w:ascii="Times New Roman" w:hAnsi="Times New Roman"/>
                <w:sz w:val="28"/>
                <w:lang w:eastAsia="en-US"/>
              </w:rPr>
              <w:t xml:space="preserve">содержание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szCs w:val="28"/>
              </w:rPr>
              <w:t>дроспиренон</w:t>
            </w:r>
            <w:r w:rsidRPr="00DF719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proofErr w:type="spellEnd"/>
            <w:r w:rsidRPr="00DF7197">
              <w:rPr>
                <w:rFonts w:ascii="Times New Roman" w:hAnsi="Times New Roman"/>
                <w:sz w:val="28"/>
                <w:lang w:eastAsia="en-US"/>
              </w:rPr>
              <w:t xml:space="preserve"> в стандартном образце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lang w:eastAsia="en-US"/>
              </w:rPr>
              <w:t>дроспиренон</w:t>
            </w:r>
            <w:r w:rsidRPr="00DF7197">
              <w:rPr>
                <w:rFonts w:ascii="Times New Roman" w:hAnsi="Times New Roman"/>
                <w:sz w:val="28"/>
                <w:lang w:eastAsia="en-US"/>
              </w:rPr>
              <w:t>а</w:t>
            </w:r>
            <w:proofErr w:type="spellEnd"/>
            <w:r w:rsidRPr="00DF7197">
              <w:rPr>
                <w:rFonts w:ascii="Times New Roman" w:hAnsi="Times New Roman"/>
                <w:sz w:val="28"/>
                <w:lang w:eastAsia="en-US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lang w:eastAsia="en-US"/>
              </w:rPr>
              <w:t>этинилэстрадиола</w:t>
            </w:r>
            <w:proofErr w:type="spellEnd"/>
            <w:r w:rsidRPr="00DF7197">
              <w:rPr>
                <w:rFonts w:ascii="Times New Roman" w:hAnsi="Times New Roman"/>
                <w:sz w:val="28"/>
                <w:lang w:eastAsia="en-US"/>
              </w:rPr>
              <w:t>, соответственно</w:t>
            </w:r>
            <w:proofErr w:type="gramStart"/>
            <w:r w:rsidRPr="00DF7197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B93065" w:rsidRPr="00DF7197" w:rsidTr="00D62F6C">
        <w:tc>
          <w:tcPr>
            <w:tcW w:w="637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493" w:type="dxa"/>
          </w:tcPr>
          <w:p w:rsidR="00B93065" w:rsidRPr="00DF7197" w:rsidRDefault="00B93065" w:rsidP="00D62F6C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93065" w:rsidRPr="00DF7197" w:rsidRDefault="00B93065" w:rsidP="00D62F6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16" w:type="dxa"/>
          </w:tcPr>
          <w:p w:rsidR="00B93065" w:rsidRPr="00DF7197" w:rsidRDefault="00B93065" w:rsidP="00DF7197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DF7197" w:rsidRPr="00DF7197">
              <w:rPr>
                <w:rFonts w:ascii="Times New Roman" w:hAnsi="Times New Roman"/>
                <w:sz w:val="28"/>
                <w:szCs w:val="28"/>
              </w:rPr>
              <w:t>дроспиренона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proofErr w:type="spellEnd"/>
            <w:r w:rsidRPr="00DF7197">
              <w:rPr>
                <w:rStyle w:val="8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B93065" w:rsidRPr="00DF7197" w:rsidRDefault="00B93065" w:rsidP="00B93065">
      <w:pPr>
        <w:pStyle w:val="a4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DF7197">
        <w:rPr>
          <w:rStyle w:val="8"/>
          <w:b w:val="0"/>
          <w:sz w:val="28"/>
          <w:szCs w:val="28"/>
        </w:rPr>
        <w:t xml:space="preserve">Через </w:t>
      </w:r>
      <w:r w:rsidR="00DF7197" w:rsidRPr="00DF7197">
        <w:rPr>
          <w:rStyle w:val="8"/>
          <w:b w:val="0"/>
          <w:sz w:val="28"/>
          <w:szCs w:val="28"/>
        </w:rPr>
        <w:t>30</w:t>
      </w:r>
      <w:r w:rsidRPr="00DF7197">
        <w:rPr>
          <w:rStyle w:val="8"/>
          <w:b w:val="0"/>
          <w:sz w:val="28"/>
          <w:szCs w:val="28"/>
        </w:rPr>
        <w:t xml:space="preserve"> мин в раствор должно перейти не менее </w:t>
      </w:r>
      <w:r w:rsidR="00DF7197" w:rsidRPr="00DF7197">
        <w:rPr>
          <w:rStyle w:val="8"/>
          <w:b w:val="0"/>
          <w:sz w:val="28"/>
          <w:szCs w:val="28"/>
        </w:rPr>
        <w:t>8</w:t>
      </w:r>
      <w:r w:rsidRPr="00DF7197">
        <w:rPr>
          <w:rStyle w:val="8"/>
          <w:b w:val="0"/>
          <w:sz w:val="28"/>
          <w:szCs w:val="28"/>
        </w:rPr>
        <w:t>0 % (</w:t>
      </w:r>
      <w:r w:rsidRPr="00DF7197">
        <w:rPr>
          <w:rStyle w:val="8"/>
          <w:b w:val="0"/>
          <w:i/>
          <w:sz w:val="28"/>
          <w:szCs w:val="28"/>
          <w:lang w:val="en-US"/>
        </w:rPr>
        <w:t>Q</w:t>
      </w:r>
      <w:r w:rsidRPr="00DF7197">
        <w:rPr>
          <w:rStyle w:val="8"/>
          <w:b w:val="0"/>
          <w:sz w:val="28"/>
          <w:szCs w:val="28"/>
        </w:rPr>
        <w:t xml:space="preserve">) </w:t>
      </w:r>
      <w:r w:rsidRPr="00DF7197"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proofErr w:type="spellStart"/>
      <w:r w:rsidR="00DF7197" w:rsidRPr="00DF7197">
        <w:rPr>
          <w:rStyle w:val="8"/>
          <w:b w:val="0"/>
          <w:sz w:val="28"/>
          <w:szCs w:val="28"/>
        </w:rPr>
        <w:t>дроспиренон</w:t>
      </w:r>
      <w:r w:rsidRPr="00DF7197">
        <w:rPr>
          <w:rStyle w:val="8"/>
          <w:b w:val="0"/>
          <w:sz w:val="28"/>
          <w:szCs w:val="28"/>
        </w:rPr>
        <w:t>а</w:t>
      </w:r>
      <w:proofErr w:type="spellEnd"/>
      <w:r w:rsidRPr="00DF7197">
        <w:rPr>
          <w:rFonts w:ascii="Times New Roman" w:hAnsi="Times New Roman"/>
          <w:b w:val="0"/>
        </w:rPr>
        <w:t xml:space="preserve"> </w:t>
      </w:r>
      <w:r w:rsidR="00DF7197" w:rsidRPr="00DF7197">
        <w:rPr>
          <w:rFonts w:ascii="Times New Roman" w:hAnsi="Times New Roman"/>
          <w:b w:val="0"/>
          <w:szCs w:val="28"/>
          <w:lang w:val="en-US"/>
        </w:rPr>
        <w:t>C</w:t>
      </w:r>
      <w:r w:rsidR="00DF7197" w:rsidRPr="00DF7197">
        <w:rPr>
          <w:rFonts w:ascii="Times New Roman" w:hAnsi="Times New Roman"/>
          <w:b w:val="0"/>
          <w:szCs w:val="28"/>
          <w:vertAlign w:val="subscript"/>
        </w:rPr>
        <w:t>24</w:t>
      </w:r>
      <w:r w:rsidR="00DF7197" w:rsidRPr="00DF7197">
        <w:rPr>
          <w:rFonts w:ascii="Times New Roman" w:hAnsi="Times New Roman"/>
          <w:b w:val="0"/>
          <w:szCs w:val="28"/>
          <w:lang w:val="en-US"/>
        </w:rPr>
        <w:t>H</w:t>
      </w:r>
      <w:r w:rsidR="00DF7197" w:rsidRPr="00DF7197">
        <w:rPr>
          <w:rFonts w:ascii="Times New Roman" w:hAnsi="Times New Roman"/>
          <w:b w:val="0"/>
          <w:szCs w:val="28"/>
          <w:vertAlign w:val="subscript"/>
        </w:rPr>
        <w:t>30</w:t>
      </w:r>
      <w:r w:rsidR="00DF7197" w:rsidRPr="00DF7197">
        <w:rPr>
          <w:rFonts w:ascii="Times New Roman" w:hAnsi="Times New Roman"/>
          <w:b w:val="0"/>
          <w:szCs w:val="28"/>
          <w:lang w:val="en-US"/>
        </w:rPr>
        <w:t>O</w:t>
      </w:r>
      <w:r w:rsidR="00DF7197" w:rsidRPr="00DF7197">
        <w:rPr>
          <w:rFonts w:ascii="Times New Roman" w:hAnsi="Times New Roman"/>
          <w:b w:val="0"/>
          <w:szCs w:val="28"/>
          <w:vertAlign w:val="subscript"/>
        </w:rPr>
        <w:t>3</w:t>
      </w:r>
      <w:r w:rsidRPr="00DF7197">
        <w:rPr>
          <w:rFonts w:ascii="Times New Roman" w:hAnsi="Times New Roman"/>
          <w:b w:val="0"/>
        </w:rPr>
        <w:t>.</w:t>
      </w:r>
    </w:p>
    <w:p w:rsidR="00B93065" w:rsidRPr="00586036" w:rsidRDefault="00B93065" w:rsidP="00B9306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6036">
        <w:rPr>
          <w:rFonts w:ascii="Times New Roman" w:hAnsi="Times New Roman"/>
          <w:b w:val="0"/>
          <w:szCs w:val="28"/>
        </w:rPr>
        <w:t xml:space="preserve">Через </w:t>
      </w:r>
      <w:r w:rsidR="00586036" w:rsidRPr="00586036">
        <w:rPr>
          <w:rFonts w:ascii="Times New Roman" w:hAnsi="Times New Roman"/>
          <w:b w:val="0"/>
          <w:szCs w:val="28"/>
        </w:rPr>
        <w:t>3</w:t>
      </w:r>
      <w:r w:rsidRPr="00586036">
        <w:rPr>
          <w:rFonts w:ascii="Times New Roman" w:hAnsi="Times New Roman"/>
          <w:b w:val="0"/>
          <w:szCs w:val="28"/>
        </w:rPr>
        <w:t xml:space="preserve">0 мин в раствор должно перейти не менее </w:t>
      </w:r>
      <w:r w:rsidR="00F16A3A">
        <w:rPr>
          <w:rFonts w:ascii="Times New Roman" w:hAnsi="Times New Roman"/>
          <w:b w:val="0"/>
          <w:szCs w:val="28"/>
        </w:rPr>
        <w:t>80</w:t>
      </w:r>
      <w:r w:rsidRPr="00586036">
        <w:rPr>
          <w:rFonts w:ascii="Times New Roman" w:hAnsi="Times New Roman"/>
          <w:b w:val="0"/>
          <w:szCs w:val="28"/>
        </w:rPr>
        <w:t> % (</w:t>
      </w:r>
      <w:r w:rsidRPr="00586036">
        <w:rPr>
          <w:rFonts w:ascii="Times New Roman" w:hAnsi="Times New Roman"/>
          <w:b w:val="0"/>
          <w:i/>
          <w:szCs w:val="28"/>
          <w:lang w:val="en-US"/>
        </w:rPr>
        <w:t>Q</w:t>
      </w:r>
      <w:r w:rsidRPr="00586036">
        <w:rPr>
          <w:rFonts w:ascii="Times New Roman" w:hAnsi="Times New Roman"/>
          <w:b w:val="0"/>
          <w:szCs w:val="28"/>
        </w:rPr>
        <w:t>) от заявленного количества этинилэстрадиола C</w:t>
      </w:r>
      <w:r w:rsidRPr="00586036">
        <w:rPr>
          <w:rFonts w:ascii="Times New Roman" w:hAnsi="Times New Roman"/>
          <w:b w:val="0"/>
          <w:szCs w:val="28"/>
          <w:vertAlign w:val="subscript"/>
        </w:rPr>
        <w:t>20</w:t>
      </w:r>
      <w:r w:rsidRPr="00586036">
        <w:rPr>
          <w:rFonts w:ascii="Times New Roman" w:hAnsi="Times New Roman"/>
          <w:b w:val="0"/>
          <w:szCs w:val="28"/>
        </w:rPr>
        <w:t>H</w:t>
      </w:r>
      <w:r w:rsidRPr="00586036">
        <w:rPr>
          <w:rFonts w:ascii="Times New Roman" w:hAnsi="Times New Roman"/>
          <w:b w:val="0"/>
          <w:szCs w:val="28"/>
          <w:vertAlign w:val="subscript"/>
        </w:rPr>
        <w:t>24</w:t>
      </w:r>
      <w:r w:rsidRPr="00586036">
        <w:rPr>
          <w:rFonts w:ascii="Times New Roman" w:hAnsi="Times New Roman"/>
          <w:b w:val="0"/>
          <w:szCs w:val="28"/>
        </w:rPr>
        <w:t>O</w:t>
      </w:r>
      <w:r w:rsidRPr="00586036">
        <w:rPr>
          <w:rFonts w:ascii="Times New Roman" w:hAnsi="Times New Roman"/>
          <w:b w:val="0"/>
          <w:szCs w:val="28"/>
          <w:vertAlign w:val="subscript"/>
        </w:rPr>
        <w:t>2</w:t>
      </w:r>
      <w:r w:rsidRPr="00586036">
        <w:rPr>
          <w:rFonts w:ascii="Times New Roman" w:hAnsi="Times New Roman"/>
          <w:b w:val="0"/>
          <w:szCs w:val="28"/>
        </w:rPr>
        <w:t>.</w:t>
      </w:r>
    </w:p>
    <w:p w:rsidR="00D27990" w:rsidRDefault="00B93065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990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D27990">
        <w:rPr>
          <w:rFonts w:ascii="Times New Roman" w:hAnsi="Times New Roman"/>
          <w:sz w:val="28"/>
          <w:szCs w:val="28"/>
        </w:rPr>
        <w:t xml:space="preserve"> </w:t>
      </w:r>
      <w:r w:rsidR="00D27990" w:rsidRPr="004D1DF7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43921" w:rsidRPr="00B43921" w:rsidRDefault="00B43921" w:rsidP="00D279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43921">
        <w:rPr>
          <w:rFonts w:ascii="Times New Roman" w:hAnsi="Times New Roman"/>
          <w:b/>
          <w:i/>
          <w:color w:val="000000"/>
          <w:sz w:val="28"/>
          <w:szCs w:val="28"/>
        </w:rPr>
        <w:t xml:space="preserve">1. Примеси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дроспиренона</w:t>
      </w:r>
      <w:proofErr w:type="spellEnd"/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="00015B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43921">
        <w:rPr>
          <w:rFonts w:ascii="Times New Roman" w:hAnsi="Times New Roman"/>
          <w:color w:val="000000"/>
          <w:sz w:val="28"/>
          <w:szCs w:val="28"/>
        </w:rPr>
        <w:t>Ацетонитрил—вода 350:650</w:t>
      </w:r>
      <w:r w:rsidR="00015B5B">
        <w:rPr>
          <w:rFonts w:ascii="Times New Roman" w:hAnsi="Times New Roman"/>
          <w:color w:val="000000"/>
          <w:sz w:val="28"/>
          <w:szCs w:val="28"/>
        </w:rPr>
        <w:t>.</w:t>
      </w:r>
    </w:p>
    <w:p w:rsidR="00015B5B" w:rsidRPr="004D1DF7" w:rsidRDefault="00B43921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>
        <w:rPr>
          <w:rFonts w:ascii="Times New Roman" w:hAnsi="Times New Roman"/>
          <w:color w:val="000000"/>
          <w:sz w:val="28"/>
          <w:szCs w:val="28"/>
        </w:rPr>
        <w:t>Ацетонитрил—вода 50:50</w:t>
      </w:r>
    </w:p>
    <w:p w:rsidR="00B43921" w:rsidRDefault="00D27990" w:rsidP="00D2799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D1DF7">
        <w:rPr>
          <w:rFonts w:ascii="Times New Roman" w:hAnsi="Times New Roman"/>
          <w:b w:val="0"/>
          <w:i/>
        </w:rPr>
        <w:t xml:space="preserve">Испытуемый раствор. </w:t>
      </w:r>
      <w:r w:rsidRPr="004D1DF7">
        <w:rPr>
          <w:rFonts w:ascii="Times New Roman" w:hAnsi="Times New Roman"/>
          <w:b w:val="0"/>
        </w:rPr>
        <w:t xml:space="preserve">В </w:t>
      </w:r>
      <w:r w:rsidR="00B43921">
        <w:rPr>
          <w:rFonts w:ascii="Times New Roman" w:hAnsi="Times New Roman"/>
          <w:b w:val="0"/>
        </w:rPr>
        <w:t xml:space="preserve">мерную колбу вместимостью </w:t>
      </w:r>
      <w:r w:rsidR="000B69D5">
        <w:rPr>
          <w:rFonts w:ascii="Times New Roman" w:hAnsi="Times New Roman"/>
          <w:b w:val="0"/>
        </w:rPr>
        <w:t>25</w:t>
      </w:r>
      <w:r w:rsidR="00B43921">
        <w:rPr>
          <w:rFonts w:ascii="Times New Roman" w:hAnsi="Times New Roman"/>
          <w:b w:val="0"/>
        </w:rPr>
        <w:t xml:space="preserve"> мл помещают точную навеску порошка растёртых таблеток, соответствующую около </w:t>
      </w:r>
      <w:r w:rsidR="000B69D5">
        <w:rPr>
          <w:rFonts w:ascii="Times New Roman" w:hAnsi="Times New Roman"/>
          <w:b w:val="0"/>
        </w:rPr>
        <w:t xml:space="preserve">30 мг </w:t>
      </w:r>
      <w:proofErr w:type="spellStart"/>
      <w:r w:rsidR="000B69D5">
        <w:rPr>
          <w:rFonts w:ascii="Times New Roman" w:hAnsi="Times New Roman"/>
          <w:b w:val="0"/>
        </w:rPr>
        <w:t>дроспиренона</w:t>
      </w:r>
      <w:proofErr w:type="spellEnd"/>
      <w:r w:rsidR="000B69D5">
        <w:rPr>
          <w:rFonts w:ascii="Times New Roman" w:hAnsi="Times New Roman"/>
          <w:b w:val="0"/>
        </w:rPr>
        <w:t xml:space="preserve">, прибавляют около 15 мл растворителя, </w:t>
      </w:r>
      <w:r w:rsidR="000B69D5">
        <w:rPr>
          <w:rFonts w:ascii="Times New Roman" w:hAnsi="Times New Roman"/>
          <w:b w:val="0"/>
        </w:rPr>
        <w:lastRenderedPageBreak/>
        <w:t>выдерживают на ультразвуковой бане в течение 20 мин при температуре 25</w:t>
      </w:r>
      <w:proofErr w:type="gramStart"/>
      <w:r w:rsidR="000B69D5">
        <w:rPr>
          <w:rFonts w:ascii="Times New Roman" w:hAnsi="Times New Roman"/>
          <w:b w:val="0"/>
        </w:rPr>
        <w:t> </w:t>
      </w:r>
      <w:proofErr w:type="spellStart"/>
      <w:r w:rsidR="000B69D5">
        <w:rPr>
          <w:rFonts w:ascii="Times New Roman" w:hAnsi="Times New Roman"/>
          <w:b w:val="0"/>
        </w:rPr>
        <w:t>ºС</w:t>
      </w:r>
      <w:proofErr w:type="spellEnd"/>
      <w:proofErr w:type="gramEnd"/>
      <w:r w:rsidR="000B69D5">
        <w:rPr>
          <w:rFonts w:ascii="Times New Roman" w:hAnsi="Times New Roman"/>
          <w:b w:val="0"/>
        </w:rPr>
        <w:t>, доводят объём раствора растворителем до метки и фильтруют.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0B69D5">
        <w:rPr>
          <w:rFonts w:ascii="Times New Roman" w:hAnsi="Times New Roman" w:cs="Times New Roman"/>
          <w:i/>
          <w:sz w:val="28"/>
          <w:szCs w:val="28"/>
        </w:rPr>
        <w:t>дроспиренона</w:t>
      </w:r>
      <w:proofErr w:type="spellEnd"/>
      <w:r w:rsidRPr="004D1D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1DF7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около 1</w:t>
      </w:r>
      <w:r w:rsidR="000B69D5">
        <w:rPr>
          <w:rFonts w:ascii="Times New Roman" w:hAnsi="Times New Roman" w:cs="Times New Roman"/>
          <w:sz w:val="28"/>
          <w:szCs w:val="28"/>
        </w:rPr>
        <w:t>5</w:t>
      </w:r>
      <w:r w:rsidRPr="004D1DF7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0B69D5">
        <w:rPr>
          <w:rFonts w:ascii="Times New Roman" w:hAnsi="Times New Roman" w:cs="Times New Roman"/>
          <w:sz w:val="28"/>
          <w:szCs w:val="28"/>
        </w:rPr>
        <w:t>дроспиренона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0B69D5">
        <w:rPr>
          <w:rFonts w:ascii="Times New Roman" w:hAnsi="Times New Roman" w:cs="Times New Roman"/>
          <w:sz w:val="28"/>
          <w:szCs w:val="28"/>
        </w:rPr>
        <w:t>2</w:t>
      </w:r>
      <w:r w:rsidRPr="004D1DF7">
        <w:rPr>
          <w:rFonts w:ascii="Times New Roman" w:hAnsi="Times New Roman" w:cs="Times New Roman"/>
          <w:sz w:val="28"/>
          <w:szCs w:val="28"/>
        </w:rPr>
        <w:t xml:space="preserve">5 мл </w:t>
      </w:r>
      <w:r w:rsidR="000B69D5">
        <w:rPr>
          <w:rFonts w:ascii="Times New Roman" w:hAnsi="Times New Roman" w:cs="Times New Roman"/>
          <w:sz w:val="28"/>
          <w:szCs w:val="28"/>
        </w:rPr>
        <w:t>растворителя</w:t>
      </w:r>
      <w:r w:rsidRPr="004D1DF7">
        <w:rPr>
          <w:rFonts w:ascii="Times New Roman" w:hAnsi="Times New Roman" w:cs="Times New Roman"/>
          <w:sz w:val="28"/>
          <w:szCs w:val="28"/>
        </w:rPr>
        <w:t xml:space="preserve">, выдерживают на ультразвуковой бане до полного растворения, охлаждают до комнатной температуры и доводят объём раствора растворителем до метки. В мерную колбу вместимостью </w:t>
      </w:r>
      <w:r w:rsidR="000B69D5">
        <w:rPr>
          <w:rFonts w:ascii="Times New Roman" w:hAnsi="Times New Roman" w:cs="Times New Roman"/>
          <w:sz w:val="28"/>
          <w:szCs w:val="28"/>
        </w:rPr>
        <w:t>10</w:t>
      </w:r>
      <w:r w:rsidRPr="004D1DF7">
        <w:rPr>
          <w:rFonts w:ascii="Times New Roman" w:hAnsi="Times New Roman" w:cs="Times New Roman"/>
          <w:sz w:val="28"/>
          <w:szCs w:val="28"/>
        </w:rPr>
        <w:t>0 мл помещают 1,0 мл полученного раствора и доводят объём раствора растворителем до метки.</w:t>
      </w:r>
    </w:p>
    <w:p w:rsidR="00DC73AA" w:rsidRDefault="00DC73AA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AA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BB631F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DC73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73AA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DC73AA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около 3 мг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дросперинона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растворяют в растворителе и доводят объём раствора растворителем до метки. В мерную колбу вместимостью 25 мл помещают около 30 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дросперинона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прибавляют 5,0 мл полученного раствора и доводят объём раствора растворителем до метки.</w:t>
      </w:r>
    </w:p>
    <w:p w:rsidR="001E3313" w:rsidRDefault="001E3313" w:rsidP="001E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D5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проверки чувствительности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50 мл помещают 10,0 мл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дроспиренона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D27990" w:rsidRPr="008F2B6E" w:rsidRDefault="00D27990" w:rsidP="00D27990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>Примечание</w:t>
      </w:r>
    </w:p>
    <w:p w:rsidR="008F2B6E" w:rsidRDefault="008F2B6E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8F2B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2B6E">
        <w:rPr>
          <w:rFonts w:ascii="Times New Roman" w:hAnsi="Times New Roman" w:cs="Times New Roman"/>
          <w:sz w:val="28"/>
          <w:szCs w:val="28"/>
        </w:rPr>
        <w:t xml:space="preserve"> этинилэстрадиола: 19-норпрегна-1,3,5(10)-триен-20-ин-3,17-диол, CAS 4717-38-8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B6E" w:rsidRDefault="008F2B6E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8F2B6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F2B6E">
        <w:rPr>
          <w:rFonts w:ascii="Times New Roman" w:hAnsi="Times New Roman" w:cs="Times New Roman"/>
          <w:sz w:val="28"/>
          <w:szCs w:val="28"/>
        </w:rPr>
        <w:t xml:space="preserve"> этинилэстрадиола: 3-гидроксиэстра-1,3,5(10)-триен-17-он,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8F2B6E">
        <w:rPr>
          <w:rFonts w:ascii="Times New Roman" w:hAnsi="Times New Roman" w:cs="Times New Roman"/>
          <w:sz w:val="28"/>
          <w:szCs w:val="28"/>
        </w:rPr>
        <w:t xml:space="preserve"> 53-16-7.</w:t>
      </w:r>
    </w:p>
    <w:p w:rsidR="008F2B6E" w:rsidRDefault="008F2B6E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2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B6E">
        <w:rPr>
          <w:rFonts w:ascii="Times New Roman" w:hAnsi="Times New Roman" w:cs="Times New Roman"/>
          <w:sz w:val="28"/>
          <w:szCs w:val="28"/>
        </w:rPr>
        <w:t>этинилэстрадиола</w:t>
      </w:r>
      <w:proofErr w:type="spellEnd"/>
      <w:r w:rsidRPr="008F2B6E">
        <w:rPr>
          <w:rFonts w:ascii="Times New Roman" w:hAnsi="Times New Roman" w:cs="Times New Roman"/>
          <w:sz w:val="28"/>
          <w:szCs w:val="28"/>
        </w:rPr>
        <w:t>: эстра-1,3,5(10)-триен-3,17</w:t>
      </w:r>
      <w:r w:rsidRPr="008F2B6E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8F2B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2B6E">
        <w:rPr>
          <w:rFonts w:ascii="Times New Roman" w:hAnsi="Times New Roman" w:cs="Times New Roman"/>
          <w:sz w:val="28"/>
          <w:szCs w:val="28"/>
        </w:rPr>
        <w:t>диол</w:t>
      </w:r>
      <w:proofErr w:type="spellEnd"/>
      <w:r w:rsidRPr="008F2B6E">
        <w:rPr>
          <w:rFonts w:ascii="Times New Roman" w:hAnsi="Times New Roman" w:cs="Times New Roman"/>
          <w:sz w:val="28"/>
          <w:szCs w:val="28"/>
        </w:rPr>
        <w:t xml:space="preserve">,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8F2B6E">
        <w:rPr>
          <w:rFonts w:ascii="Times New Roman" w:hAnsi="Times New Roman" w:cs="Times New Roman"/>
          <w:sz w:val="28"/>
          <w:szCs w:val="28"/>
        </w:rPr>
        <w:t xml:space="preserve"> 50-28-2.</w:t>
      </w:r>
    </w:p>
    <w:p w:rsidR="008F2B6E" w:rsidRPr="008F2B6E" w:rsidRDefault="00D27990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>Примесь 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F2B6E" w:rsidRPr="008F2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B6E" w:rsidRPr="008F2B6E">
        <w:rPr>
          <w:rFonts w:ascii="Times New Roman" w:hAnsi="Times New Roman" w:cs="Times New Roman"/>
          <w:sz w:val="28"/>
          <w:szCs w:val="28"/>
        </w:rPr>
        <w:t>дроспиренона</w:t>
      </w:r>
      <w:proofErr w:type="spellEnd"/>
      <w:r w:rsidRPr="008F2B6E">
        <w:rPr>
          <w:rFonts w:ascii="Times New Roman" w:hAnsi="Times New Roman" w:cs="Times New Roman"/>
          <w:sz w:val="28"/>
          <w:szCs w:val="28"/>
        </w:rPr>
        <w:t xml:space="preserve">: </w:t>
      </w:r>
      <w:r w:rsidR="008F2B6E" w:rsidRPr="008F2B6E">
        <w:rPr>
          <w:rFonts w:ascii="Times New Roman" w:hAnsi="Times New Roman" w:cs="Times New Roman"/>
          <w:sz w:val="28"/>
          <w:szCs w:val="28"/>
        </w:rPr>
        <w:t>3-оксо-6α,7α,15α,16α-тетрагидро-3′</w:t>
      </w:r>
      <w:r w:rsidR="008F2B6E" w:rsidRPr="008F2B6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8F2B6E" w:rsidRPr="008F2B6E">
        <w:rPr>
          <w:rFonts w:ascii="Times New Roman" w:hAnsi="Times New Roman" w:cs="Times New Roman"/>
          <w:sz w:val="28"/>
          <w:szCs w:val="28"/>
        </w:rPr>
        <w:t>,3′′</w:t>
      </w:r>
      <w:r w:rsidR="008F2B6E" w:rsidRPr="008F2B6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8F2B6E" w:rsidRPr="008F2B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2B6E" w:rsidRPr="008F2B6E">
        <w:rPr>
          <w:rFonts w:ascii="Times New Roman" w:hAnsi="Times New Roman" w:cs="Times New Roman"/>
          <w:sz w:val="28"/>
          <w:szCs w:val="28"/>
        </w:rPr>
        <w:t>дициклопропа</w:t>
      </w:r>
      <w:proofErr w:type="spellEnd"/>
      <w:r w:rsidR="008F2B6E" w:rsidRPr="008F2B6E">
        <w:rPr>
          <w:rFonts w:ascii="Times New Roman" w:hAnsi="Times New Roman" w:cs="Times New Roman"/>
          <w:sz w:val="28"/>
          <w:szCs w:val="28"/>
        </w:rPr>
        <w:t>-[6,7:15,16]прегн-4-ен-21,17-карболактон, CAS 90457-65-1.</w:t>
      </w:r>
    </w:p>
    <w:p w:rsidR="008F2B6E" w:rsidRPr="008F2B6E" w:rsidRDefault="008F2B6E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F2B6E">
        <w:rPr>
          <w:rFonts w:ascii="Times New Roman" w:hAnsi="Times New Roman" w:cs="Times New Roman"/>
          <w:sz w:val="28"/>
          <w:szCs w:val="28"/>
        </w:rPr>
        <w:t xml:space="preserve"> этинилэстрадиола: 3,17-дигидрокси-19-нор-17</w:t>
      </w:r>
      <w:r w:rsidRPr="008F2B6E">
        <w:rPr>
          <w:rFonts w:ascii="Times New Roman" w:hAnsi="Times New Roman" w:cs="Times New Roman"/>
          <w:sz w:val="28"/>
          <w:szCs w:val="28"/>
        </w:rPr>
        <w:sym w:font="Symbol" w:char="F061"/>
      </w:r>
      <w:r w:rsidRPr="008F2B6E">
        <w:rPr>
          <w:rFonts w:ascii="Times New Roman" w:hAnsi="Times New Roman" w:cs="Times New Roman"/>
          <w:sz w:val="28"/>
          <w:szCs w:val="28"/>
        </w:rPr>
        <w:t xml:space="preserve">-прегна-1,3,5(10)-триен-20-ин-6-он,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8F2B6E">
        <w:rPr>
          <w:rFonts w:ascii="Times New Roman" w:hAnsi="Times New Roman" w:cs="Times New Roman"/>
          <w:sz w:val="28"/>
          <w:szCs w:val="28"/>
        </w:rPr>
        <w:t xml:space="preserve"> 38002-18-5.</w:t>
      </w:r>
    </w:p>
    <w:p w:rsidR="008F2B6E" w:rsidRPr="008F2B6E" w:rsidRDefault="008F2B6E" w:rsidP="008F2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2B6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B6E">
        <w:rPr>
          <w:rFonts w:ascii="Times New Roman" w:hAnsi="Times New Roman" w:cs="Times New Roman"/>
          <w:sz w:val="28"/>
          <w:szCs w:val="28"/>
        </w:rPr>
        <w:t xml:space="preserve"> этинилэстрадиола: 19-нор-17</w:t>
      </w:r>
      <w:r w:rsidRPr="008F2B6E">
        <w:rPr>
          <w:rFonts w:ascii="Times New Roman" w:hAnsi="Times New Roman" w:cs="Times New Roman"/>
          <w:sz w:val="28"/>
          <w:szCs w:val="28"/>
        </w:rPr>
        <w:sym w:font="Symbol" w:char="F061"/>
      </w:r>
      <w:r w:rsidRPr="008F2B6E">
        <w:rPr>
          <w:rFonts w:ascii="Times New Roman" w:hAnsi="Times New Roman" w:cs="Times New Roman"/>
          <w:sz w:val="28"/>
          <w:szCs w:val="28"/>
        </w:rPr>
        <w:t xml:space="preserve">-прегна-1,3,5(10),6-тетраен-20-ин-3,17-диол, </w:t>
      </w:r>
      <w:r w:rsidRPr="008F2B6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8F2B6E">
        <w:rPr>
          <w:rFonts w:ascii="Times New Roman" w:hAnsi="Times New Roman" w:cs="Times New Roman"/>
          <w:sz w:val="28"/>
          <w:szCs w:val="28"/>
        </w:rPr>
        <w:t xml:space="preserve"> 67703-68-8.</w:t>
      </w:r>
    </w:p>
    <w:p w:rsidR="00D27990" w:rsidRPr="004D1DF7" w:rsidRDefault="00D27990" w:rsidP="00D27990">
      <w:pPr>
        <w:pStyle w:val="ae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D27990" w:rsidRPr="004D1DF7" w:rsidTr="00D27990">
        <w:trPr>
          <w:trHeight w:val="20"/>
        </w:trPr>
        <w:tc>
          <w:tcPr>
            <w:tcW w:w="1612" w:type="pct"/>
          </w:tcPr>
          <w:p w:rsidR="00D27990" w:rsidRPr="004D1DF7" w:rsidRDefault="00D27990" w:rsidP="00D2799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D27990" w:rsidRPr="004D1DF7" w:rsidRDefault="00D27990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D27990" w:rsidRPr="004D1DF7" w:rsidRDefault="00D27990" w:rsidP="00DC73AA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 xml:space="preserve">250 × 4,6 мм, </w:t>
            </w:r>
            <w:proofErr w:type="gramStart"/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proofErr w:type="spellStart"/>
            <w:proofErr w:type="gramEnd"/>
            <w:r w:rsidRPr="004D1DF7">
              <w:rPr>
                <w:rFonts w:ascii="Times New Roman" w:hAnsi="Times New Roman"/>
                <w:b w:val="0"/>
                <w:szCs w:val="28"/>
              </w:rPr>
              <w:t>иликагель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4D1DF7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6D64A3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proofErr w:type="spellEnd"/>
            <w:r w:rsidR="006D64A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4D1DF7">
              <w:rPr>
                <w:rFonts w:ascii="Times New Roman" w:hAnsi="Times New Roman"/>
                <w:b w:val="0"/>
                <w:szCs w:val="28"/>
              </w:rPr>
              <w:t>для хроматографии, 5 мкм;</w:t>
            </w:r>
          </w:p>
        </w:tc>
      </w:tr>
      <w:tr w:rsidR="00D27990" w:rsidRPr="004D1DF7" w:rsidTr="00D27990">
        <w:trPr>
          <w:trHeight w:val="20"/>
        </w:trPr>
        <w:tc>
          <w:tcPr>
            <w:tcW w:w="1612" w:type="pct"/>
          </w:tcPr>
          <w:p w:rsidR="00D27990" w:rsidRPr="004D1DF7" w:rsidRDefault="00D27990" w:rsidP="00D2799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8" w:type="pct"/>
          </w:tcPr>
          <w:p w:rsidR="00D27990" w:rsidRPr="004D1DF7" w:rsidRDefault="00D27990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D27990" w:rsidRPr="004D1DF7" w:rsidRDefault="00DC73AA" w:rsidP="00D27990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  <w:r w:rsidR="00D27990" w:rsidRPr="004D1DF7">
              <w:rPr>
                <w:rFonts w:ascii="Times New Roman" w:hAnsi="Times New Roman"/>
                <w:b w:val="0"/>
              </w:rPr>
              <w:t>0 °</w:t>
            </w:r>
            <w:r w:rsidR="00D27990" w:rsidRPr="004D1DF7">
              <w:rPr>
                <w:rFonts w:ascii="Times New Roman" w:hAnsi="Times New Roman"/>
                <w:b w:val="0"/>
                <w:lang w:val="en-US"/>
              </w:rPr>
              <w:t>C</w:t>
            </w:r>
            <w:r w:rsidR="00D27990" w:rsidRPr="004D1DF7">
              <w:rPr>
                <w:rFonts w:ascii="Times New Roman" w:hAnsi="Times New Roman"/>
                <w:b w:val="0"/>
              </w:rPr>
              <w:t>;</w:t>
            </w:r>
          </w:p>
        </w:tc>
      </w:tr>
      <w:tr w:rsidR="00D27990" w:rsidRPr="004D1DF7" w:rsidTr="00D27990">
        <w:trPr>
          <w:trHeight w:val="20"/>
        </w:trPr>
        <w:tc>
          <w:tcPr>
            <w:tcW w:w="1612" w:type="pct"/>
          </w:tcPr>
          <w:p w:rsidR="00D27990" w:rsidRPr="004D1DF7" w:rsidRDefault="00D27990" w:rsidP="00D2799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D27990" w:rsidRPr="004D1DF7" w:rsidRDefault="00D27990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D27990" w:rsidRPr="004D1DF7" w:rsidRDefault="00DC73AA" w:rsidP="00D2799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27990" w:rsidRPr="004D1DF7">
              <w:rPr>
                <w:rFonts w:ascii="Times New Roman" w:hAnsi="Times New Roman" w:cs="Times New Roman"/>
                <w:sz w:val="28"/>
              </w:rPr>
              <w:t>,</w:t>
            </w:r>
            <w:r w:rsidR="00D27990" w:rsidRPr="004D1DF7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D27990" w:rsidRPr="004D1DF7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D27990" w:rsidRPr="004D1DF7" w:rsidTr="00D27990">
        <w:trPr>
          <w:trHeight w:val="20"/>
        </w:trPr>
        <w:tc>
          <w:tcPr>
            <w:tcW w:w="1612" w:type="pct"/>
          </w:tcPr>
          <w:p w:rsidR="00D27990" w:rsidRPr="004D1DF7" w:rsidRDefault="00D27990" w:rsidP="00D2799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Детектор</w:t>
            </w:r>
            <w:r w:rsidR="007F4E3B">
              <w:rPr>
                <w:rFonts w:ascii="Times New Roman" w:hAnsi="Times New Roman"/>
                <w:b w:val="0"/>
                <w:szCs w:val="28"/>
              </w:rPr>
              <w:t xml:space="preserve"> 1</w:t>
            </w:r>
          </w:p>
        </w:tc>
        <w:tc>
          <w:tcPr>
            <w:tcW w:w="148" w:type="pct"/>
          </w:tcPr>
          <w:p w:rsidR="00D27990" w:rsidRPr="004D1DF7" w:rsidRDefault="00D27990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D27990" w:rsidRPr="004D1DF7" w:rsidRDefault="00DC73AA" w:rsidP="00D27990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195</w:t>
            </w:r>
            <w:r w:rsidR="00D27990" w:rsidRPr="004D1DF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27990" w:rsidRPr="004D1DF7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; </w:t>
            </w:r>
          </w:p>
        </w:tc>
      </w:tr>
      <w:tr w:rsidR="007F4E3B" w:rsidRPr="004D1DF7" w:rsidTr="00D27990">
        <w:trPr>
          <w:trHeight w:val="20"/>
        </w:trPr>
        <w:tc>
          <w:tcPr>
            <w:tcW w:w="1612" w:type="pct"/>
          </w:tcPr>
          <w:p w:rsidR="007F4E3B" w:rsidRPr="004D1DF7" w:rsidRDefault="007F4E3B" w:rsidP="00D2799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 2</w:t>
            </w:r>
          </w:p>
        </w:tc>
        <w:tc>
          <w:tcPr>
            <w:tcW w:w="148" w:type="pct"/>
          </w:tcPr>
          <w:p w:rsidR="007F4E3B" w:rsidRPr="004D1DF7" w:rsidRDefault="007F4E3B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7F4E3B" w:rsidRDefault="007F4E3B" w:rsidP="00D27990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 245 нм;</w:t>
            </w:r>
          </w:p>
        </w:tc>
      </w:tr>
      <w:tr w:rsidR="00D27990" w:rsidRPr="004D1DF7" w:rsidTr="00D27990">
        <w:trPr>
          <w:trHeight w:val="20"/>
        </w:trPr>
        <w:tc>
          <w:tcPr>
            <w:tcW w:w="1612" w:type="pct"/>
          </w:tcPr>
          <w:p w:rsidR="00D27990" w:rsidRPr="004D1DF7" w:rsidRDefault="00D27990" w:rsidP="00D2799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D27990" w:rsidRPr="004D1DF7" w:rsidRDefault="00D27990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D27990" w:rsidRPr="004D1DF7" w:rsidRDefault="00D27990" w:rsidP="00D27990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D1DF7">
              <w:rPr>
                <w:rFonts w:ascii="Times New Roman" w:hAnsi="Times New Roman" w:cs="Times New Roman"/>
                <w:sz w:val="28"/>
                <w:szCs w:val="28"/>
              </w:rPr>
              <w:t>100 мкл</w:t>
            </w:r>
            <w:r w:rsidR="00DC73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73AA" w:rsidRPr="004D1DF7" w:rsidTr="00DC73AA">
        <w:trPr>
          <w:trHeight w:val="20"/>
        </w:trPr>
        <w:tc>
          <w:tcPr>
            <w:tcW w:w="1612" w:type="pct"/>
          </w:tcPr>
          <w:p w:rsidR="00DC73AA" w:rsidRPr="004D1DF7" w:rsidRDefault="00DC73AA" w:rsidP="00D2799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8" w:type="pct"/>
          </w:tcPr>
          <w:p w:rsidR="00DC73AA" w:rsidRPr="004D1DF7" w:rsidRDefault="00DC73AA" w:rsidP="00D27990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  <w:vAlign w:val="bottom"/>
          </w:tcPr>
          <w:p w:rsidR="00DC73AA" w:rsidRPr="004D1DF7" w:rsidRDefault="00BB631F" w:rsidP="00DC73A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мин.</w:t>
            </w:r>
          </w:p>
        </w:tc>
      </w:tr>
    </w:tbl>
    <w:p w:rsidR="00D27990" w:rsidRPr="00943733" w:rsidRDefault="00D27990" w:rsidP="00D279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DF7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1E3313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</w:t>
      </w:r>
      <w:proofErr w:type="spellStart"/>
      <w:r w:rsidR="001E3313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1E3313">
        <w:rPr>
          <w:rFonts w:ascii="Times New Roman" w:hAnsi="Times New Roman" w:cs="Times New Roman"/>
          <w:sz w:val="28"/>
          <w:szCs w:val="28"/>
        </w:rPr>
        <w:t xml:space="preserve"> системы,</w:t>
      </w:r>
      <w:r w:rsidRPr="004D1DF7">
        <w:rPr>
          <w:rFonts w:ascii="Times New Roman" w:hAnsi="Times New Roman" w:cs="Times New Roman"/>
          <w:sz w:val="28"/>
          <w:szCs w:val="28"/>
        </w:rPr>
        <w:t xml:space="preserve"> раствор для проверки </w:t>
      </w:r>
      <w:r w:rsidR="00BB631F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4D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F7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 системы, раствор стандартного образца дезогестрела и испытуемый раствор.</w:t>
      </w:r>
    </w:p>
    <w:p w:rsidR="009C62BC" w:rsidRPr="00FD4217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217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</w:p>
    <w:p w:rsidR="009C62BC" w:rsidRPr="00FD4217" w:rsidRDefault="007F4E3B" w:rsidP="009C62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Детектор 1</w:t>
      </w:r>
      <w:r w:rsidR="009C62BC" w:rsidRPr="00FD42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62BC" w:rsidRPr="00FD4217">
        <w:rPr>
          <w:rFonts w:ascii="Times New Roman" w:hAnsi="Times New Roman"/>
          <w:sz w:val="28"/>
          <w:szCs w:val="28"/>
        </w:rPr>
        <w:t>Дроспиренон</w:t>
      </w:r>
      <w:proofErr w:type="spellEnd"/>
      <w:r w:rsidR="009C62BC" w:rsidRPr="00FD4217">
        <w:rPr>
          <w:rFonts w:ascii="Times New Roman" w:hAnsi="Times New Roman"/>
          <w:sz w:val="28"/>
          <w:szCs w:val="28"/>
        </w:rPr>
        <w:t xml:space="preserve"> – 1 (около 23 мин);</w:t>
      </w:r>
      <w:r w:rsidR="008B1D61" w:rsidRPr="00FD4217">
        <w:rPr>
          <w:rFonts w:ascii="Times New Roman" w:hAnsi="Times New Roman"/>
          <w:sz w:val="28"/>
          <w:szCs w:val="28"/>
        </w:rPr>
        <w:t xml:space="preserve"> </w:t>
      </w:r>
      <w:r w:rsidR="00FD4217" w:rsidRPr="00FD4217">
        <w:rPr>
          <w:rFonts w:ascii="Times New Roman" w:hAnsi="Times New Roman"/>
          <w:sz w:val="28"/>
          <w:szCs w:val="28"/>
        </w:rPr>
        <w:t xml:space="preserve">примесь </w:t>
      </w:r>
      <w:r w:rsidR="00FD4217" w:rsidRPr="00FD4217">
        <w:rPr>
          <w:rFonts w:ascii="Times New Roman" w:hAnsi="Times New Roman"/>
          <w:sz w:val="28"/>
          <w:szCs w:val="28"/>
          <w:lang w:val="en-US"/>
        </w:rPr>
        <w:t>G</w:t>
      </w:r>
      <w:r w:rsidR="00FD4217" w:rsidRPr="00FD4217">
        <w:rPr>
          <w:rFonts w:ascii="Times New Roman" w:hAnsi="Times New Roman"/>
          <w:sz w:val="28"/>
          <w:szCs w:val="28"/>
        </w:rPr>
        <w:t xml:space="preserve"> этинилэстрадиола – около 0,22; примесь </w:t>
      </w:r>
      <w:r w:rsidR="00FD4217" w:rsidRPr="00FD4217">
        <w:rPr>
          <w:rFonts w:ascii="Times New Roman" w:hAnsi="Times New Roman"/>
          <w:sz w:val="28"/>
          <w:szCs w:val="28"/>
          <w:lang w:val="en-US"/>
        </w:rPr>
        <w:t>D</w:t>
      </w:r>
      <w:r w:rsidR="00FD4217" w:rsidRPr="00FD4217">
        <w:rPr>
          <w:rFonts w:ascii="Times New Roman" w:hAnsi="Times New Roman"/>
          <w:sz w:val="28"/>
          <w:szCs w:val="28"/>
        </w:rPr>
        <w:t xml:space="preserve"> этинилэстрадиола – около 0,48; примесь </w:t>
      </w:r>
      <w:r w:rsidR="00FD4217" w:rsidRPr="00FD4217">
        <w:rPr>
          <w:rFonts w:ascii="Times New Roman" w:hAnsi="Times New Roman"/>
          <w:sz w:val="28"/>
          <w:szCs w:val="28"/>
          <w:lang w:val="en-US"/>
        </w:rPr>
        <w:t>I</w:t>
      </w:r>
      <w:r w:rsidR="00FD4217" w:rsidRPr="00FD4217">
        <w:rPr>
          <w:rFonts w:ascii="Times New Roman" w:hAnsi="Times New Roman"/>
          <w:sz w:val="28"/>
          <w:szCs w:val="28"/>
        </w:rPr>
        <w:t xml:space="preserve"> этинилэстрадиола – около 0,62; примесь</w:t>
      </w:r>
      <w:proofErr w:type="gramStart"/>
      <w:r w:rsidR="00FD4217" w:rsidRPr="00FD421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FD4217" w:rsidRPr="00FD4217">
        <w:rPr>
          <w:rFonts w:ascii="Times New Roman" w:hAnsi="Times New Roman"/>
          <w:sz w:val="28"/>
          <w:szCs w:val="28"/>
        </w:rPr>
        <w:t xml:space="preserve"> этинилэстрадиола – около 0,75; примесь А этинилэстрадиола – около 1,04.</w:t>
      </w:r>
    </w:p>
    <w:p w:rsidR="00D27990" w:rsidRPr="009C62BC" w:rsidRDefault="007F4E3B" w:rsidP="009C62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Детектор 2</w:t>
      </w:r>
      <w:r w:rsidR="009C62BC" w:rsidRPr="00FD42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05C95" w:rsidRPr="00FD4217">
        <w:rPr>
          <w:rFonts w:ascii="Times New Roman" w:hAnsi="Times New Roman"/>
          <w:sz w:val="28"/>
          <w:szCs w:val="28"/>
        </w:rPr>
        <w:t>Дроспиренон</w:t>
      </w:r>
      <w:proofErr w:type="spellEnd"/>
      <w:r w:rsidR="00D27990" w:rsidRPr="00FD4217">
        <w:rPr>
          <w:rFonts w:ascii="Times New Roman" w:hAnsi="Times New Roman"/>
          <w:sz w:val="28"/>
          <w:szCs w:val="28"/>
        </w:rPr>
        <w:t xml:space="preserve"> – 1 (около </w:t>
      </w:r>
      <w:r w:rsidR="009C62BC" w:rsidRPr="00FD4217">
        <w:rPr>
          <w:rFonts w:ascii="Times New Roman" w:hAnsi="Times New Roman"/>
          <w:sz w:val="28"/>
          <w:szCs w:val="28"/>
        </w:rPr>
        <w:t>23</w:t>
      </w:r>
      <w:r w:rsidR="00D27990" w:rsidRPr="00FD4217">
        <w:rPr>
          <w:rFonts w:ascii="Times New Roman" w:hAnsi="Times New Roman"/>
          <w:sz w:val="28"/>
          <w:szCs w:val="28"/>
        </w:rPr>
        <w:t xml:space="preserve"> мин); </w:t>
      </w:r>
      <w:r w:rsidR="00FD4217" w:rsidRPr="00FD4217">
        <w:rPr>
          <w:rFonts w:ascii="Times New Roman" w:hAnsi="Times New Roman"/>
          <w:sz w:val="28"/>
          <w:szCs w:val="28"/>
        </w:rPr>
        <w:t xml:space="preserve">примесь </w:t>
      </w:r>
      <w:r w:rsidR="00FD4217" w:rsidRPr="00FD4217">
        <w:rPr>
          <w:rFonts w:ascii="Times New Roman" w:hAnsi="Times New Roman"/>
          <w:sz w:val="28"/>
          <w:szCs w:val="28"/>
          <w:lang w:val="en-US"/>
        </w:rPr>
        <w:t>I</w:t>
      </w:r>
      <w:r w:rsidR="00FD4217" w:rsidRPr="00F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217" w:rsidRPr="00FD4217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="00FD4217" w:rsidRPr="00FD4217">
        <w:rPr>
          <w:rFonts w:ascii="Times New Roman" w:hAnsi="Times New Roman"/>
          <w:sz w:val="28"/>
          <w:szCs w:val="28"/>
        </w:rPr>
        <w:t xml:space="preserve"> – около 0,62; </w:t>
      </w:r>
      <w:r w:rsidR="00D27990" w:rsidRPr="00FD4217">
        <w:rPr>
          <w:rFonts w:ascii="Times New Roman" w:hAnsi="Times New Roman"/>
          <w:sz w:val="28"/>
          <w:szCs w:val="28"/>
        </w:rPr>
        <w:t>примесь</w:t>
      </w:r>
      <w:r w:rsidR="00D27990" w:rsidRPr="00FD4217">
        <w:rPr>
          <w:rFonts w:ascii="Times New Roman" w:hAnsi="Times New Roman"/>
          <w:sz w:val="28"/>
          <w:szCs w:val="28"/>
          <w:lang w:val="en-US"/>
        </w:rPr>
        <w:t> E</w:t>
      </w:r>
      <w:r w:rsidR="00D27990" w:rsidRPr="00F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2BC" w:rsidRPr="00FD4217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="00D27990" w:rsidRPr="00FD4217">
        <w:rPr>
          <w:rFonts w:ascii="Times New Roman" w:hAnsi="Times New Roman"/>
          <w:sz w:val="28"/>
          <w:szCs w:val="28"/>
        </w:rPr>
        <w:t xml:space="preserve"> – около </w:t>
      </w:r>
      <w:r w:rsidR="009C62BC" w:rsidRPr="00FD4217">
        <w:rPr>
          <w:rFonts w:ascii="Times New Roman" w:hAnsi="Times New Roman"/>
          <w:sz w:val="28"/>
          <w:szCs w:val="28"/>
        </w:rPr>
        <w:t>1,22</w:t>
      </w:r>
      <w:r w:rsidR="00D27990" w:rsidRPr="00FD4217">
        <w:rPr>
          <w:rFonts w:ascii="Times New Roman" w:hAnsi="Times New Roman"/>
          <w:sz w:val="28"/>
          <w:szCs w:val="28"/>
        </w:rPr>
        <w:t>.</w:t>
      </w:r>
    </w:p>
    <w:p w:rsidR="00D27990" w:rsidRPr="004D1DF7" w:rsidRDefault="00D27990" w:rsidP="00FD4217">
      <w:pPr>
        <w:pStyle w:val="a4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4D1DF7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b w:val="0"/>
          <w:i/>
          <w:szCs w:val="28"/>
        </w:rPr>
        <w:t xml:space="preserve"> системы</w:t>
      </w:r>
    </w:p>
    <w:p w:rsidR="00EB6AE0" w:rsidRDefault="00EB6AE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1E3313">
        <w:rPr>
          <w:rFonts w:ascii="Times New Roman" w:hAnsi="Times New Roman"/>
          <w:color w:val="000000"/>
          <w:sz w:val="28"/>
          <w:szCs w:val="28"/>
        </w:rPr>
        <w:t xml:space="preserve">для проверки чувствительности </w:t>
      </w:r>
      <w:proofErr w:type="spellStart"/>
      <w:r w:rsidR="001E331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1E3313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5 (245 нм)</w:t>
      </w:r>
      <w:r w:rsidRPr="004D1DF7">
        <w:rPr>
          <w:rFonts w:ascii="Times New Roman" w:hAnsi="Times New Roman"/>
          <w:color w:val="000000"/>
          <w:sz w:val="28"/>
          <w:szCs w:val="28"/>
        </w:rPr>
        <w:t>.</w:t>
      </w:r>
    </w:p>
    <w:p w:rsidR="00D27990" w:rsidRPr="00EB6AE0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181B26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proofErr w:type="spellStart"/>
      <w:r w:rsidRPr="004D1DF7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="00EB6AE0" w:rsidRPr="00EB6AE0">
        <w:rPr>
          <w:rFonts w:ascii="Times New Roman" w:hAnsi="Times New Roman"/>
          <w:i/>
          <w:iCs/>
          <w:color w:val="000000"/>
          <w:sz w:val="28"/>
          <w:szCs w:val="28"/>
        </w:rPr>
        <w:t>разрешение (</w:t>
      </w:r>
      <w:r w:rsidR="00EB6AE0" w:rsidRPr="00EB6AE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</w:t>
      </w:r>
      <w:r w:rsidR="00EB6AE0" w:rsidRPr="00EB6AE0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="00EB6AE0" w:rsidRPr="00EB6AE0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EB6AE0" w:rsidRPr="00EB6AE0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EB6AE0" w:rsidRPr="00EB6AE0">
        <w:rPr>
          <w:rFonts w:ascii="Times New Roman" w:hAnsi="Times New Roman"/>
          <w:color w:val="000000"/>
          <w:sz w:val="28"/>
          <w:szCs w:val="28"/>
        </w:rPr>
        <w:t> </w:t>
      </w:r>
      <w:r w:rsidR="00EB6AE0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EB6AE0" w:rsidRPr="00EB6A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6AE0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="00EB6AE0" w:rsidRPr="00EB6AE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B6AE0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="00EB6AE0" w:rsidRPr="00EB6AE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EB6AE0">
        <w:rPr>
          <w:rFonts w:ascii="Times New Roman" w:hAnsi="Times New Roman"/>
          <w:color w:val="000000"/>
          <w:sz w:val="28"/>
          <w:szCs w:val="28"/>
        </w:rPr>
        <w:t>3,0 (245 нм)</w:t>
      </w:r>
      <w:r w:rsidRPr="00EB6AE0">
        <w:rPr>
          <w:rFonts w:ascii="Times New Roman" w:hAnsi="Times New Roman"/>
          <w:color w:val="000000"/>
          <w:sz w:val="28"/>
          <w:szCs w:val="28"/>
        </w:rPr>
        <w:t>.</w:t>
      </w:r>
    </w:p>
    <w:p w:rsidR="00D27990" w:rsidRPr="004D1DF7" w:rsidRDefault="00D27990" w:rsidP="00D27990">
      <w:pPr>
        <w:pStyle w:val="a4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стандартного образца </w:t>
      </w:r>
      <w:proofErr w:type="spellStart"/>
      <w:r w:rsidRPr="004D1DF7">
        <w:rPr>
          <w:rFonts w:ascii="Times New Roman" w:hAnsi="Times New Roman"/>
          <w:b w:val="0"/>
          <w:color w:val="000000"/>
          <w:szCs w:val="28"/>
        </w:rPr>
        <w:t>д</w:t>
      </w:r>
      <w:r w:rsidR="00EB6AE0">
        <w:rPr>
          <w:rFonts w:ascii="Times New Roman" w:hAnsi="Times New Roman"/>
          <w:b w:val="0"/>
          <w:color w:val="000000"/>
          <w:szCs w:val="28"/>
        </w:rPr>
        <w:t>роспиренона</w:t>
      </w:r>
      <w:proofErr w:type="spellEnd"/>
      <w:r w:rsidRPr="004D1DF7">
        <w:rPr>
          <w:rFonts w:ascii="Times New Roman" w:hAnsi="Times New Roman"/>
          <w:b w:val="0"/>
          <w:color w:val="000000"/>
          <w:szCs w:val="28"/>
        </w:rPr>
        <w:t xml:space="preserve">: 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D1D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D1DF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B6AE0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EB6AE0">
        <w:rPr>
          <w:rFonts w:ascii="Times New Roman" w:hAnsi="Times New Roman"/>
          <w:color w:val="000000"/>
          <w:sz w:val="28"/>
          <w:szCs w:val="28"/>
        </w:rPr>
        <w:t xml:space="preserve"> не менее 0,</w:t>
      </w:r>
      <w:r w:rsidR="001E3313">
        <w:rPr>
          <w:rFonts w:ascii="Times New Roman" w:hAnsi="Times New Roman"/>
          <w:color w:val="000000"/>
          <w:sz w:val="28"/>
          <w:szCs w:val="28"/>
        </w:rPr>
        <w:t>8</w:t>
      </w:r>
      <w:r w:rsidR="00EB6AE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EB6AE0">
        <w:rPr>
          <w:rFonts w:ascii="Times New Roman" w:hAnsi="Times New Roman"/>
          <w:color w:val="000000"/>
          <w:sz w:val="28"/>
          <w:szCs w:val="28"/>
        </w:rPr>
        <w:t>1,5 (195 нм и 245 нм)</w:t>
      </w:r>
      <w:r w:rsidRPr="004D1DF7">
        <w:rPr>
          <w:rFonts w:ascii="Times New Roman" w:hAnsi="Times New Roman"/>
          <w:color w:val="000000"/>
          <w:sz w:val="28"/>
          <w:szCs w:val="28"/>
        </w:rPr>
        <w:t>;</w:t>
      </w:r>
    </w:p>
    <w:p w:rsidR="00D27990" w:rsidRPr="004D1DF7" w:rsidRDefault="00D27990" w:rsidP="00D27990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color w:val="000000"/>
          <w:szCs w:val="28"/>
        </w:rPr>
        <w:lastRenderedPageBreak/>
        <w:t>-</w:t>
      </w:r>
      <w:r w:rsidRPr="004D1DF7">
        <w:rPr>
          <w:rFonts w:ascii="Times New Roman" w:eastAsia="TimesNewRomanPSMT" w:hAnsi="Times New Roman"/>
          <w:color w:val="000000"/>
          <w:szCs w:val="28"/>
        </w:rPr>
        <w:t> </w:t>
      </w:r>
      <w:r w:rsidRPr="004D1DF7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4D1DF7">
        <w:rPr>
          <w:rFonts w:ascii="Times New Roman" w:hAnsi="Times New Roman"/>
          <w:b w:val="0"/>
          <w:color w:val="000000"/>
          <w:szCs w:val="28"/>
        </w:rPr>
        <w:t xml:space="preserve"> площади пика </w:t>
      </w:r>
      <w:proofErr w:type="spellStart"/>
      <w:r w:rsidR="00EB6AE0">
        <w:rPr>
          <w:rFonts w:ascii="Times New Roman" w:hAnsi="Times New Roman"/>
          <w:b w:val="0"/>
          <w:color w:val="000000"/>
          <w:szCs w:val="28"/>
        </w:rPr>
        <w:t>дроспиренона</w:t>
      </w:r>
      <w:proofErr w:type="spellEnd"/>
      <w:r w:rsidRPr="004D1DF7">
        <w:rPr>
          <w:rFonts w:ascii="Times New Roman" w:hAnsi="Times New Roman"/>
          <w:b w:val="0"/>
          <w:color w:val="000000"/>
          <w:szCs w:val="28"/>
        </w:rPr>
        <w:t xml:space="preserve"> должно быть не более </w:t>
      </w:r>
      <w:r w:rsidR="00EB6AE0">
        <w:rPr>
          <w:rFonts w:ascii="Times New Roman" w:hAnsi="Times New Roman"/>
          <w:b w:val="0"/>
          <w:color w:val="000000"/>
          <w:szCs w:val="28"/>
        </w:rPr>
        <w:t>2,5</w:t>
      </w:r>
      <w:r w:rsidRPr="004D1DF7">
        <w:rPr>
          <w:rFonts w:ascii="Times New Roman" w:hAnsi="Times New Roman"/>
          <w:b w:val="0"/>
          <w:color w:val="000000"/>
          <w:szCs w:val="28"/>
        </w:rPr>
        <w:t> % (6 введений)</w:t>
      </w:r>
      <w:r w:rsidR="00EB6AE0">
        <w:rPr>
          <w:rFonts w:ascii="Times New Roman" w:hAnsi="Times New Roman"/>
          <w:b w:val="0"/>
          <w:color w:val="000000"/>
          <w:szCs w:val="28"/>
        </w:rPr>
        <w:t xml:space="preserve"> (195 нм и 245 нм)</w:t>
      </w:r>
      <w:r w:rsidRPr="004D1DF7">
        <w:rPr>
          <w:rFonts w:ascii="Times New Roman" w:hAnsi="Times New Roman"/>
          <w:b w:val="0"/>
          <w:color w:val="000000"/>
          <w:szCs w:val="28"/>
        </w:rPr>
        <w:t>;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4D1DF7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EB6AE0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EB6AE0">
        <w:rPr>
          <w:rFonts w:ascii="Times New Roman" w:hAnsi="Times New Roman"/>
          <w:color w:val="000000"/>
          <w:sz w:val="28"/>
          <w:szCs w:val="28"/>
        </w:rPr>
        <w:t>4</w:t>
      </w:r>
      <w:r w:rsidRPr="004D1DF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D27990" w:rsidRPr="004D1DF7" w:rsidRDefault="00D27990" w:rsidP="00D279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Содержание</w:t>
      </w:r>
      <w:r w:rsidRPr="004D1DF7">
        <w:rPr>
          <w:rFonts w:ascii="Times New Roman" w:hAnsi="Times New Roman"/>
          <w:sz w:val="28"/>
          <w:szCs w:val="28"/>
        </w:rPr>
        <w:t xml:space="preserve"> каждой из примесей дезогестрела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</w:t>
      </w:r>
    </w:p>
    <w:p w:rsidR="00D27990" w:rsidRPr="004D1DF7" w:rsidRDefault="00D27990" w:rsidP="00D279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∙50∙100∙L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3"/>
        <w:gridCol w:w="482"/>
        <w:gridCol w:w="366"/>
        <w:gridCol w:w="8110"/>
      </w:tblGrid>
      <w:tr w:rsidR="00D27990" w:rsidRPr="004D1DF7" w:rsidTr="00D27990">
        <w:tc>
          <w:tcPr>
            <w:tcW w:w="320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496D4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каждой из примесей </w:t>
            </w:r>
            <w:proofErr w:type="spellStart"/>
            <w:r w:rsidR="00496D4A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</w:t>
            </w:r>
            <w:proofErr w:type="spell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496D4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496D4A"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4D1DF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4D1DF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4D1DF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4D1DF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496D4A"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496D4A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496D4A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="00496D4A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="00496D4A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D27990" w:rsidRPr="004D1DF7" w:rsidTr="00D27990"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496D4A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D27990" w:rsidRPr="004D1DF7" w:rsidRDefault="00D27990" w:rsidP="00D27990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27990" w:rsidRPr="00496D4A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D4A">
        <w:rPr>
          <w:rFonts w:ascii="Times New Roman" w:hAnsi="Times New Roman"/>
          <w:sz w:val="28"/>
          <w:szCs w:val="28"/>
        </w:rPr>
        <w:t>- примесь </w:t>
      </w:r>
      <w:r w:rsidRPr="00496D4A">
        <w:rPr>
          <w:rFonts w:ascii="Times New Roman" w:hAnsi="Times New Roman"/>
          <w:sz w:val="28"/>
          <w:szCs w:val="28"/>
          <w:lang w:val="en-US"/>
        </w:rPr>
        <w:t>E</w:t>
      </w:r>
      <w:r w:rsidRPr="0049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D4A" w:rsidRPr="00496D4A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496D4A">
        <w:rPr>
          <w:rFonts w:ascii="Times New Roman" w:hAnsi="Times New Roman"/>
          <w:sz w:val="28"/>
          <w:szCs w:val="28"/>
        </w:rPr>
        <w:t xml:space="preserve"> – не более 1,0 %;</w:t>
      </w:r>
    </w:p>
    <w:p w:rsidR="00D27990" w:rsidRPr="004D1DF7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 xml:space="preserve">- любая другая примесь – не более </w:t>
      </w:r>
      <w:r w:rsidR="00496D4A">
        <w:rPr>
          <w:rFonts w:ascii="Times New Roman" w:hAnsi="Times New Roman"/>
          <w:sz w:val="28"/>
          <w:szCs w:val="28"/>
        </w:rPr>
        <w:t>0,5</w:t>
      </w:r>
      <w:r w:rsidRPr="004D1DF7">
        <w:rPr>
          <w:rFonts w:ascii="Times New Roman" w:hAnsi="Times New Roman"/>
          <w:sz w:val="28"/>
          <w:szCs w:val="28"/>
        </w:rPr>
        <w:t> %;</w:t>
      </w:r>
    </w:p>
    <w:p w:rsidR="00D27990" w:rsidRPr="00496D4A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6D4A">
        <w:rPr>
          <w:rFonts w:ascii="Times New Roman" w:hAnsi="Times New Roman"/>
          <w:sz w:val="28"/>
          <w:szCs w:val="28"/>
        </w:rPr>
        <w:t xml:space="preserve">- сумма примесей </w:t>
      </w:r>
      <w:proofErr w:type="spellStart"/>
      <w:r w:rsidR="00496D4A" w:rsidRPr="00496D4A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496D4A">
        <w:rPr>
          <w:rFonts w:ascii="Times New Roman" w:hAnsi="Times New Roman"/>
          <w:sz w:val="28"/>
          <w:szCs w:val="28"/>
        </w:rPr>
        <w:t xml:space="preserve"> – не более </w:t>
      </w:r>
      <w:r w:rsidR="00496D4A">
        <w:rPr>
          <w:rFonts w:ascii="Times New Roman" w:hAnsi="Times New Roman"/>
          <w:sz w:val="28"/>
          <w:szCs w:val="28"/>
        </w:rPr>
        <w:t>2</w:t>
      </w:r>
      <w:r w:rsidRPr="00496D4A">
        <w:rPr>
          <w:rFonts w:ascii="Times New Roman" w:hAnsi="Times New Roman"/>
          <w:sz w:val="28"/>
          <w:szCs w:val="28"/>
        </w:rPr>
        <w:t>,0 %.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Не учитывают пики</w:t>
      </w:r>
      <w:r w:rsidR="00EB6AE0">
        <w:rPr>
          <w:rFonts w:ascii="Times New Roman" w:hAnsi="Times New Roman"/>
          <w:sz w:val="28"/>
          <w:szCs w:val="28"/>
        </w:rPr>
        <w:t xml:space="preserve"> </w:t>
      </w:r>
      <w:r w:rsidR="001E3313">
        <w:rPr>
          <w:rFonts w:ascii="Times New Roman" w:hAnsi="Times New Roman"/>
          <w:sz w:val="28"/>
          <w:szCs w:val="28"/>
        </w:rPr>
        <w:t>примесей этинилэстрадиола и пики примесей</w:t>
      </w:r>
      <w:r w:rsidR="00496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D4A">
        <w:rPr>
          <w:rFonts w:ascii="Times New Roman" w:hAnsi="Times New Roman"/>
          <w:sz w:val="28"/>
          <w:szCs w:val="28"/>
        </w:rPr>
        <w:t>дросперинона</w:t>
      </w:r>
      <w:proofErr w:type="spellEnd"/>
      <w:r w:rsidR="001E3313">
        <w:rPr>
          <w:rFonts w:ascii="Times New Roman" w:hAnsi="Times New Roman"/>
          <w:sz w:val="28"/>
          <w:szCs w:val="28"/>
        </w:rPr>
        <w:t>, площадь которых м</w:t>
      </w:r>
      <w:r w:rsidRPr="004D1DF7">
        <w:rPr>
          <w:rFonts w:ascii="Times New Roman" w:hAnsi="Times New Roman"/>
          <w:sz w:val="28"/>
          <w:szCs w:val="28"/>
        </w:rPr>
        <w:t>енее</w:t>
      </w:r>
      <w:r w:rsidR="001E3313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="001E3313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="001E331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E331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1E3313"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="001E3313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1E3313">
        <w:rPr>
          <w:rFonts w:ascii="Times New Roman" w:hAnsi="Times New Roman"/>
          <w:sz w:val="28"/>
          <w:szCs w:val="28"/>
        </w:rPr>
        <w:t xml:space="preserve"> системы (менее</w:t>
      </w:r>
      <w:r w:rsidRPr="004D1DF7">
        <w:rPr>
          <w:rFonts w:ascii="Times New Roman" w:hAnsi="Times New Roman"/>
          <w:sz w:val="28"/>
          <w:szCs w:val="28"/>
        </w:rPr>
        <w:t xml:space="preserve"> 0,05 %</w:t>
      </w:r>
      <w:r w:rsidR="001E3313">
        <w:rPr>
          <w:rFonts w:ascii="Times New Roman" w:hAnsi="Times New Roman"/>
          <w:sz w:val="28"/>
          <w:szCs w:val="28"/>
        </w:rPr>
        <w:t>)</w:t>
      </w:r>
      <w:r w:rsidRPr="004D1DF7">
        <w:rPr>
          <w:rFonts w:ascii="Times New Roman" w:hAnsi="Times New Roman"/>
          <w:sz w:val="28"/>
          <w:szCs w:val="28"/>
        </w:rPr>
        <w:t>.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i/>
          <w:color w:val="000000"/>
          <w:sz w:val="28"/>
          <w:szCs w:val="28"/>
        </w:rPr>
        <w:t>2. Примеси этинилэстрадиола</w:t>
      </w:r>
    </w:p>
    <w:p w:rsidR="00C26E76" w:rsidRDefault="00C26E76" w:rsidP="00C26E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26E76">
        <w:rPr>
          <w:rFonts w:ascii="Times New Roman" w:hAnsi="Times New Roman"/>
          <w:color w:val="000000"/>
          <w:sz w:val="28"/>
          <w:szCs w:val="28"/>
        </w:rPr>
        <w:t>Метанол—</w:t>
      </w:r>
      <w:proofErr w:type="spellStart"/>
      <w:r w:rsidRPr="00C26E76">
        <w:rPr>
          <w:rFonts w:ascii="Times New Roman" w:hAnsi="Times New Roman"/>
          <w:color w:val="000000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—вода 150:220:630.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DF7">
        <w:rPr>
          <w:rFonts w:ascii="Times New Roman" w:hAnsi="Times New Roman" w:cs="Times New Roman"/>
          <w:i/>
          <w:sz w:val="28"/>
        </w:rPr>
        <w:t>Растворитель</w:t>
      </w:r>
      <w:r w:rsidR="007E56DC">
        <w:rPr>
          <w:rFonts w:ascii="Times New Roman" w:hAnsi="Times New Roman" w:cs="Times New Roman"/>
          <w:i/>
          <w:sz w:val="28"/>
        </w:rPr>
        <w:t xml:space="preserve"> 1</w:t>
      </w:r>
      <w:r w:rsidRPr="004D1DF7">
        <w:rPr>
          <w:rFonts w:ascii="Times New Roman" w:hAnsi="Times New Roman" w:cs="Times New Roman"/>
          <w:i/>
          <w:sz w:val="28"/>
        </w:rPr>
        <w:t>.</w:t>
      </w:r>
      <w:r w:rsidRPr="004D1DF7">
        <w:rPr>
          <w:rFonts w:ascii="Times New Roman" w:hAnsi="Times New Roman" w:cs="Times New Roman"/>
          <w:sz w:val="28"/>
        </w:rPr>
        <w:t xml:space="preserve"> </w:t>
      </w:r>
      <w:r w:rsidR="00297D29">
        <w:rPr>
          <w:rFonts w:ascii="Times New Roman" w:hAnsi="Times New Roman" w:cs="Times New Roman"/>
          <w:sz w:val="28"/>
        </w:rPr>
        <w:t>Вода—метанол 15:85</w:t>
      </w:r>
      <w:r w:rsidRPr="004D1DF7">
        <w:rPr>
          <w:rFonts w:ascii="Times New Roman" w:hAnsi="Times New Roman" w:cs="Times New Roman"/>
          <w:sz w:val="28"/>
        </w:rPr>
        <w:t>.</w:t>
      </w:r>
    </w:p>
    <w:p w:rsidR="00297D29" w:rsidRPr="004D1DF7" w:rsidRDefault="00297D29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7D29">
        <w:rPr>
          <w:rFonts w:ascii="Times New Roman" w:hAnsi="Times New Roman" w:cs="Times New Roman"/>
          <w:i/>
          <w:sz w:val="28"/>
        </w:rPr>
        <w:t>Растворитель 2.</w:t>
      </w:r>
      <w:r>
        <w:rPr>
          <w:rFonts w:ascii="Times New Roman" w:hAnsi="Times New Roman" w:cs="Times New Roman"/>
          <w:sz w:val="28"/>
        </w:rPr>
        <w:t xml:space="preserve"> Метанол—вода 20:80.</w:t>
      </w:r>
    </w:p>
    <w:p w:rsidR="00D27990" w:rsidRPr="004D1DF7" w:rsidRDefault="00D27990" w:rsidP="00D2799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i/>
        </w:rPr>
        <w:lastRenderedPageBreak/>
        <w:t xml:space="preserve">Испытуемый раствор. </w:t>
      </w:r>
      <w:proofErr w:type="gramStart"/>
      <w:r w:rsidRPr="004D1DF7">
        <w:rPr>
          <w:rFonts w:ascii="Times New Roman" w:hAnsi="Times New Roman"/>
          <w:b w:val="0"/>
        </w:rPr>
        <w:t xml:space="preserve">В </w:t>
      </w:r>
      <w:r w:rsidR="00297D29">
        <w:rPr>
          <w:rFonts w:ascii="Times New Roman" w:hAnsi="Times New Roman"/>
          <w:b w:val="0"/>
        </w:rPr>
        <w:t>мерную колбу вместимостью 20 мл</w:t>
      </w:r>
      <w:r w:rsidRPr="004D1DF7">
        <w:rPr>
          <w:rFonts w:ascii="Times New Roman" w:hAnsi="Times New Roman"/>
          <w:b w:val="0"/>
        </w:rPr>
        <w:t xml:space="preserve"> помещают т</w:t>
      </w:r>
      <w:r w:rsidRPr="004D1DF7">
        <w:rPr>
          <w:rFonts w:ascii="Times New Roman" w:hAnsi="Times New Roman"/>
          <w:b w:val="0"/>
          <w:szCs w:val="28"/>
        </w:rPr>
        <w:t xml:space="preserve">очную </w:t>
      </w:r>
      <w:r w:rsidRPr="004D1DF7">
        <w:rPr>
          <w:rFonts w:ascii="Times New Roman" w:hAnsi="Times New Roman"/>
          <w:b w:val="0"/>
        </w:rPr>
        <w:t xml:space="preserve">навеску порошка растертых таблеток, соответствующую около </w:t>
      </w:r>
      <w:r w:rsidRPr="004D1DF7">
        <w:rPr>
          <w:rFonts w:ascii="Times New Roman" w:hAnsi="Times New Roman"/>
          <w:b w:val="0"/>
          <w:szCs w:val="28"/>
        </w:rPr>
        <w:t xml:space="preserve">0,6 мг этинилэстрадиола, прибавляют </w:t>
      </w:r>
      <w:r w:rsidR="00297D29">
        <w:rPr>
          <w:rFonts w:ascii="Times New Roman" w:hAnsi="Times New Roman"/>
          <w:b w:val="0"/>
          <w:szCs w:val="28"/>
        </w:rPr>
        <w:t>около 15</w:t>
      </w:r>
      <w:r w:rsidRPr="004D1DF7">
        <w:rPr>
          <w:rFonts w:ascii="Times New Roman" w:hAnsi="Times New Roman"/>
          <w:b w:val="0"/>
          <w:szCs w:val="28"/>
        </w:rPr>
        <w:t> мл растворителя</w:t>
      </w:r>
      <w:r w:rsidR="00297D29">
        <w:rPr>
          <w:rFonts w:ascii="Times New Roman" w:hAnsi="Times New Roman"/>
          <w:b w:val="0"/>
          <w:szCs w:val="28"/>
        </w:rPr>
        <w:t> 1</w:t>
      </w:r>
      <w:r w:rsidRPr="004D1DF7">
        <w:rPr>
          <w:rFonts w:ascii="Times New Roman" w:hAnsi="Times New Roman"/>
          <w:b w:val="0"/>
          <w:szCs w:val="28"/>
        </w:rPr>
        <w:t xml:space="preserve">, встряхивают до гомогенизации, выдерживают на ультразвуковой бане в течение </w:t>
      </w:r>
      <w:r w:rsidR="00297D29">
        <w:rPr>
          <w:rFonts w:ascii="Times New Roman" w:hAnsi="Times New Roman"/>
          <w:b w:val="0"/>
          <w:szCs w:val="28"/>
        </w:rPr>
        <w:t>2</w:t>
      </w:r>
      <w:r w:rsidRPr="004D1DF7">
        <w:rPr>
          <w:rFonts w:ascii="Times New Roman" w:hAnsi="Times New Roman"/>
          <w:b w:val="0"/>
          <w:szCs w:val="28"/>
        </w:rPr>
        <w:t>0 мин, охлаждают до комнатной температуры</w:t>
      </w:r>
      <w:r w:rsidR="00297D29">
        <w:rPr>
          <w:rFonts w:ascii="Times New Roman" w:hAnsi="Times New Roman"/>
          <w:b w:val="0"/>
          <w:szCs w:val="28"/>
        </w:rPr>
        <w:t xml:space="preserve"> и</w:t>
      </w:r>
      <w:r w:rsidRPr="004D1DF7">
        <w:rPr>
          <w:rFonts w:ascii="Times New Roman" w:hAnsi="Times New Roman"/>
          <w:b w:val="0"/>
          <w:szCs w:val="28"/>
        </w:rPr>
        <w:t xml:space="preserve"> центрифугируют </w:t>
      </w:r>
      <w:r w:rsidR="00297D29">
        <w:rPr>
          <w:rFonts w:ascii="Times New Roman" w:hAnsi="Times New Roman"/>
          <w:b w:val="0"/>
          <w:szCs w:val="28"/>
        </w:rPr>
        <w:t>со скоростью 4000 об/мин в течение 15 мин</w:t>
      </w:r>
      <w:r w:rsidRPr="004D1DF7">
        <w:rPr>
          <w:rFonts w:ascii="Times New Roman" w:hAnsi="Times New Roman"/>
          <w:b w:val="0"/>
          <w:szCs w:val="28"/>
        </w:rPr>
        <w:t>.</w:t>
      </w:r>
      <w:r w:rsidR="00297D29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4,0 мл полученного раствора</w:t>
      </w:r>
      <w:proofErr w:type="gramEnd"/>
      <w:r w:rsidR="00297D29">
        <w:rPr>
          <w:rFonts w:ascii="Times New Roman" w:hAnsi="Times New Roman"/>
          <w:b w:val="0"/>
          <w:szCs w:val="28"/>
        </w:rPr>
        <w:t xml:space="preserve"> и доводят объём раствора растворителем 2 до метки.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этинилэстрадиола. </w:t>
      </w:r>
      <w:r w:rsidRPr="004D1DF7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около 1</w:t>
      </w:r>
      <w:r w:rsidR="00297D29">
        <w:rPr>
          <w:rFonts w:ascii="Times New Roman" w:hAnsi="Times New Roman" w:cs="Times New Roman"/>
          <w:sz w:val="28"/>
          <w:szCs w:val="28"/>
        </w:rPr>
        <w:t>2</w:t>
      </w:r>
      <w:r w:rsidRPr="004D1DF7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этинилэстрадиола, прибавляют </w:t>
      </w:r>
      <w:r w:rsidR="00B56A4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051E6">
        <w:rPr>
          <w:rFonts w:ascii="Times New Roman" w:hAnsi="Times New Roman" w:cs="Times New Roman"/>
          <w:sz w:val="28"/>
          <w:szCs w:val="28"/>
        </w:rPr>
        <w:t>15</w:t>
      </w:r>
      <w:r w:rsidRPr="004D1DF7">
        <w:rPr>
          <w:rFonts w:ascii="Times New Roman" w:hAnsi="Times New Roman" w:cs="Times New Roman"/>
          <w:sz w:val="28"/>
          <w:szCs w:val="28"/>
        </w:rPr>
        <w:t xml:space="preserve"> мл </w:t>
      </w:r>
      <w:r w:rsidR="005051E6">
        <w:rPr>
          <w:rFonts w:ascii="Times New Roman" w:hAnsi="Times New Roman" w:cs="Times New Roman"/>
          <w:sz w:val="28"/>
          <w:szCs w:val="28"/>
        </w:rPr>
        <w:t>растворителя 1</w:t>
      </w:r>
      <w:r w:rsidRPr="004D1DF7">
        <w:rPr>
          <w:rFonts w:ascii="Times New Roman" w:hAnsi="Times New Roman" w:cs="Times New Roman"/>
          <w:sz w:val="28"/>
          <w:szCs w:val="28"/>
        </w:rPr>
        <w:t>, выдерживают на ультразвуковой бане до полного растворения, охлаждают до комнатной температуры и доводят объём раствора тем же растворителем до метки.</w:t>
      </w:r>
      <w:r w:rsidR="005051E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растворителем 2 до метки.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4D1DF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 этинилэстрадиола.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56A42">
        <w:rPr>
          <w:rFonts w:ascii="Times New Roman" w:hAnsi="Times New Roman" w:cs="Times New Roman"/>
          <w:sz w:val="28"/>
          <w:szCs w:val="28"/>
        </w:rPr>
        <w:t>10</w:t>
      </w:r>
      <w:r w:rsidRPr="004D1DF7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BC3CEC">
        <w:rPr>
          <w:rFonts w:ascii="Times New Roman" w:hAnsi="Times New Roman" w:cs="Times New Roman"/>
          <w:sz w:val="28"/>
          <w:szCs w:val="28"/>
        </w:rPr>
        <w:t>3</w:t>
      </w:r>
      <w:r w:rsidRPr="004D1DF7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примеси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этинилэстрадиола, </w:t>
      </w:r>
      <w:r w:rsidR="00B56A42">
        <w:rPr>
          <w:rFonts w:ascii="Times New Roman" w:hAnsi="Times New Roman" w:cs="Times New Roman"/>
          <w:sz w:val="28"/>
          <w:szCs w:val="28"/>
        </w:rPr>
        <w:t>растворяют в растворителе 1</w:t>
      </w:r>
      <w:r w:rsidRPr="004D1DF7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4D1DF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 этинилэстрадиола.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56A42">
        <w:rPr>
          <w:rFonts w:ascii="Times New Roman" w:hAnsi="Times New Roman" w:cs="Times New Roman"/>
          <w:sz w:val="28"/>
          <w:szCs w:val="28"/>
        </w:rPr>
        <w:t>10</w:t>
      </w:r>
      <w:r w:rsidRPr="004D1DF7">
        <w:rPr>
          <w:rFonts w:ascii="Times New Roman" w:hAnsi="Times New Roman" w:cs="Times New Roman"/>
          <w:sz w:val="28"/>
          <w:szCs w:val="28"/>
        </w:rPr>
        <w:t xml:space="preserve">0 мл помещают около </w:t>
      </w:r>
      <w:r w:rsidR="00B56A42">
        <w:rPr>
          <w:rFonts w:ascii="Times New Roman" w:hAnsi="Times New Roman" w:cs="Times New Roman"/>
          <w:sz w:val="28"/>
          <w:szCs w:val="28"/>
        </w:rPr>
        <w:t>3</w:t>
      </w:r>
      <w:r w:rsidRPr="004D1DF7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примеси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этинилэстрадиола, </w:t>
      </w:r>
      <w:r w:rsidR="00B56A42">
        <w:rPr>
          <w:rFonts w:ascii="Times New Roman" w:hAnsi="Times New Roman" w:cs="Times New Roman"/>
          <w:sz w:val="28"/>
          <w:szCs w:val="28"/>
        </w:rPr>
        <w:t>растворяют в растворителе 1</w:t>
      </w:r>
      <w:r w:rsidRPr="004D1DF7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  <w:r w:rsidR="00B56A4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растворителем 2 до метки.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Pr="004D1DF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322AB">
        <w:rPr>
          <w:rFonts w:ascii="Times New Roman" w:hAnsi="Times New Roman" w:cs="Times New Roman"/>
          <w:sz w:val="28"/>
          <w:szCs w:val="28"/>
        </w:rPr>
        <w:t>1</w:t>
      </w:r>
      <w:r w:rsidRPr="004D1DF7">
        <w:rPr>
          <w:rFonts w:ascii="Times New Roman" w:hAnsi="Times New Roman" w:cs="Times New Roman"/>
          <w:sz w:val="28"/>
          <w:szCs w:val="28"/>
        </w:rPr>
        <w:t>00 мл помещают 1,0 мл раствора стандар</w:t>
      </w:r>
      <w:r w:rsidR="000322AB">
        <w:rPr>
          <w:rFonts w:ascii="Times New Roman" w:hAnsi="Times New Roman" w:cs="Times New Roman"/>
          <w:sz w:val="28"/>
          <w:szCs w:val="28"/>
        </w:rPr>
        <w:t xml:space="preserve">тного образца этинилэстрадиола, 10 мл </w:t>
      </w:r>
      <w:r w:rsidRPr="004D1DF7">
        <w:rPr>
          <w:rFonts w:ascii="Times New Roman" w:hAnsi="Times New Roman" w:cs="Times New Roman"/>
          <w:sz w:val="28"/>
          <w:szCs w:val="28"/>
        </w:rPr>
        <w:t>раствора стандартного образца примеси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 и доводят объём раствора растворителем</w:t>
      </w:r>
      <w:r w:rsidR="000322AB">
        <w:rPr>
          <w:rFonts w:ascii="Times New Roman" w:hAnsi="Times New Roman" w:cs="Times New Roman"/>
          <w:sz w:val="28"/>
          <w:szCs w:val="28"/>
        </w:rPr>
        <w:t xml:space="preserve"> 2</w:t>
      </w:r>
      <w:r w:rsidRPr="004D1DF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C3CEC" w:rsidRPr="004D1DF7" w:rsidRDefault="00BC3CEC" w:rsidP="00D27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</w:t>
      </w:r>
      <w:proofErr w:type="spellStart"/>
      <w:r w:rsidRPr="00BC3CEC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BC3CEC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>. В мерную колбу вместимостью 10 мл помещают 12 мг стандартного образца этинилэстрадиола, растворяют в растворителе 1 и доводят объём раствора тем же растворителем до метки. В мерную колбу вместимостью 100 мл помещают 1,0 мл полученного раствора, 0,2 мл раствора стандартного образца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этинилэстрадиола и доводят объём раствора растворителем 2 до метки. </w:t>
      </w:r>
    </w:p>
    <w:p w:rsidR="00BC3CEC" w:rsidRDefault="00D27990" w:rsidP="00BC3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4D1DF7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0322AB">
        <w:rPr>
          <w:rFonts w:ascii="Times New Roman" w:hAnsi="Times New Roman" w:cs="Times New Roman"/>
          <w:sz w:val="28"/>
          <w:szCs w:val="28"/>
        </w:rPr>
        <w:t>10</w:t>
      </w:r>
      <w:r w:rsidRPr="004D1DF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322AB">
        <w:rPr>
          <w:rFonts w:ascii="Times New Roman" w:hAnsi="Times New Roman" w:cs="Times New Roman"/>
          <w:sz w:val="28"/>
          <w:szCs w:val="28"/>
        </w:rPr>
        <w:t>1</w:t>
      </w:r>
      <w:r w:rsidRPr="004D1DF7">
        <w:rPr>
          <w:rFonts w:ascii="Times New Roman" w:hAnsi="Times New Roman" w:cs="Times New Roman"/>
          <w:sz w:val="28"/>
          <w:szCs w:val="28"/>
        </w:rPr>
        <w:t>,0 мл раствора стандартного образца этинилэстрадиола и доводят объём раствора растворителем</w:t>
      </w:r>
      <w:r w:rsidR="000322AB">
        <w:rPr>
          <w:rFonts w:ascii="Times New Roman" w:hAnsi="Times New Roman" w:cs="Times New Roman"/>
          <w:sz w:val="28"/>
          <w:szCs w:val="28"/>
        </w:rPr>
        <w:t xml:space="preserve"> 2</w:t>
      </w:r>
      <w:r w:rsidRPr="004D1DF7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 w:rsidR="00BC3CEC">
        <w:rPr>
          <w:rFonts w:ascii="Times New Roman" w:hAnsi="Times New Roman" w:cs="Times New Roman"/>
          <w:sz w:val="28"/>
          <w:szCs w:val="28"/>
        </w:rPr>
        <w:t>2</w:t>
      </w:r>
      <w:r w:rsidRPr="004D1DF7">
        <w:rPr>
          <w:rFonts w:ascii="Times New Roman" w:hAnsi="Times New Roman" w:cs="Times New Roman"/>
          <w:sz w:val="28"/>
          <w:szCs w:val="28"/>
        </w:rPr>
        <w:t xml:space="preserve">0 мл помещают 1,0 мл полученного раствора и доводят объём раствора растворителем до метки. </w:t>
      </w:r>
    </w:p>
    <w:p w:rsidR="00D27990" w:rsidRPr="00AA739B" w:rsidRDefault="00D27990" w:rsidP="00AA7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Примечание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AA739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A739B">
        <w:rPr>
          <w:rFonts w:ascii="Times New Roman" w:hAnsi="Times New Roman" w:cs="Times New Roman"/>
          <w:sz w:val="28"/>
          <w:szCs w:val="28"/>
        </w:rPr>
        <w:t xml:space="preserve"> этинилэстрадиола: 19-норпрегна-1,3,5(10)-триен-20-ин-3,17-диол, CAS 4717-38-8.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739B">
        <w:rPr>
          <w:rFonts w:ascii="Times New Roman" w:hAnsi="Times New Roman"/>
          <w:sz w:val="28"/>
          <w:szCs w:val="28"/>
        </w:rPr>
        <w:t>Примесь </w:t>
      </w:r>
      <w:r w:rsidRPr="00AA739B">
        <w:rPr>
          <w:rFonts w:ascii="Times New Roman" w:hAnsi="Times New Roman"/>
          <w:sz w:val="28"/>
          <w:szCs w:val="28"/>
          <w:lang w:val="en-US"/>
        </w:rPr>
        <w:t>B</w:t>
      </w:r>
      <w:r w:rsidRPr="00AA739B">
        <w:rPr>
          <w:rFonts w:ascii="Times New Roman" w:hAnsi="Times New Roman"/>
          <w:sz w:val="28"/>
          <w:szCs w:val="28"/>
        </w:rPr>
        <w:t xml:space="preserve"> этинилэстрадиола: 19-нор-17</w:t>
      </w:r>
      <w:r w:rsidRPr="00AA739B">
        <w:rPr>
          <w:rFonts w:ascii="Times New Roman" w:hAnsi="Times New Roman"/>
          <w:sz w:val="28"/>
          <w:szCs w:val="28"/>
        </w:rPr>
        <w:sym w:font="Symbol" w:char="0061"/>
      </w:r>
      <w:r w:rsidRPr="00AA739B">
        <w:rPr>
          <w:rFonts w:ascii="Times New Roman" w:hAnsi="Times New Roman"/>
          <w:sz w:val="28"/>
          <w:szCs w:val="28"/>
        </w:rPr>
        <w:t xml:space="preserve">-прегна-1,3,5(10),9(11)-тетраен-20-ин-3,17-диол, </w:t>
      </w:r>
      <w:r w:rsidRPr="00AA739B">
        <w:rPr>
          <w:rFonts w:ascii="Times New Roman" w:hAnsi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/>
          <w:sz w:val="28"/>
          <w:szCs w:val="28"/>
        </w:rPr>
        <w:t xml:space="preserve"> 1231-96-5.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AA739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A739B">
        <w:rPr>
          <w:rFonts w:ascii="Times New Roman" w:hAnsi="Times New Roman" w:cs="Times New Roman"/>
          <w:sz w:val="28"/>
          <w:szCs w:val="28"/>
        </w:rPr>
        <w:t xml:space="preserve"> этинилэстрадиола: 3-гидроксиэстра-1,3,5(10)-триен-17-он,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 w:cs="Times New Roman"/>
          <w:sz w:val="28"/>
          <w:szCs w:val="28"/>
        </w:rPr>
        <w:t xml:space="preserve"> 53-16-7.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39B">
        <w:rPr>
          <w:rFonts w:ascii="Times New Roman" w:hAnsi="Times New Roman" w:cs="Times New Roman"/>
          <w:sz w:val="28"/>
          <w:szCs w:val="28"/>
        </w:rPr>
        <w:t>этинилэстрадиола</w:t>
      </w:r>
      <w:proofErr w:type="spellEnd"/>
      <w:r w:rsidRPr="00AA739B">
        <w:rPr>
          <w:rFonts w:ascii="Times New Roman" w:hAnsi="Times New Roman" w:cs="Times New Roman"/>
          <w:sz w:val="28"/>
          <w:szCs w:val="28"/>
        </w:rPr>
        <w:t>: эстра-1,3,5(10)-триен-3,17</w:t>
      </w:r>
      <w:r w:rsidRPr="00AA739B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AA7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739B">
        <w:rPr>
          <w:rFonts w:ascii="Times New Roman" w:hAnsi="Times New Roman" w:cs="Times New Roman"/>
          <w:sz w:val="28"/>
          <w:szCs w:val="28"/>
        </w:rPr>
        <w:t>диол</w:t>
      </w:r>
      <w:proofErr w:type="spellEnd"/>
      <w:r w:rsidRPr="00AA739B">
        <w:rPr>
          <w:rFonts w:ascii="Times New Roman" w:hAnsi="Times New Roman" w:cs="Times New Roman"/>
          <w:sz w:val="28"/>
          <w:szCs w:val="28"/>
        </w:rPr>
        <w:t xml:space="preserve">,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 w:cs="Times New Roman"/>
          <w:sz w:val="28"/>
          <w:szCs w:val="28"/>
        </w:rPr>
        <w:t xml:space="preserve"> 50-28-2.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AA739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A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39B">
        <w:rPr>
          <w:rFonts w:ascii="Times New Roman" w:hAnsi="Times New Roman" w:cs="Times New Roman"/>
          <w:sz w:val="28"/>
          <w:szCs w:val="28"/>
        </w:rPr>
        <w:t>этинилэстралиола</w:t>
      </w:r>
      <w:proofErr w:type="spellEnd"/>
      <w:r w:rsidRPr="00AA739B">
        <w:rPr>
          <w:rFonts w:ascii="Times New Roman" w:hAnsi="Times New Roman" w:cs="Times New Roman"/>
          <w:sz w:val="28"/>
          <w:szCs w:val="28"/>
        </w:rPr>
        <w:t>: 19-нор-17</w:t>
      </w:r>
      <w:r w:rsidRPr="00AA739B">
        <w:rPr>
          <w:rFonts w:ascii="Times New Roman" w:hAnsi="Times New Roman" w:cs="Times New Roman"/>
          <w:sz w:val="28"/>
          <w:szCs w:val="28"/>
        </w:rPr>
        <w:sym w:font="Symbol" w:char="F061"/>
      </w:r>
      <w:r w:rsidRPr="00AA739B">
        <w:rPr>
          <w:rFonts w:ascii="Times New Roman" w:hAnsi="Times New Roman" w:cs="Times New Roman"/>
          <w:sz w:val="28"/>
          <w:szCs w:val="28"/>
        </w:rPr>
        <w:t xml:space="preserve">-прегна-1,3,5(10)-триен-20-ин-3,6α,17-триол,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 w:cs="Times New Roman"/>
          <w:sz w:val="28"/>
          <w:szCs w:val="28"/>
        </w:rPr>
        <w:t xml:space="preserve"> 27521-34-2.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739B">
        <w:rPr>
          <w:rFonts w:ascii="Times New Roman" w:hAnsi="Times New Roman" w:cs="Times New Roman"/>
          <w:sz w:val="28"/>
          <w:szCs w:val="28"/>
        </w:rPr>
        <w:t xml:space="preserve"> этинилэстрадиола: 19-нор-17</w:t>
      </w:r>
      <w:r w:rsidRPr="00AA739B">
        <w:rPr>
          <w:rFonts w:ascii="Times New Roman" w:hAnsi="Times New Roman" w:cs="Times New Roman"/>
          <w:sz w:val="28"/>
          <w:szCs w:val="28"/>
        </w:rPr>
        <w:sym w:font="Symbol" w:char="F061"/>
      </w:r>
      <w:r w:rsidRPr="00AA739B">
        <w:rPr>
          <w:rFonts w:ascii="Times New Roman" w:hAnsi="Times New Roman" w:cs="Times New Roman"/>
          <w:sz w:val="28"/>
          <w:szCs w:val="28"/>
        </w:rPr>
        <w:t>-прегна-1,3,5(10)-триен-20-ин-3,6</w:t>
      </w:r>
      <w:r w:rsidRPr="00AA739B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AA739B">
        <w:rPr>
          <w:rFonts w:ascii="Times New Roman" w:hAnsi="Times New Roman" w:cs="Times New Roman"/>
          <w:sz w:val="28"/>
          <w:szCs w:val="28"/>
        </w:rPr>
        <w:t>,17-триол, CAS 56324-28-8.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739B">
        <w:rPr>
          <w:rFonts w:ascii="Times New Roman" w:hAnsi="Times New Roman" w:cs="Times New Roman"/>
          <w:sz w:val="28"/>
          <w:szCs w:val="28"/>
        </w:rPr>
        <w:t xml:space="preserve"> этинилэстрадиола: 3,17-дигидрокси-19-нор-17</w:t>
      </w:r>
      <w:r w:rsidRPr="00AA739B">
        <w:rPr>
          <w:rFonts w:ascii="Times New Roman" w:hAnsi="Times New Roman" w:cs="Times New Roman"/>
          <w:sz w:val="28"/>
          <w:szCs w:val="28"/>
        </w:rPr>
        <w:sym w:font="Symbol" w:char="F061"/>
      </w:r>
      <w:r w:rsidRPr="00AA739B">
        <w:rPr>
          <w:rFonts w:ascii="Times New Roman" w:hAnsi="Times New Roman" w:cs="Times New Roman"/>
          <w:sz w:val="28"/>
          <w:szCs w:val="28"/>
        </w:rPr>
        <w:t xml:space="preserve">-прегна-1,3,5(10)-триен-20-ин-6-он,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 w:cs="Times New Roman"/>
          <w:sz w:val="28"/>
          <w:szCs w:val="28"/>
        </w:rPr>
        <w:t xml:space="preserve"> 38002-18-5.</w:t>
      </w:r>
    </w:p>
    <w:p w:rsidR="008F2B6E" w:rsidRPr="00AA739B" w:rsidRDefault="008F2B6E" w:rsidP="00AA73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739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739B">
        <w:rPr>
          <w:rFonts w:ascii="Times New Roman" w:hAnsi="Times New Roman" w:cs="Times New Roman"/>
          <w:sz w:val="28"/>
          <w:szCs w:val="28"/>
        </w:rPr>
        <w:t xml:space="preserve"> этинилэстрадиола: 19-нор-17</w:t>
      </w:r>
      <w:r w:rsidRPr="00AA739B">
        <w:rPr>
          <w:rFonts w:ascii="Times New Roman" w:hAnsi="Times New Roman" w:cs="Times New Roman"/>
          <w:sz w:val="28"/>
          <w:szCs w:val="28"/>
        </w:rPr>
        <w:sym w:font="Symbol" w:char="F061"/>
      </w:r>
      <w:r w:rsidRPr="00AA739B">
        <w:rPr>
          <w:rFonts w:ascii="Times New Roman" w:hAnsi="Times New Roman" w:cs="Times New Roman"/>
          <w:sz w:val="28"/>
          <w:szCs w:val="28"/>
        </w:rPr>
        <w:t xml:space="preserve">-прегна-1,3,5(10),6-тетраен-20-ин-3,17-диол, </w:t>
      </w:r>
      <w:r w:rsidRPr="00AA739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AA739B">
        <w:rPr>
          <w:rFonts w:ascii="Times New Roman" w:hAnsi="Times New Roman" w:cs="Times New Roman"/>
          <w:sz w:val="28"/>
          <w:szCs w:val="28"/>
        </w:rPr>
        <w:t xml:space="preserve"> 67703-68-8.</w:t>
      </w:r>
    </w:p>
    <w:p w:rsidR="00363BEE" w:rsidRPr="00AA739B" w:rsidRDefault="00363BEE" w:rsidP="00AA73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739B">
        <w:rPr>
          <w:rFonts w:ascii="Times New Roman" w:hAnsi="Times New Roman"/>
          <w:sz w:val="28"/>
          <w:szCs w:val="28"/>
        </w:rPr>
        <w:t xml:space="preserve">Примесь </w:t>
      </w:r>
      <w:r w:rsidRPr="00AA739B">
        <w:rPr>
          <w:rFonts w:ascii="Times New Roman" w:hAnsi="Times New Roman"/>
          <w:sz w:val="28"/>
          <w:szCs w:val="28"/>
          <w:lang w:val="en-US"/>
        </w:rPr>
        <w:t>A</w:t>
      </w:r>
      <w:r w:rsidRPr="00AA739B">
        <w:rPr>
          <w:rFonts w:ascii="Times New Roman" w:hAnsi="Times New Roman"/>
          <w:sz w:val="28"/>
          <w:szCs w:val="28"/>
        </w:rPr>
        <w:t xml:space="preserve"> этинилэстрадиола является технологической примесью фармацевтической субстанции этинилэстрадиол и к продуктам его деструкции не относится. Она привод</w:t>
      </w:r>
      <w:r w:rsidR="00234009" w:rsidRPr="00AA739B">
        <w:rPr>
          <w:rFonts w:ascii="Times New Roman" w:hAnsi="Times New Roman"/>
          <w:sz w:val="28"/>
          <w:szCs w:val="28"/>
        </w:rPr>
        <w:t>и</w:t>
      </w:r>
      <w:r w:rsidRPr="00AA739B">
        <w:rPr>
          <w:rFonts w:ascii="Times New Roman" w:hAnsi="Times New Roman"/>
          <w:sz w:val="28"/>
          <w:szCs w:val="28"/>
        </w:rPr>
        <w:t>тся для информации и в расчёте допустимого содержания примесей не используется.</w:t>
      </w:r>
    </w:p>
    <w:p w:rsidR="00D27990" w:rsidRDefault="00D27990" w:rsidP="00D27990">
      <w:pPr>
        <w:pStyle w:val="ae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8"/>
        <w:gridCol w:w="281"/>
        <w:gridCol w:w="6062"/>
      </w:tblGrid>
      <w:tr w:rsidR="009D2C42" w:rsidRPr="004D1DF7" w:rsidTr="009D2C42">
        <w:trPr>
          <w:trHeight w:val="20"/>
        </w:trPr>
        <w:tc>
          <w:tcPr>
            <w:tcW w:w="1686" w:type="pct"/>
          </w:tcPr>
          <w:p w:rsidR="009D2C42" w:rsidRPr="009D2C42" w:rsidRDefault="009D2C42" w:rsidP="009D2C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2C4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7" w:type="pct"/>
          </w:tcPr>
          <w:p w:rsidR="009D2C42" w:rsidRPr="004D1DF7" w:rsidRDefault="009D2C42" w:rsidP="009D2C4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D2C42" w:rsidRPr="009D2C42" w:rsidRDefault="009D2C42" w:rsidP="00BC3CEC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 w:rsidRPr="009D2C42">
              <w:rPr>
                <w:rFonts w:ascii="Times New Roman" w:hAnsi="Times New Roman"/>
                <w:b w:val="0"/>
                <w:szCs w:val="28"/>
              </w:rPr>
              <w:t xml:space="preserve">250 × 4,6 мм, </w:t>
            </w:r>
            <w:proofErr w:type="spellStart"/>
            <w:proofErr w:type="gramStart"/>
            <w:r w:rsidRPr="009D2C42">
              <w:rPr>
                <w:rFonts w:ascii="Times New Roman" w:hAnsi="Times New Roman"/>
                <w:b w:val="0"/>
                <w:szCs w:val="28"/>
              </w:rPr>
              <w:t>c</w:t>
            </w:r>
            <w:proofErr w:type="gramEnd"/>
            <w:r w:rsidRPr="004D1DF7">
              <w:rPr>
                <w:rFonts w:ascii="Times New Roman" w:hAnsi="Times New Roman"/>
                <w:b w:val="0"/>
                <w:szCs w:val="28"/>
              </w:rPr>
              <w:t>иликагель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BC3CEC">
              <w:rPr>
                <w:rFonts w:ascii="Times New Roman" w:hAnsi="Times New Roman"/>
                <w:b w:val="0"/>
                <w:szCs w:val="28"/>
              </w:rPr>
              <w:t>бути</w:t>
            </w:r>
            <w:r w:rsidRPr="004D1DF7">
              <w:rPr>
                <w:rFonts w:ascii="Times New Roman" w:hAnsi="Times New Roman"/>
                <w:b w:val="0"/>
                <w:szCs w:val="28"/>
              </w:rPr>
              <w:t>лсилильный</w:t>
            </w:r>
            <w:proofErr w:type="spellEnd"/>
            <w:r w:rsidR="00BC3CE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BC3CEC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9D2C42" w:rsidRPr="004D1DF7" w:rsidTr="009D2C42">
        <w:trPr>
          <w:trHeight w:val="20"/>
        </w:trPr>
        <w:tc>
          <w:tcPr>
            <w:tcW w:w="1686" w:type="pct"/>
          </w:tcPr>
          <w:p w:rsidR="009D2C42" w:rsidRPr="009D2C42" w:rsidRDefault="009D2C42" w:rsidP="009D2C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2C42">
              <w:rPr>
                <w:rFonts w:ascii="Times New Roman" w:hAnsi="Times New Roman"/>
                <w:b w:val="0"/>
                <w:szCs w:val="28"/>
              </w:rPr>
              <w:lastRenderedPageBreak/>
              <w:t>Температура колонки</w:t>
            </w:r>
          </w:p>
        </w:tc>
        <w:tc>
          <w:tcPr>
            <w:tcW w:w="147" w:type="pct"/>
          </w:tcPr>
          <w:p w:rsidR="009D2C42" w:rsidRPr="004D1DF7" w:rsidRDefault="009D2C42" w:rsidP="009D2C4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D2C42" w:rsidRPr="009D2C42" w:rsidRDefault="009D2C42" w:rsidP="00BC3CEC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 w:rsidRPr="009D2C42">
              <w:rPr>
                <w:rFonts w:ascii="Times New Roman" w:hAnsi="Times New Roman"/>
                <w:b w:val="0"/>
                <w:szCs w:val="28"/>
              </w:rPr>
              <w:t>4</w:t>
            </w:r>
            <w:r w:rsidR="00BC3CEC">
              <w:rPr>
                <w:rFonts w:ascii="Times New Roman" w:hAnsi="Times New Roman"/>
                <w:b w:val="0"/>
                <w:szCs w:val="28"/>
              </w:rPr>
              <w:t>5</w:t>
            </w:r>
            <w:r w:rsidRPr="009D2C42">
              <w:rPr>
                <w:rFonts w:ascii="Times New Roman" w:hAnsi="Times New Roman"/>
                <w:b w:val="0"/>
                <w:szCs w:val="28"/>
              </w:rPr>
              <w:t> °C;</w:t>
            </w:r>
          </w:p>
        </w:tc>
      </w:tr>
      <w:tr w:rsidR="009D2C42" w:rsidRPr="004D1DF7" w:rsidTr="009D2C42">
        <w:trPr>
          <w:trHeight w:val="20"/>
        </w:trPr>
        <w:tc>
          <w:tcPr>
            <w:tcW w:w="1686" w:type="pct"/>
          </w:tcPr>
          <w:p w:rsidR="009D2C42" w:rsidRPr="009D2C42" w:rsidRDefault="009D2C42" w:rsidP="009D2C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2C4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7" w:type="pct"/>
          </w:tcPr>
          <w:p w:rsidR="009D2C42" w:rsidRPr="004D1DF7" w:rsidRDefault="009D2C42" w:rsidP="009D2C4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D2C42" w:rsidRPr="009D2C42" w:rsidRDefault="007A08F2" w:rsidP="009D2C42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9D2C42" w:rsidRPr="009D2C42">
              <w:rPr>
                <w:rFonts w:ascii="Times New Roman" w:hAnsi="Times New Roman"/>
                <w:b w:val="0"/>
                <w:szCs w:val="28"/>
              </w:rPr>
              <w:t>,0 мл/мин;</w:t>
            </w:r>
          </w:p>
        </w:tc>
      </w:tr>
      <w:tr w:rsidR="009D2C42" w:rsidRPr="004D1DF7" w:rsidTr="009D2C42">
        <w:trPr>
          <w:trHeight w:val="20"/>
        </w:trPr>
        <w:tc>
          <w:tcPr>
            <w:tcW w:w="1686" w:type="pct"/>
          </w:tcPr>
          <w:p w:rsidR="009D2C42" w:rsidRPr="004D1DF7" w:rsidRDefault="009D2C42" w:rsidP="007F4E3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Детектор</w:t>
            </w:r>
            <w:r w:rsidR="007F4E3B">
              <w:rPr>
                <w:rFonts w:ascii="Times New Roman" w:hAnsi="Times New Roman"/>
                <w:b w:val="0"/>
                <w:szCs w:val="28"/>
              </w:rPr>
              <w:t xml:space="preserve"> 1</w:t>
            </w:r>
            <w:proofErr w:type="gramStart"/>
            <w:r w:rsidR="007F4E3B">
              <w:rPr>
                <w:rFonts w:ascii="Times New Roman" w:hAnsi="Times New Roman"/>
                <w:b w:val="0"/>
                <w:szCs w:val="28"/>
              </w:rPr>
              <w:t xml:space="preserve"> А</w:t>
            </w:r>
            <w:proofErr w:type="gramEnd"/>
          </w:p>
        </w:tc>
        <w:tc>
          <w:tcPr>
            <w:tcW w:w="147" w:type="pct"/>
          </w:tcPr>
          <w:p w:rsidR="009D2C42" w:rsidRPr="004D1DF7" w:rsidRDefault="009D2C42" w:rsidP="007F4E3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D2C42" w:rsidRPr="004D1DF7" w:rsidRDefault="009D2C42" w:rsidP="007F4E3B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7A08F2">
              <w:rPr>
                <w:rFonts w:ascii="Times New Roman" w:hAnsi="Times New Roman"/>
                <w:b w:val="0"/>
                <w:szCs w:val="28"/>
              </w:rPr>
              <w:t>200 нм (примесь</w:t>
            </w:r>
            <w:proofErr w:type="gramStart"/>
            <w:r w:rsidR="007A08F2">
              <w:rPr>
                <w:rFonts w:ascii="Times New Roman" w:hAnsi="Times New Roman"/>
                <w:b w:val="0"/>
                <w:szCs w:val="28"/>
              </w:rPr>
              <w:t xml:space="preserve"> С</w:t>
            </w:r>
            <w:proofErr w:type="gramEnd"/>
            <w:r w:rsidR="007A08F2">
              <w:rPr>
                <w:rFonts w:ascii="Times New Roman" w:hAnsi="Times New Roman"/>
                <w:b w:val="0"/>
                <w:szCs w:val="28"/>
              </w:rPr>
              <w:t xml:space="preserve"> этинилэстрадиола); </w:t>
            </w:r>
          </w:p>
        </w:tc>
      </w:tr>
      <w:tr w:rsidR="007F4E3B" w:rsidRPr="004D1DF7" w:rsidTr="009D2C42">
        <w:trPr>
          <w:trHeight w:val="20"/>
        </w:trPr>
        <w:tc>
          <w:tcPr>
            <w:tcW w:w="1686" w:type="pct"/>
          </w:tcPr>
          <w:p w:rsidR="007F4E3B" w:rsidRPr="004D1DF7" w:rsidRDefault="007F4E3B" w:rsidP="007F4E3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 1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Б</w:t>
            </w:r>
            <w:proofErr w:type="gramEnd"/>
          </w:p>
        </w:tc>
        <w:tc>
          <w:tcPr>
            <w:tcW w:w="147" w:type="pct"/>
          </w:tcPr>
          <w:p w:rsidR="007F4E3B" w:rsidRPr="004D1DF7" w:rsidRDefault="007F4E3B" w:rsidP="007F4E3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7F4E3B" w:rsidRPr="004D1DF7" w:rsidRDefault="007F4E3B" w:rsidP="007F4E3B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 </w:t>
            </w:r>
            <w:r w:rsidRPr="004D1DF7">
              <w:rPr>
                <w:rFonts w:ascii="Times New Roman" w:hAnsi="Times New Roman"/>
                <w:b w:val="0"/>
                <w:szCs w:val="28"/>
              </w:rPr>
              <w:t>2</w:t>
            </w:r>
            <w:r w:rsidRPr="007A08F2">
              <w:rPr>
                <w:rFonts w:ascii="Times New Roman" w:hAnsi="Times New Roman"/>
                <w:b w:val="0"/>
                <w:szCs w:val="28"/>
              </w:rPr>
              <w:t>2</w:t>
            </w:r>
            <w:r w:rsidRPr="004D1DF7">
              <w:rPr>
                <w:rFonts w:ascii="Times New Roman" w:hAnsi="Times New Roman"/>
                <w:b w:val="0"/>
                <w:szCs w:val="28"/>
              </w:rPr>
              <w:t>0 нм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(примеси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и</w:t>
            </w:r>
            <w:r w:rsidRPr="007A08F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этинилэстрадиола);</w:t>
            </w:r>
          </w:p>
        </w:tc>
      </w:tr>
      <w:tr w:rsidR="007F4E3B" w:rsidRPr="004D1DF7" w:rsidTr="009D2C42">
        <w:trPr>
          <w:trHeight w:val="20"/>
        </w:trPr>
        <w:tc>
          <w:tcPr>
            <w:tcW w:w="1686" w:type="pct"/>
          </w:tcPr>
          <w:p w:rsidR="007F4E3B" w:rsidRDefault="007F4E3B" w:rsidP="007F4E3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 2</w:t>
            </w:r>
          </w:p>
        </w:tc>
        <w:tc>
          <w:tcPr>
            <w:tcW w:w="147" w:type="pct"/>
          </w:tcPr>
          <w:p w:rsidR="007F4E3B" w:rsidRPr="004D1DF7" w:rsidRDefault="007F4E3B" w:rsidP="007F4E3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7F4E3B" w:rsidRPr="004D1DF7" w:rsidRDefault="007F4E3B" w:rsidP="007F4E3B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4D1DF7">
              <w:rPr>
                <w:rFonts w:ascii="Times New Roman" w:hAnsi="Times New Roman"/>
                <w:b w:val="0"/>
                <w:szCs w:val="28"/>
              </w:rPr>
              <w:t>флуориметрический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>, длина волны возбуждения – 285 нм; длина волны излучения – 310 нм (другие примеси этинилэстрадиола);</w:t>
            </w:r>
          </w:p>
        </w:tc>
      </w:tr>
      <w:tr w:rsidR="009D2C42" w:rsidRPr="004D1DF7" w:rsidTr="009D2C42">
        <w:trPr>
          <w:trHeight w:val="20"/>
        </w:trPr>
        <w:tc>
          <w:tcPr>
            <w:tcW w:w="1686" w:type="pct"/>
          </w:tcPr>
          <w:p w:rsidR="009D2C42" w:rsidRPr="009D2C42" w:rsidRDefault="009D2C42" w:rsidP="007A08F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Объ</w:t>
            </w:r>
            <w:r w:rsidR="007A08F2">
              <w:rPr>
                <w:rFonts w:ascii="Times New Roman" w:hAnsi="Times New Roman"/>
                <w:b w:val="0"/>
                <w:szCs w:val="28"/>
              </w:rPr>
              <w:t>ё</w:t>
            </w:r>
            <w:r w:rsidRPr="004D1DF7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7" w:type="pct"/>
          </w:tcPr>
          <w:p w:rsidR="009D2C42" w:rsidRPr="004D1DF7" w:rsidRDefault="009D2C42" w:rsidP="009D2C4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D2C42" w:rsidRPr="009D2C42" w:rsidRDefault="007A08F2" w:rsidP="009D2C42">
            <w:pPr>
              <w:pStyle w:val="a4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9D2C42" w:rsidRPr="009D2C42">
              <w:rPr>
                <w:rFonts w:ascii="Times New Roman" w:hAnsi="Times New Roman"/>
                <w:b w:val="0"/>
                <w:szCs w:val="28"/>
              </w:rPr>
              <w:t>00 мкл;</w:t>
            </w:r>
          </w:p>
        </w:tc>
      </w:tr>
      <w:tr w:rsidR="009D2C42" w:rsidRPr="004D1DF7" w:rsidTr="007A08F2">
        <w:trPr>
          <w:trHeight w:val="20"/>
        </w:trPr>
        <w:tc>
          <w:tcPr>
            <w:tcW w:w="1686" w:type="pct"/>
          </w:tcPr>
          <w:p w:rsidR="009D2C42" w:rsidRPr="004D1DF7" w:rsidRDefault="009D2C42" w:rsidP="00234009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7" w:type="pct"/>
          </w:tcPr>
          <w:p w:rsidR="009D2C42" w:rsidRPr="004D1DF7" w:rsidRDefault="009D2C42" w:rsidP="00234009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  <w:vAlign w:val="bottom"/>
          </w:tcPr>
          <w:p w:rsidR="009D2C42" w:rsidRPr="009D2C42" w:rsidRDefault="007A08F2" w:rsidP="00234009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</w:t>
            </w:r>
            <w:r w:rsidR="009D2C42" w:rsidRPr="009D2C42">
              <w:rPr>
                <w:rFonts w:ascii="Times New Roman" w:hAnsi="Times New Roman"/>
                <w:b w:val="0"/>
                <w:szCs w:val="28"/>
              </w:rPr>
              <w:t>0 мин.</w:t>
            </w:r>
          </w:p>
        </w:tc>
      </w:tr>
    </w:tbl>
    <w:p w:rsidR="00D27990" w:rsidRPr="004D1DF7" w:rsidRDefault="00D27990" w:rsidP="00D279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DF7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</w:t>
      </w:r>
      <w:proofErr w:type="spellStart"/>
      <w:r w:rsidRPr="004D1DF7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 системы,</w:t>
      </w:r>
      <w:r w:rsidR="00094C58"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</w:t>
      </w:r>
      <w:proofErr w:type="spellStart"/>
      <w:r w:rsidR="00094C58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094C58">
        <w:rPr>
          <w:rFonts w:ascii="Times New Roman" w:hAnsi="Times New Roman" w:cs="Times New Roman"/>
          <w:sz w:val="28"/>
          <w:szCs w:val="28"/>
        </w:rPr>
        <w:t xml:space="preserve"> системы,</w:t>
      </w:r>
      <w:r w:rsidRPr="004D1DF7">
        <w:rPr>
          <w:rFonts w:ascii="Times New Roman" w:hAnsi="Times New Roman" w:cs="Times New Roman"/>
          <w:sz w:val="28"/>
          <w:szCs w:val="28"/>
        </w:rPr>
        <w:t xml:space="preserve"> стандартный и испытуемый растворы.</w:t>
      </w:r>
    </w:p>
    <w:p w:rsidR="00D27990" w:rsidRDefault="00D27990" w:rsidP="00D2799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t>Относительное время удерживан</w:t>
      </w:r>
      <w:r w:rsidR="00094C58">
        <w:rPr>
          <w:rFonts w:ascii="Times New Roman" w:hAnsi="Times New Roman"/>
          <w:b w:val="0"/>
          <w:i/>
          <w:szCs w:val="28"/>
        </w:rPr>
        <w:t xml:space="preserve">ия соединений. </w:t>
      </w:r>
      <w:r w:rsidRPr="004D1DF7">
        <w:rPr>
          <w:rFonts w:ascii="Times New Roman" w:hAnsi="Times New Roman"/>
          <w:b w:val="0"/>
          <w:szCs w:val="28"/>
        </w:rPr>
        <w:t xml:space="preserve">Этинилэстрадиол – 1 (около </w:t>
      </w:r>
      <w:r w:rsidR="007A08F2">
        <w:rPr>
          <w:rFonts w:ascii="Times New Roman" w:hAnsi="Times New Roman"/>
          <w:b w:val="0"/>
          <w:szCs w:val="28"/>
        </w:rPr>
        <w:t>41</w:t>
      </w:r>
      <w:r w:rsidRPr="004D1DF7">
        <w:rPr>
          <w:rFonts w:ascii="Times New Roman" w:hAnsi="Times New Roman"/>
          <w:b w:val="0"/>
          <w:szCs w:val="28"/>
        </w:rPr>
        <w:t xml:space="preserve"> мин); </w:t>
      </w:r>
      <w:r w:rsidR="00094C58">
        <w:rPr>
          <w:rFonts w:ascii="Times New Roman" w:hAnsi="Times New Roman"/>
          <w:b w:val="0"/>
          <w:szCs w:val="28"/>
        </w:rPr>
        <w:t>примесь</w:t>
      </w:r>
      <w:proofErr w:type="gramStart"/>
      <w:r w:rsidR="00094C58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="00094C58">
        <w:rPr>
          <w:rFonts w:ascii="Times New Roman" w:hAnsi="Times New Roman"/>
          <w:b w:val="0"/>
          <w:szCs w:val="28"/>
        </w:rPr>
        <w:t xml:space="preserve"> этинилэстрадиола – около 0,2; примесь </w:t>
      </w:r>
      <w:r w:rsidR="00094C58">
        <w:rPr>
          <w:rFonts w:ascii="Times New Roman" w:hAnsi="Times New Roman"/>
          <w:b w:val="0"/>
          <w:szCs w:val="28"/>
          <w:lang w:val="en-US"/>
        </w:rPr>
        <w:t>F</w:t>
      </w:r>
      <w:r w:rsidR="00094C58" w:rsidRPr="00094C58">
        <w:rPr>
          <w:rFonts w:ascii="Times New Roman" w:hAnsi="Times New Roman"/>
          <w:b w:val="0"/>
          <w:szCs w:val="28"/>
        </w:rPr>
        <w:t xml:space="preserve"> </w:t>
      </w:r>
      <w:r w:rsidR="00094C58">
        <w:rPr>
          <w:rFonts w:ascii="Times New Roman" w:hAnsi="Times New Roman"/>
          <w:b w:val="0"/>
          <w:szCs w:val="28"/>
        </w:rPr>
        <w:t xml:space="preserve">этинилэстрадиола – около 0,25; </w:t>
      </w:r>
      <w:r w:rsidRPr="004D1DF7">
        <w:rPr>
          <w:rFonts w:ascii="Times New Roman" w:hAnsi="Times New Roman"/>
          <w:b w:val="0"/>
          <w:szCs w:val="28"/>
        </w:rPr>
        <w:t>примесь </w:t>
      </w:r>
      <w:r w:rsidRPr="004D1DF7">
        <w:rPr>
          <w:rFonts w:ascii="Times New Roman" w:hAnsi="Times New Roman"/>
          <w:b w:val="0"/>
          <w:szCs w:val="28"/>
          <w:lang w:val="en-US"/>
        </w:rPr>
        <w:t>G</w:t>
      </w:r>
      <w:r w:rsidRPr="004D1DF7">
        <w:rPr>
          <w:rFonts w:ascii="Times New Roman" w:hAnsi="Times New Roman"/>
          <w:b w:val="0"/>
          <w:szCs w:val="28"/>
        </w:rPr>
        <w:t xml:space="preserve"> этинилэстрадиола – около 0,</w:t>
      </w:r>
      <w:r w:rsidR="00094C58">
        <w:rPr>
          <w:rFonts w:ascii="Times New Roman" w:hAnsi="Times New Roman"/>
          <w:b w:val="0"/>
          <w:szCs w:val="28"/>
        </w:rPr>
        <w:t>34</w:t>
      </w:r>
      <w:r w:rsidRPr="004D1DF7">
        <w:rPr>
          <w:rFonts w:ascii="Times New Roman" w:hAnsi="Times New Roman"/>
          <w:b w:val="0"/>
          <w:szCs w:val="28"/>
        </w:rPr>
        <w:t xml:space="preserve">; </w:t>
      </w:r>
      <w:r w:rsidR="00094C58">
        <w:rPr>
          <w:rFonts w:ascii="Times New Roman" w:hAnsi="Times New Roman"/>
          <w:b w:val="0"/>
          <w:szCs w:val="28"/>
        </w:rPr>
        <w:t>примесь</w:t>
      </w:r>
      <w:r w:rsidR="00094C58" w:rsidRPr="00094C58">
        <w:rPr>
          <w:rFonts w:ascii="Times New Roman" w:hAnsi="Times New Roman"/>
          <w:b w:val="0"/>
          <w:szCs w:val="28"/>
        </w:rPr>
        <w:t xml:space="preserve"> </w:t>
      </w:r>
      <w:r w:rsidR="00094C58">
        <w:rPr>
          <w:rFonts w:ascii="Times New Roman" w:hAnsi="Times New Roman"/>
          <w:b w:val="0"/>
          <w:szCs w:val="28"/>
          <w:lang w:val="en-US"/>
        </w:rPr>
        <w:t>D</w:t>
      </w:r>
      <w:r w:rsidR="00094C58" w:rsidRPr="00094C58">
        <w:rPr>
          <w:rFonts w:ascii="Times New Roman" w:hAnsi="Times New Roman"/>
          <w:b w:val="0"/>
          <w:szCs w:val="28"/>
        </w:rPr>
        <w:t xml:space="preserve"> </w:t>
      </w:r>
      <w:r w:rsidR="00094C58">
        <w:rPr>
          <w:rFonts w:ascii="Times New Roman" w:hAnsi="Times New Roman"/>
          <w:b w:val="0"/>
          <w:szCs w:val="28"/>
        </w:rPr>
        <w:t xml:space="preserve">этинилэстрадиола – около 0,75; примесь </w:t>
      </w:r>
      <w:r w:rsidR="00094C58">
        <w:rPr>
          <w:rFonts w:ascii="Times New Roman" w:hAnsi="Times New Roman"/>
          <w:b w:val="0"/>
          <w:szCs w:val="28"/>
          <w:lang w:val="en-US"/>
        </w:rPr>
        <w:t>I</w:t>
      </w:r>
      <w:r w:rsidR="00094C58" w:rsidRPr="00094C58">
        <w:rPr>
          <w:rFonts w:ascii="Times New Roman" w:hAnsi="Times New Roman"/>
          <w:b w:val="0"/>
          <w:szCs w:val="28"/>
        </w:rPr>
        <w:t xml:space="preserve"> </w:t>
      </w:r>
      <w:r w:rsidR="00094C58">
        <w:rPr>
          <w:rFonts w:ascii="Times New Roman" w:hAnsi="Times New Roman"/>
          <w:b w:val="0"/>
          <w:szCs w:val="28"/>
        </w:rPr>
        <w:t xml:space="preserve">этинилэстрадиола – около 0,82; </w:t>
      </w:r>
      <w:r w:rsidRPr="004D1DF7">
        <w:rPr>
          <w:rFonts w:ascii="Times New Roman" w:hAnsi="Times New Roman"/>
          <w:b w:val="0"/>
          <w:szCs w:val="28"/>
        </w:rPr>
        <w:t>примесь </w:t>
      </w:r>
      <w:r w:rsidRPr="004D1DF7">
        <w:rPr>
          <w:rFonts w:ascii="Times New Roman" w:hAnsi="Times New Roman"/>
          <w:b w:val="0"/>
          <w:szCs w:val="28"/>
          <w:lang w:val="en-US"/>
        </w:rPr>
        <w:t>B</w:t>
      </w:r>
      <w:r w:rsidRPr="004D1DF7">
        <w:rPr>
          <w:rFonts w:ascii="Times New Roman" w:hAnsi="Times New Roman"/>
          <w:b w:val="0"/>
          <w:szCs w:val="28"/>
        </w:rPr>
        <w:t xml:space="preserve"> этинилэстрадиола – около 0,</w:t>
      </w:r>
      <w:r w:rsidR="00094C58">
        <w:rPr>
          <w:rFonts w:ascii="Times New Roman" w:hAnsi="Times New Roman"/>
          <w:b w:val="0"/>
          <w:szCs w:val="28"/>
        </w:rPr>
        <w:t xml:space="preserve">85; примесь С этинилэстрадиола – около 0,88; </w:t>
      </w:r>
      <w:r w:rsidR="007F4E3B">
        <w:rPr>
          <w:rFonts w:ascii="Times New Roman" w:hAnsi="Times New Roman"/>
          <w:b w:val="0"/>
          <w:szCs w:val="28"/>
        </w:rPr>
        <w:t>примесь А этинилэстрадиола – около 1,44</w:t>
      </w:r>
      <w:r w:rsidRPr="004D1DF7">
        <w:rPr>
          <w:rFonts w:ascii="Times New Roman" w:hAnsi="Times New Roman"/>
          <w:b w:val="0"/>
          <w:szCs w:val="28"/>
        </w:rPr>
        <w:t>.</w:t>
      </w:r>
    </w:p>
    <w:p w:rsidR="00363BEE" w:rsidRDefault="00363BEE" w:rsidP="00363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 </w:t>
      </w:r>
    </w:p>
    <w:p w:rsidR="00363BEE" w:rsidRDefault="00363BEE" w:rsidP="00363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пиков с одним временем удерживания при использовании разных детекторов в расчёте используется большее значение их площади.</w:t>
      </w:r>
    </w:p>
    <w:p w:rsidR="00D27990" w:rsidRPr="004D1DF7" w:rsidRDefault="00D27990" w:rsidP="00363BEE">
      <w:pPr>
        <w:pStyle w:val="a4"/>
        <w:tabs>
          <w:tab w:val="left" w:pos="4536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t xml:space="preserve">Пригодность </w:t>
      </w:r>
      <w:proofErr w:type="spellStart"/>
      <w:r w:rsidRPr="004D1DF7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b w:val="0"/>
          <w:i/>
          <w:szCs w:val="28"/>
        </w:rPr>
        <w:t xml:space="preserve"> системы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</w:t>
      </w:r>
      <w:proofErr w:type="spellStart"/>
      <w:r w:rsidRPr="004D1DF7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для пика этинилэстрадиола должно быть не менее </w:t>
      </w:r>
      <w:r w:rsidR="007A08F2">
        <w:rPr>
          <w:rFonts w:ascii="Times New Roman" w:hAnsi="Times New Roman"/>
          <w:color w:val="000000"/>
          <w:sz w:val="28"/>
          <w:szCs w:val="28"/>
        </w:rPr>
        <w:t>5</w:t>
      </w:r>
      <w:r w:rsidR="007F4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3F7">
        <w:rPr>
          <w:rFonts w:ascii="Times New Roman" w:hAnsi="Times New Roman"/>
          <w:color w:val="000000"/>
          <w:sz w:val="28"/>
          <w:szCs w:val="28"/>
        </w:rPr>
        <w:t>(детекторы 1А, 1Б и 2)</w:t>
      </w:r>
      <w:r w:rsidRPr="004D1DF7">
        <w:rPr>
          <w:rFonts w:ascii="Times New Roman" w:hAnsi="Times New Roman"/>
          <w:color w:val="000000"/>
          <w:sz w:val="28"/>
          <w:szCs w:val="28"/>
        </w:rPr>
        <w:t>.</w:t>
      </w:r>
    </w:p>
    <w:p w:rsidR="00DA43F7" w:rsidRPr="00DA43F7" w:rsidRDefault="00DA43F7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</w:t>
      </w:r>
      <w:proofErr w:type="spellStart"/>
      <w:r w:rsidRPr="00DA43F7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DA43F7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</w:rPr>
        <w:t>разрешение (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DA43F7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Pr="00DA43F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DA43F7">
        <w:rPr>
          <w:rFonts w:ascii="Times New Roman" w:hAnsi="Times New Roman"/>
          <w:color w:val="000000"/>
          <w:sz w:val="28"/>
          <w:szCs w:val="28"/>
        </w:rPr>
        <w:t xml:space="preserve"> этинилэстрадиола и этинилэстрадиола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 (детектор 2).</w:t>
      </w:r>
    </w:p>
    <w:p w:rsidR="00D27990" w:rsidRPr="004D1DF7" w:rsidRDefault="00D27990" w:rsidP="00DA43F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b w:val="0"/>
          <w:color w:val="000000"/>
          <w:szCs w:val="28"/>
        </w:rPr>
        <w:t>На хроматограмме стандартного раствора:</w:t>
      </w:r>
    </w:p>
    <w:p w:rsidR="00D27990" w:rsidRPr="004D1DF7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-фактор асимметрии </w:t>
      </w:r>
      <w:r w:rsidR="00DA43F7">
        <w:rPr>
          <w:rFonts w:ascii="Times New Roman" w:hAnsi="Times New Roman"/>
          <w:color w:val="000000"/>
          <w:sz w:val="28"/>
          <w:szCs w:val="28"/>
        </w:rPr>
        <w:t>пика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должен быть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не более 2,0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 (детектор 2)</w:t>
      </w:r>
      <w:r w:rsidRPr="004D1DF7">
        <w:rPr>
          <w:rFonts w:ascii="Times New Roman" w:hAnsi="Times New Roman"/>
          <w:color w:val="000000"/>
          <w:sz w:val="28"/>
          <w:szCs w:val="28"/>
        </w:rPr>
        <w:t>;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="00DA43F7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4D1DF7">
        <w:rPr>
          <w:rFonts w:ascii="Times New Roman" w:hAnsi="Times New Roman"/>
          <w:color w:val="000000"/>
          <w:sz w:val="28"/>
          <w:szCs w:val="28"/>
        </w:rPr>
        <w:t>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 этинилэстрадиола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DA43F7">
        <w:rPr>
          <w:rFonts w:ascii="Times New Roman" w:hAnsi="Times New Roman"/>
          <w:color w:val="000000"/>
          <w:sz w:val="28"/>
          <w:szCs w:val="28"/>
        </w:rPr>
        <w:t>2,5</w:t>
      </w:r>
      <w:r w:rsidRPr="004D1DF7">
        <w:rPr>
          <w:rFonts w:ascii="Times New Roman" w:hAnsi="Times New Roman"/>
          <w:color w:val="000000"/>
          <w:sz w:val="28"/>
          <w:szCs w:val="28"/>
        </w:rPr>
        <w:t> % (6 введений)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 (детектор 1 Б)</w:t>
      </w:r>
      <w:r w:rsidRPr="004D1DF7">
        <w:rPr>
          <w:rFonts w:ascii="Times New Roman" w:hAnsi="Times New Roman"/>
          <w:color w:val="000000"/>
          <w:sz w:val="28"/>
          <w:szCs w:val="28"/>
        </w:rPr>
        <w:t>;</w:t>
      </w:r>
    </w:p>
    <w:p w:rsidR="00DA43F7" w:rsidRPr="004D1DF7" w:rsidRDefault="00DA43F7" w:rsidP="00DA43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>
        <w:rPr>
          <w:rFonts w:ascii="Times New Roman" w:hAnsi="Times New Roman"/>
          <w:color w:val="000000"/>
          <w:sz w:val="28"/>
          <w:szCs w:val="28"/>
        </w:rPr>
        <w:t xml:space="preserve">пика этинилэстрадиола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2,5</w:t>
      </w:r>
      <w:r w:rsidRPr="004D1DF7">
        <w:rPr>
          <w:rFonts w:ascii="Times New Roman" w:hAnsi="Times New Roman"/>
          <w:color w:val="000000"/>
          <w:sz w:val="28"/>
          <w:szCs w:val="28"/>
        </w:rPr>
        <w:t> % (6 введений)</w:t>
      </w:r>
      <w:r>
        <w:rPr>
          <w:rFonts w:ascii="Times New Roman" w:hAnsi="Times New Roman"/>
          <w:color w:val="000000"/>
          <w:sz w:val="28"/>
          <w:szCs w:val="28"/>
        </w:rPr>
        <w:t xml:space="preserve"> (детектор 2)</w:t>
      </w:r>
      <w:r w:rsidRPr="004D1DF7">
        <w:rPr>
          <w:rFonts w:ascii="Times New Roman" w:hAnsi="Times New Roman"/>
          <w:color w:val="000000"/>
          <w:sz w:val="28"/>
          <w:szCs w:val="28"/>
        </w:rPr>
        <w:t>;</w:t>
      </w:r>
    </w:p>
    <w:p w:rsidR="00D27990" w:rsidRDefault="00D27990" w:rsidP="00D279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>- 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 xml:space="preserve">эффективность </w:t>
      </w:r>
      <w:proofErr w:type="spellStart"/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хроматографической</w:t>
      </w:r>
      <w:proofErr w:type="spellEnd"/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колонки (N)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="00DA43F7">
        <w:rPr>
          <w:rFonts w:ascii="Times New Roman" w:hAnsi="Times New Roman"/>
          <w:color w:val="000000"/>
          <w:sz w:val="28"/>
          <w:szCs w:val="28"/>
        </w:rPr>
        <w:t>пику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должна составлять не менее </w:t>
      </w:r>
      <w:r w:rsidR="00DA43F7">
        <w:rPr>
          <w:rFonts w:ascii="Times New Roman" w:hAnsi="Times New Roman"/>
          <w:color w:val="000000"/>
          <w:sz w:val="28"/>
          <w:szCs w:val="28"/>
        </w:rPr>
        <w:t>5</w:t>
      </w:r>
      <w:r w:rsidRPr="004D1DF7">
        <w:rPr>
          <w:rFonts w:ascii="Times New Roman" w:hAnsi="Times New Roman"/>
          <w:color w:val="000000"/>
          <w:sz w:val="28"/>
          <w:szCs w:val="28"/>
        </w:rPr>
        <w:t>000 теоретических тарелок</w:t>
      </w:r>
      <w:r w:rsidR="00DA43F7">
        <w:rPr>
          <w:rFonts w:ascii="Times New Roman" w:hAnsi="Times New Roman"/>
          <w:color w:val="000000"/>
          <w:sz w:val="28"/>
          <w:szCs w:val="28"/>
        </w:rPr>
        <w:t xml:space="preserve"> (детекторы 1А, 1Б и 2)</w:t>
      </w:r>
      <w:r w:rsidRPr="004D1DF7">
        <w:rPr>
          <w:rFonts w:ascii="Times New Roman" w:hAnsi="Times New Roman"/>
          <w:color w:val="000000"/>
          <w:sz w:val="28"/>
          <w:szCs w:val="28"/>
        </w:rPr>
        <w:t>.</w:t>
      </w:r>
    </w:p>
    <w:p w:rsidR="00963D07" w:rsidRPr="004D1DF7" w:rsidRDefault="00963D07" w:rsidP="00963D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содержания примесей, площади пиков следующих примесей умножают на соответствующие поправочные коэффициенты: </w:t>
      </w:r>
      <w:r w:rsidR="00363BEE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="00363BE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363BEE">
        <w:rPr>
          <w:rFonts w:ascii="Times New Roman" w:hAnsi="Times New Roman" w:cs="Times New Roman"/>
          <w:color w:val="000000"/>
          <w:sz w:val="28"/>
          <w:szCs w:val="28"/>
        </w:rPr>
        <w:t xml:space="preserve"> этинилэстрадиола – 1,10;</w:t>
      </w:r>
      <w:r w:rsidR="00363BEE" w:rsidRPr="00363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EE">
        <w:rPr>
          <w:rFonts w:ascii="Times New Roman" w:hAnsi="Times New Roman" w:cs="Times New Roman"/>
          <w:color w:val="000000"/>
          <w:sz w:val="28"/>
          <w:szCs w:val="28"/>
        </w:rPr>
        <w:t xml:space="preserve">примесь В этинилэстрадиола – 11,40; 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этинилэстрадиола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– 1,</w:t>
      </w:r>
      <w:r>
        <w:rPr>
          <w:rFonts w:ascii="Times New Roman" w:hAnsi="Times New Roman" w:cs="Times New Roman"/>
          <w:color w:val="000000"/>
          <w:sz w:val="28"/>
          <w:szCs w:val="28"/>
        </w:rPr>
        <w:t>33;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примесь </w:t>
      </w:r>
      <w:r w:rsidR="00363BE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EE">
        <w:rPr>
          <w:rFonts w:ascii="Times New Roman" w:hAnsi="Times New Roman" w:cs="Times New Roman"/>
          <w:color w:val="000000"/>
          <w:sz w:val="28"/>
          <w:szCs w:val="28"/>
        </w:rPr>
        <w:t>этинилэстрадиола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63BEE">
        <w:rPr>
          <w:rFonts w:ascii="Times New Roman" w:hAnsi="Times New Roman" w:cs="Times New Roman"/>
          <w:color w:val="000000"/>
          <w:sz w:val="28"/>
          <w:szCs w:val="28"/>
        </w:rPr>
        <w:t xml:space="preserve">1,44; примесь </w:t>
      </w:r>
      <w:r w:rsidR="00363BE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63BEE">
        <w:rPr>
          <w:rFonts w:ascii="Times New Roman" w:hAnsi="Times New Roman" w:cs="Times New Roman"/>
          <w:color w:val="000000"/>
          <w:sz w:val="28"/>
          <w:szCs w:val="28"/>
        </w:rPr>
        <w:t xml:space="preserve"> этинилэстрадиола – 0,34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990" w:rsidRPr="004D1DF7" w:rsidRDefault="00D27990" w:rsidP="00363B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Содержание примеси </w:t>
      </w:r>
      <w:r w:rsidRPr="004D1DF7">
        <w:rPr>
          <w:rFonts w:ascii="Times New Roman" w:hAnsi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формуле:</w:t>
      </w:r>
    </w:p>
    <w:p w:rsidR="00D27990" w:rsidRPr="004D1DF7" w:rsidRDefault="00D27990" w:rsidP="00D279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∙10∙20∙10∙P∙G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∙100∙100∙100∙4∙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3"/>
        <w:gridCol w:w="482"/>
        <w:gridCol w:w="366"/>
        <w:gridCol w:w="8110"/>
      </w:tblGrid>
      <w:tr w:rsidR="00D27990" w:rsidRPr="004D1DF7" w:rsidTr="00D27990">
        <w:trPr>
          <w:trHeight w:val="20"/>
        </w:trPr>
        <w:tc>
          <w:tcPr>
            <w:tcW w:w="320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а примеси 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 на 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color w:val="000000"/>
                <w:sz w:val="36"/>
                <w:szCs w:val="28"/>
              </w:rPr>
              <w:t xml:space="preserve"> 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этинилэстрадиола на хроматограмме стандартного раствора;</w:t>
            </w:r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этинилэстрадиола, мг;</w:t>
            </w:r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 в стандартном образце примеси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D27990" w:rsidRPr="004D1DF7" w:rsidTr="00D27990">
        <w:trPr>
          <w:trHeight w:val="20"/>
        </w:trPr>
        <w:tc>
          <w:tcPr>
            <w:tcW w:w="320" w:type="pct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D27990" w:rsidRPr="004D1DF7" w:rsidRDefault="00D27990" w:rsidP="00D2799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D27990" w:rsidRPr="004D1DF7" w:rsidRDefault="00D27990" w:rsidP="00D27990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 xml:space="preserve">Содержание </w:t>
      </w:r>
      <w:r w:rsidR="00234009">
        <w:rPr>
          <w:rFonts w:ascii="Times New Roman" w:hAnsi="Times New Roman"/>
          <w:sz w:val="28"/>
          <w:szCs w:val="28"/>
        </w:rPr>
        <w:t>каждой из примесей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формуле:</w:t>
      </w:r>
    </w:p>
    <w:p w:rsidR="00D27990" w:rsidRPr="004D1DF7" w:rsidRDefault="00D27990" w:rsidP="00D279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∙4∙50∙20∙100∙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5" w:type="dxa"/>
        <w:tblLayout w:type="fixed"/>
        <w:tblLook w:val="04A0"/>
      </w:tblPr>
      <w:tblGrid>
        <w:gridCol w:w="648"/>
        <w:gridCol w:w="519"/>
        <w:gridCol w:w="236"/>
        <w:gridCol w:w="8062"/>
      </w:tblGrid>
      <w:tr w:rsidR="00D27990" w:rsidRPr="004D1DF7" w:rsidTr="00D27990">
        <w:tc>
          <w:tcPr>
            <w:tcW w:w="648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а любой другой примеси этинилэстрадиола на 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а этинилэстрадиола на хр</w:t>
            </w:r>
            <w:r w:rsidRPr="004D1DF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4D1DF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4D1DF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4D1DF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этинилэстрадиола, мг;</w:t>
            </w:r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этинилэстрадиола в стандартном образце 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D27990" w:rsidRPr="004D1DF7" w:rsidTr="00D27990">
        <w:tc>
          <w:tcPr>
            <w:tcW w:w="648" w:type="dxa"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D27990" w:rsidRPr="004D1DF7" w:rsidRDefault="00D27990" w:rsidP="00D2799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D27990" w:rsidRPr="004D1DF7" w:rsidRDefault="00D27990" w:rsidP="00D27990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27990" w:rsidRPr="004D1DF7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</w:t>
      </w:r>
      <w:r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примесь</w:t>
      </w:r>
      <w:r w:rsidRPr="004D1DF7">
        <w:rPr>
          <w:rFonts w:ascii="Times New Roman" w:hAnsi="Times New Roman"/>
          <w:sz w:val="28"/>
          <w:szCs w:val="28"/>
          <w:lang w:val="en-US"/>
        </w:rPr>
        <w:t> B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– не более 1,0 %;</w:t>
      </w:r>
    </w:p>
    <w:p w:rsidR="00D27990" w:rsidRPr="004D1DF7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примесь</w:t>
      </w:r>
      <w:r w:rsidRPr="004D1DF7">
        <w:rPr>
          <w:rFonts w:ascii="Times New Roman" w:hAnsi="Times New Roman"/>
          <w:sz w:val="28"/>
          <w:szCs w:val="28"/>
          <w:lang w:val="en-US"/>
        </w:rPr>
        <w:t> G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– не более 1,0 %;</w:t>
      </w:r>
    </w:p>
    <w:p w:rsidR="00D27990" w:rsidRPr="004D1DF7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любая другая примесь – не более 1,0 %;</w:t>
      </w:r>
    </w:p>
    <w:p w:rsidR="00D27990" w:rsidRPr="004D1DF7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</w:t>
      </w:r>
      <w:r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сумма примесей этинилэстрадиола – не более 3,0 %.</w:t>
      </w:r>
    </w:p>
    <w:p w:rsidR="00D27990" w:rsidRDefault="00D27990" w:rsidP="00D27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0,05</w:t>
      </w:r>
      <w:r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%.</w:t>
      </w:r>
    </w:p>
    <w:p w:rsidR="008F2B6E" w:rsidRDefault="008F2B6E" w:rsidP="008F2B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B6E"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В соответствии с ОФС «Однородность дозирования».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использовании способа 1 определение проводят методом ВЭЖХ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испытания «Количественное определение»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со следующими изменениями</w:t>
      </w:r>
      <w:r>
        <w:rPr>
          <w:rFonts w:ascii="Times New Roman" w:hAnsi="Times New Roman"/>
          <w:sz w:val="28"/>
          <w:szCs w:val="28"/>
        </w:rPr>
        <w:t>.</w:t>
      </w:r>
    </w:p>
    <w:p w:rsidR="008F2B6E" w:rsidRDefault="008F2B6E" w:rsidP="008F2B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B6E">
        <w:rPr>
          <w:rFonts w:ascii="Times New Roman" w:hAnsi="Times New Roman"/>
          <w:i/>
          <w:color w:val="000000"/>
          <w:sz w:val="28"/>
          <w:szCs w:val="28"/>
        </w:rPr>
        <w:t>Испытуемый раствор 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95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30952">
        <w:rPr>
          <w:rFonts w:ascii="Times New Roman" w:hAnsi="Times New Roman"/>
          <w:color w:val="000000"/>
          <w:sz w:val="28"/>
          <w:szCs w:val="28"/>
        </w:rPr>
        <w:t>0 мл помещают</w:t>
      </w:r>
      <w:r>
        <w:rPr>
          <w:rFonts w:ascii="Times New Roman" w:hAnsi="Times New Roman"/>
          <w:color w:val="000000"/>
          <w:sz w:val="28"/>
          <w:szCs w:val="28"/>
        </w:rPr>
        <w:t xml:space="preserve"> 1 таблетку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 мл растворителя, обрабатывают ультразвуком в течение </w:t>
      </w:r>
      <w:r>
        <w:rPr>
          <w:rFonts w:ascii="Times New Roman" w:hAnsi="Times New Roman"/>
          <w:color w:val="000000"/>
          <w:sz w:val="28"/>
          <w:szCs w:val="28"/>
        </w:rPr>
        <w:t>20 мин при температуре 20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ºС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периодически встряхивая, доводят объём раствора растворителем до метки, перемешивают и центрифугируют при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000 об/мин в течение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 мин.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 и доводят объём раствора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растворителем до метки.</w:t>
      </w:r>
    </w:p>
    <w:p w:rsidR="008F2B6E" w:rsidRDefault="008F2B6E" w:rsidP="008F2B6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2B6E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 Б</w:t>
      </w:r>
      <w:r w:rsidRPr="008F2B6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 мл помещают 1 таблетку, прибавляют 3 мл растворителя,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обрабатывают ультразвуком в течение </w:t>
      </w:r>
      <w:r>
        <w:rPr>
          <w:rFonts w:ascii="Times New Roman" w:hAnsi="Times New Roman"/>
          <w:color w:val="000000"/>
          <w:sz w:val="28"/>
          <w:szCs w:val="28"/>
        </w:rPr>
        <w:t>20 мин при температуре 20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ºС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периодически </w:t>
      </w:r>
      <w:r w:rsidRPr="004D1DF7">
        <w:rPr>
          <w:rFonts w:ascii="Times New Roman" w:hAnsi="Times New Roman"/>
          <w:color w:val="000000"/>
          <w:sz w:val="28"/>
          <w:szCs w:val="28"/>
        </w:rPr>
        <w:lastRenderedPageBreak/>
        <w:t xml:space="preserve">встряхивая, доводят объём раствора растворителем до метки, перемешивают и центрифугируют при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D1DF7">
        <w:rPr>
          <w:rFonts w:ascii="Times New Roman" w:hAnsi="Times New Roman"/>
          <w:color w:val="000000"/>
          <w:sz w:val="28"/>
          <w:szCs w:val="28"/>
        </w:rPr>
        <w:t>000 </w:t>
      </w:r>
      <w:proofErr w:type="gramStart"/>
      <w:r w:rsidRPr="004D1DF7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4D1DF7">
        <w:rPr>
          <w:rFonts w:ascii="Times New Roman" w:hAnsi="Times New Roman"/>
          <w:color w:val="000000"/>
          <w:sz w:val="28"/>
          <w:szCs w:val="28"/>
        </w:rPr>
        <w:t xml:space="preserve">/мин в течение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 мин. </w:t>
      </w:r>
    </w:p>
    <w:p w:rsidR="008F2B6E" w:rsidRPr="00FD4071" w:rsidRDefault="008F2B6E" w:rsidP="008F2B6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B6E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071">
        <w:rPr>
          <w:rFonts w:ascii="Times New Roman" w:hAnsi="Times New Roman"/>
          <w:sz w:val="28"/>
          <w:szCs w:val="28"/>
        </w:rPr>
        <w:t xml:space="preserve">Готовят раствор стандартных образцов </w:t>
      </w:r>
      <w:proofErr w:type="spellStart"/>
      <w:r w:rsidRPr="00FD4071">
        <w:rPr>
          <w:rFonts w:ascii="Times New Roman" w:hAnsi="Times New Roman"/>
          <w:sz w:val="28"/>
          <w:szCs w:val="28"/>
        </w:rPr>
        <w:t>дроспиренона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растворителе </w:t>
      </w:r>
      <w:r w:rsidRPr="00FD4071">
        <w:rPr>
          <w:rFonts w:ascii="Times New Roman" w:hAnsi="Times New Roman"/>
          <w:sz w:val="28"/>
          <w:szCs w:val="28"/>
        </w:rPr>
        <w:t xml:space="preserve">в концентрациях, соответствующих ожидаемым концентрациям </w:t>
      </w:r>
      <w:proofErr w:type="spellStart"/>
      <w:r w:rsidRPr="00FD4071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FD40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4071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Pr="00FD4071">
        <w:rPr>
          <w:rFonts w:ascii="Times New Roman" w:hAnsi="Times New Roman"/>
          <w:sz w:val="28"/>
          <w:szCs w:val="28"/>
        </w:rPr>
        <w:t xml:space="preserve"> в испытуемом растворе.</w:t>
      </w:r>
    </w:p>
    <w:p w:rsidR="008F2B6E" w:rsidRDefault="008F2B6E" w:rsidP="008F2B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стандартный раствора и испытуемые растворы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Б.</w:t>
      </w:r>
    </w:p>
    <w:p w:rsidR="008F2B6E" w:rsidRDefault="008F2B6E" w:rsidP="008F2B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B6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12629B">
        <w:rPr>
          <w:rFonts w:ascii="Times New Roman" w:hAnsi="Times New Roman"/>
          <w:sz w:val="28"/>
          <w:szCs w:val="28"/>
        </w:rPr>
        <w:t xml:space="preserve"> </w:t>
      </w:r>
      <w:r w:rsidRPr="002D08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081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2D08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0813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2D08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D08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2629B"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в одной таблетке в процентах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заявленного коли</w:t>
      </w:r>
      <w:r>
        <w:rPr>
          <w:rFonts w:ascii="Times New Roman" w:hAnsi="Times New Roman"/>
          <w:sz w:val="28"/>
          <w:szCs w:val="28"/>
        </w:rPr>
        <w:t>чества (Х) вычисляют по формуле</w:t>
      </w:r>
      <w:r w:rsidRPr="008F2B6E">
        <w:rPr>
          <w:rFonts w:ascii="Times New Roman" w:hAnsi="Times New Roman"/>
          <w:sz w:val="28"/>
          <w:szCs w:val="28"/>
        </w:rPr>
        <w:t>:</w:t>
      </w:r>
    </w:p>
    <w:p w:rsidR="008F2B6E" w:rsidRPr="0012629B" w:rsidRDefault="008F2B6E" w:rsidP="008F2B6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DF7197" w:rsidRDefault="008F2B6E" w:rsidP="00B17DE5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DF719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F2B6E" w:rsidRPr="00DF7197" w:rsidRDefault="008F2B6E" w:rsidP="00B17DE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7" w:type="pct"/>
          </w:tcPr>
          <w:p w:rsidR="008F2B6E" w:rsidRPr="00DF7197" w:rsidRDefault="008F2B6E" w:rsidP="008F2B6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proofErr w:type="spellStart"/>
            <w:r w:rsidRPr="00DF7197">
              <w:rPr>
                <w:rFonts w:ascii="Times New Roman" w:hAnsi="Times New Roman"/>
                <w:sz w:val="28"/>
                <w:szCs w:val="28"/>
              </w:rPr>
              <w:t>дроспиренона</w:t>
            </w:r>
            <w:proofErr w:type="spellEnd"/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</w:t>
            </w:r>
            <w:r w:rsidRPr="00DF7197">
              <w:rPr>
                <w:rStyle w:val="8"/>
                <w:sz w:val="28"/>
                <w:szCs w:val="28"/>
              </w:rPr>
              <w:t xml:space="preserve">, </w:t>
            </w:r>
            <w:r w:rsidRPr="00DF7197">
              <w:rPr>
                <w:rFonts w:ascii="Times New Roman" w:hAnsi="Times New Roman"/>
                <w:color w:val="000000"/>
                <w:sz w:val="28"/>
                <w:szCs w:val="28"/>
              </w:rPr>
              <w:t>мг/мл</w:t>
            </w:r>
            <w:r w:rsidRPr="00DF7197">
              <w:rPr>
                <w:rStyle w:val="8"/>
                <w:sz w:val="28"/>
                <w:szCs w:val="28"/>
              </w:rPr>
              <w:t>;</w:t>
            </w:r>
          </w:p>
        </w:tc>
      </w:tr>
      <w:tr w:rsidR="00851D50" w:rsidRPr="0012629B" w:rsidTr="00B17DE5">
        <w:tc>
          <w:tcPr>
            <w:tcW w:w="333" w:type="pct"/>
          </w:tcPr>
          <w:p w:rsidR="00851D50" w:rsidRPr="0012629B" w:rsidRDefault="00851D50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851D50" w:rsidRPr="004D1DF7" w:rsidRDefault="00851D50" w:rsidP="00851D50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851D50" w:rsidRPr="0012629B" w:rsidTr="00B17DE5">
        <w:tc>
          <w:tcPr>
            <w:tcW w:w="333" w:type="pct"/>
          </w:tcPr>
          <w:p w:rsidR="00851D50" w:rsidRPr="0012629B" w:rsidRDefault="00851D50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851D50" w:rsidRPr="004D1DF7" w:rsidRDefault="00851D50" w:rsidP="00B17DE5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851D50" w:rsidRPr="0012629B" w:rsidTr="00B17DE5">
        <w:tc>
          <w:tcPr>
            <w:tcW w:w="333" w:type="pct"/>
          </w:tcPr>
          <w:p w:rsidR="00851D50" w:rsidRPr="0012629B" w:rsidRDefault="00851D50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51D50" w:rsidRPr="004D1DF7" w:rsidRDefault="00851D50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851D50" w:rsidRPr="004D1DF7" w:rsidRDefault="00851D50" w:rsidP="00851D5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8F2B6E" w:rsidRDefault="008F2B6E" w:rsidP="008F2B6E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B6E">
        <w:rPr>
          <w:rFonts w:ascii="Times New Roman" w:hAnsi="Times New Roman"/>
          <w:sz w:val="28"/>
          <w:szCs w:val="28"/>
        </w:rPr>
        <w:t xml:space="preserve">Содержание </w:t>
      </w:r>
      <w:r w:rsidRPr="008F225A">
        <w:rPr>
          <w:rFonts w:ascii="Times New Roman" w:hAnsi="Times New Roman" w:cs="Times New Roman"/>
          <w:sz w:val="28"/>
          <w:szCs w:val="28"/>
        </w:rPr>
        <w:t>этинилэстрадиола C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8F225A">
        <w:rPr>
          <w:rFonts w:ascii="Times New Roman" w:hAnsi="Times New Roman" w:cs="Times New Roman"/>
          <w:sz w:val="28"/>
          <w:szCs w:val="28"/>
        </w:rPr>
        <w:t>H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8F225A">
        <w:rPr>
          <w:rFonts w:ascii="Times New Roman" w:hAnsi="Times New Roman" w:cs="Times New Roman"/>
          <w:sz w:val="28"/>
          <w:szCs w:val="28"/>
        </w:rPr>
        <w:t>O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629B"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в одной таблетке в процентах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B6E">
        <w:rPr>
          <w:rFonts w:ascii="Times New Roman" w:hAnsi="Times New Roman"/>
          <w:sz w:val="28"/>
          <w:szCs w:val="28"/>
        </w:rPr>
        <w:t>заявленного коли</w:t>
      </w:r>
      <w:r>
        <w:rPr>
          <w:rFonts w:ascii="Times New Roman" w:hAnsi="Times New Roman"/>
          <w:sz w:val="28"/>
          <w:szCs w:val="28"/>
        </w:rPr>
        <w:t>чества (Х) вычисляют по формуле</w:t>
      </w:r>
      <w:r w:rsidRPr="008F2B6E">
        <w:rPr>
          <w:rFonts w:ascii="Times New Roman" w:hAnsi="Times New Roman"/>
          <w:sz w:val="28"/>
          <w:szCs w:val="28"/>
        </w:rPr>
        <w:t>:</w:t>
      </w:r>
    </w:p>
    <w:p w:rsidR="008F2B6E" w:rsidRPr="0012629B" w:rsidRDefault="008F2B6E" w:rsidP="008F2B6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этинилэстрадиола на 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этинилэстрадиола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DF7197" w:rsidRDefault="008F2B6E" w:rsidP="00B17DE5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DF7197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DF719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8F2B6E" w:rsidRPr="00DF7197" w:rsidRDefault="008F2B6E" w:rsidP="00B17DE5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87" w:type="pct"/>
          </w:tcPr>
          <w:p w:rsidR="008F2B6E" w:rsidRPr="00DF7197" w:rsidRDefault="008F2B6E" w:rsidP="008F2B6E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DF719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этинилэстрадиола</w:t>
            </w:r>
            <w:r w:rsidRPr="00DF7197"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</w:t>
            </w:r>
            <w:r w:rsidRPr="00DF7197">
              <w:rPr>
                <w:rStyle w:val="8"/>
                <w:sz w:val="28"/>
                <w:szCs w:val="28"/>
              </w:rPr>
              <w:t xml:space="preserve">, </w:t>
            </w:r>
            <w:r w:rsidRPr="00DF7197">
              <w:rPr>
                <w:rFonts w:ascii="Times New Roman" w:hAnsi="Times New Roman"/>
                <w:color w:val="000000"/>
                <w:sz w:val="28"/>
                <w:szCs w:val="28"/>
              </w:rPr>
              <w:t>мг/мл</w:t>
            </w:r>
            <w:r w:rsidRPr="00DF7197">
              <w:rPr>
                <w:rStyle w:val="8"/>
                <w:sz w:val="28"/>
                <w:szCs w:val="28"/>
              </w:rPr>
              <w:t>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8F2B6E" w:rsidRPr="004D1DF7" w:rsidRDefault="008F2B6E" w:rsidP="00B17DE5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этинилэстрадиола в стандартном образце 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8F2B6E" w:rsidRPr="004D1DF7" w:rsidRDefault="008F2B6E" w:rsidP="00B17DE5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8F2B6E" w:rsidRPr="0012629B" w:rsidTr="00B17DE5">
        <w:tc>
          <w:tcPr>
            <w:tcW w:w="333" w:type="pct"/>
          </w:tcPr>
          <w:p w:rsidR="008F2B6E" w:rsidRPr="0012629B" w:rsidRDefault="008F2B6E" w:rsidP="00B17DE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8F2B6E" w:rsidRPr="004D1DF7" w:rsidRDefault="008F2B6E" w:rsidP="00B17DE5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8F2B6E" w:rsidRPr="004D1DF7" w:rsidRDefault="008F2B6E" w:rsidP="00B17DE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B93065" w:rsidRPr="004B7CDD" w:rsidRDefault="00B93065" w:rsidP="008F2B6E">
      <w:pPr>
        <w:pStyle w:val="a4"/>
        <w:spacing w:before="120"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4B7CDD">
        <w:rPr>
          <w:rStyle w:val="8"/>
          <w:sz w:val="28"/>
          <w:szCs w:val="28"/>
        </w:rPr>
        <w:t>Микробиологическая чистота.</w:t>
      </w:r>
      <w:r w:rsidRPr="004B7CDD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B93065" w:rsidRPr="00774C28" w:rsidRDefault="00B93065" w:rsidP="00B930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74C28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774C28">
        <w:rPr>
          <w:rFonts w:ascii="Times New Roman" w:hAnsi="Times New Roman"/>
          <w:sz w:val="28"/>
          <w:szCs w:val="28"/>
        </w:rPr>
        <w:t xml:space="preserve"> </w:t>
      </w:r>
      <w:r w:rsidRPr="00774C28">
        <w:rPr>
          <w:rStyle w:val="8"/>
          <w:sz w:val="28"/>
          <w:szCs w:val="28"/>
        </w:rPr>
        <w:t xml:space="preserve">Определение проводят методом ВЭЖХ (ОФС </w:t>
      </w:r>
      <w:r w:rsidRPr="00774C28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B93065" w:rsidRDefault="00B93065" w:rsidP="00B930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774C28">
        <w:rPr>
          <w:rFonts w:ascii="Times New Roman" w:hAnsi="Times New Roman"/>
          <w:i/>
          <w:sz w:val="28"/>
          <w:szCs w:val="28"/>
        </w:rPr>
        <w:t>Подвижная фаза (ПФ).</w:t>
      </w:r>
      <w:r w:rsidRPr="00774C28">
        <w:rPr>
          <w:rFonts w:ascii="Times New Roman" w:hAnsi="Times New Roman"/>
          <w:sz w:val="28"/>
          <w:szCs w:val="28"/>
        </w:rPr>
        <w:t xml:space="preserve"> </w:t>
      </w:r>
      <w:r w:rsidR="00F30952">
        <w:rPr>
          <w:rFonts w:ascii="Times New Roman" w:hAnsi="Times New Roman"/>
          <w:sz w:val="28"/>
          <w:szCs w:val="28"/>
        </w:rPr>
        <w:t>Ацетонитрил—вода 350:650.</w:t>
      </w:r>
    </w:p>
    <w:p w:rsidR="00F30952" w:rsidRPr="00774C28" w:rsidRDefault="00F30952" w:rsidP="00B9306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0952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Ацетонитрил—вода 50:50.</w:t>
      </w:r>
    </w:p>
    <w:p w:rsidR="00F04772" w:rsidRDefault="00C31641" w:rsidP="00F30952">
      <w:pPr>
        <w:pStyle w:val="ae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0952">
        <w:rPr>
          <w:rFonts w:ascii="Times New Roman" w:hAnsi="Times New Roman"/>
          <w:i/>
          <w:sz w:val="28"/>
          <w:szCs w:val="28"/>
        </w:rPr>
        <w:t>Испытуемый раствор</w:t>
      </w:r>
      <w:r w:rsidR="00F04772">
        <w:rPr>
          <w:rFonts w:ascii="Times New Roman" w:hAnsi="Times New Roman"/>
          <w:i/>
          <w:sz w:val="28"/>
          <w:szCs w:val="28"/>
        </w:rPr>
        <w:t xml:space="preserve"> А</w:t>
      </w:r>
      <w:r w:rsidRPr="00F30952">
        <w:rPr>
          <w:rFonts w:ascii="Times New Roman" w:hAnsi="Times New Roman"/>
          <w:sz w:val="28"/>
          <w:szCs w:val="28"/>
        </w:rPr>
        <w:t xml:space="preserve">. </w:t>
      </w:r>
      <w:r w:rsidR="00F30952" w:rsidRPr="00F3095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83BCE">
        <w:rPr>
          <w:rFonts w:ascii="Times New Roman" w:hAnsi="Times New Roman"/>
          <w:color w:val="000000"/>
          <w:sz w:val="28"/>
          <w:szCs w:val="28"/>
        </w:rPr>
        <w:t>2</w:t>
      </w:r>
      <w:r w:rsidR="00F30952" w:rsidRPr="00F30952">
        <w:rPr>
          <w:rFonts w:ascii="Times New Roman" w:hAnsi="Times New Roman"/>
          <w:color w:val="000000"/>
          <w:sz w:val="28"/>
          <w:szCs w:val="28"/>
        </w:rPr>
        <w:t>0 мл помещают</w:t>
      </w:r>
      <w:r w:rsidR="00667FC7">
        <w:rPr>
          <w:rFonts w:ascii="Times New Roman" w:hAnsi="Times New Roman"/>
          <w:color w:val="000000"/>
          <w:sz w:val="28"/>
          <w:szCs w:val="28"/>
        </w:rPr>
        <w:t xml:space="preserve"> точную навеску растёртых таблеток, соответствующую около </w:t>
      </w:r>
      <w:r w:rsidR="00083BCE">
        <w:rPr>
          <w:rFonts w:ascii="Times New Roman" w:hAnsi="Times New Roman"/>
          <w:color w:val="000000"/>
          <w:sz w:val="28"/>
          <w:szCs w:val="28"/>
        </w:rPr>
        <w:t xml:space="preserve">3 мг </w:t>
      </w:r>
      <w:proofErr w:type="spellStart"/>
      <w:r w:rsidR="00083BCE"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="00F30952" w:rsidRPr="004D1DF7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083BCE">
        <w:rPr>
          <w:rFonts w:ascii="Times New Roman" w:hAnsi="Times New Roman"/>
          <w:color w:val="000000"/>
          <w:sz w:val="28"/>
          <w:szCs w:val="28"/>
        </w:rPr>
        <w:t>1</w:t>
      </w:r>
      <w:r w:rsidR="00F30952">
        <w:rPr>
          <w:rFonts w:ascii="Times New Roman" w:hAnsi="Times New Roman"/>
          <w:color w:val="000000"/>
          <w:sz w:val="28"/>
          <w:szCs w:val="28"/>
        </w:rPr>
        <w:t>0</w:t>
      </w:r>
      <w:r w:rsidR="00F30952" w:rsidRPr="004D1DF7">
        <w:rPr>
          <w:rFonts w:ascii="Times New Roman" w:hAnsi="Times New Roman"/>
          <w:color w:val="000000"/>
          <w:sz w:val="28"/>
          <w:szCs w:val="28"/>
        </w:rPr>
        <w:t xml:space="preserve"> мл растворителя, обрабатывают ультразвуком в течение </w:t>
      </w:r>
      <w:r w:rsidR="00F30952">
        <w:rPr>
          <w:rFonts w:ascii="Times New Roman" w:hAnsi="Times New Roman"/>
          <w:color w:val="000000"/>
          <w:sz w:val="28"/>
          <w:szCs w:val="28"/>
        </w:rPr>
        <w:t>20 мин при температуре 20 ºС,</w:t>
      </w:r>
      <w:r w:rsidR="00F30952" w:rsidRPr="004D1DF7">
        <w:rPr>
          <w:rFonts w:ascii="Times New Roman" w:hAnsi="Times New Roman"/>
          <w:color w:val="000000"/>
          <w:sz w:val="28"/>
          <w:szCs w:val="28"/>
        </w:rPr>
        <w:t xml:space="preserve"> периодически встряхивая, доводят объём раствора растворителем до метки, перемешивают и центрифугируют при </w:t>
      </w:r>
      <w:r w:rsidR="00F04772">
        <w:rPr>
          <w:rFonts w:ascii="Times New Roman" w:hAnsi="Times New Roman"/>
          <w:color w:val="000000"/>
          <w:sz w:val="28"/>
          <w:szCs w:val="28"/>
        </w:rPr>
        <w:t>4</w:t>
      </w:r>
      <w:r w:rsidR="00F30952" w:rsidRPr="004D1DF7">
        <w:rPr>
          <w:rFonts w:ascii="Times New Roman" w:hAnsi="Times New Roman"/>
          <w:color w:val="000000"/>
          <w:sz w:val="28"/>
          <w:szCs w:val="28"/>
        </w:rPr>
        <w:t xml:space="preserve">000 об/мин в течение </w:t>
      </w:r>
      <w:r w:rsidR="00F04772">
        <w:rPr>
          <w:rFonts w:ascii="Times New Roman" w:hAnsi="Times New Roman"/>
          <w:color w:val="000000"/>
          <w:sz w:val="28"/>
          <w:szCs w:val="28"/>
        </w:rPr>
        <w:t>15</w:t>
      </w:r>
      <w:r w:rsidR="00F30952" w:rsidRPr="004D1DF7">
        <w:rPr>
          <w:rFonts w:ascii="Times New Roman" w:hAnsi="Times New Roman"/>
          <w:color w:val="000000"/>
          <w:sz w:val="28"/>
          <w:szCs w:val="28"/>
        </w:rPr>
        <w:t xml:space="preserve"> мин. </w:t>
      </w:r>
      <w:r w:rsidR="00083BCE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</w:t>
      </w:r>
      <w:proofErr w:type="gramEnd"/>
      <w:r w:rsidR="00083BCE">
        <w:rPr>
          <w:rFonts w:ascii="Times New Roman" w:hAnsi="Times New Roman"/>
          <w:color w:val="000000"/>
          <w:sz w:val="28"/>
          <w:szCs w:val="28"/>
        </w:rPr>
        <w:t> мл полученного раствора и доводят объём раствора растворителем до метки.</w:t>
      </w:r>
    </w:p>
    <w:p w:rsidR="00F30952" w:rsidRPr="004D1DF7" w:rsidRDefault="00F04772" w:rsidP="00F30952">
      <w:pPr>
        <w:pStyle w:val="ae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4772">
        <w:rPr>
          <w:rFonts w:ascii="Times New Roman" w:hAnsi="Times New Roman"/>
          <w:i/>
          <w:color w:val="000000"/>
          <w:sz w:val="28"/>
          <w:szCs w:val="28"/>
        </w:rPr>
        <w:t>Испытуемый раствор Б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83BCE" w:rsidRPr="00F3095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8F225A">
        <w:rPr>
          <w:rFonts w:ascii="Times New Roman" w:hAnsi="Times New Roman"/>
          <w:color w:val="000000"/>
          <w:sz w:val="28"/>
          <w:szCs w:val="28"/>
        </w:rPr>
        <w:t>10</w:t>
      </w:r>
      <w:r w:rsidR="00083BCE" w:rsidRPr="00F30952">
        <w:rPr>
          <w:rFonts w:ascii="Times New Roman" w:hAnsi="Times New Roman"/>
          <w:color w:val="000000"/>
          <w:sz w:val="28"/>
          <w:szCs w:val="28"/>
        </w:rPr>
        <w:t>0 мл помещают</w:t>
      </w:r>
      <w:r w:rsidR="00083BCE">
        <w:rPr>
          <w:rFonts w:ascii="Times New Roman" w:hAnsi="Times New Roman"/>
          <w:color w:val="000000"/>
          <w:sz w:val="28"/>
          <w:szCs w:val="28"/>
        </w:rPr>
        <w:t xml:space="preserve"> точную навеску растёртых таблеток, соответствующую около </w:t>
      </w:r>
      <w:r w:rsidR="008F225A">
        <w:rPr>
          <w:rFonts w:ascii="Times New Roman" w:hAnsi="Times New Roman"/>
          <w:color w:val="000000"/>
          <w:sz w:val="28"/>
          <w:szCs w:val="28"/>
        </w:rPr>
        <w:t>0,4</w:t>
      </w:r>
      <w:r w:rsidR="00083BCE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8F225A">
        <w:rPr>
          <w:rFonts w:ascii="Times New Roman" w:hAnsi="Times New Roman"/>
          <w:color w:val="000000"/>
          <w:sz w:val="28"/>
          <w:szCs w:val="28"/>
        </w:rPr>
        <w:t>этинилэстрадиола</w:t>
      </w:r>
      <w:r w:rsidR="00083BCE" w:rsidRPr="004D1DF7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8F225A">
        <w:rPr>
          <w:rFonts w:ascii="Times New Roman" w:hAnsi="Times New Roman"/>
          <w:color w:val="000000"/>
          <w:sz w:val="28"/>
          <w:szCs w:val="28"/>
        </w:rPr>
        <w:t>5</w:t>
      </w:r>
      <w:r w:rsidR="00083BCE">
        <w:rPr>
          <w:rFonts w:ascii="Times New Roman" w:hAnsi="Times New Roman"/>
          <w:color w:val="000000"/>
          <w:sz w:val="28"/>
          <w:szCs w:val="28"/>
        </w:rPr>
        <w:t>0</w:t>
      </w:r>
      <w:r w:rsidR="00083BCE" w:rsidRPr="004D1DF7">
        <w:rPr>
          <w:rFonts w:ascii="Times New Roman" w:hAnsi="Times New Roman"/>
          <w:color w:val="000000"/>
          <w:sz w:val="28"/>
          <w:szCs w:val="28"/>
        </w:rPr>
        <w:t xml:space="preserve"> мл растворителя, обрабатывают ультразвуком в течение </w:t>
      </w:r>
      <w:r w:rsidR="00083BCE">
        <w:rPr>
          <w:rFonts w:ascii="Times New Roman" w:hAnsi="Times New Roman"/>
          <w:color w:val="000000"/>
          <w:sz w:val="28"/>
          <w:szCs w:val="28"/>
        </w:rPr>
        <w:t>20 мин при температуре 20 </w:t>
      </w:r>
      <w:proofErr w:type="spellStart"/>
      <w:r w:rsidR="00083BCE">
        <w:rPr>
          <w:rFonts w:ascii="Times New Roman" w:hAnsi="Times New Roman"/>
          <w:color w:val="000000"/>
          <w:sz w:val="28"/>
          <w:szCs w:val="28"/>
        </w:rPr>
        <w:t>ºС</w:t>
      </w:r>
      <w:proofErr w:type="spellEnd"/>
      <w:r w:rsidR="00083BCE">
        <w:rPr>
          <w:rFonts w:ascii="Times New Roman" w:hAnsi="Times New Roman"/>
          <w:color w:val="000000"/>
          <w:sz w:val="28"/>
          <w:szCs w:val="28"/>
        </w:rPr>
        <w:t>,</w:t>
      </w:r>
      <w:r w:rsidR="00083BCE" w:rsidRPr="004D1DF7">
        <w:rPr>
          <w:rFonts w:ascii="Times New Roman" w:hAnsi="Times New Roman"/>
          <w:color w:val="000000"/>
          <w:sz w:val="28"/>
          <w:szCs w:val="28"/>
        </w:rPr>
        <w:t xml:space="preserve"> периодически встряхивая, доводят объём раствора растворителем до метки, перемешивают и центрифугируют при </w:t>
      </w:r>
      <w:r w:rsidR="00083BCE">
        <w:rPr>
          <w:rFonts w:ascii="Times New Roman" w:hAnsi="Times New Roman"/>
          <w:color w:val="000000"/>
          <w:sz w:val="28"/>
          <w:szCs w:val="28"/>
        </w:rPr>
        <w:t>4</w:t>
      </w:r>
      <w:r w:rsidR="00083BCE" w:rsidRPr="004D1DF7">
        <w:rPr>
          <w:rFonts w:ascii="Times New Roman" w:hAnsi="Times New Roman"/>
          <w:color w:val="000000"/>
          <w:sz w:val="28"/>
          <w:szCs w:val="28"/>
        </w:rPr>
        <w:t xml:space="preserve">000 об/мин в течение </w:t>
      </w:r>
      <w:r w:rsidR="00083BCE">
        <w:rPr>
          <w:rFonts w:ascii="Times New Roman" w:hAnsi="Times New Roman"/>
          <w:color w:val="000000"/>
          <w:sz w:val="28"/>
          <w:szCs w:val="28"/>
        </w:rPr>
        <w:t>15</w:t>
      </w:r>
      <w:r w:rsidR="00083BCE" w:rsidRPr="004D1DF7">
        <w:rPr>
          <w:rFonts w:ascii="Times New Roman" w:hAnsi="Times New Roman"/>
          <w:color w:val="000000"/>
          <w:sz w:val="28"/>
          <w:szCs w:val="28"/>
        </w:rPr>
        <w:t xml:space="preserve"> мин. </w:t>
      </w:r>
      <w:proofErr w:type="gramEnd"/>
    </w:p>
    <w:p w:rsidR="00C31641" w:rsidRDefault="005715A3" w:rsidP="00C3164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5715A3">
        <w:rPr>
          <w:rFonts w:ascii="Times New Roman" w:hAnsi="Times New Roman"/>
          <w:b w:val="0"/>
          <w:i/>
          <w:color w:val="000000"/>
          <w:szCs w:val="28"/>
        </w:rPr>
        <w:t>Раствор стандартного образца этинилэстрадиола</w:t>
      </w:r>
      <w:r>
        <w:rPr>
          <w:rFonts w:ascii="Times New Roman" w:hAnsi="Times New Roman"/>
          <w:b w:val="0"/>
          <w:color w:val="000000"/>
          <w:szCs w:val="28"/>
        </w:rPr>
        <w:t>. В мерную колбу вместимостью 25 мл помещают около 20 мг (точная навеска) стандартного образца этинилэстрадиола, прибавляют около 15 мл растворителя, обрабатывают ультразвуком до полного растворения, охлаждают до комнатной температуры и доводят объём раствора растворителем до метки.</w:t>
      </w:r>
    </w:p>
    <w:p w:rsidR="005715A3" w:rsidRDefault="005715A3" w:rsidP="00C31641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5715A3">
        <w:rPr>
          <w:rStyle w:val="8"/>
          <w:b w:val="0"/>
          <w:i/>
          <w:sz w:val="28"/>
          <w:szCs w:val="28"/>
        </w:rPr>
        <w:t>Стандартный раствор</w:t>
      </w:r>
      <w:r>
        <w:rPr>
          <w:rStyle w:val="8"/>
          <w:b w:val="0"/>
          <w:sz w:val="28"/>
          <w:szCs w:val="28"/>
        </w:rPr>
        <w:t xml:space="preserve">. В мерную колбу вместимостью 50 мл помещают около 15 мг (точная навеска) стандартного образца </w:t>
      </w:r>
      <w:proofErr w:type="spellStart"/>
      <w:r>
        <w:rPr>
          <w:rStyle w:val="8"/>
          <w:b w:val="0"/>
          <w:sz w:val="28"/>
          <w:szCs w:val="28"/>
        </w:rPr>
        <w:t>дроспиренона</w:t>
      </w:r>
      <w:proofErr w:type="spellEnd"/>
      <w:r>
        <w:rPr>
          <w:rStyle w:val="8"/>
          <w:b w:val="0"/>
          <w:sz w:val="28"/>
          <w:szCs w:val="28"/>
        </w:rPr>
        <w:t xml:space="preserve">, </w:t>
      </w:r>
      <w:r>
        <w:rPr>
          <w:rStyle w:val="8"/>
          <w:b w:val="0"/>
          <w:sz w:val="28"/>
          <w:szCs w:val="28"/>
        </w:rPr>
        <w:lastRenderedPageBreak/>
        <w:t>прибавляют около 25 мл растворителя, обрабатывают ультразвуком до полного растворения, охлаждают до комнатной температуры, прибавляют 5,0 мл раствора стандартного образца этинилэстрадиола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</w:t>
      </w:r>
    </w:p>
    <w:p w:rsidR="00F76266" w:rsidRPr="002B417E" w:rsidRDefault="00F76266" w:rsidP="00F7626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17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8"/>
        <w:gridCol w:w="281"/>
        <w:gridCol w:w="6062"/>
      </w:tblGrid>
      <w:tr w:rsidR="00F76266" w:rsidRPr="002B417E" w:rsidTr="00F27DE3">
        <w:trPr>
          <w:trHeight w:val="20"/>
        </w:trPr>
        <w:tc>
          <w:tcPr>
            <w:tcW w:w="1686" w:type="pct"/>
          </w:tcPr>
          <w:p w:rsidR="00F76266" w:rsidRPr="002B417E" w:rsidRDefault="00F76266" w:rsidP="00F27D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417E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7" w:type="pct"/>
          </w:tcPr>
          <w:p w:rsidR="00F76266" w:rsidRPr="002B417E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F76266" w:rsidRPr="002B417E" w:rsidRDefault="00F76266" w:rsidP="00850DF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2B417E">
              <w:rPr>
                <w:rFonts w:ascii="Times New Roman" w:hAnsi="Times New Roman"/>
                <w:b w:val="0"/>
              </w:rPr>
              <w:t>1</w:t>
            </w:r>
            <w:r w:rsidR="00850DFB">
              <w:rPr>
                <w:rFonts w:ascii="Times New Roman" w:hAnsi="Times New Roman"/>
                <w:b w:val="0"/>
              </w:rPr>
              <w:t>00</w:t>
            </w:r>
            <w:r w:rsidRPr="002B417E">
              <w:rPr>
                <w:rFonts w:ascii="Times New Roman" w:hAnsi="Times New Roman"/>
                <w:b w:val="0"/>
              </w:rPr>
              <w:t> × 4,</w:t>
            </w:r>
            <w:r w:rsidR="00850DFB">
              <w:rPr>
                <w:rFonts w:ascii="Times New Roman" w:hAnsi="Times New Roman"/>
                <w:b w:val="0"/>
              </w:rPr>
              <w:t>6</w:t>
            </w:r>
            <w:r w:rsidRPr="002B417E">
              <w:rPr>
                <w:rFonts w:ascii="Times New Roman" w:hAnsi="Times New Roman"/>
                <w:b w:val="0"/>
              </w:rPr>
              <w:t xml:space="preserve"> мм, </w:t>
            </w:r>
            <w:r w:rsidRPr="002B417E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proofErr w:type="spellStart"/>
            <w:r w:rsidR="002B417E" w:rsidRPr="002B417E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2B417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7614EC"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proofErr w:type="spellEnd"/>
            <w:r w:rsidR="007614E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B417E">
              <w:rPr>
                <w:rFonts w:ascii="Times New Roman" w:hAnsi="Times New Roman"/>
                <w:b w:val="0"/>
                <w:szCs w:val="28"/>
              </w:rPr>
              <w:t xml:space="preserve">для хроматографии, </w:t>
            </w:r>
            <w:r w:rsidR="002B417E" w:rsidRPr="002B417E">
              <w:rPr>
                <w:rFonts w:ascii="Times New Roman" w:hAnsi="Times New Roman"/>
                <w:b w:val="0"/>
                <w:szCs w:val="28"/>
              </w:rPr>
              <w:t>3</w:t>
            </w:r>
            <w:r w:rsidRPr="002B417E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F76266" w:rsidRPr="00774C28" w:rsidTr="00F27DE3">
        <w:trPr>
          <w:trHeight w:val="20"/>
        </w:trPr>
        <w:tc>
          <w:tcPr>
            <w:tcW w:w="1686" w:type="pct"/>
          </w:tcPr>
          <w:p w:rsidR="00F76266" w:rsidRPr="002B417E" w:rsidRDefault="00F76266" w:rsidP="00F27D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417E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7" w:type="pct"/>
          </w:tcPr>
          <w:p w:rsidR="00F76266" w:rsidRPr="002B417E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F76266" w:rsidRPr="002B417E" w:rsidRDefault="007614EC" w:rsidP="00F27DE3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40</w:t>
            </w:r>
            <w:r w:rsidR="00F76266" w:rsidRPr="002B417E">
              <w:rPr>
                <w:rFonts w:ascii="Times New Roman" w:hAnsi="Times New Roman"/>
                <w:b w:val="0"/>
              </w:rPr>
              <w:t> °</w:t>
            </w:r>
            <w:r w:rsidR="00F76266" w:rsidRPr="002B417E">
              <w:rPr>
                <w:rFonts w:ascii="Times New Roman" w:hAnsi="Times New Roman"/>
                <w:b w:val="0"/>
                <w:lang w:val="en-US"/>
              </w:rPr>
              <w:t>C</w:t>
            </w:r>
            <w:r w:rsidR="00F76266" w:rsidRPr="002B417E">
              <w:rPr>
                <w:rFonts w:ascii="Times New Roman" w:hAnsi="Times New Roman"/>
                <w:b w:val="0"/>
              </w:rPr>
              <w:t>;</w:t>
            </w:r>
          </w:p>
        </w:tc>
      </w:tr>
      <w:tr w:rsidR="00F76266" w:rsidRPr="00774C28" w:rsidTr="00F27DE3">
        <w:trPr>
          <w:trHeight w:val="20"/>
        </w:trPr>
        <w:tc>
          <w:tcPr>
            <w:tcW w:w="1686" w:type="pct"/>
          </w:tcPr>
          <w:p w:rsidR="00F76266" w:rsidRPr="002B417E" w:rsidRDefault="00F76266" w:rsidP="00F27D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2B417E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7" w:type="pct"/>
          </w:tcPr>
          <w:p w:rsidR="00F76266" w:rsidRPr="002B417E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F76266" w:rsidRPr="002B417E" w:rsidRDefault="002B417E" w:rsidP="002B41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B417E">
              <w:rPr>
                <w:rFonts w:ascii="Times New Roman" w:hAnsi="Times New Roman" w:cs="Times New Roman"/>
                <w:sz w:val="28"/>
              </w:rPr>
              <w:t>1</w:t>
            </w:r>
            <w:r w:rsidR="00F76266" w:rsidRPr="002B417E">
              <w:rPr>
                <w:rFonts w:ascii="Times New Roman" w:hAnsi="Times New Roman" w:cs="Times New Roman"/>
                <w:sz w:val="28"/>
              </w:rPr>
              <w:t>,</w:t>
            </w:r>
            <w:r w:rsidRPr="002B417E">
              <w:rPr>
                <w:rFonts w:ascii="Times New Roman" w:hAnsi="Times New Roman" w:cs="Times New Roman"/>
                <w:sz w:val="28"/>
              </w:rPr>
              <w:t>2</w:t>
            </w:r>
            <w:r w:rsidR="00F76266" w:rsidRPr="002B417E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F76266" w:rsidRPr="00774C28" w:rsidTr="00F27DE3">
        <w:trPr>
          <w:trHeight w:val="20"/>
        </w:trPr>
        <w:tc>
          <w:tcPr>
            <w:tcW w:w="1686" w:type="pct"/>
          </w:tcPr>
          <w:p w:rsidR="00F76266" w:rsidRPr="00D6675A" w:rsidRDefault="00F76266" w:rsidP="00F27DE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6675A">
              <w:rPr>
                <w:rFonts w:ascii="Times New Roman" w:hAnsi="Times New Roman"/>
                <w:b w:val="0"/>
                <w:szCs w:val="28"/>
              </w:rPr>
              <w:t>Детектор</w:t>
            </w:r>
            <w:r w:rsidR="007614EC">
              <w:rPr>
                <w:rFonts w:ascii="Times New Roman" w:hAnsi="Times New Roman"/>
                <w:b w:val="0"/>
                <w:szCs w:val="28"/>
              </w:rPr>
              <w:t xml:space="preserve"> 1</w:t>
            </w:r>
          </w:p>
        </w:tc>
        <w:tc>
          <w:tcPr>
            <w:tcW w:w="147" w:type="pct"/>
          </w:tcPr>
          <w:p w:rsidR="00F76266" w:rsidRPr="00D6675A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F76266" w:rsidRPr="00D6675A" w:rsidRDefault="00F76266" w:rsidP="007614E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6675A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2B417E" w:rsidRPr="00D6675A">
              <w:rPr>
                <w:rFonts w:ascii="Times New Roman" w:hAnsi="Times New Roman"/>
                <w:b w:val="0"/>
                <w:szCs w:val="28"/>
              </w:rPr>
              <w:t>7</w:t>
            </w:r>
            <w:r w:rsidRPr="00D6675A">
              <w:rPr>
                <w:rFonts w:ascii="Times New Roman" w:hAnsi="Times New Roman"/>
                <w:b w:val="0"/>
                <w:szCs w:val="28"/>
              </w:rPr>
              <w:t>0 нм (</w:t>
            </w:r>
            <w:proofErr w:type="spellStart"/>
            <w:r w:rsidRPr="00D6675A">
              <w:rPr>
                <w:rFonts w:ascii="Times New Roman" w:hAnsi="Times New Roman"/>
                <w:b w:val="0"/>
                <w:szCs w:val="28"/>
              </w:rPr>
              <w:t>д</w:t>
            </w:r>
            <w:r w:rsidR="002B417E" w:rsidRPr="00D6675A">
              <w:rPr>
                <w:rFonts w:ascii="Times New Roman" w:hAnsi="Times New Roman"/>
                <w:b w:val="0"/>
                <w:szCs w:val="28"/>
              </w:rPr>
              <w:t>роспиренон</w:t>
            </w:r>
            <w:proofErr w:type="spellEnd"/>
            <w:r w:rsidRPr="00D6675A">
              <w:rPr>
                <w:rFonts w:ascii="Times New Roman" w:hAnsi="Times New Roman"/>
                <w:b w:val="0"/>
                <w:szCs w:val="28"/>
              </w:rPr>
              <w:t>);</w:t>
            </w:r>
          </w:p>
        </w:tc>
      </w:tr>
      <w:tr w:rsidR="007614EC" w:rsidRPr="00774C28" w:rsidTr="00F27DE3">
        <w:trPr>
          <w:trHeight w:val="20"/>
        </w:trPr>
        <w:tc>
          <w:tcPr>
            <w:tcW w:w="1686" w:type="pct"/>
          </w:tcPr>
          <w:p w:rsidR="007614EC" w:rsidRPr="00D6675A" w:rsidRDefault="007614EC" w:rsidP="00F27DE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Детектор 2</w:t>
            </w:r>
          </w:p>
        </w:tc>
        <w:tc>
          <w:tcPr>
            <w:tcW w:w="147" w:type="pct"/>
          </w:tcPr>
          <w:p w:rsidR="007614EC" w:rsidRPr="00D6675A" w:rsidRDefault="007614EC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7614EC" w:rsidRPr="00D6675A" w:rsidRDefault="007614EC" w:rsidP="007614E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6675A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D6675A">
              <w:rPr>
                <w:rFonts w:ascii="Times New Roman" w:hAnsi="Times New Roman"/>
                <w:b w:val="0"/>
                <w:szCs w:val="28"/>
              </w:rPr>
              <w:t>0 нм (</w:t>
            </w:r>
            <w:r>
              <w:rPr>
                <w:rFonts w:ascii="Times New Roman" w:hAnsi="Times New Roman"/>
                <w:b w:val="0"/>
                <w:szCs w:val="28"/>
              </w:rPr>
              <w:t>этинилэстрадиол</w:t>
            </w:r>
            <w:r w:rsidRPr="00D6675A">
              <w:rPr>
                <w:rFonts w:ascii="Times New Roman" w:hAnsi="Times New Roman"/>
                <w:b w:val="0"/>
                <w:szCs w:val="28"/>
              </w:rPr>
              <w:t>);</w:t>
            </w:r>
          </w:p>
        </w:tc>
      </w:tr>
      <w:tr w:rsidR="00F76266" w:rsidRPr="00774C28" w:rsidTr="00F27DE3">
        <w:trPr>
          <w:trHeight w:val="20"/>
        </w:trPr>
        <w:tc>
          <w:tcPr>
            <w:tcW w:w="1686" w:type="pct"/>
          </w:tcPr>
          <w:p w:rsidR="00F76266" w:rsidRPr="00D6675A" w:rsidRDefault="00F76266" w:rsidP="007614E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D6675A">
              <w:rPr>
                <w:rFonts w:ascii="Times New Roman" w:hAnsi="Times New Roman"/>
                <w:b w:val="0"/>
                <w:szCs w:val="28"/>
              </w:rPr>
              <w:t>Объ</w:t>
            </w:r>
            <w:r w:rsidR="007614EC">
              <w:rPr>
                <w:rFonts w:ascii="Times New Roman" w:hAnsi="Times New Roman"/>
                <w:b w:val="0"/>
                <w:szCs w:val="28"/>
              </w:rPr>
              <w:t>ё</w:t>
            </w:r>
            <w:r w:rsidRPr="00D6675A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147" w:type="pct"/>
          </w:tcPr>
          <w:p w:rsidR="00F76266" w:rsidRPr="00D6675A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F76266" w:rsidRPr="00D6675A" w:rsidRDefault="007614EC" w:rsidP="002B41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6266" w:rsidRPr="00D6675A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F76266" w:rsidRPr="00774C28" w:rsidTr="00F27DE3">
        <w:trPr>
          <w:trHeight w:val="20"/>
        </w:trPr>
        <w:tc>
          <w:tcPr>
            <w:tcW w:w="1686" w:type="pct"/>
          </w:tcPr>
          <w:p w:rsidR="00F76266" w:rsidRPr="00D6675A" w:rsidRDefault="00F76266" w:rsidP="00F27DE3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6675A">
              <w:rPr>
                <w:rFonts w:ascii="Times New Roman" w:hAnsi="Times New Roman"/>
                <w:b w:val="0"/>
              </w:rPr>
              <w:t xml:space="preserve">Время </w:t>
            </w:r>
            <w:proofErr w:type="spellStart"/>
            <w:r w:rsidRPr="00D6675A">
              <w:rPr>
                <w:rFonts w:ascii="Times New Roman" w:hAnsi="Times New Roman"/>
                <w:b w:val="0"/>
              </w:rPr>
              <w:t>хроматографирования</w:t>
            </w:r>
            <w:proofErr w:type="spellEnd"/>
          </w:p>
        </w:tc>
        <w:tc>
          <w:tcPr>
            <w:tcW w:w="147" w:type="pct"/>
          </w:tcPr>
          <w:p w:rsidR="00F76266" w:rsidRPr="00D6675A" w:rsidRDefault="00F76266" w:rsidP="00F27DE3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  <w:vAlign w:val="bottom"/>
          </w:tcPr>
          <w:p w:rsidR="00F76266" w:rsidRPr="00D6675A" w:rsidRDefault="007614EC" w:rsidP="00F27DE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76266" w:rsidRPr="00D6675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6266" w:rsidRPr="00D6675A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</w:tbl>
    <w:p w:rsidR="00F76266" w:rsidRPr="00D54E97" w:rsidRDefault="00F76266" w:rsidP="00F76266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E97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D54E97">
        <w:rPr>
          <w:rFonts w:ascii="Times New Roman" w:hAnsi="Times New Roman" w:cs="Times New Roman"/>
          <w:sz w:val="28"/>
          <w:szCs w:val="28"/>
        </w:rPr>
        <w:t xml:space="preserve"> стандартный</w:t>
      </w:r>
      <w:r w:rsidR="008F225A">
        <w:rPr>
          <w:rFonts w:ascii="Times New Roman" w:hAnsi="Times New Roman" w:cs="Times New Roman"/>
          <w:sz w:val="28"/>
          <w:szCs w:val="28"/>
        </w:rPr>
        <w:t xml:space="preserve"> раствор и испытуемые</w:t>
      </w:r>
      <w:r w:rsidRPr="00D54E97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F225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8F225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F225A">
        <w:rPr>
          <w:rFonts w:ascii="Times New Roman" w:hAnsi="Times New Roman" w:cs="Times New Roman"/>
          <w:sz w:val="28"/>
          <w:szCs w:val="28"/>
        </w:rPr>
        <w:t xml:space="preserve"> и Б</w:t>
      </w:r>
      <w:r w:rsidRPr="00D54E97">
        <w:rPr>
          <w:rFonts w:ascii="Times New Roman" w:hAnsi="Times New Roman" w:cs="Times New Roman"/>
          <w:sz w:val="28"/>
          <w:szCs w:val="28"/>
        </w:rPr>
        <w:t>.</w:t>
      </w:r>
    </w:p>
    <w:p w:rsidR="007614EC" w:rsidRPr="007614EC" w:rsidRDefault="007614EC" w:rsidP="00F7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удерживания соединений. </w:t>
      </w:r>
      <w:r w:rsidRPr="007614EC">
        <w:rPr>
          <w:rFonts w:ascii="Times New Roman" w:hAnsi="Times New Roman" w:cs="Times New Roman"/>
          <w:color w:val="000000"/>
          <w:sz w:val="28"/>
          <w:szCs w:val="28"/>
        </w:rPr>
        <w:t xml:space="preserve">Этинилэстрадиол – около 7,5 мин; </w:t>
      </w:r>
      <w:proofErr w:type="spellStart"/>
      <w:r w:rsidRPr="007614EC">
        <w:rPr>
          <w:rFonts w:ascii="Times New Roman" w:hAnsi="Times New Roman" w:cs="Times New Roman"/>
          <w:color w:val="000000"/>
          <w:sz w:val="28"/>
          <w:szCs w:val="28"/>
        </w:rPr>
        <w:t>дроспиренон</w:t>
      </w:r>
      <w:proofErr w:type="spellEnd"/>
      <w:r w:rsidRPr="007614EC">
        <w:rPr>
          <w:rFonts w:ascii="Times New Roman" w:hAnsi="Times New Roman" w:cs="Times New Roman"/>
          <w:color w:val="000000"/>
          <w:sz w:val="28"/>
          <w:szCs w:val="28"/>
        </w:rPr>
        <w:t xml:space="preserve"> – около 10,5 мин.</w:t>
      </w:r>
    </w:p>
    <w:p w:rsidR="00F76266" w:rsidRDefault="00F76266" w:rsidP="00F7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257C81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257C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системы. </w:t>
      </w:r>
      <w:r w:rsidRPr="00257C81">
        <w:rPr>
          <w:rFonts w:ascii="Times New Roman" w:hAnsi="Times New Roman" w:cs="Times New Roman"/>
          <w:color w:val="000000"/>
          <w:sz w:val="28"/>
          <w:szCs w:val="28"/>
        </w:rPr>
        <w:t>На хроматограмме стандартного раствора:</w:t>
      </w:r>
    </w:p>
    <w:p w:rsidR="007614EC" w:rsidRPr="00257C81" w:rsidRDefault="007614EC" w:rsidP="00F76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- 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</w:rPr>
        <w:t>разрешение (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DA43F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DA43F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DA43F7">
        <w:rPr>
          <w:rFonts w:ascii="Times New Roman" w:hAnsi="Times New Roman"/>
          <w:color w:val="000000"/>
          <w:sz w:val="28"/>
          <w:szCs w:val="28"/>
        </w:rPr>
        <w:t>этинилэстрадиола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дроспиренона</w:t>
      </w:r>
      <w:proofErr w:type="spellEnd"/>
      <w:r w:rsidRPr="00DA43F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 (детектор 2);</w:t>
      </w:r>
    </w:p>
    <w:p w:rsidR="00F76266" w:rsidRDefault="00F76266" w:rsidP="00F762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7C81">
        <w:rPr>
          <w:rFonts w:ascii="Times New Roman" w:hAnsi="Times New Roman"/>
          <w:i/>
          <w:sz w:val="28"/>
          <w:szCs w:val="28"/>
        </w:rPr>
        <w:t>- фактор асимметрии пик</w:t>
      </w:r>
      <w:r w:rsidR="007614EC">
        <w:rPr>
          <w:rFonts w:ascii="Times New Roman" w:hAnsi="Times New Roman"/>
          <w:i/>
          <w:sz w:val="28"/>
          <w:szCs w:val="28"/>
        </w:rPr>
        <w:t>а</w:t>
      </w:r>
      <w:r w:rsidRPr="00257C81">
        <w:rPr>
          <w:rFonts w:ascii="Times New Roman" w:hAnsi="Times New Roman"/>
          <w:i/>
          <w:sz w:val="28"/>
          <w:szCs w:val="28"/>
        </w:rPr>
        <w:t xml:space="preserve"> (A</w:t>
      </w:r>
      <w:r w:rsidRPr="00257C81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257C81">
        <w:rPr>
          <w:rFonts w:ascii="Times New Roman" w:hAnsi="Times New Roman"/>
          <w:i/>
          <w:sz w:val="28"/>
          <w:szCs w:val="28"/>
        </w:rPr>
        <w:t>)</w:t>
      </w:r>
      <w:r w:rsidR="00125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7C81" w:rsidRPr="00257C81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257C81">
        <w:rPr>
          <w:rFonts w:ascii="Times New Roman" w:hAnsi="Times New Roman"/>
          <w:sz w:val="28"/>
          <w:szCs w:val="28"/>
        </w:rPr>
        <w:t xml:space="preserve"> должен быть </w:t>
      </w:r>
      <w:r w:rsidR="00257C81" w:rsidRPr="00257C81">
        <w:rPr>
          <w:rFonts w:ascii="Times New Roman" w:hAnsi="Times New Roman"/>
          <w:sz w:val="28"/>
          <w:szCs w:val="28"/>
        </w:rPr>
        <w:t xml:space="preserve">не менее 0,8 и </w:t>
      </w:r>
      <w:r w:rsidRPr="00257C81">
        <w:rPr>
          <w:rFonts w:ascii="Times New Roman" w:hAnsi="Times New Roman"/>
          <w:sz w:val="28"/>
          <w:szCs w:val="28"/>
        </w:rPr>
        <w:t xml:space="preserve">не более </w:t>
      </w:r>
      <w:r w:rsidR="00667FC7">
        <w:rPr>
          <w:rFonts w:ascii="Times New Roman" w:hAnsi="Times New Roman"/>
          <w:sz w:val="28"/>
          <w:szCs w:val="28"/>
        </w:rPr>
        <w:t>1,5 (детектор 1)</w:t>
      </w:r>
      <w:r w:rsidRPr="00257C81">
        <w:rPr>
          <w:rFonts w:ascii="Times New Roman" w:hAnsi="Times New Roman"/>
          <w:sz w:val="28"/>
          <w:szCs w:val="28"/>
        </w:rPr>
        <w:t>;</w:t>
      </w:r>
    </w:p>
    <w:p w:rsidR="00667FC7" w:rsidRPr="00257C81" w:rsidRDefault="00667FC7" w:rsidP="00F762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7C81">
        <w:rPr>
          <w:rFonts w:ascii="Times New Roman" w:hAnsi="Times New Roman"/>
          <w:i/>
          <w:sz w:val="28"/>
          <w:szCs w:val="28"/>
        </w:rPr>
        <w:t>- фактор асимметрии пик</w:t>
      </w:r>
      <w:r>
        <w:rPr>
          <w:rFonts w:ascii="Times New Roman" w:hAnsi="Times New Roman"/>
          <w:i/>
          <w:sz w:val="28"/>
          <w:szCs w:val="28"/>
        </w:rPr>
        <w:t>а</w:t>
      </w:r>
      <w:r w:rsidRPr="00257C81">
        <w:rPr>
          <w:rFonts w:ascii="Times New Roman" w:hAnsi="Times New Roman"/>
          <w:i/>
          <w:sz w:val="28"/>
          <w:szCs w:val="28"/>
        </w:rPr>
        <w:t xml:space="preserve"> (A</w:t>
      </w:r>
      <w:r w:rsidRPr="00257C81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257C8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этинилэстрадиола</w:t>
      </w:r>
      <w:r w:rsidRPr="00257C81">
        <w:rPr>
          <w:rFonts w:ascii="Times New Roman" w:hAnsi="Times New Roman"/>
          <w:sz w:val="28"/>
          <w:szCs w:val="28"/>
        </w:rPr>
        <w:t xml:space="preserve"> должен быть не менее 0,8 и не более </w:t>
      </w:r>
      <w:r>
        <w:rPr>
          <w:rFonts w:ascii="Times New Roman" w:hAnsi="Times New Roman"/>
          <w:sz w:val="28"/>
          <w:szCs w:val="28"/>
        </w:rPr>
        <w:t>1,5 (детектор 2)</w:t>
      </w:r>
      <w:r w:rsidRPr="00257C81">
        <w:rPr>
          <w:rFonts w:ascii="Times New Roman" w:hAnsi="Times New Roman"/>
          <w:sz w:val="28"/>
          <w:szCs w:val="28"/>
        </w:rPr>
        <w:t>;</w:t>
      </w:r>
    </w:p>
    <w:p w:rsidR="00667FC7" w:rsidRDefault="00F76266" w:rsidP="00F762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C81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667FC7">
        <w:rPr>
          <w:rFonts w:ascii="Times New Roman" w:hAnsi="Times New Roman"/>
          <w:color w:val="000000"/>
          <w:sz w:val="28"/>
          <w:szCs w:val="28"/>
        </w:rPr>
        <w:t>и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667FC7">
        <w:rPr>
          <w:rFonts w:ascii="Times New Roman" w:hAnsi="Times New Roman"/>
          <w:color w:val="000000"/>
          <w:sz w:val="28"/>
          <w:szCs w:val="28"/>
        </w:rPr>
        <w:t>а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7C81">
        <w:rPr>
          <w:rFonts w:ascii="Times New Roman" w:hAnsi="Times New Roman"/>
          <w:color w:val="000000"/>
          <w:sz w:val="28"/>
          <w:szCs w:val="28"/>
        </w:rPr>
        <w:t>д</w:t>
      </w:r>
      <w:r w:rsidR="00257C81" w:rsidRPr="00257C81">
        <w:rPr>
          <w:rFonts w:ascii="Times New Roman" w:hAnsi="Times New Roman"/>
          <w:color w:val="000000"/>
          <w:sz w:val="28"/>
          <w:szCs w:val="28"/>
        </w:rPr>
        <w:t>роспиренон</w:t>
      </w:r>
      <w:r w:rsidRPr="00257C81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257C8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введений)</w:t>
      </w:r>
      <w:r w:rsidR="00667FC7">
        <w:rPr>
          <w:rFonts w:ascii="Times New Roman" w:hAnsi="Times New Roman"/>
          <w:color w:val="000000"/>
          <w:sz w:val="28"/>
          <w:szCs w:val="28"/>
        </w:rPr>
        <w:t xml:space="preserve"> (детектор 1);</w:t>
      </w:r>
    </w:p>
    <w:p w:rsidR="00F76266" w:rsidRPr="00257C81" w:rsidRDefault="00667FC7" w:rsidP="00F762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C81">
        <w:rPr>
          <w:rFonts w:ascii="Times New Roman" w:hAnsi="Times New Roman"/>
          <w:i/>
          <w:color w:val="000000"/>
          <w:sz w:val="28"/>
          <w:szCs w:val="28"/>
        </w:rPr>
        <w:lastRenderedPageBreak/>
        <w:t>- относительное стандартное отклонение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пик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этинилэстрадиола</w:t>
      </w:r>
      <w:r w:rsidRPr="00257C8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введений)</w:t>
      </w:r>
      <w:r>
        <w:rPr>
          <w:rFonts w:ascii="Times New Roman" w:hAnsi="Times New Roman"/>
          <w:color w:val="000000"/>
          <w:sz w:val="28"/>
          <w:szCs w:val="28"/>
        </w:rPr>
        <w:t xml:space="preserve"> (детектор 2)</w:t>
      </w:r>
      <w:r w:rsidR="00F76266" w:rsidRPr="00257C81">
        <w:rPr>
          <w:rFonts w:ascii="Times New Roman" w:hAnsi="Times New Roman"/>
          <w:color w:val="000000"/>
          <w:sz w:val="28"/>
          <w:szCs w:val="28"/>
        </w:rPr>
        <w:t>.</w:t>
      </w:r>
    </w:p>
    <w:p w:rsidR="00C31641" w:rsidRDefault="00C31641" w:rsidP="00C31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095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2D0813">
        <w:rPr>
          <w:rFonts w:ascii="Times New Roman" w:hAnsi="Times New Roman"/>
          <w:sz w:val="28"/>
          <w:szCs w:val="28"/>
        </w:rPr>
        <w:t>дроспиренона</w:t>
      </w:r>
      <w:proofErr w:type="spellEnd"/>
      <w:r w:rsidRPr="0012629B">
        <w:rPr>
          <w:rFonts w:ascii="Times New Roman" w:hAnsi="Times New Roman"/>
          <w:sz w:val="28"/>
          <w:szCs w:val="28"/>
        </w:rPr>
        <w:t xml:space="preserve"> </w:t>
      </w:r>
      <w:r w:rsidR="002D0813" w:rsidRPr="002D08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0813" w:rsidRPr="002D0813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2D0813" w:rsidRPr="002D08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D0813" w:rsidRPr="002D0813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2D0813" w:rsidRPr="002D08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0813" w:rsidRPr="002D081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26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93068">
        <w:rPr>
          <w:rFonts w:ascii="Times New Roman" w:hAnsi="Times New Roman"/>
          <w:sz w:val="28"/>
          <w:szCs w:val="28"/>
        </w:rPr>
        <w:t>процентах от заявленного количества (</w:t>
      </w:r>
      <w:r w:rsidRPr="00693068">
        <w:rPr>
          <w:rFonts w:ascii="Times New Roman" w:hAnsi="Times New Roman"/>
          <w:i/>
          <w:sz w:val="28"/>
          <w:szCs w:val="28"/>
        </w:rPr>
        <w:t>Х</w:t>
      </w:r>
      <w:r w:rsidRPr="00693068">
        <w:rPr>
          <w:rFonts w:ascii="Times New Roman" w:hAnsi="Times New Roman"/>
          <w:sz w:val="28"/>
          <w:szCs w:val="28"/>
        </w:rPr>
        <w:t>)</w:t>
      </w:r>
      <w:r w:rsidRPr="005A6095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C31641" w:rsidRPr="0012629B" w:rsidRDefault="00C31641" w:rsidP="00C3164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∙20∙10∙P∙G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∙50∙20∙L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C31641" w:rsidRPr="0012629B" w:rsidTr="001258B5">
        <w:tc>
          <w:tcPr>
            <w:tcW w:w="333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C31641" w:rsidRPr="0012629B" w:rsidRDefault="00C31641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2D0813"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</w:t>
            </w:r>
            <w:r w:rsidR="008F225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="008F22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</w:t>
            </w:r>
            <w:proofErr w:type="gramStart"/>
            <w:r w:rsidR="008F22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31641" w:rsidRPr="0012629B" w:rsidTr="001258B5">
        <w:tc>
          <w:tcPr>
            <w:tcW w:w="333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31641" w:rsidRPr="0012629B" w:rsidRDefault="00C31641" w:rsidP="001258B5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C31641" w:rsidRPr="0012629B" w:rsidRDefault="00C31641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2D0813">
              <w:rPr>
                <w:rFonts w:ascii="Times New Roman" w:hAnsi="Times New Roman"/>
                <w:color w:val="000000"/>
                <w:sz w:val="28"/>
                <w:szCs w:val="28"/>
              </w:rPr>
              <w:t>дроспиренон</w:t>
            </w:r>
            <w:r w:rsidR="002D0813"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2F4BAE" w:rsidRPr="0012629B" w:rsidTr="001258B5">
        <w:tc>
          <w:tcPr>
            <w:tcW w:w="333" w:type="pct"/>
          </w:tcPr>
          <w:p w:rsidR="002F4BAE" w:rsidRPr="0012629B" w:rsidRDefault="002F4BAE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2F4BAE" w:rsidRPr="0012629B" w:rsidTr="001258B5">
        <w:tc>
          <w:tcPr>
            <w:tcW w:w="333" w:type="pct"/>
          </w:tcPr>
          <w:p w:rsidR="002F4BAE" w:rsidRPr="0012629B" w:rsidRDefault="002F4BAE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851D50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851D50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2F4BAE" w:rsidRPr="0012629B" w:rsidTr="001258B5">
        <w:tc>
          <w:tcPr>
            <w:tcW w:w="333" w:type="pct"/>
          </w:tcPr>
          <w:p w:rsidR="002F4BAE" w:rsidRPr="0012629B" w:rsidRDefault="002F4BAE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851D50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="00851D50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="00851D50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2F4BAE" w:rsidRPr="0012629B" w:rsidTr="001258B5">
        <w:tc>
          <w:tcPr>
            <w:tcW w:w="333" w:type="pct"/>
          </w:tcPr>
          <w:p w:rsidR="002F4BAE" w:rsidRPr="0012629B" w:rsidRDefault="002F4BAE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2F4BAE" w:rsidRPr="0012629B" w:rsidTr="001258B5">
        <w:tc>
          <w:tcPr>
            <w:tcW w:w="333" w:type="pct"/>
          </w:tcPr>
          <w:p w:rsidR="002F4BAE" w:rsidRPr="0012629B" w:rsidRDefault="002F4BAE" w:rsidP="001258B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851D5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851D50">
              <w:rPr>
                <w:rFonts w:ascii="Times New Roman" w:hAnsi="Times New Roman"/>
                <w:b w:val="0"/>
                <w:color w:val="000000"/>
                <w:szCs w:val="28"/>
              </w:rPr>
              <w:t>дроспиренона</w:t>
            </w:r>
            <w:proofErr w:type="spellEnd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8F225A" w:rsidRDefault="008F225A" w:rsidP="008F225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25A">
        <w:rPr>
          <w:rFonts w:ascii="Times New Roman" w:hAnsi="Times New Roman" w:cs="Times New Roman"/>
          <w:sz w:val="28"/>
          <w:szCs w:val="28"/>
        </w:rPr>
        <w:t>Содержание этинилэстрадиола C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8F225A">
        <w:rPr>
          <w:rFonts w:ascii="Times New Roman" w:hAnsi="Times New Roman" w:cs="Times New Roman"/>
          <w:sz w:val="28"/>
          <w:szCs w:val="28"/>
        </w:rPr>
        <w:t>H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8F225A">
        <w:rPr>
          <w:rFonts w:ascii="Times New Roman" w:hAnsi="Times New Roman" w:cs="Times New Roman"/>
          <w:sz w:val="28"/>
          <w:szCs w:val="28"/>
        </w:rPr>
        <w:t>O</w:t>
      </w:r>
      <w:r w:rsidRPr="008F2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F225A">
        <w:rPr>
          <w:rFonts w:ascii="Times New Roman" w:hAnsi="Times New Roman" w:cs="Times New Roman"/>
          <w:sz w:val="28"/>
          <w:szCs w:val="28"/>
        </w:rPr>
        <w:t xml:space="preserve"> в процентах от заявленного</w:t>
      </w:r>
      <w:r w:rsidRPr="00693068">
        <w:rPr>
          <w:rFonts w:ascii="Times New Roman" w:hAnsi="Times New Roman"/>
          <w:sz w:val="28"/>
          <w:szCs w:val="28"/>
        </w:rPr>
        <w:t xml:space="preserve"> количества (</w:t>
      </w:r>
      <w:r w:rsidRPr="00693068">
        <w:rPr>
          <w:rFonts w:ascii="Times New Roman" w:hAnsi="Times New Roman"/>
          <w:i/>
          <w:sz w:val="28"/>
          <w:szCs w:val="28"/>
        </w:rPr>
        <w:t>Х</w:t>
      </w:r>
      <w:r w:rsidRPr="00693068">
        <w:rPr>
          <w:rFonts w:ascii="Times New Roman" w:hAnsi="Times New Roman"/>
          <w:sz w:val="28"/>
          <w:szCs w:val="28"/>
        </w:rPr>
        <w:t>)</w:t>
      </w:r>
      <w:r w:rsidRPr="005A6095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8F225A" w:rsidRPr="0012629B" w:rsidRDefault="008F225A" w:rsidP="008F225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∙100∙5∙P∙G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∙25∙50∙20∙L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8F225A" w:rsidRPr="0012629B" w:rsidTr="008F225A">
        <w:tc>
          <w:tcPr>
            <w:tcW w:w="333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8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25A" w:rsidRPr="0012629B" w:rsidRDefault="008F225A" w:rsidP="00612BC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612BCE">
              <w:rPr>
                <w:rFonts w:ascii="Times New Roman" w:hAnsi="Times New Roman"/>
                <w:color w:val="000000"/>
                <w:sz w:val="28"/>
                <w:szCs w:val="28"/>
              </w:rPr>
              <w:t>этинилэстрадиола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2BC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F225A" w:rsidRPr="0012629B" w:rsidTr="008F225A">
        <w:tc>
          <w:tcPr>
            <w:tcW w:w="333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2629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F225A" w:rsidRPr="0012629B" w:rsidRDefault="008F225A" w:rsidP="008F225A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7" w:type="pct"/>
          </w:tcPr>
          <w:p w:rsidR="008F225A" w:rsidRPr="0012629B" w:rsidRDefault="008F225A" w:rsidP="00612BC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612BCE">
              <w:rPr>
                <w:rFonts w:ascii="Times New Roman" w:hAnsi="Times New Roman"/>
                <w:color w:val="000000"/>
                <w:sz w:val="28"/>
                <w:szCs w:val="28"/>
              </w:rPr>
              <w:t>этинилэстрадиола</w:t>
            </w:r>
            <w:r w:rsidRPr="001262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2F4BAE" w:rsidRPr="0012629B" w:rsidTr="008F225A">
        <w:tc>
          <w:tcPr>
            <w:tcW w:w="333" w:type="pct"/>
          </w:tcPr>
          <w:p w:rsidR="002F4BAE" w:rsidRPr="0012629B" w:rsidRDefault="002F4BAE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2F4BAE" w:rsidRPr="0012629B" w:rsidTr="008F225A">
        <w:tc>
          <w:tcPr>
            <w:tcW w:w="333" w:type="pct"/>
          </w:tcPr>
          <w:p w:rsidR="002F4BAE" w:rsidRPr="0012629B" w:rsidRDefault="002F4BAE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этинилэстрадиола, мг;</w:t>
            </w:r>
          </w:p>
        </w:tc>
      </w:tr>
      <w:tr w:rsidR="002F4BAE" w:rsidRPr="0012629B" w:rsidTr="008F225A">
        <w:tc>
          <w:tcPr>
            <w:tcW w:w="333" w:type="pct"/>
          </w:tcPr>
          <w:p w:rsidR="002F4BAE" w:rsidRPr="0012629B" w:rsidRDefault="002F4BAE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этинилэстрадиола в стандартном образце 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2F4BAE" w:rsidRPr="0012629B" w:rsidTr="008F225A">
        <w:tc>
          <w:tcPr>
            <w:tcW w:w="333" w:type="pct"/>
          </w:tcPr>
          <w:p w:rsidR="002F4BAE" w:rsidRPr="0012629B" w:rsidRDefault="002F4BAE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2F4BAE" w:rsidRPr="0012629B" w:rsidTr="008F225A">
        <w:tc>
          <w:tcPr>
            <w:tcW w:w="333" w:type="pct"/>
          </w:tcPr>
          <w:p w:rsidR="002F4BAE" w:rsidRPr="0012629B" w:rsidRDefault="002F4BAE" w:rsidP="008F225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2F4BAE" w:rsidRPr="004D1DF7" w:rsidRDefault="002F4BAE" w:rsidP="00754BE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187" w:type="pct"/>
          </w:tcPr>
          <w:p w:rsidR="002F4BAE" w:rsidRPr="004D1DF7" w:rsidRDefault="002F4BAE" w:rsidP="00754BEC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B93065" w:rsidRPr="00DD2F3F" w:rsidRDefault="00B93065" w:rsidP="00B93065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774C28">
        <w:rPr>
          <w:rStyle w:val="8"/>
          <w:b/>
          <w:sz w:val="28"/>
          <w:szCs w:val="28"/>
        </w:rPr>
        <w:t>Хранение.</w:t>
      </w:r>
      <w:r w:rsidRPr="00774C28">
        <w:rPr>
          <w:rStyle w:val="8"/>
          <w:sz w:val="28"/>
          <w:szCs w:val="28"/>
        </w:rPr>
        <w:t xml:space="preserve"> </w:t>
      </w:r>
      <w:r w:rsidRPr="00774C28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D62F6C" w:rsidRDefault="00D62F6C"/>
    <w:sectPr w:rsidR="00D62F6C" w:rsidSect="00D62F6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B3" w:rsidRDefault="008435B3" w:rsidP="00393791">
      <w:pPr>
        <w:spacing w:after="0" w:line="240" w:lineRule="auto"/>
      </w:pPr>
      <w:r>
        <w:separator/>
      </w:r>
    </w:p>
  </w:endnote>
  <w:endnote w:type="continuationSeparator" w:id="0">
    <w:p w:rsidR="008435B3" w:rsidRDefault="008435B3" w:rsidP="0039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B3" w:rsidRDefault="0048748D" w:rsidP="00D62F6C">
    <w:pPr>
      <w:pStyle w:val="ab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8435B3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AD31F1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B3" w:rsidRDefault="008435B3" w:rsidP="00393791">
      <w:pPr>
        <w:spacing w:after="0" w:line="240" w:lineRule="auto"/>
      </w:pPr>
      <w:r>
        <w:separator/>
      </w:r>
    </w:p>
  </w:footnote>
  <w:footnote w:type="continuationSeparator" w:id="0">
    <w:p w:rsidR="008435B3" w:rsidRDefault="008435B3" w:rsidP="0039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881"/>
    <w:multiLevelType w:val="hybridMultilevel"/>
    <w:tmpl w:val="A9DA8A1C"/>
    <w:lvl w:ilvl="0" w:tplc="F264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65"/>
    <w:rsid w:val="000110AD"/>
    <w:rsid w:val="00015B5B"/>
    <w:rsid w:val="000322AB"/>
    <w:rsid w:val="000415FE"/>
    <w:rsid w:val="00083BCE"/>
    <w:rsid w:val="00085C25"/>
    <w:rsid w:val="00094C58"/>
    <w:rsid w:val="000B69D5"/>
    <w:rsid w:val="000E6BCD"/>
    <w:rsid w:val="001148F4"/>
    <w:rsid w:val="001258B5"/>
    <w:rsid w:val="00136924"/>
    <w:rsid w:val="00181B26"/>
    <w:rsid w:val="001844DB"/>
    <w:rsid w:val="00196832"/>
    <w:rsid w:val="001E3313"/>
    <w:rsid w:val="00234009"/>
    <w:rsid w:val="00240CB5"/>
    <w:rsid w:val="00251628"/>
    <w:rsid w:val="00257C81"/>
    <w:rsid w:val="00286FBF"/>
    <w:rsid w:val="00297D29"/>
    <w:rsid w:val="002B417E"/>
    <w:rsid w:val="002D0813"/>
    <w:rsid w:val="002D29FA"/>
    <w:rsid w:val="002E22DC"/>
    <w:rsid w:val="002F3399"/>
    <w:rsid w:val="002F4BAE"/>
    <w:rsid w:val="00330C55"/>
    <w:rsid w:val="00363BEE"/>
    <w:rsid w:val="00393791"/>
    <w:rsid w:val="003A1780"/>
    <w:rsid w:val="00405C1C"/>
    <w:rsid w:val="004526F8"/>
    <w:rsid w:val="004605AF"/>
    <w:rsid w:val="0048748D"/>
    <w:rsid w:val="00496D4A"/>
    <w:rsid w:val="004B7CDD"/>
    <w:rsid w:val="004C3973"/>
    <w:rsid w:val="004D13C2"/>
    <w:rsid w:val="004D60B4"/>
    <w:rsid w:val="004E24EF"/>
    <w:rsid w:val="00502887"/>
    <w:rsid w:val="005051E6"/>
    <w:rsid w:val="00525358"/>
    <w:rsid w:val="00526F39"/>
    <w:rsid w:val="0055272B"/>
    <w:rsid w:val="0056582C"/>
    <w:rsid w:val="005715A3"/>
    <w:rsid w:val="005806FC"/>
    <w:rsid w:val="00584BFE"/>
    <w:rsid w:val="00586036"/>
    <w:rsid w:val="005B4ABD"/>
    <w:rsid w:val="00612BCE"/>
    <w:rsid w:val="0063074D"/>
    <w:rsid w:val="00635048"/>
    <w:rsid w:val="00667FC7"/>
    <w:rsid w:val="0069363E"/>
    <w:rsid w:val="006A48D9"/>
    <w:rsid w:val="006B11A0"/>
    <w:rsid w:val="006D64A3"/>
    <w:rsid w:val="006D6FAE"/>
    <w:rsid w:val="006E3B7E"/>
    <w:rsid w:val="006F193A"/>
    <w:rsid w:val="007313D2"/>
    <w:rsid w:val="00746E67"/>
    <w:rsid w:val="00754BEC"/>
    <w:rsid w:val="007614EC"/>
    <w:rsid w:val="0076565C"/>
    <w:rsid w:val="00766400"/>
    <w:rsid w:val="00774A10"/>
    <w:rsid w:val="00774C28"/>
    <w:rsid w:val="00787F54"/>
    <w:rsid w:val="007A08F2"/>
    <w:rsid w:val="007E56DC"/>
    <w:rsid w:val="007F4E3B"/>
    <w:rsid w:val="0083767E"/>
    <w:rsid w:val="008435B3"/>
    <w:rsid w:val="00850DFB"/>
    <w:rsid w:val="00851D50"/>
    <w:rsid w:val="00874F72"/>
    <w:rsid w:val="008B1D61"/>
    <w:rsid w:val="008C38A2"/>
    <w:rsid w:val="008D6311"/>
    <w:rsid w:val="008D7F02"/>
    <w:rsid w:val="008F225A"/>
    <w:rsid w:val="008F2B6E"/>
    <w:rsid w:val="0092080C"/>
    <w:rsid w:val="00922221"/>
    <w:rsid w:val="00922E77"/>
    <w:rsid w:val="00923ACD"/>
    <w:rsid w:val="00963D07"/>
    <w:rsid w:val="00983FDE"/>
    <w:rsid w:val="009A283A"/>
    <w:rsid w:val="009B3F41"/>
    <w:rsid w:val="009C62BC"/>
    <w:rsid w:val="009D2C42"/>
    <w:rsid w:val="009E20BF"/>
    <w:rsid w:val="00A155BC"/>
    <w:rsid w:val="00A53244"/>
    <w:rsid w:val="00A93411"/>
    <w:rsid w:val="00AA739B"/>
    <w:rsid w:val="00AD2DEF"/>
    <w:rsid w:val="00AD31F1"/>
    <w:rsid w:val="00B43921"/>
    <w:rsid w:val="00B56A42"/>
    <w:rsid w:val="00B81048"/>
    <w:rsid w:val="00B93065"/>
    <w:rsid w:val="00BA5B8B"/>
    <w:rsid w:val="00BB631F"/>
    <w:rsid w:val="00BC3CEC"/>
    <w:rsid w:val="00C26E76"/>
    <w:rsid w:val="00C31641"/>
    <w:rsid w:val="00C36A2A"/>
    <w:rsid w:val="00C82615"/>
    <w:rsid w:val="00C93268"/>
    <w:rsid w:val="00CA6AE0"/>
    <w:rsid w:val="00CC6A98"/>
    <w:rsid w:val="00CD78CE"/>
    <w:rsid w:val="00CE0FF0"/>
    <w:rsid w:val="00D2062F"/>
    <w:rsid w:val="00D27990"/>
    <w:rsid w:val="00D27C7E"/>
    <w:rsid w:val="00D54E97"/>
    <w:rsid w:val="00D62F6C"/>
    <w:rsid w:val="00D6675A"/>
    <w:rsid w:val="00D71749"/>
    <w:rsid w:val="00DA43F7"/>
    <w:rsid w:val="00DA6F17"/>
    <w:rsid w:val="00DC73AA"/>
    <w:rsid w:val="00DF53CE"/>
    <w:rsid w:val="00DF7197"/>
    <w:rsid w:val="00E235AA"/>
    <w:rsid w:val="00E61A3E"/>
    <w:rsid w:val="00E6633D"/>
    <w:rsid w:val="00E90775"/>
    <w:rsid w:val="00EA55FD"/>
    <w:rsid w:val="00EB6AE0"/>
    <w:rsid w:val="00EC1350"/>
    <w:rsid w:val="00EC28BD"/>
    <w:rsid w:val="00ED14D3"/>
    <w:rsid w:val="00EF690F"/>
    <w:rsid w:val="00F04772"/>
    <w:rsid w:val="00F05C95"/>
    <w:rsid w:val="00F16A3A"/>
    <w:rsid w:val="00F27747"/>
    <w:rsid w:val="00F27DE3"/>
    <w:rsid w:val="00F30952"/>
    <w:rsid w:val="00F43359"/>
    <w:rsid w:val="00F76266"/>
    <w:rsid w:val="00FC3D94"/>
    <w:rsid w:val="00FD4071"/>
    <w:rsid w:val="00FD4217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93065"/>
    <w:rPr>
      <w:rFonts w:ascii="Times New Roman CYR" w:eastAsia="Times New Roman" w:hAnsi="Times New Roman CYR" w:cs="Times New Roman"/>
      <w:b/>
      <w:sz w:val="28"/>
      <w:szCs w:val="20"/>
    </w:rPr>
  </w:style>
  <w:style w:type="paragraph" w:styleId="a4">
    <w:name w:val="Body Text"/>
    <w:basedOn w:val="a"/>
    <w:link w:val="a3"/>
    <w:rsid w:val="00B9306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rsid w:val="00B93065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rsid w:val="00B930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basedOn w:val="a0"/>
    <w:link w:val="37"/>
    <w:rsid w:val="00B93065"/>
    <w:rPr>
      <w:sz w:val="20"/>
      <w:szCs w:val="20"/>
    </w:rPr>
  </w:style>
  <w:style w:type="paragraph" w:customStyle="1" w:styleId="37">
    <w:name w:val="Основной текст37"/>
    <w:basedOn w:val="a"/>
    <w:link w:val="a7"/>
    <w:rsid w:val="00B93065"/>
    <w:pPr>
      <w:widowControl w:val="0"/>
      <w:spacing w:before="360" w:after="0" w:line="211" w:lineRule="exact"/>
      <w:ind w:hanging="3300"/>
      <w:jc w:val="both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B93065"/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8"/>
    <w:rsid w:val="00B930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b"/>
    <w:rsid w:val="00B93065"/>
    <w:rPr>
      <w:rFonts w:ascii="Calibri" w:eastAsia="Times New Roman" w:hAnsi="Calibri" w:cs="Times New Roman"/>
      <w:lang w:eastAsia="en-US"/>
    </w:rPr>
  </w:style>
  <w:style w:type="paragraph" w:styleId="ab">
    <w:name w:val="footer"/>
    <w:basedOn w:val="a"/>
    <w:link w:val="aa"/>
    <w:rsid w:val="00B930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B93065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930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8">
    <w:name w:val="Основной текст8"/>
    <w:basedOn w:val="a0"/>
    <w:rsid w:val="00B9306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Default">
    <w:name w:val="Default"/>
    <w:rsid w:val="00B930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E61A3E"/>
    <w:pPr>
      <w:spacing w:after="0" w:line="240" w:lineRule="auto"/>
    </w:pPr>
  </w:style>
  <w:style w:type="character" w:customStyle="1" w:styleId="12">
    <w:name w:val="Основной текст + Курсив12"/>
    <w:basedOn w:val="a7"/>
    <w:rsid w:val="00F76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сновной текст + Полужирный"/>
    <w:basedOn w:val="a7"/>
    <w:rsid w:val="00F76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List Paragraph"/>
    <w:basedOn w:val="a"/>
    <w:uiPriority w:val="34"/>
    <w:qFormat/>
    <w:rsid w:val="009C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D1E8-8DEF-434E-A514-90736A2C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16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13</cp:revision>
  <dcterms:created xsi:type="dcterms:W3CDTF">2020-10-27T15:42:00Z</dcterms:created>
  <dcterms:modified xsi:type="dcterms:W3CDTF">2021-06-23T14:38:00Z</dcterms:modified>
</cp:coreProperties>
</file>