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39C" w:rsidRPr="00E9095E" w:rsidRDefault="00A2239C" w:rsidP="00DF7271">
      <w:pPr>
        <w:pStyle w:val="a3"/>
        <w:spacing w:after="0" w:line="360" w:lineRule="auto"/>
        <w:jc w:val="center"/>
        <w:rPr>
          <w:rFonts w:ascii="Times New Roman" w:hAnsi="Times New Roman"/>
          <w:b/>
          <w:color w:val="000000" w:themeColor="text1"/>
          <w:spacing w:val="-10"/>
          <w:sz w:val="28"/>
          <w:szCs w:val="28"/>
          <w:lang w:val="ru-RU"/>
        </w:rPr>
      </w:pPr>
      <w:r w:rsidRPr="00E9095E">
        <w:rPr>
          <w:rFonts w:ascii="Times New Roman" w:hAnsi="Times New Roman"/>
          <w:b/>
          <w:color w:val="000000" w:themeColor="text1"/>
          <w:spacing w:val="-10"/>
          <w:sz w:val="28"/>
          <w:szCs w:val="28"/>
          <w:lang w:val="ru-RU"/>
        </w:rPr>
        <w:t>МИНИСТЕРСТВО ЗДРАВООХРАНЕНИЯ РОССИЙСКОЙ ФЕДЕРАЦИИ</w:t>
      </w:r>
    </w:p>
    <w:p w:rsidR="00A2239C" w:rsidRPr="00DF7271" w:rsidRDefault="00A2239C" w:rsidP="00DF7271">
      <w:pPr>
        <w:pStyle w:val="a3"/>
        <w:tabs>
          <w:tab w:val="left" w:pos="3828"/>
        </w:tabs>
        <w:spacing w:after="0" w:line="360" w:lineRule="auto"/>
        <w:jc w:val="center"/>
        <w:rPr>
          <w:rFonts w:ascii="Times New Roman" w:hAnsi="Times New Roman"/>
          <w:b/>
          <w:color w:val="000000" w:themeColor="text1"/>
          <w:sz w:val="28"/>
          <w:szCs w:val="28"/>
          <w:lang w:val="ru-RU"/>
        </w:rPr>
      </w:pPr>
    </w:p>
    <w:p w:rsidR="00A2239C" w:rsidRPr="00DF7271" w:rsidRDefault="00A2239C" w:rsidP="00DF7271">
      <w:pPr>
        <w:pStyle w:val="a3"/>
        <w:tabs>
          <w:tab w:val="left" w:pos="3828"/>
        </w:tabs>
        <w:spacing w:after="0" w:line="360" w:lineRule="auto"/>
        <w:jc w:val="center"/>
        <w:rPr>
          <w:rFonts w:ascii="Times New Roman" w:hAnsi="Times New Roman"/>
          <w:b/>
          <w:color w:val="000000" w:themeColor="text1"/>
          <w:sz w:val="28"/>
          <w:szCs w:val="28"/>
          <w:lang w:val="ru-RU"/>
        </w:rPr>
      </w:pPr>
    </w:p>
    <w:p w:rsidR="00A2239C" w:rsidRPr="00DF7271" w:rsidRDefault="00A2239C" w:rsidP="00DF7271">
      <w:pPr>
        <w:pStyle w:val="a3"/>
        <w:tabs>
          <w:tab w:val="left" w:pos="3828"/>
        </w:tabs>
        <w:spacing w:after="0" w:line="360" w:lineRule="auto"/>
        <w:jc w:val="center"/>
        <w:rPr>
          <w:rFonts w:ascii="Times New Roman" w:hAnsi="Times New Roman"/>
          <w:b/>
          <w:color w:val="000000" w:themeColor="text1"/>
          <w:sz w:val="28"/>
          <w:szCs w:val="28"/>
          <w:lang w:val="ru-RU"/>
        </w:rPr>
      </w:pPr>
    </w:p>
    <w:p w:rsidR="00131ABA" w:rsidRPr="00231C17" w:rsidRDefault="00131ABA" w:rsidP="00131ABA">
      <w:pPr>
        <w:jc w:val="center"/>
        <w:rPr>
          <w:b/>
          <w:sz w:val="28"/>
          <w:szCs w:val="28"/>
        </w:rPr>
      </w:pPr>
      <w:r w:rsidRPr="00231C17">
        <w:rPr>
          <w:b/>
          <w:color w:val="000000" w:themeColor="text1"/>
          <w:sz w:val="32"/>
          <w:szCs w:val="32"/>
        </w:rPr>
        <w:t>ФАРМАКОПЕЙНАЯ СТАТЬЯ</w:t>
      </w:r>
    </w:p>
    <w:tbl>
      <w:tblPr>
        <w:tblStyle w:val="af5"/>
        <w:tblW w:w="0" w:type="auto"/>
        <w:tblInd w:w="10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356"/>
      </w:tblGrid>
      <w:tr w:rsidR="00131ABA" w:rsidTr="00131ABA">
        <w:tc>
          <w:tcPr>
            <w:tcW w:w="9356" w:type="dxa"/>
          </w:tcPr>
          <w:p w:rsidR="00131ABA" w:rsidRDefault="00131ABA" w:rsidP="00131ABA">
            <w:pPr>
              <w:jc w:val="center"/>
              <w:rPr>
                <w:rFonts w:ascii="Times New Roman" w:hAnsi="Times New Roman" w:cs="Times New Roman"/>
                <w:sz w:val="28"/>
                <w:szCs w:val="28"/>
              </w:rPr>
            </w:pPr>
          </w:p>
        </w:tc>
      </w:tr>
    </w:tbl>
    <w:p w:rsidR="00131ABA" w:rsidRDefault="00131ABA" w:rsidP="00131ABA">
      <w:pPr>
        <w:spacing w:line="40" w:lineRule="exact"/>
        <w:jc w:val="center"/>
        <w:rPr>
          <w:sz w:val="28"/>
          <w:szCs w:val="28"/>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60"/>
        <w:gridCol w:w="3191"/>
      </w:tblGrid>
      <w:tr w:rsidR="00131ABA" w:rsidRPr="00F57AED" w:rsidTr="00131ABA">
        <w:tc>
          <w:tcPr>
            <w:tcW w:w="5920" w:type="dxa"/>
          </w:tcPr>
          <w:p w:rsidR="00131ABA" w:rsidRPr="00DF10A8" w:rsidRDefault="009F1E47" w:rsidP="00131ABA">
            <w:pPr>
              <w:spacing w:after="120"/>
              <w:rPr>
                <w:rFonts w:ascii="Times New Roman" w:hAnsi="Times New Roman"/>
                <w:b/>
                <w:sz w:val="28"/>
                <w:szCs w:val="28"/>
              </w:rPr>
            </w:pPr>
            <w:proofErr w:type="spellStart"/>
            <w:r>
              <w:rPr>
                <w:rFonts w:ascii="Times New Roman" w:hAnsi="Times New Roman"/>
                <w:b/>
                <w:sz w:val="28"/>
                <w:szCs w:val="28"/>
              </w:rPr>
              <w:t>Этодолак</w:t>
            </w:r>
            <w:proofErr w:type="spellEnd"/>
          </w:p>
        </w:tc>
        <w:tc>
          <w:tcPr>
            <w:tcW w:w="460" w:type="dxa"/>
          </w:tcPr>
          <w:p w:rsidR="00131ABA" w:rsidRPr="00121CB3" w:rsidRDefault="00131ABA" w:rsidP="00131ABA">
            <w:pPr>
              <w:spacing w:after="120"/>
              <w:jc w:val="center"/>
              <w:rPr>
                <w:rFonts w:ascii="Times New Roman" w:hAnsi="Times New Roman" w:cs="Times New Roman"/>
                <w:b/>
                <w:sz w:val="28"/>
                <w:szCs w:val="28"/>
              </w:rPr>
            </w:pPr>
          </w:p>
        </w:tc>
        <w:tc>
          <w:tcPr>
            <w:tcW w:w="3191" w:type="dxa"/>
          </w:tcPr>
          <w:p w:rsidR="00131ABA" w:rsidRPr="006C4A4E" w:rsidRDefault="00131ABA" w:rsidP="00131ABA">
            <w:pPr>
              <w:spacing w:after="120"/>
              <w:rPr>
                <w:rFonts w:ascii="Times New Roman" w:hAnsi="Times New Roman" w:cs="Times New Roman"/>
                <w:b/>
                <w:sz w:val="28"/>
                <w:szCs w:val="28"/>
              </w:rPr>
            </w:pPr>
            <w:r>
              <w:rPr>
                <w:rFonts w:ascii="Times New Roman" w:hAnsi="Times New Roman" w:cs="Times New Roman"/>
                <w:b/>
                <w:sz w:val="28"/>
                <w:szCs w:val="28"/>
              </w:rPr>
              <w:t>ФС</w:t>
            </w:r>
          </w:p>
        </w:tc>
      </w:tr>
      <w:tr w:rsidR="00131ABA" w:rsidRPr="00121CB3" w:rsidTr="00131ABA">
        <w:tc>
          <w:tcPr>
            <w:tcW w:w="5920" w:type="dxa"/>
          </w:tcPr>
          <w:p w:rsidR="00131ABA" w:rsidRPr="00B00413" w:rsidRDefault="009F1E47" w:rsidP="00131ABA">
            <w:pPr>
              <w:spacing w:after="120"/>
              <w:rPr>
                <w:rFonts w:ascii="Times New Roman" w:hAnsi="Times New Roman"/>
                <w:b/>
                <w:sz w:val="28"/>
                <w:szCs w:val="28"/>
              </w:rPr>
            </w:pPr>
            <w:proofErr w:type="spellStart"/>
            <w:r>
              <w:rPr>
                <w:rFonts w:ascii="Times New Roman" w:hAnsi="Times New Roman"/>
                <w:b/>
                <w:sz w:val="28"/>
                <w:szCs w:val="28"/>
              </w:rPr>
              <w:t>Этодолак</w:t>
            </w:r>
            <w:proofErr w:type="spellEnd"/>
          </w:p>
        </w:tc>
        <w:tc>
          <w:tcPr>
            <w:tcW w:w="460" w:type="dxa"/>
          </w:tcPr>
          <w:p w:rsidR="00131ABA" w:rsidRPr="00121CB3" w:rsidRDefault="00131ABA" w:rsidP="00131ABA">
            <w:pPr>
              <w:spacing w:after="120"/>
              <w:jc w:val="center"/>
              <w:rPr>
                <w:rFonts w:ascii="Times New Roman" w:hAnsi="Times New Roman" w:cs="Times New Roman"/>
                <w:b/>
                <w:sz w:val="28"/>
                <w:szCs w:val="28"/>
              </w:rPr>
            </w:pPr>
          </w:p>
        </w:tc>
        <w:tc>
          <w:tcPr>
            <w:tcW w:w="3191" w:type="dxa"/>
          </w:tcPr>
          <w:p w:rsidR="00131ABA" w:rsidRPr="00121CB3" w:rsidRDefault="00131ABA" w:rsidP="00131ABA">
            <w:pPr>
              <w:spacing w:after="120"/>
              <w:rPr>
                <w:rFonts w:ascii="Times New Roman" w:hAnsi="Times New Roman" w:cs="Times New Roman"/>
                <w:b/>
                <w:sz w:val="28"/>
                <w:szCs w:val="28"/>
              </w:rPr>
            </w:pPr>
          </w:p>
        </w:tc>
      </w:tr>
      <w:tr w:rsidR="00131ABA" w:rsidRPr="00A70813" w:rsidTr="00131ABA">
        <w:tc>
          <w:tcPr>
            <w:tcW w:w="5920" w:type="dxa"/>
          </w:tcPr>
          <w:p w:rsidR="00131ABA" w:rsidRPr="00B2128B" w:rsidRDefault="00B2128B" w:rsidP="00131ABA">
            <w:pPr>
              <w:rPr>
                <w:rFonts w:ascii="Times New Roman" w:hAnsi="Times New Roman" w:cs="Times New Roman"/>
                <w:b/>
                <w:sz w:val="28"/>
                <w:szCs w:val="28"/>
                <w:lang w:val="en-US"/>
              </w:rPr>
            </w:pPr>
            <w:r w:rsidRPr="00B2128B">
              <w:rPr>
                <w:rFonts w:ascii="Times New Roman" w:hAnsi="Times New Roman" w:cs="Times New Roman"/>
                <w:b/>
                <w:sz w:val="28"/>
                <w:szCs w:val="28"/>
                <w:lang w:val="en-US"/>
              </w:rPr>
              <w:t>E</w:t>
            </w:r>
            <w:proofErr w:type="spellStart"/>
            <w:r w:rsidRPr="00B2128B">
              <w:rPr>
                <w:rFonts w:ascii="Times New Roman" w:hAnsi="Times New Roman" w:cs="Times New Roman"/>
                <w:b/>
                <w:sz w:val="28"/>
                <w:szCs w:val="28"/>
              </w:rPr>
              <w:t>todolacum</w:t>
            </w:r>
            <w:proofErr w:type="spellEnd"/>
          </w:p>
        </w:tc>
        <w:tc>
          <w:tcPr>
            <w:tcW w:w="460" w:type="dxa"/>
          </w:tcPr>
          <w:p w:rsidR="00131ABA" w:rsidRPr="006C4A4E" w:rsidRDefault="00131ABA" w:rsidP="00131ABA">
            <w:pPr>
              <w:spacing w:after="120"/>
              <w:jc w:val="center"/>
              <w:rPr>
                <w:rFonts w:ascii="Times New Roman" w:hAnsi="Times New Roman" w:cs="Times New Roman"/>
                <w:b/>
                <w:sz w:val="28"/>
                <w:szCs w:val="28"/>
              </w:rPr>
            </w:pPr>
          </w:p>
        </w:tc>
        <w:tc>
          <w:tcPr>
            <w:tcW w:w="3191" w:type="dxa"/>
          </w:tcPr>
          <w:p w:rsidR="00131ABA" w:rsidRPr="00134DFF" w:rsidRDefault="00131ABA" w:rsidP="00131ABA">
            <w:pPr>
              <w:spacing w:after="120"/>
              <w:rPr>
                <w:rFonts w:ascii="Times New Roman" w:hAnsi="Times New Roman" w:cs="Times New Roman"/>
                <w:b/>
                <w:sz w:val="28"/>
                <w:szCs w:val="28"/>
              </w:rPr>
            </w:pPr>
            <w:r>
              <w:rPr>
                <w:rFonts w:ascii="Times New Roman" w:hAnsi="Times New Roman" w:cs="Times New Roman"/>
                <w:b/>
                <w:sz w:val="28"/>
                <w:szCs w:val="28"/>
              </w:rPr>
              <w:t>Вводится впервые</w:t>
            </w:r>
          </w:p>
        </w:tc>
      </w:tr>
    </w:tbl>
    <w:p w:rsidR="00131ABA" w:rsidRDefault="00131ABA" w:rsidP="00131ABA">
      <w:pPr>
        <w:spacing w:line="40" w:lineRule="exact"/>
        <w:jc w:val="center"/>
        <w:rPr>
          <w:sz w:val="28"/>
          <w:szCs w:val="28"/>
        </w:rPr>
      </w:pPr>
    </w:p>
    <w:tbl>
      <w:tblPr>
        <w:tblStyle w:val="af5"/>
        <w:tblW w:w="0" w:type="auto"/>
        <w:tblInd w:w="108"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6"/>
      </w:tblGrid>
      <w:tr w:rsidR="00131ABA" w:rsidTr="00131ABA">
        <w:tc>
          <w:tcPr>
            <w:tcW w:w="9356" w:type="dxa"/>
          </w:tcPr>
          <w:p w:rsidR="00131ABA" w:rsidRDefault="00131ABA" w:rsidP="00131ABA">
            <w:pPr>
              <w:jc w:val="center"/>
              <w:rPr>
                <w:rFonts w:ascii="Times New Roman" w:hAnsi="Times New Roman" w:cs="Times New Roman"/>
                <w:sz w:val="28"/>
                <w:szCs w:val="28"/>
              </w:rPr>
            </w:pPr>
          </w:p>
        </w:tc>
      </w:tr>
    </w:tbl>
    <w:p w:rsidR="00B2128B" w:rsidRDefault="00B2128B" w:rsidP="00FB5A3E">
      <w:pPr>
        <w:spacing w:line="360" w:lineRule="auto"/>
        <w:rPr>
          <w:snapToGrid w:val="0"/>
          <w:color w:val="000000"/>
          <w:sz w:val="28"/>
          <w:szCs w:val="28"/>
        </w:rPr>
      </w:pPr>
      <w:r w:rsidRPr="00B2128B">
        <w:rPr>
          <w:snapToGrid w:val="0"/>
          <w:color w:val="000000"/>
          <w:sz w:val="28"/>
          <w:szCs w:val="28"/>
        </w:rPr>
        <w:t>2-((1</w:t>
      </w:r>
      <w:r w:rsidRPr="00B2128B">
        <w:rPr>
          <w:i/>
          <w:snapToGrid w:val="0"/>
          <w:color w:val="000000"/>
          <w:sz w:val="28"/>
          <w:szCs w:val="28"/>
          <w:lang w:val="en-US"/>
        </w:rPr>
        <w:t>RS</w:t>
      </w:r>
      <w:r w:rsidRPr="00B2128B">
        <w:rPr>
          <w:snapToGrid w:val="0"/>
          <w:color w:val="000000"/>
          <w:sz w:val="28"/>
          <w:szCs w:val="28"/>
        </w:rPr>
        <w:t>)-1,8-Диэтил-4,9-дигидро-3</w:t>
      </w:r>
      <w:r w:rsidRPr="00B2128B">
        <w:rPr>
          <w:i/>
          <w:snapToGrid w:val="0"/>
          <w:color w:val="000000"/>
          <w:sz w:val="28"/>
          <w:szCs w:val="28"/>
        </w:rPr>
        <w:t>Н</w:t>
      </w:r>
      <w:r w:rsidRPr="00B2128B">
        <w:rPr>
          <w:snapToGrid w:val="0"/>
          <w:color w:val="000000"/>
          <w:sz w:val="28"/>
          <w:szCs w:val="28"/>
        </w:rPr>
        <w:t>-пирано[3,4-</w:t>
      </w:r>
      <w:r w:rsidRPr="00B2128B">
        <w:rPr>
          <w:i/>
          <w:snapToGrid w:val="0"/>
          <w:color w:val="000000"/>
          <w:sz w:val="28"/>
          <w:szCs w:val="28"/>
          <w:lang w:val="en-US"/>
        </w:rPr>
        <w:t>b</w:t>
      </w:r>
      <w:r w:rsidRPr="00B2128B">
        <w:rPr>
          <w:snapToGrid w:val="0"/>
          <w:color w:val="000000"/>
          <w:sz w:val="28"/>
          <w:szCs w:val="28"/>
        </w:rPr>
        <w:t>]индол-1-ил)уксусная кислота</w:t>
      </w:r>
    </w:p>
    <w:p w:rsidR="00FB5A3E" w:rsidRPr="00B2128B" w:rsidRDefault="00FB5A3E" w:rsidP="00FB5A3E">
      <w:pPr>
        <w:jc w:val="center"/>
        <w:rPr>
          <w:snapToGrid w:val="0"/>
          <w:color w:val="000000"/>
          <w:sz w:val="28"/>
          <w:szCs w:val="28"/>
        </w:rPr>
      </w:pPr>
    </w:p>
    <w:p w:rsidR="00B2128B" w:rsidRDefault="001137F4" w:rsidP="00FB5A3E">
      <w:pPr>
        <w:spacing w:line="360" w:lineRule="auto"/>
        <w:jc w:val="center"/>
        <w:rPr>
          <w:sz w:val="28"/>
          <w:szCs w:val="28"/>
        </w:rPr>
      </w:pPr>
      <w:r w:rsidRPr="001137F4">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75pt;height:84pt">
            <v:imagedata r:id="rId8" o:title=""/>
          </v:shape>
        </w:pict>
      </w:r>
    </w:p>
    <w:p w:rsidR="00FB5A3E" w:rsidRPr="00B2128B" w:rsidRDefault="00FB5A3E" w:rsidP="00FB5A3E">
      <w:pPr>
        <w:jc w:val="center"/>
        <w:rPr>
          <w:snapToGrid w:val="0"/>
          <w:color w:val="000000"/>
          <w:sz w:val="28"/>
          <w:szCs w:val="28"/>
          <w:lang w:val="en-US"/>
        </w:rPr>
      </w:pPr>
    </w:p>
    <w:tbl>
      <w:tblPr>
        <w:tblW w:w="9598" w:type="dxa"/>
        <w:tblLayout w:type="fixed"/>
        <w:tblLook w:val="0000"/>
      </w:tblPr>
      <w:tblGrid>
        <w:gridCol w:w="4799"/>
        <w:gridCol w:w="4799"/>
      </w:tblGrid>
      <w:tr w:rsidR="00B2128B" w:rsidRPr="00B2128B" w:rsidTr="00B2128B">
        <w:trPr>
          <w:trHeight w:val="487"/>
        </w:trPr>
        <w:tc>
          <w:tcPr>
            <w:tcW w:w="4799" w:type="dxa"/>
            <w:shd w:val="clear" w:color="auto" w:fill="auto"/>
          </w:tcPr>
          <w:p w:rsidR="00B2128B" w:rsidRPr="00B2128B" w:rsidRDefault="00B2128B" w:rsidP="00FB5A3E">
            <w:pPr>
              <w:rPr>
                <w:sz w:val="28"/>
                <w:szCs w:val="28"/>
              </w:rPr>
            </w:pPr>
            <w:r w:rsidRPr="00B2128B">
              <w:rPr>
                <w:sz w:val="28"/>
                <w:szCs w:val="28"/>
              </w:rPr>
              <w:t>C</w:t>
            </w:r>
            <w:r w:rsidRPr="00B2128B">
              <w:rPr>
                <w:sz w:val="28"/>
                <w:szCs w:val="28"/>
                <w:vertAlign w:val="subscript"/>
              </w:rPr>
              <w:t>17</w:t>
            </w:r>
            <w:r w:rsidRPr="00B2128B">
              <w:rPr>
                <w:sz w:val="28"/>
                <w:szCs w:val="28"/>
              </w:rPr>
              <w:t>H</w:t>
            </w:r>
            <w:r w:rsidRPr="00B2128B">
              <w:rPr>
                <w:sz w:val="28"/>
                <w:szCs w:val="28"/>
                <w:vertAlign w:val="subscript"/>
              </w:rPr>
              <w:t>21</w:t>
            </w:r>
            <w:r w:rsidRPr="00B2128B">
              <w:rPr>
                <w:sz w:val="28"/>
                <w:szCs w:val="28"/>
              </w:rPr>
              <w:t>NO</w:t>
            </w:r>
            <w:r w:rsidRPr="00B2128B">
              <w:rPr>
                <w:sz w:val="28"/>
                <w:szCs w:val="28"/>
                <w:vertAlign w:val="subscript"/>
              </w:rPr>
              <w:t>3</w:t>
            </w:r>
          </w:p>
        </w:tc>
        <w:tc>
          <w:tcPr>
            <w:tcW w:w="4799" w:type="dxa"/>
            <w:shd w:val="clear" w:color="auto" w:fill="auto"/>
          </w:tcPr>
          <w:p w:rsidR="00B2128B" w:rsidRPr="00B2128B" w:rsidRDefault="00B2128B" w:rsidP="00FB5A3E">
            <w:pPr>
              <w:ind w:left="885"/>
              <w:jc w:val="right"/>
              <w:rPr>
                <w:sz w:val="28"/>
                <w:szCs w:val="28"/>
              </w:rPr>
            </w:pPr>
            <w:r w:rsidRPr="00B2128B">
              <w:rPr>
                <w:sz w:val="28"/>
                <w:szCs w:val="28"/>
              </w:rPr>
              <w:t>М.м. 287,35</w:t>
            </w:r>
          </w:p>
        </w:tc>
      </w:tr>
    </w:tbl>
    <w:p w:rsidR="00131ABA" w:rsidRPr="00B2128B" w:rsidRDefault="00131ABA" w:rsidP="00131ABA">
      <w:pPr>
        <w:spacing w:line="120" w:lineRule="exact"/>
        <w:rPr>
          <w:sz w:val="28"/>
          <w:szCs w:val="28"/>
        </w:rPr>
      </w:pPr>
    </w:p>
    <w:p w:rsidR="00644CB1" w:rsidRPr="00DF7271" w:rsidRDefault="00644CB1" w:rsidP="00DF7271">
      <w:pPr>
        <w:pStyle w:val="31"/>
        <w:widowControl/>
        <w:spacing w:before="0" w:after="0"/>
        <w:ind w:firstLine="720"/>
        <w:jc w:val="both"/>
        <w:rPr>
          <w:rFonts w:ascii="Times New Roman" w:hAnsi="Times New Roman"/>
          <w:sz w:val="28"/>
          <w:szCs w:val="28"/>
        </w:rPr>
      </w:pPr>
    </w:p>
    <w:p w:rsidR="00A42D50" w:rsidRPr="00C94FA2" w:rsidRDefault="00306C8E" w:rsidP="00C94FA2">
      <w:pPr>
        <w:pStyle w:val="31"/>
        <w:widowControl/>
        <w:spacing w:before="0" w:after="0" w:line="360" w:lineRule="auto"/>
        <w:ind w:firstLine="720"/>
        <w:jc w:val="both"/>
        <w:rPr>
          <w:rFonts w:ascii="Times New Roman" w:hAnsi="Times New Roman"/>
          <w:sz w:val="28"/>
          <w:szCs w:val="28"/>
        </w:rPr>
      </w:pPr>
      <w:r w:rsidRPr="00FD2722">
        <w:rPr>
          <w:rFonts w:ascii="Times New Roman" w:hAnsi="Times New Roman"/>
          <w:sz w:val="28"/>
          <w:szCs w:val="28"/>
          <w:lang w:val="en-US"/>
        </w:rPr>
        <w:t>C</w:t>
      </w:r>
      <w:r w:rsidR="006960AB" w:rsidRPr="00FD2722">
        <w:rPr>
          <w:rFonts w:ascii="Times New Roman" w:hAnsi="Times New Roman"/>
          <w:sz w:val="28"/>
          <w:szCs w:val="28"/>
        </w:rPr>
        <w:t>одержит не менее 9</w:t>
      </w:r>
      <w:r w:rsidR="00FD2722" w:rsidRPr="00FD2722">
        <w:rPr>
          <w:rFonts w:ascii="Times New Roman" w:hAnsi="Times New Roman"/>
          <w:sz w:val="28"/>
          <w:szCs w:val="28"/>
        </w:rPr>
        <w:t>8</w:t>
      </w:r>
      <w:r w:rsidR="008C33AF" w:rsidRPr="00FD2722">
        <w:rPr>
          <w:rFonts w:ascii="Times New Roman" w:hAnsi="Times New Roman"/>
          <w:sz w:val="28"/>
          <w:szCs w:val="28"/>
        </w:rPr>
        <w:t>,0 </w:t>
      </w:r>
      <w:r w:rsidR="00A42D50" w:rsidRPr="00FD2722">
        <w:rPr>
          <w:rFonts w:ascii="Times New Roman" w:hAnsi="Times New Roman"/>
          <w:sz w:val="28"/>
          <w:szCs w:val="28"/>
        </w:rPr>
        <w:t>% и не более 10</w:t>
      </w:r>
      <w:r w:rsidR="00A615E6" w:rsidRPr="00FD2722">
        <w:rPr>
          <w:rFonts w:ascii="Times New Roman" w:hAnsi="Times New Roman"/>
          <w:sz w:val="28"/>
          <w:szCs w:val="28"/>
        </w:rPr>
        <w:t>2</w:t>
      </w:r>
      <w:r w:rsidR="008C33AF" w:rsidRPr="00FD2722">
        <w:rPr>
          <w:rFonts w:ascii="Times New Roman" w:hAnsi="Times New Roman"/>
          <w:sz w:val="28"/>
          <w:szCs w:val="28"/>
        </w:rPr>
        <w:t>,0 </w:t>
      </w:r>
      <w:r w:rsidR="00A42D50" w:rsidRPr="00FD2722">
        <w:rPr>
          <w:rFonts w:ascii="Times New Roman" w:hAnsi="Times New Roman"/>
          <w:sz w:val="28"/>
          <w:szCs w:val="28"/>
        </w:rPr>
        <w:t xml:space="preserve">% </w:t>
      </w:r>
      <w:r w:rsidR="009F1E47">
        <w:rPr>
          <w:rFonts w:ascii="Times New Roman" w:hAnsi="Times New Roman"/>
          <w:sz w:val="28"/>
          <w:szCs w:val="28"/>
        </w:rPr>
        <w:t>этодолак</w:t>
      </w:r>
      <w:r w:rsidR="00783F42">
        <w:rPr>
          <w:rFonts w:ascii="Times New Roman" w:hAnsi="Times New Roman"/>
          <w:sz w:val="28"/>
          <w:szCs w:val="28"/>
        </w:rPr>
        <w:t>а</w:t>
      </w:r>
      <w:r w:rsidR="00A2239C" w:rsidRPr="00FD2722">
        <w:rPr>
          <w:rFonts w:ascii="Times New Roman" w:hAnsi="Times New Roman"/>
          <w:sz w:val="28"/>
          <w:szCs w:val="28"/>
        </w:rPr>
        <w:t xml:space="preserve"> </w:t>
      </w:r>
      <w:r w:rsidR="009F1E47">
        <w:rPr>
          <w:rFonts w:ascii="Times New Roman" w:hAnsi="Times New Roman"/>
          <w:sz w:val="28"/>
          <w:szCs w:val="28"/>
          <w:lang w:val="en-US"/>
        </w:rPr>
        <w:t>C</w:t>
      </w:r>
      <w:r w:rsidR="009F1E47">
        <w:rPr>
          <w:rFonts w:ascii="Times New Roman" w:hAnsi="Times New Roman"/>
          <w:sz w:val="28"/>
          <w:szCs w:val="28"/>
          <w:vertAlign w:val="subscript"/>
        </w:rPr>
        <w:t>17</w:t>
      </w:r>
      <w:r w:rsidR="009F1E47">
        <w:rPr>
          <w:rFonts w:ascii="Times New Roman" w:hAnsi="Times New Roman"/>
          <w:sz w:val="28"/>
          <w:szCs w:val="28"/>
          <w:lang w:val="en-US"/>
        </w:rPr>
        <w:t>H</w:t>
      </w:r>
      <w:r w:rsidR="009F1E47" w:rsidRPr="009F1E47">
        <w:rPr>
          <w:rFonts w:ascii="Times New Roman" w:hAnsi="Times New Roman"/>
          <w:sz w:val="28"/>
          <w:szCs w:val="28"/>
          <w:vertAlign w:val="subscript"/>
        </w:rPr>
        <w:t>2</w:t>
      </w:r>
      <w:r w:rsidR="009F1E47">
        <w:rPr>
          <w:rFonts w:ascii="Times New Roman" w:hAnsi="Times New Roman"/>
          <w:sz w:val="28"/>
          <w:szCs w:val="28"/>
          <w:vertAlign w:val="subscript"/>
        </w:rPr>
        <w:t>1</w:t>
      </w:r>
      <w:r w:rsidR="009F1E47" w:rsidRPr="009F1E47">
        <w:rPr>
          <w:rFonts w:ascii="Times New Roman" w:hAnsi="Times New Roman"/>
          <w:sz w:val="28"/>
          <w:szCs w:val="28"/>
          <w:lang w:val="en-US"/>
        </w:rPr>
        <w:t>N</w:t>
      </w:r>
      <w:r w:rsidR="009F1E47">
        <w:rPr>
          <w:rFonts w:ascii="Times New Roman" w:hAnsi="Times New Roman"/>
          <w:sz w:val="28"/>
          <w:szCs w:val="28"/>
          <w:lang w:val="en-US"/>
        </w:rPr>
        <w:t>O</w:t>
      </w:r>
      <w:r w:rsidR="009F1E47">
        <w:rPr>
          <w:rFonts w:ascii="Times New Roman" w:hAnsi="Times New Roman"/>
          <w:sz w:val="28"/>
          <w:szCs w:val="28"/>
          <w:vertAlign w:val="subscript"/>
        </w:rPr>
        <w:t>3</w:t>
      </w:r>
      <w:r w:rsidR="00783F42" w:rsidRPr="00DF7271">
        <w:rPr>
          <w:rFonts w:ascii="Times New Roman" w:hAnsi="Times New Roman"/>
          <w:sz w:val="28"/>
        </w:rPr>
        <w:t xml:space="preserve"> </w:t>
      </w:r>
      <w:r w:rsidR="00A42D50" w:rsidRPr="00CE1565">
        <w:rPr>
          <w:rFonts w:ascii="Times New Roman" w:hAnsi="Times New Roman"/>
          <w:sz w:val="28"/>
          <w:szCs w:val="28"/>
        </w:rPr>
        <w:t>в</w:t>
      </w:r>
      <w:r w:rsidR="00A42D50" w:rsidRPr="00FD2722">
        <w:rPr>
          <w:rFonts w:ascii="Times New Roman" w:hAnsi="Times New Roman"/>
          <w:sz w:val="28"/>
          <w:szCs w:val="28"/>
        </w:rPr>
        <w:t xml:space="preserve"> пересчете на </w:t>
      </w:r>
      <w:r w:rsidR="009F1E47">
        <w:rPr>
          <w:rFonts w:ascii="Times New Roman" w:hAnsi="Times New Roman"/>
          <w:sz w:val="28"/>
          <w:szCs w:val="28"/>
        </w:rPr>
        <w:t xml:space="preserve">безводное </w:t>
      </w:r>
      <w:r w:rsidR="00C94FA2" w:rsidRPr="00C94FA2">
        <w:rPr>
          <w:rFonts w:ascii="Times New Roman" w:hAnsi="Times New Roman"/>
          <w:sz w:val="28"/>
          <w:szCs w:val="28"/>
        </w:rPr>
        <w:t>и свободное от остаточных органических растворителей вещество.</w:t>
      </w:r>
    </w:p>
    <w:p w:rsidR="00993D8A" w:rsidRPr="005A1F84" w:rsidRDefault="00993D8A" w:rsidP="00F54C94">
      <w:pPr>
        <w:pStyle w:val="14"/>
        <w:rPr>
          <w:rFonts w:ascii="Times New Roman" w:hAnsi="Times New Roman"/>
          <w:sz w:val="28"/>
          <w:szCs w:val="28"/>
          <w:highlight w:val="yellow"/>
        </w:rPr>
      </w:pPr>
    </w:p>
    <w:p w:rsidR="00A42D50" w:rsidRPr="00DF7271" w:rsidRDefault="00A42D50" w:rsidP="003809DC">
      <w:pPr>
        <w:pStyle w:val="a3"/>
        <w:spacing w:after="0" w:line="360" w:lineRule="auto"/>
        <w:ind w:firstLine="709"/>
        <w:jc w:val="both"/>
        <w:rPr>
          <w:rFonts w:ascii="Times New Roman" w:hAnsi="Times New Roman"/>
          <w:color w:val="000000"/>
          <w:sz w:val="28"/>
          <w:szCs w:val="28"/>
          <w:lang w:val="ru-RU"/>
        </w:rPr>
      </w:pPr>
      <w:r w:rsidRPr="003923FA">
        <w:rPr>
          <w:rFonts w:ascii="Times New Roman" w:hAnsi="Times New Roman"/>
          <w:b/>
          <w:sz w:val="28"/>
          <w:szCs w:val="28"/>
          <w:lang w:val="ru-RU"/>
        </w:rPr>
        <w:t>Описание</w:t>
      </w:r>
      <w:r w:rsidRPr="00DF7271">
        <w:rPr>
          <w:rFonts w:ascii="Times New Roman" w:hAnsi="Times New Roman"/>
          <w:b/>
          <w:sz w:val="28"/>
          <w:szCs w:val="28"/>
          <w:lang w:val="ru-RU"/>
        </w:rPr>
        <w:t>.</w:t>
      </w:r>
      <w:r w:rsidR="00075A75" w:rsidRPr="003923FA">
        <w:rPr>
          <w:rFonts w:ascii="Times New Roman" w:hAnsi="Times New Roman"/>
          <w:sz w:val="28"/>
          <w:szCs w:val="28"/>
          <w:lang w:val="ru-RU"/>
        </w:rPr>
        <w:t xml:space="preserve"> </w:t>
      </w:r>
      <w:r w:rsidR="009F1E47">
        <w:rPr>
          <w:rFonts w:ascii="Times New Roman" w:hAnsi="Times New Roman"/>
          <w:color w:val="000000"/>
          <w:sz w:val="28"/>
          <w:szCs w:val="28"/>
          <w:lang w:val="ru-RU"/>
        </w:rPr>
        <w:t>Белый или почти белый</w:t>
      </w:r>
      <w:r w:rsidR="003809DC" w:rsidRPr="003809DC">
        <w:rPr>
          <w:rFonts w:ascii="Times New Roman" w:hAnsi="Times New Roman"/>
          <w:color w:val="000000"/>
          <w:sz w:val="28"/>
          <w:szCs w:val="28"/>
          <w:lang w:val="ru-RU"/>
        </w:rPr>
        <w:t xml:space="preserve"> кристаллический порошок.</w:t>
      </w:r>
    </w:p>
    <w:p w:rsidR="00A42D50" w:rsidRDefault="00A42D50" w:rsidP="00F54C94">
      <w:pPr>
        <w:pStyle w:val="BodyText21"/>
        <w:spacing w:line="360" w:lineRule="auto"/>
        <w:ind w:firstLine="720"/>
        <w:rPr>
          <w:rFonts w:ascii="Times New Roman" w:hAnsi="Times New Roman"/>
          <w:szCs w:val="28"/>
        </w:rPr>
      </w:pPr>
      <w:r w:rsidRPr="003F6DA6">
        <w:rPr>
          <w:rFonts w:ascii="Times New Roman" w:hAnsi="Times New Roman"/>
          <w:b/>
          <w:szCs w:val="28"/>
        </w:rPr>
        <w:t>Растворимость</w:t>
      </w:r>
      <w:r w:rsidRPr="00DF7271">
        <w:rPr>
          <w:rFonts w:ascii="Times New Roman" w:hAnsi="Times New Roman"/>
          <w:b/>
          <w:szCs w:val="28"/>
        </w:rPr>
        <w:t>.</w:t>
      </w:r>
      <w:r w:rsidRPr="003F6DA6">
        <w:rPr>
          <w:rFonts w:ascii="Times New Roman" w:hAnsi="Times New Roman"/>
          <w:szCs w:val="28"/>
        </w:rPr>
        <w:t xml:space="preserve"> </w:t>
      </w:r>
      <w:r w:rsidR="009F1E47">
        <w:rPr>
          <w:rFonts w:ascii="Times New Roman" w:hAnsi="Times New Roman"/>
          <w:szCs w:val="28"/>
        </w:rPr>
        <w:t>Легко р</w:t>
      </w:r>
      <w:r w:rsidR="00E2413C" w:rsidRPr="003F6DA6">
        <w:rPr>
          <w:rFonts w:ascii="Times New Roman" w:hAnsi="Times New Roman"/>
          <w:szCs w:val="28"/>
        </w:rPr>
        <w:t xml:space="preserve">астворим в </w:t>
      </w:r>
      <w:r w:rsidR="00C94FA2">
        <w:rPr>
          <w:rFonts w:ascii="Times New Roman" w:hAnsi="Times New Roman"/>
          <w:szCs w:val="28"/>
        </w:rPr>
        <w:t>ацетоне и</w:t>
      </w:r>
      <w:r w:rsidR="009F1E47">
        <w:rPr>
          <w:rFonts w:ascii="Times New Roman" w:hAnsi="Times New Roman"/>
          <w:szCs w:val="28"/>
        </w:rPr>
        <w:t xml:space="preserve"> </w:t>
      </w:r>
      <w:r w:rsidR="00FD2722" w:rsidRPr="003F6DA6">
        <w:rPr>
          <w:rFonts w:ascii="Times New Roman" w:hAnsi="Times New Roman"/>
          <w:szCs w:val="28"/>
        </w:rPr>
        <w:t xml:space="preserve">спирте 96 %, </w:t>
      </w:r>
      <w:r w:rsidR="00E2413C" w:rsidRPr="003F6DA6">
        <w:rPr>
          <w:rFonts w:ascii="Times New Roman" w:hAnsi="Times New Roman"/>
          <w:szCs w:val="28"/>
        </w:rPr>
        <w:t xml:space="preserve">практически нерастворим в </w:t>
      </w:r>
      <w:r w:rsidR="00A615E6" w:rsidRPr="003F6DA6">
        <w:rPr>
          <w:rFonts w:ascii="Times New Roman" w:hAnsi="Times New Roman"/>
          <w:szCs w:val="28"/>
        </w:rPr>
        <w:t>воде</w:t>
      </w:r>
      <w:r w:rsidR="00EB3C1B" w:rsidRPr="003F6DA6">
        <w:rPr>
          <w:rFonts w:ascii="Times New Roman" w:hAnsi="Times New Roman"/>
          <w:szCs w:val="28"/>
        </w:rPr>
        <w:t>.</w:t>
      </w:r>
    </w:p>
    <w:p w:rsidR="009F1E47" w:rsidRDefault="00A42D50" w:rsidP="00CC0365">
      <w:pPr>
        <w:widowControl/>
        <w:spacing w:line="360" w:lineRule="auto"/>
        <w:ind w:firstLine="709"/>
        <w:jc w:val="both"/>
        <w:rPr>
          <w:b/>
          <w:sz w:val="28"/>
          <w:szCs w:val="28"/>
        </w:rPr>
      </w:pPr>
      <w:r w:rsidRPr="00AB70DA">
        <w:rPr>
          <w:b/>
          <w:sz w:val="28"/>
          <w:szCs w:val="28"/>
        </w:rPr>
        <w:t>Подлинность</w:t>
      </w:r>
    </w:p>
    <w:p w:rsidR="0068062E" w:rsidRPr="009F1E47" w:rsidRDefault="009F1E47" w:rsidP="00CC0365">
      <w:pPr>
        <w:widowControl/>
        <w:spacing w:line="360" w:lineRule="auto"/>
        <w:ind w:firstLine="709"/>
        <w:jc w:val="both"/>
        <w:rPr>
          <w:sz w:val="28"/>
          <w:szCs w:val="28"/>
        </w:rPr>
      </w:pPr>
      <w:r w:rsidRPr="009F1E47">
        <w:rPr>
          <w:i/>
          <w:sz w:val="28"/>
          <w:szCs w:val="28"/>
        </w:rPr>
        <w:t>1.</w:t>
      </w:r>
      <w:r w:rsidR="00C94FA2">
        <w:rPr>
          <w:b/>
          <w:sz w:val="28"/>
          <w:szCs w:val="28"/>
        </w:rPr>
        <w:t> </w:t>
      </w:r>
      <w:r w:rsidR="00AA34B2" w:rsidRPr="00AB70DA">
        <w:rPr>
          <w:i/>
          <w:sz w:val="28"/>
          <w:szCs w:val="28"/>
        </w:rPr>
        <w:t>ИК-спектр</w:t>
      </w:r>
      <w:r w:rsidR="00BE04A7" w:rsidRPr="00AB70DA">
        <w:rPr>
          <w:i/>
          <w:sz w:val="28"/>
          <w:szCs w:val="28"/>
        </w:rPr>
        <w:t>ометрия</w:t>
      </w:r>
      <w:r w:rsidR="00EB2B41" w:rsidRPr="00AB70DA">
        <w:rPr>
          <w:i/>
          <w:sz w:val="28"/>
          <w:szCs w:val="28"/>
        </w:rPr>
        <w:t xml:space="preserve"> </w:t>
      </w:r>
      <w:r w:rsidR="003E4A9D" w:rsidRPr="00AB70DA">
        <w:rPr>
          <w:color w:val="000000"/>
          <w:sz w:val="28"/>
          <w:szCs w:val="28"/>
        </w:rPr>
        <w:t>(ОФС «Спектрометрия в инфракрасной области»).</w:t>
      </w:r>
      <w:r w:rsidR="00EB2B41" w:rsidRPr="00AB70DA">
        <w:rPr>
          <w:color w:val="000000"/>
          <w:sz w:val="28"/>
          <w:szCs w:val="28"/>
        </w:rPr>
        <w:t xml:space="preserve"> </w:t>
      </w:r>
      <w:r w:rsidR="00A42D50" w:rsidRPr="00AB70DA">
        <w:rPr>
          <w:sz w:val="28"/>
          <w:szCs w:val="28"/>
        </w:rPr>
        <w:t xml:space="preserve">Инфракрасный спектр </w:t>
      </w:r>
      <w:r w:rsidR="00306C8E" w:rsidRPr="00AB70DA">
        <w:rPr>
          <w:sz w:val="28"/>
          <w:szCs w:val="28"/>
        </w:rPr>
        <w:t>субстанции</w:t>
      </w:r>
      <w:r w:rsidR="00A42D50" w:rsidRPr="00AB70DA">
        <w:rPr>
          <w:sz w:val="28"/>
          <w:szCs w:val="28"/>
        </w:rPr>
        <w:t xml:space="preserve">, снятый в диске с калия бромидом, </w:t>
      </w:r>
      <w:r w:rsidR="00AA44F1" w:rsidRPr="00AB70DA">
        <w:rPr>
          <w:sz w:val="28"/>
          <w:szCs w:val="28"/>
        </w:rPr>
        <w:t>в области от 4000 до 400</w:t>
      </w:r>
      <w:r w:rsidR="00344E9B" w:rsidRPr="00AB70DA">
        <w:rPr>
          <w:sz w:val="28"/>
          <w:szCs w:val="28"/>
        </w:rPr>
        <w:t> </w:t>
      </w:r>
      <w:r w:rsidR="00AA44F1" w:rsidRPr="00AB70DA">
        <w:rPr>
          <w:sz w:val="28"/>
          <w:szCs w:val="28"/>
        </w:rPr>
        <w:t>см</w:t>
      </w:r>
      <w:r w:rsidR="006A2996" w:rsidRPr="00AB70DA">
        <w:rPr>
          <w:sz w:val="28"/>
          <w:szCs w:val="28"/>
          <w:vertAlign w:val="superscript"/>
        </w:rPr>
        <w:t>–</w:t>
      </w:r>
      <w:r w:rsidR="00AA44F1" w:rsidRPr="00AB70DA">
        <w:rPr>
          <w:sz w:val="28"/>
          <w:szCs w:val="28"/>
          <w:vertAlign w:val="superscript"/>
        </w:rPr>
        <w:t xml:space="preserve">1 </w:t>
      </w:r>
      <w:r w:rsidR="00A42D50" w:rsidRPr="00AB70DA">
        <w:rPr>
          <w:sz w:val="28"/>
          <w:szCs w:val="28"/>
        </w:rPr>
        <w:t xml:space="preserve">по положению полос поглощения </w:t>
      </w:r>
      <w:r w:rsidR="00E5132D" w:rsidRPr="009F1E47">
        <w:rPr>
          <w:sz w:val="28"/>
          <w:szCs w:val="28"/>
        </w:rPr>
        <w:t xml:space="preserve">должен </w:t>
      </w:r>
      <w:r w:rsidR="00A42D50" w:rsidRPr="009F1E47">
        <w:rPr>
          <w:sz w:val="28"/>
          <w:szCs w:val="28"/>
        </w:rPr>
        <w:t>соответств</w:t>
      </w:r>
      <w:r w:rsidR="00E5132D" w:rsidRPr="009F1E47">
        <w:rPr>
          <w:sz w:val="28"/>
          <w:szCs w:val="28"/>
        </w:rPr>
        <w:t>овать</w:t>
      </w:r>
      <w:r w:rsidR="00EB2B41" w:rsidRPr="009F1E47">
        <w:rPr>
          <w:sz w:val="28"/>
          <w:szCs w:val="28"/>
        </w:rPr>
        <w:t xml:space="preserve"> </w:t>
      </w:r>
      <w:r w:rsidR="00344E9B" w:rsidRPr="009F1E47">
        <w:rPr>
          <w:sz w:val="28"/>
          <w:szCs w:val="28"/>
        </w:rPr>
        <w:t>спектру стандартного</w:t>
      </w:r>
      <w:r w:rsidR="000F1660" w:rsidRPr="009F1E47">
        <w:rPr>
          <w:sz w:val="28"/>
          <w:szCs w:val="28"/>
        </w:rPr>
        <w:t xml:space="preserve"> образца </w:t>
      </w:r>
      <w:r w:rsidRPr="009F1E47">
        <w:rPr>
          <w:sz w:val="28"/>
          <w:szCs w:val="28"/>
        </w:rPr>
        <w:t>этодолак</w:t>
      </w:r>
      <w:r w:rsidR="00AB70DA" w:rsidRPr="009F1E47">
        <w:rPr>
          <w:sz w:val="28"/>
          <w:szCs w:val="28"/>
        </w:rPr>
        <w:t>а</w:t>
      </w:r>
      <w:r w:rsidR="000F1660" w:rsidRPr="009F1E47">
        <w:rPr>
          <w:sz w:val="28"/>
          <w:szCs w:val="28"/>
        </w:rPr>
        <w:t>.</w:t>
      </w:r>
    </w:p>
    <w:p w:rsidR="009F1E47" w:rsidRPr="00E1575D" w:rsidRDefault="009F1E47" w:rsidP="00A05E8A">
      <w:pPr>
        <w:widowControl/>
        <w:spacing w:line="360" w:lineRule="auto"/>
        <w:ind w:firstLine="709"/>
        <w:jc w:val="both"/>
        <w:rPr>
          <w:color w:val="000000"/>
          <w:sz w:val="28"/>
          <w:szCs w:val="28"/>
        </w:rPr>
      </w:pPr>
      <w:r w:rsidRPr="009F1E47">
        <w:rPr>
          <w:i/>
          <w:sz w:val="28"/>
          <w:szCs w:val="28"/>
        </w:rPr>
        <w:lastRenderedPageBreak/>
        <w:t>2.</w:t>
      </w:r>
      <w:r w:rsidR="00C94FA2">
        <w:rPr>
          <w:sz w:val="28"/>
          <w:szCs w:val="28"/>
        </w:rPr>
        <w:t> </w:t>
      </w:r>
      <w:r w:rsidRPr="009F1E47">
        <w:rPr>
          <w:i/>
          <w:color w:val="000000"/>
          <w:sz w:val="28"/>
          <w:szCs w:val="28"/>
        </w:rPr>
        <w:t xml:space="preserve">Тонкослойная хроматография </w:t>
      </w:r>
      <w:r w:rsidRPr="009F1E47">
        <w:rPr>
          <w:color w:val="000000"/>
          <w:sz w:val="28"/>
          <w:szCs w:val="28"/>
        </w:rPr>
        <w:t xml:space="preserve">(ОФС «Тонкослойная </w:t>
      </w:r>
      <w:r w:rsidRPr="00E1575D">
        <w:rPr>
          <w:color w:val="000000"/>
          <w:sz w:val="28"/>
          <w:szCs w:val="28"/>
        </w:rPr>
        <w:t xml:space="preserve">хроматография»). </w:t>
      </w:r>
    </w:p>
    <w:p w:rsidR="00C26694" w:rsidRDefault="00C26694" w:rsidP="00A05E8A">
      <w:pPr>
        <w:widowControl/>
        <w:spacing w:line="360" w:lineRule="auto"/>
        <w:ind w:firstLine="709"/>
        <w:jc w:val="both"/>
        <w:rPr>
          <w:sz w:val="28"/>
          <w:szCs w:val="28"/>
        </w:rPr>
      </w:pPr>
      <w:r w:rsidRPr="00E1575D">
        <w:rPr>
          <w:i/>
          <w:color w:val="000000"/>
          <w:sz w:val="28"/>
          <w:szCs w:val="28"/>
        </w:rPr>
        <w:t>Пластинка.</w:t>
      </w:r>
      <w:r w:rsidRPr="00E1575D">
        <w:rPr>
          <w:sz w:val="28"/>
          <w:szCs w:val="28"/>
        </w:rPr>
        <w:t xml:space="preserve"> ТС</w:t>
      </w:r>
      <w:r w:rsidR="00C94FA2">
        <w:rPr>
          <w:sz w:val="28"/>
          <w:szCs w:val="28"/>
        </w:rPr>
        <w:t xml:space="preserve">Х пластинка со слоем силикагеля </w:t>
      </w:r>
      <w:r w:rsidR="00E1575D" w:rsidRPr="00E1575D">
        <w:rPr>
          <w:sz w:val="28"/>
          <w:szCs w:val="28"/>
          <w:lang w:val="en-US"/>
        </w:rPr>
        <w:t>G</w:t>
      </w:r>
      <w:r w:rsidRPr="00E1575D">
        <w:rPr>
          <w:sz w:val="28"/>
          <w:szCs w:val="28"/>
          <w:lang w:val="en-US"/>
        </w:rPr>
        <w:t>F</w:t>
      </w:r>
      <w:r w:rsidRPr="00E1575D">
        <w:rPr>
          <w:sz w:val="28"/>
          <w:szCs w:val="28"/>
          <w:vertAlign w:val="subscript"/>
        </w:rPr>
        <w:t>254</w:t>
      </w:r>
      <w:r w:rsidRPr="00E1575D">
        <w:rPr>
          <w:sz w:val="28"/>
          <w:szCs w:val="28"/>
        </w:rPr>
        <w:t>.</w:t>
      </w:r>
      <w:r w:rsidR="00E1575D">
        <w:rPr>
          <w:sz w:val="28"/>
          <w:szCs w:val="28"/>
        </w:rPr>
        <w:t xml:space="preserve"> Пластинку предварительно нагре</w:t>
      </w:r>
      <w:r w:rsidR="00C94FA2">
        <w:rPr>
          <w:sz w:val="28"/>
          <w:szCs w:val="28"/>
        </w:rPr>
        <w:t>вают при 105 °С в течение 1 ч</w:t>
      </w:r>
      <w:r w:rsidR="00E1575D">
        <w:rPr>
          <w:sz w:val="28"/>
          <w:szCs w:val="28"/>
        </w:rPr>
        <w:t>.</w:t>
      </w:r>
    </w:p>
    <w:p w:rsidR="00C94FA2" w:rsidRPr="00E1575D" w:rsidRDefault="00C94FA2" w:rsidP="00A05E8A">
      <w:pPr>
        <w:widowControl/>
        <w:spacing w:line="360" w:lineRule="auto"/>
        <w:ind w:firstLine="709"/>
        <w:jc w:val="both"/>
        <w:rPr>
          <w:sz w:val="28"/>
          <w:szCs w:val="28"/>
        </w:rPr>
      </w:pPr>
      <w:r w:rsidRPr="00C94FA2">
        <w:rPr>
          <w:i/>
          <w:sz w:val="28"/>
          <w:szCs w:val="28"/>
        </w:rPr>
        <w:t>Раствор аскорбиновой кислоты.</w:t>
      </w:r>
      <w:r>
        <w:rPr>
          <w:sz w:val="28"/>
          <w:szCs w:val="28"/>
        </w:rPr>
        <w:t xml:space="preserve"> </w:t>
      </w:r>
      <w:r w:rsidRPr="00E1575D">
        <w:rPr>
          <w:color w:val="000000"/>
          <w:sz w:val="28"/>
          <w:szCs w:val="28"/>
        </w:rPr>
        <w:t>В мерную колбу вместимостью 10</w:t>
      </w:r>
      <w:r>
        <w:rPr>
          <w:color w:val="000000"/>
          <w:sz w:val="28"/>
          <w:szCs w:val="28"/>
        </w:rPr>
        <w:t>0 </w:t>
      </w:r>
      <w:r w:rsidRPr="00E1575D">
        <w:rPr>
          <w:color w:val="000000"/>
          <w:sz w:val="28"/>
          <w:szCs w:val="28"/>
        </w:rPr>
        <w:t>мл</w:t>
      </w:r>
      <w:r w:rsidRPr="00E1575D">
        <w:rPr>
          <w:b/>
          <w:color w:val="000000"/>
          <w:sz w:val="28"/>
          <w:szCs w:val="28"/>
        </w:rPr>
        <w:t xml:space="preserve"> </w:t>
      </w:r>
      <w:r w:rsidRPr="00E1575D">
        <w:rPr>
          <w:color w:val="000000"/>
          <w:sz w:val="28"/>
          <w:szCs w:val="28"/>
        </w:rPr>
        <w:t xml:space="preserve">помещают </w:t>
      </w:r>
      <w:r>
        <w:rPr>
          <w:color w:val="000000"/>
          <w:sz w:val="28"/>
          <w:szCs w:val="28"/>
        </w:rPr>
        <w:t>2,5 </w:t>
      </w:r>
      <w:r w:rsidRPr="00E1575D">
        <w:rPr>
          <w:color w:val="000000"/>
          <w:sz w:val="28"/>
          <w:szCs w:val="28"/>
        </w:rPr>
        <w:t xml:space="preserve">г </w:t>
      </w:r>
      <w:r>
        <w:rPr>
          <w:sz w:val="28"/>
          <w:szCs w:val="28"/>
        </w:rPr>
        <w:t>аскорбиновой кислоты</w:t>
      </w:r>
      <w:r w:rsidRPr="00E1575D">
        <w:rPr>
          <w:color w:val="000000"/>
          <w:sz w:val="28"/>
          <w:szCs w:val="28"/>
        </w:rPr>
        <w:t xml:space="preserve">, растворяют в </w:t>
      </w:r>
      <w:r>
        <w:rPr>
          <w:color w:val="000000"/>
          <w:sz w:val="28"/>
          <w:szCs w:val="28"/>
        </w:rPr>
        <w:t>воде</w:t>
      </w:r>
      <w:r w:rsidRPr="00E1575D">
        <w:rPr>
          <w:color w:val="000000"/>
          <w:sz w:val="28"/>
          <w:szCs w:val="28"/>
        </w:rPr>
        <w:t xml:space="preserve"> и доводят объём раствора </w:t>
      </w:r>
      <w:r>
        <w:rPr>
          <w:color w:val="000000"/>
          <w:sz w:val="28"/>
          <w:szCs w:val="28"/>
        </w:rPr>
        <w:t>водой</w:t>
      </w:r>
      <w:r w:rsidRPr="00E1575D">
        <w:rPr>
          <w:color w:val="000000"/>
          <w:sz w:val="28"/>
          <w:szCs w:val="28"/>
        </w:rPr>
        <w:t xml:space="preserve"> до метки.</w:t>
      </w:r>
    </w:p>
    <w:p w:rsidR="00C26694" w:rsidRPr="00B30443" w:rsidRDefault="00C26694" w:rsidP="00A05E8A">
      <w:pPr>
        <w:widowControl/>
        <w:spacing w:line="360" w:lineRule="auto"/>
        <w:ind w:firstLine="709"/>
        <w:jc w:val="both"/>
        <w:rPr>
          <w:sz w:val="28"/>
          <w:szCs w:val="28"/>
        </w:rPr>
      </w:pPr>
      <w:r w:rsidRPr="00B30443">
        <w:rPr>
          <w:i/>
          <w:sz w:val="28"/>
          <w:szCs w:val="28"/>
        </w:rPr>
        <w:t>Подвижная фаза (ПФ</w:t>
      </w:r>
      <w:r w:rsidRPr="00B30443">
        <w:rPr>
          <w:sz w:val="28"/>
          <w:szCs w:val="28"/>
        </w:rPr>
        <w:t xml:space="preserve">). </w:t>
      </w:r>
      <w:r w:rsidR="00B30443" w:rsidRPr="00B30443">
        <w:rPr>
          <w:sz w:val="28"/>
          <w:szCs w:val="28"/>
        </w:rPr>
        <w:t>Уксусная кислота ледяная—этанол—толуол</w:t>
      </w:r>
      <w:r w:rsidRPr="00B30443">
        <w:rPr>
          <w:sz w:val="28"/>
          <w:szCs w:val="28"/>
        </w:rPr>
        <w:t xml:space="preserve"> </w:t>
      </w:r>
      <w:r w:rsidR="00B30443" w:rsidRPr="00B30443">
        <w:rPr>
          <w:sz w:val="28"/>
          <w:szCs w:val="28"/>
        </w:rPr>
        <w:t>0,5:30:7</w:t>
      </w:r>
      <w:r w:rsidRPr="00B30443">
        <w:rPr>
          <w:sz w:val="28"/>
          <w:szCs w:val="28"/>
        </w:rPr>
        <w:t>0.</w:t>
      </w:r>
    </w:p>
    <w:p w:rsidR="00C26694" w:rsidRPr="00E1575D" w:rsidRDefault="00C26694" w:rsidP="00A05E8A">
      <w:pPr>
        <w:shd w:val="clear" w:color="auto" w:fill="FFFFFF"/>
        <w:spacing w:line="360" w:lineRule="auto"/>
        <w:ind w:firstLine="709"/>
        <w:jc w:val="both"/>
        <w:rPr>
          <w:color w:val="000000"/>
          <w:sz w:val="28"/>
          <w:szCs w:val="28"/>
        </w:rPr>
      </w:pPr>
      <w:r w:rsidRPr="00E1575D">
        <w:rPr>
          <w:i/>
          <w:color w:val="000000"/>
          <w:sz w:val="28"/>
          <w:szCs w:val="28"/>
        </w:rPr>
        <w:t xml:space="preserve">Испытуемый раствор. </w:t>
      </w:r>
      <w:r w:rsidRPr="00E1575D">
        <w:rPr>
          <w:color w:val="000000"/>
          <w:sz w:val="28"/>
          <w:szCs w:val="28"/>
        </w:rPr>
        <w:t xml:space="preserve">В мерную колбу вместимостью </w:t>
      </w:r>
      <w:r w:rsidR="00E1575D" w:rsidRPr="00E1575D">
        <w:rPr>
          <w:color w:val="000000"/>
          <w:sz w:val="28"/>
          <w:szCs w:val="28"/>
        </w:rPr>
        <w:t>10</w:t>
      </w:r>
      <w:r w:rsidR="00C94FA2">
        <w:rPr>
          <w:color w:val="000000"/>
          <w:sz w:val="28"/>
          <w:szCs w:val="28"/>
        </w:rPr>
        <w:t> </w:t>
      </w:r>
      <w:r w:rsidRPr="00E1575D">
        <w:rPr>
          <w:color w:val="000000"/>
          <w:sz w:val="28"/>
          <w:szCs w:val="28"/>
        </w:rPr>
        <w:t>мл</w:t>
      </w:r>
      <w:r w:rsidRPr="00E1575D">
        <w:rPr>
          <w:b/>
          <w:color w:val="000000"/>
          <w:sz w:val="28"/>
          <w:szCs w:val="28"/>
        </w:rPr>
        <w:t xml:space="preserve"> </w:t>
      </w:r>
      <w:r w:rsidRPr="00E1575D">
        <w:rPr>
          <w:color w:val="000000"/>
          <w:sz w:val="28"/>
          <w:szCs w:val="28"/>
        </w:rPr>
        <w:t xml:space="preserve">помещают </w:t>
      </w:r>
      <w:r w:rsidR="00E1575D" w:rsidRPr="00E1575D">
        <w:rPr>
          <w:color w:val="000000"/>
          <w:sz w:val="28"/>
          <w:szCs w:val="28"/>
        </w:rPr>
        <w:t>10</w:t>
      </w:r>
      <w:r w:rsidR="00C94FA2">
        <w:rPr>
          <w:color w:val="000000"/>
          <w:sz w:val="28"/>
          <w:szCs w:val="28"/>
        </w:rPr>
        <w:t> </w:t>
      </w:r>
      <w:r w:rsidRPr="00E1575D">
        <w:rPr>
          <w:color w:val="000000"/>
          <w:sz w:val="28"/>
          <w:szCs w:val="28"/>
        </w:rPr>
        <w:t xml:space="preserve">мг субстанции, растворяют в </w:t>
      </w:r>
      <w:r w:rsidR="00E1575D" w:rsidRPr="00E1575D">
        <w:rPr>
          <w:color w:val="000000"/>
          <w:sz w:val="28"/>
          <w:szCs w:val="28"/>
        </w:rPr>
        <w:t>ацетоне</w:t>
      </w:r>
      <w:r w:rsidRPr="00E1575D">
        <w:rPr>
          <w:color w:val="000000"/>
          <w:sz w:val="28"/>
          <w:szCs w:val="28"/>
        </w:rPr>
        <w:t xml:space="preserve"> и доводят объём раствора </w:t>
      </w:r>
      <w:r w:rsidR="00C94FA2">
        <w:rPr>
          <w:color w:val="000000"/>
          <w:sz w:val="28"/>
          <w:szCs w:val="28"/>
        </w:rPr>
        <w:t>ацетоном</w:t>
      </w:r>
      <w:r w:rsidRPr="00E1575D">
        <w:rPr>
          <w:color w:val="000000"/>
          <w:sz w:val="28"/>
          <w:szCs w:val="28"/>
        </w:rPr>
        <w:t xml:space="preserve"> до метки</w:t>
      </w:r>
      <w:r w:rsidR="00E1575D" w:rsidRPr="00E1575D">
        <w:rPr>
          <w:color w:val="000000"/>
          <w:sz w:val="28"/>
          <w:szCs w:val="28"/>
        </w:rPr>
        <w:t>.</w:t>
      </w:r>
      <w:r w:rsidRPr="00E1575D">
        <w:rPr>
          <w:color w:val="000000"/>
          <w:sz w:val="28"/>
          <w:szCs w:val="28"/>
        </w:rPr>
        <w:t xml:space="preserve"> </w:t>
      </w:r>
    </w:p>
    <w:p w:rsidR="00C26694" w:rsidRPr="00E1575D" w:rsidRDefault="00C26694" w:rsidP="00A05E8A">
      <w:pPr>
        <w:widowControl/>
        <w:spacing w:line="360" w:lineRule="auto"/>
        <w:ind w:firstLine="709"/>
        <w:jc w:val="both"/>
        <w:rPr>
          <w:color w:val="000000"/>
          <w:sz w:val="28"/>
          <w:szCs w:val="28"/>
        </w:rPr>
      </w:pPr>
      <w:r w:rsidRPr="00E1575D">
        <w:rPr>
          <w:i/>
          <w:color w:val="000000"/>
          <w:sz w:val="28"/>
          <w:szCs w:val="28"/>
        </w:rPr>
        <w:t xml:space="preserve">Раствор стандартного образца </w:t>
      </w:r>
      <w:r w:rsidR="00E1575D" w:rsidRPr="00E1575D">
        <w:rPr>
          <w:i/>
          <w:color w:val="000000"/>
          <w:sz w:val="28"/>
          <w:szCs w:val="28"/>
        </w:rPr>
        <w:t>этодолака</w:t>
      </w:r>
      <w:r w:rsidRPr="00E1575D">
        <w:rPr>
          <w:i/>
          <w:color w:val="000000"/>
          <w:sz w:val="28"/>
          <w:szCs w:val="28"/>
        </w:rPr>
        <w:t xml:space="preserve">. </w:t>
      </w:r>
      <w:r w:rsidRPr="00E1575D">
        <w:rPr>
          <w:color w:val="000000"/>
          <w:sz w:val="28"/>
          <w:szCs w:val="28"/>
        </w:rPr>
        <w:t xml:space="preserve">В мерную колбу вместимостью </w:t>
      </w:r>
      <w:r w:rsidR="00E1575D" w:rsidRPr="00E1575D">
        <w:rPr>
          <w:color w:val="000000"/>
          <w:sz w:val="28"/>
          <w:szCs w:val="28"/>
        </w:rPr>
        <w:t>10</w:t>
      </w:r>
      <w:r w:rsidR="00C94FA2">
        <w:rPr>
          <w:color w:val="000000"/>
          <w:sz w:val="28"/>
          <w:szCs w:val="28"/>
        </w:rPr>
        <w:t> </w:t>
      </w:r>
      <w:r w:rsidRPr="00E1575D">
        <w:rPr>
          <w:color w:val="000000"/>
          <w:sz w:val="28"/>
          <w:szCs w:val="28"/>
        </w:rPr>
        <w:t>мл</w:t>
      </w:r>
      <w:r w:rsidRPr="00E1575D">
        <w:rPr>
          <w:b/>
          <w:color w:val="000000"/>
          <w:sz w:val="28"/>
          <w:szCs w:val="28"/>
        </w:rPr>
        <w:t xml:space="preserve"> </w:t>
      </w:r>
      <w:r w:rsidRPr="00E1575D">
        <w:rPr>
          <w:color w:val="000000"/>
          <w:sz w:val="28"/>
          <w:szCs w:val="28"/>
        </w:rPr>
        <w:t xml:space="preserve">помещают </w:t>
      </w:r>
      <w:r w:rsidR="00E1575D" w:rsidRPr="00E1575D">
        <w:rPr>
          <w:color w:val="000000"/>
          <w:sz w:val="28"/>
          <w:szCs w:val="28"/>
        </w:rPr>
        <w:t>10</w:t>
      </w:r>
      <w:r w:rsidR="00C94FA2">
        <w:rPr>
          <w:color w:val="000000"/>
          <w:sz w:val="28"/>
          <w:szCs w:val="28"/>
        </w:rPr>
        <w:t> </w:t>
      </w:r>
      <w:r w:rsidRPr="00E1575D">
        <w:rPr>
          <w:color w:val="000000"/>
          <w:sz w:val="28"/>
          <w:szCs w:val="28"/>
        </w:rPr>
        <w:t>мг с</w:t>
      </w:r>
      <w:r w:rsidR="00E1575D" w:rsidRPr="00E1575D">
        <w:rPr>
          <w:color w:val="000000"/>
          <w:sz w:val="28"/>
          <w:szCs w:val="28"/>
        </w:rPr>
        <w:t>тандартного образца этодолака</w:t>
      </w:r>
      <w:r w:rsidRPr="00E1575D">
        <w:rPr>
          <w:color w:val="000000"/>
          <w:sz w:val="28"/>
          <w:szCs w:val="28"/>
        </w:rPr>
        <w:t xml:space="preserve">, растворяют в </w:t>
      </w:r>
      <w:r w:rsidR="00E1575D" w:rsidRPr="00E1575D">
        <w:rPr>
          <w:color w:val="000000"/>
          <w:sz w:val="28"/>
          <w:szCs w:val="28"/>
        </w:rPr>
        <w:t>ацетоне</w:t>
      </w:r>
      <w:r w:rsidRPr="00E1575D">
        <w:rPr>
          <w:color w:val="000000"/>
          <w:sz w:val="28"/>
          <w:szCs w:val="28"/>
        </w:rPr>
        <w:t xml:space="preserve"> и доводят объём раствора </w:t>
      </w:r>
      <w:r w:rsidR="00C94FA2">
        <w:rPr>
          <w:color w:val="000000"/>
          <w:sz w:val="28"/>
          <w:szCs w:val="28"/>
        </w:rPr>
        <w:t>ацетоном</w:t>
      </w:r>
      <w:r w:rsidR="00E1575D" w:rsidRPr="00E1575D">
        <w:rPr>
          <w:color w:val="000000"/>
          <w:sz w:val="28"/>
          <w:szCs w:val="28"/>
        </w:rPr>
        <w:t xml:space="preserve"> до метки.</w:t>
      </w:r>
    </w:p>
    <w:p w:rsidR="00C94FA2" w:rsidRDefault="00C26694" w:rsidP="00A05E8A">
      <w:pPr>
        <w:shd w:val="clear" w:color="auto" w:fill="FFFFFF"/>
        <w:spacing w:line="360" w:lineRule="auto"/>
        <w:ind w:firstLine="709"/>
        <w:jc w:val="both"/>
        <w:rPr>
          <w:color w:val="000000"/>
          <w:sz w:val="28"/>
          <w:szCs w:val="28"/>
        </w:rPr>
      </w:pPr>
      <w:r w:rsidRPr="00A05E8A">
        <w:rPr>
          <w:color w:val="000000"/>
          <w:sz w:val="28"/>
          <w:szCs w:val="28"/>
        </w:rPr>
        <w:t xml:space="preserve">На линию старта пластинки наносят по </w:t>
      </w:r>
      <w:r w:rsidR="00BB2947" w:rsidRPr="00A05E8A">
        <w:rPr>
          <w:color w:val="000000"/>
          <w:sz w:val="28"/>
          <w:szCs w:val="28"/>
        </w:rPr>
        <w:t>10</w:t>
      </w:r>
      <w:r w:rsidR="00C94FA2">
        <w:rPr>
          <w:color w:val="000000"/>
          <w:sz w:val="28"/>
          <w:szCs w:val="28"/>
        </w:rPr>
        <w:t> </w:t>
      </w:r>
      <w:r w:rsidRPr="00A05E8A">
        <w:rPr>
          <w:color w:val="000000"/>
          <w:sz w:val="28"/>
          <w:szCs w:val="28"/>
        </w:rPr>
        <w:t>мкл испытуемого раствора (</w:t>
      </w:r>
      <w:r w:rsidR="00A05E8A" w:rsidRPr="00A05E8A">
        <w:rPr>
          <w:color w:val="000000"/>
          <w:sz w:val="28"/>
          <w:szCs w:val="28"/>
        </w:rPr>
        <w:t>10</w:t>
      </w:r>
      <w:r w:rsidR="00C94FA2">
        <w:rPr>
          <w:color w:val="000000"/>
          <w:sz w:val="28"/>
          <w:szCs w:val="28"/>
        </w:rPr>
        <w:t> мкг) и</w:t>
      </w:r>
      <w:r w:rsidRPr="00A05E8A">
        <w:rPr>
          <w:color w:val="000000"/>
          <w:sz w:val="28"/>
          <w:szCs w:val="28"/>
        </w:rPr>
        <w:t xml:space="preserve"> </w:t>
      </w:r>
      <w:r w:rsidR="00BB2947" w:rsidRPr="00A05E8A">
        <w:rPr>
          <w:color w:val="000000"/>
          <w:sz w:val="28"/>
          <w:szCs w:val="28"/>
        </w:rPr>
        <w:t xml:space="preserve">раствора стандартного образца этодолака </w:t>
      </w:r>
      <w:r w:rsidRPr="00A05E8A">
        <w:rPr>
          <w:color w:val="000000"/>
          <w:sz w:val="28"/>
          <w:szCs w:val="28"/>
        </w:rPr>
        <w:t>(</w:t>
      </w:r>
      <w:r w:rsidR="00A05E8A" w:rsidRPr="00A05E8A">
        <w:rPr>
          <w:color w:val="000000"/>
          <w:sz w:val="28"/>
          <w:szCs w:val="28"/>
        </w:rPr>
        <w:t>10</w:t>
      </w:r>
      <w:r w:rsidR="00C94FA2">
        <w:rPr>
          <w:color w:val="000000"/>
          <w:sz w:val="28"/>
          <w:szCs w:val="28"/>
        </w:rPr>
        <w:t> </w:t>
      </w:r>
      <w:r w:rsidRPr="00A05E8A">
        <w:rPr>
          <w:color w:val="000000"/>
          <w:sz w:val="28"/>
          <w:szCs w:val="28"/>
        </w:rPr>
        <w:t>мкг)</w:t>
      </w:r>
      <w:r w:rsidR="00BB2947" w:rsidRPr="00A05E8A">
        <w:rPr>
          <w:color w:val="000000"/>
          <w:sz w:val="28"/>
          <w:szCs w:val="28"/>
        </w:rPr>
        <w:t>.</w:t>
      </w:r>
      <w:r w:rsidRPr="00A05E8A">
        <w:rPr>
          <w:color w:val="000000"/>
          <w:sz w:val="28"/>
          <w:szCs w:val="28"/>
        </w:rPr>
        <w:t xml:space="preserve"> Пластинку с нанесёнными пробам</w:t>
      </w:r>
      <w:r w:rsidR="00BB2947" w:rsidRPr="00A05E8A">
        <w:rPr>
          <w:color w:val="000000"/>
          <w:sz w:val="28"/>
          <w:szCs w:val="28"/>
        </w:rPr>
        <w:t xml:space="preserve">и сушат на воздухе, </w:t>
      </w:r>
      <w:r w:rsidR="00C94FA2">
        <w:rPr>
          <w:color w:val="000000"/>
          <w:sz w:val="28"/>
          <w:szCs w:val="28"/>
        </w:rPr>
        <w:t xml:space="preserve">помещают в ненасыщенную камеру, содержащую раствор аскорбиновой кислоты—метанол 20:80. </w:t>
      </w:r>
      <w:r w:rsidR="00C94FA2" w:rsidRPr="00A05E8A">
        <w:rPr>
          <w:color w:val="000000"/>
          <w:sz w:val="28"/>
          <w:szCs w:val="28"/>
        </w:rPr>
        <w:t xml:space="preserve">Когда фронт </w:t>
      </w:r>
      <w:r w:rsidR="00C94FA2">
        <w:rPr>
          <w:color w:val="000000"/>
          <w:sz w:val="28"/>
          <w:szCs w:val="28"/>
        </w:rPr>
        <w:t>раствора</w:t>
      </w:r>
      <w:r w:rsidR="00C94FA2" w:rsidRPr="00A05E8A">
        <w:rPr>
          <w:color w:val="000000"/>
          <w:sz w:val="28"/>
          <w:szCs w:val="28"/>
        </w:rPr>
        <w:t xml:space="preserve"> пройдет </w:t>
      </w:r>
      <w:r w:rsidR="00C94FA2">
        <w:rPr>
          <w:color w:val="000000"/>
          <w:sz w:val="28"/>
          <w:szCs w:val="28"/>
        </w:rPr>
        <w:t>около 1 см</w:t>
      </w:r>
      <w:r w:rsidR="00C94FA2" w:rsidRPr="00A05E8A">
        <w:rPr>
          <w:color w:val="000000"/>
          <w:sz w:val="28"/>
          <w:szCs w:val="28"/>
        </w:rPr>
        <w:t xml:space="preserve"> от линии старта, её вынимают из камеры</w:t>
      </w:r>
      <w:r w:rsidR="00C94FA2" w:rsidRPr="00C94FA2">
        <w:rPr>
          <w:color w:val="000000"/>
          <w:sz w:val="28"/>
          <w:szCs w:val="28"/>
        </w:rPr>
        <w:t xml:space="preserve"> </w:t>
      </w:r>
      <w:r w:rsidR="00C94FA2">
        <w:rPr>
          <w:color w:val="000000"/>
          <w:sz w:val="28"/>
          <w:szCs w:val="28"/>
        </w:rPr>
        <w:t>и сушат не менее 30 </w:t>
      </w:r>
      <w:r w:rsidR="00C94FA2" w:rsidRPr="00A05E8A">
        <w:rPr>
          <w:color w:val="000000"/>
          <w:sz w:val="28"/>
          <w:szCs w:val="28"/>
        </w:rPr>
        <w:t>мин.</w:t>
      </w:r>
      <w:r w:rsidR="00C94FA2">
        <w:rPr>
          <w:color w:val="000000"/>
          <w:sz w:val="28"/>
          <w:szCs w:val="28"/>
        </w:rPr>
        <w:t xml:space="preserve"> </w:t>
      </w:r>
    </w:p>
    <w:p w:rsidR="00C26694" w:rsidRPr="00A05E8A" w:rsidRDefault="00C94FA2" w:rsidP="00A05E8A">
      <w:pPr>
        <w:shd w:val="clear" w:color="auto" w:fill="FFFFFF"/>
        <w:spacing w:line="360" w:lineRule="auto"/>
        <w:ind w:firstLine="709"/>
        <w:jc w:val="both"/>
        <w:rPr>
          <w:color w:val="000000"/>
          <w:sz w:val="28"/>
          <w:szCs w:val="28"/>
        </w:rPr>
      </w:pPr>
      <w:r>
        <w:rPr>
          <w:color w:val="000000"/>
          <w:sz w:val="28"/>
          <w:szCs w:val="28"/>
        </w:rPr>
        <w:t xml:space="preserve">Затем пластинку помещают </w:t>
      </w:r>
      <w:r w:rsidR="00BB2947" w:rsidRPr="00A05E8A">
        <w:rPr>
          <w:color w:val="000000"/>
          <w:sz w:val="28"/>
          <w:szCs w:val="28"/>
        </w:rPr>
        <w:t xml:space="preserve">в </w:t>
      </w:r>
      <w:r w:rsidR="00C26694" w:rsidRPr="00A05E8A">
        <w:rPr>
          <w:color w:val="000000"/>
          <w:sz w:val="28"/>
          <w:szCs w:val="28"/>
        </w:rPr>
        <w:t xml:space="preserve">камеру с ПФ и хроматографируют восходящим способом. Когда фронт ПФ пройдет около </w:t>
      </w:r>
      <w:r>
        <w:rPr>
          <w:color w:val="000000"/>
          <w:sz w:val="28"/>
          <w:szCs w:val="28"/>
        </w:rPr>
        <w:t>70</w:t>
      </w:r>
      <w:r w:rsidR="00C26694" w:rsidRPr="00A05E8A">
        <w:rPr>
          <w:color w:val="000000"/>
          <w:sz w:val="28"/>
          <w:szCs w:val="28"/>
        </w:rPr>
        <w:t> % длины пластинки от линии старта, её вынимают из камеры, сушат до</w:t>
      </w:r>
      <w:r w:rsidR="00A05E8A" w:rsidRPr="00A05E8A">
        <w:rPr>
          <w:color w:val="000000"/>
          <w:sz w:val="28"/>
          <w:szCs w:val="28"/>
        </w:rPr>
        <w:t xml:space="preserve"> удаления следов растворителей </w:t>
      </w:r>
      <w:r w:rsidR="00C26694" w:rsidRPr="00A05E8A">
        <w:rPr>
          <w:color w:val="000000"/>
          <w:sz w:val="28"/>
          <w:szCs w:val="28"/>
        </w:rPr>
        <w:t xml:space="preserve">и просматривают </w:t>
      </w:r>
      <w:r w:rsidR="00A05E8A" w:rsidRPr="00A05E8A">
        <w:rPr>
          <w:color w:val="000000"/>
          <w:sz w:val="28"/>
          <w:szCs w:val="28"/>
        </w:rPr>
        <w:t xml:space="preserve">в </w:t>
      </w:r>
      <w:proofErr w:type="spellStart"/>
      <w:r w:rsidR="00A05E8A" w:rsidRPr="00A05E8A">
        <w:rPr>
          <w:color w:val="000000"/>
          <w:sz w:val="28"/>
          <w:szCs w:val="28"/>
        </w:rPr>
        <w:t>УФ-свете</w:t>
      </w:r>
      <w:proofErr w:type="spellEnd"/>
      <w:r w:rsidR="00A05E8A" w:rsidRPr="00A05E8A">
        <w:rPr>
          <w:color w:val="000000"/>
          <w:sz w:val="28"/>
          <w:szCs w:val="28"/>
        </w:rPr>
        <w:t xml:space="preserve"> </w:t>
      </w:r>
      <w:r>
        <w:rPr>
          <w:color w:val="000000"/>
          <w:sz w:val="28"/>
          <w:szCs w:val="28"/>
        </w:rPr>
        <w:t xml:space="preserve">при длине волны </w:t>
      </w:r>
      <w:r w:rsidR="00A05E8A" w:rsidRPr="00A05E8A">
        <w:rPr>
          <w:color w:val="000000"/>
          <w:sz w:val="28"/>
          <w:szCs w:val="28"/>
        </w:rPr>
        <w:t>254 </w:t>
      </w:r>
      <w:r w:rsidR="00C26694" w:rsidRPr="00A05E8A">
        <w:rPr>
          <w:color w:val="000000"/>
          <w:sz w:val="28"/>
          <w:szCs w:val="28"/>
        </w:rPr>
        <w:t>нм.</w:t>
      </w:r>
    </w:p>
    <w:p w:rsidR="00A05E8A" w:rsidRPr="00A05E8A" w:rsidRDefault="00A05E8A" w:rsidP="00537D04">
      <w:pPr>
        <w:widowControl/>
        <w:tabs>
          <w:tab w:val="left" w:pos="1668"/>
          <w:tab w:val="left" w:pos="3510"/>
        </w:tabs>
        <w:spacing w:line="360" w:lineRule="auto"/>
        <w:ind w:firstLine="709"/>
        <w:jc w:val="both"/>
        <w:rPr>
          <w:sz w:val="28"/>
          <w:szCs w:val="28"/>
        </w:rPr>
      </w:pPr>
      <w:r w:rsidRPr="00A05E8A">
        <w:rPr>
          <w:sz w:val="28"/>
          <w:szCs w:val="28"/>
        </w:rPr>
        <w:t xml:space="preserve">Основная зона адсорбции на хроматограмме испытуемого раствора по положению, цвету флуоресценции и величине должна соответствовать основной зоне адсорбции на хроматограмме раствора стандартного образца </w:t>
      </w:r>
      <w:r w:rsidR="00B034AE">
        <w:rPr>
          <w:sz w:val="28"/>
          <w:szCs w:val="28"/>
        </w:rPr>
        <w:t>этодолака.</w:t>
      </w:r>
    </w:p>
    <w:p w:rsidR="009F1E47" w:rsidRPr="009F1E47" w:rsidRDefault="009F1E47" w:rsidP="00537D04">
      <w:pPr>
        <w:widowControl/>
        <w:tabs>
          <w:tab w:val="left" w:pos="1668"/>
          <w:tab w:val="left" w:pos="3510"/>
        </w:tabs>
        <w:spacing w:line="360" w:lineRule="auto"/>
        <w:ind w:firstLine="709"/>
        <w:jc w:val="both"/>
        <w:rPr>
          <w:color w:val="000000"/>
          <w:sz w:val="28"/>
          <w:szCs w:val="28"/>
        </w:rPr>
      </w:pPr>
      <w:r w:rsidRPr="00A05E8A">
        <w:rPr>
          <w:b/>
          <w:color w:val="000000"/>
          <w:sz w:val="28"/>
          <w:szCs w:val="28"/>
        </w:rPr>
        <w:lastRenderedPageBreak/>
        <w:t>Температура</w:t>
      </w:r>
      <w:r w:rsidRPr="00E1575D">
        <w:rPr>
          <w:b/>
          <w:color w:val="000000"/>
          <w:sz w:val="28"/>
          <w:szCs w:val="28"/>
        </w:rPr>
        <w:t xml:space="preserve"> плавления.</w:t>
      </w:r>
      <w:r w:rsidRPr="00E1575D">
        <w:rPr>
          <w:color w:val="000000"/>
          <w:sz w:val="28"/>
          <w:szCs w:val="28"/>
        </w:rPr>
        <w:t xml:space="preserve"> От 144 до 150</w:t>
      </w:r>
      <w:r>
        <w:rPr>
          <w:color w:val="000000"/>
          <w:sz w:val="28"/>
          <w:szCs w:val="28"/>
        </w:rPr>
        <w:t> </w:t>
      </w:r>
      <w:r w:rsidRPr="009F1E47">
        <w:rPr>
          <w:color w:val="000000"/>
          <w:sz w:val="28"/>
          <w:szCs w:val="28"/>
        </w:rPr>
        <w:t>°С (ОФС «Температура плавления», метод 1).</w:t>
      </w:r>
    </w:p>
    <w:p w:rsidR="00BF016F" w:rsidRPr="00B034AE" w:rsidRDefault="00CA7D2F" w:rsidP="00537D04">
      <w:pPr>
        <w:widowControl/>
        <w:tabs>
          <w:tab w:val="left" w:pos="1668"/>
          <w:tab w:val="left" w:pos="3510"/>
        </w:tabs>
        <w:spacing w:line="360" w:lineRule="auto"/>
        <w:ind w:firstLine="709"/>
        <w:jc w:val="both"/>
        <w:rPr>
          <w:sz w:val="28"/>
          <w:szCs w:val="28"/>
        </w:rPr>
      </w:pPr>
      <w:r w:rsidRPr="00B034AE">
        <w:rPr>
          <w:b/>
          <w:sz w:val="28"/>
          <w:szCs w:val="28"/>
        </w:rPr>
        <w:t>Родственные примеси.</w:t>
      </w:r>
      <w:r w:rsidR="00DF7271" w:rsidRPr="00B034AE">
        <w:rPr>
          <w:sz w:val="28"/>
          <w:szCs w:val="28"/>
        </w:rPr>
        <w:t xml:space="preserve"> </w:t>
      </w:r>
      <w:r w:rsidRPr="00B034AE">
        <w:rPr>
          <w:sz w:val="28"/>
          <w:szCs w:val="28"/>
        </w:rPr>
        <w:t>Определение проводят методом ВЭЖХ</w:t>
      </w:r>
      <w:r w:rsidR="00BE04A7" w:rsidRPr="00B034AE">
        <w:rPr>
          <w:sz w:val="28"/>
          <w:szCs w:val="28"/>
        </w:rPr>
        <w:t xml:space="preserve"> (ОФС «Высокоэффективная жидкостная хроматография»)</w:t>
      </w:r>
      <w:r w:rsidRPr="00B034AE">
        <w:rPr>
          <w:sz w:val="28"/>
          <w:szCs w:val="28"/>
        </w:rPr>
        <w:t>.</w:t>
      </w:r>
    </w:p>
    <w:p w:rsidR="007453E2" w:rsidRPr="009F1E47" w:rsidRDefault="005610C1" w:rsidP="005610C1">
      <w:pPr>
        <w:spacing w:line="360" w:lineRule="auto"/>
        <w:ind w:firstLine="709"/>
        <w:jc w:val="both"/>
        <w:rPr>
          <w:i/>
          <w:sz w:val="28"/>
          <w:szCs w:val="28"/>
          <w:highlight w:val="yellow"/>
        </w:rPr>
      </w:pPr>
      <w:r w:rsidRPr="00E8453B">
        <w:rPr>
          <w:i/>
          <w:sz w:val="28"/>
          <w:szCs w:val="28"/>
        </w:rPr>
        <w:t xml:space="preserve">Подвижная фаза </w:t>
      </w:r>
      <w:r w:rsidR="00B034AE" w:rsidRPr="00E8453B">
        <w:rPr>
          <w:i/>
          <w:sz w:val="28"/>
          <w:szCs w:val="28"/>
        </w:rPr>
        <w:t xml:space="preserve">А </w:t>
      </w:r>
      <w:r w:rsidRPr="00E8453B">
        <w:rPr>
          <w:i/>
          <w:sz w:val="28"/>
          <w:szCs w:val="28"/>
        </w:rPr>
        <w:t>(ПФ</w:t>
      </w:r>
      <w:r w:rsidR="00B034AE" w:rsidRPr="00E8453B">
        <w:rPr>
          <w:i/>
          <w:sz w:val="28"/>
          <w:szCs w:val="28"/>
        </w:rPr>
        <w:t>А</w:t>
      </w:r>
      <w:r w:rsidRPr="00E8453B">
        <w:rPr>
          <w:i/>
          <w:sz w:val="28"/>
          <w:szCs w:val="28"/>
        </w:rPr>
        <w:t>).</w:t>
      </w:r>
      <w:r w:rsidR="00A2239C" w:rsidRPr="00E8453B">
        <w:rPr>
          <w:i/>
          <w:sz w:val="28"/>
          <w:szCs w:val="28"/>
        </w:rPr>
        <w:t xml:space="preserve"> </w:t>
      </w:r>
      <w:r w:rsidR="0004796A" w:rsidRPr="00E8453B">
        <w:rPr>
          <w:color w:val="000000"/>
          <w:sz w:val="28"/>
          <w:szCs w:val="28"/>
        </w:rPr>
        <w:t xml:space="preserve">В мерную колбу вместимостью </w:t>
      </w:r>
      <w:r w:rsidR="0004796A">
        <w:rPr>
          <w:color w:val="000000"/>
          <w:sz w:val="28"/>
          <w:szCs w:val="28"/>
        </w:rPr>
        <w:t>100</w:t>
      </w:r>
      <w:r w:rsidR="0004796A" w:rsidRPr="00E8453B">
        <w:rPr>
          <w:color w:val="000000"/>
          <w:sz w:val="28"/>
          <w:szCs w:val="28"/>
        </w:rPr>
        <w:t>0 мл помещают</w:t>
      </w:r>
      <w:r w:rsidR="0004796A">
        <w:rPr>
          <w:color w:val="000000"/>
          <w:sz w:val="28"/>
          <w:szCs w:val="28"/>
        </w:rPr>
        <w:t xml:space="preserve"> 0,77 г</w:t>
      </w:r>
      <w:r w:rsidR="0004796A" w:rsidRPr="0004796A">
        <w:rPr>
          <w:sz w:val="28"/>
          <w:szCs w:val="28"/>
        </w:rPr>
        <w:t xml:space="preserve"> </w:t>
      </w:r>
      <w:r w:rsidR="0004796A">
        <w:rPr>
          <w:sz w:val="28"/>
          <w:szCs w:val="28"/>
        </w:rPr>
        <w:t>а</w:t>
      </w:r>
      <w:r w:rsidR="00D53661" w:rsidRPr="0004796A">
        <w:rPr>
          <w:sz w:val="28"/>
          <w:szCs w:val="28"/>
        </w:rPr>
        <w:t>ммония а</w:t>
      </w:r>
      <w:r w:rsidR="00B034AE" w:rsidRPr="0004796A">
        <w:rPr>
          <w:sz w:val="28"/>
          <w:szCs w:val="28"/>
        </w:rPr>
        <w:t>цетата</w:t>
      </w:r>
      <w:r w:rsidR="0004796A">
        <w:rPr>
          <w:sz w:val="28"/>
          <w:szCs w:val="28"/>
        </w:rPr>
        <w:t>, растворяют в воде и</w:t>
      </w:r>
      <w:r w:rsidR="0004796A" w:rsidRPr="00E8453B">
        <w:rPr>
          <w:color w:val="000000"/>
          <w:sz w:val="28"/>
          <w:szCs w:val="28"/>
        </w:rPr>
        <w:t xml:space="preserve"> доводят объём раствора </w:t>
      </w:r>
      <w:r w:rsidR="0004796A">
        <w:rPr>
          <w:color w:val="000000"/>
          <w:sz w:val="28"/>
          <w:szCs w:val="28"/>
        </w:rPr>
        <w:t>водой</w:t>
      </w:r>
      <w:r w:rsidR="0004796A" w:rsidRPr="00E8453B">
        <w:rPr>
          <w:color w:val="000000"/>
          <w:sz w:val="28"/>
          <w:szCs w:val="28"/>
        </w:rPr>
        <w:t xml:space="preserve"> до метки.</w:t>
      </w:r>
    </w:p>
    <w:p w:rsidR="00B034AE" w:rsidRPr="00B034AE" w:rsidRDefault="00B034AE" w:rsidP="00B034AE">
      <w:pPr>
        <w:spacing w:line="360" w:lineRule="auto"/>
        <w:ind w:firstLine="709"/>
        <w:jc w:val="both"/>
        <w:rPr>
          <w:i/>
          <w:sz w:val="28"/>
          <w:szCs w:val="28"/>
        </w:rPr>
      </w:pPr>
      <w:r w:rsidRPr="00B034AE">
        <w:rPr>
          <w:i/>
          <w:sz w:val="28"/>
          <w:szCs w:val="28"/>
        </w:rPr>
        <w:t xml:space="preserve">Подвижная фаза Б (ПФБ). </w:t>
      </w:r>
      <w:r w:rsidRPr="00B034AE">
        <w:rPr>
          <w:sz w:val="28"/>
          <w:szCs w:val="28"/>
        </w:rPr>
        <w:t>ПФА—ацетонитрил 10</w:t>
      </w:r>
      <w:r w:rsidR="0004796A">
        <w:rPr>
          <w:sz w:val="28"/>
          <w:szCs w:val="28"/>
        </w:rPr>
        <w:t>0</w:t>
      </w:r>
      <w:r w:rsidRPr="00B034AE">
        <w:rPr>
          <w:sz w:val="28"/>
          <w:szCs w:val="28"/>
        </w:rPr>
        <w:t>:9</w:t>
      </w:r>
      <w:r w:rsidR="0004796A">
        <w:rPr>
          <w:sz w:val="28"/>
          <w:szCs w:val="28"/>
        </w:rPr>
        <w:t>0</w:t>
      </w:r>
      <w:r w:rsidRPr="00B034AE">
        <w:rPr>
          <w:sz w:val="28"/>
          <w:szCs w:val="28"/>
        </w:rPr>
        <w:t>0.</w:t>
      </w:r>
    </w:p>
    <w:p w:rsidR="00B932C3" w:rsidRPr="00E8453B" w:rsidRDefault="00CA7D2F" w:rsidP="002F1DCA">
      <w:pPr>
        <w:widowControl/>
        <w:tabs>
          <w:tab w:val="left" w:pos="709"/>
          <w:tab w:val="left" w:pos="1668"/>
          <w:tab w:val="left" w:pos="3510"/>
        </w:tabs>
        <w:spacing w:line="360" w:lineRule="auto"/>
        <w:ind w:firstLine="709"/>
        <w:jc w:val="both"/>
        <w:rPr>
          <w:i/>
          <w:sz w:val="28"/>
          <w:szCs w:val="28"/>
        </w:rPr>
      </w:pPr>
      <w:r w:rsidRPr="00E8453B">
        <w:rPr>
          <w:i/>
          <w:sz w:val="28"/>
          <w:szCs w:val="28"/>
        </w:rPr>
        <w:t>Испытуемый раствор.</w:t>
      </w:r>
      <w:r w:rsidR="002F1DCA" w:rsidRPr="00E8453B">
        <w:rPr>
          <w:color w:val="000000"/>
          <w:sz w:val="28"/>
          <w:szCs w:val="28"/>
        </w:rPr>
        <w:t xml:space="preserve"> </w:t>
      </w:r>
      <w:r w:rsidR="00163335" w:rsidRPr="00E8453B">
        <w:rPr>
          <w:color w:val="000000"/>
          <w:sz w:val="28"/>
          <w:szCs w:val="28"/>
        </w:rPr>
        <w:t xml:space="preserve">В </w:t>
      </w:r>
      <w:r w:rsidR="007231CA" w:rsidRPr="00E8453B">
        <w:rPr>
          <w:color w:val="000000"/>
          <w:sz w:val="28"/>
          <w:szCs w:val="28"/>
        </w:rPr>
        <w:t xml:space="preserve">мерную колбу вместимостью </w:t>
      </w:r>
      <w:r w:rsidR="002D43D7" w:rsidRPr="00E8453B">
        <w:rPr>
          <w:color w:val="000000"/>
          <w:sz w:val="28"/>
          <w:szCs w:val="28"/>
        </w:rPr>
        <w:t>5</w:t>
      </w:r>
      <w:r w:rsidR="005B1465" w:rsidRPr="00E8453B">
        <w:rPr>
          <w:color w:val="000000"/>
          <w:sz w:val="28"/>
          <w:szCs w:val="28"/>
        </w:rPr>
        <w:t>0</w:t>
      </w:r>
      <w:r w:rsidR="005D6DE4" w:rsidRPr="00E8453B">
        <w:rPr>
          <w:color w:val="000000"/>
          <w:sz w:val="28"/>
          <w:szCs w:val="28"/>
        </w:rPr>
        <w:t> мл</w:t>
      </w:r>
      <w:r w:rsidR="00163335" w:rsidRPr="00E8453B">
        <w:rPr>
          <w:color w:val="000000"/>
          <w:sz w:val="28"/>
          <w:szCs w:val="28"/>
        </w:rPr>
        <w:t xml:space="preserve"> помещают </w:t>
      </w:r>
      <w:r w:rsidR="00E8453B" w:rsidRPr="00E8453B">
        <w:rPr>
          <w:sz w:val="28"/>
          <w:szCs w:val="28"/>
        </w:rPr>
        <w:t>20</w:t>
      </w:r>
      <w:r w:rsidR="00163335" w:rsidRPr="00E8453B">
        <w:rPr>
          <w:sz w:val="28"/>
          <w:szCs w:val="28"/>
        </w:rPr>
        <w:t> </w:t>
      </w:r>
      <w:r w:rsidR="00E8453B" w:rsidRPr="00E8453B">
        <w:rPr>
          <w:sz w:val="28"/>
          <w:szCs w:val="28"/>
        </w:rPr>
        <w:t>м</w:t>
      </w:r>
      <w:r w:rsidR="00163335" w:rsidRPr="00E8453B">
        <w:rPr>
          <w:sz w:val="28"/>
          <w:szCs w:val="28"/>
        </w:rPr>
        <w:t>г субстанции</w:t>
      </w:r>
      <w:r w:rsidR="008C33AF" w:rsidRPr="00E8453B">
        <w:rPr>
          <w:color w:val="000000"/>
          <w:sz w:val="28"/>
          <w:szCs w:val="28"/>
        </w:rPr>
        <w:t xml:space="preserve">, растворяют в </w:t>
      </w:r>
      <w:r w:rsidR="00E8453B" w:rsidRPr="00E8453B">
        <w:rPr>
          <w:color w:val="000000"/>
          <w:sz w:val="28"/>
          <w:szCs w:val="28"/>
        </w:rPr>
        <w:t>ацетонитриле</w:t>
      </w:r>
      <w:r w:rsidR="002D43D7" w:rsidRPr="00E8453B">
        <w:rPr>
          <w:color w:val="000000"/>
          <w:sz w:val="28"/>
          <w:szCs w:val="28"/>
        </w:rPr>
        <w:t xml:space="preserve"> </w:t>
      </w:r>
      <w:r w:rsidR="007231CA" w:rsidRPr="00E8453B">
        <w:rPr>
          <w:color w:val="000000"/>
          <w:sz w:val="28"/>
          <w:szCs w:val="28"/>
        </w:rPr>
        <w:t>и</w:t>
      </w:r>
      <w:r w:rsidR="0008482B" w:rsidRPr="00E8453B">
        <w:rPr>
          <w:color w:val="000000"/>
          <w:sz w:val="28"/>
          <w:szCs w:val="28"/>
        </w:rPr>
        <w:t xml:space="preserve"> доводят объём раствора </w:t>
      </w:r>
      <w:r w:rsidR="0004796A">
        <w:rPr>
          <w:color w:val="000000"/>
          <w:sz w:val="28"/>
          <w:szCs w:val="28"/>
        </w:rPr>
        <w:t>ацетонитрилом</w:t>
      </w:r>
      <w:r w:rsidR="0008482B" w:rsidRPr="00E8453B">
        <w:rPr>
          <w:color w:val="000000"/>
          <w:sz w:val="28"/>
          <w:szCs w:val="28"/>
        </w:rPr>
        <w:t xml:space="preserve"> до метки.</w:t>
      </w:r>
    </w:p>
    <w:p w:rsidR="00624BBD" w:rsidRPr="009F1E47" w:rsidRDefault="00624BBD" w:rsidP="00624BBD">
      <w:pPr>
        <w:widowControl/>
        <w:tabs>
          <w:tab w:val="left" w:pos="709"/>
          <w:tab w:val="left" w:pos="1668"/>
          <w:tab w:val="left" w:pos="3510"/>
        </w:tabs>
        <w:spacing w:line="360" w:lineRule="auto"/>
        <w:ind w:firstLine="709"/>
        <w:jc w:val="both"/>
        <w:rPr>
          <w:sz w:val="28"/>
          <w:szCs w:val="28"/>
          <w:highlight w:val="yellow"/>
        </w:rPr>
      </w:pPr>
      <w:r w:rsidRPr="00091DBB">
        <w:rPr>
          <w:i/>
          <w:sz w:val="28"/>
          <w:szCs w:val="28"/>
        </w:rPr>
        <w:t xml:space="preserve">Раствор сравнения. </w:t>
      </w:r>
      <w:r w:rsidR="00E8453B" w:rsidRPr="00E8453B">
        <w:rPr>
          <w:sz w:val="28"/>
          <w:szCs w:val="28"/>
        </w:rPr>
        <w:t>В мерную колбу вместимостью 5</w:t>
      </w:r>
      <w:r w:rsidRPr="00E8453B">
        <w:rPr>
          <w:sz w:val="28"/>
          <w:szCs w:val="28"/>
        </w:rPr>
        <w:t xml:space="preserve">0 мл помещают 1,0 мл испытуемого раствора и доводят объём раствора </w:t>
      </w:r>
      <w:r w:rsidR="00E8453B" w:rsidRPr="00E8453B">
        <w:rPr>
          <w:sz w:val="28"/>
          <w:szCs w:val="28"/>
        </w:rPr>
        <w:t>ацетонитрилом</w:t>
      </w:r>
      <w:r w:rsidRPr="00E8453B">
        <w:rPr>
          <w:sz w:val="28"/>
          <w:szCs w:val="28"/>
        </w:rPr>
        <w:t xml:space="preserve"> до метки. В мерную колбу вместимостью </w:t>
      </w:r>
      <w:r w:rsidR="00E8453B" w:rsidRPr="00E8453B">
        <w:rPr>
          <w:sz w:val="28"/>
          <w:szCs w:val="28"/>
        </w:rPr>
        <w:t>2</w:t>
      </w:r>
      <w:r w:rsidRPr="00E8453B">
        <w:rPr>
          <w:sz w:val="28"/>
          <w:szCs w:val="28"/>
        </w:rPr>
        <w:t xml:space="preserve">0 мл помещают 1,0 мл полученного раствора и доводят объём раствора </w:t>
      </w:r>
      <w:r w:rsidR="00E8453B" w:rsidRPr="00E8453B">
        <w:rPr>
          <w:sz w:val="28"/>
          <w:szCs w:val="28"/>
        </w:rPr>
        <w:t>ацетонитрилом</w:t>
      </w:r>
      <w:r w:rsidRPr="00E8453B">
        <w:rPr>
          <w:sz w:val="28"/>
          <w:szCs w:val="28"/>
        </w:rPr>
        <w:t xml:space="preserve"> до метки.</w:t>
      </w:r>
    </w:p>
    <w:p w:rsidR="0004796A" w:rsidRPr="00E8453B" w:rsidRDefault="0004796A" w:rsidP="0004796A">
      <w:pPr>
        <w:widowControl/>
        <w:tabs>
          <w:tab w:val="left" w:pos="709"/>
          <w:tab w:val="left" w:pos="1668"/>
          <w:tab w:val="left" w:pos="3510"/>
        </w:tabs>
        <w:spacing w:line="360" w:lineRule="auto"/>
        <w:ind w:firstLine="709"/>
        <w:jc w:val="both"/>
        <w:rPr>
          <w:sz w:val="28"/>
          <w:szCs w:val="28"/>
        </w:rPr>
      </w:pPr>
      <w:r w:rsidRPr="00E8453B">
        <w:rPr>
          <w:i/>
          <w:sz w:val="28"/>
          <w:szCs w:val="28"/>
        </w:rPr>
        <w:t xml:space="preserve">Раствор </w:t>
      </w:r>
      <w:r>
        <w:rPr>
          <w:i/>
          <w:sz w:val="28"/>
          <w:szCs w:val="28"/>
        </w:rPr>
        <w:t>для проверки разделительной способности хроматографической системы</w:t>
      </w:r>
      <w:r w:rsidRPr="00E8453B">
        <w:rPr>
          <w:i/>
          <w:sz w:val="28"/>
          <w:szCs w:val="28"/>
        </w:rPr>
        <w:t>.</w:t>
      </w:r>
      <w:r w:rsidRPr="00E8453B">
        <w:rPr>
          <w:color w:val="000000"/>
          <w:sz w:val="28"/>
          <w:szCs w:val="28"/>
        </w:rPr>
        <w:t xml:space="preserve"> В мерную колбу вместимостью 10 мл помещают </w:t>
      </w:r>
      <w:r w:rsidRPr="00E8453B">
        <w:rPr>
          <w:sz w:val="28"/>
          <w:szCs w:val="28"/>
        </w:rPr>
        <w:t>4 мг стандартного образца примес</w:t>
      </w:r>
      <w:r>
        <w:rPr>
          <w:sz w:val="28"/>
          <w:szCs w:val="28"/>
        </w:rPr>
        <w:t>и</w:t>
      </w:r>
      <w:r w:rsidRPr="00E8453B">
        <w:rPr>
          <w:sz w:val="28"/>
          <w:szCs w:val="28"/>
        </w:rPr>
        <w:t> </w:t>
      </w:r>
      <w:r w:rsidRPr="00E8453B">
        <w:rPr>
          <w:sz w:val="28"/>
          <w:szCs w:val="28"/>
          <w:lang w:val="en-US"/>
        </w:rPr>
        <w:t>H</w:t>
      </w:r>
      <w:r w:rsidRPr="00E8453B">
        <w:rPr>
          <w:color w:val="000000"/>
          <w:sz w:val="28"/>
          <w:szCs w:val="28"/>
        </w:rPr>
        <w:t>, растворяют в испытуемом растворе и доводят объём раствора тем же растворителем до метки.</w:t>
      </w:r>
      <w:r w:rsidRPr="00E8453B">
        <w:rPr>
          <w:sz w:val="28"/>
          <w:szCs w:val="28"/>
        </w:rPr>
        <w:t xml:space="preserve"> В мерную колбу вместимостью 50 мл помещают 0,5 мл полученного раствора и доводят объём раствора ацетонитрилом до метки.</w:t>
      </w:r>
    </w:p>
    <w:p w:rsidR="00962D4A" w:rsidRPr="0004796A" w:rsidRDefault="003F2008" w:rsidP="00962D4A">
      <w:pPr>
        <w:widowControl/>
        <w:tabs>
          <w:tab w:val="left" w:pos="709"/>
          <w:tab w:val="left" w:pos="1668"/>
          <w:tab w:val="left" w:pos="3510"/>
        </w:tabs>
        <w:spacing w:line="360" w:lineRule="auto"/>
        <w:ind w:firstLine="709"/>
        <w:jc w:val="both"/>
        <w:rPr>
          <w:sz w:val="28"/>
          <w:szCs w:val="28"/>
        </w:rPr>
      </w:pPr>
      <w:r w:rsidRPr="003F2008">
        <w:rPr>
          <w:i/>
          <w:sz w:val="28"/>
          <w:szCs w:val="28"/>
        </w:rPr>
        <w:t>Раствор</w:t>
      </w:r>
      <w:r w:rsidR="00962D4A">
        <w:rPr>
          <w:i/>
          <w:sz w:val="28"/>
          <w:szCs w:val="28"/>
        </w:rPr>
        <w:t xml:space="preserve"> </w:t>
      </w:r>
      <w:r w:rsidR="00962D4A" w:rsidRPr="00962D4A">
        <w:rPr>
          <w:i/>
          <w:color w:val="000000"/>
          <w:sz w:val="28"/>
          <w:szCs w:val="28"/>
        </w:rPr>
        <w:t>для идентификации пиков</w:t>
      </w:r>
      <w:r w:rsidRPr="00962D4A">
        <w:rPr>
          <w:i/>
          <w:sz w:val="28"/>
          <w:szCs w:val="28"/>
        </w:rPr>
        <w:t>.</w:t>
      </w:r>
      <w:r>
        <w:rPr>
          <w:sz w:val="28"/>
          <w:szCs w:val="28"/>
        </w:rPr>
        <w:t xml:space="preserve"> </w:t>
      </w:r>
      <w:r w:rsidRPr="003F2008">
        <w:rPr>
          <w:sz w:val="28"/>
          <w:szCs w:val="28"/>
        </w:rPr>
        <w:t xml:space="preserve">Содержимое флакона стандартного образца этодолака для идентификации пиков (содержит примеси </w:t>
      </w:r>
      <w:r w:rsidRPr="003F2008">
        <w:rPr>
          <w:color w:val="222222"/>
          <w:sz w:val="28"/>
          <w:szCs w:val="28"/>
          <w:shd w:val="clear" w:color="auto" w:fill="FFFFFF"/>
        </w:rPr>
        <w:t>A, B, C, D, E, F, G, H, I и K) растворяют в 1 мл ацетонитрила.</w:t>
      </w:r>
    </w:p>
    <w:p w:rsidR="002354D0" w:rsidRPr="00594C75" w:rsidRDefault="002354D0" w:rsidP="002354D0">
      <w:pPr>
        <w:ind w:firstLine="709"/>
        <w:rPr>
          <w:color w:val="000000"/>
          <w:sz w:val="28"/>
          <w:szCs w:val="28"/>
        </w:rPr>
      </w:pPr>
      <w:r w:rsidRPr="00594C75">
        <w:rPr>
          <w:color w:val="000000"/>
          <w:sz w:val="28"/>
          <w:szCs w:val="28"/>
        </w:rPr>
        <w:t>Примечание</w:t>
      </w:r>
    </w:p>
    <w:p w:rsidR="002354D0" w:rsidRPr="00594C75" w:rsidRDefault="002354D0" w:rsidP="002354D0">
      <w:pPr>
        <w:ind w:firstLine="709"/>
        <w:rPr>
          <w:sz w:val="28"/>
          <w:szCs w:val="28"/>
        </w:rPr>
      </w:pPr>
      <w:r w:rsidRPr="00594C75">
        <w:rPr>
          <w:color w:val="000000"/>
          <w:sz w:val="28"/>
          <w:szCs w:val="28"/>
        </w:rPr>
        <w:t>Примесь</w:t>
      </w:r>
      <w:r w:rsidRPr="00594C75">
        <w:rPr>
          <w:color w:val="000000"/>
          <w:sz w:val="28"/>
          <w:szCs w:val="28"/>
          <w:lang w:val="en-US"/>
        </w:rPr>
        <w:t> </w:t>
      </w:r>
      <w:r w:rsidRPr="00594C75">
        <w:rPr>
          <w:color w:val="222222"/>
          <w:sz w:val="28"/>
          <w:szCs w:val="28"/>
          <w:shd w:val="clear" w:color="auto" w:fill="FFFFFF"/>
          <w:lang w:val="en-US"/>
        </w:rPr>
        <w:t>A</w:t>
      </w:r>
      <w:r w:rsidRPr="00594C75">
        <w:rPr>
          <w:color w:val="222222"/>
          <w:sz w:val="28"/>
          <w:szCs w:val="28"/>
          <w:shd w:val="clear" w:color="auto" w:fill="FFFFFF"/>
        </w:rPr>
        <w:t xml:space="preserve">: </w:t>
      </w:r>
      <w:r w:rsidRPr="00594C75">
        <w:rPr>
          <w:sz w:val="28"/>
          <w:szCs w:val="28"/>
        </w:rPr>
        <w:t>2-((1</w:t>
      </w:r>
      <w:r w:rsidRPr="00594C75">
        <w:rPr>
          <w:i/>
          <w:sz w:val="28"/>
          <w:szCs w:val="28"/>
          <w:lang w:val="en-US"/>
        </w:rPr>
        <w:t>RS</w:t>
      </w:r>
      <w:r w:rsidRPr="00594C75">
        <w:rPr>
          <w:sz w:val="28"/>
          <w:szCs w:val="28"/>
        </w:rPr>
        <w:t>)-1-этил-4,9-дигидро-3</w:t>
      </w:r>
      <w:r w:rsidRPr="00594C75">
        <w:rPr>
          <w:i/>
          <w:sz w:val="28"/>
          <w:szCs w:val="28"/>
        </w:rPr>
        <w:t>Н</w:t>
      </w:r>
      <w:r w:rsidRPr="00594C75">
        <w:rPr>
          <w:sz w:val="28"/>
          <w:szCs w:val="28"/>
        </w:rPr>
        <w:t>-пирано[3,4-</w:t>
      </w:r>
      <w:r w:rsidRPr="00594C75">
        <w:rPr>
          <w:i/>
          <w:sz w:val="28"/>
          <w:szCs w:val="28"/>
          <w:lang w:val="en-US"/>
        </w:rPr>
        <w:t>b</w:t>
      </w:r>
      <w:r w:rsidRPr="00594C75">
        <w:rPr>
          <w:sz w:val="28"/>
          <w:szCs w:val="28"/>
        </w:rPr>
        <w:t xml:space="preserve">]индол-1-ил)уксусная кислота, </w:t>
      </w:r>
      <w:r w:rsidRPr="00594C75">
        <w:rPr>
          <w:sz w:val="28"/>
          <w:szCs w:val="28"/>
          <w:lang w:val="en-US"/>
        </w:rPr>
        <w:t>CAS</w:t>
      </w:r>
      <w:r w:rsidRPr="00594C75">
        <w:rPr>
          <w:sz w:val="28"/>
          <w:szCs w:val="28"/>
        </w:rPr>
        <w:t xml:space="preserve"> 41339-67-7.</w:t>
      </w:r>
    </w:p>
    <w:p w:rsidR="002354D0" w:rsidRPr="00594C75" w:rsidRDefault="002354D0" w:rsidP="002354D0">
      <w:pPr>
        <w:ind w:firstLine="709"/>
        <w:rPr>
          <w:sz w:val="28"/>
          <w:szCs w:val="28"/>
        </w:rPr>
      </w:pPr>
      <w:r w:rsidRPr="00594C75">
        <w:rPr>
          <w:color w:val="222222"/>
          <w:sz w:val="28"/>
          <w:szCs w:val="28"/>
          <w:shd w:val="clear" w:color="auto" w:fill="FFFFFF"/>
        </w:rPr>
        <w:t xml:space="preserve">Примесь </w:t>
      </w:r>
      <w:r w:rsidRPr="00594C75">
        <w:rPr>
          <w:color w:val="222222"/>
          <w:sz w:val="28"/>
          <w:szCs w:val="28"/>
          <w:shd w:val="clear" w:color="auto" w:fill="FFFFFF"/>
          <w:lang w:val="en-US"/>
        </w:rPr>
        <w:t>B</w:t>
      </w:r>
      <w:r w:rsidRPr="00594C75">
        <w:rPr>
          <w:color w:val="222222"/>
          <w:sz w:val="28"/>
          <w:szCs w:val="28"/>
          <w:shd w:val="clear" w:color="auto" w:fill="FFFFFF"/>
        </w:rPr>
        <w:t xml:space="preserve">: </w:t>
      </w:r>
      <w:r w:rsidRPr="00594C75">
        <w:rPr>
          <w:sz w:val="28"/>
          <w:szCs w:val="28"/>
        </w:rPr>
        <w:t>2-((1</w:t>
      </w:r>
      <w:r w:rsidRPr="00594C75">
        <w:rPr>
          <w:i/>
          <w:sz w:val="28"/>
          <w:szCs w:val="28"/>
          <w:lang w:val="en-US"/>
        </w:rPr>
        <w:t>RS</w:t>
      </w:r>
      <w:r w:rsidRPr="00594C75">
        <w:rPr>
          <w:sz w:val="28"/>
          <w:szCs w:val="28"/>
        </w:rPr>
        <w:t>)-8-метил-1-этил-4,9-дигидро-3</w:t>
      </w:r>
      <w:r w:rsidRPr="00594C75">
        <w:rPr>
          <w:i/>
          <w:sz w:val="28"/>
          <w:szCs w:val="28"/>
        </w:rPr>
        <w:t>Н</w:t>
      </w:r>
      <w:r w:rsidRPr="00594C75">
        <w:rPr>
          <w:sz w:val="28"/>
          <w:szCs w:val="28"/>
        </w:rPr>
        <w:t>-пирано[3,4-</w:t>
      </w:r>
      <w:r w:rsidRPr="00594C75">
        <w:rPr>
          <w:i/>
          <w:sz w:val="28"/>
          <w:szCs w:val="28"/>
          <w:lang w:val="en-US"/>
        </w:rPr>
        <w:t>b</w:t>
      </w:r>
      <w:r w:rsidRPr="00594C75">
        <w:rPr>
          <w:sz w:val="28"/>
          <w:szCs w:val="28"/>
        </w:rPr>
        <w:t xml:space="preserve">]индол-1-ил)уксусная кислота, </w:t>
      </w:r>
      <w:r w:rsidRPr="00594C75">
        <w:rPr>
          <w:sz w:val="28"/>
          <w:szCs w:val="28"/>
          <w:lang w:val="en-US"/>
        </w:rPr>
        <w:t>CAS</w:t>
      </w:r>
      <w:r w:rsidRPr="00594C75">
        <w:rPr>
          <w:sz w:val="28"/>
          <w:szCs w:val="28"/>
        </w:rPr>
        <w:t xml:space="preserve"> 41340-19-6</w:t>
      </w:r>
      <w:r>
        <w:rPr>
          <w:sz w:val="28"/>
          <w:szCs w:val="28"/>
        </w:rPr>
        <w:t>.</w:t>
      </w:r>
    </w:p>
    <w:p w:rsidR="002354D0" w:rsidRPr="00594C75" w:rsidRDefault="002354D0" w:rsidP="002354D0">
      <w:pPr>
        <w:ind w:firstLine="709"/>
        <w:rPr>
          <w:sz w:val="28"/>
          <w:szCs w:val="28"/>
        </w:rPr>
      </w:pPr>
      <w:r w:rsidRPr="00594C75">
        <w:rPr>
          <w:color w:val="222222"/>
          <w:sz w:val="28"/>
          <w:szCs w:val="28"/>
          <w:shd w:val="clear" w:color="auto" w:fill="FFFFFF"/>
        </w:rPr>
        <w:t xml:space="preserve">Примесь </w:t>
      </w:r>
      <w:r w:rsidRPr="00594C75">
        <w:rPr>
          <w:color w:val="222222"/>
          <w:sz w:val="28"/>
          <w:szCs w:val="28"/>
          <w:shd w:val="clear" w:color="auto" w:fill="FFFFFF"/>
          <w:lang w:val="en-US"/>
        </w:rPr>
        <w:t>C</w:t>
      </w:r>
      <w:r w:rsidRPr="00594C75">
        <w:rPr>
          <w:color w:val="222222"/>
          <w:sz w:val="28"/>
          <w:szCs w:val="28"/>
          <w:shd w:val="clear" w:color="auto" w:fill="FFFFFF"/>
        </w:rPr>
        <w:t xml:space="preserve">: </w:t>
      </w:r>
      <w:r w:rsidRPr="00594C75">
        <w:rPr>
          <w:sz w:val="28"/>
          <w:szCs w:val="28"/>
        </w:rPr>
        <w:t>2-((1</w:t>
      </w:r>
      <w:r w:rsidRPr="00594C75">
        <w:rPr>
          <w:i/>
          <w:sz w:val="28"/>
          <w:szCs w:val="28"/>
          <w:lang w:val="en-US"/>
        </w:rPr>
        <w:t>RS</w:t>
      </w:r>
      <w:r w:rsidRPr="00594C75">
        <w:rPr>
          <w:sz w:val="28"/>
          <w:szCs w:val="28"/>
        </w:rPr>
        <w:t>)-1-метил-8-этил-4,9-дигидро-3</w:t>
      </w:r>
      <w:r w:rsidRPr="00594C75">
        <w:rPr>
          <w:i/>
          <w:sz w:val="28"/>
          <w:szCs w:val="28"/>
        </w:rPr>
        <w:t>Н</w:t>
      </w:r>
      <w:r w:rsidRPr="00594C75">
        <w:rPr>
          <w:sz w:val="28"/>
          <w:szCs w:val="28"/>
        </w:rPr>
        <w:t>-пирано[3,4-</w:t>
      </w:r>
      <w:r w:rsidRPr="00594C75">
        <w:rPr>
          <w:i/>
          <w:sz w:val="28"/>
          <w:szCs w:val="28"/>
          <w:lang w:val="en-US"/>
        </w:rPr>
        <w:t>b</w:t>
      </w:r>
      <w:r w:rsidRPr="00594C75">
        <w:rPr>
          <w:sz w:val="28"/>
          <w:szCs w:val="28"/>
        </w:rPr>
        <w:t xml:space="preserve">]индол-1-ил)уксусная кислота, </w:t>
      </w:r>
      <w:r w:rsidRPr="00594C75">
        <w:rPr>
          <w:sz w:val="28"/>
          <w:szCs w:val="28"/>
          <w:lang w:val="en-US"/>
        </w:rPr>
        <w:t>CAS</w:t>
      </w:r>
      <w:r w:rsidRPr="00594C75">
        <w:rPr>
          <w:sz w:val="28"/>
          <w:szCs w:val="28"/>
        </w:rPr>
        <w:t xml:space="preserve"> 109518-47-0</w:t>
      </w:r>
      <w:r>
        <w:rPr>
          <w:sz w:val="28"/>
          <w:szCs w:val="28"/>
        </w:rPr>
        <w:t>.</w:t>
      </w:r>
    </w:p>
    <w:p w:rsidR="002354D0" w:rsidRPr="00594C75" w:rsidRDefault="002354D0" w:rsidP="002354D0">
      <w:pPr>
        <w:ind w:firstLine="709"/>
        <w:rPr>
          <w:sz w:val="28"/>
          <w:szCs w:val="28"/>
        </w:rPr>
      </w:pPr>
      <w:r w:rsidRPr="00594C75">
        <w:rPr>
          <w:color w:val="222222"/>
          <w:sz w:val="28"/>
          <w:szCs w:val="28"/>
          <w:shd w:val="clear" w:color="auto" w:fill="FFFFFF"/>
        </w:rPr>
        <w:t xml:space="preserve">Примесь </w:t>
      </w:r>
      <w:r w:rsidRPr="00594C75">
        <w:rPr>
          <w:color w:val="222222"/>
          <w:sz w:val="28"/>
          <w:szCs w:val="28"/>
          <w:shd w:val="clear" w:color="auto" w:fill="FFFFFF"/>
          <w:lang w:val="en-US"/>
        </w:rPr>
        <w:t>D</w:t>
      </w:r>
      <w:r w:rsidRPr="00594C75">
        <w:rPr>
          <w:color w:val="222222"/>
          <w:sz w:val="28"/>
          <w:szCs w:val="28"/>
          <w:shd w:val="clear" w:color="auto" w:fill="FFFFFF"/>
        </w:rPr>
        <w:t xml:space="preserve">: </w:t>
      </w:r>
      <w:r w:rsidRPr="00594C75">
        <w:rPr>
          <w:sz w:val="28"/>
          <w:szCs w:val="28"/>
        </w:rPr>
        <w:t>2-[(1</w:t>
      </w:r>
      <w:r w:rsidRPr="00594C75">
        <w:rPr>
          <w:i/>
          <w:sz w:val="28"/>
          <w:szCs w:val="28"/>
          <w:lang w:val="en-US"/>
        </w:rPr>
        <w:t>RS</w:t>
      </w:r>
      <w:r w:rsidRPr="00594C75">
        <w:rPr>
          <w:sz w:val="28"/>
          <w:szCs w:val="28"/>
        </w:rPr>
        <w:t>)-8-(проп-2-ил)-1-этил-4,9-дигидро-3</w:t>
      </w:r>
      <w:r w:rsidRPr="00594C75">
        <w:rPr>
          <w:i/>
          <w:sz w:val="28"/>
          <w:szCs w:val="28"/>
        </w:rPr>
        <w:t>Н</w:t>
      </w:r>
      <w:r w:rsidRPr="00594C75">
        <w:rPr>
          <w:sz w:val="28"/>
          <w:szCs w:val="28"/>
        </w:rPr>
        <w:t>-пирано[3,4-</w:t>
      </w:r>
      <w:r w:rsidRPr="00594C75">
        <w:rPr>
          <w:i/>
          <w:sz w:val="28"/>
          <w:szCs w:val="28"/>
          <w:lang w:val="en-US"/>
        </w:rPr>
        <w:t>b</w:t>
      </w:r>
      <w:r w:rsidRPr="00594C75">
        <w:rPr>
          <w:sz w:val="28"/>
          <w:szCs w:val="28"/>
        </w:rPr>
        <w:t xml:space="preserve">]индол-1-ил]уксусная кислота, </w:t>
      </w:r>
      <w:r w:rsidRPr="00594C75">
        <w:rPr>
          <w:sz w:val="28"/>
          <w:szCs w:val="28"/>
          <w:lang w:val="en-US"/>
        </w:rPr>
        <w:t>CAS</w:t>
      </w:r>
      <w:r w:rsidRPr="00594C75">
        <w:rPr>
          <w:sz w:val="28"/>
          <w:szCs w:val="28"/>
        </w:rPr>
        <w:t xml:space="preserve"> 57917-63-2</w:t>
      </w:r>
      <w:r>
        <w:rPr>
          <w:sz w:val="28"/>
          <w:szCs w:val="28"/>
        </w:rPr>
        <w:t>.</w:t>
      </w:r>
    </w:p>
    <w:p w:rsidR="002354D0" w:rsidRPr="00594C75" w:rsidRDefault="002354D0" w:rsidP="002354D0">
      <w:pPr>
        <w:ind w:firstLine="709"/>
        <w:rPr>
          <w:sz w:val="28"/>
          <w:szCs w:val="28"/>
        </w:rPr>
      </w:pPr>
      <w:r w:rsidRPr="00594C75">
        <w:rPr>
          <w:color w:val="222222"/>
          <w:sz w:val="28"/>
          <w:szCs w:val="28"/>
          <w:shd w:val="clear" w:color="auto" w:fill="FFFFFF"/>
        </w:rPr>
        <w:lastRenderedPageBreak/>
        <w:t xml:space="preserve">Примесь </w:t>
      </w:r>
      <w:r w:rsidRPr="00594C75">
        <w:rPr>
          <w:color w:val="222222"/>
          <w:sz w:val="28"/>
          <w:szCs w:val="28"/>
          <w:shd w:val="clear" w:color="auto" w:fill="FFFFFF"/>
          <w:lang w:val="en-US"/>
        </w:rPr>
        <w:t>E</w:t>
      </w:r>
      <w:r w:rsidRPr="00594C75">
        <w:rPr>
          <w:color w:val="222222"/>
          <w:sz w:val="28"/>
          <w:szCs w:val="28"/>
          <w:shd w:val="clear" w:color="auto" w:fill="FFFFFF"/>
        </w:rPr>
        <w:t xml:space="preserve">: </w:t>
      </w:r>
      <w:r w:rsidRPr="00594C75">
        <w:rPr>
          <w:sz w:val="28"/>
          <w:szCs w:val="28"/>
        </w:rPr>
        <w:t>2-((1</w:t>
      </w:r>
      <w:r w:rsidRPr="00594C75">
        <w:rPr>
          <w:i/>
          <w:sz w:val="28"/>
          <w:szCs w:val="28"/>
          <w:lang w:val="en-US"/>
        </w:rPr>
        <w:t>RS</w:t>
      </w:r>
      <w:r w:rsidRPr="00594C75">
        <w:rPr>
          <w:sz w:val="28"/>
          <w:szCs w:val="28"/>
        </w:rPr>
        <w:t>)-8-пропил-1-этил-4,9-дигидро-3</w:t>
      </w:r>
      <w:r w:rsidRPr="00594C75">
        <w:rPr>
          <w:i/>
          <w:sz w:val="28"/>
          <w:szCs w:val="28"/>
        </w:rPr>
        <w:t>Н</w:t>
      </w:r>
      <w:r w:rsidRPr="00594C75">
        <w:rPr>
          <w:sz w:val="28"/>
          <w:szCs w:val="28"/>
        </w:rPr>
        <w:t>-пирано[3,4-</w:t>
      </w:r>
      <w:r w:rsidRPr="00594C75">
        <w:rPr>
          <w:i/>
          <w:sz w:val="28"/>
          <w:szCs w:val="28"/>
          <w:lang w:val="en-US"/>
        </w:rPr>
        <w:t>b</w:t>
      </w:r>
      <w:r w:rsidRPr="00594C75">
        <w:rPr>
          <w:sz w:val="28"/>
          <w:szCs w:val="28"/>
        </w:rPr>
        <w:t xml:space="preserve">]индол-1-ил)уксусная кислота, </w:t>
      </w:r>
      <w:r w:rsidRPr="00594C75">
        <w:rPr>
          <w:sz w:val="28"/>
          <w:szCs w:val="28"/>
          <w:lang w:val="en-US"/>
        </w:rPr>
        <w:t>CAS</w:t>
      </w:r>
      <w:r w:rsidRPr="00594C75">
        <w:rPr>
          <w:sz w:val="28"/>
          <w:szCs w:val="28"/>
        </w:rPr>
        <w:t xml:space="preserve"> 57817-27-3</w:t>
      </w:r>
      <w:r>
        <w:rPr>
          <w:sz w:val="28"/>
          <w:szCs w:val="28"/>
        </w:rPr>
        <w:t>.</w:t>
      </w:r>
    </w:p>
    <w:p w:rsidR="002354D0" w:rsidRPr="00594C75" w:rsidRDefault="002354D0" w:rsidP="002354D0">
      <w:pPr>
        <w:ind w:firstLine="709"/>
        <w:rPr>
          <w:sz w:val="28"/>
          <w:szCs w:val="28"/>
        </w:rPr>
      </w:pPr>
      <w:r w:rsidRPr="00594C75">
        <w:rPr>
          <w:color w:val="222222"/>
          <w:sz w:val="28"/>
          <w:szCs w:val="28"/>
          <w:shd w:val="clear" w:color="auto" w:fill="FFFFFF"/>
        </w:rPr>
        <w:t xml:space="preserve">Примесь </w:t>
      </w:r>
      <w:r w:rsidRPr="00594C75">
        <w:rPr>
          <w:color w:val="222222"/>
          <w:sz w:val="28"/>
          <w:szCs w:val="28"/>
          <w:shd w:val="clear" w:color="auto" w:fill="FFFFFF"/>
          <w:lang w:val="en-US"/>
        </w:rPr>
        <w:t>F</w:t>
      </w:r>
      <w:r w:rsidRPr="00594C75">
        <w:rPr>
          <w:color w:val="222222"/>
          <w:sz w:val="28"/>
          <w:szCs w:val="28"/>
          <w:shd w:val="clear" w:color="auto" w:fill="FFFFFF"/>
        </w:rPr>
        <w:t xml:space="preserve">: </w:t>
      </w:r>
      <w:r w:rsidRPr="00594C75">
        <w:rPr>
          <w:sz w:val="28"/>
          <w:szCs w:val="28"/>
        </w:rPr>
        <w:t>2-[(1</w:t>
      </w:r>
      <w:r w:rsidRPr="00594C75">
        <w:rPr>
          <w:i/>
          <w:sz w:val="28"/>
          <w:szCs w:val="28"/>
          <w:lang w:val="en-US"/>
        </w:rPr>
        <w:t>RS</w:t>
      </w:r>
      <w:r w:rsidRPr="00594C75">
        <w:rPr>
          <w:sz w:val="28"/>
          <w:szCs w:val="28"/>
        </w:rPr>
        <w:t>)-1-(проп-2-ил)-8-этил-4,9-дигидро-3</w:t>
      </w:r>
      <w:r w:rsidRPr="00594C75">
        <w:rPr>
          <w:i/>
          <w:sz w:val="28"/>
          <w:szCs w:val="28"/>
        </w:rPr>
        <w:t>Н</w:t>
      </w:r>
      <w:r w:rsidRPr="00594C75">
        <w:rPr>
          <w:sz w:val="28"/>
          <w:szCs w:val="28"/>
        </w:rPr>
        <w:t>-пирано[3,4-</w:t>
      </w:r>
      <w:r w:rsidRPr="00594C75">
        <w:rPr>
          <w:i/>
          <w:sz w:val="28"/>
          <w:szCs w:val="28"/>
          <w:lang w:val="en-US"/>
        </w:rPr>
        <w:t>b</w:t>
      </w:r>
      <w:r w:rsidRPr="00594C75">
        <w:rPr>
          <w:sz w:val="28"/>
          <w:szCs w:val="28"/>
        </w:rPr>
        <w:t xml:space="preserve">]индол-1-ил]уксусная кислота, </w:t>
      </w:r>
      <w:r w:rsidRPr="00594C75">
        <w:rPr>
          <w:sz w:val="28"/>
          <w:szCs w:val="28"/>
          <w:lang w:val="en-US"/>
        </w:rPr>
        <w:t>CAS</w:t>
      </w:r>
      <w:r w:rsidRPr="00594C75">
        <w:rPr>
          <w:sz w:val="28"/>
          <w:szCs w:val="28"/>
        </w:rPr>
        <w:t xml:space="preserve"> 849630-65-5</w:t>
      </w:r>
      <w:r>
        <w:rPr>
          <w:sz w:val="28"/>
          <w:szCs w:val="28"/>
        </w:rPr>
        <w:t>.</w:t>
      </w:r>
    </w:p>
    <w:p w:rsidR="002354D0" w:rsidRPr="00594C75" w:rsidRDefault="002354D0" w:rsidP="002354D0">
      <w:pPr>
        <w:ind w:firstLine="709"/>
        <w:rPr>
          <w:sz w:val="28"/>
          <w:szCs w:val="28"/>
        </w:rPr>
      </w:pPr>
      <w:r w:rsidRPr="00594C75">
        <w:rPr>
          <w:color w:val="222222"/>
          <w:sz w:val="28"/>
          <w:szCs w:val="28"/>
          <w:shd w:val="clear" w:color="auto" w:fill="FFFFFF"/>
        </w:rPr>
        <w:t xml:space="preserve">Примесь </w:t>
      </w:r>
      <w:r w:rsidRPr="00594C75">
        <w:rPr>
          <w:color w:val="222222"/>
          <w:sz w:val="28"/>
          <w:szCs w:val="28"/>
          <w:shd w:val="clear" w:color="auto" w:fill="FFFFFF"/>
          <w:lang w:val="en-US"/>
        </w:rPr>
        <w:t>G</w:t>
      </w:r>
      <w:r w:rsidRPr="00594C75">
        <w:rPr>
          <w:color w:val="222222"/>
          <w:sz w:val="28"/>
          <w:szCs w:val="28"/>
          <w:shd w:val="clear" w:color="auto" w:fill="FFFFFF"/>
        </w:rPr>
        <w:t xml:space="preserve">: </w:t>
      </w:r>
      <w:r w:rsidRPr="00594C75">
        <w:rPr>
          <w:sz w:val="28"/>
          <w:szCs w:val="28"/>
        </w:rPr>
        <w:t>2-((1</w:t>
      </w:r>
      <w:r w:rsidRPr="00594C75">
        <w:rPr>
          <w:i/>
          <w:sz w:val="28"/>
          <w:szCs w:val="28"/>
          <w:lang w:val="en-US"/>
        </w:rPr>
        <w:t>RS</w:t>
      </w:r>
      <w:r w:rsidRPr="00594C75">
        <w:rPr>
          <w:sz w:val="28"/>
          <w:szCs w:val="28"/>
        </w:rPr>
        <w:t>)-1-пропил-8-этил-4,9-дигидро-3</w:t>
      </w:r>
      <w:r w:rsidRPr="00594C75">
        <w:rPr>
          <w:i/>
          <w:sz w:val="28"/>
          <w:szCs w:val="28"/>
        </w:rPr>
        <w:t>Н</w:t>
      </w:r>
      <w:r w:rsidRPr="00594C75">
        <w:rPr>
          <w:sz w:val="28"/>
          <w:szCs w:val="28"/>
        </w:rPr>
        <w:t>-пирано[3,4-</w:t>
      </w:r>
      <w:r w:rsidRPr="00594C75">
        <w:rPr>
          <w:i/>
          <w:sz w:val="28"/>
          <w:szCs w:val="28"/>
          <w:lang w:val="en-US"/>
        </w:rPr>
        <w:t>b</w:t>
      </w:r>
      <w:r w:rsidRPr="00594C75">
        <w:rPr>
          <w:sz w:val="28"/>
          <w:szCs w:val="28"/>
        </w:rPr>
        <w:t xml:space="preserve">]индол-1-ил)уксусная кислота, </w:t>
      </w:r>
      <w:r w:rsidRPr="00594C75">
        <w:rPr>
          <w:sz w:val="28"/>
          <w:szCs w:val="28"/>
          <w:lang w:val="en-US"/>
        </w:rPr>
        <w:t>CAS</w:t>
      </w:r>
      <w:r w:rsidRPr="00594C75">
        <w:rPr>
          <w:sz w:val="28"/>
          <w:szCs w:val="28"/>
        </w:rPr>
        <w:t xml:space="preserve"> 57816-83-8</w:t>
      </w:r>
      <w:r>
        <w:rPr>
          <w:sz w:val="28"/>
          <w:szCs w:val="28"/>
        </w:rPr>
        <w:t>.</w:t>
      </w:r>
    </w:p>
    <w:p w:rsidR="002354D0" w:rsidRPr="00594C75" w:rsidRDefault="002354D0" w:rsidP="002354D0">
      <w:pPr>
        <w:ind w:firstLine="709"/>
        <w:rPr>
          <w:sz w:val="28"/>
          <w:szCs w:val="28"/>
        </w:rPr>
      </w:pPr>
      <w:r w:rsidRPr="00594C75">
        <w:rPr>
          <w:color w:val="222222"/>
          <w:sz w:val="28"/>
          <w:szCs w:val="28"/>
          <w:shd w:val="clear" w:color="auto" w:fill="FFFFFF"/>
        </w:rPr>
        <w:t xml:space="preserve">Примесь </w:t>
      </w:r>
      <w:r w:rsidRPr="00594C75">
        <w:rPr>
          <w:color w:val="222222"/>
          <w:sz w:val="28"/>
          <w:szCs w:val="28"/>
          <w:shd w:val="clear" w:color="auto" w:fill="FFFFFF"/>
          <w:lang w:val="en-US"/>
        </w:rPr>
        <w:t>H</w:t>
      </w:r>
      <w:r w:rsidRPr="00594C75">
        <w:rPr>
          <w:color w:val="222222"/>
          <w:sz w:val="28"/>
          <w:szCs w:val="28"/>
          <w:shd w:val="clear" w:color="auto" w:fill="FFFFFF"/>
        </w:rPr>
        <w:t xml:space="preserve">: </w:t>
      </w:r>
      <w:r w:rsidRPr="00594C75">
        <w:rPr>
          <w:sz w:val="28"/>
          <w:szCs w:val="28"/>
        </w:rPr>
        <w:t>2-(7-этил-1</w:t>
      </w:r>
      <w:r w:rsidRPr="00594C75">
        <w:rPr>
          <w:i/>
          <w:sz w:val="28"/>
          <w:szCs w:val="28"/>
        </w:rPr>
        <w:t>Н</w:t>
      </w:r>
      <w:r w:rsidRPr="00594C75">
        <w:rPr>
          <w:sz w:val="28"/>
          <w:szCs w:val="28"/>
        </w:rPr>
        <w:t xml:space="preserve">-индол-3-ил)этанол, </w:t>
      </w:r>
      <w:r w:rsidRPr="00594C75">
        <w:rPr>
          <w:sz w:val="28"/>
          <w:szCs w:val="28"/>
          <w:lang w:val="en-US"/>
        </w:rPr>
        <w:t>CAS</w:t>
      </w:r>
      <w:r w:rsidRPr="00594C75">
        <w:rPr>
          <w:sz w:val="28"/>
          <w:szCs w:val="28"/>
        </w:rPr>
        <w:t xml:space="preserve"> 41340-36-7</w:t>
      </w:r>
    </w:p>
    <w:p w:rsidR="002354D0" w:rsidRPr="00594C75" w:rsidRDefault="002354D0" w:rsidP="002354D0">
      <w:pPr>
        <w:ind w:firstLine="709"/>
        <w:rPr>
          <w:color w:val="222222"/>
          <w:sz w:val="28"/>
          <w:szCs w:val="28"/>
          <w:shd w:val="clear" w:color="auto" w:fill="FFFFFF"/>
        </w:rPr>
      </w:pPr>
      <w:r w:rsidRPr="00594C75">
        <w:rPr>
          <w:color w:val="222222"/>
          <w:sz w:val="28"/>
          <w:szCs w:val="28"/>
          <w:shd w:val="clear" w:color="auto" w:fill="FFFFFF"/>
        </w:rPr>
        <w:t xml:space="preserve">Примесь </w:t>
      </w:r>
      <w:r w:rsidRPr="00594C75">
        <w:rPr>
          <w:color w:val="222222"/>
          <w:sz w:val="28"/>
          <w:szCs w:val="28"/>
          <w:shd w:val="clear" w:color="auto" w:fill="FFFFFF"/>
          <w:lang w:val="en-US"/>
        </w:rPr>
        <w:t>I</w:t>
      </w:r>
      <w:r w:rsidRPr="00594C75">
        <w:rPr>
          <w:color w:val="222222"/>
          <w:sz w:val="28"/>
          <w:szCs w:val="28"/>
          <w:shd w:val="clear" w:color="auto" w:fill="FFFFFF"/>
        </w:rPr>
        <w:t xml:space="preserve">: </w:t>
      </w:r>
      <w:r w:rsidRPr="00594C75">
        <w:rPr>
          <w:sz w:val="28"/>
          <w:szCs w:val="28"/>
        </w:rPr>
        <w:t>(3</w:t>
      </w:r>
      <w:r w:rsidRPr="00594C75">
        <w:rPr>
          <w:i/>
          <w:sz w:val="28"/>
          <w:szCs w:val="28"/>
          <w:lang w:val="en-US"/>
        </w:rPr>
        <w:t>RS</w:t>
      </w:r>
      <w:r w:rsidRPr="00594C75">
        <w:rPr>
          <w:sz w:val="28"/>
          <w:szCs w:val="28"/>
        </w:rPr>
        <w:t>)-3-[3-(2-гидроксиэтил)-7-этил-1</w:t>
      </w:r>
      <w:r w:rsidRPr="00594C75">
        <w:rPr>
          <w:i/>
          <w:sz w:val="28"/>
          <w:szCs w:val="28"/>
        </w:rPr>
        <w:t>Н</w:t>
      </w:r>
      <w:r w:rsidRPr="00594C75">
        <w:rPr>
          <w:sz w:val="28"/>
          <w:szCs w:val="28"/>
        </w:rPr>
        <w:t>-индол-2-ил]-3-(7-этил-1</w:t>
      </w:r>
      <w:r w:rsidRPr="00594C75">
        <w:rPr>
          <w:i/>
          <w:sz w:val="28"/>
          <w:szCs w:val="28"/>
        </w:rPr>
        <w:t>Н</w:t>
      </w:r>
      <w:r w:rsidRPr="00594C75">
        <w:rPr>
          <w:sz w:val="28"/>
          <w:szCs w:val="28"/>
        </w:rPr>
        <w:t>-индол-3-ил)пентановая кислота</w:t>
      </w:r>
      <w:r>
        <w:rPr>
          <w:sz w:val="28"/>
          <w:szCs w:val="28"/>
        </w:rPr>
        <w:t>.</w:t>
      </w:r>
    </w:p>
    <w:p w:rsidR="002354D0" w:rsidRPr="00594C75" w:rsidRDefault="002354D0" w:rsidP="0004796A">
      <w:pPr>
        <w:spacing w:after="120"/>
        <w:ind w:firstLine="709"/>
        <w:rPr>
          <w:sz w:val="28"/>
          <w:szCs w:val="28"/>
        </w:rPr>
      </w:pPr>
      <w:r w:rsidRPr="00594C75">
        <w:rPr>
          <w:color w:val="222222"/>
          <w:sz w:val="28"/>
          <w:szCs w:val="28"/>
          <w:shd w:val="clear" w:color="auto" w:fill="FFFFFF"/>
        </w:rPr>
        <w:t xml:space="preserve">Примесь </w:t>
      </w:r>
      <w:r w:rsidRPr="00594C75">
        <w:rPr>
          <w:color w:val="222222"/>
          <w:sz w:val="28"/>
          <w:szCs w:val="28"/>
          <w:shd w:val="clear" w:color="auto" w:fill="FFFFFF"/>
          <w:lang w:val="en-US"/>
        </w:rPr>
        <w:t>K</w:t>
      </w:r>
      <w:r w:rsidRPr="00594C75">
        <w:rPr>
          <w:color w:val="222222"/>
          <w:sz w:val="28"/>
          <w:szCs w:val="28"/>
          <w:shd w:val="clear" w:color="auto" w:fill="FFFFFF"/>
        </w:rPr>
        <w:t xml:space="preserve">: </w:t>
      </w:r>
      <w:r w:rsidRPr="00594C75">
        <w:rPr>
          <w:sz w:val="28"/>
          <w:szCs w:val="28"/>
        </w:rPr>
        <w:t>метил[2-((1</w:t>
      </w:r>
      <w:r w:rsidRPr="00594C75">
        <w:rPr>
          <w:i/>
          <w:sz w:val="28"/>
          <w:szCs w:val="28"/>
          <w:lang w:val="en-US"/>
        </w:rPr>
        <w:t>RS</w:t>
      </w:r>
      <w:r w:rsidRPr="00594C75">
        <w:rPr>
          <w:sz w:val="28"/>
          <w:szCs w:val="28"/>
        </w:rPr>
        <w:t>)-1,8-диэтил-4,9-дигидро-3</w:t>
      </w:r>
      <w:r w:rsidRPr="00594C75">
        <w:rPr>
          <w:i/>
          <w:sz w:val="28"/>
          <w:szCs w:val="28"/>
        </w:rPr>
        <w:t>Н</w:t>
      </w:r>
      <w:r w:rsidRPr="00594C75">
        <w:rPr>
          <w:sz w:val="28"/>
          <w:szCs w:val="28"/>
        </w:rPr>
        <w:t>-пирано[3,4-</w:t>
      </w:r>
      <w:r w:rsidRPr="00594C75">
        <w:rPr>
          <w:i/>
          <w:sz w:val="28"/>
          <w:szCs w:val="28"/>
          <w:lang w:val="en-US"/>
        </w:rPr>
        <w:t>b</w:t>
      </w:r>
      <w:r w:rsidRPr="00594C75">
        <w:rPr>
          <w:sz w:val="28"/>
          <w:szCs w:val="28"/>
        </w:rPr>
        <w:t xml:space="preserve">]индол-1-ил)ацетат], </w:t>
      </w:r>
      <w:r w:rsidRPr="00594C75">
        <w:rPr>
          <w:sz w:val="28"/>
          <w:szCs w:val="28"/>
          <w:lang w:val="en-US"/>
        </w:rPr>
        <w:t>CAS</w:t>
      </w:r>
      <w:r w:rsidRPr="00594C75">
        <w:rPr>
          <w:sz w:val="28"/>
          <w:szCs w:val="28"/>
        </w:rPr>
        <w:t xml:space="preserve"> 122188-02-7.</w:t>
      </w:r>
    </w:p>
    <w:p w:rsidR="00CA7D2F" w:rsidRPr="003F2008" w:rsidRDefault="00671CEF" w:rsidP="0004796A">
      <w:pPr>
        <w:pStyle w:val="a3"/>
        <w:widowControl/>
        <w:tabs>
          <w:tab w:val="left" w:pos="567"/>
          <w:tab w:val="left" w:pos="3040"/>
          <w:tab w:val="left" w:pos="5972"/>
          <w:tab w:val="left" w:pos="6388"/>
        </w:tabs>
        <w:spacing w:before="240"/>
        <w:ind w:firstLine="709"/>
        <w:rPr>
          <w:rFonts w:ascii="Times New Roman" w:hAnsi="Times New Roman"/>
          <w:i/>
          <w:sz w:val="28"/>
          <w:szCs w:val="28"/>
          <w:lang w:val="ru-RU"/>
        </w:rPr>
      </w:pPr>
      <w:r w:rsidRPr="003F2008">
        <w:rPr>
          <w:rFonts w:ascii="Times New Roman" w:hAnsi="Times New Roman"/>
          <w:i/>
          <w:sz w:val="28"/>
          <w:szCs w:val="28"/>
          <w:lang w:val="ru-RU"/>
        </w:rPr>
        <w:t>Хроматографические условия</w:t>
      </w:r>
    </w:p>
    <w:tbl>
      <w:tblPr>
        <w:tblW w:w="5000" w:type="pct"/>
        <w:tblLook w:val="0000"/>
      </w:tblPr>
      <w:tblGrid>
        <w:gridCol w:w="2942"/>
        <w:gridCol w:w="6630"/>
      </w:tblGrid>
      <w:tr w:rsidR="00F54C94" w:rsidRPr="003F2008" w:rsidTr="0004796A">
        <w:tc>
          <w:tcPr>
            <w:tcW w:w="1537" w:type="pct"/>
          </w:tcPr>
          <w:p w:rsidR="00F54C94" w:rsidRPr="003F2008" w:rsidRDefault="00F54C94" w:rsidP="00CE1565">
            <w:pPr>
              <w:widowControl/>
              <w:spacing w:after="120"/>
              <w:rPr>
                <w:sz w:val="28"/>
                <w:szCs w:val="28"/>
              </w:rPr>
            </w:pPr>
            <w:r w:rsidRPr="003F2008">
              <w:rPr>
                <w:sz w:val="28"/>
                <w:szCs w:val="28"/>
              </w:rPr>
              <w:t>Колонка</w:t>
            </w:r>
          </w:p>
        </w:tc>
        <w:tc>
          <w:tcPr>
            <w:tcW w:w="3463" w:type="pct"/>
          </w:tcPr>
          <w:p w:rsidR="00F54C94" w:rsidRPr="003F2008" w:rsidRDefault="007453E2" w:rsidP="003F2008">
            <w:pPr>
              <w:widowControl/>
              <w:spacing w:after="120"/>
              <w:rPr>
                <w:sz w:val="28"/>
                <w:szCs w:val="28"/>
              </w:rPr>
            </w:pPr>
            <w:r w:rsidRPr="003F2008">
              <w:rPr>
                <w:sz w:val="28"/>
                <w:szCs w:val="28"/>
              </w:rPr>
              <w:t>1</w:t>
            </w:r>
            <w:r w:rsidR="00CA3963" w:rsidRPr="003F2008">
              <w:rPr>
                <w:sz w:val="28"/>
                <w:szCs w:val="28"/>
              </w:rPr>
              <w:t>50</w:t>
            </w:r>
            <w:r w:rsidR="00DF7271" w:rsidRPr="003F2008">
              <w:rPr>
                <w:sz w:val="28"/>
                <w:szCs w:val="28"/>
              </w:rPr>
              <w:t> </w:t>
            </w:r>
            <w:r w:rsidR="006435F6" w:rsidRPr="003F2008">
              <w:rPr>
                <w:sz w:val="28"/>
                <w:szCs w:val="28"/>
              </w:rPr>
              <w:t>×</w:t>
            </w:r>
            <w:r w:rsidR="00DF7271" w:rsidRPr="003F2008">
              <w:rPr>
                <w:sz w:val="28"/>
                <w:szCs w:val="28"/>
              </w:rPr>
              <w:t> </w:t>
            </w:r>
            <w:r w:rsidR="00CA3963" w:rsidRPr="003F2008">
              <w:rPr>
                <w:sz w:val="28"/>
                <w:szCs w:val="28"/>
              </w:rPr>
              <w:t>4,6</w:t>
            </w:r>
            <w:r w:rsidR="00840583" w:rsidRPr="003F2008">
              <w:rPr>
                <w:sz w:val="28"/>
                <w:szCs w:val="28"/>
              </w:rPr>
              <w:t> </w:t>
            </w:r>
            <w:r w:rsidR="006435F6" w:rsidRPr="003F2008">
              <w:rPr>
                <w:sz w:val="28"/>
                <w:szCs w:val="28"/>
              </w:rPr>
              <w:t>м</w:t>
            </w:r>
            <w:r w:rsidR="00F54C94" w:rsidRPr="003F2008">
              <w:rPr>
                <w:sz w:val="28"/>
                <w:szCs w:val="28"/>
              </w:rPr>
              <w:t xml:space="preserve">м, </w:t>
            </w:r>
            <w:r w:rsidR="003F2008" w:rsidRPr="003F2008">
              <w:rPr>
                <w:sz w:val="28"/>
                <w:szCs w:val="28"/>
              </w:rPr>
              <w:t>силикагель</w:t>
            </w:r>
            <w:r w:rsidR="0004796A">
              <w:rPr>
                <w:sz w:val="28"/>
                <w:szCs w:val="28"/>
              </w:rPr>
              <w:t xml:space="preserve"> бутилсилильный эндкепированный</w:t>
            </w:r>
            <w:r w:rsidR="003F2008" w:rsidRPr="003F2008">
              <w:rPr>
                <w:sz w:val="28"/>
                <w:szCs w:val="28"/>
              </w:rPr>
              <w:t xml:space="preserve"> для хроматографии</w:t>
            </w:r>
            <w:r w:rsidR="00163335" w:rsidRPr="003F2008">
              <w:rPr>
                <w:sz w:val="28"/>
                <w:szCs w:val="28"/>
              </w:rPr>
              <w:t>,</w:t>
            </w:r>
            <w:r w:rsidRPr="003F2008">
              <w:rPr>
                <w:sz w:val="28"/>
                <w:szCs w:val="28"/>
              </w:rPr>
              <w:t xml:space="preserve"> 3</w:t>
            </w:r>
            <w:r w:rsidR="003F2008" w:rsidRPr="003F2008">
              <w:rPr>
                <w:sz w:val="28"/>
                <w:szCs w:val="28"/>
              </w:rPr>
              <w:t>,5</w:t>
            </w:r>
            <w:r w:rsidR="00840583" w:rsidRPr="003F2008">
              <w:rPr>
                <w:sz w:val="28"/>
                <w:szCs w:val="28"/>
              </w:rPr>
              <w:t> </w:t>
            </w:r>
            <w:r w:rsidR="00F54C94" w:rsidRPr="003F2008">
              <w:rPr>
                <w:sz w:val="28"/>
                <w:szCs w:val="28"/>
              </w:rPr>
              <w:t>мкм;</w:t>
            </w:r>
          </w:p>
        </w:tc>
      </w:tr>
      <w:tr w:rsidR="003F2008" w:rsidRPr="003F2008" w:rsidTr="0004796A">
        <w:tc>
          <w:tcPr>
            <w:tcW w:w="1537" w:type="pct"/>
          </w:tcPr>
          <w:p w:rsidR="003F2008" w:rsidRPr="003F2008" w:rsidRDefault="003F2008" w:rsidP="00CE1565">
            <w:pPr>
              <w:widowControl/>
              <w:spacing w:after="120"/>
              <w:rPr>
                <w:sz w:val="28"/>
                <w:szCs w:val="28"/>
              </w:rPr>
            </w:pPr>
            <w:r w:rsidRPr="003F2008">
              <w:rPr>
                <w:sz w:val="28"/>
                <w:szCs w:val="28"/>
              </w:rPr>
              <w:t>Температура</w:t>
            </w:r>
          </w:p>
        </w:tc>
        <w:tc>
          <w:tcPr>
            <w:tcW w:w="3463" w:type="pct"/>
          </w:tcPr>
          <w:p w:rsidR="003F2008" w:rsidRPr="003F2008" w:rsidRDefault="003F2008" w:rsidP="003F2008">
            <w:pPr>
              <w:widowControl/>
              <w:spacing w:after="120"/>
              <w:rPr>
                <w:sz w:val="28"/>
                <w:szCs w:val="28"/>
              </w:rPr>
            </w:pPr>
            <w:r w:rsidRPr="003F2008">
              <w:rPr>
                <w:sz w:val="28"/>
                <w:szCs w:val="28"/>
              </w:rPr>
              <w:t>35 °С;</w:t>
            </w:r>
          </w:p>
        </w:tc>
      </w:tr>
      <w:tr w:rsidR="00F54C94" w:rsidRPr="003F2008" w:rsidTr="0004796A">
        <w:tc>
          <w:tcPr>
            <w:tcW w:w="1537" w:type="pct"/>
          </w:tcPr>
          <w:p w:rsidR="00F54C94" w:rsidRPr="003F2008" w:rsidRDefault="00F54C94" w:rsidP="00CE1565">
            <w:pPr>
              <w:widowControl/>
              <w:spacing w:after="120"/>
              <w:rPr>
                <w:sz w:val="28"/>
                <w:szCs w:val="28"/>
              </w:rPr>
            </w:pPr>
            <w:r w:rsidRPr="003F2008">
              <w:rPr>
                <w:sz w:val="28"/>
                <w:szCs w:val="28"/>
              </w:rPr>
              <w:t>Скорость потока</w:t>
            </w:r>
          </w:p>
        </w:tc>
        <w:tc>
          <w:tcPr>
            <w:tcW w:w="3463" w:type="pct"/>
          </w:tcPr>
          <w:p w:rsidR="00F54C94" w:rsidRPr="003F2008" w:rsidRDefault="006435F6" w:rsidP="00BF016F">
            <w:pPr>
              <w:widowControl/>
              <w:spacing w:after="120"/>
              <w:rPr>
                <w:sz w:val="28"/>
                <w:szCs w:val="28"/>
              </w:rPr>
            </w:pPr>
            <w:r w:rsidRPr="003F2008">
              <w:rPr>
                <w:sz w:val="28"/>
                <w:szCs w:val="28"/>
              </w:rPr>
              <w:t>1</w:t>
            </w:r>
            <w:r w:rsidR="00840583" w:rsidRPr="003F2008">
              <w:rPr>
                <w:sz w:val="28"/>
                <w:szCs w:val="28"/>
              </w:rPr>
              <w:t>,0 </w:t>
            </w:r>
            <w:r w:rsidR="00F54C94" w:rsidRPr="003F2008">
              <w:rPr>
                <w:sz w:val="28"/>
                <w:szCs w:val="28"/>
              </w:rPr>
              <w:t>мл/мин;</w:t>
            </w:r>
          </w:p>
        </w:tc>
      </w:tr>
      <w:tr w:rsidR="00F54C94" w:rsidRPr="003F2008" w:rsidTr="0004796A">
        <w:tc>
          <w:tcPr>
            <w:tcW w:w="1537" w:type="pct"/>
          </w:tcPr>
          <w:p w:rsidR="00F54C94" w:rsidRPr="003F2008" w:rsidRDefault="00F54C94" w:rsidP="00CE1565">
            <w:pPr>
              <w:widowControl/>
              <w:spacing w:after="120"/>
              <w:rPr>
                <w:sz w:val="28"/>
                <w:szCs w:val="28"/>
              </w:rPr>
            </w:pPr>
            <w:r w:rsidRPr="003F2008">
              <w:rPr>
                <w:sz w:val="28"/>
                <w:szCs w:val="28"/>
              </w:rPr>
              <w:t>Детектор</w:t>
            </w:r>
          </w:p>
        </w:tc>
        <w:tc>
          <w:tcPr>
            <w:tcW w:w="3463" w:type="pct"/>
          </w:tcPr>
          <w:p w:rsidR="00F54C94" w:rsidRPr="003F2008" w:rsidRDefault="00840583" w:rsidP="003F2008">
            <w:pPr>
              <w:widowControl/>
              <w:spacing w:after="120"/>
              <w:rPr>
                <w:sz w:val="28"/>
                <w:szCs w:val="28"/>
              </w:rPr>
            </w:pPr>
            <w:r w:rsidRPr="003F2008">
              <w:rPr>
                <w:sz w:val="28"/>
                <w:szCs w:val="28"/>
              </w:rPr>
              <w:t xml:space="preserve">спектрофотометрический, </w:t>
            </w:r>
            <w:r w:rsidR="003F2008" w:rsidRPr="003F2008">
              <w:rPr>
                <w:sz w:val="28"/>
                <w:szCs w:val="28"/>
              </w:rPr>
              <w:t>22</w:t>
            </w:r>
            <w:r w:rsidR="0022290D" w:rsidRPr="003F2008">
              <w:rPr>
                <w:sz w:val="28"/>
                <w:szCs w:val="28"/>
              </w:rPr>
              <w:t>5</w:t>
            </w:r>
            <w:r w:rsidRPr="003F2008">
              <w:rPr>
                <w:sz w:val="28"/>
                <w:szCs w:val="28"/>
              </w:rPr>
              <w:t> </w:t>
            </w:r>
            <w:r w:rsidR="00F54C94" w:rsidRPr="003F2008">
              <w:rPr>
                <w:sz w:val="28"/>
                <w:szCs w:val="28"/>
              </w:rPr>
              <w:t>нм;</w:t>
            </w:r>
          </w:p>
        </w:tc>
      </w:tr>
      <w:tr w:rsidR="00F54C94" w:rsidRPr="009F1E47" w:rsidTr="0004796A">
        <w:tc>
          <w:tcPr>
            <w:tcW w:w="1537" w:type="pct"/>
          </w:tcPr>
          <w:p w:rsidR="00F54C94" w:rsidRPr="003F2008" w:rsidRDefault="00F54C94" w:rsidP="00CE1565">
            <w:pPr>
              <w:widowControl/>
              <w:spacing w:after="120"/>
              <w:rPr>
                <w:sz w:val="28"/>
                <w:szCs w:val="28"/>
              </w:rPr>
            </w:pPr>
            <w:r w:rsidRPr="003F2008">
              <w:rPr>
                <w:sz w:val="28"/>
                <w:szCs w:val="28"/>
              </w:rPr>
              <w:t>Объём пробы</w:t>
            </w:r>
          </w:p>
        </w:tc>
        <w:tc>
          <w:tcPr>
            <w:tcW w:w="3463" w:type="pct"/>
          </w:tcPr>
          <w:p w:rsidR="00F54C94" w:rsidRPr="003F2008" w:rsidRDefault="003F2008" w:rsidP="003F2008">
            <w:pPr>
              <w:widowControl/>
              <w:spacing w:after="120"/>
              <w:rPr>
                <w:sz w:val="28"/>
                <w:szCs w:val="28"/>
              </w:rPr>
            </w:pPr>
            <w:r w:rsidRPr="003F2008">
              <w:rPr>
                <w:sz w:val="28"/>
                <w:szCs w:val="28"/>
              </w:rPr>
              <w:t>5</w:t>
            </w:r>
            <w:r w:rsidR="00840583" w:rsidRPr="003F2008">
              <w:rPr>
                <w:sz w:val="28"/>
                <w:szCs w:val="28"/>
              </w:rPr>
              <w:t> </w:t>
            </w:r>
            <w:r w:rsidR="00F54C94" w:rsidRPr="003F2008">
              <w:rPr>
                <w:sz w:val="28"/>
                <w:szCs w:val="28"/>
              </w:rPr>
              <w:t>мкл</w:t>
            </w:r>
            <w:r w:rsidRPr="003F2008">
              <w:rPr>
                <w:sz w:val="28"/>
                <w:szCs w:val="28"/>
              </w:rPr>
              <w:t>.</w:t>
            </w:r>
          </w:p>
        </w:tc>
      </w:tr>
    </w:tbl>
    <w:p w:rsidR="003F2008" w:rsidRPr="003F2008" w:rsidRDefault="003F2008" w:rsidP="0004796A">
      <w:pPr>
        <w:widowControl/>
        <w:spacing w:before="120" w:line="360" w:lineRule="auto"/>
        <w:ind w:firstLine="709"/>
        <w:jc w:val="both"/>
        <w:rPr>
          <w:sz w:val="28"/>
          <w:szCs w:val="28"/>
          <w:highlight w:val="yellow"/>
        </w:rPr>
      </w:pPr>
      <w:r w:rsidRPr="003F2008">
        <w:rPr>
          <w:i/>
          <w:color w:val="000000"/>
          <w:sz w:val="28"/>
          <w:szCs w:val="28"/>
        </w:rPr>
        <w:t>Режим хроматографирования</w:t>
      </w: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87"/>
        <w:gridCol w:w="3187"/>
        <w:gridCol w:w="3187"/>
      </w:tblGrid>
      <w:tr w:rsidR="003F2008" w:rsidRPr="003F2008" w:rsidTr="0004796A">
        <w:trPr>
          <w:trHeight w:val="358"/>
        </w:trPr>
        <w:tc>
          <w:tcPr>
            <w:tcW w:w="3187" w:type="dxa"/>
          </w:tcPr>
          <w:p w:rsidR="003F2008" w:rsidRPr="00A27ED8" w:rsidRDefault="003F2008" w:rsidP="0004796A">
            <w:pPr>
              <w:pStyle w:val="a3"/>
              <w:jc w:val="center"/>
              <w:rPr>
                <w:rFonts w:ascii="Times New Roman" w:hAnsi="Times New Roman"/>
                <w:b/>
                <w:color w:val="000000"/>
                <w:sz w:val="28"/>
                <w:szCs w:val="28"/>
                <w:lang w:val="ru-RU"/>
              </w:rPr>
            </w:pPr>
            <w:r w:rsidRPr="00A27ED8">
              <w:rPr>
                <w:rFonts w:ascii="Times New Roman" w:hAnsi="Times New Roman"/>
                <w:color w:val="000000"/>
                <w:sz w:val="28"/>
                <w:szCs w:val="28"/>
                <w:lang w:val="ru-RU"/>
              </w:rPr>
              <w:t>Время, мин</w:t>
            </w:r>
          </w:p>
        </w:tc>
        <w:tc>
          <w:tcPr>
            <w:tcW w:w="3187" w:type="dxa"/>
          </w:tcPr>
          <w:p w:rsidR="003F2008" w:rsidRPr="003F2008" w:rsidRDefault="003F2008" w:rsidP="0004796A">
            <w:pPr>
              <w:pStyle w:val="a3"/>
              <w:jc w:val="center"/>
              <w:rPr>
                <w:rFonts w:ascii="Times New Roman" w:hAnsi="Times New Roman"/>
                <w:b/>
                <w:color w:val="000000"/>
                <w:sz w:val="28"/>
                <w:szCs w:val="28"/>
              </w:rPr>
            </w:pPr>
            <w:r w:rsidRPr="003F2008">
              <w:rPr>
                <w:rFonts w:ascii="Times New Roman" w:hAnsi="Times New Roman"/>
                <w:color w:val="000000"/>
                <w:sz w:val="28"/>
                <w:szCs w:val="28"/>
              </w:rPr>
              <w:t>ПФА, %</w:t>
            </w:r>
          </w:p>
        </w:tc>
        <w:tc>
          <w:tcPr>
            <w:tcW w:w="3187" w:type="dxa"/>
          </w:tcPr>
          <w:p w:rsidR="003F2008" w:rsidRPr="003F2008" w:rsidRDefault="003F2008" w:rsidP="0004796A">
            <w:pPr>
              <w:pStyle w:val="a3"/>
              <w:jc w:val="center"/>
              <w:rPr>
                <w:rFonts w:ascii="Times New Roman" w:hAnsi="Times New Roman"/>
                <w:b/>
                <w:color w:val="000000"/>
                <w:sz w:val="28"/>
                <w:szCs w:val="28"/>
              </w:rPr>
            </w:pPr>
            <w:r w:rsidRPr="003F2008">
              <w:rPr>
                <w:rFonts w:ascii="Times New Roman" w:hAnsi="Times New Roman"/>
                <w:color w:val="000000"/>
                <w:sz w:val="28"/>
                <w:szCs w:val="28"/>
              </w:rPr>
              <w:t>ПФБ, %</w:t>
            </w:r>
          </w:p>
        </w:tc>
      </w:tr>
      <w:tr w:rsidR="003F2008" w:rsidRPr="003F2008" w:rsidTr="0004796A">
        <w:trPr>
          <w:trHeight w:val="372"/>
        </w:trPr>
        <w:tc>
          <w:tcPr>
            <w:tcW w:w="3187" w:type="dxa"/>
          </w:tcPr>
          <w:p w:rsidR="003F2008" w:rsidRPr="003F2008" w:rsidRDefault="003F2008" w:rsidP="0004796A">
            <w:pPr>
              <w:pStyle w:val="a3"/>
              <w:jc w:val="center"/>
              <w:rPr>
                <w:rFonts w:ascii="Times New Roman" w:hAnsi="Times New Roman"/>
                <w:b/>
                <w:color w:val="000000"/>
                <w:sz w:val="28"/>
                <w:szCs w:val="28"/>
                <w:lang w:val="ru-RU"/>
              </w:rPr>
            </w:pPr>
            <w:r w:rsidRPr="003F2008">
              <w:rPr>
                <w:rFonts w:ascii="Times New Roman" w:hAnsi="Times New Roman"/>
                <w:color w:val="000000"/>
                <w:sz w:val="28"/>
                <w:szCs w:val="28"/>
              </w:rPr>
              <w:t>0</w:t>
            </w:r>
            <w:r w:rsidR="00A27ED8">
              <w:rPr>
                <w:rFonts w:ascii="Times New Roman" w:hAnsi="Times New Roman"/>
                <w:color w:val="000000"/>
                <w:sz w:val="28"/>
                <w:szCs w:val="28"/>
                <w:lang w:val="ru-RU"/>
              </w:rPr>
              <w:t xml:space="preserve"> </w:t>
            </w:r>
            <w:r w:rsidRPr="003F2008">
              <w:rPr>
                <w:rFonts w:ascii="Times New Roman" w:hAnsi="Times New Roman"/>
                <w:color w:val="000000"/>
                <w:sz w:val="28"/>
                <w:szCs w:val="28"/>
              </w:rPr>
              <w:t>–</w:t>
            </w:r>
            <w:r w:rsidR="00A27ED8">
              <w:rPr>
                <w:rFonts w:ascii="Times New Roman" w:hAnsi="Times New Roman"/>
                <w:color w:val="000000"/>
                <w:sz w:val="28"/>
                <w:szCs w:val="28"/>
                <w:lang w:val="ru-RU"/>
              </w:rPr>
              <w:t xml:space="preserve"> </w:t>
            </w:r>
            <w:r>
              <w:rPr>
                <w:rFonts w:ascii="Times New Roman" w:hAnsi="Times New Roman"/>
                <w:color w:val="000000"/>
                <w:sz w:val="28"/>
                <w:szCs w:val="28"/>
                <w:lang w:val="ru-RU"/>
              </w:rPr>
              <w:t>25</w:t>
            </w:r>
          </w:p>
        </w:tc>
        <w:tc>
          <w:tcPr>
            <w:tcW w:w="3187" w:type="dxa"/>
          </w:tcPr>
          <w:p w:rsidR="003F2008" w:rsidRPr="003F2008" w:rsidRDefault="003F2008" w:rsidP="0004796A">
            <w:pPr>
              <w:autoSpaceDE w:val="0"/>
              <w:autoSpaceDN w:val="0"/>
              <w:adjustRightInd w:val="0"/>
              <w:spacing w:after="120"/>
              <w:ind w:left="97" w:right="-20"/>
              <w:jc w:val="center"/>
              <w:rPr>
                <w:color w:val="000000"/>
                <w:sz w:val="28"/>
                <w:szCs w:val="28"/>
              </w:rPr>
            </w:pPr>
            <w:r w:rsidRPr="003F2008">
              <w:rPr>
                <w:color w:val="000000"/>
                <w:sz w:val="28"/>
                <w:szCs w:val="28"/>
              </w:rPr>
              <w:t>80 → 50</w:t>
            </w:r>
          </w:p>
        </w:tc>
        <w:tc>
          <w:tcPr>
            <w:tcW w:w="3187" w:type="dxa"/>
          </w:tcPr>
          <w:p w:rsidR="003F2008" w:rsidRPr="003F2008" w:rsidRDefault="003F2008" w:rsidP="0004796A">
            <w:pPr>
              <w:autoSpaceDE w:val="0"/>
              <w:autoSpaceDN w:val="0"/>
              <w:adjustRightInd w:val="0"/>
              <w:spacing w:after="120"/>
              <w:ind w:left="97" w:right="-20"/>
              <w:jc w:val="center"/>
              <w:rPr>
                <w:color w:val="000000"/>
                <w:sz w:val="28"/>
                <w:szCs w:val="28"/>
              </w:rPr>
            </w:pPr>
            <w:r w:rsidRPr="003F2008">
              <w:rPr>
                <w:color w:val="000000"/>
                <w:sz w:val="28"/>
                <w:szCs w:val="28"/>
              </w:rPr>
              <w:t>20 → 50</w:t>
            </w:r>
          </w:p>
        </w:tc>
      </w:tr>
      <w:tr w:rsidR="003F2008" w:rsidRPr="003F2008" w:rsidTr="0004796A">
        <w:trPr>
          <w:trHeight w:val="372"/>
        </w:trPr>
        <w:tc>
          <w:tcPr>
            <w:tcW w:w="3187" w:type="dxa"/>
          </w:tcPr>
          <w:p w:rsidR="003F2008" w:rsidRPr="003F2008" w:rsidRDefault="003F2008" w:rsidP="0004796A">
            <w:pPr>
              <w:pStyle w:val="a3"/>
              <w:jc w:val="center"/>
              <w:rPr>
                <w:rFonts w:ascii="Times New Roman" w:hAnsi="Times New Roman"/>
                <w:b/>
                <w:color w:val="000000"/>
                <w:sz w:val="28"/>
                <w:szCs w:val="28"/>
                <w:lang w:val="ru-RU"/>
              </w:rPr>
            </w:pPr>
            <w:r>
              <w:rPr>
                <w:rFonts w:ascii="Times New Roman" w:hAnsi="Times New Roman"/>
                <w:color w:val="000000"/>
                <w:sz w:val="28"/>
                <w:szCs w:val="28"/>
                <w:lang w:val="ru-RU"/>
              </w:rPr>
              <w:t>25</w:t>
            </w:r>
            <w:r w:rsidR="00A27ED8">
              <w:rPr>
                <w:rFonts w:ascii="Times New Roman" w:hAnsi="Times New Roman"/>
                <w:color w:val="000000"/>
                <w:sz w:val="28"/>
                <w:szCs w:val="28"/>
                <w:lang w:val="ru-RU"/>
              </w:rPr>
              <w:t xml:space="preserve"> </w:t>
            </w:r>
            <w:r w:rsidRPr="003F2008">
              <w:rPr>
                <w:rFonts w:ascii="Times New Roman" w:hAnsi="Times New Roman"/>
                <w:color w:val="000000"/>
                <w:sz w:val="28"/>
                <w:szCs w:val="28"/>
              </w:rPr>
              <w:t>–</w:t>
            </w:r>
            <w:r w:rsidR="00A27ED8">
              <w:rPr>
                <w:rFonts w:ascii="Times New Roman" w:hAnsi="Times New Roman"/>
                <w:color w:val="000000"/>
                <w:sz w:val="28"/>
                <w:szCs w:val="28"/>
                <w:lang w:val="ru-RU"/>
              </w:rPr>
              <w:t xml:space="preserve"> </w:t>
            </w:r>
            <w:r w:rsidRPr="003F2008">
              <w:rPr>
                <w:rFonts w:ascii="Times New Roman" w:hAnsi="Times New Roman"/>
                <w:color w:val="000000"/>
                <w:sz w:val="28"/>
                <w:szCs w:val="28"/>
              </w:rPr>
              <w:t>4</w:t>
            </w:r>
            <w:r>
              <w:rPr>
                <w:rFonts w:ascii="Times New Roman" w:hAnsi="Times New Roman"/>
                <w:color w:val="000000"/>
                <w:sz w:val="28"/>
                <w:szCs w:val="28"/>
                <w:lang w:val="ru-RU"/>
              </w:rPr>
              <w:t>2</w:t>
            </w:r>
          </w:p>
        </w:tc>
        <w:tc>
          <w:tcPr>
            <w:tcW w:w="3187" w:type="dxa"/>
          </w:tcPr>
          <w:p w:rsidR="003F2008" w:rsidRPr="003F2008" w:rsidRDefault="003F2008" w:rsidP="0004796A">
            <w:pPr>
              <w:autoSpaceDE w:val="0"/>
              <w:autoSpaceDN w:val="0"/>
              <w:adjustRightInd w:val="0"/>
              <w:spacing w:after="120"/>
              <w:ind w:left="97" w:right="-20"/>
              <w:jc w:val="center"/>
              <w:rPr>
                <w:color w:val="000000"/>
                <w:sz w:val="28"/>
                <w:szCs w:val="28"/>
              </w:rPr>
            </w:pPr>
            <w:r w:rsidRPr="003F2008">
              <w:rPr>
                <w:color w:val="000000"/>
                <w:sz w:val="28"/>
                <w:szCs w:val="28"/>
              </w:rPr>
              <w:t>50</w:t>
            </w:r>
          </w:p>
        </w:tc>
        <w:tc>
          <w:tcPr>
            <w:tcW w:w="3187" w:type="dxa"/>
          </w:tcPr>
          <w:p w:rsidR="003F2008" w:rsidRPr="003F2008" w:rsidRDefault="003F2008" w:rsidP="0004796A">
            <w:pPr>
              <w:autoSpaceDE w:val="0"/>
              <w:autoSpaceDN w:val="0"/>
              <w:adjustRightInd w:val="0"/>
              <w:spacing w:after="120"/>
              <w:ind w:left="97" w:right="-20"/>
              <w:jc w:val="center"/>
              <w:rPr>
                <w:color w:val="000000"/>
                <w:sz w:val="28"/>
                <w:szCs w:val="28"/>
              </w:rPr>
            </w:pPr>
            <w:r w:rsidRPr="003F2008">
              <w:rPr>
                <w:color w:val="000000"/>
                <w:sz w:val="28"/>
                <w:szCs w:val="28"/>
              </w:rPr>
              <w:t>50</w:t>
            </w:r>
          </w:p>
        </w:tc>
      </w:tr>
      <w:tr w:rsidR="003F2008" w:rsidRPr="003F2008" w:rsidTr="0004796A">
        <w:trPr>
          <w:trHeight w:val="358"/>
        </w:trPr>
        <w:tc>
          <w:tcPr>
            <w:tcW w:w="3187" w:type="dxa"/>
          </w:tcPr>
          <w:p w:rsidR="003F2008" w:rsidRPr="003F2008" w:rsidRDefault="003F2008" w:rsidP="0004796A">
            <w:pPr>
              <w:pStyle w:val="a3"/>
              <w:jc w:val="center"/>
              <w:rPr>
                <w:rFonts w:ascii="Times New Roman" w:hAnsi="Times New Roman"/>
                <w:b/>
                <w:color w:val="000000"/>
                <w:sz w:val="28"/>
                <w:szCs w:val="28"/>
                <w:lang w:val="ru-RU"/>
              </w:rPr>
            </w:pPr>
            <w:r w:rsidRPr="003F2008">
              <w:rPr>
                <w:rFonts w:ascii="Times New Roman" w:hAnsi="Times New Roman"/>
                <w:color w:val="000000"/>
                <w:sz w:val="28"/>
                <w:szCs w:val="28"/>
              </w:rPr>
              <w:t>4</w:t>
            </w:r>
            <w:r>
              <w:rPr>
                <w:rFonts w:ascii="Times New Roman" w:hAnsi="Times New Roman"/>
                <w:color w:val="000000"/>
                <w:sz w:val="28"/>
                <w:szCs w:val="28"/>
                <w:lang w:val="ru-RU"/>
              </w:rPr>
              <w:t>2</w:t>
            </w:r>
            <w:r w:rsidR="00A27ED8">
              <w:rPr>
                <w:rFonts w:ascii="Times New Roman" w:hAnsi="Times New Roman"/>
                <w:color w:val="000000"/>
                <w:sz w:val="28"/>
                <w:szCs w:val="28"/>
                <w:lang w:val="ru-RU"/>
              </w:rPr>
              <w:t xml:space="preserve"> </w:t>
            </w:r>
            <w:r w:rsidRPr="003F2008">
              <w:rPr>
                <w:rFonts w:ascii="Times New Roman" w:hAnsi="Times New Roman"/>
                <w:color w:val="000000"/>
                <w:sz w:val="28"/>
                <w:szCs w:val="28"/>
              </w:rPr>
              <w:t>–</w:t>
            </w:r>
            <w:r w:rsidR="00A27ED8">
              <w:rPr>
                <w:rFonts w:ascii="Times New Roman" w:hAnsi="Times New Roman"/>
                <w:color w:val="000000"/>
                <w:sz w:val="28"/>
                <w:szCs w:val="28"/>
                <w:lang w:val="ru-RU"/>
              </w:rPr>
              <w:t xml:space="preserve"> </w:t>
            </w:r>
            <w:r>
              <w:rPr>
                <w:rFonts w:ascii="Times New Roman" w:hAnsi="Times New Roman"/>
                <w:color w:val="000000"/>
                <w:sz w:val="28"/>
                <w:szCs w:val="28"/>
                <w:lang w:val="ru-RU"/>
              </w:rPr>
              <w:t>48</w:t>
            </w:r>
          </w:p>
        </w:tc>
        <w:tc>
          <w:tcPr>
            <w:tcW w:w="3187" w:type="dxa"/>
          </w:tcPr>
          <w:p w:rsidR="003F2008" w:rsidRPr="003F2008" w:rsidRDefault="003F2008" w:rsidP="0004796A">
            <w:pPr>
              <w:autoSpaceDE w:val="0"/>
              <w:autoSpaceDN w:val="0"/>
              <w:adjustRightInd w:val="0"/>
              <w:spacing w:after="120"/>
              <w:ind w:left="97" w:right="-20"/>
              <w:jc w:val="center"/>
              <w:rPr>
                <w:color w:val="000000"/>
                <w:sz w:val="28"/>
                <w:szCs w:val="28"/>
              </w:rPr>
            </w:pPr>
            <w:r w:rsidRPr="003F2008">
              <w:rPr>
                <w:color w:val="000000"/>
                <w:sz w:val="28"/>
                <w:szCs w:val="28"/>
              </w:rPr>
              <w:t>50 → 80</w:t>
            </w:r>
          </w:p>
        </w:tc>
        <w:tc>
          <w:tcPr>
            <w:tcW w:w="3187" w:type="dxa"/>
          </w:tcPr>
          <w:p w:rsidR="003F2008" w:rsidRPr="003F2008" w:rsidRDefault="003F2008" w:rsidP="0004796A">
            <w:pPr>
              <w:autoSpaceDE w:val="0"/>
              <w:autoSpaceDN w:val="0"/>
              <w:adjustRightInd w:val="0"/>
              <w:spacing w:after="120"/>
              <w:ind w:left="97" w:right="-20"/>
              <w:jc w:val="center"/>
              <w:rPr>
                <w:color w:val="000000"/>
                <w:sz w:val="28"/>
                <w:szCs w:val="28"/>
              </w:rPr>
            </w:pPr>
            <w:r w:rsidRPr="003F2008">
              <w:rPr>
                <w:color w:val="000000"/>
                <w:sz w:val="28"/>
                <w:szCs w:val="28"/>
              </w:rPr>
              <w:t>50 → 20</w:t>
            </w:r>
          </w:p>
        </w:tc>
      </w:tr>
    </w:tbl>
    <w:p w:rsidR="00DC0290" w:rsidRPr="00091DBB" w:rsidRDefault="00DC0290" w:rsidP="00BF016F">
      <w:pPr>
        <w:widowControl/>
        <w:spacing w:before="120" w:line="360" w:lineRule="auto"/>
        <w:ind w:firstLine="709"/>
        <w:jc w:val="both"/>
        <w:rPr>
          <w:sz w:val="28"/>
          <w:szCs w:val="28"/>
        </w:rPr>
      </w:pPr>
      <w:r w:rsidRPr="00091DBB">
        <w:rPr>
          <w:sz w:val="28"/>
          <w:szCs w:val="28"/>
        </w:rPr>
        <w:t xml:space="preserve">Хроматографируют </w:t>
      </w:r>
      <w:r w:rsidR="009C30BE" w:rsidRPr="00091DBB">
        <w:rPr>
          <w:sz w:val="28"/>
          <w:szCs w:val="28"/>
        </w:rPr>
        <w:t xml:space="preserve">раствор для проверки разделительной способности хроматографической системы, </w:t>
      </w:r>
      <w:r w:rsidR="00091DBB" w:rsidRPr="00091DBB">
        <w:rPr>
          <w:sz w:val="28"/>
          <w:szCs w:val="28"/>
        </w:rPr>
        <w:t xml:space="preserve">раствор </w:t>
      </w:r>
      <w:r w:rsidR="00091DBB" w:rsidRPr="00091DBB">
        <w:rPr>
          <w:color w:val="000000"/>
          <w:sz w:val="28"/>
          <w:szCs w:val="28"/>
        </w:rPr>
        <w:t>для идентификации пиков</w:t>
      </w:r>
      <w:r w:rsidR="00091DBB" w:rsidRPr="00091DBB">
        <w:rPr>
          <w:sz w:val="28"/>
          <w:szCs w:val="28"/>
        </w:rPr>
        <w:t xml:space="preserve">, </w:t>
      </w:r>
      <w:r w:rsidR="009C30BE" w:rsidRPr="00091DBB">
        <w:rPr>
          <w:sz w:val="28"/>
          <w:szCs w:val="28"/>
        </w:rPr>
        <w:t xml:space="preserve">раствор </w:t>
      </w:r>
      <w:r w:rsidR="0093181C" w:rsidRPr="00091DBB">
        <w:rPr>
          <w:sz w:val="28"/>
          <w:szCs w:val="28"/>
        </w:rPr>
        <w:t xml:space="preserve">сравнения и </w:t>
      </w:r>
      <w:r w:rsidRPr="00091DBB">
        <w:rPr>
          <w:sz w:val="28"/>
          <w:szCs w:val="28"/>
        </w:rPr>
        <w:t>испыту</w:t>
      </w:r>
      <w:r w:rsidR="00085FB2" w:rsidRPr="00091DBB">
        <w:rPr>
          <w:sz w:val="28"/>
          <w:szCs w:val="28"/>
        </w:rPr>
        <w:t>емый раствор</w:t>
      </w:r>
      <w:r w:rsidR="009C30BE" w:rsidRPr="00091DBB">
        <w:rPr>
          <w:sz w:val="28"/>
          <w:szCs w:val="28"/>
        </w:rPr>
        <w:t>.</w:t>
      </w:r>
    </w:p>
    <w:p w:rsidR="00091B34" w:rsidRPr="003F2008" w:rsidRDefault="00091B34" w:rsidP="00091B34">
      <w:pPr>
        <w:spacing w:line="360" w:lineRule="auto"/>
        <w:ind w:firstLine="709"/>
        <w:jc w:val="both"/>
        <w:rPr>
          <w:sz w:val="28"/>
          <w:szCs w:val="28"/>
        </w:rPr>
      </w:pPr>
      <w:r w:rsidRPr="003F2008">
        <w:rPr>
          <w:i/>
          <w:sz w:val="28"/>
          <w:szCs w:val="28"/>
        </w:rPr>
        <w:t xml:space="preserve">Относительное время удерживания соединений. </w:t>
      </w:r>
      <w:proofErr w:type="spellStart"/>
      <w:r w:rsidR="009F1E47" w:rsidRPr="003F2008">
        <w:rPr>
          <w:sz w:val="28"/>
          <w:szCs w:val="28"/>
        </w:rPr>
        <w:t>Этодолак</w:t>
      </w:r>
      <w:proofErr w:type="spellEnd"/>
      <w:r w:rsidRPr="003F2008">
        <w:rPr>
          <w:sz w:val="28"/>
          <w:szCs w:val="28"/>
        </w:rPr>
        <w:t xml:space="preserve"> – 1 (около </w:t>
      </w:r>
      <w:r w:rsidR="003F2008" w:rsidRPr="003F2008">
        <w:rPr>
          <w:sz w:val="28"/>
          <w:szCs w:val="28"/>
        </w:rPr>
        <w:t>16,7</w:t>
      </w:r>
      <w:r w:rsidRPr="003F2008">
        <w:rPr>
          <w:sz w:val="28"/>
          <w:szCs w:val="28"/>
        </w:rPr>
        <w:t> мин); примесь</w:t>
      </w:r>
      <w:r w:rsidR="0004796A">
        <w:rPr>
          <w:sz w:val="28"/>
          <w:szCs w:val="28"/>
        </w:rPr>
        <w:t> </w:t>
      </w:r>
      <w:r w:rsidRPr="003F2008">
        <w:rPr>
          <w:color w:val="000000"/>
          <w:sz w:val="28"/>
          <w:szCs w:val="28"/>
        </w:rPr>
        <w:t xml:space="preserve">А </w:t>
      </w:r>
      <w:r w:rsidRPr="003F2008">
        <w:rPr>
          <w:sz w:val="28"/>
          <w:szCs w:val="28"/>
        </w:rPr>
        <w:t xml:space="preserve">– около </w:t>
      </w:r>
      <w:r w:rsidR="003F2008" w:rsidRPr="003F2008">
        <w:rPr>
          <w:sz w:val="28"/>
          <w:szCs w:val="28"/>
        </w:rPr>
        <w:t xml:space="preserve">0,68; </w:t>
      </w:r>
      <w:r w:rsidR="0004796A">
        <w:rPr>
          <w:color w:val="222222"/>
          <w:sz w:val="28"/>
          <w:szCs w:val="28"/>
          <w:shd w:val="clear" w:color="auto" w:fill="FFFFFF"/>
        </w:rPr>
        <w:t>примесь </w:t>
      </w:r>
      <w:r w:rsidR="003F2008" w:rsidRPr="003F2008">
        <w:rPr>
          <w:color w:val="222222"/>
          <w:sz w:val="28"/>
          <w:szCs w:val="28"/>
          <w:shd w:val="clear" w:color="auto" w:fill="FFFFFF"/>
        </w:rPr>
        <w:t xml:space="preserve">B </w:t>
      </w:r>
      <w:r w:rsidR="003F2008" w:rsidRPr="003F2008">
        <w:rPr>
          <w:sz w:val="28"/>
          <w:szCs w:val="28"/>
        </w:rPr>
        <w:t>–</w:t>
      </w:r>
      <w:r w:rsidR="0004796A">
        <w:rPr>
          <w:color w:val="222222"/>
          <w:sz w:val="28"/>
          <w:szCs w:val="28"/>
          <w:shd w:val="clear" w:color="auto" w:fill="FFFFFF"/>
        </w:rPr>
        <w:t xml:space="preserve"> около 0,83; примесь </w:t>
      </w:r>
      <w:r w:rsidR="003F2008" w:rsidRPr="003F2008">
        <w:rPr>
          <w:color w:val="222222"/>
          <w:sz w:val="28"/>
          <w:szCs w:val="28"/>
          <w:shd w:val="clear" w:color="auto" w:fill="FFFFFF"/>
        </w:rPr>
        <w:t xml:space="preserve">С </w:t>
      </w:r>
      <w:r w:rsidR="003F2008" w:rsidRPr="003F2008">
        <w:rPr>
          <w:sz w:val="28"/>
          <w:szCs w:val="28"/>
        </w:rPr>
        <w:t>–</w:t>
      </w:r>
      <w:r w:rsidR="003F2008" w:rsidRPr="003F2008">
        <w:rPr>
          <w:color w:val="222222"/>
          <w:sz w:val="28"/>
          <w:szCs w:val="28"/>
          <w:shd w:val="clear" w:color="auto" w:fill="FFFFFF"/>
        </w:rPr>
        <w:t xml:space="preserve"> около 0,85;</w:t>
      </w:r>
      <w:r w:rsidR="0004796A">
        <w:rPr>
          <w:color w:val="222222"/>
          <w:sz w:val="28"/>
          <w:szCs w:val="28"/>
          <w:shd w:val="clear" w:color="auto" w:fill="FFFFFF"/>
        </w:rPr>
        <w:t xml:space="preserve"> примесь </w:t>
      </w:r>
      <w:r w:rsidR="003F2008" w:rsidRPr="003F2008">
        <w:rPr>
          <w:color w:val="222222"/>
          <w:sz w:val="28"/>
          <w:szCs w:val="28"/>
          <w:shd w:val="clear" w:color="auto" w:fill="FFFFFF"/>
        </w:rPr>
        <w:t xml:space="preserve">Н </w:t>
      </w:r>
      <w:r w:rsidR="003F2008" w:rsidRPr="003F2008">
        <w:rPr>
          <w:sz w:val="28"/>
          <w:szCs w:val="28"/>
        </w:rPr>
        <w:t>–</w:t>
      </w:r>
      <w:r w:rsidR="0004796A">
        <w:rPr>
          <w:color w:val="222222"/>
          <w:sz w:val="28"/>
          <w:szCs w:val="28"/>
          <w:shd w:val="clear" w:color="auto" w:fill="FFFFFF"/>
        </w:rPr>
        <w:t xml:space="preserve"> около 1,09; примесь </w:t>
      </w:r>
      <w:r w:rsidR="003F2008" w:rsidRPr="003F2008">
        <w:rPr>
          <w:color w:val="222222"/>
          <w:sz w:val="28"/>
          <w:szCs w:val="28"/>
          <w:shd w:val="clear" w:color="auto" w:fill="FFFFFF"/>
        </w:rPr>
        <w:t xml:space="preserve">D </w:t>
      </w:r>
      <w:r w:rsidR="003F2008" w:rsidRPr="003F2008">
        <w:rPr>
          <w:sz w:val="28"/>
          <w:szCs w:val="28"/>
        </w:rPr>
        <w:t>–</w:t>
      </w:r>
      <w:r w:rsidR="0004796A">
        <w:rPr>
          <w:color w:val="222222"/>
          <w:sz w:val="28"/>
          <w:szCs w:val="28"/>
          <w:shd w:val="clear" w:color="auto" w:fill="FFFFFF"/>
        </w:rPr>
        <w:t xml:space="preserve"> около 1,17; примесь </w:t>
      </w:r>
      <w:r w:rsidR="003F2008" w:rsidRPr="003F2008">
        <w:rPr>
          <w:color w:val="222222"/>
          <w:sz w:val="28"/>
          <w:szCs w:val="28"/>
          <w:shd w:val="clear" w:color="auto" w:fill="FFFFFF"/>
        </w:rPr>
        <w:t xml:space="preserve">G </w:t>
      </w:r>
      <w:r w:rsidR="003F2008" w:rsidRPr="003F2008">
        <w:rPr>
          <w:sz w:val="28"/>
          <w:szCs w:val="28"/>
        </w:rPr>
        <w:t>–</w:t>
      </w:r>
      <w:r w:rsidR="0004796A">
        <w:rPr>
          <w:color w:val="222222"/>
          <w:sz w:val="28"/>
          <w:szCs w:val="28"/>
          <w:shd w:val="clear" w:color="auto" w:fill="FFFFFF"/>
        </w:rPr>
        <w:t xml:space="preserve"> около 1,19; примесь </w:t>
      </w:r>
      <w:r w:rsidR="003F2008" w:rsidRPr="003F2008">
        <w:rPr>
          <w:color w:val="222222"/>
          <w:sz w:val="28"/>
          <w:szCs w:val="28"/>
          <w:shd w:val="clear" w:color="auto" w:fill="FFFFFF"/>
        </w:rPr>
        <w:t xml:space="preserve">Е </w:t>
      </w:r>
      <w:r w:rsidR="003F2008" w:rsidRPr="003F2008">
        <w:rPr>
          <w:sz w:val="28"/>
          <w:szCs w:val="28"/>
        </w:rPr>
        <w:t>–</w:t>
      </w:r>
      <w:r w:rsidR="0004796A">
        <w:rPr>
          <w:color w:val="222222"/>
          <w:sz w:val="28"/>
          <w:szCs w:val="28"/>
          <w:shd w:val="clear" w:color="auto" w:fill="FFFFFF"/>
        </w:rPr>
        <w:t xml:space="preserve"> около 1,20; примесь </w:t>
      </w:r>
      <w:r w:rsidR="003F2008" w:rsidRPr="003F2008">
        <w:rPr>
          <w:color w:val="222222"/>
          <w:sz w:val="28"/>
          <w:szCs w:val="28"/>
          <w:shd w:val="clear" w:color="auto" w:fill="FFFFFF"/>
        </w:rPr>
        <w:t xml:space="preserve">F </w:t>
      </w:r>
      <w:r w:rsidR="003F2008" w:rsidRPr="003F2008">
        <w:rPr>
          <w:sz w:val="28"/>
          <w:szCs w:val="28"/>
        </w:rPr>
        <w:t>–</w:t>
      </w:r>
      <w:r w:rsidR="0004796A">
        <w:rPr>
          <w:color w:val="222222"/>
          <w:sz w:val="28"/>
          <w:szCs w:val="28"/>
          <w:shd w:val="clear" w:color="auto" w:fill="FFFFFF"/>
        </w:rPr>
        <w:t xml:space="preserve"> около 1,22; примесь </w:t>
      </w:r>
      <w:r w:rsidR="003F2008" w:rsidRPr="003F2008">
        <w:rPr>
          <w:color w:val="222222"/>
          <w:sz w:val="28"/>
          <w:szCs w:val="28"/>
          <w:shd w:val="clear" w:color="auto" w:fill="FFFFFF"/>
        </w:rPr>
        <w:t xml:space="preserve">I </w:t>
      </w:r>
      <w:r w:rsidR="003F2008" w:rsidRPr="003F2008">
        <w:rPr>
          <w:sz w:val="28"/>
          <w:szCs w:val="28"/>
        </w:rPr>
        <w:t>–</w:t>
      </w:r>
      <w:r w:rsidR="0004796A">
        <w:rPr>
          <w:color w:val="222222"/>
          <w:sz w:val="28"/>
          <w:szCs w:val="28"/>
          <w:shd w:val="clear" w:color="auto" w:fill="FFFFFF"/>
        </w:rPr>
        <w:t xml:space="preserve"> около 1,50; примесь </w:t>
      </w:r>
      <w:r w:rsidR="003F2008" w:rsidRPr="003F2008">
        <w:rPr>
          <w:color w:val="222222"/>
          <w:sz w:val="28"/>
          <w:szCs w:val="28"/>
          <w:shd w:val="clear" w:color="auto" w:fill="FFFFFF"/>
        </w:rPr>
        <w:t xml:space="preserve">К </w:t>
      </w:r>
      <w:r w:rsidR="003F2008" w:rsidRPr="003F2008">
        <w:rPr>
          <w:sz w:val="28"/>
          <w:szCs w:val="28"/>
        </w:rPr>
        <w:t>–</w:t>
      </w:r>
      <w:r w:rsidR="003F2008" w:rsidRPr="003F2008">
        <w:rPr>
          <w:color w:val="222222"/>
          <w:sz w:val="28"/>
          <w:szCs w:val="28"/>
          <w:shd w:val="clear" w:color="auto" w:fill="FFFFFF"/>
        </w:rPr>
        <w:t xml:space="preserve"> около 2,37</w:t>
      </w:r>
      <w:r w:rsidRPr="003F2008">
        <w:rPr>
          <w:sz w:val="28"/>
          <w:szCs w:val="28"/>
        </w:rPr>
        <w:t>.</w:t>
      </w:r>
    </w:p>
    <w:p w:rsidR="00962D4A" w:rsidRPr="00962D4A" w:rsidRDefault="00133F1D" w:rsidP="00962D4A">
      <w:pPr>
        <w:spacing w:line="360" w:lineRule="auto"/>
        <w:ind w:firstLine="709"/>
        <w:jc w:val="both"/>
        <w:rPr>
          <w:sz w:val="28"/>
          <w:szCs w:val="28"/>
        </w:rPr>
      </w:pPr>
      <w:r w:rsidRPr="00962D4A">
        <w:rPr>
          <w:i/>
          <w:color w:val="000000"/>
          <w:sz w:val="28"/>
          <w:szCs w:val="28"/>
        </w:rPr>
        <w:t>Идентификация примесей</w:t>
      </w:r>
      <w:r w:rsidRPr="00962D4A">
        <w:rPr>
          <w:color w:val="000000"/>
          <w:sz w:val="28"/>
          <w:szCs w:val="28"/>
        </w:rPr>
        <w:t>. Для идентификации пик</w:t>
      </w:r>
      <w:r w:rsidR="00962D4A" w:rsidRPr="00962D4A">
        <w:rPr>
          <w:color w:val="000000"/>
          <w:sz w:val="28"/>
          <w:szCs w:val="28"/>
        </w:rPr>
        <w:t>ов</w:t>
      </w:r>
      <w:r w:rsidRPr="00962D4A">
        <w:rPr>
          <w:color w:val="000000"/>
          <w:sz w:val="28"/>
          <w:szCs w:val="28"/>
        </w:rPr>
        <w:t xml:space="preserve"> примес</w:t>
      </w:r>
      <w:r w:rsidR="00962D4A" w:rsidRPr="00962D4A">
        <w:rPr>
          <w:color w:val="000000"/>
          <w:sz w:val="28"/>
          <w:szCs w:val="28"/>
        </w:rPr>
        <w:t>ей</w:t>
      </w:r>
      <w:r w:rsidR="00DF7271" w:rsidRPr="00962D4A">
        <w:rPr>
          <w:color w:val="000000"/>
          <w:sz w:val="28"/>
          <w:szCs w:val="28"/>
        </w:rPr>
        <w:t> </w:t>
      </w:r>
      <w:r w:rsidR="00962D4A" w:rsidRPr="00962D4A">
        <w:rPr>
          <w:color w:val="222222"/>
          <w:sz w:val="28"/>
          <w:szCs w:val="28"/>
          <w:shd w:val="clear" w:color="auto" w:fill="FFFFFF"/>
        </w:rPr>
        <w:t>A, B, C, D, E, F, G, H, I и K</w:t>
      </w:r>
      <w:r w:rsidR="00962D4A" w:rsidRPr="00962D4A">
        <w:rPr>
          <w:color w:val="000000"/>
          <w:sz w:val="28"/>
          <w:szCs w:val="28"/>
        </w:rPr>
        <w:t xml:space="preserve"> используется хроматограмма раствора для идентификации пиков и хроматограмма, прилагаемая к стандартному </w:t>
      </w:r>
      <w:r w:rsidR="00962D4A" w:rsidRPr="00962D4A">
        <w:rPr>
          <w:color w:val="000000"/>
          <w:sz w:val="28"/>
          <w:szCs w:val="28"/>
        </w:rPr>
        <w:lastRenderedPageBreak/>
        <w:t xml:space="preserve">образцу этодолака для идентификации </w:t>
      </w:r>
      <w:r w:rsidR="0004796A">
        <w:rPr>
          <w:color w:val="000000"/>
          <w:sz w:val="28"/>
          <w:szCs w:val="28"/>
        </w:rPr>
        <w:t>пиков</w:t>
      </w:r>
      <w:r w:rsidR="00962D4A" w:rsidRPr="00962D4A">
        <w:rPr>
          <w:color w:val="000000"/>
          <w:sz w:val="28"/>
          <w:szCs w:val="28"/>
        </w:rPr>
        <w:t>.</w:t>
      </w:r>
    </w:p>
    <w:p w:rsidR="00CA3963" w:rsidRPr="00962D4A" w:rsidRDefault="00CA3963" w:rsidP="000B3C98">
      <w:pPr>
        <w:spacing w:line="360" w:lineRule="auto"/>
        <w:ind w:firstLine="709"/>
        <w:jc w:val="both"/>
        <w:rPr>
          <w:color w:val="000000"/>
          <w:sz w:val="28"/>
          <w:szCs w:val="28"/>
        </w:rPr>
      </w:pPr>
      <w:r w:rsidRPr="00962D4A">
        <w:rPr>
          <w:i/>
          <w:color w:val="000000"/>
          <w:sz w:val="28"/>
          <w:szCs w:val="28"/>
        </w:rPr>
        <w:t>Пригодность хроматографической системы</w:t>
      </w:r>
      <w:r w:rsidR="009C30BE" w:rsidRPr="00962D4A">
        <w:rPr>
          <w:i/>
          <w:color w:val="000000"/>
          <w:sz w:val="28"/>
          <w:szCs w:val="28"/>
        </w:rPr>
        <w:t>.</w:t>
      </w:r>
      <w:r w:rsidR="0004796A">
        <w:rPr>
          <w:i/>
          <w:color w:val="000000"/>
          <w:sz w:val="28"/>
          <w:szCs w:val="28"/>
        </w:rPr>
        <w:t xml:space="preserve"> </w:t>
      </w:r>
      <w:r w:rsidR="009C30BE" w:rsidRPr="00962D4A">
        <w:rPr>
          <w:color w:val="000000"/>
          <w:sz w:val="28"/>
          <w:szCs w:val="28"/>
        </w:rPr>
        <w:t>На хроматограмме</w:t>
      </w:r>
      <w:r w:rsidR="009C30BE" w:rsidRPr="00962D4A">
        <w:rPr>
          <w:i/>
          <w:color w:val="000000"/>
          <w:sz w:val="28"/>
          <w:szCs w:val="28"/>
        </w:rPr>
        <w:t xml:space="preserve"> </w:t>
      </w:r>
      <w:r w:rsidR="009C30BE" w:rsidRPr="00962D4A">
        <w:rPr>
          <w:sz w:val="28"/>
          <w:szCs w:val="28"/>
        </w:rPr>
        <w:t>раствора для проверки разделительной способности хроматографической системы</w:t>
      </w:r>
      <w:r w:rsidR="009C30BE" w:rsidRPr="00962D4A">
        <w:rPr>
          <w:i/>
          <w:color w:val="000000"/>
          <w:sz w:val="28"/>
          <w:szCs w:val="28"/>
        </w:rPr>
        <w:t xml:space="preserve"> разрешение (</w:t>
      </w:r>
      <w:r w:rsidR="009C30BE" w:rsidRPr="00962D4A">
        <w:rPr>
          <w:i/>
          <w:color w:val="000000"/>
          <w:sz w:val="28"/>
          <w:szCs w:val="28"/>
          <w:lang w:val="en-US"/>
        </w:rPr>
        <w:t>R</w:t>
      </w:r>
      <w:r w:rsidR="009C30BE" w:rsidRPr="00962D4A">
        <w:rPr>
          <w:i/>
          <w:color w:val="000000"/>
          <w:sz w:val="28"/>
          <w:szCs w:val="28"/>
          <w:vertAlign w:val="subscript"/>
          <w:lang w:val="en-US"/>
        </w:rPr>
        <w:t>S</w:t>
      </w:r>
      <w:r w:rsidR="009C30BE" w:rsidRPr="00962D4A">
        <w:rPr>
          <w:i/>
          <w:color w:val="000000"/>
          <w:sz w:val="28"/>
          <w:szCs w:val="28"/>
        </w:rPr>
        <w:t>)</w:t>
      </w:r>
      <w:r w:rsidR="009C30BE" w:rsidRPr="00962D4A">
        <w:rPr>
          <w:color w:val="000000"/>
          <w:sz w:val="28"/>
          <w:szCs w:val="28"/>
        </w:rPr>
        <w:t xml:space="preserve"> между пиками</w:t>
      </w:r>
      <w:r w:rsidR="00133F1D" w:rsidRPr="00962D4A">
        <w:rPr>
          <w:sz w:val="28"/>
          <w:szCs w:val="28"/>
        </w:rPr>
        <w:t xml:space="preserve"> </w:t>
      </w:r>
      <w:r w:rsidR="009F1E47" w:rsidRPr="00962D4A">
        <w:rPr>
          <w:sz w:val="28"/>
          <w:szCs w:val="28"/>
        </w:rPr>
        <w:t>этодолак</w:t>
      </w:r>
      <w:r w:rsidR="00133F1D" w:rsidRPr="00962D4A">
        <w:rPr>
          <w:sz w:val="28"/>
          <w:szCs w:val="28"/>
        </w:rPr>
        <w:t>а</w:t>
      </w:r>
      <w:r w:rsidR="0093181C" w:rsidRPr="00962D4A">
        <w:rPr>
          <w:color w:val="000000"/>
          <w:sz w:val="28"/>
          <w:szCs w:val="28"/>
        </w:rPr>
        <w:t xml:space="preserve"> </w:t>
      </w:r>
      <w:r w:rsidR="009C30BE" w:rsidRPr="00962D4A">
        <w:rPr>
          <w:color w:val="000000"/>
          <w:sz w:val="28"/>
          <w:szCs w:val="28"/>
        </w:rPr>
        <w:t xml:space="preserve">и </w:t>
      </w:r>
      <w:r w:rsidR="00133F1D" w:rsidRPr="00962D4A">
        <w:rPr>
          <w:color w:val="000000"/>
          <w:sz w:val="28"/>
          <w:szCs w:val="28"/>
        </w:rPr>
        <w:t>примеси</w:t>
      </w:r>
      <w:r w:rsidR="00DF7271" w:rsidRPr="00962D4A">
        <w:rPr>
          <w:color w:val="000000"/>
          <w:sz w:val="28"/>
          <w:szCs w:val="28"/>
        </w:rPr>
        <w:t> </w:t>
      </w:r>
      <w:r w:rsidR="00962D4A" w:rsidRPr="00962D4A">
        <w:rPr>
          <w:color w:val="222222"/>
          <w:sz w:val="28"/>
          <w:szCs w:val="28"/>
          <w:shd w:val="clear" w:color="auto" w:fill="FFFFFF"/>
        </w:rPr>
        <w:t>Н</w:t>
      </w:r>
      <w:r w:rsidR="0093181C" w:rsidRPr="00962D4A">
        <w:rPr>
          <w:color w:val="000000"/>
          <w:sz w:val="28"/>
          <w:szCs w:val="28"/>
        </w:rPr>
        <w:t xml:space="preserve"> должно быть не менее 5</w:t>
      </w:r>
      <w:r w:rsidR="00133F1D" w:rsidRPr="00962D4A">
        <w:rPr>
          <w:color w:val="000000"/>
          <w:sz w:val="28"/>
          <w:szCs w:val="28"/>
        </w:rPr>
        <w:t>,0</w:t>
      </w:r>
      <w:r w:rsidR="009C30BE" w:rsidRPr="00962D4A">
        <w:rPr>
          <w:color w:val="000000"/>
          <w:sz w:val="28"/>
          <w:szCs w:val="28"/>
        </w:rPr>
        <w:t>.</w:t>
      </w:r>
    </w:p>
    <w:p w:rsidR="0093181C" w:rsidRPr="00091DBB" w:rsidRDefault="0093181C" w:rsidP="0093181C">
      <w:pPr>
        <w:spacing w:line="360" w:lineRule="auto"/>
        <w:ind w:firstLine="709"/>
        <w:jc w:val="both"/>
        <w:rPr>
          <w:color w:val="000000"/>
          <w:sz w:val="28"/>
          <w:szCs w:val="28"/>
        </w:rPr>
      </w:pPr>
      <w:r w:rsidRPr="00091DBB">
        <w:rPr>
          <w:i/>
          <w:sz w:val="28"/>
          <w:szCs w:val="28"/>
        </w:rPr>
        <w:t xml:space="preserve">Допустимое содержание примесей. </w:t>
      </w:r>
      <w:r w:rsidRPr="00091DBB">
        <w:rPr>
          <w:color w:val="000000"/>
          <w:sz w:val="28"/>
          <w:szCs w:val="28"/>
        </w:rPr>
        <w:t>На хроматограмме испытуемого раствора:</w:t>
      </w:r>
    </w:p>
    <w:p w:rsidR="00624BBD" w:rsidRPr="00292EEB" w:rsidRDefault="00DF7271" w:rsidP="0093181C">
      <w:pPr>
        <w:tabs>
          <w:tab w:val="left" w:pos="0"/>
        </w:tabs>
        <w:spacing w:line="360" w:lineRule="auto"/>
        <w:ind w:firstLine="709"/>
        <w:jc w:val="both"/>
        <w:rPr>
          <w:color w:val="000000"/>
          <w:sz w:val="28"/>
          <w:szCs w:val="28"/>
        </w:rPr>
      </w:pPr>
      <w:r w:rsidRPr="00292EEB">
        <w:rPr>
          <w:color w:val="000000"/>
          <w:sz w:val="28"/>
          <w:szCs w:val="28"/>
        </w:rPr>
        <w:t>-</w:t>
      </w:r>
      <w:r w:rsidR="00624BBD" w:rsidRPr="00292EEB">
        <w:rPr>
          <w:color w:val="000000"/>
          <w:sz w:val="28"/>
          <w:szCs w:val="28"/>
        </w:rPr>
        <w:t> площадь пика примеси</w:t>
      </w:r>
      <w:r w:rsidRPr="00292EEB">
        <w:rPr>
          <w:color w:val="000000"/>
          <w:sz w:val="28"/>
          <w:szCs w:val="28"/>
        </w:rPr>
        <w:t> </w:t>
      </w:r>
      <w:r w:rsidR="00091DBB" w:rsidRPr="00292EEB">
        <w:rPr>
          <w:color w:val="000000"/>
          <w:sz w:val="28"/>
          <w:szCs w:val="28"/>
        </w:rPr>
        <w:t>С</w:t>
      </w:r>
      <w:r w:rsidRPr="00292EEB">
        <w:rPr>
          <w:color w:val="000000"/>
          <w:sz w:val="28"/>
          <w:szCs w:val="28"/>
        </w:rPr>
        <w:t xml:space="preserve"> не должна превышать </w:t>
      </w:r>
      <w:r w:rsidR="00091DBB" w:rsidRPr="00292EEB">
        <w:rPr>
          <w:color w:val="000000"/>
          <w:sz w:val="28"/>
          <w:szCs w:val="28"/>
        </w:rPr>
        <w:t>пяти</w:t>
      </w:r>
      <w:r w:rsidR="00624BBD" w:rsidRPr="00292EEB">
        <w:rPr>
          <w:color w:val="000000"/>
          <w:sz w:val="28"/>
          <w:szCs w:val="28"/>
        </w:rPr>
        <w:t>кратную площадь основного пика на хроматограмме раствора сравнения (не более 0,</w:t>
      </w:r>
      <w:r w:rsidR="00091DBB" w:rsidRPr="00292EEB">
        <w:rPr>
          <w:color w:val="000000"/>
          <w:sz w:val="28"/>
          <w:szCs w:val="28"/>
        </w:rPr>
        <w:t>5</w:t>
      </w:r>
      <w:r w:rsidR="00624BBD" w:rsidRPr="00292EEB">
        <w:rPr>
          <w:color w:val="000000"/>
          <w:sz w:val="28"/>
          <w:szCs w:val="28"/>
        </w:rPr>
        <w:t> %);</w:t>
      </w:r>
    </w:p>
    <w:p w:rsidR="00091DBB" w:rsidRPr="00292EEB" w:rsidRDefault="00DF7271" w:rsidP="0093181C">
      <w:pPr>
        <w:tabs>
          <w:tab w:val="left" w:pos="0"/>
        </w:tabs>
        <w:spacing w:line="360" w:lineRule="auto"/>
        <w:ind w:firstLine="709"/>
        <w:jc w:val="both"/>
        <w:rPr>
          <w:color w:val="000000"/>
          <w:sz w:val="28"/>
          <w:szCs w:val="28"/>
        </w:rPr>
      </w:pPr>
      <w:r w:rsidRPr="00292EEB">
        <w:rPr>
          <w:color w:val="000000"/>
          <w:sz w:val="28"/>
          <w:szCs w:val="28"/>
        </w:rPr>
        <w:t>-</w:t>
      </w:r>
      <w:r w:rsidR="0093181C" w:rsidRPr="00292EEB">
        <w:rPr>
          <w:color w:val="000000"/>
          <w:sz w:val="28"/>
          <w:szCs w:val="28"/>
          <w:lang w:val="en-US"/>
        </w:rPr>
        <w:t> </w:t>
      </w:r>
      <w:r w:rsidR="000B6F92">
        <w:rPr>
          <w:color w:val="000000"/>
          <w:sz w:val="28"/>
          <w:szCs w:val="28"/>
        </w:rPr>
        <w:t>площадь пика каждой из</w:t>
      </w:r>
      <w:r w:rsidR="00091DBB" w:rsidRPr="00292EEB">
        <w:rPr>
          <w:color w:val="000000"/>
          <w:sz w:val="28"/>
          <w:szCs w:val="28"/>
        </w:rPr>
        <w:t xml:space="preserve"> примесей </w:t>
      </w:r>
      <w:r w:rsidR="00091DBB" w:rsidRPr="00292EEB">
        <w:rPr>
          <w:color w:val="222222"/>
          <w:sz w:val="28"/>
          <w:szCs w:val="28"/>
          <w:shd w:val="clear" w:color="auto" w:fill="FFFFFF"/>
        </w:rPr>
        <w:t xml:space="preserve"> </w:t>
      </w:r>
      <w:r w:rsidR="00091DBB" w:rsidRPr="00292EEB">
        <w:rPr>
          <w:color w:val="222222"/>
          <w:sz w:val="28"/>
          <w:szCs w:val="28"/>
          <w:shd w:val="clear" w:color="auto" w:fill="FFFFFF"/>
          <w:lang w:val="en-US"/>
        </w:rPr>
        <w:t>A</w:t>
      </w:r>
      <w:r w:rsidR="00091DBB" w:rsidRPr="00292EEB">
        <w:rPr>
          <w:color w:val="222222"/>
          <w:sz w:val="28"/>
          <w:szCs w:val="28"/>
          <w:shd w:val="clear" w:color="auto" w:fill="FFFFFF"/>
        </w:rPr>
        <w:t xml:space="preserve">, </w:t>
      </w:r>
      <w:r w:rsidR="00091DBB" w:rsidRPr="00292EEB">
        <w:rPr>
          <w:color w:val="222222"/>
          <w:sz w:val="28"/>
          <w:szCs w:val="28"/>
          <w:shd w:val="clear" w:color="auto" w:fill="FFFFFF"/>
          <w:lang w:val="en-US"/>
        </w:rPr>
        <w:t>B</w:t>
      </w:r>
      <w:r w:rsidR="00091DBB" w:rsidRPr="00292EEB">
        <w:rPr>
          <w:color w:val="222222"/>
          <w:sz w:val="28"/>
          <w:szCs w:val="28"/>
          <w:shd w:val="clear" w:color="auto" w:fill="FFFFFF"/>
        </w:rPr>
        <w:t xml:space="preserve">, </w:t>
      </w:r>
      <w:r w:rsidR="00091DBB" w:rsidRPr="00292EEB">
        <w:rPr>
          <w:color w:val="222222"/>
          <w:sz w:val="28"/>
          <w:szCs w:val="28"/>
          <w:shd w:val="clear" w:color="auto" w:fill="FFFFFF"/>
          <w:lang w:val="en-US"/>
        </w:rPr>
        <w:t>D</w:t>
      </w:r>
      <w:r w:rsidR="00091DBB" w:rsidRPr="00292EEB">
        <w:rPr>
          <w:color w:val="222222"/>
          <w:sz w:val="28"/>
          <w:szCs w:val="28"/>
          <w:shd w:val="clear" w:color="auto" w:fill="FFFFFF"/>
        </w:rPr>
        <w:t xml:space="preserve">, </w:t>
      </w:r>
      <w:r w:rsidR="00091DBB" w:rsidRPr="00292EEB">
        <w:rPr>
          <w:color w:val="222222"/>
          <w:sz w:val="28"/>
          <w:szCs w:val="28"/>
          <w:shd w:val="clear" w:color="auto" w:fill="FFFFFF"/>
          <w:lang w:val="en-US"/>
        </w:rPr>
        <w:t>E</w:t>
      </w:r>
      <w:r w:rsidR="00091DBB" w:rsidRPr="00292EEB">
        <w:rPr>
          <w:color w:val="222222"/>
          <w:sz w:val="28"/>
          <w:szCs w:val="28"/>
          <w:shd w:val="clear" w:color="auto" w:fill="FFFFFF"/>
        </w:rPr>
        <w:t xml:space="preserve">, </w:t>
      </w:r>
      <w:r w:rsidR="00091DBB" w:rsidRPr="00292EEB">
        <w:rPr>
          <w:color w:val="222222"/>
          <w:sz w:val="28"/>
          <w:szCs w:val="28"/>
          <w:shd w:val="clear" w:color="auto" w:fill="FFFFFF"/>
          <w:lang w:val="en-US"/>
        </w:rPr>
        <w:t>F</w:t>
      </w:r>
      <w:r w:rsidR="00091DBB" w:rsidRPr="00292EEB">
        <w:rPr>
          <w:color w:val="222222"/>
          <w:sz w:val="28"/>
          <w:szCs w:val="28"/>
          <w:shd w:val="clear" w:color="auto" w:fill="FFFFFF"/>
        </w:rPr>
        <w:t xml:space="preserve">, </w:t>
      </w:r>
      <w:r w:rsidR="00091DBB" w:rsidRPr="00292EEB">
        <w:rPr>
          <w:color w:val="222222"/>
          <w:sz w:val="28"/>
          <w:szCs w:val="28"/>
          <w:shd w:val="clear" w:color="auto" w:fill="FFFFFF"/>
          <w:lang w:val="en-US"/>
        </w:rPr>
        <w:t>G</w:t>
      </w:r>
      <w:r w:rsidR="00091DBB" w:rsidRPr="00292EEB">
        <w:rPr>
          <w:color w:val="222222"/>
          <w:sz w:val="28"/>
          <w:szCs w:val="28"/>
          <w:shd w:val="clear" w:color="auto" w:fill="FFFFFF"/>
        </w:rPr>
        <w:t xml:space="preserve">, </w:t>
      </w:r>
      <w:r w:rsidR="00091DBB" w:rsidRPr="00292EEB">
        <w:rPr>
          <w:color w:val="222222"/>
          <w:sz w:val="28"/>
          <w:szCs w:val="28"/>
          <w:shd w:val="clear" w:color="auto" w:fill="FFFFFF"/>
          <w:lang w:val="en-US"/>
        </w:rPr>
        <w:t>H</w:t>
      </w:r>
      <w:r w:rsidR="00091DBB" w:rsidRPr="00292EEB">
        <w:rPr>
          <w:color w:val="222222"/>
          <w:sz w:val="28"/>
          <w:szCs w:val="28"/>
          <w:shd w:val="clear" w:color="auto" w:fill="FFFFFF"/>
        </w:rPr>
        <w:t xml:space="preserve">, </w:t>
      </w:r>
      <w:r w:rsidR="00091DBB" w:rsidRPr="00292EEB">
        <w:rPr>
          <w:color w:val="222222"/>
          <w:sz w:val="28"/>
          <w:szCs w:val="28"/>
          <w:shd w:val="clear" w:color="auto" w:fill="FFFFFF"/>
          <w:lang w:val="en-US"/>
        </w:rPr>
        <w:t>I</w:t>
      </w:r>
      <w:r w:rsidR="00091DBB" w:rsidRPr="00292EEB">
        <w:rPr>
          <w:color w:val="222222"/>
          <w:sz w:val="28"/>
          <w:szCs w:val="28"/>
          <w:shd w:val="clear" w:color="auto" w:fill="FFFFFF"/>
        </w:rPr>
        <w:t xml:space="preserve"> и </w:t>
      </w:r>
      <w:r w:rsidR="00091DBB" w:rsidRPr="00292EEB">
        <w:rPr>
          <w:color w:val="222222"/>
          <w:sz w:val="28"/>
          <w:szCs w:val="28"/>
          <w:shd w:val="clear" w:color="auto" w:fill="FFFFFF"/>
          <w:lang w:val="en-US"/>
        </w:rPr>
        <w:t>K</w:t>
      </w:r>
      <w:r w:rsidR="00091DBB" w:rsidRPr="00292EEB">
        <w:rPr>
          <w:color w:val="000000"/>
          <w:sz w:val="28"/>
          <w:szCs w:val="28"/>
        </w:rPr>
        <w:t xml:space="preserve"> не должна превышать двукратную площадь основного пика на хроматограмме раствора сравнения (не более 0,2 %);</w:t>
      </w:r>
    </w:p>
    <w:p w:rsidR="0093181C" w:rsidRPr="00292EEB" w:rsidRDefault="0004796A" w:rsidP="0093181C">
      <w:pPr>
        <w:tabs>
          <w:tab w:val="left" w:pos="0"/>
        </w:tabs>
        <w:spacing w:line="360" w:lineRule="auto"/>
        <w:ind w:firstLine="709"/>
        <w:jc w:val="both"/>
        <w:rPr>
          <w:color w:val="000000"/>
          <w:sz w:val="28"/>
          <w:szCs w:val="28"/>
        </w:rPr>
      </w:pPr>
      <w:r>
        <w:rPr>
          <w:color w:val="000000"/>
          <w:sz w:val="28"/>
          <w:szCs w:val="28"/>
        </w:rPr>
        <w:t>- </w:t>
      </w:r>
      <w:r w:rsidR="0093181C" w:rsidRPr="00292EEB">
        <w:rPr>
          <w:color w:val="000000"/>
          <w:sz w:val="28"/>
          <w:szCs w:val="28"/>
        </w:rPr>
        <w:t xml:space="preserve">площадь пика любой </w:t>
      </w:r>
      <w:r w:rsidR="00F81AD5" w:rsidRPr="00292EEB">
        <w:rPr>
          <w:color w:val="000000"/>
          <w:sz w:val="28"/>
          <w:szCs w:val="28"/>
        </w:rPr>
        <w:t xml:space="preserve">другой </w:t>
      </w:r>
      <w:r w:rsidR="0093181C" w:rsidRPr="00292EEB">
        <w:rPr>
          <w:color w:val="000000"/>
          <w:sz w:val="28"/>
          <w:szCs w:val="28"/>
        </w:rPr>
        <w:t>примеси не должна превышать площадь основного пика на хроматограмме раствора сравнения (не более 0,1</w:t>
      </w:r>
      <w:r w:rsidR="000B6F92">
        <w:rPr>
          <w:color w:val="000000"/>
          <w:sz w:val="28"/>
          <w:szCs w:val="28"/>
        </w:rPr>
        <w:t>0</w:t>
      </w:r>
      <w:r w:rsidR="0093181C" w:rsidRPr="00292EEB">
        <w:rPr>
          <w:color w:val="000000"/>
          <w:sz w:val="28"/>
          <w:szCs w:val="28"/>
        </w:rPr>
        <w:t> %);</w:t>
      </w:r>
    </w:p>
    <w:p w:rsidR="0093181C" w:rsidRPr="00292EEB" w:rsidRDefault="00DF7271" w:rsidP="0093181C">
      <w:pPr>
        <w:tabs>
          <w:tab w:val="left" w:pos="0"/>
        </w:tabs>
        <w:spacing w:line="360" w:lineRule="auto"/>
        <w:ind w:firstLine="709"/>
        <w:jc w:val="both"/>
        <w:rPr>
          <w:color w:val="000000"/>
          <w:sz w:val="28"/>
          <w:szCs w:val="28"/>
        </w:rPr>
      </w:pPr>
      <w:r w:rsidRPr="00292EEB">
        <w:rPr>
          <w:color w:val="000000"/>
          <w:sz w:val="28"/>
          <w:szCs w:val="28"/>
        </w:rPr>
        <w:t>-</w:t>
      </w:r>
      <w:r w:rsidR="0093181C" w:rsidRPr="00292EEB">
        <w:rPr>
          <w:color w:val="000000"/>
          <w:sz w:val="28"/>
          <w:szCs w:val="28"/>
        </w:rPr>
        <w:t xml:space="preserve"> суммарная площадь пиков всех примесей не должна превышать </w:t>
      </w:r>
      <w:r w:rsidR="00091DBB" w:rsidRPr="00292EEB">
        <w:rPr>
          <w:color w:val="000000"/>
          <w:sz w:val="28"/>
          <w:szCs w:val="28"/>
        </w:rPr>
        <w:t>десяти</w:t>
      </w:r>
      <w:r w:rsidR="0093181C" w:rsidRPr="00292EEB">
        <w:rPr>
          <w:color w:val="000000"/>
          <w:sz w:val="28"/>
          <w:szCs w:val="28"/>
        </w:rPr>
        <w:t xml:space="preserve">кратную площадь основного пика на хроматограмме раствора сравнения (не более </w:t>
      </w:r>
      <w:r w:rsidR="00292EEB" w:rsidRPr="00292EEB">
        <w:rPr>
          <w:color w:val="000000"/>
          <w:sz w:val="28"/>
          <w:szCs w:val="28"/>
        </w:rPr>
        <w:t>1</w:t>
      </w:r>
      <w:r w:rsidR="008F113B" w:rsidRPr="00292EEB">
        <w:rPr>
          <w:color w:val="000000"/>
          <w:sz w:val="28"/>
          <w:szCs w:val="28"/>
        </w:rPr>
        <w:t>,</w:t>
      </w:r>
      <w:r w:rsidR="00292EEB" w:rsidRPr="00292EEB">
        <w:rPr>
          <w:color w:val="000000"/>
          <w:sz w:val="28"/>
          <w:szCs w:val="28"/>
        </w:rPr>
        <w:t>0</w:t>
      </w:r>
      <w:r w:rsidR="0093181C" w:rsidRPr="00292EEB">
        <w:rPr>
          <w:color w:val="000000"/>
          <w:sz w:val="28"/>
          <w:szCs w:val="28"/>
        </w:rPr>
        <w:t> %).</w:t>
      </w:r>
    </w:p>
    <w:p w:rsidR="0093181C" w:rsidRPr="00292EEB" w:rsidRDefault="0093181C" w:rsidP="009F1E47">
      <w:pPr>
        <w:tabs>
          <w:tab w:val="left" w:pos="0"/>
        </w:tabs>
        <w:spacing w:line="360" w:lineRule="auto"/>
        <w:ind w:firstLine="709"/>
        <w:jc w:val="both"/>
        <w:rPr>
          <w:color w:val="000000"/>
          <w:sz w:val="28"/>
          <w:szCs w:val="28"/>
        </w:rPr>
      </w:pPr>
      <w:r w:rsidRPr="00292EEB">
        <w:rPr>
          <w:color w:val="000000"/>
          <w:sz w:val="28"/>
          <w:szCs w:val="28"/>
        </w:rPr>
        <w:t>Не учитывают пики, площадь которых менее 0,5 площади основного пика на хроматограмме раствора сравнения (менее 0,05 %).</w:t>
      </w:r>
    </w:p>
    <w:p w:rsidR="009F1E47" w:rsidRPr="004E55DA" w:rsidRDefault="009F1E47" w:rsidP="004E55DA">
      <w:pPr>
        <w:spacing w:line="360" w:lineRule="auto"/>
        <w:ind w:firstLine="709"/>
        <w:jc w:val="both"/>
        <w:rPr>
          <w:color w:val="000000"/>
          <w:sz w:val="28"/>
          <w:szCs w:val="28"/>
        </w:rPr>
      </w:pPr>
      <w:r w:rsidRPr="009F1E47">
        <w:rPr>
          <w:b/>
          <w:color w:val="000000"/>
          <w:sz w:val="28"/>
          <w:szCs w:val="28"/>
        </w:rPr>
        <w:t>Вода</w:t>
      </w:r>
      <w:r w:rsidR="00DD1C0A" w:rsidRPr="009F1E47">
        <w:rPr>
          <w:b/>
          <w:color w:val="000000"/>
          <w:sz w:val="28"/>
          <w:szCs w:val="28"/>
        </w:rPr>
        <w:t>.</w:t>
      </w:r>
      <w:r w:rsidR="00EB2B41" w:rsidRPr="009F1E47">
        <w:rPr>
          <w:color w:val="000000"/>
          <w:sz w:val="28"/>
          <w:szCs w:val="28"/>
        </w:rPr>
        <w:t xml:space="preserve"> </w:t>
      </w:r>
      <w:r w:rsidRPr="009F1E47">
        <w:rPr>
          <w:color w:val="000000"/>
          <w:sz w:val="28"/>
          <w:szCs w:val="28"/>
        </w:rPr>
        <w:t xml:space="preserve">Не более </w:t>
      </w:r>
      <w:r>
        <w:rPr>
          <w:color w:val="000000"/>
          <w:sz w:val="28"/>
          <w:szCs w:val="28"/>
        </w:rPr>
        <w:t>0,5</w:t>
      </w:r>
      <w:r w:rsidRPr="009F1E47">
        <w:rPr>
          <w:color w:val="000000"/>
          <w:sz w:val="28"/>
          <w:szCs w:val="28"/>
        </w:rPr>
        <w:t xml:space="preserve"> % (ОФС «Определение воды», метод</w:t>
      </w:r>
      <w:r>
        <w:rPr>
          <w:color w:val="000000"/>
          <w:sz w:val="28"/>
          <w:szCs w:val="28"/>
        </w:rPr>
        <w:t> 1</w:t>
      </w:r>
      <w:r w:rsidRPr="009F1E47">
        <w:rPr>
          <w:color w:val="000000"/>
          <w:sz w:val="28"/>
          <w:szCs w:val="28"/>
        </w:rPr>
        <w:t xml:space="preserve">). Для </w:t>
      </w:r>
      <w:r w:rsidRPr="004E55DA">
        <w:rPr>
          <w:color w:val="000000"/>
          <w:sz w:val="28"/>
          <w:szCs w:val="28"/>
        </w:rPr>
        <w:t xml:space="preserve">определения используют около 1 г (точная навеска) субстанции. </w:t>
      </w:r>
    </w:p>
    <w:p w:rsidR="003C7897" w:rsidRPr="003C7897" w:rsidRDefault="004E55DA" w:rsidP="00343166">
      <w:pPr>
        <w:pStyle w:val="a3"/>
        <w:spacing w:after="0" w:line="360" w:lineRule="auto"/>
        <w:ind w:firstLine="709"/>
        <w:jc w:val="both"/>
        <w:rPr>
          <w:rFonts w:ascii="Times New Roman" w:hAnsi="Times New Roman"/>
          <w:color w:val="000000"/>
          <w:sz w:val="28"/>
          <w:szCs w:val="28"/>
          <w:lang w:val="ru-RU"/>
        </w:rPr>
      </w:pPr>
      <w:r w:rsidRPr="003C7897">
        <w:rPr>
          <w:rFonts w:ascii="Times New Roman" w:hAnsi="Times New Roman"/>
          <w:b/>
          <w:color w:val="000000"/>
          <w:sz w:val="28"/>
          <w:szCs w:val="28"/>
          <w:lang w:val="ru-RU"/>
        </w:rPr>
        <w:t>Хлориды</w:t>
      </w:r>
      <w:r w:rsidRPr="003C7897">
        <w:rPr>
          <w:rFonts w:ascii="Times New Roman" w:hAnsi="Times New Roman"/>
          <w:color w:val="000000"/>
          <w:sz w:val="28"/>
          <w:szCs w:val="28"/>
          <w:lang w:val="ru-RU"/>
        </w:rPr>
        <w:t xml:space="preserve">. Не более </w:t>
      </w:r>
      <w:r w:rsidR="003C7897" w:rsidRPr="003C7897">
        <w:rPr>
          <w:rFonts w:ascii="Times New Roman" w:hAnsi="Times New Roman"/>
          <w:color w:val="000000"/>
          <w:sz w:val="28"/>
          <w:szCs w:val="28"/>
          <w:lang w:val="ru-RU"/>
        </w:rPr>
        <w:t>0,03 %</w:t>
      </w:r>
      <w:r w:rsidRPr="003C7897">
        <w:rPr>
          <w:rFonts w:ascii="Times New Roman" w:hAnsi="Times New Roman"/>
          <w:sz w:val="28"/>
          <w:szCs w:val="28"/>
          <w:lang w:val="ru-RU"/>
        </w:rPr>
        <w:t>.</w:t>
      </w:r>
      <w:r w:rsidRPr="003C7897">
        <w:rPr>
          <w:rFonts w:ascii="Times New Roman" w:hAnsi="Times New Roman"/>
          <w:color w:val="000000"/>
          <w:sz w:val="28"/>
          <w:szCs w:val="28"/>
          <w:lang w:val="ru-RU"/>
        </w:rPr>
        <w:t xml:space="preserve"> </w:t>
      </w:r>
    </w:p>
    <w:p w:rsidR="004E55DA" w:rsidRPr="00343166" w:rsidRDefault="003C7897" w:rsidP="00343166">
      <w:pPr>
        <w:pStyle w:val="a3"/>
        <w:spacing w:after="0" w:line="360" w:lineRule="auto"/>
        <w:ind w:firstLine="709"/>
        <w:jc w:val="both"/>
        <w:rPr>
          <w:rFonts w:ascii="Times New Roman" w:hAnsi="Times New Roman"/>
          <w:color w:val="000000"/>
          <w:sz w:val="28"/>
          <w:szCs w:val="28"/>
          <w:lang w:val="ru-RU"/>
        </w:rPr>
      </w:pPr>
      <w:r w:rsidRPr="003C7897">
        <w:rPr>
          <w:rFonts w:ascii="Times New Roman" w:hAnsi="Times New Roman"/>
          <w:color w:val="000000"/>
          <w:sz w:val="28"/>
          <w:szCs w:val="28"/>
          <w:lang w:val="ru-RU"/>
        </w:rPr>
        <w:t>Около 1</w:t>
      </w:r>
      <w:r w:rsidRPr="003C7897">
        <w:rPr>
          <w:rFonts w:ascii="Times New Roman" w:hAnsi="Times New Roman"/>
          <w:color w:val="000000"/>
          <w:sz w:val="28"/>
          <w:szCs w:val="28"/>
        </w:rPr>
        <w:t> </w:t>
      </w:r>
      <w:r w:rsidRPr="003C7897">
        <w:rPr>
          <w:rFonts w:ascii="Times New Roman" w:hAnsi="Times New Roman"/>
          <w:color w:val="000000"/>
          <w:sz w:val="28"/>
          <w:szCs w:val="28"/>
          <w:lang w:val="ru-RU"/>
        </w:rPr>
        <w:t>г (точная навеска) субстанции р</w:t>
      </w:r>
      <w:r w:rsidR="000B6F92">
        <w:rPr>
          <w:rFonts w:ascii="Times New Roman" w:hAnsi="Times New Roman"/>
          <w:color w:val="000000"/>
          <w:sz w:val="28"/>
          <w:szCs w:val="28"/>
          <w:lang w:val="ru-RU"/>
        </w:rPr>
        <w:t>астворяют в 60 </w:t>
      </w:r>
      <w:r w:rsidR="004E55DA" w:rsidRPr="003C7897">
        <w:rPr>
          <w:rFonts w:ascii="Times New Roman" w:hAnsi="Times New Roman"/>
          <w:color w:val="000000"/>
          <w:sz w:val="28"/>
          <w:szCs w:val="28"/>
          <w:lang w:val="ru-RU"/>
        </w:rPr>
        <w:t xml:space="preserve">мл метанола, </w:t>
      </w:r>
      <w:r w:rsidR="00343166" w:rsidRPr="003C7897">
        <w:rPr>
          <w:rFonts w:ascii="Times New Roman" w:hAnsi="Times New Roman"/>
          <w:color w:val="000000"/>
          <w:sz w:val="28"/>
          <w:szCs w:val="28"/>
          <w:lang w:val="ru-RU"/>
        </w:rPr>
        <w:t>прибавляют</w:t>
      </w:r>
      <w:r w:rsidR="004E55DA" w:rsidRPr="00F869EE">
        <w:rPr>
          <w:rFonts w:ascii="Times New Roman" w:hAnsi="Times New Roman"/>
          <w:color w:val="000000"/>
          <w:sz w:val="28"/>
          <w:szCs w:val="28"/>
          <w:lang w:val="ru-RU"/>
        </w:rPr>
        <w:t xml:space="preserve"> 10 мл воды и 20 мл азотной кислоты </w:t>
      </w:r>
      <w:r w:rsidR="00343166" w:rsidRPr="00F869EE">
        <w:rPr>
          <w:rFonts w:ascii="Times New Roman" w:hAnsi="Times New Roman"/>
          <w:sz w:val="28"/>
          <w:szCs w:val="28"/>
          <w:lang w:val="ru-RU"/>
        </w:rPr>
        <w:t>разведённой 12,5</w:t>
      </w:r>
      <w:r w:rsidR="00343166" w:rsidRPr="00F869EE">
        <w:rPr>
          <w:rFonts w:ascii="Times New Roman" w:hAnsi="Times New Roman"/>
          <w:sz w:val="28"/>
          <w:szCs w:val="28"/>
        </w:rPr>
        <w:t> </w:t>
      </w:r>
      <w:r w:rsidR="00343166" w:rsidRPr="00F869EE">
        <w:rPr>
          <w:rFonts w:ascii="Times New Roman" w:hAnsi="Times New Roman"/>
          <w:sz w:val="28"/>
          <w:szCs w:val="28"/>
          <w:lang w:val="ru-RU"/>
        </w:rPr>
        <w:t>%</w:t>
      </w:r>
      <w:r w:rsidR="000B6F92">
        <w:rPr>
          <w:rFonts w:ascii="Times New Roman" w:hAnsi="Times New Roman"/>
          <w:color w:val="000000"/>
          <w:sz w:val="28"/>
          <w:szCs w:val="28"/>
          <w:lang w:val="ru-RU"/>
        </w:rPr>
        <w:t xml:space="preserve"> и</w:t>
      </w:r>
      <w:r w:rsidR="00343166" w:rsidRPr="00F869EE">
        <w:rPr>
          <w:rFonts w:ascii="Times New Roman" w:hAnsi="Times New Roman"/>
          <w:color w:val="000000"/>
          <w:sz w:val="28"/>
          <w:szCs w:val="28"/>
          <w:lang w:val="ru-RU"/>
        </w:rPr>
        <w:t xml:space="preserve"> титруют 0,01 М раствором серебра нитрата. Конечную точку титрования определяют потенциометрически (ОФС «Потенциометрическое титрование»).</w:t>
      </w:r>
    </w:p>
    <w:p w:rsidR="00343166" w:rsidRPr="00343166" w:rsidRDefault="000B6F92" w:rsidP="00343166">
      <w:pPr>
        <w:pStyle w:val="ac"/>
        <w:spacing w:line="360" w:lineRule="auto"/>
        <w:ind w:left="0" w:firstLine="709"/>
        <w:jc w:val="both"/>
        <w:rPr>
          <w:rFonts w:ascii="Times New Roman" w:hAnsi="Times New Roman"/>
          <w:color w:val="000000"/>
          <w:sz w:val="28"/>
          <w:szCs w:val="28"/>
          <w:vertAlign w:val="subscript"/>
        </w:rPr>
      </w:pPr>
      <w:r>
        <w:rPr>
          <w:rFonts w:ascii="Times New Roman" w:hAnsi="Times New Roman"/>
          <w:color w:val="000000"/>
          <w:sz w:val="28"/>
          <w:szCs w:val="28"/>
        </w:rPr>
        <w:t>1 мл 0,01 </w:t>
      </w:r>
      <w:r w:rsidR="00343166" w:rsidRPr="00343166">
        <w:rPr>
          <w:rFonts w:ascii="Times New Roman" w:hAnsi="Times New Roman"/>
          <w:color w:val="000000"/>
          <w:sz w:val="28"/>
          <w:szCs w:val="28"/>
        </w:rPr>
        <w:t>М раствора сереб</w:t>
      </w:r>
      <w:r>
        <w:rPr>
          <w:rFonts w:ascii="Times New Roman" w:hAnsi="Times New Roman"/>
          <w:color w:val="000000"/>
          <w:sz w:val="28"/>
          <w:szCs w:val="28"/>
        </w:rPr>
        <w:t>ра нитрата соответствует 0,3545 </w:t>
      </w:r>
      <w:r w:rsidR="00343166" w:rsidRPr="00343166">
        <w:rPr>
          <w:rFonts w:ascii="Times New Roman" w:hAnsi="Times New Roman"/>
          <w:color w:val="000000"/>
          <w:sz w:val="28"/>
          <w:szCs w:val="28"/>
        </w:rPr>
        <w:t>мг хлорида</w:t>
      </w:r>
      <w:r w:rsidR="00343166">
        <w:rPr>
          <w:rFonts w:ascii="Times New Roman" w:hAnsi="Times New Roman"/>
          <w:color w:val="000000"/>
          <w:sz w:val="28"/>
          <w:szCs w:val="28"/>
        </w:rPr>
        <w:t> </w:t>
      </w:r>
      <w:r w:rsidRPr="000B6F92">
        <w:rPr>
          <w:rFonts w:ascii="Times New Roman" w:hAnsi="Times New Roman"/>
          <w:color w:val="000000"/>
          <w:sz w:val="28"/>
          <w:szCs w:val="28"/>
          <w:lang w:val="en-US"/>
        </w:rPr>
        <w:t>Cl</w:t>
      </w:r>
      <w:r w:rsidR="00343166" w:rsidRPr="000B6F92">
        <w:rPr>
          <w:rFonts w:ascii="Times New Roman" w:hAnsi="Times New Roman"/>
          <w:color w:val="000000"/>
          <w:sz w:val="28"/>
          <w:szCs w:val="28"/>
          <w:lang w:val="en-US"/>
        </w:rPr>
        <w:t>.</w:t>
      </w:r>
    </w:p>
    <w:p w:rsidR="00D173F7" w:rsidRPr="009F1E47" w:rsidRDefault="00122AEF" w:rsidP="004E55DA">
      <w:pPr>
        <w:pStyle w:val="ae"/>
        <w:spacing w:line="360" w:lineRule="auto"/>
        <w:ind w:firstLine="709"/>
        <w:jc w:val="both"/>
        <w:rPr>
          <w:rFonts w:ascii="Times New Roman" w:hAnsi="Times New Roman"/>
          <w:sz w:val="28"/>
          <w:szCs w:val="28"/>
        </w:rPr>
      </w:pPr>
      <w:r w:rsidRPr="004E55DA">
        <w:rPr>
          <w:rFonts w:ascii="Times New Roman" w:hAnsi="Times New Roman"/>
          <w:b/>
          <w:sz w:val="28"/>
          <w:szCs w:val="28"/>
        </w:rPr>
        <w:lastRenderedPageBreak/>
        <w:t>Сульфатная зола</w:t>
      </w:r>
      <w:r w:rsidR="00DE4AA3" w:rsidRPr="004E55DA">
        <w:rPr>
          <w:rFonts w:ascii="Times New Roman" w:hAnsi="Times New Roman"/>
          <w:b/>
          <w:sz w:val="28"/>
          <w:szCs w:val="28"/>
        </w:rPr>
        <w:t>.</w:t>
      </w:r>
      <w:r w:rsidR="00DE4AA3" w:rsidRPr="004E55DA">
        <w:rPr>
          <w:rFonts w:ascii="Times New Roman" w:hAnsi="Times New Roman"/>
          <w:sz w:val="28"/>
          <w:szCs w:val="28"/>
        </w:rPr>
        <w:t xml:space="preserve"> Не более 0,</w:t>
      </w:r>
      <w:r w:rsidR="00D173F7" w:rsidRPr="004E55DA">
        <w:rPr>
          <w:rFonts w:ascii="Times New Roman" w:hAnsi="Times New Roman"/>
          <w:sz w:val="28"/>
          <w:szCs w:val="28"/>
        </w:rPr>
        <w:t>1</w:t>
      </w:r>
      <w:r w:rsidR="008C33AF" w:rsidRPr="004E55DA">
        <w:rPr>
          <w:rFonts w:ascii="Times New Roman" w:hAnsi="Times New Roman"/>
          <w:sz w:val="28"/>
          <w:szCs w:val="28"/>
        </w:rPr>
        <w:t> </w:t>
      </w:r>
      <w:r w:rsidR="00DE4AA3" w:rsidRPr="004E55DA">
        <w:rPr>
          <w:rFonts w:ascii="Times New Roman" w:hAnsi="Times New Roman"/>
          <w:sz w:val="28"/>
          <w:szCs w:val="28"/>
        </w:rPr>
        <w:t>%</w:t>
      </w:r>
      <w:r w:rsidR="00FB7C28" w:rsidRPr="004E55DA">
        <w:rPr>
          <w:rFonts w:ascii="Times New Roman" w:hAnsi="Times New Roman"/>
          <w:sz w:val="28"/>
          <w:szCs w:val="28"/>
        </w:rPr>
        <w:t xml:space="preserve"> (</w:t>
      </w:r>
      <w:r w:rsidR="00DE4AA3" w:rsidRPr="004E55DA">
        <w:rPr>
          <w:rFonts w:ascii="Times New Roman" w:hAnsi="Times New Roman"/>
          <w:sz w:val="28"/>
          <w:szCs w:val="28"/>
        </w:rPr>
        <w:t>ОФС «</w:t>
      </w:r>
      <w:r w:rsidR="00DE4AA3" w:rsidRPr="009F1E47">
        <w:rPr>
          <w:rFonts w:ascii="Times New Roman" w:hAnsi="Times New Roman"/>
          <w:sz w:val="28"/>
          <w:szCs w:val="28"/>
        </w:rPr>
        <w:t>Сульфатная зола»</w:t>
      </w:r>
      <w:r w:rsidR="00FB7C28" w:rsidRPr="009F1E47">
        <w:rPr>
          <w:rFonts w:ascii="Times New Roman" w:hAnsi="Times New Roman"/>
          <w:sz w:val="28"/>
          <w:szCs w:val="28"/>
        </w:rPr>
        <w:t>)</w:t>
      </w:r>
      <w:r w:rsidR="00DE4AA3" w:rsidRPr="009F1E47">
        <w:rPr>
          <w:rFonts w:ascii="Times New Roman" w:hAnsi="Times New Roman"/>
          <w:sz w:val="28"/>
          <w:szCs w:val="28"/>
        </w:rPr>
        <w:t>. Для определения используют около</w:t>
      </w:r>
      <w:r w:rsidR="00EB2B41" w:rsidRPr="009F1E47">
        <w:rPr>
          <w:rFonts w:ascii="Times New Roman" w:hAnsi="Times New Roman"/>
          <w:sz w:val="28"/>
          <w:szCs w:val="28"/>
        </w:rPr>
        <w:t xml:space="preserve"> </w:t>
      </w:r>
      <w:r w:rsidR="009669D2" w:rsidRPr="009F1E47">
        <w:rPr>
          <w:rFonts w:ascii="Times New Roman" w:hAnsi="Times New Roman"/>
          <w:sz w:val="28"/>
          <w:szCs w:val="28"/>
        </w:rPr>
        <w:t>1</w:t>
      </w:r>
      <w:r w:rsidR="000B6F92">
        <w:rPr>
          <w:rFonts w:ascii="Times New Roman" w:hAnsi="Times New Roman"/>
          <w:sz w:val="28"/>
          <w:szCs w:val="28"/>
          <w:lang w:val="en-US"/>
        </w:rPr>
        <w:t> </w:t>
      </w:r>
      <w:r w:rsidR="00A74169" w:rsidRPr="009F1E47">
        <w:rPr>
          <w:rFonts w:ascii="Times New Roman" w:hAnsi="Times New Roman"/>
          <w:sz w:val="28"/>
          <w:szCs w:val="28"/>
        </w:rPr>
        <w:t>г (точная навеска) субстанции.</w:t>
      </w:r>
    </w:p>
    <w:p w:rsidR="003C7897" w:rsidRDefault="00700C33" w:rsidP="003C7897">
      <w:pPr>
        <w:pStyle w:val="normal"/>
        <w:shd w:val="clear" w:color="auto" w:fill="FFFFFF"/>
        <w:spacing w:before="0" w:beforeAutospacing="0" w:after="0" w:afterAutospacing="0" w:line="360" w:lineRule="auto"/>
        <w:ind w:firstLine="709"/>
        <w:jc w:val="both"/>
        <w:rPr>
          <w:color w:val="000000"/>
          <w:sz w:val="28"/>
          <w:szCs w:val="28"/>
        </w:rPr>
      </w:pPr>
      <w:r w:rsidRPr="003C7897">
        <w:rPr>
          <w:b/>
          <w:sz w:val="28"/>
          <w:szCs w:val="28"/>
        </w:rPr>
        <w:t>Тяжелые металлы.</w:t>
      </w:r>
      <w:r w:rsidRPr="003C7897">
        <w:rPr>
          <w:sz w:val="28"/>
          <w:szCs w:val="28"/>
        </w:rPr>
        <w:t xml:space="preserve"> </w:t>
      </w:r>
      <w:r w:rsidRPr="003C7897">
        <w:rPr>
          <w:color w:val="000000"/>
          <w:sz w:val="28"/>
          <w:szCs w:val="28"/>
        </w:rPr>
        <w:t xml:space="preserve">Не более </w:t>
      </w:r>
      <w:r w:rsidR="003C7897" w:rsidRPr="003C7897">
        <w:rPr>
          <w:color w:val="000000"/>
          <w:sz w:val="28"/>
          <w:szCs w:val="28"/>
        </w:rPr>
        <w:t>0,001 %</w:t>
      </w:r>
      <w:r w:rsidR="00F869EE" w:rsidRPr="003C7897">
        <w:rPr>
          <w:color w:val="000000"/>
          <w:sz w:val="28"/>
          <w:szCs w:val="28"/>
        </w:rPr>
        <w:t xml:space="preserve">. </w:t>
      </w:r>
    </w:p>
    <w:p w:rsidR="003C7897" w:rsidRPr="003C7897" w:rsidRDefault="003C7897" w:rsidP="003C7897">
      <w:pPr>
        <w:pStyle w:val="normal"/>
        <w:shd w:val="clear" w:color="auto" w:fill="FFFFFF"/>
        <w:spacing w:before="0" w:beforeAutospacing="0" w:after="0" w:afterAutospacing="0" w:line="360" w:lineRule="auto"/>
        <w:ind w:firstLine="709"/>
        <w:jc w:val="both"/>
        <w:rPr>
          <w:i/>
          <w:color w:val="000000"/>
          <w:sz w:val="28"/>
          <w:szCs w:val="28"/>
        </w:rPr>
      </w:pPr>
      <w:r w:rsidRPr="003C7897">
        <w:rPr>
          <w:i/>
          <w:iCs/>
          <w:color w:val="000000"/>
          <w:sz w:val="28"/>
          <w:szCs w:val="28"/>
        </w:rPr>
        <w:t xml:space="preserve">Испытуемый раствор. </w:t>
      </w:r>
      <w:r w:rsidRPr="003C7897">
        <w:rPr>
          <w:color w:val="000000"/>
          <w:sz w:val="28"/>
          <w:szCs w:val="28"/>
        </w:rPr>
        <w:t xml:space="preserve">В кварцевый тигель помещают 2,0 г субстанции, прибавляют 4 мл магния сульфата раствора 25 % в серной кислоте разведённой 9,8 %, перемешивают тонкой стеклянной палочкой, нагревают до температуры 800 °C, пока остаток в тигле не приобретёт белый или серый цвет. Полученный остаток охлаждают, смачивают несколькими каплями серной кислотой разведённой 9,8 %, выпаривают, повторно прокаливают и охлаждают. Полученный остаток количественно переносят двумя порциями по 5 мл хлористоводородной кислоты разведённой 7,3 % в мерную колбу вместимостью 20 мл, прибавляют 0,1 мл </w:t>
      </w:r>
      <w:r w:rsidRPr="003C7897">
        <w:rPr>
          <w:bCs/>
          <w:color w:val="000000"/>
          <w:sz w:val="28"/>
          <w:szCs w:val="28"/>
        </w:rPr>
        <w:t>фенолфталеина раствора 0,1 %</w:t>
      </w:r>
      <w:r w:rsidRPr="003C7897">
        <w:rPr>
          <w:color w:val="000000"/>
          <w:sz w:val="28"/>
          <w:szCs w:val="28"/>
        </w:rPr>
        <w:t xml:space="preserve">, затем осторожно прибавляют аммиака раствор концентрированный 25 % до перехода окраски в розовую. К полученному раствору прибавляют уксусную кислоту ледяную до обесцвечивания раствора и дополнительно 0,5 мл уксусной кислоты ледяной. Доводят объём раствора водой до метки. При необходимости фильтруют. </w:t>
      </w:r>
    </w:p>
    <w:p w:rsidR="003C7897" w:rsidRPr="003C7897" w:rsidRDefault="003C7897" w:rsidP="003C7897">
      <w:pPr>
        <w:pStyle w:val="normal"/>
        <w:shd w:val="clear" w:color="auto" w:fill="FFFFFF"/>
        <w:spacing w:before="0" w:beforeAutospacing="0" w:after="0" w:afterAutospacing="0" w:line="360" w:lineRule="auto"/>
        <w:ind w:firstLine="709"/>
        <w:jc w:val="both"/>
        <w:rPr>
          <w:color w:val="000000"/>
          <w:sz w:val="28"/>
          <w:szCs w:val="28"/>
        </w:rPr>
      </w:pPr>
      <w:r w:rsidRPr="003C7897">
        <w:rPr>
          <w:i/>
          <w:color w:val="000000"/>
          <w:sz w:val="28"/>
          <w:szCs w:val="28"/>
        </w:rPr>
        <w:t xml:space="preserve">Эталонный раствор. </w:t>
      </w:r>
      <w:r w:rsidRPr="003C7897">
        <w:rPr>
          <w:color w:val="000000"/>
          <w:sz w:val="28"/>
          <w:szCs w:val="28"/>
        </w:rPr>
        <w:t xml:space="preserve">Готовят, как описано для испытуемого раствора, используя вместо испытуемой субстанции 2,0 мл </w:t>
      </w:r>
      <w:r>
        <w:rPr>
          <w:iCs/>
          <w:color w:val="000000"/>
          <w:sz w:val="28"/>
          <w:szCs w:val="28"/>
        </w:rPr>
        <w:t>стандартного раствора 10 </w:t>
      </w:r>
      <w:r w:rsidRPr="003C7897">
        <w:rPr>
          <w:iCs/>
          <w:color w:val="000000"/>
          <w:sz w:val="28"/>
          <w:szCs w:val="28"/>
        </w:rPr>
        <w:t xml:space="preserve">мкг/мл </w:t>
      </w:r>
      <w:proofErr w:type="spellStart"/>
      <w:r w:rsidRPr="003C7897">
        <w:rPr>
          <w:iCs/>
          <w:color w:val="000000"/>
          <w:sz w:val="28"/>
          <w:szCs w:val="28"/>
        </w:rPr>
        <w:t>свинец-иона</w:t>
      </w:r>
      <w:proofErr w:type="spellEnd"/>
      <w:r w:rsidRPr="003C7897">
        <w:rPr>
          <w:iCs/>
          <w:color w:val="000000"/>
          <w:sz w:val="28"/>
          <w:szCs w:val="28"/>
        </w:rPr>
        <w:t xml:space="preserve"> (ОФС «Тяжёлые металлы»).</w:t>
      </w:r>
      <w:r w:rsidRPr="003C7897">
        <w:rPr>
          <w:color w:val="000000"/>
          <w:sz w:val="28"/>
          <w:szCs w:val="28"/>
        </w:rPr>
        <w:t xml:space="preserve"> К 10,0 мл полученного раствора прибавляют 2,0 мл испытуемого раствора.</w:t>
      </w:r>
    </w:p>
    <w:p w:rsidR="003C7897" w:rsidRPr="003C7897" w:rsidRDefault="003C7897" w:rsidP="003C7897">
      <w:pPr>
        <w:pStyle w:val="normal"/>
        <w:shd w:val="clear" w:color="auto" w:fill="FFFFFF"/>
        <w:spacing w:before="0" w:beforeAutospacing="0" w:after="0" w:afterAutospacing="0" w:line="360" w:lineRule="auto"/>
        <w:ind w:firstLine="709"/>
        <w:jc w:val="both"/>
        <w:rPr>
          <w:color w:val="000000"/>
          <w:sz w:val="28"/>
          <w:szCs w:val="28"/>
        </w:rPr>
      </w:pPr>
      <w:r w:rsidRPr="003C7897">
        <w:rPr>
          <w:i/>
          <w:color w:val="000000"/>
          <w:sz w:val="28"/>
          <w:szCs w:val="28"/>
        </w:rPr>
        <w:t>Раствор для проверки пригодности системы</w:t>
      </w:r>
      <w:r w:rsidRPr="003C7897">
        <w:rPr>
          <w:color w:val="000000"/>
          <w:sz w:val="28"/>
          <w:szCs w:val="28"/>
        </w:rPr>
        <w:t xml:space="preserve">. Готовят, как описано для испытуемого раствора, предварительно прибавляя к испытуемой субстанции 2,0 мл </w:t>
      </w:r>
      <w:r w:rsidRPr="003C7897">
        <w:rPr>
          <w:iCs/>
          <w:color w:val="000000"/>
          <w:sz w:val="28"/>
          <w:szCs w:val="28"/>
        </w:rPr>
        <w:t xml:space="preserve">стандартного раствора 10 мкг/мл </w:t>
      </w:r>
      <w:proofErr w:type="spellStart"/>
      <w:r w:rsidRPr="003C7897">
        <w:rPr>
          <w:iCs/>
          <w:color w:val="000000"/>
          <w:sz w:val="28"/>
          <w:szCs w:val="28"/>
        </w:rPr>
        <w:t>свинец-иона</w:t>
      </w:r>
      <w:proofErr w:type="spellEnd"/>
      <w:r w:rsidRPr="003C7897">
        <w:rPr>
          <w:color w:val="000000"/>
          <w:sz w:val="28"/>
          <w:szCs w:val="28"/>
        </w:rPr>
        <w:t>. К 10,0 мл полученного раствора прибавляют 2,0 мл испытуемого раствора.</w:t>
      </w:r>
    </w:p>
    <w:p w:rsidR="003C7897" w:rsidRPr="003C7897" w:rsidRDefault="003C7897" w:rsidP="003C7897">
      <w:pPr>
        <w:pStyle w:val="normal"/>
        <w:shd w:val="clear" w:color="auto" w:fill="FFFFFF"/>
        <w:spacing w:before="0" w:beforeAutospacing="0" w:after="0" w:afterAutospacing="0" w:line="360" w:lineRule="auto"/>
        <w:ind w:firstLine="709"/>
        <w:jc w:val="both"/>
        <w:rPr>
          <w:color w:val="000000"/>
          <w:sz w:val="28"/>
          <w:szCs w:val="28"/>
        </w:rPr>
      </w:pPr>
      <w:r w:rsidRPr="003C7897">
        <w:rPr>
          <w:i/>
          <w:color w:val="000000"/>
          <w:sz w:val="28"/>
          <w:szCs w:val="28"/>
        </w:rPr>
        <w:t>Контрольный раствор.</w:t>
      </w:r>
      <w:r w:rsidRPr="003C7897">
        <w:rPr>
          <w:color w:val="000000"/>
          <w:sz w:val="28"/>
          <w:szCs w:val="28"/>
        </w:rPr>
        <w:t xml:space="preserve"> К 10,0 мл воды прибавляют 2,0 мл испытуемого раствора.</w:t>
      </w:r>
    </w:p>
    <w:p w:rsidR="003C7897" w:rsidRPr="003C7897" w:rsidRDefault="003C7897" w:rsidP="003C7897">
      <w:pPr>
        <w:pStyle w:val="normal"/>
        <w:shd w:val="clear" w:color="auto" w:fill="FFFFFF"/>
        <w:spacing w:before="0" w:beforeAutospacing="0" w:after="0" w:afterAutospacing="0" w:line="360" w:lineRule="auto"/>
        <w:ind w:firstLine="709"/>
        <w:jc w:val="both"/>
        <w:rPr>
          <w:color w:val="000000"/>
          <w:sz w:val="28"/>
          <w:szCs w:val="28"/>
        </w:rPr>
      </w:pPr>
      <w:r w:rsidRPr="003C7897">
        <w:rPr>
          <w:color w:val="000000"/>
          <w:sz w:val="28"/>
          <w:szCs w:val="28"/>
        </w:rPr>
        <w:t>К 12,0 мл каждого раствора прибавля</w:t>
      </w:r>
      <w:r>
        <w:rPr>
          <w:color w:val="000000"/>
          <w:sz w:val="28"/>
          <w:szCs w:val="28"/>
        </w:rPr>
        <w:t>ют 2,0 мл буферного раствора рН </w:t>
      </w:r>
      <w:r w:rsidRPr="003C7897">
        <w:rPr>
          <w:color w:val="000000"/>
          <w:sz w:val="28"/>
          <w:szCs w:val="28"/>
        </w:rPr>
        <w:t xml:space="preserve">3,5. Перемешивают и прибавляют 1,2 мл тиоацетамидного реактива. </w:t>
      </w:r>
      <w:r w:rsidRPr="003C7897">
        <w:rPr>
          <w:color w:val="000000"/>
          <w:sz w:val="28"/>
          <w:szCs w:val="28"/>
        </w:rPr>
        <w:lastRenderedPageBreak/>
        <w:t>Немедленно перемешивают. Через две минуты сравнивают окраски полученных растворов.</w:t>
      </w:r>
    </w:p>
    <w:p w:rsidR="003C7897" w:rsidRPr="003C7897" w:rsidRDefault="003C7897" w:rsidP="003C7897">
      <w:pPr>
        <w:pStyle w:val="normal"/>
        <w:shd w:val="clear" w:color="auto" w:fill="FFFFFF"/>
        <w:spacing w:before="0" w:beforeAutospacing="0" w:after="0" w:afterAutospacing="0" w:line="360" w:lineRule="auto"/>
        <w:ind w:firstLine="709"/>
        <w:jc w:val="both"/>
        <w:rPr>
          <w:i/>
          <w:color w:val="000000"/>
          <w:sz w:val="28"/>
          <w:szCs w:val="28"/>
        </w:rPr>
      </w:pPr>
      <w:r w:rsidRPr="003C7897">
        <w:rPr>
          <w:i/>
          <w:color w:val="000000"/>
          <w:sz w:val="28"/>
          <w:szCs w:val="28"/>
        </w:rPr>
        <w:t>Пригодность системы:</w:t>
      </w:r>
    </w:p>
    <w:p w:rsidR="003C7897" w:rsidRPr="003C7897" w:rsidRDefault="003C7897" w:rsidP="003C7897">
      <w:pPr>
        <w:pStyle w:val="normal"/>
        <w:shd w:val="clear" w:color="auto" w:fill="FFFFFF"/>
        <w:spacing w:before="0" w:beforeAutospacing="0" w:after="0" w:afterAutospacing="0" w:line="360" w:lineRule="auto"/>
        <w:ind w:firstLine="709"/>
        <w:jc w:val="both"/>
        <w:rPr>
          <w:i/>
          <w:color w:val="000000"/>
          <w:sz w:val="28"/>
          <w:szCs w:val="28"/>
        </w:rPr>
      </w:pPr>
      <w:r w:rsidRPr="003C7897">
        <w:rPr>
          <w:color w:val="000000"/>
          <w:sz w:val="28"/>
          <w:szCs w:val="28"/>
        </w:rPr>
        <w:t>- эталонный раствор по сравнению с контрольным раствором должен быть окрашен в светло-коричневый цвет;</w:t>
      </w:r>
    </w:p>
    <w:p w:rsidR="003C7897" w:rsidRPr="003C7897" w:rsidRDefault="003C7897" w:rsidP="003C7897">
      <w:pPr>
        <w:pStyle w:val="normal"/>
        <w:shd w:val="clear" w:color="auto" w:fill="FFFFFF"/>
        <w:spacing w:before="0" w:beforeAutospacing="0" w:after="0" w:afterAutospacing="0" w:line="360" w:lineRule="auto"/>
        <w:ind w:firstLine="709"/>
        <w:jc w:val="both"/>
        <w:rPr>
          <w:color w:val="000000"/>
          <w:sz w:val="28"/>
          <w:szCs w:val="28"/>
        </w:rPr>
      </w:pPr>
      <w:r w:rsidRPr="003C7897">
        <w:rPr>
          <w:color w:val="000000"/>
          <w:sz w:val="28"/>
          <w:szCs w:val="28"/>
        </w:rPr>
        <w:t>- окраска раствора для проверки пригодности системы должна быть не менее интенсивна, чем окраска эталонного раствора.</w:t>
      </w:r>
    </w:p>
    <w:p w:rsidR="003C7897" w:rsidRPr="003C7897" w:rsidRDefault="003C7897" w:rsidP="003C7897">
      <w:pPr>
        <w:pStyle w:val="normal"/>
        <w:shd w:val="clear" w:color="auto" w:fill="FFFFFF"/>
        <w:spacing w:before="0" w:beforeAutospacing="0" w:after="0" w:afterAutospacing="0" w:line="360" w:lineRule="auto"/>
        <w:ind w:firstLine="709"/>
        <w:jc w:val="both"/>
        <w:rPr>
          <w:color w:val="000000"/>
          <w:sz w:val="28"/>
          <w:szCs w:val="28"/>
        </w:rPr>
      </w:pPr>
      <w:r w:rsidRPr="003C7897">
        <w:rPr>
          <w:i/>
          <w:color w:val="000000"/>
          <w:sz w:val="28"/>
          <w:szCs w:val="28"/>
        </w:rPr>
        <w:t xml:space="preserve">Допустимое содержание тяжёлых металлов. </w:t>
      </w:r>
      <w:r w:rsidRPr="003C7897">
        <w:rPr>
          <w:color w:val="000000"/>
          <w:sz w:val="28"/>
          <w:szCs w:val="28"/>
        </w:rPr>
        <w:t>Окраска испытуемого раствора не должна превышать по интенсивности окраску эталонного раствора.</w:t>
      </w:r>
    </w:p>
    <w:p w:rsidR="003C7897" w:rsidRPr="003C7897" w:rsidRDefault="003C7897" w:rsidP="003C7897">
      <w:pPr>
        <w:pStyle w:val="normal"/>
        <w:shd w:val="clear" w:color="auto" w:fill="FFFFFF"/>
        <w:spacing w:before="0" w:beforeAutospacing="0" w:after="0" w:afterAutospacing="0" w:line="360" w:lineRule="auto"/>
        <w:ind w:firstLine="709"/>
        <w:jc w:val="both"/>
        <w:rPr>
          <w:i/>
          <w:color w:val="000000"/>
          <w:sz w:val="28"/>
          <w:szCs w:val="28"/>
        </w:rPr>
      </w:pPr>
      <w:r w:rsidRPr="003C7897">
        <w:rPr>
          <w:color w:val="000000"/>
          <w:sz w:val="28"/>
          <w:szCs w:val="28"/>
        </w:rPr>
        <w:t>При затруднении в оценке растворы фильтруют через мембранный фильтр с размером пор 0,45 мкм. Фильтрование проводят медленно и единообразно при умеренном и постоянном нажатии на поршень. Сравнивают пятна на фильтрах, полученные от фильтрования различных растворов. Коричневая окраска пятна на фильтре, полученного после фильтрования испытуемого раствора, не должна превосходить по интенсивности окраску пятна на фильтре, полученного после фильтрования эталонного раствора.</w:t>
      </w:r>
    </w:p>
    <w:p w:rsidR="006F39EA" w:rsidRPr="009F1E47" w:rsidRDefault="006F39EA" w:rsidP="003C7897">
      <w:pPr>
        <w:pStyle w:val="ae"/>
        <w:spacing w:line="360" w:lineRule="auto"/>
        <w:ind w:firstLine="709"/>
        <w:jc w:val="both"/>
        <w:rPr>
          <w:rFonts w:ascii="Times New Roman" w:hAnsi="Times New Roman"/>
          <w:sz w:val="28"/>
          <w:szCs w:val="28"/>
        </w:rPr>
      </w:pPr>
      <w:r w:rsidRPr="003C7897">
        <w:rPr>
          <w:rFonts w:ascii="Times New Roman" w:hAnsi="Times New Roman"/>
          <w:b/>
          <w:sz w:val="28"/>
          <w:szCs w:val="28"/>
        </w:rPr>
        <w:t xml:space="preserve">Остаточные органические </w:t>
      </w:r>
      <w:r w:rsidRPr="009F1E47">
        <w:rPr>
          <w:rFonts w:ascii="Times New Roman" w:hAnsi="Times New Roman"/>
          <w:b/>
          <w:sz w:val="28"/>
          <w:szCs w:val="28"/>
        </w:rPr>
        <w:t>растворители.</w:t>
      </w:r>
      <w:r w:rsidRPr="009F1E47">
        <w:rPr>
          <w:rFonts w:ascii="Times New Roman" w:hAnsi="Times New Roman"/>
          <w:sz w:val="28"/>
          <w:szCs w:val="28"/>
        </w:rPr>
        <w:t xml:space="preserve"> </w:t>
      </w:r>
      <w:r w:rsidRPr="009F1E47">
        <w:rPr>
          <w:rFonts w:ascii="Times New Roman" w:hAnsi="Times New Roman"/>
          <w:color w:val="000000"/>
          <w:sz w:val="28"/>
          <w:szCs w:val="28"/>
        </w:rPr>
        <w:t>В соответствии с ОФС «Остаточные органические растворители».</w:t>
      </w:r>
    </w:p>
    <w:p w:rsidR="00184EFD" w:rsidRPr="009F1E47" w:rsidRDefault="00184EFD" w:rsidP="00F54C94">
      <w:pPr>
        <w:pStyle w:val="ae"/>
        <w:spacing w:line="360" w:lineRule="auto"/>
        <w:ind w:firstLine="720"/>
        <w:jc w:val="both"/>
        <w:rPr>
          <w:rFonts w:ascii="Times New Roman" w:hAnsi="Times New Roman"/>
          <w:sz w:val="28"/>
          <w:szCs w:val="28"/>
        </w:rPr>
      </w:pPr>
      <w:r w:rsidRPr="009F1E47">
        <w:rPr>
          <w:rFonts w:ascii="Times New Roman" w:hAnsi="Times New Roman"/>
          <w:b/>
          <w:sz w:val="28"/>
          <w:szCs w:val="28"/>
        </w:rPr>
        <w:t>Микробиологическая чистота.</w:t>
      </w:r>
      <w:r w:rsidR="00BB0395" w:rsidRPr="009F1E47">
        <w:rPr>
          <w:rFonts w:ascii="Times New Roman" w:hAnsi="Times New Roman"/>
          <w:sz w:val="28"/>
          <w:szCs w:val="28"/>
        </w:rPr>
        <w:t xml:space="preserve"> В соответствии с</w:t>
      </w:r>
      <w:r w:rsidR="00EB2B41" w:rsidRPr="009F1E47">
        <w:rPr>
          <w:rFonts w:ascii="Times New Roman" w:hAnsi="Times New Roman"/>
          <w:sz w:val="28"/>
          <w:szCs w:val="28"/>
        </w:rPr>
        <w:t xml:space="preserve"> </w:t>
      </w:r>
      <w:r w:rsidRPr="009F1E47">
        <w:rPr>
          <w:rFonts w:ascii="Times New Roman" w:hAnsi="Times New Roman"/>
          <w:sz w:val="28"/>
          <w:szCs w:val="28"/>
        </w:rPr>
        <w:t>ОФС «Микробиологическая чистота».</w:t>
      </w:r>
    </w:p>
    <w:p w:rsidR="00326EA6" w:rsidRPr="003C7897" w:rsidRDefault="00A42D50" w:rsidP="00326EA6">
      <w:pPr>
        <w:pStyle w:val="14"/>
        <w:tabs>
          <w:tab w:val="left" w:pos="6237"/>
        </w:tabs>
        <w:spacing w:line="360" w:lineRule="auto"/>
        <w:ind w:firstLine="709"/>
        <w:jc w:val="both"/>
        <w:rPr>
          <w:rFonts w:ascii="Times New Roman" w:hAnsi="Times New Roman"/>
          <w:sz w:val="28"/>
          <w:szCs w:val="28"/>
        </w:rPr>
      </w:pPr>
      <w:r w:rsidRPr="003C7897">
        <w:rPr>
          <w:rFonts w:ascii="Times New Roman" w:hAnsi="Times New Roman"/>
          <w:b/>
          <w:sz w:val="28"/>
          <w:szCs w:val="28"/>
        </w:rPr>
        <w:t>Количественное определение.</w:t>
      </w:r>
      <w:r w:rsidR="00EB2B41" w:rsidRPr="003C7897">
        <w:rPr>
          <w:rFonts w:ascii="Times New Roman" w:hAnsi="Times New Roman"/>
          <w:sz w:val="28"/>
          <w:szCs w:val="28"/>
        </w:rPr>
        <w:t xml:space="preserve"> </w:t>
      </w:r>
      <w:r w:rsidR="00326EA6" w:rsidRPr="003C7897">
        <w:rPr>
          <w:rFonts w:ascii="Times New Roman" w:hAnsi="Times New Roman"/>
          <w:color w:val="000000"/>
          <w:sz w:val="28"/>
          <w:szCs w:val="28"/>
        </w:rPr>
        <w:t>Определение проводят методом титриметрии.</w:t>
      </w:r>
    </w:p>
    <w:p w:rsidR="00326EA6" w:rsidRPr="003C7897" w:rsidRDefault="00326EA6" w:rsidP="00AB70DA">
      <w:pPr>
        <w:tabs>
          <w:tab w:val="left" w:pos="1418"/>
          <w:tab w:val="left" w:pos="3119"/>
          <w:tab w:val="left" w:pos="5103"/>
        </w:tabs>
        <w:spacing w:line="360" w:lineRule="auto"/>
        <w:ind w:firstLine="709"/>
        <w:jc w:val="both"/>
        <w:rPr>
          <w:color w:val="000000"/>
          <w:sz w:val="28"/>
          <w:szCs w:val="28"/>
        </w:rPr>
      </w:pPr>
      <w:r w:rsidRPr="003C7897">
        <w:rPr>
          <w:color w:val="000000"/>
          <w:sz w:val="28"/>
          <w:szCs w:val="28"/>
        </w:rPr>
        <w:t>Около 0,2</w:t>
      </w:r>
      <w:r w:rsidR="003C7897" w:rsidRPr="003C7897">
        <w:rPr>
          <w:color w:val="000000"/>
          <w:sz w:val="28"/>
          <w:szCs w:val="28"/>
        </w:rPr>
        <w:t>5</w:t>
      </w:r>
      <w:r w:rsidR="00DF7271" w:rsidRPr="003C7897">
        <w:rPr>
          <w:color w:val="000000"/>
          <w:sz w:val="28"/>
          <w:szCs w:val="28"/>
        </w:rPr>
        <w:t> </w:t>
      </w:r>
      <w:r w:rsidRPr="003C7897">
        <w:rPr>
          <w:color w:val="000000"/>
          <w:sz w:val="28"/>
          <w:szCs w:val="28"/>
        </w:rPr>
        <w:t xml:space="preserve">г (точная навеска) субстанции растворяют в </w:t>
      </w:r>
      <w:r w:rsidR="003C7897" w:rsidRPr="003C7897">
        <w:rPr>
          <w:color w:val="000000"/>
          <w:sz w:val="28"/>
          <w:szCs w:val="28"/>
        </w:rPr>
        <w:t>6</w:t>
      </w:r>
      <w:r w:rsidRPr="003C7897">
        <w:rPr>
          <w:color w:val="000000"/>
          <w:sz w:val="28"/>
          <w:szCs w:val="28"/>
        </w:rPr>
        <w:t>0</w:t>
      </w:r>
      <w:r w:rsidR="000B6F92">
        <w:rPr>
          <w:color w:val="000000"/>
          <w:sz w:val="28"/>
          <w:szCs w:val="28"/>
        </w:rPr>
        <w:t> </w:t>
      </w:r>
      <w:r w:rsidRPr="003C7897">
        <w:rPr>
          <w:color w:val="000000"/>
          <w:sz w:val="28"/>
          <w:szCs w:val="28"/>
        </w:rPr>
        <w:t xml:space="preserve">мл </w:t>
      </w:r>
      <w:r w:rsidR="003C7897" w:rsidRPr="003C7897">
        <w:rPr>
          <w:color w:val="000000"/>
          <w:sz w:val="28"/>
          <w:szCs w:val="28"/>
        </w:rPr>
        <w:t>метанола</w:t>
      </w:r>
      <w:r w:rsidRPr="003C7897">
        <w:rPr>
          <w:color w:val="000000"/>
          <w:sz w:val="28"/>
          <w:szCs w:val="28"/>
        </w:rPr>
        <w:t xml:space="preserve"> и титруют 0,1</w:t>
      </w:r>
      <w:r w:rsidR="00DF7271" w:rsidRPr="003C7897">
        <w:rPr>
          <w:color w:val="000000"/>
          <w:sz w:val="28"/>
          <w:szCs w:val="28"/>
        </w:rPr>
        <w:t> </w:t>
      </w:r>
      <w:r w:rsidRPr="003C7897">
        <w:rPr>
          <w:color w:val="000000"/>
          <w:sz w:val="28"/>
          <w:szCs w:val="28"/>
        </w:rPr>
        <w:t>М</w:t>
      </w:r>
      <w:r w:rsidRPr="003C7897">
        <w:rPr>
          <w:i/>
          <w:color w:val="000000"/>
          <w:sz w:val="28"/>
          <w:szCs w:val="28"/>
        </w:rPr>
        <w:t xml:space="preserve"> </w:t>
      </w:r>
      <w:r w:rsidRPr="003C7897">
        <w:rPr>
          <w:color w:val="000000"/>
          <w:sz w:val="28"/>
          <w:szCs w:val="28"/>
        </w:rPr>
        <w:t>раствором</w:t>
      </w:r>
      <w:r w:rsidRPr="003C7897">
        <w:rPr>
          <w:i/>
          <w:color w:val="000000"/>
          <w:sz w:val="28"/>
          <w:szCs w:val="28"/>
        </w:rPr>
        <w:t xml:space="preserve"> </w:t>
      </w:r>
      <w:r w:rsidR="00AB70DA" w:rsidRPr="003C7897">
        <w:rPr>
          <w:sz w:val="28"/>
          <w:szCs w:val="28"/>
        </w:rPr>
        <w:t>тетрабутиламмония гидроксида</w:t>
      </w:r>
      <w:r w:rsidR="003C7897" w:rsidRPr="003C7897">
        <w:rPr>
          <w:sz w:val="28"/>
          <w:szCs w:val="28"/>
        </w:rPr>
        <w:t xml:space="preserve">. </w:t>
      </w:r>
      <w:r w:rsidRPr="003C7897">
        <w:rPr>
          <w:color w:val="000000"/>
          <w:sz w:val="28"/>
          <w:szCs w:val="28"/>
        </w:rPr>
        <w:t>Конечную точку титрования определяют потенциометрически (ОФС «Потенциометрическое титрование»).</w:t>
      </w:r>
    </w:p>
    <w:p w:rsidR="00326EA6" w:rsidRPr="003C7897" w:rsidRDefault="00326EA6" w:rsidP="00326EA6">
      <w:pPr>
        <w:tabs>
          <w:tab w:val="left" w:pos="1418"/>
          <w:tab w:val="left" w:pos="3119"/>
          <w:tab w:val="left" w:pos="5103"/>
        </w:tabs>
        <w:spacing w:line="360" w:lineRule="auto"/>
        <w:ind w:firstLine="709"/>
        <w:jc w:val="both"/>
        <w:rPr>
          <w:color w:val="000000"/>
          <w:sz w:val="28"/>
          <w:szCs w:val="28"/>
        </w:rPr>
      </w:pPr>
      <w:r w:rsidRPr="003C7897">
        <w:rPr>
          <w:color w:val="000000"/>
          <w:sz w:val="28"/>
          <w:szCs w:val="28"/>
        </w:rPr>
        <w:t>Параллельно проводят контрольный опыт.</w:t>
      </w:r>
    </w:p>
    <w:p w:rsidR="00326EA6" w:rsidRPr="003C7897" w:rsidRDefault="00326EA6" w:rsidP="00326EA6">
      <w:pPr>
        <w:pStyle w:val="ac"/>
        <w:spacing w:line="360" w:lineRule="auto"/>
        <w:ind w:left="0" w:firstLine="709"/>
        <w:jc w:val="both"/>
        <w:rPr>
          <w:rFonts w:ascii="Times New Roman" w:hAnsi="Times New Roman"/>
          <w:color w:val="000000"/>
          <w:sz w:val="28"/>
          <w:szCs w:val="28"/>
        </w:rPr>
      </w:pPr>
      <w:r w:rsidRPr="003C7897">
        <w:rPr>
          <w:rFonts w:ascii="Times New Roman" w:hAnsi="Times New Roman"/>
          <w:color w:val="000000"/>
          <w:sz w:val="28"/>
          <w:szCs w:val="28"/>
        </w:rPr>
        <w:t>1 мл 0,1</w:t>
      </w:r>
      <w:r w:rsidR="00DF7271" w:rsidRPr="003C7897">
        <w:rPr>
          <w:rFonts w:ascii="Times New Roman" w:hAnsi="Times New Roman"/>
          <w:color w:val="000000"/>
          <w:sz w:val="28"/>
          <w:szCs w:val="28"/>
        </w:rPr>
        <w:t> </w:t>
      </w:r>
      <w:r w:rsidRPr="003C7897">
        <w:rPr>
          <w:rFonts w:ascii="Times New Roman" w:hAnsi="Times New Roman"/>
          <w:color w:val="000000"/>
          <w:sz w:val="28"/>
          <w:szCs w:val="28"/>
        </w:rPr>
        <w:t>М</w:t>
      </w:r>
      <w:r w:rsidRPr="003C7897">
        <w:rPr>
          <w:rFonts w:ascii="Times New Roman" w:hAnsi="Times New Roman"/>
          <w:i/>
          <w:color w:val="000000"/>
          <w:sz w:val="28"/>
          <w:szCs w:val="28"/>
        </w:rPr>
        <w:t xml:space="preserve"> </w:t>
      </w:r>
      <w:r w:rsidRPr="003C7897">
        <w:rPr>
          <w:rFonts w:ascii="Times New Roman" w:hAnsi="Times New Roman"/>
          <w:color w:val="000000"/>
          <w:sz w:val="28"/>
          <w:szCs w:val="28"/>
        </w:rPr>
        <w:t xml:space="preserve">раствора </w:t>
      </w:r>
      <w:r w:rsidR="00AB70DA" w:rsidRPr="003C7897">
        <w:rPr>
          <w:rFonts w:ascii="Times New Roman" w:hAnsi="Times New Roman"/>
          <w:sz w:val="28"/>
          <w:szCs w:val="28"/>
        </w:rPr>
        <w:t xml:space="preserve">тетрабутиламмония гидроксида </w:t>
      </w:r>
      <w:r w:rsidRPr="003C7897">
        <w:rPr>
          <w:rFonts w:ascii="Times New Roman" w:hAnsi="Times New Roman"/>
          <w:color w:val="000000"/>
          <w:sz w:val="28"/>
          <w:szCs w:val="28"/>
        </w:rPr>
        <w:t xml:space="preserve">соответствует </w:t>
      </w:r>
      <w:r w:rsidR="003C7897" w:rsidRPr="003C7897">
        <w:rPr>
          <w:rFonts w:ascii="Times New Roman" w:hAnsi="Times New Roman"/>
          <w:color w:val="000000"/>
          <w:sz w:val="28"/>
          <w:szCs w:val="28"/>
        </w:rPr>
        <w:lastRenderedPageBreak/>
        <w:t>28</w:t>
      </w:r>
      <w:r w:rsidRPr="003C7897">
        <w:rPr>
          <w:rFonts w:ascii="Times New Roman" w:hAnsi="Times New Roman"/>
          <w:color w:val="000000"/>
          <w:sz w:val="28"/>
          <w:szCs w:val="28"/>
        </w:rPr>
        <w:t>,</w:t>
      </w:r>
      <w:r w:rsidR="003C7897" w:rsidRPr="003C7897">
        <w:rPr>
          <w:rFonts w:ascii="Times New Roman" w:hAnsi="Times New Roman"/>
          <w:color w:val="000000"/>
          <w:sz w:val="28"/>
          <w:szCs w:val="28"/>
        </w:rPr>
        <w:t>7</w:t>
      </w:r>
      <w:r w:rsidR="00AB70DA" w:rsidRPr="003C7897">
        <w:rPr>
          <w:rFonts w:ascii="Times New Roman" w:hAnsi="Times New Roman"/>
          <w:color w:val="000000"/>
          <w:sz w:val="28"/>
          <w:szCs w:val="28"/>
        </w:rPr>
        <w:t>4</w:t>
      </w:r>
      <w:r w:rsidR="00DF7271" w:rsidRPr="003C7897">
        <w:rPr>
          <w:rFonts w:ascii="Times New Roman" w:hAnsi="Times New Roman"/>
          <w:color w:val="000000"/>
          <w:sz w:val="28"/>
          <w:szCs w:val="28"/>
        </w:rPr>
        <w:t> </w:t>
      </w:r>
      <w:r w:rsidRPr="003C7897">
        <w:rPr>
          <w:rFonts w:ascii="Times New Roman" w:hAnsi="Times New Roman"/>
          <w:color w:val="000000"/>
          <w:sz w:val="28"/>
          <w:szCs w:val="28"/>
        </w:rPr>
        <w:t xml:space="preserve">мг </w:t>
      </w:r>
      <w:r w:rsidR="009F1E47" w:rsidRPr="003C7897">
        <w:rPr>
          <w:rFonts w:ascii="Times New Roman" w:hAnsi="Times New Roman"/>
          <w:color w:val="000000"/>
          <w:sz w:val="28"/>
          <w:szCs w:val="28"/>
        </w:rPr>
        <w:t>этодолак</w:t>
      </w:r>
      <w:r w:rsidR="00AB70DA" w:rsidRPr="003C7897">
        <w:rPr>
          <w:rFonts w:ascii="Times New Roman" w:hAnsi="Times New Roman"/>
          <w:color w:val="000000"/>
          <w:sz w:val="28"/>
          <w:szCs w:val="28"/>
        </w:rPr>
        <w:t>а</w:t>
      </w:r>
      <w:r w:rsidRPr="003C7897">
        <w:rPr>
          <w:rFonts w:ascii="Times New Roman" w:hAnsi="Times New Roman"/>
          <w:color w:val="000000"/>
          <w:sz w:val="28"/>
          <w:szCs w:val="28"/>
        </w:rPr>
        <w:t xml:space="preserve"> </w:t>
      </w:r>
      <w:r w:rsidR="003C7897" w:rsidRPr="003C7897">
        <w:rPr>
          <w:rFonts w:ascii="Times New Roman" w:hAnsi="Times New Roman"/>
          <w:sz w:val="28"/>
          <w:szCs w:val="28"/>
          <w:lang w:val="en-US"/>
        </w:rPr>
        <w:t>C</w:t>
      </w:r>
      <w:r w:rsidR="003C7897" w:rsidRPr="003C7897">
        <w:rPr>
          <w:rFonts w:ascii="Times New Roman" w:hAnsi="Times New Roman"/>
          <w:sz w:val="28"/>
          <w:szCs w:val="28"/>
          <w:vertAlign w:val="subscript"/>
        </w:rPr>
        <w:t>17</w:t>
      </w:r>
      <w:r w:rsidR="003C7897" w:rsidRPr="003C7897">
        <w:rPr>
          <w:rFonts w:ascii="Times New Roman" w:hAnsi="Times New Roman"/>
          <w:sz w:val="28"/>
          <w:szCs w:val="28"/>
          <w:lang w:val="en-US"/>
        </w:rPr>
        <w:t>H</w:t>
      </w:r>
      <w:r w:rsidR="003C7897" w:rsidRPr="003C7897">
        <w:rPr>
          <w:rFonts w:ascii="Times New Roman" w:hAnsi="Times New Roman"/>
          <w:sz w:val="28"/>
          <w:szCs w:val="28"/>
          <w:vertAlign w:val="subscript"/>
        </w:rPr>
        <w:t>21</w:t>
      </w:r>
      <w:r w:rsidR="003C7897" w:rsidRPr="003C7897">
        <w:rPr>
          <w:rFonts w:ascii="Times New Roman" w:hAnsi="Times New Roman"/>
          <w:sz w:val="28"/>
          <w:szCs w:val="28"/>
          <w:lang w:val="en-US"/>
        </w:rPr>
        <w:t>NO</w:t>
      </w:r>
      <w:r w:rsidR="003C7897" w:rsidRPr="003C7897">
        <w:rPr>
          <w:rFonts w:ascii="Times New Roman" w:hAnsi="Times New Roman"/>
          <w:sz w:val="28"/>
          <w:szCs w:val="28"/>
          <w:vertAlign w:val="subscript"/>
        </w:rPr>
        <w:t>3</w:t>
      </w:r>
      <w:r w:rsidRPr="003C7897">
        <w:rPr>
          <w:rFonts w:ascii="Times New Roman" w:hAnsi="Times New Roman"/>
          <w:color w:val="000000"/>
          <w:sz w:val="28"/>
          <w:szCs w:val="28"/>
        </w:rPr>
        <w:t>.</w:t>
      </w:r>
    </w:p>
    <w:p w:rsidR="002D28E8" w:rsidRPr="009F1E47" w:rsidRDefault="00A42D50" w:rsidP="002D28E8">
      <w:pPr>
        <w:spacing w:line="360" w:lineRule="auto"/>
        <w:ind w:firstLine="709"/>
        <w:jc w:val="both"/>
        <w:rPr>
          <w:sz w:val="28"/>
          <w:szCs w:val="28"/>
        </w:rPr>
      </w:pPr>
      <w:r w:rsidRPr="009F1E47">
        <w:rPr>
          <w:b/>
          <w:spacing w:val="-6"/>
          <w:sz w:val="28"/>
          <w:szCs w:val="28"/>
        </w:rPr>
        <w:t>Хранение</w:t>
      </w:r>
      <w:r w:rsidRPr="009F1E47">
        <w:rPr>
          <w:spacing w:val="-6"/>
          <w:sz w:val="28"/>
          <w:szCs w:val="28"/>
        </w:rPr>
        <w:t xml:space="preserve">. </w:t>
      </w:r>
      <w:r w:rsidR="009F1E47" w:rsidRPr="009F1E47">
        <w:rPr>
          <w:color w:val="000000"/>
          <w:sz w:val="28"/>
          <w:szCs w:val="28"/>
        </w:rPr>
        <w:t>Особые условия отсутствуют.</w:t>
      </w:r>
    </w:p>
    <w:p w:rsidR="009B5DD4" w:rsidRPr="002D28E8" w:rsidRDefault="009B5DD4" w:rsidP="002D28E8">
      <w:pPr>
        <w:spacing w:line="360" w:lineRule="auto"/>
        <w:ind w:firstLine="709"/>
        <w:jc w:val="both"/>
        <w:rPr>
          <w:sz w:val="28"/>
          <w:szCs w:val="28"/>
        </w:rPr>
      </w:pPr>
    </w:p>
    <w:sectPr w:rsidR="009B5DD4" w:rsidRPr="002D28E8" w:rsidSect="00DF7271">
      <w:footerReference w:type="default" r:id="rId9"/>
      <w:type w:val="oddPage"/>
      <w:pgSz w:w="11907" w:h="16840" w:code="9"/>
      <w:pgMar w:top="1134" w:right="850" w:bottom="1134" w:left="1701"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F92" w:rsidRDefault="000B6F92">
      <w:r>
        <w:separator/>
      </w:r>
    </w:p>
  </w:endnote>
  <w:endnote w:type="continuationSeparator" w:id="1">
    <w:p w:rsidR="000B6F92" w:rsidRDefault="000B6F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NTHarmonica">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 Cyr">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6011"/>
      <w:docPartObj>
        <w:docPartGallery w:val="Page Numbers (Bottom of Page)"/>
        <w:docPartUnique/>
      </w:docPartObj>
    </w:sdtPr>
    <w:sdtEndPr>
      <w:rPr>
        <w:sz w:val="28"/>
        <w:szCs w:val="28"/>
      </w:rPr>
    </w:sdtEndPr>
    <w:sdtContent>
      <w:p w:rsidR="000B6F92" w:rsidRPr="00DF7271" w:rsidRDefault="001137F4" w:rsidP="00DF7271">
        <w:pPr>
          <w:pStyle w:val="a6"/>
          <w:jc w:val="center"/>
          <w:rPr>
            <w:sz w:val="28"/>
            <w:szCs w:val="28"/>
          </w:rPr>
        </w:pPr>
        <w:r w:rsidRPr="00DF7271">
          <w:rPr>
            <w:sz w:val="28"/>
            <w:szCs w:val="28"/>
          </w:rPr>
          <w:fldChar w:fldCharType="begin"/>
        </w:r>
        <w:r w:rsidR="000B6F92" w:rsidRPr="00DF7271">
          <w:rPr>
            <w:sz w:val="28"/>
            <w:szCs w:val="28"/>
          </w:rPr>
          <w:instrText xml:space="preserve"> PAGE   \* MERGEFORMAT </w:instrText>
        </w:r>
        <w:r w:rsidRPr="00DF7271">
          <w:rPr>
            <w:sz w:val="28"/>
            <w:szCs w:val="28"/>
          </w:rPr>
          <w:fldChar w:fldCharType="separate"/>
        </w:r>
        <w:r w:rsidR="001606A6">
          <w:rPr>
            <w:noProof/>
            <w:sz w:val="28"/>
            <w:szCs w:val="28"/>
          </w:rPr>
          <w:t>8</w:t>
        </w:r>
        <w:r w:rsidRPr="00DF7271">
          <w:rPr>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F92" w:rsidRDefault="000B6F92">
      <w:r>
        <w:separator/>
      </w:r>
    </w:p>
  </w:footnote>
  <w:footnote w:type="continuationSeparator" w:id="1">
    <w:p w:rsidR="000B6F92" w:rsidRDefault="000B6F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C4130"/>
    <w:multiLevelType w:val="hybridMultilevel"/>
    <w:tmpl w:val="D73E026A"/>
    <w:lvl w:ilvl="0" w:tplc="DDB060F4">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B465A6"/>
    <w:multiLevelType w:val="singleLevel"/>
    <w:tmpl w:val="C9820D0C"/>
    <w:lvl w:ilvl="0">
      <w:start w:val="3"/>
      <w:numFmt w:val="bullet"/>
      <w:lvlText w:val="-"/>
      <w:lvlJc w:val="left"/>
      <w:pPr>
        <w:tabs>
          <w:tab w:val="num" w:pos="360"/>
        </w:tabs>
        <w:ind w:left="360" w:hanging="360"/>
      </w:pPr>
      <w:rPr>
        <w:rFonts w:hint="default"/>
      </w:rPr>
    </w:lvl>
  </w:abstractNum>
  <w:abstractNum w:abstractNumId="2">
    <w:nsid w:val="23D86109"/>
    <w:multiLevelType w:val="hybridMultilevel"/>
    <w:tmpl w:val="31F62A3A"/>
    <w:lvl w:ilvl="0" w:tplc="094E39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A5118D6"/>
    <w:multiLevelType w:val="singleLevel"/>
    <w:tmpl w:val="E116A116"/>
    <w:lvl w:ilvl="0">
      <w:start w:val="1"/>
      <w:numFmt w:val="bullet"/>
      <w:lvlText w:val="-"/>
      <w:lvlJc w:val="left"/>
      <w:pPr>
        <w:tabs>
          <w:tab w:val="num" w:pos="360"/>
        </w:tabs>
        <w:ind w:left="360" w:hanging="360"/>
      </w:pPr>
      <w:rPr>
        <w:rFonts w:hint="default"/>
        <w:b/>
      </w:rPr>
    </w:lvl>
  </w:abstractNum>
  <w:abstractNum w:abstractNumId="4">
    <w:nsid w:val="2A9546D5"/>
    <w:multiLevelType w:val="singleLevel"/>
    <w:tmpl w:val="2EB899BC"/>
    <w:lvl w:ilvl="0">
      <w:start w:val="1"/>
      <w:numFmt w:val="decimal"/>
      <w:lvlText w:val="%1."/>
      <w:legacy w:legacy="1" w:legacySpace="0" w:legacyIndent="360"/>
      <w:lvlJc w:val="left"/>
      <w:pPr>
        <w:ind w:left="360" w:hanging="360"/>
      </w:pPr>
      <w:rPr>
        <w:rFonts w:ascii="Times New Roman" w:hAnsi="Times New Roman" w:hint="default"/>
        <w:u w:val="single"/>
      </w:rPr>
    </w:lvl>
  </w:abstractNum>
  <w:abstractNum w:abstractNumId="5">
    <w:nsid w:val="54417648"/>
    <w:multiLevelType w:val="singleLevel"/>
    <w:tmpl w:val="0FDCCCA4"/>
    <w:lvl w:ilvl="0">
      <w:start w:val="1"/>
      <w:numFmt w:val="bullet"/>
      <w:lvlText w:val="-"/>
      <w:lvlJc w:val="left"/>
      <w:pPr>
        <w:tabs>
          <w:tab w:val="num" w:pos="360"/>
        </w:tabs>
        <w:ind w:left="360" w:hanging="360"/>
      </w:pPr>
      <w:rPr>
        <w:rFonts w:hint="default"/>
      </w:rPr>
    </w:lvl>
  </w:abstractNum>
  <w:num w:numId="1">
    <w:abstractNumId w:val="4"/>
  </w:num>
  <w:num w:numId="2">
    <w:abstractNumId w:val="4"/>
    <w:lvlOverride w:ilvl="0">
      <w:lvl w:ilvl="0">
        <w:start w:val="2"/>
        <w:numFmt w:val="decimal"/>
        <w:lvlText w:val="%1."/>
        <w:legacy w:legacy="1" w:legacySpace="0" w:legacyIndent="360"/>
        <w:lvlJc w:val="left"/>
        <w:pPr>
          <w:ind w:left="360" w:hanging="360"/>
        </w:pPr>
        <w:rPr>
          <w:rFonts w:ascii="Times New Roman" w:hAnsi="Times New Roman" w:hint="default"/>
          <w:u w:val="single"/>
        </w:rPr>
      </w:lvl>
    </w:lvlOverride>
  </w:num>
  <w:num w:numId="3">
    <w:abstractNumId w:val="4"/>
    <w:lvlOverride w:ilvl="0">
      <w:lvl w:ilvl="0">
        <w:start w:val="4"/>
        <w:numFmt w:val="decimal"/>
        <w:lvlText w:val="%1."/>
        <w:legacy w:legacy="1" w:legacySpace="0" w:legacyIndent="360"/>
        <w:lvlJc w:val="left"/>
        <w:pPr>
          <w:ind w:left="360" w:hanging="360"/>
        </w:pPr>
      </w:lvl>
    </w:lvlOverride>
  </w:num>
  <w:num w:numId="4">
    <w:abstractNumId w:val="4"/>
    <w:lvlOverride w:ilvl="0">
      <w:lvl w:ilvl="0">
        <w:start w:val="5"/>
        <w:numFmt w:val="decimal"/>
        <w:lvlText w:val="%1."/>
        <w:legacy w:legacy="1" w:legacySpace="0" w:legacyIndent="360"/>
        <w:lvlJc w:val="left"/>
        <w:pPr>
          <w:ind w:left="360" w:hanging="360"/>
        </w:pPr>
      </w:lvl>
    </w:lvlOverride>
  </w:num>
  <w:num w:numId="5">
    <w:abstractNumId w:val="4"/>
    <w:lvlOverride w:ilvl="0">
      <w:lvl w:ilvl="0">
        <w:start w:val="6"/>
        <w:numFmt w:val="decimal"/>
        <w:lvlText w:val="%1."/>
        <w:legacy w:legacy="1" w:legacySpace="0" w:legacyIndent="360"/>
        <w:lvlJc w:val="left"/>
        <w:pPr>
          <w:ind w:left="360" w:hanging="360"/>
        </w:pPr>
      </w:lvl>
    </w:lvlOverride>
  </w:num>
  <w:num w:numId="6">
    <w:abstractNumId w:val="4"/>
    <w:lvlOverride w:ilvl="0">
      <w:lvl w:ilvl="0">
        <w:start w:val="7"/>
        <w:numFmt w:val="decimal"/>
        <w:lvlText w:val="%1."/>
        <w:legacy w:legacy="1" w:legacySpace="0" w:legacyIndent="360"/>
        <w:lvlJc w:val="left"/>
        <w:pPr>
          <w:ind w:left="360" w:hanging="360"/>
        </w:pPr>
      </w:lvl>
    </w:lvlOverride>
  </w:num>
  <w:num w:numId="7">
    <w:abstractNumId w:val="4"/>
    <w:lvlOverride w:ilvl="0">
      <w:lvl w:ilvl="0">
        <w:start w:val="8"/>
        <w:numFmt w:val="decimal"/>
        <w:lvlText w:val="%1."/>
        <w:legacy w:legacy="1" w:legacySpace="0" w:legacyIndent="360"/>
        <w:lvlJc w:val="left"/>
        <w:pPr>
          <w:ind w:left="360" w:hanging="360"/>
        </w:pPr>
      </w:lvl>
    </w:lvlOverride>
  </w:num>
  <w:num w:numId="8">
    <w:abstractNumId w:val="4"/>
    <w:lvlOverride w:ilvl="0">
      <w:lvl w:ilvl="0">
        <w:start w:val="9"/>
        <w:numFmt w:val="decimal"/>
        <w:lvlText w:val="%1."/>
        <w:legacy w:legacy="1" w:legacySpace="0" w:legacyIndent="360"/>
        <w:lvlJc w:val="left"/>
        <w:pPr>
          <w:ind w:left="360" w:hanging="360"/>
        </w:pPr>
      </w:lvl>
    </w:lvlOverride>
  </w:num>
  <w:num w:numId="9">
    <w:abstractNumId w:val="1"/>
  </w:num>
  <w:num w:numId="10">
    <w:abstractNumId w:val="5"/>
  </w:num>
  <w:num w:numId="11">
    <w:abstractNumId w:val="3"/>
  </w:num>
  <w:num w:numId="12">
    <w:abstractNumId w:val="4"/>
    <w:lvlOverride w:ilvl="0">
      <w:lvl w:ilvl="0">
        <w:start w:val="2"/>
        <w:numFmt w:val="decimal"/>
        <w:lvlText w:val="%1."/>
        <w:legacy w:legacy="1" w:legacySpace="0" w:legacyIndent="360"/>
        <w:lvlJc w:val="left"/>
        <w:pPr>
          <w:ind w:left="360" w:hanging="360"/>
        </w:pPr>
        <w:rPr>
          <w:rFonts w:ascii="Times New Roman" w:hAnsi="Times New Roman" w:hint="default"/>
          <w:u w:val="single"/>
        </w:rPr>
      </w:lvl>
    </w:lvlOverride>
  </w:num>
  <w:num w:numId="13">
    <w:abstractNumId w:val="4"/>
    <w:lvlOverride w:ilvl="0">
      <w:lvl w:ilvl="0">
        <w:start w:val="4"/>
        <w:numFmt w:val="decimal"/>
        <w:lvlText w:val="%1."/>
        <w:legacy w:legacy="1" w:legacySpace="0" w:legacyIndent="360"/>
        <w:lvlJc w:val="left"/>
        <w:pPr>
          <w:ind w:left="360" w:hanging="360"/>
        </w:pPr>
      </w:lvl>
    </w:lvlOverride>
  </w:num>
  <w:num w:numId="14">
    <w:abstractNumId w:val="4"/>
    <w:lvlOverride w:ilvl="0">
      <w:lvl w:ilvl="0">
        <w:start w:val="5"/>
        <w:numFmt w:val="decimal"/>
        <w:lvlText w:val="%1."/>
        <w:legacy w:legacy="1" w:legacySpace="0" w:legacyIndent="360"/>
        <w:lvlJc w:val="left"/>
        <w:pPr>
          <w:ind w:left="360" w:hanging="360"/>
        </w:pPr>
      </w:lvl>
    </w:lvlOverride>
  </w:num>
  <w:num w:numId="15">
    <w:abstractNumId w:val="4"/>
    <w:lvlOverride w:ilvl="0">
      <w:lvl w:ilvl="0">
        <w:start w:val="6"/>
        <w:numFmt w:val="decimal"/>
        <w:lvlText w:val="%1."/>
        <w:legacy w:legacy="1" w:legacySpace="0" w:legacyIndent="360"/>
        <w:lvlJc w:val="left"/>
        <w:pPr>
          <w:ind w:left="360" w:hanging="360"/>
        </w:pPr>
      </w:lvl>
    </w:lvlOverride>
  </w:num>
  <w:num w:numId="16">
    <w:abstractNumId w:val="4"/>
    <w:lvlOverride w:ilvl="0">
      <w:lvl w:ilvl="0">
        <w:start w:val="7"/>
        <w:numFmt w:val="decimal"/>
        <w:lvlText w:val="%1."/>
        <w:legacy w:legacy="1" w:legacySpace="0" w:legacyIndent="360"/>
        <w:lvlJc w:val="left"/>
        <w:pPr>
          <w:ind w:left="360" w:hanging="360"/>
        </w:pPr>
      </w:lvl>
    </w:lvlOverride>
  </w:num>
  <w:num w:numId="17">
    <w:abstractNumId w:val="4"/>
    <w:lvlOverride w:ilvl="0">
      <w:lvl w:ilvl="0">
        <w:start w:val="8"/>
        <w:numFmt w:val="decimal"/>
        <w:lvlText w:val="%1."/>
        <w:legacy w:legacy="1" w:legacySpace="0" w:legacyIndent="360"/>
        <w:lvlJc w:val="left"/>
        <w:pPr>
          <w:ind w:left="360" w:hanging="360"/>
        </w:pPr>
      </w:lvl>
    </w:lvlOverride>
  </w:num>
  <w:num w:numId="18">
    <w:abstractNumId w:val="4"/>
    <w:lvlOverride w:ilvl="0">
      <w:lvl w:ilvl="0">
        <w:start w:val="9"/>
        <w:numFmt w:val="decimal"/>
        <w:lvlText w:val="%1."/>
        <w:legacy w:legacy="1" w:legacySpace="0" w:legacyIndent="360"/>
        <w:lvlJc w:val="left"/>
        <w:pPr>
          <w:ind w:left="360" w:hanging="360"/>
        </w:pPr>
      </w:lvl>
    </w:lvlOverride>
  </w:num>
  <w:num w:numId="19">
    <w:abstractNumId w:val="2"/>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hyphenationZone w:val="357"/>
  <w:doNotHyphenateCaps/>
  <w:drawingGridHorizontalSpacing w:val="10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306C8E"/>
    <w:rsid w:val="00000020"/>
    <w:rsid w:val="00003322"/>
    <w:rsid w:val="00006726"/>
    <w:rsid w:val="000130A3"/>
    <w:rsid w:val="00013277"/>
    <w:rsid w:val="00017BB3"/>
    <w:rsid w:val="00020B92"/>
    <w:rsid w:val="000219B7"/>
    <w:rsid w:val="00022910"/>
    <w:rsid w:val="00025E2E"/>
    <w:rsid w:val="000261A4"/>
    <w:rsid w:val="00026CA9"/>
    <w:rsid w:val="0003226F"/>
    <w:rsid w:val="00034972"/>
    <w:rsid w:val="0004164B"/>
    <w:rsid w:val="00043E7C"/>
    <w:rsid w:val="0004410B"/>
    <w:rsid w:val="000478C9"/>
    <w:rsid w:val="0004796A"/>
    <w:rsid w:val="000509AE"/>
    <w:rsid w:val="0005525D"/>
    <w:rsid w:val="0006559B"/>
    <w:rsid w:val="00072233"/>
    <w:rsid w:val="00075A75"/>
    <w:rsid w:val="00075B98"/>
    <w:rsid w:val="0008482B"/>
    <w:rsid w:val="000857F6"/>
    <w:rsid w:val="00085FB2"/>
    <w:rsid w:val="00087763"/>
    <w:rsid w:val="00091B34"/>
    <w:rsid w:val="00091DBB"/>
    <w:rsid w:val="000A041F"/>
    <w:rsid w:val="000A2046"/>
    <w:rsid w:val="000B1EAF"/>
    <w:rsid w:val="000B3C98"/>
    <w:rsid w:val="000B682B"/>
    <w:rsid w:val="000B6F92"/>
    <w:rsid w:val="000C0642"/>
    <w:rsid w:val="000C795A"/>
    <w:rsid w:val="000D04AD"/>
    <w:rsid w:val="000E0DDB"/>
    <w:rsid w:val="000E7BF0"/>
    <w:rsid w:val="000F1660"/>
    <w:rsid w:val="000F1CC1"/>
    <w:rsid w:val="000F4A4C"/>
    <w:rsid w:val="000F5CDC"/>
    <w:rsid w:val="001027B8"/>
    <w:rsid w:val="00110DE1"/>
    <w:rsid w:val="001117C2"/>
    <w:rsid w:val="0011290A"/>
    <w:rsid w:val="001137F4"/>
    <w:rsid w:val="00114C8E"/>
    <w:rsid w:val="00115900"/>
    <w:rsid w:val="00115BFC"/>
    <w:rsid w:val="00117D46"/>
    <w:rsid w:val="0012129C"/>
    <w:rsid w:val="00121ED3"/>
    <w:rsid w:val="00121FA5"/>
    <w:rsid w:val="00122AEF"/>
    <w:rsid w:val="00126019"/>
    <w:rsid w:val="00127119"/>
    <w:rsid w:val="0013183C"/>
    <w:rsid w:val="00131ABA"/>
    <w:rsid w:val="00131E1F"/>
    <w:rsid w:val="00132626"/>
    <w:rsid w:val="00133F1D"/>
    <w:rsid w:val="001343D2"/>
    <w:rsid w:val="0014594F"/>
    <w:rsid w:val="00146D59"/>
    <w:rsid w:val="00147D20"/>
    <w:rsid w:val="001502BE"/>
    <w:rsid w:val="0015130E"/>
    <w:rsid w:val="00153D37"/>
    <w:rsid w:val="001606A6"/>
    <w:rsid w:val="0016283A"/>
    <w:rsid w:val="0016293C"/>
    <w:rsid w:val="00163335"/>
    <w:rsid w:val="00171D9A"/>
    <w:rsid w:val="00171DEB"/>
    <w:rsid w:val="001824C0"/>
    <w:rsid w:val="00183A68"/>
    <w:rsid w:val="00184EFD"/>
    <w:rsid w:val="001903CF"/>
    <w:rsid w:val="00194F4E"/>
    <w:rsid w:val="00195064"/>
    <w:rsid w:val="001A19F1"/>
    <w:rsid w:val="001A23BA"/>
    <w:rsid w:val="001A3ED5"/>
    <w:rsid w:val="001A6BA4"/>
    <w:rsid w:val="001B10EF"/>
    <w:rsid w:val="001B25C0"/>
    <w:rsid w:val="001B4A40"/>
    <w:rsid w:val="001B4CBE"/>
    <w:rsid w:val="001C0266"/>
    <w:rsid w:val="001C11F9"/>
    <w:rsid w:val="001C14DF"/>
    <w:rsid w:val="001C39A5"/>
    <w:rsid w:val="001D19EB"/>
    <w:rsid w:val="001D76D6"/>
    <w:rsid w:val="001F077A"/>
    <w:rsid w:val="001F2053"/>
    <w:rsid w:val="001F3002"/>
    <w:rsid w:val="001F5285"/>
    <w:rsid w:val="00204349"/>
    <w:rsid w:val="00205093"/>
    <w:rsid w:val="00215562"/>
    <w:rsid w:val="00215DD2"/>
    <w:rsid w:val="00220205"/>
    <w:rsid w:val="00222044"/>
    <w:rsid w:val="002225E3"/>
    <w:rsid w:val="0022290D"/>
    <w:rsid w:val="00224479"/>
    <w:rsid w:val="002258EB"/>
    <w:rsid w:val="002326CF"/>
    <w:rsid w:val="00233D22"/>
    <w:rsid w:val="0023438E"/>
    <w:rsid w:val="002354D0"/>
    <w:rsid w:val="00236B6C"/>
    <w:rsid w:val="00236C27"/>
    <w:rsid w:val="002430DE"/>
    <w:rsid w:val="00246CFA"/>
    <w:rsid w:val="00247F1C"/>
    <w:rsid w:val="002509D2"/>
    <w:rsid w:val="00252955"/>
    <w:rsid w:val="00261494"/>
    <w:rsid w:val="00263CDD"/>
    <w:rsid w:val="00265FC9"/>
    <w:rsid w:val="00270C05"/>
    <w:rsid w:val="00271F29"/>
    <w:rsid w:val="002725EC"/>
    <w:rsid w:val="00276C42"/>
    <w:rsid w:val="00283F0A"/>
    <w:rsid w:val="0028690E"/>
    <w:rsid w:val="0029089A"/>
    <w:rsid w:val="00290AEA"/>
    <w:rsid w:val="00292EEB"/>
    <w:rsid w:val="00295E2D"/>
    <w:rsid w:val="00296900"/>
    <w:rsid w:val="002A03EC"/>
    <w:rsid w:val="002A4CBA"/>
    <w:rsid w:val="002A68DC"/>
    <w:rsid w:val="002B5AFE"/>
    <w:rsid w:val="002B65F4"/>
    <w:rsid w:val="002C4629"/>
    <w:rsid w:val="002C558C"/>
    <w:rsid w:val="002C65B5"/>
    <w:rsid w:val="002C7471"/>
    <w:rsid w:val="002D28E8"/>
    <w:rsid w:val="002D43D7"/>
    <w:rsid w:val="002E4D9B"/>
    <w:rsid w:val="002E5557"/>
    <w:rsid w:val="002E7961"/>
    <w:rsid w:val="002F1DCA"/>
    <w:rsid w:val="002F2BDC"/>
    <w:rsid w:val="002F2CB3"/>
    <w:rsid w:val="002F3540"/>
    <w:rsid w:val="002F360C"/>
    <w:rsid w:val="002F44CE"/>
    <w:rsid w:val="002F44F4"/>
    <w:rsid w:val="002F4E10"/>
    <w:rsid w:val="002F561A"/>
    <w:rsid w:val="002F5E0F"/>
    <w:rsid w:val="002F69BF"/>
    <w:rsid w:val="00302818"/>
    <w:rsid w:val="00306C8E"/>
    <w:rsid w:val="0031167C"/>
    <w:rsid w:val="00313F3E"/>
    <w:rsid w:val="003162A6"/>
    <w:rsid w:val="00326EA6"/>
    <w:rsid w:val="0033125B"/>
    <w:rsid w:val="003332AD"/>
    <w:rsid w:val="00335832"/>
    <w:rsid w:val="00336675"/>
    <w:rsid w:val="00336D3B"/>
    <w:rsid w:val="0034228E"/>
    <w:rsid w:val="00343166"/>
    <w:rsid w:val="003432FC"/>
    <w:rsid w:val="003436DB"/>
    <w:rsid w:val="00344E9B"/>
    <w:rsid w:val="00345ADD"/>
    <w:rsid w:val="00346DAA"/>
    <w:rsid w:val="0034791C"/>
    <w:rsid w:val="00350122"/>
    <w:rsid w:val="003506CE"/>
    <w:rsid w:val="003536F3"/>
    <w:rsid w:val="00354B54"/>
    <w:rsid w:val="00357074"/>
    <w:rsid w:val="00363D9F"/>
    <w:rsid w:val="00364ADE"/>
    <w:rsid w:val="0036583C"/>
    <w:rsid w:val="00365B40"/>
    <w:rsid w:val="003731F9"/>
    <w:rsid w:val="00374543"/>
    <w:rsid w:val="003764F6"/>
    <w:rsid w:val="003809DC"/>
    <w:rsid w:val="00380F9B"/>
    <w:rsid w:val="003865B1"/>
    <w:rsid w:val="00387020"/>
    <w:rsid w:val="003923FA"/>
    <w:rsid w:val="00392823"/>
    <w:rsid w:val="00394B03"/>
    <w:rsid w:val="00395221"/>
    <w:rsid w:val="003A0040"/>
    <w:rsid w:val="003A33A2"/>
    <w:rsid w:val="003A526C"/>
    <w:rsid w:val="003A5F36"/>
    <w:rsid w:val="003A7633"/>
    <w:rsid w:val="003B3325"/>
    <w:rsid w:val="003B5CA2"/>
    <w:rsid w:val="003B76FE"/>
    <w:rsid w:val="003C7506"/>
    <w:rsid w:val="003C7897"/>
    <w:rsid w:val="003D13F1"/>
    <w:rsid w:val="003D3293"/>
    <w:rsid w:val="003E4A9D"/>
    <w:rsid w:val="003E4EED"/>
    <w:rsid w:val="003E4F89"/>
    <w:rsid w:val="003F2008"/>
    <w:rsid w:val="003F2F9C"/>
    <w:rsid w:val="003F6DA6"/>
    <w:rsid w:val="004004D3"/>
    <w:rsid w:val="004052D3"/>
    <w:rsid w:val="0041282B"/>
    <w:rsid w:val="00413E71"/>
    <w:rsid w:val="004174FB"/>
    <w:rsid w:val="0042082D"/>
    <w:rsid w:val="0042127C"/>
    <w:rsid w:val="00421C51"/>
    <w:rsid w:val="00423322"/>
    <w:rsid w:val="004242D1"/>
    <w:rsid w:val="004251EB"/>
    <w:rsid w:val="00427F58"/>
    <w:rsid w:val="00431426"/>
    <w:rsid w:val="00433F15"/>
    <w:rsid w:val="004429AD"/>
    <w:rsid w:val="00446ADA"/>
    <w:rsid w:val="004500E1"/>
    <w:rsid w:val="004575F0"/>
    <w:rsid w:val="00460592"/>
    <w:rsid w:val="00462B02"/>
    <w:rsid w:val="00462CD4"/>
    <w:rsid w:val="0046585A"/>
    <w:rsid w:val="00465932"/>
    <w:rsid w:val="00465AF5"/>
    <w:rsid w:val="00471B4D"/>
    <w:rsid w:val="00471D1B"/>
    <w:rsid w:val="00474E3D"/>
    <w:rsid w:val="00476737"/>
    <w:rsid w:val="00477D26"/>
    <w:rsid w:val="0048008C"/>
    <w:rsid w:val="00483D5F"/>
    <w:rsid w:val="00484515"/>
    <w:rsid w:val="00491304"/>
    <w:rsid w:val="0049284F"/>
    <w:rsid w:val="004A5194"/>
    <w:rsid w:val="004A6B81"/>
    <w:rsid w:val="004B1E9C"/>
    <w:rsid w:val="004B2B7F"/>
    <w:rsid w:val="004B318F"/>
    <w:rsid w:val="004B7B43"/>
    <w:rsid w:val="004C0120"/>
    <w:rsid w:val="004C0F8F"/>
    <w:rsid w:val="004C2502"/>
    <w:rsid w:val="004C36C5"/>
    <w:rsid w:val="004D1FF9"/>
    <w:rsid w:val="004D20B7"/>
    <w:rsid w:val="004D322D"/>
    <w:rsid w:val="004D397C"/>
    <w:rsid w:val="004D5241"/>
    <w:rsid w:val="004D6FDA"/>
    <w:rsid w:val="004E16CB"/>
    <w:rsid w:val="004E1F72"/>
    <w:rsid w:val="004E2372"/>
    <w:rsid w:val="004E2DCF"/>
    <w:rsid w:val="004E55DA"/>
    <w:rsid w:val="004F4981"/>
    <w:rsid w:val="004F71B9"/>
    <w:rsid w:val="004F7F8B"/>
    <w:rsid w:val="005035F9"/>
    <w:rsid w:val="00505C07"/>
    <w:rsid w:val="00506C7E"/>
    <w:rsid w:val="00506F63"/>
    <w:rsid w:val="00522A5E"/>
    <w:rsid w:val="00527A2B"/>
    <w:rsid w:val="005309E1"/>
    <w:rsid w:val="00536E18"/>
    <w:rsid w:val="00537A3D"/>
    <w:rsid w:val="00537D04"/>
    <w:rsid w:val="005400B6"/>
    <w:rsid w:val="00540ADB"/>
    <w:rsid w:val="00541803"/>
    <w:rsid w:val="0054235E"/>
    <w:rsid w:val="0054373D"/>
    <w:rsid w:val="00544238"/>
    <w:rsid w:val="00545B55"/>
    <w:rsid w:val="00546431"/>
    <w:rsid w:val="00552A65"/>
    <w:rsid w:val="00553097"/>
    <w:rsid w:val="00553F41"/>
    <w:rsid w:val="00556A29"/>
    <w:rsid w:val="005610C1"/>
    <w:rsid w:val="00564F13"/>
    <w:rsid w:val="0056516A"/>
    <w:rsid w:val="00570830"/>
    <w:rsid w:val="00572809"/>
    <w:rsid w:val="005731B0"/>
    <w:rsid w:val="00576C13"/>
    <w:rsid w:val="00583431"/>
    <w:rsid w:val="0058516F"/>
    <w:rsid w:val="00586647"/>
    <w:rsid w:val="005943DC"/>
    <w:rsid w:val="0059594B"/>
    <w:rsid w:val="005A1F84"/>
    <w:rsid w:val="005A4187"/>
    <w:rsid w:val="005B1465"/>
    <w:rsid w:val="005C161C"/>
    <w:rsid w:val="005C6749"/>
    <w:rsid w:val="005D36C4"/>
    <w:rsid w:val="005D5F2D"/>
    <w:rsid w:val="005D6CB2"/>
    <w:rsid w:val="005D6DE4"/>
    <w:rsid w:val="005E2FA3"/>
    <w:rsid w:val="005E63DD"/>
    <w:rsid w:val="005F0DA8"/>
    <w:rsid w:val="005F4815"/>
    <w:rsid w:val="005F4931"/>
    <w:rsid w:val="005F637D"/>
    <w:rsid w:val="005F77DF"/>
    <w:rsid w:val="0060053B"/>
    <w:rsid w:val="00600CAE"/>
    <w:rsid w:val="0060555C"/>
    <w:rsid w:val="006167D5"/>
    <w:rsid w:val="00617479"/>
    <w:rsid w:val="006201BF"/>
    <w:rsid w:val="006204AB"/>
    <w:rsid w:val="0062094C"/>
    <w:rsid w:val="00624BBD"/>
    <w:rsid w:val="006329EE"/>
    <w:rsid w:val="00632EA6"/>
    <w:rsid w:val="00642C5E"/>
    <w:rsid w:val="006435F6"/>
    <w:rsid w:val="00644CB1"/>
    <w:rsid w:val="0064777F"/>
    <w:rsid w:val="00647F23"/>
    <w:rsid w:val="006552DF"/>
    <w:rsid w:val="00655597"/>
    <w:rsid w:val="00655D8E"/>
    <w:rsid w:val="00656163"/>
    <w:rsid w:val="0066354F"/>
    <w:rsid w:val="00664084"/>
    <w:rsid w:val="00664CD5"/>
    <w:rsid w:val="00665A99"/>
    <w:rsid w:val="0066690D"/>
    <w:rsid w:val="0067080A"/>
    <w:rsid w:val="0067189B"/>
    <w:rsid w:val="00671CEF"/>
    <w:rsid w:val="0067239C"/>
    <w:rsid w:val="0067326B"/>
    <w:rsid w:val="0068062E"/>
    <w:rsid w:val="006960AB"/>
    <w:rsid w:val="006A0FA6"/>
    <w:rsid w:val="006A274F"/>
    <w:rsid w:val="006A2996"/>
    <w:rsid w:val="006A37CC"/>
    <w:rsid w:val="006C1934"/>
    <w:rsid w:val="006C2A4A"/>
    <w:rsid w:val="006C3E72"/>
    <w:rsid w:val="006D165B"/>
    <w:rsid w:val="006D3656"/>
    <w:rsid w:val="006E0FA9"/>
    <w:rsid w:val="006E2EF3"/>
    <w:rsid w:val="006E3C1A"/>
    <w:rsid w:val="006E768A"/>
    <w:rsid w:val="006F19D2"/>
    <w:rsid w:val="006F39EA"/>
    <w:rsid w:val="00700C33"/>
    <w:rsid w:val="00701ADE"/>
    <w:rsid w:val="00717C98"/>
    <w:rsid w:val="007231CA"/>
    <w:rsid w:val="00724DE3"/>
    <w:rsid w:val="007275CE"/>
    <w:rsid w:val="00733C3B"/>
    <w:rsid w:val="007371A7"/>
    <w:rsid w:val="007453E2"/>
    <w:rsid w:val="00745C64"/>
    <w:rsid w:val="00750EB0"/>
    <w:rsid w:val="0075233C"/>
    <w:rsid w:val="007530F3"/>
    <w:rsid w:val="00753737"/>
    <w:rsid w:val="0075617D"/>
    <w:rsid w:val="007604FC"/>
    <w:rsid w:val="00762EF7"/>
    <w:rsid w:val="00767ABF"/>
    <w:rsid w:val="007714FA"/>
    <w:rsid w:val="00780A76"/>
    <w:rsid w:val="00782ADE"/>
    <w:rsid w:val="00783F42"/>
    <w:rsid w:val="00785160"/>
    <w:rsid w:val="00785BF5"/>
    <w:rsid w:val="00787B8C"/>
    <w:rsid w:val="0079096F"/>
    <w:rsid w:val="00792FBE"/>
    <w:rsid w:val="00797D2E"/>
    <w:rsid w:val="007A2DA7"/>
    <w:rsid w:val="007A30F6"/>
    <w:rsid w:val="007A4172"/>
    <w:rsid w:val="007B065E"/>
    <w:rsid w:val="007B5ED9"/>
    <w:rsid w:val="007C1162"/>
    <w:rsid w:val="007C1370"/>
    <w:rsid w:val="007C165A"/>
    <w:rsid w:val="007D0C15"/>
    <w:rsid w:val="007D25D4"/>
    <w:rsid w:val="007D2C02"/>
    <w:rsid w:val="007D2D9D"/>
    <w:rsid w:val="007D3973"/>
    <w:rsid w:val="007D42BF"/>
    <w:rsid w:val="007D553E"/>
    <w:rsid w:val="007D7D51"/>
    <w:rsid w:val="007E76FE"/>
    <w:rsid w:val="007F1B40"/>
    <w:rsid w:val="00800475"/>
    <w:rsid w:val="008064B5"/>
    <w:rsid w:val="00807736"/>
    <w:rsid w:val="00817305"/>
    <w:rsid w:val="008272CB"/>
    <w:rsid w:val="00827DB3"/>
    <w:rsid w:val="00830344"/>
    <w:rsid w:val="008308FD"/>
    <w:rsid w:val="008320E8"/>
    <w:rsid w:val="00832DFC"/>
    <w:rsid w:val="00840583"/>
    <w:rsid w:val="00842AC9"/>
    <w:rsid w:val="00842B8D"/>
    <w:rsid w:val="00842D35"/>
    <w:rsid w:val="00843191"/>
    <w:rsid w:val="00843241"/>
    <w:rsid w:val="0085781A"/>
    <w:rsid w:val="00870FB4"/>
    <w:rsid w:val="008739E3"/>
    <w:rsid w:val="00881517"/>
    <w:rsid w:val="00881691"/>
    <w:rsid w:val="00882B45"/>
    <w:rsid w:val="008A04FD"/>
    <w:rsid w:val="008A07EA"/>
    <w:rsid w:val="008A6A7D"/>
    <w:rsid w:val="008B1E83"/>
    <w:rsid w:val="008B4960"/>
    <w:rsid w:val="008C2F5C"/>
    <w:rsid w:val="008C33AF"/>
    <w:rsid w:val="008C35E4"/>
    <w:rsid w:val="008C5D40"/>
    <w:rsid w:val="008D1BAB"/>
    <w:rsid w:val="008D233C"/>
    <w:rsid w:val="008D2CDF"/>
    <w:rsid w:val="008D36D6"/>
    <w:rsid w:val="008D4F90"/>
    <w:rsid w:val="008D5338"/>
    <w:rsid w:val="008D5D15"/>
    <w:rsid w:val="008D7F51"/>
    <w:rsid w:val="008E0066"/>
    <w:rsid w:val="008E0679"/>
    <w:rsid w:val="008E39E6"/>
    <w:rsid w:val="008E4346"/>
    <w:rsid w:val="008E6500"/>
    <w:rsid w:val="008E6A61"/>
    <w:rsid w:val="008F0C11"/>
    <w:rsid w:val="008F113B"/>
    <w:rsid w:val="008F4458"/>
    <w:rsid w:val="00901583"/>
    <w:rsid w:val="00901F31"/>
    <w:rsid w:val="00920244"/>
    <w:rsid w:val="0092178A"/>
    <w:rsid w:val="009270E5"/>
    <w:rsid w:val="0093181C"/>
    <w:rsid w:val="009319B3"/>
    <w:rsid w:val="00931B81"/>
    <w:rsid w:val="00932FDD"/>
    <w:rsid w:val="00940F48"/>
    <w:rsid w:val="0094361B"/>
    <w:rsid w:val="009458C6"/>
    <w:rsid w:val="00946A10"/>
    <w:rsid w:val="009512EC"/>
    <w:rsid w:val="00954A6F"/>
    <w:rsid w:val="009550DD"/>
    <w:rsid w:val="00961732"/>
    <w:rsid w:val="00962D4A"/>
    <w:rsid w:val="00965A09"/>
    <w:rsid w:val="009669D2"/>
    <w:rsid w:val="00966EDC"/>
    <w:rsid w:val="009735A9"/>
    <w:rsid w:val="00976CDD"/>
    <w:rsid w:val="0097761A"/>
    <w:rsid w:val="00977B14"/>
    <w:rsid w:val="00980F5B"/>
    <w:rsid w:val="009819D4"/>
    <w:rsid w:val="009863A4"/>
    <w:rsid w:val="0099244F"/>
    <w:rsid w:val="00993D8A"/>
    <w:rsid w:val="0099501C"/>
    <w:rsid w:val="009970AE"/>
    <w:rsid w:val="00997EC0"/>
    <w:rsid w:val="009A0F8C"/>
    <w:rsid w:val="009A6B06"/>
    <w:rsid w:val="009B5DD4"/>
    <w:rsid w:val="009C15B2"/>
    <w:rsid w:val="009C1F3B"/>
    <w:rsid w:val="009C30BE"/>
    <w:rsid w:val="009C30ED"/>
    <w:rsid w:val="009C7ED2"/>
    <w:rsid w:val="009D1D94"/>
    <w:rsid w:val="009D2DEA"/>
    <w:rsid w:val="009D4C2E"/>
    <w:rsid w:val="009E0D08"/>
    <w:rsid w:val="009E1E99"/>
    <w:rsid w:val="009E6247"/>
    <w:rsid w:val="009E6DCE"/>
    <w:rsid w:val="009F1E47"/>
    <w:rsid w:val="00A00E97"/>
    <w:rsid w:val="00A01194"/>
    <w:rsid w:val="00A021A8"/>
    <w:rsid w:val="00A02C67"/>
    <w:rsid w:val="00A05E8A"/>
    <w:rsid w:val="00A0648A"/>
    <w:rsid w:val="00A12BA5"/>
    <w:rsid w:val="00A13275"/>
    <w:rsid w:val="00A139A6"/>
    <w:rsid w:val="00A13DB4"/>
    <w:rsid w:val="00A212BE"/>
    <w:rsid w:val="00A21AC1"/>
    <w:rsid w:val="00A2239C"/>
    <w:rsid w:val="00A22B24"/>
    <w:rsid w:val="00A230E7"/>
    <w:rsid w:val="00A2320A"/>
    <w:rsid w:val="00A23AA8"/>
    <w:rsid w:val="00A25249"/>
    <w:rsid w:val="00A253A7"/>
    <w:rsid w:val="00A27ED8"/>
    <w:rsid w:val="00A30657"/>
    <w:rsid w:val="00A37F69"/>
    <w:rsid w:val="00A400A3"/>
    <w:rsid w:val="00A40CDB"/>
    <w:rsid w:val="00A42777"/>
    <w:rsid w:val="00A42D50"/>
    <w:rsid w:val="00A4426A"/>
    <w:rsid w:val="00A44B50"/>
    <w:rsid w:val="00A45B7F"/>
    <w:rsid w:val="00A47C7C"/>
    <w:rsid w:val="00A5035D"/>
    <w:rsid w:val="00A5317D"/>
    <w:rsid w:val="00A60E8C"/>
    <w:rsid w:val="00A61467"/>
    <w:rsid w:val="00A615E6"/>
    <w:rsid w:val="00A620B8"/>
    <w:rsid w:val="00A633E7"/>
    <w:rsid w:val="00A7055D"/>
    <w:rsid w:val="00A720D8"/>
    <w:rsid w:val="00A74169"/>
    <w:rsid w:val="00A75546"/>
    <w:rsid w:val="00A83E9D"/>
    <w:rsid w:val="00A85E59"/>
    <w:rsid w:val="00A87388"/>
    <w:rsid w:val="00A90973"/>
    <w:rsid w:val="00A91661"/>
    <w:rsid w:val="00A93DA1"/>
    <w:rsid w:val="00A953AB"/>
    <w:rsid w:val="00A96820"/>
    <w:rsid w:val="00A971B8"/>
    <w:rsid w:val="00AA2F7C"/>
    <w:rsid w:val="00AA34B2"/>
    <w:rsid w:val="00AA44F1"/>
    <w:rsid w:val="00AA47CA"/>
    <w:rsid w:val="00AA7247"/>
    <w:rsid w:val="00AB4A29"/>
    <w:rsid w:val="00AB4C73"/>
    <w:rsid w:val="00AB70DA"/>
    <w:rsid w:val="00AC2652"/>
    <w:rsid w:val="00AC48DB"/>
    <w:rsid w:val="00AC612F"/>
    <w:rsid w:val="00AD17A8"/>
    <w:rsid w:val="00AD30F6"/>
    <w:rsid w:val="00AD7308"/>
    <w:rsid w:val="00AE0315"/>
    <w:rsid w:val="00AE3535"/>
    <w:rsid w:val="00AE3F8E"/>
    <w:rsid w:val="00AF1E07"/>
    <w:rsid w:val="00AF27F6"/>
    <w:rsid w:val="00AF50DE"/>
    <w:rsid w:val="00B0106A"/>
    <w:rsid w:val="00B01D5A"/>
    <w:rsid w:val="00B034AE"/>
    <w:rsid w:val="00B03D12"/>
    <w:rsid w:val="00B05BBA"/>
    <w:rsid w:val="00B128CE"/>
    <w:rsid w:val="00B2128B"/>
    <w:rsid w:val="00B2170D"/>
    <w:rsid w:val="00B23BB6"/>
    <w:rsid w:val="00B26E6D"/>
    <w:rsid w:val="00B27435"/>
    <w:rsid w:val="00B30443"/>
    <w:rsid w:val="00B31741"/>
    <w:rsid w:val="00B31818"/>
    <w:rsid w:val="00B35EDC"/>
    <w:rsid w:val="00B3692A"/>
    <w:rsid w:val="00B42A8F"/>
    <w:rsid w:val="00B45C77"/>
    <w:rsid w:val="00B57742"/>
    <w:rsid w:val="00B57874"/>
    <w:rsid w:val="00B7125A"/>
    <w:rsid w:val="00B73868"/>
    <w:rsid w:val="00B75B01"/>
    <w:rsid w:val="00B816FB"/>
    <w:rsid w:val="00B82266"/>
    <w:rsid w:val="00B83B05"/>
    <w:rsid w:val="00B8629C"/>
    <w:rsid w:val="00B91BF2"/>
    <w:rsid w:val="00B932C3"/>
    <w:rsid w:val="00B948B2"/>
    <w:rsid w:val="00B95326"/>
    <w:rsid w:val="00BA3D77"/>
    <w:rsid w:val="00BA6DCC"/>
    <w:rsid w:val="00BB0395"/>
    <w:rsid w:val="00BB2947"/>
    <w:rsid w:val="00BB3A06"/>
    <w:rsid w:val="00BB4886"/>
    <w:rsid w:val="00BC1220"/>
    <w:rsid w:val="00BC1CCE"/>
    <w:rsid w:val="00BC37B4"/>
    <w:rsid w:val="00BC4A60"/>
    <w:rsid w:val="00BD1A24"/>
    <w:rsid w:val="00BD2E3E"/>
    <w:rsid w:val="00BD7475"/>
    <w:rsid w:val="00BE04A7"/>
    <w:rsid w:val="00BE4AE2"/>
    <w:rsid w:val="00BE5791"/>
    <w:rsid w:val="00BF016F"/>
    <w:rsid w:val="00BF0268"/>
    <w:rsid w:val="00C01105"/>
    <w:rsid w:val="00C04927"/>
    <w:rsid w:val="00C13596"/>
    <w:rsid w:val="00C15F44"/>
    <w:rsid w:val="00C16754"/>
    <w:rsid w:val="00C206F6"/>
    <w:rsid w:val="00C20B0F"/>
    <w:rsid w:val="00C23BE4"/>
    <w:rsid w:val="00C26694"/>
    <w:rsid w:val="00C305DA"/>
    <w:rsid w:val="00C32E2D"/>
    <w:rsid w:val="00C374BB"/>
    <w:rsid w:val="00C43890"/>
    <w:rsid w:val="00C456F0"/>
    <w:rsid w:val="00C45785"/>
    <w:rsid w:val="00C45BE4"/>
    <w:rsid w:val="00C462BF"/>
    <w:rsid w:val="00C57051"/>
    <w:rsid w:val="00C57CF5"/>
    <w:rsid w:val="00C6385A"/>
    <w:rsid w:val="00C63C81"/>
    <w:rsid w:val="00C641F3"/>
    <w:rsid w:val="00C70C4C"/>
    <w:rsid w:val="00C760A1"/>
    <w:rsid w:val="00C801E2"/>
    <w:rsid w:val="00C80A90"/>
    <w:rsid w:val="00C81CAE"/>
    <w:rsid w:val="00C82FE5"/>
    <w:rsid w:val="00C830A2"/>
    <w:rsid w:val="00C91550"/>
    <w:rsid w:val="00C92B02"/>
    <w:rsid w:val="00C94FA2"/>
    <w:rsid w:val="00CA1DA6"/>
    <w:rsid w:val="00CA3963"/>
    <w:rsid w:val="00CA4D0E"/>
    <w:rsid w:val="00CA5323"/>
    <w:rsid w:val="00CA6410"/>
    <w:rsid w:val="00CA7D2F"/>
    <w:rsid w:val="00CB0A80"/>
    <w:rsid w:val="00CB1572"/>
    <w:rsid w:val="00CC0365"/>
    <w:rsid w:val="00CC0ABF"/>
    <w:rsid w:val="00CC0D5A"/>
    <w:rsid w:val="00CC40D5"/>
    <w:rsid w:val="00CC7865"/>
    <w:rsid w:val="00CC78E1"/>
    <w:rsid w:val="00CD05A3"/>
    <w:rsid w:val="00CE1565"/>
    <w:rsid w:val="00CE4E44"/>
    <w:rsid w:val="00CE5C32"/>
    <w:rsid w:val="00CE617B"/>
    <w:rsid w:val="00CF380A"/>
    <w:rsid w:val="00CF679F"/>
    <w:rsid w:val="00D0099B"/>
    <w:rsid w:val="00D04997"/>
    <w:rsid w:val="00D057E1"/>
    <w:rsid w:val="00D14A07"/>
    <w:rsid w:val="00D173F7"/>
    <w:rsid w:val="00D17CAF"/>
    <w:rsid w:val="00D30930"/>
    <w:rsid w:val="00D3117B"/>
    <w:rsid w:val="00D3437A"/>
    <w:rsid w:val="00D40CB3"/>
    <w:rsid w:val="00D40E6F"/>
    <w:rsid w:val="00D41273"/>
    <w:rsid w:val="00D4186F"/>
    <w:rsid w:val="00D472CE"/>
    <w:rsid w:val="00D535E4"/>
    <w:rsid w:val="00D53661"/>
    <w:rsid w:val="00D55EF4"/>
    <w:rsid w:val="00D56F66"/>
    <w:rsid w:val="00D56FA7"/>
    <w:rsid w:val="00D5736B"/>
    <w:rsid w:val="00D63228"/>
    <w:rsid w:val="00D6415B"/>
    <w:rsid w:val="00D670FE"/>
    <w:rsid w:val="00D709CA"/>
    <w:rsid w:val="00D70DE1"/>
    <w:rsid w:val="00D81284"/>
    <w:rsid w:val="00D8309C"/>
    <w:rsid w:val="00D87F12"/>
    <w:rsid w:val="00D96577"/>
    <w:rsid w:val="00D97C1B"/>
    <w:rsid w:val="00DA1419"/>
    <w:rsid w:val="00DA2A74"/>
    <w:rsid w:val="00DA6093"/>
    <w:rsid w:val="00DA6E5A"/>
    <w:rsid w:val="00DB1DCE"/>
    <w:rsid w:val="00DB3A39"/>
    <w:rsid w:val="00DC0290"/>
    <w:rsid w:val="00DC34FE"/>
    <w:rsid w:val="00DC4C66"/>
    <w:rsid w:val="00DC5345"/>
    <w:rsid w:val="00DC7D7B"/>
    <w:rsid w:val="00DD063C"/>
    <w:rsid w:val="00DD1C0A"/>
    <w:rsid w:val="00DD450F"/>
    <w:rsid w:val="00DD6A3D"/>
    <w:rsid w:val="00DE4AA3"/>
    <w:rsid w:val="00DE5C9E"/>
    <w:rsid w:val="00DE7A6F"/>
    <w:rsid w:val="00DF5088"/>
    <w:rsid w:val="00DF6276"/>
    <w:rsid w:val="00DF7271"/>
    <w:rsid w:val="00DF7B0E"/>
    <w:rsid w:val="00E01FAB"/>
    <w:rsid w:val="00E047DB"/>
    <w:rsid w:val="00E07600"/>
    <w:rsid w:val="00E07B51"/>
    <w:rsid w:val="00E126EB"/>
    <w:rsid w:val="00E1349D"/>
    <w:rsid w:val="00E155E6"/>
    <w:rsid w:val="00E1575D"/>
    <w:rsid w:val="00E15B3E"/>
    <w:rsid w:val="00E16057"/>
    <w:rsid w:val="00E1723E"/>
    <w:rsid w:val="00E22372"/>
    <w:rsid w:val="00E2251E"/>
    <w:rsid w:val="00E22D5A"/>
    <w:rsid w:val="00E2413C"/>
    <w:rsid w:val="00E26B7A"/>
    <w:rsid w:val="00E27E1A"/>
    <w:rsid w:val="00E31260"/>
    <w:rsid w:val="00E34AD7"/>
    <w:rsid w:val="00E37C4C"/>
    <w:rsid w:val="00E37CAC"/>
    <w:rsid w:val="00E37E2A"/>
    <w:rsid w:val="00E42950"/>
    <w:rsid w:val="00E50873"/>
    <w:rsid w:val="00E5132D"/>
    <w:rsid w:val="00E56691"/>
    <w:rsid w:val="00E62497"/>
    <w:rsid w:val="00E637B6"/>
    <w:rsid w:val="00E6503A"/>
    <w:rsid w:val="00E74DD2"/>
    <w:rsid w:val="00E765E4"/>
    <w:rsid w:val="00E77779"/>
    <w:rsid w:val="00E8198F"/>
    <w:rsid w:val="00E828D0"/>
    <w:rsid w:val="00E8453B"/>
    <w:rsid w:val="00E8458E"/>
    <w:rsid w:val="00E87F70"/>
    <w:rsid w:val="00E9095E"/>
    <w:rsid w:val="00E91A04"/>
    <w:rsid w:val="00E951CD"/>
    <w:rsid w:val="00E9545D"/>
    <w:rsid w:val="00E9614C"/>
    <w:rsid w:val="00E971D6"/>
    <w:rsid w:val="00EA19E7"/>
    <w:rsid w:val="00EA418C"/>
    <w:rsid w:val="00EA672F"/>
    <w:rsid w:val="00EA7E7E"/>
    <w:rsid w:val="00EB2B41"/>
    <w:rsid w:val="00EB3C1B"/>
    <w:rsid w:val="00EB4CC6"/>
    <w:rsid w:val="00EB71AC"/>
    <w:rsid w:val="00EB7276"/>
    <w:rsid w:val="00EB79C2"/>
    <w:rsid w:val="00EC03CF"/>
    <w:rsid w:val="00EC530F"/>
    <w:rsid w:val="00ED1C71"/>
    <w:rsid w:val="00ED20A0"/>
    <w:rsid w:val="00ED5057"/>
    <w:rsid w:val="00ED68AF"/>
    <w:rsid w:val="00EE4BA7"/>
    <w:rsid w:val="00EE5A19"/>
    <w:rsid w:val="00EF3B5D"/>
    <w:rsid w:val="00EF3B77"/>
    <w:rsid w:val="00EF648E"/>
    <w:rsid w:val="00EF662E"/>
    <w:rsid w:val="00EF75B5"/>
    <w:rsid w:val="00F00AFD"/>
    <w:rsid w:val="00F05ED8"/>
    <w:rsid w:val="00F070D3"/>
    <w:rsid w:val="00F1529A"/>
    <w:rsid w:val="00F2273B"/>
    <w:rsid w:val="00F23DA0"/>
    <w:rsid w:val="00F26DE3"/>
    <w:rsid w:val="00F32743"/>
    <w:rsid w:val="00F32EF7"/>
    <w:rsid w:val="00F35BA4"/>
    <w:rsid w:val="00F41D76"/>
    <w:rsid w:val="00F42CF7"/>
    <w:rsid w:val="00F42E65"/>
    <w:rsid w:val="00F44F6D"/>
    <w:rsid w:val="00F45D90"/>
    <w:rsid w:val="00F46D89"/>
    <w:rsid w:val="00F52DE5"/>
    <w:rsid w:val="00F54C94"/>
    <w:rsid w:val="00F5501C"/>
    <w:rsid w:val="00F735CE"/>
    <w:rsid w:val="00F811AA"/>
    <w:rsid w:val="00F81AD5"/>
    <w:rsid w:val="00F81DDA"/>
    <w:rsid w:val="00F8276C"/>
    <w:rsid w:val="00F82F58"/>
    <w:rsid w:val="00F83241"/>
    <w:rsid w:val="00F84EC9"/>
    <w:rsid w:val="00F852F3"/>
    <w:rsid w:val="00F85669"/>
    <w:rsid w:val="00F8593D"/>
    <w:rsid w:val="00F869EE"/>
    <w:rsid w:val="00F9307F"/>
    <w:rsid w:val="00FA2046"/>
    <w:rsid w:val="00FA229F"/>
    <w:rsid w:val="00FA556E"/>
    <w:rsid w:val="00FA751D"/>
    <w:rsid w:val="00FB3E8C"/>
    <w:rsid w:val="00FB5A3E"/>
    <w:rsid w:val="00FB7C28"/>
    <w:rsid w:val="00FC1CE4"/>
    <w:rsid w:val="00FC1E37"/>
    <w:rsid w:val="00FC24EC"/>
    <w:rsid w:val="00FD2722"/>
    <w:rsid w:val="00FD7928"/>
    <w:rsid w:val="00FE497D"/>
    <w:rsid w:val="00FE5215"/>
    <w:rsid w:val="00FE66E0"/>
    <w:rsid w:val="00FF2FC1"/>
    <w:rsid w:val="00FF58C6"/>
    <w:rsid w:val="00FF69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0E8C"/>
    <w:pPr>
      <w:widowControl w:val="0"/>
    </w:pPr>
  </w:style>
  <w:style w:type="paragraph" w:styleId="1">
    <w:name w:val="heading 1"/>
    <w:basedOn w:val="a"/>
    <w:next w:val="a"/>
    <w:qFormat/>
    <w:rsid w:val="00A60E8C"/>
    <w:pPr>
      <w:keepNext/>
      <w:spacing w:line="360" w:lineRule="auto"/>
      <w:ind w:firstLine="720"/>
      <w:jc w:val="both"/>
      <w:outlineLvl w:val="0"/>
    </w:pPr>
    <w:rPr>
      <w:b/>
      <w:sz w:val="24"/>
    </w:rPr>
  </w:style>
  <w:style w:type="paragraph" w:styleId="2">
    <w:name w:val="heading 2"/>
    <w:basedOn w:val="a"/>
    <w:next w:val="a"/>
    <w:qFormat/>
    <w:rsid w:val="00A60E8C"/>
    <w:pPr>
      <w:keepNext/>
      <w:jc w:val="center"/>
      <w:outlineLvl w:val="1"/>
    </w:pPr>
    <w:rPr>
      <w:sz w:val="24"/>
    </w:rPr>
  </w:style>
  <w:style w:type="paragraph" w:styleId="3">
    <w:name w:val="heading 3"/>
    <w:basedOn w:val="a"/>
    <w:next w:val="a"/>
    <w:qFormat/>
    <w:rsid w:val="00A60E8C"/>
    <w:pPr>
      <w:keepNext/>
      <w:spacing w:before="240" w:after="60"/>
      <w:outlineLvl w:val="2"/>
    </w:pPr>
    <w:rPr>
      <w:rFonts w:ascii="Arial" w:hAnsi="Arial"/>
      <w:sz w:val="24"/>
    </w:rPr>
  </w:style>
  <w:style w:type="paragraph" w:styleId="4">
    <w:name w:val="heading 4"/>
    <w:basedOn w:val="a"/>
    <w:next w:val="a"/>
    <w:qFormat/>
    <w:rsid w:val="00A60E8C"/>
    <w:pPr>
      <w:keepNext/>
      <w:spacing w:before="240" w:after="60"/>
      <w:outlineLvl w:val="3"/>
    </w:pPr>
    <w:rPr>
      <w:rFonts w:ascii="Arial" w:hAnsi="Arial"/>
      <w:b/>
      <w:sz w:val="24"/>
    </w:rPr>
  </w:style>
  <w:style w:type="paragraph" w:styleId="5">
    <w:name w:val="heading 5"/>
    <w:basedOn w:val="a"/>
    <w:next w:val="a"/>
    <w:qFormat/>
    <w:rsid w:val="00A60E8C"/>
    <w:pPr>
      <w:keepNext/>
      <w:jc w:val="both"/>
      <w:outlineLvl w:val="4"/>
    </w:pPr>
    <w:rPr>
      <w:b/>
      <w:sz w:val="24"/>
    </w:rPr>
  </w:style>
  <w:style w:type="paragraph" w:styleId="6">
    <w:name w:val="heading 6"/>
    <w:basedOn w:val="a"/>
    <w:next w:val="a"/>
    <w:qFormat/>
    <w:rsid w:val="00A60E8C"/>
    <w:pPr>
      <w:keepNext/>
      <w:jc w:val="center"/>
      <w:outlineLvl w:val="5"/>
    </w:pPr>
    <w:rPr>
      <w:b/>
      <w:sz w:val="24"/>
    </w:rPr>
  </w:style>
  <w:style w:type="paragraph" w:styleId="7">
    <w:name w:val="heading 7"/>
    <w:basedOn w:val="a"/>
    <w:next w:val="a"/>
    <w:qFormat/>
    <w:rsid w:val="00A60E8C"/>
    <w:pPr>
      <w:keepNext/>
      <w:spacing w:line="192" w:lineRule="auto"/>
      <w:jc w:val="both"/>
      <w:outlineLvl w:val="6"/>
    </w:pPr>
    <w:rPr>
      <w:sz w:val="24"/>
    </w:rPr>
  </w:style>
  <w:style w:type="paragraph" w:styleId="8">
    <w:name w:val="heading 8"/>
    <w:basedOn w:val="a"/>
    <w:next w:val="a"/>
    <w:qFormat/>
    <w:rsid w:val="00A60E8C"/>
    <w:pPr>
      <w:keepNext/>
      <w:jc w:val="center"/>
      <w:outlineLvl w:val="7"/>
    </w:pPr>
    <w:rPr>
      <w:b/>
      <w:sz w:val="16"/>
    </w:rPr>
  </w:style>
  <w:style w:type="paragraph" w:styleId="9">
    <w:name w:val="heading 9"/>
    <w:basedOn w:val="a"/>
    <w:next w:val="a"/>
    <w:qFormat/>
    <w:rsid w:val="00A60E8C"/>
    <w:pPr>
      <w:keepNext/>
      <w:tabs>
        <w:tab w:val="left" w:pos="8505"/>
      </w:tabs>
      <w:spacing w:line="180" w:lineRule="exact"/>
      <w:jc w:val="center"/>
      <w:outlineLvl w:val="8"/>
    </w:pPr>
    <w:rPr>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Основной шрифт абзаца2"/>
    <w:rsid w:val="00A60E8C"/>
    <w:rPr>
      <w:sz w:val="20"/>
    </w:rPr>
  </w:style>
  <w:style w:type="character" w:customStyle="1" w:styleId="10">
    <w:name w:val="Основной шрифт абзаца1"/>
    <w:rsid w:val="00A60E8C"/>
    <w:rPr>
      <w:sz w:val="20"/>
    </w:rPr>
  </w:style>
  <w:style w:type="paragraph" w:styleId="a3">
    <w:name w:val="Body Text"/>
    <w:basedOn w:val="a"/>
    <w:link w:val="a4"/>
    <w:rsid w:val="00A60E8C"/>
    <w:pPr>
      <w:spacing w:after="120"/>
    </w:pPr>
    <w:rPr>
      <w:rFonts w:ascii="NTHarmonica" w:hAnsi="NTHarmonica"/>
      <w:sz w:val="24"/>
      <w:lang w:val="en-GB"/>
    </w:rPr>
  </w:style>
  <w:style w:type="paragraph" w:styleId="21">
    <w:name w:val="Body Text Indent 2"/>
    <w:basedOn w:val="a"/>
    <w:rsid w:val="00A60E8C"/>
    <w:pPr>
      <w:tabs>
        <w:tab w:val="left" w:pos="1985"/>
        <w:tab w:val="left" w:pos="3119"/>
        <w:tab w:val="left" w:pos="5103"/>
      </w:tabs>
      <w:ind w:left="1985"/>
    </w:pPr>
    <w:rPr>
      <w:sz w:val="24"/>
    </w:rPr>
  </w:style>
  <w:style w:type="paragraph" w:styleId="a5">
    <w:name w:val="Body Text Indent"/>
    <w:basedOn w:val="a"/>
    <w:rsid w:val="00A60E8C"/>
    <w:pPr>
      <w:spacing w:line="480" w:lineRule="auto"/>
      <w:jc w:val="both"/>
    </w:pPr>
    <w:rPr>
      <w:sz w:val="24"/>
    </w:rPr>
  </w:style>
  <w:style w:type="paragraph" w:styleId="30">
    <w:name w:val="Body Text Indent 3"/>
    <w:basedOn w:val="a"/>
    <w:rsid w:val="00A60E8C"/>
    <w:pPr>
      <w:spacing w:line="360" w:lineRule="auto"/>
      <w:ind w:firstLine="720"/>
      <w:jc w:val="both"/>
    </w:pPr>
    <w:rPr>
      <w:sz w:val="24"/>
    </w:rPr>
  </w:style>
  <w:style w:type="paragraph" w:styleId="a6">
    <w:name w:val="footer"/>
    <w:basedOn w:val="a"/>
    <w:link w:val="a7"/>
    <w:uiPriority w:val="99"/>
    <w:rsid w:val="00A60E8C"/>
    <w:pPr>
      <w:tabs>
        <w:tab w:val="center" w:pos="4153"/>
        <w:tab w:val="right" w:pos="8306"/>
      </w:tabs>
    </w:pPr>
  </w:style>
  <w:style w:type="paragraph" w:styleId="a8">
    <w:name w:val="header"/>
    <w:basedOn w:val="a"/>
    <w:rsid w:val="00A60E8C"/>
    <w:pPr>
      <w:tabs>
        <w:tab w:val="center" w:pos="4153"/>
        <w:tab w:val="right" w:pos="8306"/>
      </w:tabs>
    </w:pPr>
  </w:style>
  <w:style w:type="character" w:styleId="a9">
    <w:name w:val="page number"/>
    <w:basedOn w:val="10"/>
    <w:rsid w:val="00A60E8C"/>
    <w:rPr>
      <w:sz w:val="20"/>
    </w:rPr>
  </w:style>
  <w:style w:type="paragraph" w:customStyle="1" w:styleId="11">
    <w:name w:val="Верхний колонтитул1"/>
    <w:basedOn w:val="a"/>
    <w:rsid w:val="00A60E8C"/>
    <w:pPr>
      <w:tabs>
        <w:tab w:val="center" w:pos="4153"/>
        <w:tab w:val="right" w:pos="8306"/>
      </w:tabs>
    </w:pPr>
    <w:rPr>
      <w:rFonts w:ascii="Arial" w:hAnsi="Arial"/>
      <w:sz w:val="22"/>
      <w:lang w:val="en-GB"/>
    </w:rPr>
  </w:style>
  <w:style w:type="paragraph" w:customStyle="1" w:styleId="12">
    <w:name w:val="Нижний колонтитул1"/>
    <w:basedOn w:val="a"/>
    <w:rsid w:val="00A60E8C"/>
    <w:pPr>
      <w:tabs>
        <w:tab w:val="center" w:pos="4153"/>
        <w:tab w:val="right" w:pos="8306"/>
      </w:tabs>
    </w:pPr>
    <w:rPr>
      <w:rFonts w:ascii="Arial" w:hAnsi="Arial"/>
      <w:sz w:val="22"/>
      <w:lang w:val="en-GB"/>
    </w:rPr>
  </w:style>
  <w:style w:type="paragraph" w:customStyle="1" w:styleId="22">
    <w:name w:val="Верхний колонтитул2"/>
    <w:basedOn w:val="a"/>
    <w:rsid w:val="00A60E8C"/>
    <w:pPr>
      <w:tabs>
        <w:tab w:val="center" w:pos="4153"/>
        <w:tab w:val="right" w:pos="8306"/>
      </w:tabs>
    </w:pPr>
    <w:rPr>
      <w:rFonts w:ascii="Arial" w:hAnsi="Arial"/>
      <w:sz w:val="22"/>
      <w:lang w:val="en-GB"/>
    </w:rPr>
  </w:style>
  <w:style w:type="paragraph" w:customStyle="1" w:styleId="23">
    <w:name w:val="Нижний колонтитул2"/>
    <w:basedOn w:val="a"/>
    <w:rsid w:val="00A60E8C"/>
    <w:pPr>
      <w:tabs>
        <w:tab w:val="center" w:pos="4153"/>
        <w:tab w:val="right" w:pos="8306"/>
      </w:tabs>
    </w:pPr>
    <w:rPr>
      <w:rFonts w:ascii="Arial" w:hAnsi="Arial"/>
      <w:sz w:val="22"/>
      <w:lang w:val="en-GB"/>
    </w:rPr>
  </w:style>
  <w:style w:type="paragraph" w:styleId="aa">
    <w:name w:val="annotation text"/>
    <w:basedOn w:val="a"/>
    <w:link w:val="ab"/>
    <w:semiHidden/>
    <w:rsid w:val="00A60E8C"/>
    <w:rPr>
      <w:rFonts w:ascii="Arial" w:hAnsi="Arial"/>
    </w:rPr>
  </w:style>
  <w:style w:type="paragraph" w:styleId="ac">
    <w:name w:val="List"/>
    <w:basedOn w:val="a"/>
    <w:rsid w:val="00A60E8C"/>
    <w:pPr>
      <w:ind w:left="283" w:hanging="283"/>
    </w:pPr>
    <w:rPr>
      <w:rFonts w:ascii="Arial" w:hAnsi="Arial"/>
    </w:rPr>
  </w:style>
  <w:style w:type="paragraph" w:styleId="ad">
    <w:name w:val="Document Map"/>
    <w:basedOn w:val="a"/>
    <w:semiHidden/>
    <w:rsid w:val="00A60E8C"/>
    <w:pPr>
      <w:shd w:val="clear" w:color="auto" w:fill="000080"/>
    </w:pPr>
    <w:rPr>
      <w:rFonts w:ascii="Tahoma" w:hAnsi="Tahoma"/>
    </w:rPr>
  </w:style>
  <w:style w:type="paragraph" w:customStyle="1" w:styleId="13">
    <w:name w:val="Основной текст1"/>
    <w:basedOn w:val="a"/>
    <w:rsid w:val="00A60E8C"/>
    <w:pPr>
      <w:widowControl/>
      <w:spacing w:after="120"/>
    </w:pPr>
    <w:rPr>
      <w:rFonts w:ascii="NTHarmonica" w:hAnsi="NTHarmonica"/>
      <w:sz w:val="24"/>
    </w:rPr>
  </w:style>
  <w:style w:type="paragraph" w:customStyle="1" w:styleId="210">
    <w:name w:val="Основной текст с отступом 21"/>
    <w:basedOn w:val="a"/>
    <w:rsid w:val="00A60E8C"/>
    <w:pPr>
      <w:widowControl/>
      <w:ind w:left="4536"/>
      <w:jc w:val="both"/>
    </w:pPr>
    <w:rPr>
      <w:rFonts w:ascii="Arial" w:hAnsi="Arial"/>
      <w:sz w:val="24"/>
    </w:rPr>
  </w:style>
  <w:style w:type="paragraph" w:customStyle="1" w:styleId="14">
    <w:name w:val="Обычный1"/>
    <w:rsid w:val="00A60E8C"/>
    <w:rPr>
      <w:rFonts w:ascii="Arial" w:hAnsi="Arial"/>
      <w:snapToGrid w:val="0"/>
      <w:sz w:val="22"/>
    </w:rPr>
  </w:style>
  <w:style w:type="paragraph" w:styleId="ae">
    <w:name w:val="Plain Text"/>
    <w:aliases w:val="Plain Text Char"/>
    <w:basedOn w:val="a"/>
    <w:link w:val="af"/>
    <w:rsid w:val="00A60E8C"/>
    <w:pPr>
      <w:widowControl/>
    </w:pPr>
    <w:rPr>
      <w:rFonts w:ascii="Courier New" w:hAnsi="Courier New"/>
    </w:rPr>
  </w:style>
  <w:style w:type="paragraph" w:styleId="24">
    <w:name w:val="Body Text 2"/>
    <w:basedOn w:val="a"/>
    <w:rsid w:val="00A60E8C"/>
    <w:pPr>
      <w:jc w:val="both"/>
    </w:pPr>
    <w:rPr>
      <w:sz w:val="28"/>
    </w:rPr>
  </w:style>
  <w:style w:type="paragraph" w:customStyle="1" w:styleId="15">
    <w:name w:val="Список1"/>
    <w:basedOn w:val="14"/>
    <w:rsid w:val="00A60E8C"/>
    <w:pPr>
      <w:widowControl w:val="0"/>
      <w:ind w:left="283" w:hanging="283"/>
    </w:pPr>
    <w:rPr>
      <w:rFonts w:ascii="Aria Cyr" w:hAnsi="Aria Cyr"/>
      <w:sz w:val="24"/>
    </w:rPr>
  </w:style>
  <w:style w:type="paragraph" w:customStyle="1" w:styleId="BodyText21">
    <w:name w:val="Body Text 21"/>
    <w:basedOn w:val="14"/>
    <w:rsid w:val="00A60E8C"/>
    <w:pPr>
      <w:jc w:val="both"/>
    </w:pPr>
    <w:rPr>
      <w:rFonts w:ascii="Aria Cyr" w:hAnsi="Aria Cyr"/>
      <w:snapToGrid/>
      <w:sz w:val="28"/>
    </w:rPr>
  </w:style>
  <w:style w:type="paragraph" w:styleId="af0">
    <w:name w:val="Title"/>
    <w:basedOn w:val="a"/>
    <w:link w:val="af1"/>
    <w:qFormat/>
    <w:rsid w:val="00A60E8C"/>
    <w:pPr>
      <w:widowControl/>
      <w:jc w:val="center"/>
    </w:pPr>
    <w:rPr>
      <w:b/>
      <w:sz w:val="24"/>
    </w:rPr>
  </w:style>
  <w:style w:type="paragraph" w:styleId="af2">
    <w:name w:val="Subtitle"/>
    <w:basedOn w:val="a"/>
    <w:qFormat/>
    <w:rsid w:val="00A60E8C"/>
    <w:rPr>
      <w:b/>
    </w:rPr>
  </w:style>
  <w:style w:type="paragraph" w:customStyle="1" w:styleId="31">
    <w:name w:val="Заголовок 31"/>
    <w:basedOn w:val="14"/>
    <w:next w:val="14"/>
    <w:rsid w:val="00A60E8C"/>
    <w:pPr>
      <w:keepNext/>
      <w:widowControl w:val="0"/>
      <w:spacing w:before="240" w:after="60"/>
    </w:pPr>
    <w:rPr>
      <w:sz w:val="24"/>
    </w:rPr>
  </w:style>
  <w:style w:type="character" w:customStyle="1" w:styleId="af">
    <w:name w:val="Текст Знак"/>
    <w:aliases w:val="Plain Text Char Знак"/>
    <w:link w:val="ae"/>
    <w:rsid w:val="00965A09"/>
    <w:rPr>
      <w:rFonts w:ascii="Courier New" w:hAnsi="Courier New"/>
    </w:rPr>
  </w:style>
  <w:style w:type="character" w:customStyle="1" w:styleId="a4">
    <w:name w:val="Основной текст Знак"/>
    <w:link w:val="a3"/>
    <w:rsid w:val="003436DB"/>
    <w:rPr>
      <w:rFonts w:ascii="NTHarmonica" w:hAnsi="NTHarmonica"/>
      <w:sz w:val="24"/>
      <w:lang w:val="en-GB"/>
    </w:rPr>
  </w:style>
  <w:style w:type="paragraph" w:customStyle="1" w:styleId="ConsPlusNormal">
    <w:name w:val="ConsPlusNormal"/>
    <w:rsid w:val="005E63DD"/>
    <w:pPr>
      <w:widowControl w:val="0"/>
      <w:autoSpaceDE w:val="0"/>
      <w:autoSpaceDN w:val="0"/>
      <w:adjustRightInd w:val="0"/>
      <w:ind w:firstLine="720"/>
    </w:pPr>
    <w:rPr>
      <w:rFonts w:ascii="Arial" w:hAnsi="Arial" w:cs="Arial"/>
    </w:rPr>
  </w:style>
  <w:style w:type="paragraph" w:styleId="af3">
    <w:name w:val="Balloon Text"/>
    <w:basedOn w:val="a"/>
    <w:link w:val="af4"/>
    <w:rsid w:val="00FE5215"/>
    <w:rPr>
      <w:rFonts w:ascii="Tahoma" w:hAnsi="Tahoma" w:cs="Tahoma"/>
      <w:sz w:val="16"/>
      <w:szCs w:val="16"/>
    </w:rPr>
  </w:style>
  <w:style w:type="character" w:customStyle="1" w:styleId="af4">
    <w:name w:val="Текст выноски Знак"/>
    <w:basedOn w:val="a0"/>
    <w:link w:val="af3"/>
    <w:rsid w:val="00FE5215"/>
    <w:rPr>
      <w:rFonts w:ascii="Tahoma" w:hAnsi="Tahoma" w:cs="Tahoma"/>
      <w:sz w:val="16"/>
      <w:szCs w:val="16"/>
    </w:rPr>
  </w:style>
  <w:style w:type="character" w:customStyle="1" w:styleId="a7">
    <w:name w:val="Нижний колонтитул Знак"/>
    <w:basedOn w:val="a0"/>
    <w:link w:val="a6"/>
    <w:uiPriority w:val="99"/>
    <w:rsid w:val="00B31818"/>
  </w:style>
  <w:style w:type="table" w:styleId="af5">
    <w:name w:val="Table Grid"/>
    <w:basedOn w:val="a1"/>
    <w:uiPriority w:val="59"/>
    <w:rsid w:val="00CA7D2F"/>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1">
    <w:name w:val="Название Знак"/>
    <w:basedOn w:val="a0"/>
    <w:link w:val="af0"/>
    <w:rsid w:val="00644CB1"/>
    <w:rPr>
      <w:b/>
      <w:sz w:val="24"/>
    </w:rPr>
  </w:style>
  <w:style w:type="character" w:styleId="af6">
    <w:name w:val="annotation reference"/>
    <w:basedOn w:val="a0"/>
    <w:rsid w:val="00AD30F6"/>
    <w:rPr>
      <w:sz w:val="16"/>
      <w:szCs w:val="16"/>
    </w:rPr>
  </w:style>
  <w:style w:type="paragraph" w:styleId="af7">
    <w:name w:val="annotation subject"/>
    <w:basedOn w:val="aa"/>
    <w:next w:val="aa"/>
    <w:link w:val="af8"/>
    <w:rsid w:val="00AD30F6"/>
    <w:rPr>
      <w:rFonts w:ascii="Times New Roman" w:hAnsi="Times New Roman"/>
      <w:b/>
      <w:bCs/>
    </w:rPr>
  </w:style>
  <w:style w:type="character" w:customStyle="1" w:styleId="ab">
    <w:name w:val="Текст примечания Знак"/>
    <w:basedOn w:val="a0"/>
    <w:link w:val="aa"/>
    <w:semiHidden/>
    <w:rsid w:val="00AD30F6"/>
    <w:rPr>
      <w:rFonts w:ascii="Arial" w:hAnsi="Arial"/>
    </w:rPr>
  </w:style>
  <w:style w:type="character" w:customStyle="1" w:styleId="af8">
    <w:name w:val="Тема примечания Знак"/>
    <w:basedOn w:val="ab"/>
    <w:link w:val="af7"/>
    <w:rsid w:val="00AD30F6"/>
    <w:rPr>
      <w:rFonts w:ascii="Arial" w:hAnsi="Arial"/>
    </w:rPr>
  </w:style>
  <w:style w:type="character" w:customStyle="1" w:styleId="FontStyle31">
    <w:name w:val="Font Style31"/>
    <w:rsid w:val="00121FA5"/>
    <w:rPr>
      <w:rFonts w:ascii="Times New Roman" w:hAnsi="Times New Roman" w:cs="Times New Roman"/>
      <w:sz w:val="22"/>
      <w:szCs w:val="22"/>
    </w:rPr>
  </w:style>
  <w:style w:type="paragraph" w:customStyle="1" w:styleId="Normal1">
    <w:name w:val="Normal1"/>
    <w:rsid w:val="00AE0315"/>
    <w:rPr>
      <w:rFonts w:ascii="Arial" w:hAnsi="Arial"/>
      <w:sz w:val="22"/>
    </w:rPr>
  </w:style>
  <w:style w:type="character" w:customStyle="1" w:styleId="120">
    <w:name w:val="Основной текст + Курсив12"/>
    <w:basedOn w:val="a0"/>
    <w:rsid w:val="00537D04"/>
    <w:rPr>
      <w:rFonts w:ascii="Times New Roman" w:eastAsia="Times New Roman" w:hAnsi="Times New Roman" w:cs="Times New Roman"/>
      <w:i/>
      <w:iCs/>
      <w:color w:val="000000"/>
      <w:spacing w:val="0"/>
      <w:w w:val="100"/>
      <w:position w:val="0"/>
      <w:sz w:val="20"/>
      <w:szCs w:val="20"/>
      <w:lang w:val="ru-RU" w:eastAsia="ru-RU" w:bidi="ru-RU"/>
    </w:rPr>
  </w:style>
  <w:style w:type="character" w:customStyle="1" w:styleId="80">
    <w:name w:val="Основной текст8"/>
    <w:basedOn w:val="a0"/>
    <w:rsid w:val="00537D04"/>
    <w:rPr>
      <w:rFonts w:ascii="Times New Roman" w:eastAsia="Times New Roman" w:hAnsi="Times New Roman" w:cs="Times New Roman"/>
      <w:color w:val="000000"/>
      <w:spacing w:val="0"/>
      <w:w w:val="100"/>
      <w:position w:val="0"/>
      <w:sz w:val="20"/>
      <w:szCs w:val="20"/>
      <w:lang w:val="ru-RU" w:eastAsia="ru-RU" w:bidi="ru-RU"/>
    </w:rPr>
  </w:style>
  <w:style w:type="paragraph" w:styleId="32">
    <w:name w:val="Body Text 3"/>
    <w:basedOn w:val="a"/>
    <w:link w:val="33"/>
    <w:uiPriority w:val="99"/>
    <w:unhideWhenUsed/>
    <w:rsid w:val="00DD1C0A"/>
    <w:pPr>
      <w:widowControl/>
      <w:spacing w:after="120" w:line="276" w:lineRule="auto"/>
    </w:pPr>
    <w:rPr>
      <w:rFonts w:ascii="Calibri" w:eastAsia="Calibri" w:hAnsi="Calibri"/>
      <w:sz w:val="16"/>
      <w:szCs w:val="16"/>
      <w:lang w:eastAsia="en-US"/>
    </w:rPr>
  </w:style>
  <w:style w:type="character" w:customStyle="1" w:styleId="33">
    <w:name w:val="Основной текст 3 Знак"/>
    <w:basedOn w:val="a0"/>
    <w:link w:val="32"/>
    <w:uiPriority w:val="99"/>
    <w:rsid w:val="00DD1C0A"/>
    <w:rPr>
      <w:rFonts w:ascii="Calibri" w:eastAsia="Calibri" w:hAnsi="Calibri"/>
      <w:sz w:val="16"/>
      <w:szCs w:val="16"/>
      <w:lang w:eastAsia="en-US"/>
    </w:rPr>
  </w:style>
  <w:style w:type="character" w:customStyle="1" w:styleId="af9">
    <w:name w:val="Основной текст_"/>
    <w:basedOn w:val="a0"/>
    <w:link w:val="37"/>
    <w:rsid w:val="00D173F7"/>
  </w:style>
  <w:style w:type="character" w:customStyle="1" w:styleId="afa">
    <w:name w:val="Основной текст + Курсив"/>
    <w:basedOn w:val="af9"/>
    <w:rsid w:val="00D173F7"/>
    <w:rPr>
      <w:i/>
      <w:iCs/>
      <w:color w:val="000000"/>
      <w:spacing w:val="0"/>
      <w:w w:val="100"/>
      <w:position w:val="0"/>
      <w:lang w:val="ru-RU" w:eastAsia="ru-RU" w:bidi="ru-RU"/>
    </w:rPr>
  </w:style>
  <w:style w:type="paragraph" w:customStyle="1" w:styleId="37">
    <w:name w:val="Основной текст37"/>
    <w:basedOn w:val="a"/>
    <w:link w:val="af9"/>
    <w:rsid w:val="00D173F7"/>
    <w:pPr>
      <w:spacing w:before="360" w:line="211" w:lineRule="exact"/>
      <w:ind w:hanging="3300"/>
      <w:jc w:val="both"/>
    </w:pPr>
  </w:style>
  <w:style w:type="paragraph" w:styleId="afb">
    <w:name w:val="List Paragraph"/>
    <w:basedOn w:val="a"/>
    <w:uiPriority w:val="34"/>
    <w:qFormat/>
    <w:rsid w:val="00D057E1"/>
    <w:pPr>
      <w:ind w:left="720"/>
      <w:contextualSpacing/>
    </w:pPr>
  </w:style>
  <w:style w:type="paragraph" w:styleId="afc">
    <w:name w:val="No Spacing"/>
    <w:uiPriority w:val="1"/>
    <w:qFormat/>
    <w:rsid w:val="00BC1CCE"/>
    <w:rPr>
      <w:rFonts w:asciiTheme="minorHAnsi" w:eastAsiaTheme="minorHAnsi" w:hAnsiTheme="minorHAnsi" w:cstheme="minorBidi"/>
      <w:sz w:val="22"/>
      <w:szCs w:val="22"/>
      <w:lang w:eastAsia="en-US"/>
    </w:rPr>
  </w:style>
  <w:style w:type="paragraph" w:customStyle="1" w:styleId="normal">
    <w:name w:val="normal"/>
    <w:basedOn w:val="a"/>
    <w:rsid w:val="003C7897"/>
    <w:pPr>
      <w:widowControl/>
      <w:spacing w:before="100" w:beforeAutospacing="1" w:after="100" w:afterAutospacing="1"/>
    </w:pPr>
    <w:rPr>
      <w:sz w:val="24"/>
      <w:szCs w:val="24"/>
    </w:rPr>
  </w:style>
  <w:style w:type="character" w:styleId="afd">
    <w:name w:val="Placeholder Text"/>
    <w:basedOn w:val="a0"/>
    <w:uiPriority w:val="99"/>
    <w:semiHidden/>
    <w:rsid w:val="000B6F9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0E8C"/>
    <w:pPr>
      <w:widowControl w:val="0"/>
    </w:pPr>
  </w:style>
  <w:style w:type="paragraph" w:styleId="1">
    <w:name w:val="heading 1"/>
    <w:basedOn w:val="a"/>
    <w:next w:val="a"/>
    <w:qFormat/>
    <w:rsid w:val="00A60E8C"/>
    <w:pPr>
      <w:keepNext/>
      <w:spacing w:line="360" w:lineRule="auto"/>
      <w:ind w:firstLine="720"/>
      <w:jc w:val="both"/>
      <w:outlineLvl w:val="0"/>
    </w:pPr>
    <w:rPr>
      <w:b/>
      <w:sz w:val="24"/>
    </w:rPr>
  </w:style>
  <w:style w:type="paragraph" w:styleId="2">
    <w:name w:val="heading 2"/>
    <w:basedOn w:val="a"/>
    <w:next w:val="a"/>
    <w:qFormat/>
    <w:rsid w:val="00A60E8C"/>
    <w:pPr>
      <w:keepNext/>
      <w:jc w:val="center"/>
      <w:outlineLvl w:val="1"/>
    </w:pPr>
    <w:rPr>
      <w:sz w:val="24"/>
    </w:rPr>
  </w:style>
  <w:style w:type="paragraph" w:styleId="3">
    <w:name w:val="heading 3"/>
    <w:basedOn w:val="a"/>
    <w:next w:val="a"/>
    <w:qFormat/>
    <w:rsid w:val="00A60E8C"/>
    <w:pPr>
      <w:keepNext/>
      <w:spacing w:before="240" w:after="60"/>
      <w:outlineLvl w:val="2"/>
    </w:pPr>
    <w:rPr>
      <w:rFonts w:ascii="Arial" w:hAnsi="Arial"/>
      <w:sz w:val="24"/>
    </w:rPr>
  </w:style>
  <w:style w:type="paragraph" w:styleId="4">
    <w:name w:val="heading 4"/>
    <w:basedOn w:val="a"/>
    <w:next w:val="a"/>
    <w:qFormat/>
    <w:rsid w:val="00A60E8C"/>
    <w:pPr>
      <w:keepNext/>
      <w:spacing w:before="240" w:after="60"/>
      <w:outlineLvl w:val="3"/>
    </w:pPr>
    <w:rPr>
      <w:rFonts w:ascii="Arial" w:hAnsi="Arial"/>
      <w:b/>
      <w:sz w:val="24"/>
    </w:rPr>
  </w:style>
  <w:style w:type="paragraph" w:styleId="5">
    <w:name w:val="heading 5"/>
    <w:basedOn w:val="a"/>
    <w:next w:val="a"/>
    <w:qFormat/>
    <w:rsid w:val="00A60E8C"/>
    <w:pPr>
      <w:keepNext/>
      <w:jc w:val="both"/>
      <w:outlineLvl w:val="4"/>
    </w:pPr>
    <w:rPr>
      <w:b/>
      <w:sz w:val="24"/>
    </w:rPr>
  </w:style>
  <w:style w:type="paragraph" w:styleId="6">
    <w:name w:val="heading 6"/>
    <w:basedOn w:val="a"/>
    <w:next w:val="a"/>
    <w:qFormat/>
    <w:rsid w:val="00A60E8C"/>
    <w:pPr>
      <w:keepNext/>
      <w:jc w:val="center"/>
      <w:outlineLvl w:val="5"/>
    </w:pPr>
    <w:rPr>
      <w:b/>
      <w:sz w:val="24"/>
    </w:rPr>
  </w:style>
  <w:style w:type="paragraph" w:styleId="7">
    <w:name w:val="heading 7"/>
    <w:basedOn w:val="a"/>
    <w:next w:val="a"/>
    <w:qFormat/>
    <w:rsid w:val="00A60E8C"/>
    <w:pPr>
      <w:keepNext/>
      <w:spacing w:line="192" w:lineRule="auto"/>
      <w:jc w:val="both"/>
      <w:outlineLvl w:val="6"/>
    </w:pPr>
    <w:rPr>
      <w:sz w:val="24"/>
    </w:rPr>
  </w:style>
  <w:style w:type="paragraph" w:styleId="8">
    <w:name w:val="heading 8"/>
    <w:basedOn w:val="a"/>
    <w:next w:val="a"/>
    <w:qFormat/>
    <w:rsid w:val="00A60E8C"/>
    <w:pPr>
      <w:keepNext/>
      <w:jc w:val="center"/>
      <w:outlineLvl w:val="7"/>
    </w:pPr>
    <w:rPr>
      <w:b/>
      <w:sz w:val="16"/>
    </w:rPr>
  </w:style>
  <w:style w:type="paragraph" w:styleId="9">
    <w:name w:val="heading 9"/>
    <w:basedOn w:val="a"/>
    <w:next w:val="a"/>
    <w:qFormat/>
    <w:rsid w:val="00A60E8C"/>
    <w:pPr>
      <w:keepNext/>
      <w:tabs>
        <w:tab w:val="left" w:pos="8505"/>
      </w:tabs>
      <w:spacing w:line="180" w:lineRule="exact"/>
      <w:jc w:val="center"/>
      <w:outlineLvl w:val="8"/>
    </w:pPr>
    <w:rPr>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Основной шрифт абзаца2"/>
    <w:rsid w:val="00A60E8C"/>
    <w:rPr>
      <w:sz w:val="20"/>
    </w:rPr>
  </w:style>
  <w:style w:type="character" w:customStyle="1" w:styleId="10">
    <w:name w:val="Основной шрифт абзаца1"/>
    <w:rsid w:val="00A60E8C"/>
    <w:rPr>
      <w:sz w:val="20"/>
    </w:rPr>
  </w:style>
  <w:style w:type="paragraph" w:styleId="a3">
    <w:name w:val="Body Text"/>
    <w:basedOn w:val="a"/>
    <w:link w:val="a4"/>
    <w:rsid w:val="00A60E8C"/>
    <w:pPr>
      <w:spacing w:after="120"/>
    </w:pPr>
    <w:rPr>
      <w:rFonts w:ascii="NTHarmonica" w:hAnsi="NTHarmonica"/>
      <w:sz w:val="24"/>
      <w:lang w:val="en-GB"/>
    </w:rPr>
  </w:style>
  <w:style w:type="paragraph" w:styleId="21">
    <w:name w:val="Body Text Indent 2"/>
    <w:basedOn w:val="a"/>
    <w:rsid w:val="00A60E8C"/>
    <w:pPr>
      <w:tabs>
        <w:tab w:val="left" w:pos="1985"/>
        <w:tab w:val="left" w:pos="3119"/>
        <w:tab w:val="left" w:pos="5103"/>
      </w:tabs>
      <w:ind w:left="1985"/>
    </w:pPr>
    <w:rPr>
      <w:sz w:val="24"/>
    </w:rPr>
  </w:style>
  <w:style w:type="paragraph" w:styleId="a5">
    <w:name w:val="Body Text Indent"/>
    <w:basedOn w:val="a"/>
    <w:rsid w:val="00A60E8C"/>
    <w:pPr>
      <w:spacing w:line="480" w:lineRule="auto"/>
      <w:jc w:val="both"/>
    </w:pPr>
    <w:rPr>
      <w:sz w:val="24"/>
    </w:rPr>
  </w:style>
  <w:style w:type="paragraph" w:styleId="30">
    <w:name w:val="Body Text Indent 3"/>
    <w:basedOn w:val="a"/>
    <w:rsid w:val="00A60E8C"/>
    <w:pPr>
      <w:spacing w:line="360" w:lineRule="auto"/>
      <w:ind w:firstLine="720"/>
      <w:jc w:val="both"/>
    </w:pPr>
    <w:rPr>
      <w:sz w:val="24"/>
    </w:rPr>
  </w:style>
  <w:style w:type="paragraph" w:styleId="a6">
    <w:name w:val="footer"/>
    <w:basedOn w:val="a"/>
    <w:link w:val="a7"/>
    <w:uiPriority w:val="99"/>
    <w:rsid w:val="00A60E8C"/>
    <w:pPr>
      <w:tabs>
        <w:tab w:val="center" w:pos="4153"/>
        <w:tab w:val="right" w:pos="8306"/>
      </w:tabs>
    </w:pPr>
  </w:style>
  <w:style w:type="paragraph" w:styleId="a8">
    <w:name w:val="header"/>
    <w:basedOn w:val="a"/>
    <w:rsid w:val="00A60E8C"/>
    <w:pPr>
      <w:tabs>
        <w:tab w:val="center" w:pos="4153"/>
        <w:tab w:val="right" w:pos="8306"/>
      </w:tabs>
    </w:pPr>
  </w:style>
  <w:style w:type="character" w:styleId="a9">
    <w:name w:val="page number"/>
    <w:basedOn w:val="10"/>
    <w:rsid w:val="00A60E8C"/>
    <w:rPr>
      <w:sz w:val="20"/>
    </w:rPr>
  </w:style>
  <w:style w:type="paragraph" w:customStyle="1" w:styleId="11">
    <w:name w:val="Верхний колонтитул1"/>
    <w:basedOn w:val="a"/>
    <w:rsid w:val="00A60E8C"/>
    <w:pPr>
      <w:tabs>
        <w:tab w:val="center" w:pos="4153"/>
        <w:tab w:val="right" w:pos="8306"/>
      </w:tabs>
    </w:pPr>
    <w:rPr>
      <w:rFonts w:ascii="Arial" w:hAnsi="Arial"/>
      <w:sz w:val="22"/>
      <w:lang w:val="en-GB"/>
    </w:rPr>
  </w:style>
  <w:style w:type="paragraph" w:customStyle="1" w:styleId="12">
    <w:name w:val="Нижний колонтитул1"/>
    <w:basedOn w:val="a"/>
    <w:rsid w:val="00A60E8C"/>
    <w:pPr>
      <w:tabs>
        <w:tab w:val="center" w:pos="4153"/>
        <w:tab w:val="right" w:pos="8306"/>
      </w:tabs>
    </w:pPr>
    <w:rPr>
      <w:rFonts w:ascii="Arial" w:hAnsi="Arial"/>
      <w:sz w:val="22"/>
      <w:lang w:val="en-GB"/>
    </w:rPr>
  </w:style>
  <w:style w:type="paragraph" w:customStyle="1" w:styleId="22">
    <w:name w:val="Верхний колонтитул2"/>
    <w:basedOn w:val="a"/>
    <w:rsid w:val="00A60E8C"/>
    <w:pPr>
      <w:tabs>
        <w:tab w:val="center" w:pos="4153"/>
        <w:tab w:val="right" w:pos="8306"/>
      </w:tabs>
    </w:pPr>
    <w:rPr>
      <w:rFonts w:ascii="Arial" w:hAnsi="Arial"/>
      <w:sz w:val="22"/>
      <w:lang w:val="en-GB"/>
    </w:rPr>
  </w:style>
  <w:style w:type="paragraph" w:customStyle="1" w:styleId="23">
    <w:name w:val="Нижний колонтитул2"/>
    <w:basedOn w:val="a"/>
    <w:rsid w:val="00A60E8C"/>
    <w:pPr>
      <w:tabs>
        <w:tab w:val="center" w:pos="4153"/>
        <w:tab w:val="right" w:pos="8306"/>
      </w:tabs>
    </w:pPr>
    <w:rPr>
      <w:rFonts w:ascii="Arial" w:hAnsi="Arial"/>
      <w:sz w:val="22"/>
      <w:lang w:val="en-GB"/>
    </w:rPr>
  </w:style>
  <w:style w:type="paragraph" w:styleId="aa">
    <w:name w:val="annotation text"/>
    <w:basedOn w:val="a"/>
    <w:link w:val="ab"/>
    <w:semiHidden/>
    <w:rsid w:val="00A60E8C"/>
    <w:rPr>
      <w:rFonts w:ascii="Arial" w:hAnsi="Arial"/>
    </w:rPr>
  </w:style>
  <w:style w:type="paragraph" w:styleId="ac">
    <w:name w:val="List"/>
    <w:basedOn w:val="a"/>
    <w:rsid w:val="00A60E8C"/>
    <w:pPr>
      <w:ind w:left="283" w:hanging="283"/>
    </w:pPr>
    <w:rPr>
      <w:rFonts w:ascii="Arial" w:hAnsi="Arial"/>
    </w:rPr>
  </w:style>
  <w:style w:type="paragraph" w:styleId="ad">
    <w:name w:val="Document Map"/>
    <w:basedOn w:val="a"/>
    <w:semiHidden/>
    <w:rsid w:val="00A60E8C"/>
    <w:pPr>
      <w:shd w:val="clear" w:color="auto" w:fill="000080"/>
    </w:pPr>
    <w:rPr>
      <w:rFonts w:ascii="Tahoma" w:hAnsi="Tahoma"/>
    </w:rPr>
  </w:style>
  <w:style w:type="paragraph" w:customStyle="1" w:styleId="13">
    <w:name w:val="Основной текст1"/>
    <w:basedOn w:val="a"/>
    <w:rsid w:val="00A60E8C"/>
    <w:pPr>
      <w:widowControl/>
      <w:spacing w:after="120"/>
    </w:pPr>
    <w:rPr>
      <w:rFonts w:ascii="NTHarmonica" w:hAnsi="NTHarmonica"/>
      <w:sz w:val="24"/>
    </w:rPr>
  </w:style>
  <w:style w:type="paragraph" w:customStyle="1" w:styleId="210">
    <w:name w:val="Основной текст с отступом 21"/>
    <w:basedOn w:val="a"/>
    <w:rsid w:val="00A60E8C"/>
    <w:pPr>
      <w:widowControl/>
      <w:ind w:left="4536"/>
      <w:jc w:val="both"/>
    </w:pPr>
    <w:rPr>
      <w:rFonts w:ascii="Arial" w:hAnsi="Arial"/>
      <w:sz w:val="24"/>
    </w:rPr>
  </w:style>
  <w:style w:type="paragraph" w:customStyle="1" w:styleId="14">
    <w:name w:val="Обычный1"/>
    <w:rsid w:val="00A60E8C"/>
    <w:rPr>
      <w:rFonts w:ascii="Arial" w:hAnsi="Arial"/>
      <w:snapToGrid w:val="0"/>
      <w:sz w:val="22"/>
    </w:rPr>
  </w:style>
  <w:style w:type="paragraph" w:styleId="ae">
    <w:name w:val="Plain Text"/>
    <w:aliases w:val="Plain Text Char"/>
    <w:basedOn w:val="a"/>
    <w:link w:val="af"/>
    <w:rsid w:val="00A60E8C"/>
    <w:pPr>
      <w:widowControl/>
    </w:pPr>
    <w:rPr>
      <w:rFonts w:ascii="Courier New" w:hAnsi="Courier New"/>
    </w:rPr>
  </w:style>
  <w:style w:type="paragraph" w:styleId="24">
    <w:name w:val="Body Text 2"/>
    <w:basedOn w:val="a"/>
    <w:rsid w:val="00A60E8C"/>
    <w:pPr>
      <w:jc w:val="both"/>
    </w:pPr>
    <w:rPr>
      <w:sz w:val="28"/>
    </w:rPr>
  </w:style>
  <w:style w:type="paragraph" w:customStyle="1" w:styleId="15">
    <w:name w:val="Список1"/>
    <w:basedOn w:val="14"/>
    <w:rsid w:val="00A60E8C"/>
    <w:pPr>
      <w:widowControl w:val="0"/>
      <w:ind w:left="283" w:hanging="283"/>
    </w:pPr>
    <w:rPr>
      <w:rFonts w:ascii="Aria Cyr" w:hAnsi="Aria Cyr"/>
      <w:sz w:val="24"/>
    </w:rPr>
  </w:style>
  <w:style w:type="paragraph" w:customStyle="1" w:styleId="BodyText21">
    <w:name w:val="Body Text 21"/>
    <w:basedOn w:val="14"/>
    <w:rsid w:val="00A60E8C"/>
    <w:pPr>
      <w:jc w:val="both"/>
    </w:pPr>
    <w:rPr>
      <w:rFonts w:ascii="Aria Cyr" w:hAnsi="Aria Cyr"/>
      <w:snapToGrid/>
      <w:sz w:val="28"/>
    </w:rPr>
  </w:style>
  <w:style w:type="paragraph" w:styleId="af0">
    <w:name w:val="Title"/>
    <w:basedOn w:val="a"/>
    <w:link w:val="af1"/>
    <w:qFormat/>
    <w:rsid w:val="00A60E8C"/>
    <w:pPr>
      <w:widowControl/>
      <w:jc w:val="center"/>
    </w:pPr>
    <w:rPr>
      <w:b/>
      <w:sz w:val="24"/>
    </w:rPr>
  </w:style>
  <w:style w:type="paragraph" w:styleId="af2">
    <w:name w:val="Subtitle"/>
    <w:basedOn w:val="a"/>
    <w:qFormat/>
    <w:rsid w:val="00A60E8C"/>
    <w:rPr>
      <w:b/>
    </w:rPr>
  </w:style>
  <w:style w:type="paragraph" w:customStyle="1" w:styleId="31">
    <w:name w:val="Заголовок 31"/>
    <w:basedOn w:val="14"/>
    <w:next w:val="14"/>
    <w:rsid w:val="00A60E8C"/>
    <w:pPr>
      <w:keepNext/>
      <w:widowControl w:val="0"/>
      <w:spacing w:before="240" w:after="60"/>
    </w:pPr>
    <w:rPr>
      <w:sz w:val="24"/>
    </w:rPr>
  </w:style>
  <w:style w:type="character" w:customStyle="1" w:styleId="af">
    <w:name w:val="Текст Знак"/>
    <w:aliases w:val="Plain Text Char Знак"/>
    <w:link w:val="ae"/>
    <w:rsid w:val="00965A09"/>
    <w:rPr>
      <w:rFonts w:ascii="Courier New" w:hAnsi="Courier New"/>
    </w:rPr>
  </w:style>
  <w:style w:type="character" w:customStyle="1" w:styleId="a4">
    <w:name w:val="Основной текст Знак"/>
    <w:link w:val="a3"/>
    <w:rsid w:val="003436DB"/>
    <w:rPr>
      <w:rFonts w:ascii="NTHarmonica" w:hAnsi="NTHarmonica"/>
      <w:sz w:val="24"/>
      <w:lang w:val="en-GB"/>
    </w:rPr>
  </w:style>
  <w:style w:type="paragraph" w:customStyle="1" w:styleId="ConsPlusNormal">
    <w:name w:val="ConsPlusNormal"/>
    <w:rsid w:val="005E63DD"/>
    <w:pPr>
      <w:widowControl w:val="0"/>
      <w:autoSpaceDE w:val="0"/>
      <w:autoSpaceDN w:val="0"/>
      <w:adjustRightInd w:val="0"/>
      <w:ind w:firstLine="720"/>
    </w:pPr>
    <w:rPr>
      <w:rFonts w:ascii="Arial" w:hAnsi="Arial" w:cs="Arial"/>
    </w:rPr>
  </w:style>
  <w:style w:type="paragraph" w:styleId="af3">
    <w:name w:val="Balloon Text"/>
    <w:basedOn w:val="a"/>
    <w:link w:val="af4"/>
    <w:rsid w:val="00FE5215"/>
    <w:rPr>
      <w:rFonts w:ascii="Tahoma" w:hAnsi="Tahoma" w:cs="Tahoma"/>
      <w:sz w:val="16"/>
      <w:szCs w:val="16"/>
    </w:rPr>
  </w:style>
  <w:style w:type="character" w:customStyle="1" w:styleId="af4">
    <w:name w:val="Текст выноски Знак"/>
    <w:basedOn w:val="a0"/>
    <w:link w:val="af3"/>
    <w:rsid w:val="00FE5215"/>
    <w:rPr>
      <w:rFonts w:ascii="Tahoma" w:hAnsi="Tahoma" w:cs="Tahoma"/>
      <w:sz w:val="16"/>
      <w:szCs w:val="16"/>
    </w:rPr>
  </w:style>
  <w:style w:type="character" w:customStyle="1" w:styleId="a7">
    <w:name w:val="Нижний колонтитул Знак"/>
    <w:basedOn w:val="a0"/>
    <w:link w:val="a6"/>
    <w:uiPriority w:val="99"/>
    <w:rsid w:val="00B31818"/>
  </w:style>
  <w:style w:type="table" w:styleId="af5">
    <w:name w:val="Table Grid"/>
    <w:basedOn w:val="a1"/>
    <w:rsid w:val="00CA7D2F"/>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1">
    <w:name w:val="Название Знак"/>
    <w:basedOn w:val="a0"/>
    <w:link w:val="af0"/>
    <w:rsid w:val="00644CB1"/>
    <w:rPr>
      <w:b/>
      <w:sz w:val="24"/>
    </w:rPr>
  </w:style>
  <w:style w:type="character" w:styleId="af6">
    <w:name w:val="annotation reference"/>
    <w:basedOn w:val="a0"/>
    <w:rsid w:val="00AD30F6"/>
    <w:rPr>
      <w:sz w:val="16"/>
      <w:szCs w:val="16"/>
    </w:rPr>
  </w:style>
  <w:style w:type="paragraph" w:styleId="af7">
    <w:name w:val="annotation subject"/>
    <w:basedOn w:val="aa"/>
    <w:next w:val="aa"/>
    <w:link w:val="af8"/>
    <w:rsid w:val="00AD30F6"/>
    <w:rPr>
      <w:rFonts w:ascii="Times New Roman" w:hAnsi="Times New Roman"/>
      <w:b/>
      <w:bCs/>
    </w:rPr>
  </w:style>
  <w:style w:type="character" w:customStyle="1" w:styleId="ab">
    <w:name w:val="Текст примечания Знак"/>
    <w:basedOn w:val="a0"/>
    <w:link w:val="aa"/>
    <w:semiHidden/>
    <w:rsid w:val="00AD30F6"/>
    <w:rPr>
      <w:rFonts w:ascii="Arial" w:hAnsi="Arial"/>
    </w:rPr>
  </w:style>
  <w:style w:type="character" w:customStyle="1" w:styleId="af8">
    <w:name w:val="Тема примечания Знак"/>
    <w:basedOn w:val="ab"/>
    <w:link w:val="af7"/>
    <w:rsid w:val="00AD30F6"/>
    <w:rPr>
      <w:rFonts w:ascii="Arial" w:hAnsi="Arial"/>
    </w:rPr>
  </w:style>
  <w:style w:type="character" w:customStyle="1" w:styleId="FontStyle31">
    <w:name w:val="Font Style31"/>
    <w:rsid w:val="00121FA5"/>
    <w:rPr>
      <w:rFonts w:ascii="Times New Roman" w:hAnsi="Times New Roman" w:cs="Times New Roman"/>
      <w:sz w:val="22"/>
      <w:szCs w:val="22"/>
    </w:rPr>
  </w:style>
  <w:style w:type="paragraph" w:customStyle="1" w:styleId="Normal1">
    <w:name w:val="Normal1"/>
    <w:rsid w:val="00AE0315"/>
    <w:rPr>
      <w:rFonts w:ascii="Arial" w:hAnsi="Arial"/>
      <w:sz w:val="22"/>
    </w:rPr>
  </w:style>
  <w:style w:type="character" w:customStyle="1" w:styleId="120">
    <w:name w:val="Основной текст + Курсив12"/>
    <w:basedOn w:val="a0"/>
    <w:rsid w:val="00537D04"/>
    <w:rPr>
      <w:rFonts w:ascii="Times New Roman" w:eastAsia="Times New Roman" w:hAnsi="Times New Roman" w:cs="Times New Roman"/>
      <w:i/>
      <w:iCs/>
      <w:color w:val="000000"/>
      <w:spacing w:val="0"/>
      <w:w w:val="100"/>
      <w:position w:val="0"/>
      <w:sz w:val="20"/>
      <w:szCs w:val="20"/>
      <w:lang w:val="ru-RU" w:eastAsia="ru-RU" w:bidi="ru-RU"/>
    </w:rPr>
  </w:style>
  <w:style w:type="character" w:customStyle="1" w:styleId="80">
    <w:name w:val="Основной текст8"/>
    <w:basedOn w:val="a0"/>
    <w:rsid w:val="00537D04"/>
    <w:rPr>
      <w:rFonts w:ascii="Times New Roman" w:eastAsia="Times New Roman" w:hAnsi="Times New Roman" w:cs="Times New Roman"/>
      <w:color w:val="000000"/>
      <w:spacing w:val="0"/>
      <w:w w:val="100"/>
      <w:position w:val="0"/>
      <w:sz w:val="20"/>
      <w:szCs w:val="20"/>
      <w:lang w:val="ru-RU" w:eastAsia="ru-RU" w:bidi="ru-RU"/>
    </w:rPr>
  </w:style>
  <w:style w:type="paragraph" w:styleId="32">
    <w:name w:val="Body Text 3"/>
    <w:basedOn w:val="a"/>
    <w:link w:val="33"/>
    <w:uiPriority w:val="99"/>
    <w:unhideWhenUsed/>
    <w:rsid w:val="00DD1C0A"/>
    <w:pPr>
      <w:widowControl/>
      <w:spacing w:after="120" w:line="276" w:lineRule="auto"/>
    </w:pPr>
    <w:rPr>
      <w:rFonts w:ascii="Calibri" w:eastAsia="Calibri" w:hAnsi="Calibri"/>
      <w:sz w:val="16"/>
      <w:szCs w:val="16"/>
      <w:lang w:eastAsia="en-US"/>
    </w:rPr>
  </w:style>
  <w:style w:type="character" w:customStyle="1" w:styleId="33">
    <w:name w:val="Основной текст 3 Знак"/>
    <w:basedOn w:val="a0"/>
    <w:link w:val="32"/>
    <w:uiPriority w:val="99"/>
    <w:rsid w:val="00DD1C0A"/>
    <w:rPr>
      <w:rFonts w:ascii="Calibri" w:eastAsia="Calibri" w:hAnsi="Calibri"/>
      <w:sz w:val="16"/>
      <w:szCs w:val="16"/>
      <w:lang w:eastAsia="en-US"/>
    </w:rPr>
  </w:style>
  <w:style w:type="character" w:customStyle="1" w:styleId="af9">
    <w:name w:val="Основной текст_"/>
    <w:basedOn w:val="a0"/>
    <w:link w:val="37"/>
    <w:rsid w:val="00D173F7"/>
  </w:style>
  <w:style w:type="character" w:customStyle="1" w:styleId="afa">
    <w:name w:val="Основной текст + Курсив"/>
    <w:basedOn w:val="af9"/>
    <w:rsid w:val="00D173F7"/>
    <w:rPr>
      <w:i/>
      <w:iCs/>
      <w:color w:val="000000"/>
      <w:spacing w:val="0"/>
      <w:w w:val="100"/>
      <w:position w:val="0"/>
      <w:lang w:val="ru-RU" w:eastAsia="ru-RU" w:bidi="ru-RU"/>
    </w:rPr>
  </w:style>
  <w:style w:type="paragraph" w:customStyle="1" w:styleId="37">
    <w:name w:val="Основной текст37"/>
    <w:basedOn w:val="a"/>
    <w:link w:val="af9"/>
    <w:rsid w:val="00D173F7"/>
    <w:pPr>
      <w:spacing w:before="360" w:line="211" w:lineRule="exact"/>
      <w:ind w:hanging="3300"/>
      <w:jc w:val="both"/>
    </w:pPr>
  </w:style>
  <w:style w:type="paragraph" w:styleId="afb">
    <w:name w:val="List Paragraph"/>
    <w:basedOn w:val="a"/>
    <w:uiPriority w:val="34"/>
    <w:qFormat/>
    <w:rsid w:val="00D057E1"/>
    <w:pPr>
      <w:ind w:left="720"/>
      <w:contextualSpacing/>
    </w:pPr>
  </w:style>
</w:styles>
</file>

<file path=word/webSettings.xml><?xml version="1.0" encoding="utf-8"?>
<w:webSettings xmlns:r="http://schemas.openxmlformats.org/officeDocument/2006/relationships" xmlns:w="http://schemas.openxmlformats.org/wordprocessingml/2006/main">
  <w:divs>
    <w:div w:id="1420373710">
      <w:bodyDiv w:val="1"/>
      <w:marLeft w:val="0"/>
      <w:marRight w:val="0"/>
      <w:marTop w:val="0"/>
      <w:marBottom w:val="0"/>
      <w:divBdr>
        <w:top w:val="none" w:sz="0" w:space="0" w:color="auto"/>
        <w:left w:val="none" w:sz="0" w:space="0" w:color="auto"/>
        <w:bottom w:val="none" w:sz="0" w:space="0" w:color="auto"/>
        <w:right w:val="none" w:sz="0" w:space="0" w:color="auto"/>
      </w:divBdr>
    </w:div>
    <w:div w:id="1492327892">
      <w:bodyDiv w:val="1"/>
      <w:marLeft w:val="0"/>
      <w:marRight w:val="0"/>
      <w:marTop w:val="0"/>
      <w:marBottom w:val="0"/>
      <w:divBdr>
        <w:top w:val="none" w:sz="0" w:space="0" w:color="auto"/>
        <w:left w:val="none" w:sz="0" w:space="0" w:color="auto"/>
        <w:bottom w:val="none" w:sz="0" w:space="0" w:color="auto"/>
        <w:right w:val="none" w:sz="0" w:space="0" w:color="auto"/>
      </w:divBdr>
    </w:div>
    <w:div w:id="1564944639">
      <w:bodyDiv w:val="1"/>
      <w:marLeft w:val="0"/>
      <w:marRight w:val="0"/>
      <w:marTop w:val="0"/>
      <w:marBottom w:val="0"/>
      <w:divBdr>
        <w:top w:val="none" w:sz="0" w:space="0" w:color="auto"/>
        <w:left w:val="none" w:sz="0" w:space="0" w:color="auto"/>
        <w:bottom w:val="none" w:sz="0" w:space="0" w:color="auto"/>
        <w:right w:val="none" w:sz="0" w:space="0" w:color="auto"/>
      </w:divBdr>
    </w:div>
    <w:div w:id="181032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BA6E5-7117-4A38-83F3-B860AAEF2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8</Pages>
  <Words>1371</Words>
  <Characters>9327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РОССИЙСКОЙ ФЕДЕРАЦИИ</vt:lpstr>
    </vt:vector>
  </TitlesOfParts>
  <Company>ГНЦ РФ "НИОПИК"</Company>
  <LinksUpToDate>false</LinksUpToDate>
  <CharactersWithSpaces>10677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РОССИЙСКОЙ ФЕДЕРАЦИИ</dc:title>
  <dc:creator>Гойзман Михаил Самуилович</dc:creator>
  <cp:lastModifiedBy>BorovikTS</cp:lastModifiedBy>
  <cp:revision>16</cp:revision>
  <cp:lastPrinted>2018-01-19T06:48:00Z</cp:lastPrinted>
  <dcterms:created xsi:type="dcterms:W3CDTF">2020-05-25T13:20:00Z</dcterms:created>
  <dcterms:modified xsi:type="dcterms:W3CDTF">2021-05-19T10:03:00Z</dcterms:modified>
</cp:coreProperties>
</file>