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D" w:rsidRPr="00D160CE" w:rsidRDefault="001C493D" w:rsidP="001C493D">
      <w:pPr>
        <w:pStyle w:val="a5"/>
        <w:spacing w:line="360" w:lineRule="auto"/>
        <w:jc w:val="center"/>
        <w:outlineLvl w:val="0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160C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C493D" w:rsidRPr="00D160CE" w:rsidRDefault="001C493D" w:rsidP="001C493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93D" w:rsidRPr="00D160CE" w:rsidRDefault="001C493D" w:rsidP="001C493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93D" w:rsidRPr="00D160CE" w:rsidRDefault="001C493D" w:rsidP="001C493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93D" w:rsidRPr="00D160CE" w:rsidRDefault="001C493D" w:rsidP="001C49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0C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493D" w:rsidRPr="001C493D" w:rsidTr="001C493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93D" w:rsidRPr="001C493D" w:rsidRDefault="001C49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493D" w:rsidRPr="001C493D" w:rsidRDefault="001C493D" w:rsidP="001C49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C493D" w:rsidRPr="001C493D" w:rsidTr="001C493D">
        <w:tc>
          <w:tcPr>
            <w:tcW w:w="5920" w:type="dxa"/>
            <w:hideMark/>
          </w:tcPr>
          <w:p w:rsidR="001C493D" w:rsidRPr="00D160CE" w:rsidRDefault="00D16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CE">
              <w:rPr>
                <w:rFonts w:ascii="Times New Roman" w:hAnsi="Times New Roman" w:cs="Times New Roman"/>
                <w:b/>
                <w:sz w:val="28"/>
                <w:szCs w:val="28"/>
              </w:rPr>
              <w:t>Тразодона гидрохлорид</w:t>
            </w:r>
          </w:p>
        </w:tc>
        <w:tc>
          <w:tcPr>
            <w:tcW w:w="460" w:type="dxa"/>
          </w:tcPr>
          <w:p w:rsidR="001C493D" w:rsidRPr="00D160CE" w:rsidRDefault="001C49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C493D" w:rsidRPr="00D160CE" w:rsidRDefault="001C49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0C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C493D" w:rsidRPr="001C493D" w:rsidTr="001C493D">
        <w:tc>
          <w:tcPr>
            <w:tcW w:w="5920" w:type="dxa"/>
            <w:hideMark/>
          </w:tcPr>
          <w:p w:rsidR="001C493D" w:rsidRPr="00D160CE" w:rsidRDefault="00D16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CE">
              <w:rPr>
                <w:rFonts w:ascii="Times New Roman" w:hAnsi="Times New Roman" w:cs="Times New Roman"/>
                <w:b/>
                <w:sz w:val="28"/>
                <w:szCs w:val="28"/>
              </w:rPr>
              <w:t>Тразодон</w:t>
            </w:r>
          </w:p>
        </w:tc>
        <w:tc>
          <w:tcPr>
            <w:tcW w:w="460" w:type="dxa"/>
          </w:tcPr>
          <w:p w:rsidR="001C493D" w:rsidRPr="00D160CE" w:rsidRDefault="001C49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493D" w:rsidRPr="00D160CE" w:rsidRDefault="001C49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93D" w:rsidRPr="001C493D" w:rsidTr="001C493D">
        <w:tc>
          <w:tcPr>
            <w:tcW w:w="5920" w:type="dxa"/>
            <w:hideMark/>
          </w:tcPr>
          <w:p w:rsidR="001C493D" w:rsidRPr="00D160CE" w:rsidRDefault="00D160C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160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Trazodoni</w:t>
            </w:r>
            <w:proofErr w:type="spellEnd"/>
            <w:r w:rsidRPr="00D160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1C493D" w:rsidRPr="00D160CE" w:rsidRDefault="001C49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1C493D" w:rsidRPr="00D160CE" w:rsidRDefault="001C49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C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C493D" w:rsidRPr="001C493D" w:rsidRDefault="001C493D" w:rsidP="001C49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493D" w:rsidRPr="001C493D" w:rsidTr="001C493D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93D" w:rsidRPr="001C493D" w:rsidRDefault="001C49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C493D" w:rsidRPr="001C493D" w:rsidRDefault="001C493D" w:rsidP="001C493D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BFB" w:rsidRPr="001C493D" w:rsidTr="001C493D">
        <w:tc>
          <w:tcPr>
            <w:tcW w:w="9571" w:type="dxa"/>
            <w:gridSpan w:val="2"/>
            <w:hideMark/>
          </w:tcPr>
          <w:p w:rsidR="00D45BFB" w:rsidRPr="002F01B8" w:rsidRDefault="00D45BFB" w:rsidP="00EC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[4-(3-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Хлорфенил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иперазин-1-ил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пропил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}-[1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,2,4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триазоло</w:t>
            </w:r>
            <w:r w:rsidRPr="007417F4">
              <w:rPr>
                <w:rFonts w:ascii="Times New Roman" w:hAnsi="Times New Roman" w:cs="Times New Roman"/>
                <w:sz w:val="28"/>
                <w:szCs w:val="28"/>
              </w:rPr>
              <w:t>[4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,3-</w:t>
            </w:r>
            <w:r w:rsidRPr="007417F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F01B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пиридин-3(2</w:t>
            </w:r>
            <w:r w:rsidRPr="002F01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F0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-она гидрохлорид</w:t>
            </w:r>
          </w:p>
        </w:tc>
      </w:tr>
      <w:tr w:rsidR="00D45BFB" w:rsidRPr="001C493D" w:rsidTr="001C493D">
        <w:tc>
          <w:tcPr>
            <w:tcW w:w="9571" w:type="dxa"/>
            <w:gridSpan w:val="2"/>
          </w:tcPr>
          <w:p w:rsidR="00D45BFB" w:rsidRPr="001C493D" w:rsidRDefault="00D45BF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</w:p>
          <w:p w:rsidR="00D45BFB" w:rsidRPr="001C493D" w:rsidRDefault="005817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D437F0">
              <w:rPr>
                <w:rFonts w:eastAsiaTheme="minorEastAsia"/>
                <w:lang w:eastAsia="ru-RU"/>
              </w:rPr>
              <w:object w:dxaOrig="573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35pt;height:105.8pt" o:ole="">
                  <v:imagedata r:id="rId7" o:title=""/>
                </v:shape>
                <o:OLEObject Type="Embed" ProgID="ChemWindow.Document" ShapeID="_x0000_i1025" DrawAspect="Content" ObjectID="_1682942937" r:id="rId8"/>
              </w:object>
            </w:r>
          </w:p>
          <w:p w:rsidR="00D45BFB" w:rsidRPr="001C493D" w:rsidRDefault="00D45B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D45BFB" w:rsidRPr="001C493D" w:rsidTr="001C493D">
        <w:tc>
          <w:tcPr>
            <w:tcW w:w="4785" w:type="dxa"/>
            <w:hideMark/>
          </w:tcPr>
          <w:p w:rsidR="00D45BFB" w:rsidRPr="005A1C02" w:rsidRDefault="00D45BFB" w:rsidP="0075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0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A1C0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19</w:t>
            </w:r>
            <w:r w:rsidRPr="005A1C0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A1C0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5A1C02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A1C0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5A1C02">
              <w:rPr>
                <w:rFonts w:ascii="Times New Roman" w:hAnsi="Times New Roman" w:cs="Times New Roman"/>
                <w:sz w:val="28"/>
                <w:lang w:val="en-US"/>
              </w:rPr>
              <w:t>O∙HCl</w:t>
            </w:r>
          </w:p>
        </w:tc>
        <w:tc>
          <w:tcPr>
            <w:tcW w:w="4786" w:type="dxa"/>
            <w:hideMark/>
          </w:tcPr>
          <w:p w:rsidR="00D45BFB" w:rsidRPr="005A1C02" w:rsidRDefault="00D45BFB" w:rsidP="00754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C02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A1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1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1C493D" w:rsidRPr="000D72FA" w:rsidRDefault="001C493D" w:rsidP="001C49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493D" w:rsidRPr="000D72FA" w:rsidRDefault="001C493D" w:rsidP="001C493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72FA">
        <w:rPr>
          <w:rFonts w:ascii="Times New Roman" w:hAnsi="Times New Roman"/>
          <w:sz w:val="28"/>
          <w:szCs w:val="28"/>
        </w:rPr>
        <w:t xml:space="preserve">Содержит не менее 98,0 % и не более 102,0 % </w:t>
      </w:r>
      <w:r w:rsidR="000D72FA" w:rsidRPr="000D72FA">
        <w:rPr>
          <w:rFonts w:ascii="Times New Roman" w:hAnsi="Times New Roman"/>
          <w:sz w:val="28"/>
          <w:szCs w:val="28"/>
        </w:rPr>
        <w:t xml:space="preserve">тразодона гидрохлорида </w:t>
      </w:r>
      <w:r w:rsidR="000D72FA" w:rsidRPr="000D72FA">
        <w:rPr>
          <w:rFonts w:ascii="Times New Roman" w:hAnsi="Times New Roman"/>
          <w:sz w:val="28"/>
          <w:lang w:val="en-US"/>
        </w:rPr>
        <w:t>C</w:t>
      </w:r>
      <w:r w:rsidR="000D72FA" w:rsidRPr="000D72FA">
        <w:rPr>
          <w:rFonts w:ascii="Times New Roman" w:hAnsi="Times New Roman"/>
          <w:sz w:val="28"/>
          <w:vertAlign w:val="subscript"/>
        </w:rPr>
        <w:t>19</w:t>
      </w:r>
      <w:r w:rsidR="000D72FA" w:rsidRPr="000D72FA">
        <w:rPr>
          <w:rFonts w:ascii="Times New Roman" w:hAnsi="Times New Roman"/>
          <w:sz w:val="28"/>
          <w:lang w:val="en-US"/>
        </w:rPr>
        <w:t>H</w:t>
      </w:r>
      <w:r w:rsidR="000D72FA" w:rsidRPr="000D72FA">
        <w:rPr>
          <w:rFonts w:ascii="Times New Roman" w:hAnsi="Times New Roman"/>
          <w:sz w:val="28"/>
          <w:vertAlign w:val="subscript"/>
        </w:rPr>
        <w:t>22</w:t>
      </w:r>
      <w:r w:rsidR="00216EED">
        <w:rPr>
          <w:rFonts w:ascii="Times New Roman" w:hAnsi="Times New Roman"/>
          <w:sz w:val="28"/>
          <w:lang w:val="en-US"/>
        </w:rPr>
        <w:t>Cl</w:t>
      </w:r>
      <w:r w:rsidR="000D72FA" w:rsidRPr="000D72FA">
        <w:rPr>
          <w:rFonts w:ascii="Times New Roman" w:hAnsi="Times New Roman"/>
          <w:sz w:val="28"/>
          <w:lang w:val="en-US"/>
        </w:rPr>
        <w:t>N</w:t>
      </w:r>
      <w:r w:rsidR="000D72FA" w:rsidRPr="000D72FA">
        <w:rPr>
          <w:rFonts w:ascii="Times New Roman" w:hAnsi="Times New Roman"/>
          <w:sz w:val="28"/>
          <w:vertAlign w:val="subscript"/>
        </w:rPr>
        <w:t>5</w:t>
      </w:r>
      <w:r w:rsidR="000D72FA" w:rsidRPr="000D72FA">
        <w:rPr>
          <w:rFonts w:ascii="Times New Roman" w:hAnsi="Times New Roman"/>
          <w:sz w:val="28"/>
          <w:lang w:val="en-US"/>
        </w:rPr>
        <w:t>O</w:t>
      </w:r>
      <w:r w:rsidR="000D72FA" w:rsidRPr="000D72FA">
        <w:rPr>
          <w:rFonts w:ascii="Times New Roman" w:hAnsi="Times New Roman"/>
          <w:sz w:val="28"/>
        </w:rPr>
        <w:t>∙</w:t>
      </w:r>
      <w:r w:rsidR="000D72FA" w:rsidRPr="000D72FA">
        <w:rPr>
          <w:rFonts w:ascii="Times New Roman" w:hAnsi="Times New Roman"/>
          <w:sz w:val="28"/>
          <w:lang w:val="en-US"/>
        </w:rPr>
        <w:t>HCl</w:t>
      </w:r>
      <w:r w:rsidRPr="000D72FA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1C493D" w:rsidRPr="001C493D" w:rsidRDefault="001C493D" w:rsidP="001C493D">
      <w:pPr>
        <w:pStyle w:val="10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1C493D" w:rsidRPr="000D6377" w:rsidRDefault="001C493D" w:rsidP="001C493D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377">
        <w:rPr>
          <w:rFonts w:ascii="Times New Roman" w:hAnsi="Times New Roman"/>
          <w:b/>
          <w:sz w:val="28"/>
          <w:szCs w:val="28"/>
        </w:rPr>
        <w:t>Описание.</w:t>
      </w:r>
      <w:r w:rsidRPr="000D6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3AA" w:rsidRPr="000D6377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</w:t>
      </w:r>
      <w:r w:rsidRPr="000D6377">
        <w:rPr>
          <w:rFonts w:ascii="Times New Roman" w:hAnsi="Times New Roman"/>
          <w:color w:val="000000"/>
          <w:sz w:val="28"/>
          <w:szCs w:val="28"/>
        </w:rPr>
        <w:t>.</w:t>
      </w:r>
    </w:p>
    <w:p w:rsidR="001C493D" w:rsidRPr="008C697D" w:rsidRDefault="001C493D" w:rsidP="001C493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697D">
        <w:rPr>
          <w:rFonts w:ascii="Times New Roman" w:hAnsi="Times New Roman"/>
          <w:b/>
          <w:sz w:val="28"/>
          <w:szCs w:val="28"/>
        </w:rPr>
        <w:t>Растворимость.</w:t>
      </w:r>
      <w:r w:rsidRPr="008C697D">
        <w:rPr>
          <w:rFonts w:ascii="Times New Roman" w:hAnsi="Times New Roman"/>
          <w:sz w:val="28"/>
          <w:szCs w:val="28"/>
        </w:rPr>
        <w:t xml:space="preserve"> Умеренно растворим в </w:t>
      </w:r>
      <w:r w:rsidR="008C697D" w:rsidRPr="008C697D">
        <w:rPr>
          <w:rFonts w:ascii="Times New Roman" w:hAnsi="Times New Roman"/>
          <w:sz w:val="28"/>
          <w:szCs w:val="28"/>
        </w:rPr>
        <w:t>хлороформе и воде</w:t>
      </w:r>
      <w:r w:rsidRPr="008C697D">
        <w:rPr>
          <w:rFonts w:ascii="Times New Roman" w:hAnsi="Times New Roman"/>
          <w:sz w:val="28"/>
          <w:szCs w:val="28"/>
        </w:rPr>
        <w:t>.</w:t>
      </w:r>
    </w:p>
    <w:p w:rsidR="001C493D" w:rsidRPr="00264742" w:rsidRDefault="001C493D" w:rsidP="001C493D">
      <w:pPr>
        <w:pStyle w:val="a7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74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C493D" w:rsidRPr="00264742" w:rsidRDefault="001C493D" w:rsidP="001C493D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74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26474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264742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26474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264742" w:rsidRPr="00264742">
        <w:rPr>
          <w:rFonts w:ascii="Times New Roman" w:hAnsi="Times New Roman" w:cs="Times New Roman"/>
          <w:sz w:val="28"/>
          <w:szCs w:val="28"/>
        </w:rPr>
        <w:t>тразодона</w:t>
      </w:r>
      <w:r w:rsidRPr="00264742">
        <w:rPr>
          <w:rFonts w:ascii="Times New Roman" w:hAnsi="Times New Roman" w:cs="Times New Roman"/>
          <w:sz w:val="28"/>
          <w:szCs w:val="28"/>
        </w:rPr>
        <w:t>.</w:t>
      </w:r>
    </w:p>
    <w:p w:rsidR="003E3ECA" w:rsidRPr="003E3ECA" w:rsidRDefault="001C493D" w:rsidP="003E3ECA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E3ECA">
        <w:rPr>
          <w:rFonts w:ascii="Times New Roman" w:hAnsi="Times New Roman"/>
          <w:b w:val="0"/>
          <w:i/>
          <w:szCs w:val="28"/>
        </w:rPr>
        <w:t>2.</w:t>
      </w:r>
      <w:r w:rsidRPr="003E3ECA">
        <w:rPr>
          <w:rFonts w:ascii="Times New Roman" w:hAnsi="Times New Roman"/>
          <w:b w:val="0"/>
          <w:szCs w:val="28"/>
        </w:rPr>
        <w:t> </w:t>
      </w:r>
      <w:r w:rsidR="003E3ECA" w:rsidRPr="003E3ECA">
        <w:rPr>
          <w:rFonts w:ascii="Times New Roman" w:hAnsi="Times New Roman"/>
          <w:b w:val="0"/>
          <w:i/>
          <w:color w:val="000000"/>
          <w:szCs w:val="28"/>
        </w:rPr>
        <w:t>ВЭЖХ.</w:t>
      </w:r>
      <w:r w:rsidRPr="003E3EC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E3ECA" w:rsidRPr="003E3ECA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3E3ECA" w:rsidRPr="003E3ECA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3E3ECA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lastRenderedPageBreak/>
        <w:t>тразодона</w:t>
      </w:r>
      <w:r w:rsidR="003E3ECA" w:rsidRPr="003E3ECA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3E3ECA">
        <w:rPr>
          <w:rFonts w:ascii="Times New Roman" w:hAnsi="Times New Roman"/>
          <w:b w:val="0"/>
          <w:color w:val="000000"/>
          <w:szCs w:val="28"/>
        </w:rPr>
        <w:t>тразодона</w:t>
      </w:r>
      <w:r w:rsidR="003E3ECA" w:rsidRPr="003E3EC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D798D">
        <w:rPr>
          <w:rFonts w:ascii="Times New Roman" w:hAnsi="Times New Roman"/>
          <w:b w:val="0"/>
          <w:color w:val="000000"/>
          <w:szCs w:val="28"/>
        </w:rPr>
        <w:t xml:space="preserve">гидрохлорида </w:t>
      </w:r>
      <w:r w:rsidR="00A7562E">
        <w:rPr>
          <w:rFonts w:ascii="Times New Roman" w:hAnsi="Times New Roman"/>
          <w:b w:val="0"/>
          <w:color w:val="000000"/>
          <w:szCs w:val="28"/>
        </w:rPr>
        <w:t>(</w:t>
      </w:r>
      <w:r w:rsidR="003E3ECA" w:rsidRPr="003E3ECA">
        <w:rPr>
          <w:rFonts w:ascii="Times New Roman" w:hAnsi="Times New Roman"/>
          <w:b w:val="0"/>
          <w:color w:val="000000"/>
          <w:szCs w:val="28"/>
        </w:rPr>
        <w:t>раздел «Количественное определение</w:t>
      </w:r>
      <w:r w:rsidR="003E3ECA">
        <w:rPr>
          <w:rFonts w:ascii="Times New Roman" w:hAnsi="Times New Roman"/>
          <w:b w:val="0"/>
          <w:color w:val="000000"/>
          <w:szCs w:val="28"/>
        </w:rPr>
        <w:t>»</w:t>
      </w:r>
      <w:r w:rsidR="00A7562E">
        <w:rPr>
          <w:rFonts w:ascii="Times New Roman" w:hAnsi="Times New Roman"/>
          <w:b w:val="0"/>
          <w:color w:val="000000"/>
          <w:szCs w:val="28"/>
        </w:rPr>
        <w:t>)</w:t>
      </w:r>
      <w:r w:rsidR="003E3ECA" w:rsidRPr="003E3ECA">
        <w:rPr>
          <w:rFonts w:ascii="Times New Roman" w:hAnsi="Times New Roman"/>
          <w:b w:val="0"/>
          <w:color w:val="000000"/>
          <w:szCs w:val="28"/>
        </w:rPr>
        <w:t>.</w:t>
      </w:r>
    </w:p>
    <w:p w:rsidR="00FD4714" w:rsidRDefault="001C493D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9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E16D93">
        <w:rPr>
          <w:rFonts w:ascii="Times New Roman" w:hAnsi="Times New Roman" w:cs="Times New Roman"/>
          <w:sz w:val="28"/>
          <w:szCs w:val="28"/>
        </w:rPr>
        <w:t xml:space="preserve"> </w:t>
      </w:r>
      <w:r w:rsidR="00084678" w:rsidRPr="00E16D9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214C5" w:rsidRDefault="00D83B6E" w:rsidP="004214C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6E">
        <w:rPr>
          <w:rFonts w:ascii="Times New Roman" w:hAnsi="Times New Roman" w:cs="Times New Roman"/>
          <w:b/>
          <w:i/>
          <w:sz w:val="28"/>
          <w:szCs w:val="28"/>
        </w:rPr>
        <w:t xml:space="preserve">1. Примеси </w:t>
      </w:r>
      <w:r w:rsidR="008F592B" w:rsidRPr="00216EE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83B6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8F592B" w:rsidRPr="00216EED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37166C" w:rsidRPr="0037166C" w:rsidRDefault="0037166C" w:rsidP="0037166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6C">
        <w:rPr>
          <w:rFonts w:ascii="Times New Roman" w:hAnsi="Times New Roman" w:cs="Times New Roman"/>
          <w:sz w:val="28"/>
          <w:szCs w:val="28"/>
        </w:rPr>
        <w:t>Испытание на примеси 9 и 10 проводится, если их возможное присутствие в субстанции обусловлено технологическим процессом.</w:t>
      </w:r>
    </w:p>
    <w:p w:rsidR="006D17AA" w:rsidRPr="00C57DAE" w:rsidRDefault="004214C5" w:rsidP="006D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7AA" w:rsidRPr="00C57DA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6D17AA" w:rsidRPr="00C57D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562E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="00A756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17AA" w:rsidRPr="00C57DAE">
        <w:rPr>
          <w:rFonts w:ascii="Times New Roman" w:hAnsi="Times New Roman"/>
          <w:i/>
          <w:color w:val="000000"/>
          <w:sz w:val="28"/>
          <w:szCs w:val="28"/>
        </w:rPr>
        <w:t xml:space="preserve">(ПФА). </w:t>
      </w:r>
      <w:r w:rsidR="00C57DAE" w:rsidRPr="00C57DA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5 г аммония гидрокарбоната, растворяют в воде и доводят объё</w:t>
      </w:r>
      <w:r w:rsidR="00A7562E">
        <w:rPr>
          <w:rFonts w:ascii="Times New Roman" w:hAnsi="Times New Roman"/>
          <w:color w:val="000000"/>
          <w:sz w:val="28"/>
          <w:szCs w:val="28"/>
        </w:rPr>
        <w:t>м</w:t>
      </w:r>
      <w:r w:rsidR="00C57DAE" w:rsidRPr="00C57DAE">
        <w:rPr>
          <w:rFonts w:ascii="Times New Roman" w:hAnsi="Times New Roman"/>
          <w:color w:val="000000"/>
          <w:sz w:val="28"/>
          <w:szCs w:val="28"/>
        </w:rPr>
        <w:t xml:space="preserve"> раствора тем же растворителем до метки.</w:t>
      </w:r>
    </w:p>
    <w:p w:rsidR="006D17AA" w:rsidRPr="000D71D8" w:rsidRDefault="006D17AA" w:rsidP="006D17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1D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000B7D" w:rsidRPr="00000B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562E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="00A756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D71D8">
        <w:rPr>
          <w:rFonts w:ascii="Times New Roman" w:hAnsi="Times New Roman"/>
          <w:i/>
          <w:color w:val="000000"/>
          <w:sz w:val="28"/>
          <w:szCs w:val="28"/>
        </w:rPr>
        <w:t>(ПФБ).</w:t>
      </w:r>
      <w:r w:rsidRPr="000D7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1D8" w:rsidRPr="000D71D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0D71D8">
        <w:rPr>
          <w:rFonts w:ascii="Times New Roman" w:hAnsi="Times New Roman"/>
          <w:color w:val="000000"/>
          <w:sz w:val="28"/>
          <w:szCs w:val="28"/>
        </w:rPr>
        <w:t>.</w:t>
      </w:r>
    </w:p>
    <w:p w:rsidR="006D17AA" w:rsidRPr="00FE4DFF" w:rsidRDefault="006D17AA" w:rsidP="006D17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DFF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="00E61329" w:rsidRPr="00FE4DFF">
        <w:rPr>
          <w:rFonts w:ascii="Times New Roman" w:hAnsi="Times New Roman"/>
          <w:color w:val="000000"/>
          <w:sz w:val="28"/>
          <w:szCs w:val="28"/>
        </w:rPr>
        <w:t>Муравьиная кислота—ацетонитрил—вода</w:t>
      </w:r>
      <w:r w:rsidRPr="00FE4D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329" w:rsidRPr="00FE4DFF">
        <w:rPr>
          <w:rFonts w:ascii="Times New Roman" w:hAnsi="Times New Roman"/>
          <w:color w:val="000000"/>
          <w:sz w:val="28"/>
          <w:szCs w:val="28"/>
        </w:rPr>
        <w:t>1</w:t>
      </w:r>
      <w:r w:rsidRPr="00FE4DFF">
        <w:rPr>
          <w:rFonts w:ascii="Times New Roman" w:hAnsi="Times New Roman"/>
          <w:color w:val="000000"/>
          <w:sz w:val="28"/>
          <w:szCs w:val="28"/>
        </w:rPr>
        <w:t>:</w:t>
      </w:r>
      <w:r w:rsidR="00E61329" w:rsidRPr="00FE4DFF">
        <w:rPr>
          <w:rFonts w:ascii="Times New Roman" w:hAnsi="Times New Roman"/>
          <w:color w:val="000000"/>
          <w:sz w:val="28"/>
          <w:szCs w:val="28"/>
        </w:rPr>
        <w:t>100:900</w:t>
      </w:r>
      <w:r w:rsidRPr="00FE4DFF">
        <w:rPr>
          <w:rFonts w:ascii="Times New Roman" w:hAnsi="Times New Roman"/>
          <w:color w:val="000000"/>
          <w:sz w:val="28"/>
          <w:szCs w:val="28"/>
        </w:rPr>
        <w:t>.</w:t>
      </w:r>
    </w:p>
    <w:p w:rsidR="006D17AA" w:rsidRPr="00FD3899" w:rsidRDefault="006D17AA" w:rsidP="006D17A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9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D3899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137B51">
        <w:rPr>
          <w:rFonts w:ascii="Times New Roman" w:hAnsi="Times New Roman" w:cs="Times New Roman"/>
          <w:sz w:val="28"/>
          <w:szCs w:val="28"/>
        </w:rPr>
        <w:t>0</w:t>
      </w:r>
      <w:r w:rsidRPr="00FD3899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22FBE" w:rsidRPr="00FD3899">
        <w:rPr>
          <w:rFonts w:ascii="Times New Roman" w:hAnsi="Times New Roman" w:cs="Times New Roman"/>
          <w:sz w:val="28"/>
          <w:szCs w:val="28"/>
        </w:rPr>
        <w:t>около 1</w:t>
      </w:r>
      <w:r w:rsidR="00E72D83">
        <w:rPr>
          <w:rFonts w:ascii="Times New Roman" w:hAnsi="Times New Roman" w:cs="Times New Roman"/>
          <w:sz w:val="28"/>
          <w:szCs w:val="28"/>
        </w:rPr>
        <w:t>,0</w:t>
      </w:r>
      <w:r w:rsidR="00822FBE" w:rsidRPr="00FD3899">
        <w:rPr>
          <w:rFonts w:ascii="Times New Roman" w:hAnsi="Times New Roman" w:cs="Times New Roman"/>
          <w:sz w:val="28"/>
          <w:szCs w:val="28"/>
        </w:rPr>
        <w:t xml:space="preserve"> г (точная </w:t>
      </w:r>
      <w:proofErr w:type="gramStart"/>
      <w:r w:rsidR="00822FBE" w:rsidRPr="00FD3899">
        <w:rPr>
          <w:rFonts w:ascii="Times New Roman" w:hAnsi="Times New Roman" w:cs="Times New Roman"/>
          <w:sz w:val="28"/>
          <w:szCs w:val="28"/>
        </w:rPr>
        <w:t>навеска)</w:t>
      </w:r>
      <w:r w:rsidRPr="00FD3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D3899">
        <w:rPr>
          <w:rFonts w:ascii="Times New Roman" w:hAnsi="Times New Roman" w:cs="Times New Roman"/>
          <w:sz w:val="28"/>
          <w:szCs w:val="28"/>
        </w:rPr>
        <w:t xml:space="preserve">субстанции, растворяют в растворителе и доводят объём раствора растворителем до метки. </w:t>
      </w:r>
    </w:p>
    <w:p w:rsidR="00FD3899" w:rsidRPr="00FD3899" w:rsidRDefault="0059779A" w:rsidP="00FD38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6D17AA" w:rsidRPr="00FD38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A91488" w:rsidRPr="00FD3899">
        <w:rPr>
          <w:rFonts w:ascii="Times New Roman" w:hAnsi="Times New Roman" w:cs="Times New Roman"/>
          <w:sz w:val="28"/>
          <w:szCs w:val="28"/>
        </w:rPr>
        <w:t>около 2,5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 мг </w:t>
      </w:r>
      <w:r w:rsidR="00A91488" w:rsidRPr="00FD389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A91488" w:rsidRPr="00FD3899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8F592B" w:rsidRPr="008F592B">
        <w:rPr>
          <w:rFonts w:ascii="Times New Roman" w:hAnsi="Times New Roman" w:cs="Times New Roman"/>
          <w:sz w:val="28"/>
          <w:szCs w:val="28"/>
        </w:rPr>
        <w:t>9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, </w:t>
      </w:r>
      <w:r w:rsidR="00A91488" w:rsidRPr="00FD3899">
        <w:rPr>
          <w:rFonts w:ascii="Times New Roman" w:hAnsi="Times New Roman" w:cs="Times New Roman"/>
          <w:sz w:val="28"/>
          <w:szCs w:val="28"/>
        </w:rPr>
        <w:t xml:space="preserve">около 2,5 мг (точная навеска) стандартного образца примеси </w:t>
      </w:r>
      <w:r w:rsidR="008F592B" w:rsidRPr="008F592B">
        <w:rPr>
          <w:rFonts w:ascii="Times New Roman" w:hAnsi="Times New Roman" w:cs="Times New Roman"/>
          <w:sz w:val="28"/>
          <w:szCs w:val="28"/>
        </w:rPr>
        <w:t>10</w:t>
      </w:r>
      <w:r w:rsidR="00A91488" w:rsidRPr="00FD3899">
        <w:rPr>
          <w:rFonts w:ascii="Times New Roman" w:hAnsi="Times New Roman" w:cs="Times New Roman"/>
          <w:sz w:val="28"/>
          <w:szCs w:val="28"/>
        </w:rPr>
        <w:t xml:space="preserve">, 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растворяют в растворителе и доводят объём раствора растворителем до метки. </w:t>
      </w:r>
      <w:r w:rsidR="00A91488" w:rsidRPr="00FD3899">
        <w:rPr>
          <w:rFonts w:ascii="Times New Roman" w:hAnsi="Times New Roman" w:cs="Times New Roman"/>
          <w:sz w:val="28"/>
          <w:szCs w:val="28"/>
        </w:rPr>
        <w:t>В</w:t>
      </w:r>
      <w:r w:rsidR="006D17AA" w:rsidRPr="00FD389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1,0 мл полученного раствора и доводят объём раствора растворителем до метки.</w:t>
      </w:r>
      <w:r w:rsidR="00A91488" w:rsidRPr="00FD3899">
        <w:rPr>
          <w:rFonts w:ascii="Times New Roman" w:hAnsi="Times New Roman" w:cs="Times New Roman"/>
          <w:sz w:val="28"/>
          <w:szCs w:val="28"/>
        </w:rPr>
        <w:t xml:space="preserve"> </w:t>
      </w:r>
      <w:r w:rsidR="00FD3899" w:rsidRPr="00FD389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растворителем до метки. </w:t>
      </w:r>
    </w:p>
    <w:p w:rsidR="006D17AA" w:rsidRPr="0061262F" w:rsidRDefault="006D17AA" w:rsidP="0061262F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62F">
        <w:rPr>
          <w:rFonts w:ascii="Times New Roman" w:hAnsi="Times New Roman" w:cs="Times New Roman"/>
          <w:sz w:val="28"/>
          <w:szCs w:val="28"/>
        </w:rPr>
        <w:t>Примечание</w:t>
      </w:r>
    </w:p>
    <w:p w:rsidR="006D17AA" w:rsidRPr="0061262F" w:rsidRDefault="006D17AA" w:rsidP="0061262F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7562E"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919" w:rsidRPr="0061262F">
        <w:rPr>
          <w:rFonts w:ascii="Times New Roman" w:hAnsi="Times New Roman" w:cs="Times New Roman"/>
          <w:sz w:val="28"/>
          <w:szCs w:val="28"/>
        </w:rPr>
        <w:t>4-(3-хлорпропил)-1-(3-хлорфенил</w:t>
      </w:r>
      <w:proofErr w:type="gramStart"/>
      <w:r w:rsidR="00EE2919" w:rsidRPr="0061262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E2919" w:rsidRPr="006126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2919" w:rsidRPr="0061262F">
        <w:rPr>
          <w:rFonts w:ascii="Times New Roman" w:hAnsi="Times New Roman" w:cs="Times New Roman"/>
          <w:sz w:val="28"/>
          <w:szCs w:val="28"/>
        </w:rPr>
        <w:t>иперазин</w:t>
      </w:r>
      <w:proofErr w:type="spellEnd"/>
      <w:r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E2919"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919" w:rsidRPr="006126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E2919" w:rsidRPr="0061262F">
        <w:rPr>
          <w:rFonts w:ascii="Times New Roman" w:hAnsi="Times New Roman" w:cs="Times New Roman"/>
          <w:sz w:val="28"/>
          <w:szCs w:val="28"/>
        </w:rPr>
        <w:t xml:space="preserve"> 52605-52-4</w:t>
      </w:r>
      <w:r w:rsidRPr="006126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17AA" w:rsidRPr="0061262F" w:rsidRDefault="006D17AA" w:rsidP="0061262F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E2919" w:rsidRPr="006126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919" w:rsidRPr="0061262F">
        <w:rPr>
          <w:rFonts w:ascii="Times New Roman" w:hAnsi="Times New Roman" w:cs="Times New Roman"/>
          <w:sz w:val="28"/>
          <w:szCs w:val="28"/>
        </w:rPr>
        <w:t>2-хлор-</w:t>
      </w:r>
      <w:r w:rsidR="00EE2919" w:rsidRPr="0061262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E2919" w:rsidRPr="0061262F">
        <w:rPr>
          <w:rFonts w:ascii="Times New Roman" w:hAnsi="Times New Roman" w:cs="Times New Roman"/>
          <w:sz w:val="28"/>
          <w:szCs w:val="28"/>
        </w:rPr>
        <w:t>-(2-хлорэтил</w:t>
      </w:r>
      <w:proofErr w:type="gramStart"/>
      <w:r w:rsidR="00EE2919" w:rsidRPr="0061262F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EE2919" w:rsidRPr="0061262F">
        <w:rPr>
          <w:rFonts w:ascii="Times New Roman" w:hAnsi="Times New Roman" w:cs="Times New Roman"/>
          <w:sz w:val="28"/>
          <w:szCs w:val="28"/>
        </w:rPr>
        <w:t>тан-1-амин</w:t>
      </w:r>
      <w:r w:rsidRPr="006126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EE2919" w:rsidRPr="006126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E2919" w:rsidRPr="0061262F">
        <w:rPr>
          <w:rFonts w:ascii="Times New Roman" w:hAnsi="Times New Roman" w:cs="Times New Roman"/>
          <w:sz w:val="28"/>
          <w:szCs w:val="28"/>
        </w:rPr>
        <w:t xml:space="preserve"> 821-48-7</w:t>
      </w:r>
      <w:r w:rsidRPr="006126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17AA" w:rsidRPr="00AD4885" w:rsidRDefault="006D17AA" w:rsidP="006D17AA">
      <w:pPr>
        <w:pStyle w:val="a7"/>
        <w:spacing w:before="120" w:after="12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488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885" w:type="dxa"/>
        <w:tblLayout w:type="fixed"/>
        <w:tblLook w:val="04A0"/>
      </w:tblPr>
      <w:tblGrid>
        <w:gridCol w:w="3084"/>
        <w:gridCol w:w="6801"/>
      </w:tblGrid>
      <w:tr w:rsidR="006D17AA" w:rsidRPr="001F34D0" w:rsidTr="00AF2EEB">
        <w:tc>
          <w:tcPr>
            <w:tcW w:w="3084" w:type="dxa"/>
            <w:hideMark/>
          </w:tcPr>
          <w:p w:rsidR="006D17AA" w:rsidRPr="001F34D0" w:rsidRDefault="006D17AA" w:rsidP="00AF2EE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801" w:type="dxa"/>
            <w:hideMark/>
          </w:tcPr>
          <w:p w:rsidR="006D17AA" w:rsidRPr="001F34D0" w:rsidRDefault="006D17AA" w:rsidP="00AF2EEB">
            <w:pPr>
              <w:pStyle w:val="a7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 xml:space="preserve">75 × 4,6 мм, силикагель </w:t>
            </w:r>
            <w:r w:rsidRPr="001F34D0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 для хроматографии, 3,5 мкм</w:t>
            </w: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17AA" w:rsidRPr="001F34D0" w:rsidTr="00AF2EEB">
        <w:tc>
          <w:tcPr>
            <w:tcW w:w="3084" w:type="dxa"/>
            <w:hideMark/>
          </w:tcPr>
          <w:p w:rsidR="006D17AA" w:rsidRPr="001F34D0" w:rsidRDefault="006D17AA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801" w:type="dxa"/>
            <w:hideMark/>
          </w:tcPr>
          <w:p w:rsidR="006D17AA" w:rsidRPr="001F34D0" w:rsidRDefault="00AD4885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="006D17AA" w:rsidRPr="001F34D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6D17AA" w:rsidRPr="001F3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17AA" w:rsidRPr="001F34D0" w:rsidTr="00AF2EEB">
        <w:tc>
          <w:tcPr>
            <w:tcW w:w="3084" w:type="dxa"/>
            <w:hideMark/>
          </w:tcPr>
          <w:p w:rsidR="006D17AA" w:rsidRPr="001F34D0" w:rsidRDefault="006D17AA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801" w:type="dxa"/>
            <w:hideMark/>
          </w:tcPr>
          <w:p w:rsidR="006D17AA" w:rsidRPr="001F34D0" w:rsidRDefault="00AD4885" w:rsidP="00AD488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D17AA" w:rsidRPr="001F34D0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1F34D0" w:rsidRPr="001F34D0" w:rsidTr="00AF2EEB">
        <w:tc>
          <w:tcPr>
            <w:tcW w:w="3084" w:type="dxa"/>
            <w:hideMark/>
          </w:tcPr>
          <w:p w:rsidR="001F34D0" w:rsidRPr="001F34D0" w:rsidRDefault="001F34D0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Скорость потока ионов</w:t>
            </w:r>
          </w:p>
        </w:tc>
        <w:tc>
          <w:tcPr>
            <w:tcW w:w="6801" w:type="dxa"/>
            <w:hideMark/>
          </w:tcPr>
          <w:p w:rsidR="001F34D0" w:rsidRPr="001F34D0" w:rsidRDefault="001F34D0" w:rsidP="00AD4885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0,5 мл/мин;</w:t>
            </w:r>
          </w:p>
        </w:tc>
      </w:tr>
      <w:tr w:rsidR="006D17AA" w:rsidRPr="001F34D0" w:rsidTr="00AF2EEB">
        <w:tc>
          <w:tcPr>
            <w:tcW w:w="3084" w:type="dxa"/>
            <w:hideMark/>
          </w:tcPr>
          <w:p w:rsidR="006D17AA" w:rsidRPr="001F34D0" w:rsidRDefault="006D17AA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801" w:type="dxa"/>
            <w:hideMark/>
          </w:tcPr>
          <w:p w:rsidR="006D17AA" w:rsidRPr="001F34D0" w:rsidRDefault="00AF2EEB" w:rsidP="00AF2EEB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1F34D0">
              <w:rPr>
                <w:sz w:val="28"/>
                <w:szCs w:val="28"/>
              </w:rPr>
              <w:t>масс-спектрометрический</w:t>
            </w:r>
            <w:proofErr w:type="gramEnd"/>
            <w:r w:rsidRPr="001F34D0">
              <w:rPr>
                <w:sz w:val="28"/>
                <w:szCs w:val="28"/>
              </w:rPr>
              <w:t xml:space="preserve"> (МС/МС)</w:t>
            </w:r>
            <w:r w:rsidR="006D17AA" w:rsidRPr="001F34D0">
              <w:rPr>
                <w:sz w:val="28"/>
                <w:szCs w:val="28"/>
              </w:rPr>
              <w:t>;</w:t>
            </w:r>
          </w:p>
        </w:tc>
      </w:tr>
      <w:tr w:rsidR="006D17AA" w:rsidRPr="001F34D0" w:rsidTr="00AF2EEB">
        <w:tc>
          <w:tcPr>
            <w:tcW w:w="3084" w:type="dxa"/>
            <w:hideMark/>
          </w:tcPr>
          <w:p w:rsidR="006D17AA" w:rsidRPr="001F34D0" w:rsidRDefault="006D17AA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801" w:type="dxa"/>
            <w:hideMark/>
          </w:tcPr>
          <w:p w:rsidR="006D17AA" w:rsidRPr="001F34D0" w:rsidRDefault="0052550E" w:rsidP="00AF2E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1007A" w:rsidRPr="001F3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17AA" w:rsidRPr="001F34D0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A75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17AA" w:rsidRPr="001F34D0" w:rsidRDefault="006D17AA" w:rsidP="006D17AA">
      <w:pPr>
        <w:keepNext/>
        <w:tabs>
          <w:tab w:val="left" w:pos="0"/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4D0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8"/>
        <w:tblW w:w="0" w:type="auto"/>
        <w:tblLook w:val="04A0"/>
      </w:tblPr>
      <w:tblGrid>
        <w:gridCol w:w="3196"/>
        <w:gridCol w:w="3188"/>
        <w:gridCol w:w="3187"/>
      </w:tblGrid>
      <w:tr w:rsidR="006D17AA" w:rsidRPr="001F34D0" w:rsidTr="00AF2EEB">
        <w:tc>
          <w:tcPr>
            <w:tcW w:w="3196" w:type="dxa"/>
          </w:tcPr>
          <w:p w:rsidR="006D17AA" w:rsidRPr="001F34D0" w:rsidRDefault="006D17AA" w:rsidP="00AF2EE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88" w:type="dxa"/>
          </w:tcPr>
          <w:p w:rsidR="006D17AA" w:rsidRPr="001F34D0" w:rsidRDefault="006D17AA" w:rsidP="00AF2EE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87" w:type="dxa"/>
          </w:tcPr>
          <w:p w:rsidR="006D17AA" w:rsidRPr="001F34D0" w:rsidRDefault="006D17AA" w:rsidP="00AF2EE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D17AA" w:rsidRPr="001F34D0" w:rsidTr="00AF2EEB">
        <w:tc>
          <w:tcPr>
            <w:tcW w:w="3196" w:type="dxa"/>
          </w:tcPr>
          <w:p w:rsidR="006D17AA" w:rsidRPr="001F34D0" w:rsidRDefault="006D17AA" w:rsidP="001F34D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72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4D0"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72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4D0"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3188" w:type="dxa"/>
          </w:tcPr>
          <w:p w:rsidR="006D17AA" w:rsidRPr="001F34D0" w:rsidRDefault="001F34D0" w:rsidP="00163863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6D17AA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="00163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</w:tcPr>
          <w:p w:rsidR="006D17AA" w:rsidRPr="001F34D0" w:rsidRDefault="001F34D0" w:rsidP="00163863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D17AA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="00163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D17AA" w:rsidRPr="001F34D0" w:rsidTr="00AF2EEB">
        <w:tc>
          <w:tcPr>
            <w:tcW w:w="3196" w:type="dxa"/>
          </w:tcPr>
          <w:p w:rsidR="006D17AA" w:rsidRPr="001F34D0" w:rsidRDefault="001F34D0" w:rsidP="001F34D0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  <w:r w:rsidR="00E72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17AA"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72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3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6,51</w:t>
            </w:r>
          </w:p>
        </w:tc>
        <w:tc>
          <w:tcPr>
            <w:tcW w:w="3188" w:type="dxa"/>
          </w:tcPr>
          <w:p w:rsidR="006D17AA" w:rsidRPr="001F34D0" w:rsidRDefault="001F34D0" w:rsidP="00163863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6D17AA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 90</w:t>
            </w:r>
          </w:p>
        </w:tc>
        <w:tc>
          <w:tcPr>
            <w:tcW w:w="3187" w:type="dxa"/>
          </w:tcPr>
          <w:p w:rsidR="006D17AA" w:rsidRPr="001F34D0" w:rsidRDefault="006D17AA" w:rsidP="00163863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1F34D0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="00163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63863" w:rsidRPr="001F34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26A5A" w:rsidRPr="00C26A5A" w:rsidRDefault="00C26A5A" w:rsidP="006D17AA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6A5A">
        <w:rPr>
          <w:rFonts w:ascii="Times New Roman" w:hAnsi="Times New Roman" w:cs="Times New Roman"/>
          <w:i/>
          <w:iCs/>
          <w:sz w:val="28"/>
          <w:szCs w:val="28"/>
        </w:rPr>
        <w:t>Условия МС/МС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6"/>
        <w:gridCol w:w="4266"/>
      </w:tblGrid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Тип ионизации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proofErr w:type="spellStart"/>
            <w:r w:rsidRPr="00C26A5A">
              <w:rPr>
                <w:sz w:val="28"/>
                <w:szCs w:val="28"/>
              </w:rPr>
              <w:t>электроспрей</w:t>
            </w:r>
            <w:proofErr w:type="spellEnd"/>
            <w:r w:rsidRPr="00C26A5A">
              <w:rPr>
                <w:sz w:val="28"/>
                <w:szCs w:val="28"/>
              </w:rPr>
              <w:t xml:space="preserve"> (ESI); </w:t>
            </w:r>
          </w:p>
        </w:tc>
      </w:tr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Режим </w:t>
            </w:r>
            <w:proofErr w:type="spellStart"/>
            <w:r w:rsidRPr="00C26A5A">
              <w:rPr>
                <w:sz w:val="28"/>
                <w:szCs w:val="28"/>
              </w:rPr>
              <w:t>электрораспыления</w:t>
            </w:r>
            <w:proofErr w:type="spellEnd"/>
            <w:r w:rsidRPr="00C26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положительный (ESI+); </w:t>
            </w:r>
          </w:p>
        </w:tc>
      </w:tr>
      <w:tr w:rsidR="00C26A5A" w:rsidRPr="00C26A5A">
        <w:trPr>
          <w:trHeight w:val="375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Рабочий режим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мониторинг реакций заданных ионов (MRM); </w:t>
            </w:r>
          </w:p>
        </w:tc>
      </w:tr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Режим сканирования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50–300 </w:t>
            </w:r>
            <w:proofErr w:type="spellStart"/>
            <w:r w:rsidRPr="00C26A5A">
              <w:rPr>
                <w:sz w:val="28"/>
                <w:szCs w:val="28"/>
              </w:rPr>
              <w:t>m</w:t>
            </w:r>
            <w:proofErr w:type="spellEnd"/>
            <w:r w:rsidRPr="00C26A5A">
              <w:rPr>
                <w:sz w:val="28"/>
                <w:szCs w:val="28"/>
              </w:rPr>
              <w:t>/</w:t>
            </w:r>
            <w:proofErr w:type="spellStart"/>
            <w:r w:rsidRPr="00C26A5A">
              <w:rPr>
                <w:sz w:val="28"/>
                <w:szCs w:val="28"/>
              </w:rPr>
              <w:t>z</w:t>
            </w:r>
            <w:proofErr w:type="spellEnd"/>
            <w:r w:rsidRPr="00C26A5A">
              <w:rPr>
                <w:sz w:val="28"/>
                <w:szCs w:val="28"/>
              </w:rPr>
              <w:t xml:space="preserve"> </w:t>
            </w:r>
          </w:p>
        </w:tc>
      </w:tr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Температура источников ионов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>110</w:t>
            </w:r>
            <w:proofErr w:type="gramStart"/>
            <w:r w:rsidRPr="00C26A5A">
              <w:rPr>
                <w:sz w:val="28"/>
                <w:szCs w:val="28"/>
              </w:rPr>
              <w:t xml:space="preserve"> °С</w:t>
            </w:r>
            <w:proofErr w:type="gramEnd"/>
            <w:r w:rsidRPr="00C26A5A">
              <w:rPr>
                <w:sz w:val="28"/>
                <w:szCs w:val="28"/>
              </w:rPr>
              <w:t xml:space="preserve">; </w:t>
            </w:r>
          </w:p>
        </w:tc>
      </w:tr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Температура испарения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>220</w:t>
            </w:r>
            <w:proofErr w:type="gramStart"/>
            <w:r w:rsidRPr="00C26A5A">
              <w:rPr>
                <w:sz w:val="28"/>
                <w:szCs w:val="28"/>
              </w:rPr>
              <w:t xml:space="preserve"> °С</w:t>
            </w:r>
            <w:proofErr w:type="gramEnd"/>
            <w:r w:rsidRPr="00C26A5A">
              <w:rPr>
                <w:sz w:val="28"/>
                <w:szCs w:val="28"/>
              </w:rPr>
              <w:t xml:space="preserve">; </w:t>
            </w:r>
          </w:p>
        </w:tc>
      </w:tr>
      <w:tr w:rsidR="00C26A5A" w:rsidRPr="00C26A5A">
        <w:trPr>
          <w:trHeight w:val="373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Напряжение: на конусе </w:t>
            </w:r>
          </w:p>
          <w:p w:rsidR="00C26A5A" w:rsidRPr="00C26A5A" w:rsidRDefault="00C26A5A" w:rsidP="00C26A5A">
            <w:pPr>
              <w:pStyle w:val="Default"/>
              <w:spacing w:after="120"/>
              <w:ind w:firstLine="1701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на капилляре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>15</w:t>
            </w:r>
            <w:proofErr w:type="gramStart"/>
            <w:r w:rsidRPr="00C26A5A">
              <w:rPr>
                <w:sz w:val="28"/>
                <w:szCs w:val="28"/>
              </w:rPr>
              <w:t xml:space="preserve"> В</w:t>
            </w:r>
            <w:proofErr w:type="gramEnd"/>
            <w:r w:rsidRPr="00C26A5A">
              <w:rPr>
                <w:sz w:val="28"/>
                <w:szCs w:val="28"/>
              </w:rPr>
              <w:t xml:space="preserve">; </w:t>
            </w:r>
          </w:p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3,00 кВ; </w:t>
            </w:r>
          </w:p>
        </w:tc>
      </w:tr>
      <w:tr w:rsidR="00C26A5A" w:rsidRPr="00C26A5A">
        <w:trPr>
          <w:trHeight w:val="189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Газ столкновения (CID)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аргон; </w:t>
            </w:r>
          </w:p>
        </w:tc>
      </w:tr>
      <w:tr w:rsidR="00C26A5A" w:rsidRPr="00C26A5A">
        <w:trPr>
          <w:trHeight w:val="201"/>
        </w:trPr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 xml:space="preserve">Давление газа столкновений (CID) </w:t>
            </w:r>
          </w:p>
        </w:tc>
        <w:tc>
          <w:tcPr>
            <w:tcW w:w="4266" w:type="dxa"/>
          </w:tcPr>
          <w:p w:rsidR="00C26A5A" w:rsidRPr="00C26A5A" w:rsidRDefault="00C26A5A" w:rsidP="00C26A5A">
            <w:pPr>
              <w:pStyle w:val="Default"/>
              <w:spacing w:after="120"/>
              <w:rPr>
                <w:sz w:val="28"/>
                <w:szCs w:val="28"/>
              </w:rPr>
            </w:pPr>
            <w:r w:rsidRPr="00C26A5A">
              <w:rPr>
                <w:sz w:val="28"/>
                <w:szCs w:val="28"/>
              </w:rPr>
              <w:t>3,0∙10</w:t>
            </w:r>
            <w:r w:rsidRPr="00C26A5A">
              <w:rPr>
                <w:position w:val="8"/>
                <w:sz w:val="28"/>
                <w:szCs w:val="28"/>
                <w:vertAlign w:val="superscript"/>
              </w:rPr>
              <w:t xml:space="preserve">-3 </w:t>
            </w:r>
            <w:proofErr w:type="spellStart"/>
            <w:r w:rsidRPr="00C26A5A">
              <w:rPr>
                <w:sz w:val="28"/>
                <w:szCs w:val="28"/>
              </w:rPr>
              <w:t>мбар</w:t>
            </w:r>
            <w:proofErr w:type="spellEnd"/>
            <w:r w:rsidRPr="00C26A5A">
              <w:rPr>
                <w:sz w:val="28"/>
                <w:szCs w:val="28"/>
              </w:rPr>
              <w:t xml:space="preserve">. </w:t>
            </w:r>
          </w:p>
        </w:tc>
      </w:tr>
    </w:tbl>
    <w:p w:rsidR="001F34D0" w:rsidRPr="001F34D0" w:rsidRDefault="001F34D0" w:rsidP="006D17AA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F34D0">
        <w:rPr>
          <w:rFonts w:ascii="Times New Roman" w:hAnsi="Times New Roman" w:cs="Times New Roman"/>
          <w:i/>
          <w:sz w:val="28"/>
          <w:szCs w:val="28"/>
        </w:rPr>
        <w:t xml:space="preserve">Переходы сканирования масс. </w:t>
      </w:r>
      <w:r w:rsidRPr="001F34D0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EB7CC5" w:rsidRPr="00216EED">
        <w:rPr>
          <w:rFonts w:ascii="Times New Roman" w:hAnsi="Times New Roman" w:cs="Times New Roman"/>
          <w:sz w:val="28"/>
          <w:szCs w:val="28"/>
        </w:rPr>
        <w:t>10</w:t>
      </w:r>
      <w:r w:rsidR="0052550E">
        <w:rPr>
          <w:rFonts w:ascii="Times New Roman" w:hAnsi="Times New Roman" w:cs="Times New Roman"/>
          <w:sz w:val="28"/>
          <w:szCs w:val="28"/>
        </w:rPr>
        <w:t>:</w:t>
      </w:r>
      <w:r w:rsidRPr="001F34D0">
        <w:rPr>
          <w:rFonts w:ascii="Times New Roman" w:hAnsi="Times New Roman" w:cs="Times New Roman"/>
          <w:sz w:val="28"/>
          <w:szCs w:val="28"/>
        </w:rPr>
        <w:t xml:space="preserve"> 142 </w:t>
      </w:r>
      <w:r w:rsidRPr="001F34D0">
        <w:rPr>
          <w:rFonts w:ascii="Times New Roman" w:eastAsia="Calibri" w:hAnsi="Times New Roman" w:cs="Times New Roman"/>
          <w:color w:val="000000"/>
          <w:sz w:val="28"/>
          <w:szCs w:val="28"/>
        </w:rPr>
        <w:t>→</w:t>
      </w:r>
      <w:r w:rsidRPr="001F34D0">
        <w:rPr>
          <w:rFonts w:ascii="Times New Roman" w:eastAsia="Calibri" w:hAnsi="Times New Roman" w:cs="Times New Roman"/>
          <w:sz w:val="28"/>
          <w:szCs w:val="28"/>
        </w:rPr>
        <w:t xml:space="preserve"> 63; п</w:t>
      </w:r>
      <w:r w:rsidRPr="001F34D0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EB7CC5" w:rsidRPr="00216EED">
        <w:rPr>
          <w:rFonts w:ascii="Times New Roman" w:hAnsi="Times New Roman" w:cs="Times New Roman"/>
          <w:sz w:val="28"/>
          <w:szCs w:val="28"/>
        </w:rPr>
        <w:t>9</w:t>
      </w:r>
      <w:r w:rsidR="0052550E">
        <w:rPr>
          <w:rFonts w:ascii="Times New Roman" w:hAnsi="Times New Roman" w:cs="Times New Roman"/>
          <w:sz w:val="28"/>
          <w:szCs w:val="28"/>
        </w:rPr>
        <w:t xml:space="preserve">: </w:t>
      </w:r>
      <w:r w:rsidRPr="001F34D0">
        <w:rPr>
          <w:rFonts w:ascii="Times New Roman" w:hAnsi="Times New Roman" w:cs="Times New Roman"/>
          <w:sz w:val="28"/>
          <w:szCs w:val="28"/>
        </w:rPr>
        <w:t>273</w:t>
      </w:r>
      <w:r w:rsidR="0052550E">
        <w:rPr>
          <w:rFonts w:ascii="Times New Roman" w:hAnsi="Times New Roman" w:cs="Times New Roman"/>
          <w:sz w:val="28"/>
          <w:szCs w:val="28"/>
        </w:rPr>
        <w:t> </w:t>
      </w:r>
      <w:r w:rsidRPr="001F34D0">
        <w:rPr>
          <w:rFonts w:ascii="Times New Roman" w:eastAsia="Calibri" w:hAnsi="Times New Roman" w:cs="Times New Roman"/>
          <w:color w:val="000000"/>
          <w:sz w:val="28"/>
          <w:szCs w:val="28"/>
        </w:rPr>
        <w:t>→</w:t>
      </w:r>
      <w:r w:rsidR="0052550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F34D0">
        <w:rPr>
          <w:rFonts w:ascii="Times New Roman" w:eastAsia="Calibri" w:hAnsi="Times New Roman" w:cs="Times New Roman"/>
          <w:sz w:val="28"/>
          <w:szCs w:val="28"/>
        </w:rPr>
        <w:t>120.</w:t>
      </w:r>
    </w:p>
    <w:p w:rsidR="006D17AA" w:rsidRPr="0059779A" w:rsidRDefault="006D17AA" w:rsidP="006D17AA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9A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r w:rsidRPr="00597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79A" w:rsidRPr="0059779A">
        <w:rPr>
          <w:rFonts w:ascii="Times New Roman" w:hAnsi="Times New Roman" w:cs="Times New Roman"/>
          <w:sz w:val="28"/>
          <w:szCs w:val="28"/>
        </w:rPr>
        <w:t>стандартны</w:t>
      </w:r>
      <w:r w:rsidR="00A7562E">
        <w:rPr>
          <w:rFonts w:ascii="Times New Roman" w:hAnsi="Times New Roman" w:cs="Times New Roman"/>
          <w:sz w:val="28"/>
          <w:szCs w:val="28"/>
        </w:rPr>
        <w:t>й</w:t>
      </w:r>
      <w:r w:rsidR="0059779A" w:rsidRPr="0059779A">
        <w:rPr>
          <w:rFonts w:ascii="Times New Roman" w:hAnsi="Times New Roman" w:cs="Times New Roman"/>
          <w:sz w:val="28"/>
          <w:szCs w:val="28"/>
        </w:rPr>
        <w:t xml:space="preserve"> </w:t>
      </w:r>
      <w:r w:rsidRPr="005977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испытуемый раствор</w:t>
      </w:r>
      <w:r w:rsidR="00A756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5977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D17AA" w:rsidRPr="00D83178" w:rsidRDefault="006D17AA" w:rsidP="006D17A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1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831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83178" w:rsidRPr="00D83178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</w:t>
      </w:r>
      <w:r w:rsidRPr="00D831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0748" w:rsidRDefault="00D8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17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D83178">
        <w:rPr>
          <w:rFonts w:ascii="Times New Roman" w:hAnsi="Times New Roman" w:cs="Times New Roman"/>
          <w:color w:val="000000"/>
          <w:sz w:val="28"/>
          <w:szCs w:val="28"/>
        </w:rPr>
        <w:t xml:space="preserve">для пика примеси </w:t>
      </w:r>
      <w:r w:rsidR="00EE2919" w:rsidRPr="00EE29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831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50;</w:t>
      </w:r>
    </w:p>
    <w:p w:rsidR="00520748" w:rsidRDefault="00D83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17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D83178">
        <w:rPr>
          <w:rFonts w:ascii="Times New Roman" w:hAnsi="Times New Roman" w:cs="Times New Roman"/>
          <w:color w:val="000000"/>
          <w:sz w:val="28"/>
          <w:szCs w:val="28"/>
        </w:rPr>
        <w:t xml:space="preserve">для пика примеси </w:t>
      </w:r>
      <w:r w:rsidR="00EE2919" w:rsidRPr="00EE29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831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100;</w:t>
      </w:r>
    </w:p>
    <w:p w:rsidR="006D17AA" w:rsidRPr="00D83178" w:rsidRDefault="00D83178" w:rsidP="00A7562E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17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</w:t>
      </w:r>
      <w:r w:rsidRPr="00D8317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17AA" w:rsidRPr="00D8317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D17AA" w:rsidRPr="00D8317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D83178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8F592B" w:rsidRPr="008F592B">
        <w:rPr>
          <w:rFonts w:ascii="Times New Roman" w:hAnsi="Times New Roman"/>
          <w:color w:val="000000"/>
          <w:sz w:val="28"/>
          <w:szCs w:val="28"/>
        </w:rPr>
        <w:t>9</w:t>
      </w:r>
      <w:r w:rsidR="006D17AA" w:rsidRPr="00D8317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Pr="00D83178">
        <w:rPr>
          <w:rFonts w:ascii="Times New Roman" w:hAnsi="Times New Roman"/>
          <w:color w:val="000000"/>
          <w:sz w:val="28"/>
          <w:szCs w:val="28"/>
        </w:rPr>
        <w:t>15 % (6 введений);</w:t>
      </w:r>
    </w:p>
    <w:p w:rsidR="00D83178" w:rsidRPr="00DB02CD" w:rsidRDefault="00D83178" w:rsidP="00D83178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178">
        <w:rPr>
          <w:rFonts w:ascii="Times New Roman" w:hAnsi="Times New Roman"/>
          <w:i/>
          <w:color w:val="000000"/>
          <w:sz w:val="28"/>
          <w:szCs w:val="28"/>
        </w:rPr>
        <w:t>- относительное стандартное отклонение</w:t>
      </w:r>
      <w:r w:rsidRPr="00D83178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</w:t>
      </w:r>
      <w:r w:rsidR="008F592B" w:rsidRPr="008F592B">
        <w:rPr>
          <w:rFonts w:ascii="Times New Roman" w:hAnsi="Times New Roman"/>
          <w:color w:val="000000"/>
          <w:sz w:val="28"/>
          <w:szCs w:val="28"/>
        </w:rPr>
        <w:t>10</w:t>
      </w:r>
      <w:r w:rsidRPr="00D83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D">
        <w:rPr>
          <w:rFonts w:ascii="Times New Roman" w:hAnsi="Times New Roman"/>
          <w:color w:val="000000"/>
          <w:sz w:val="28"/>
          <w:szCs w:val="28"/>
        </w:rPr>
        <w:t>должно быть не более 15 % (6 введений).</w:t>
      </w:r>
    </w:p>
    <w:p w:rsidR="006D17AA" w:rsidRPr="00DB02CD" w:rsidRDefault="006D17AA" w:rsidP="006D17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D">
        <w:rPr>
          <w:rFonts w:ascii="Times New Roman" w:hAnsi="Times New Roman" w:cs="Times New Roman"/>
          <w:sz w:val="28"/>
          <w:szCs w:val="28"/>
        </w:rPr>
        <w:t>С</w:t>
      </w:r>
      <w:r w:rsidRPr="00DB02CD">
        <w:rPr>
          <w:rFonts w:ascii="Times New Roman" w:hAnsi="Times New Roman" w:cs="Times New Roman"/>
          <w:color w:val="000000"/>
          <w:sz w:val="28"/>
          <w:szCs w:val="28"/>
        </w:rPr>
        <w:t>одержание</w:t>
      </w:r>
      <w:r w:rsidRPr="00DB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D59" w:rsidRPr="00DB02CD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EB7CC5" w:rsidRPr="00EB7CC5">
        <w:rPr>
          <w:rFonts w:ascii="Times New Roman" w:hAnsi="Times New Roman"/>
          <w:color w:val="000000"/>
          <w:sz w:val="28"/>
          <w:szCs w:val="28"/>
        </w:rPr>
        <w:t>9</w:t>
      </w:r>
      <w:r w:rsidR="00EB7CC5" w:rsidRPr="00DB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D59" w:rsidRPr="00DB02CD">
        <w:rPr>
          <w:rFonts w:ascii="Times New Roman" w:hAnsi="Times New Roman"/>
          <w:color w:val="000000"/>
          <w:sz w:val="28"/>
          <w:szCs w:val="28"/>
        </w:rPr>
        <w:t xml:space="preserve">или примеси </w:t>
      </w:r>
      <w:r w:rsidR="00EB7CC5" w:rsidRPr="00EB7CC5">
        <w:rPr>
          <w:rFonts w:ascii="Times New Roman" w:hAnsi="Times New Roman"/>
          <w:color w:val="000000"/>
          <w:sz w:val="28"/>
          <w:szCs w:val="28"/>
        </w:rPr>
        <w:t>10</w:t>
      </w:r>
      <w:r w:rsidR="00EB7CC5" w:rsidRPr="00DB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D">
        <w:rPr>
          <w:rFonts w:ascii="Times New Roman" w:hAnsi="Times New Roman"/>
          <w:color w:val="000000"/>
          <w:sz w:val="28"/>
          <w:szCs w:val="28"/>
        </w:rPr>
        <w:t>в процентах (Х) вычисляют по формуле:</w:t>
      </w:r>
    </w:p>
    <w:p w:rsidR="006D17AA" w:rsidRPr="00DB02CD" w:rsidRDefault="006D17AA" w:rsidP="006D17AA">
      <w:pPr>
        <w:pStyle w:val="10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6D17AA" w:rsidRPr="00DB02CD" w:rsidTr="00AF2EEB">
        <w:trPr>
          <w:trHeight w:val="305"/>
        </w:trPr>
        <w:tc>
          <w:tcPr>
            <w:tcW w:w="67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6D17AA" w:rsidRPr="00DB02CD" w:rsidRDefault="006D17AA" w:rsidP="00EB7CC5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EB7CC5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 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EB7CC5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DB02C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B02C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B02C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B02C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B02C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B02C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B02C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D17AA" w:rsidRPr="00DB02CD" w:rsidTr="00AF2EEB">
        <w:trPr>
          <w:trHeight w:val="305"/>
        </w:trPr>
        <w:tc>
          <w:tcPr>
            <w:tcW w:w="67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6D17AA" w:rsidRPr="00DB02CD" w:rsidRDefault="006D17AA" w:rsidP="00EB7C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B02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027D59"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примеси </w:t>
            </w:r>
            <w:r w:rsidR="00EB7CC5" w:rsidRPr="00EB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B7CC5"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D59"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примеси </w:t>
            </w:r>
            <w:r w:rsidR="00EB7CC5" w:rsidRPr="00EB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B7CC5"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DB02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B02C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B02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B02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027D59"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DB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17AA" w:rsidRPr="00DB02CD" w:rsidTr="00AF2EEB">
        <w:trPr>
          <w:trHeight w:val="305"/>
        </w:trPr>
        <w:tc>
          <w:tcPr>
            <w:tcW w:w="67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6D17AA" w:rsidRPr="00DB02CD" w:rsidRDefault="006D17AA" w:rsidP="00AF2EEB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D17AA" w:rsidRPr="00DB02CD" w:rsidTr="00AF2EEB">
        <w:trPr>
          <w:trHeight w:val="305"/>
        </w:trPr>
        <w:tc>
          <w:tcPr>
            <w:tcW w:w="67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6D17AA" w:rsidRPr="00DB02CD" w:rsidRDefault="006D17AA" w:rsidP="00EB7CC5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EB7CC5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 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D17AA" w:rsidRPr="00DB02CD" w:rsidTr="00AF2EEB">
        <w:trPr>
          <w:trHeight w:val="74"/>
        </w:trPr>
        <w:tc>
          <w:tcPr>
            <w:tcW w:w="67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6D17AA" w:rsidRPr="00DB02CD" w:rsidRDefault="006D17AA" w:rsidP="00AF2EEB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6D17AA" w:rsidRPr="00DB02CD" w:rsidRDefault="006D17AA" w:rsidP="00EB7CC5">
            <w:pPr>
              <w:pStyle w:val="a5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EB7CC5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EB7CC5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027D59" w:rsidRPr="00DB02C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или примеси </w:t>
            </w:r>
            <w:r w:rsidR="00EB7CC5" w:rsidRPr="00EB7CC5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DB02CD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D17AA" w:rsidRPr="00DB02CD" w:rsidRDefault="006D17AA" w:rsidP="006D17A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2CD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DB02CD">
        <w:rPr>
          <w:rFonts w:ascii="Times New Roman" w:hAnsi="Times New Roman" w:cs="Times New Roman"/>
          <w:sz w:val="28"/>
          <w:szCs w:val="28"/>
        </w:rPr>
        <w:t>:</w:t>
      </w:r>
    </w:p>
    <w:p w:rsidR="006D17AA" w:rsidRPr="00DB02CD" w:rsidRDefault="006D17AA" w:rsidP="006D17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D">
        <w:rPr>
          <w:rFonts w:ascii="Times New Roman" w:hAnsi="Times New Roman"/>
          <w:color w:val="000000"/>
          <w:sz w:val="28"/>
          <w:szCs w:val="28"/>
        </w:rPr>
        <w:tab/>
        <w:t xml:space="preserve">- примесь </w:t>
      </w:r>
      <w:r w:rsidR="00EB7CC5" w:rsidRPr="00EB7CC5">
        <w:rPr>
          <w:rFonts w:ascii="Times New Roman" w:hAnsi="Times New Roman"/>
          <w:color w:val="000000"/>
          <w:sz w:val="28"/>
          <w:szCs w:val="28"/>
        </w:rPr>
        <w:t>9</w:t>
      </w:r>
      <w:r w:rsidR="00EB7CC5" w:rsidRPr="00DB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D">
        <w:rPr>
          <w:rFonts w:ascii="Times New Roman" w:hAnsi="Times New Roman"/>
          <w:color w:val="000000"/>
          <w:sz w:val="28"/>
          <w:szCs w:val="28"/>
        </w:rPr>
        <w:t>– не более 0,</w:t>
      </w:r>
      <w:r w:rsidR="004051E0" w:rsidRPr="004051E0">
        <w:rPr>
          <w:rFonts w:ascii="Times New Roman" w:hAnsi="Times New Roman"/>
          <w:color w:val="000000"/>
          <w:sz w:val="28"/>
          <w:szCs w:val="28"/>
        </w:rPr>
        <w:t>000</w:t>
      </w:r>
      <w:r w:rsidR="00027D59" w:rsidRPr="00DB02CD">
        <w:rPr>
          <w:rFonts w:ascii="Times New Roman" w:hAnsi="Times New Roman"/>
          <w:color w:val="000000"/>
          <w:sz w:val="28"/>
          <w:szCs w:val="28"/>
        </w:rPr>
        <w:t>25</w:t>
      </w:r>
      <w:r w:rsidRPr="00DB02CD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6D17AA" w:rsidRDefault="006D17AA" w:rsidP="006D17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D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="00EB7CC5" w:rsidRPr="00EB7CC5">
        <w:rPr>
          <w:rFonts w:ascii="Times New Roman" w:hAnsi="Times New Roman"/>
          <w:color w:val="000000"/>
          <w:sz w:val="28"/>
          <w:szCs w:val="28"/>
        </w:rPr>
        <w:t>10</w:t>
      </w:r>
      <w:r w:rsidR="00EB7CC5" w:rsidRPr="00DB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D">
        <w:rPr>
          <w:rFonts w:ascii="Times New Roman" w:hAnsi="Times New Roman"/>
          <w:color w:val="000000"/>
          <w:sz w:val="28"/>
          <w:szCs w:val="28"/>
        </w:rPr>
        <w:t>– не более 0,</w:t>
      </w:r>
      <w:r w:rsidR="004051E0" w:rsidRPr="004051E0">
        <w:rPr>
          <w:rFonts w:ascii="Times New Roman" w:hAnsi="Times New Roman"/>
          <w:color w:val="000000"/>
          <w:sz w:val="28"/>
          <w:szCs w:val="28"/>
        </w:rPr>
        <w:t>000</w:t>
      </w:r>
      <w:r w:rsidR="00027D59" w:rsidRPr="00DB02CD">
        <w:rPr>
          <w:rFonts w:ascii="Times New Roman" w:hAnsi="Times New Roman"/>
          <w:color w:val="000000"/>
          <w:sz w:val="28"/>
          <w:szCs w:val="28"/>
        </w:rPr>
        <w:t>25</w:t>
      </w:r>
      <w:r w:rsidR="00DB02CD" w:rsidRPr="00DB02CD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1C493D" w:rsidRPr="006644D6" w:rsidRDefault="00D83B6E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6E">
        <w:rPr>
          <w:rFonts w:ascii="Times New Roman" w:hAnsi="Times New Roman" w:cs="Times New Roman"/>
          <w:b/>
          <w:i/>
          <w:sz w:val="28"/>
          <w:szCs w:val="28"/>
        </w:rPr>
        <w:t>2. Другие примеси</w:t>
      </w:r>
    </w:p>
    <w:p w:rsidR="001C493D" w:rsidRPr="00A85A36" w:rsidRDefault="001C493D" w:rsidP="001C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A3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85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759F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="003E75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85A36">
        <w:rPr>
          <w:rFonts w:ascii="Times New Roman" w:hAnsi="Times New Roman"/>
          <w:i/>
          <w:color w:val="000000"/>
          <w:sz w:val="28"/>
          <w:szCs w:val="28"/>
        </w:rPr>
        <w:t>(ПФ</w:t>
      </w:r>
      <w:r w:rsidR="00E16D93" w:rsidRPr="00A85A36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A85A36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1151F6" w:rsidRPr="00A85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151F6" w:rsidRPr="00A85A36">
        <w:rPr>
          <w:rFonts w:ascii="Times New Roman" w:hAnsi="Times New Roman"/>
          <w:color w:val="000000"/>
          <w:sz w:val="28"/>
          <w:szCs w:val="28"/>
        </w:rPr>
        <w:t>Триэтиламин—</w:t>
      </w:r>
      <w:r w:rsidR="00A85A36" w:rsidRPr="00A85A36">
        <w:rPr>
          <w:rFonts w:ascii="Times New Roman" w:hAnsi="Times New Roman"/>
          <w:color w:val="000000"/>
          <w:sz w:val="28"/>
          <w:szCs w:val="28"/>
        </w:rPr>
        <w:t>вода 0,01:100</w:t>
      </w:r>
      <w:r w:rsidRPr="00A85A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D93" w:rsidRDefault="00E16D93" w:rsidP="001C49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3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85A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759F"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proofErr w:type="gramEnd"/>
      <w:r w:rsidR="003E75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85A36">
        <w:rPr>
          <w:rFonts w:ascii="Times New Roman" w:hAnsi="Times New Roman"/>
          <w:i/>
          <w:color w:val="000000"/>
          <w:sz w:val="28"/>
          <w:szCs w:val="28"/>
        </w:rPr>
        <w:t>(ПФБ).</w:t>
      </w:r>
      <w:r w:rsidR="00A85A36" w:rsidRPr="00A85A36">
        <w:rPr>
          <w:rFonts w:ascii="Times New Roman" w:hAnsi="Times New Roman"/>
          <w:color w:val="000000"/>
          <w:sz w:val="28"/>
          <w:szCs w:val="28"/>
        </w:rPr>
        <w:t xml:space="preserve"> Триэтиламин—а</w:t>
      </w:r>
      <w:r w:rsidRPr="00A85A36">
        <w:rPr>
          <w:rFonts w:ascii="Times New Roman" w:hAnsi="Times New Roman"/>
          <w:color w:val="000000"/>
          <w:sz w:val="28"/>
          <w:szCs w:val="28"/>
        </w:rPr>
        <w:t>ц</w:t>
      </w:r>
      <w:r w:rsidR="00AD1529" w:rsidRPr="00A85A36">
        <w:rPr>
          <w:rFonts w:ascii="Times New Roman" w:hAnsi="Times New Roman"/>
          <w:color w:val="000000"/>
          <w:sz w:val="28"/>
          <w:szCs w:val="28"/>
        </w:rPr>
        <w:t>е</w:t>
      </w:r>
      <w:r w:rsidRPr="00A85A36">
        <w:rPr>
          <w:rFonts w:ascii="Times New Roman" w:hAnsi="Times New Roman"/>
          <w:color w:val="000000"/>
          <w:sz w:val="28"/>
          <w:szCs w:val="28"/>
        </w:rPr>
        <w:t>тонитрил</w:t>
      </w:r>
      <w:r w:rsidR="00A85A36" w:rsidRPr="00A85A36">
        <w:rPr>
          <w:rFonts w:ascii="Times New Roman" w:hAnsi="Times New Roman"/>
          <w:color w:val="000000"/>
          <w:sz w:val="28"/>
          <w:szCs w:val="28"/>
        </w:rPr>
        <w:t xml:space="preserve"> 0,01:100</w:t>
      </w:r>
      <w:r w:rsidRPr="00A85A36">
        <w:rPr>
          <w:rFonts w:ascii="Times New Roman" w:hAnsi="Times New Roman"/>
          <w:color w:val="000000"/>
          <w:sz w:val="28"/>
          <w:szCs w:val="28"/>
        </w:rPr>
        <w:t>.</w:t>
      </w:r>
    </w:p>
    <w:p w:rsidR="00B95F2B" w:rsidRPr="00B95F2B" w:rsidRDefault="00B95F2B" w:rsidP="001C49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5F2B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="00890A15">
        <w:rPr>
          <w:rFonts w:ascii="Times New Roman" w:hAnsi="Times New Roman"/>
          <w:color w:val="000000"/>
          <w:sz w:val="28"/>
          <w:szCs w:val="28"/>
        </w:rPr>
        <w:t>ПФБ—ПФА 20:80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1F92" w:rsidRDefault="001C493D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9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21F9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D21F92" w:rsidRPr="00D21F92">
        <w:rPr>
          <w:rFonts w:ascii="Times New Roman" w:hAnsi="Times New Roman" w:cs="Times New Roman"/>
          <w:sz w:val="28"/>
          <w:szCs w:val="28"/>
        </w:rPr>
        <w:t>1</w:t>
      </w:r>
      <w:r w:rsidRPr="00D21F9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22FB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21F92" w:rsidRPr="00D21F92">
        <w:rPr>
          <w:rFonts w:ascii="Times New Roman" w:hAnsi="Times New Roman" w:cs="Times New Roman"/>
          <w:sz w:val="28"/>
          <w:szCs w:val="28"/>
        </w:rPr>
        <w:t>1</w:t>
      </w:r>
      <w:r w:rsidRPr="00D21F92">
        <w:rPr>
          <w:rFonts w:ascii="Times New Roman" w:hAnsi="Times New Roman" w:cs="Times New Roman"/>
          <w:sz w:val="28"/>
          <w:szCs w:val="28"/>
        </w:rPr>
        <w:t>0</w:t>
      </w:r>
      <w:r w:rsidR="00822FBE">
        <w:rPr>
          <w:rFonts w:ascii="Times New Roman" w:hAnsi="Times New Roman" w:cs="Times New Roman"/>
          <w:sz w:val="28"/>
          <w:szCs w:val="28"/>
        </w:rPr>
        <w:t xml:space="preserve"> </w:t>
      </w:r>
      <w:r w:rsidR="00822FBE" w:rsidRPr="00D21F92">
        <w:rPr>
          <w:rFonts w:ascii="Times New Roman" w:hAnsi="Times New Roman" w:cs="Times New Roman"/>
          <w:sz w:val="28"/>
          <w:szCs w:val="28"/>
        </w:rPr>
        <w:t>мг</w:t>
      </w:r>
      <w:r w:rsidR="00822FBE">
        <w:rPr>
          <w:rFonts w:ascii="Times New Roman" w:hAnsi="Times New Roman" w:cs="Times New Roman"/>
          <w:sz w:val="28"/>
          <w:szCs w:val="28"/>
        </w:rPr>
        <w:t xml:space="preserve"> (точная </w:t>
      </w:r>
      <w:proofErr w:type="gramStart"/>
      <w:r w:rsidR="00822FBE">
        <w:rPr>
          <w:rFonts w:ascii="Times New Roman" w:hAnsi="Times New Roman" w:cs="Times New Roman"/>
          <w:sz w:val="28"/>
          <w:szCs w:val="28"/>
        </w:rPr>
        <w:t>навеска)</w:t>
      </w:r>
      <w:r w:rsidRPr="00D21F92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D21F92">
        <w:rPr>
          <w:rFonts w:ascii="Times New Roman" w:hAnsi="Times New Roman" w:cs="Times New Roman"/>
          <w:sz w:val="28"/>
          <w:szCs w:val="28"/>
        </w:rPr>
        <w:t xml:space="preserve"> субстанции, растворяют в </w:t>
      </w:r>
      <w:r w:rsidR="00D21F92" w:rsidRPr="00D21F92">
        <w:rPr>
          <w:rFonts w:ascii="Times New Roman" w:hAnsi="Times New Roman" w:cs="Times New Roman"/>
          <w:sz w:val="28"/>
          <w:szCs w:val="28"/>
        </w:rPr>
        <w:t>растворителе</w:t>
      </w:r>
      <w:r w:rsidRPr="00D21F9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</w:t>
      </w:r>
    </w:p>
    <w:p w:rsidR="00022F63" w:rsidRPr="005C0E23" w:rsidRDefault="00022F63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63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тразодона гидрохлорида.</w:t>
      </w:r>
      <w:r w:rsidR="005C0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E2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822FBE">
        <w:rPr>
          <w:rFonts w:ascii="Times New Roman" w:hAnsi="Times New Roman" w:cs="Times New Roman"/>
          <w:sz w:val="28"/>
          <w:szCs w:val="28"/>
        </w:rPr>
        <w:t>около 10</w:t>
      </w:r>
      <w:r w:rsidR="005C0E23">
        <w:rPr>
          <w:rFonts w:ascii="Times New Roman" w:hAnsi="Times New Roman" w:cs="Times New Roman"/>
          <w:sz w:val="28"/>
          <w:szCs w:val="28"/>
        </w:rPr>
        <w:t> мг</w:t>
      </w:r>
      <w:r w:rsidR="00822FBE">
        <w:rPr>
          <w:rFonts w:ascii="Times New Roman" w:hAnsi="Times New Roman" w:cs="Times New Roman"/>
          <w:sz w:val="28"/>
          <w:szCs w:val="28"/>
        </w:rPr>
        <w:t xml:space="preserve"> (</w:t>
      </w:r>
      <w:r w:rsidR="004F60D1">
        <w:rPr>
          <w:rFonts w:ascii="Times New Roman" w:hAnsi="Times New Roman" w:cs="Times New Roman"/>
          <w:sz w:val="28"/>
          <w:szCs w:val="28"/>
        </w:rPr>
        <w:t>точная навеска</w:t>
      </w:r>
      <w:r w:rsidR="00822FBE">
        <w:rPr>
          <w:rFonts w:ascii="Times New Roman" w:hAnsi="Times New Roman" w:cs="Times New Roman"/>
          <w:sz w:val="28"/>
          <w:szCs w:val="28"/>
        </w:rPr>
        <w:t>)</w:t>
      </w:r>
      <w:r w:rsidR="005C0E23">
        <w:rPr>
          <w:rFonts w:ascii="Times New Roman" w:hAnsi="Times New Roman" w:cs="Times New Roman"/>
          <w:sz w:val="28"/>
          <w:szCs w:val="28"/>
        </w:rPr>
        <w:t xml:space="preserve"> стандартного образца тразодона гидрохлорида, растворяют в растворителе и доводят объём раствора растворителем до метки</w:t>
      </w:r>
      <w:r w:rsidR="004E2FDF">
        <w:rPr>
          <w:rFonts w:ascii="Times New Roman" w:hAnsi="Times New Roman" w:cs="Times New Roman"/>
          <w:sz w:val="28"/>
          <w:szCs w:val="28"/>
        </w:rPr>
        <w:t xml:space="preserve">. </w:t>
      </w:r>
      <w:r w:rsidR="00A91488">
        <w:rPr>
          <w:rFonts w:ascii="Times New Roman" w:hAnsi="Times New Roman" w:cs="Times New Roman"/>
          <w:sz w:val="28"/>
          <w:szCs w:val="28"/>
        </w:rPr>
        <w:t>В</w:t>
      </w:r>
      <w:r w:rsidR="004E2FDF">
        <w:rPr>
          <w:rFonts w:ascii="Times New Roman" w:hAnsi="Times New Roman" w:cs="Times New Roman"/>
          <w:sz w:val="28"/>
          <w:szCs w:val="28"/>
        </w:rPr>
        <w:t xml:space="preserve"> мерную колбу </w:t>
      </w:r>
      <w:r w:rsidR="004E2FDF">
        <w:rPr>
          <w:rFonts w:ascii="Times New Roman" w:hAnsi="Times New Roman" w:cs="Times New Roman"/>
          <w:sz w:val="28"/>
          <w:szCs w:val="28"/>
        </w:rPr>
        <w:lastRenderedPageBreak/>
        <w:t>вместимостью 100 мл помещают 1,0 мл полученного раствора и доводят объём раствора растворителем до метки.</w:t>
      </w:r>
    </w:p>
    <w:p w:rsidR="001C493D" w:rsidRPr="001B20B5" w:rsidRDefault="001C493D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B5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1B20B5">
        <w:rPr>
          <w:i/>
          <w:sz w:val="28"/>
          <w:szCs w:val="28"/>
        </w:rPr>
        <w:t xml:space="preserve"> </w:t>
      </w:r>
      <w:r w:rsidRPr="001B20B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B20B5" w:rsidRPr="001B20B5">
        <w:rPr>
          <w:rFonts w:ascii="Times New Roman" w:hAnsi="Times New Roman" w:cs="Times New Roman"/>
          <w:sz w:val="28"/>
          <w:szCs w:val="28"/>
        </w:rPr>
        <w:t>100</w:t>
      </w:r>
      <w:r w:rsidRPr="001B20B5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B20B5" w:rsidRPr="001B20B5">
        <w:rPr>
          <w:rFonts w:ascii="Times New Roman" w:hAnsi="Times New Roman" w:cs="Times New Roman"/>
          <w:sz w:val="28"/>
          <w:szCs w:val="28"/>
        </w:rPr>
        <w:t>10</w:t>
      </w:r>
      <w:r w:rsidRPr="001B20B5">
        <w:rPr>
          <w:rFonts w:ascii="Times New Roman" w:hAnsi="Times New Roman" w:cs="Times New Roman"/>
          <w:sz w:val="28"/>
          <w:szCs w:val="28"/>
        </w:rPr>
        <w:t> мг</w:t>
      </w:r>
      <w:r w:rsidR="001B20B5" w:rsidRPr="001B20B5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 </w:t>
      </w:r>
      <w:r w:rsidR="008F592B" w:rsidRPr="008F592B">
        <w:rPr>
          <w:rFonts w:ascii="Times New Roman" w:hAnsi="Times New Roman" w:cs="Times New Roman"/>
          <w:sz w:val="28"/>
          <w:szCs w:val="28"/>
        </w:rPr>
        <w:t xml:space="preserve">4 </w:t>
      </w:r>
      <w:r w:rsidR="001B20B5" w:rsidRPr="001B20B5">
        <w:rPr>
          <w:rFonts w:ascii="Times New Roman" w:hAnsi="Times New Roman" w:cs="Times New Roman"/>
          <w:sz w:val="28"/>
          <w:szCs w:val="28"/>
        </w:rPr>
        <w:t xml:space="preserve"> и 10 мг стандартного образца примеси </w:t>
      </w:r>
      <w:r w:rsidR="008F592B" w:rsidRPr="008F592B">
        <w:rPr>
          <w:rFonts w:ascii="Times New Roman" w:hAnsi="Times New Roman" w:cs="Times New Roman"/>
          <w:sz w:val="28"/>
          <w:szCs w:val="28"/>
        </w:rPr>
        <w:t>5</w:t>
      </w:r>
      <w:r w:rsidR="001B20B5" w:rsidRPr="001B20B5">
        <w:rPr>
          <w:rFonts w:ascii="Times New Roman" w:hAnsi="Times New Roman" w:cs="Times New Roman"/>
          <w:sz w:val="28"/>
          <w:szCs w:val="28"/>
        </w:rPr>
        <w:t>, растворяют в растворе стандартного образца тразодона гидрохлорида и доводят объём раствора тем же растворителем до м</w:t>
      </w:r>
      <w:r w:rsidR="00A91488">
        <w:rPr>
          <w:rFonts w:ascii="Times New Roman" w:hAnsi="Times New Roman" w:cs="Times New Roman"/>
          <w:sz w:val="28"/>
          <w:szCs w:val="28"/>
        </w:rPr>
        <w:t>е</w:t>
      </w:r>
      <w:r w:rsidR="001B20B5" w:rsidRPr="001B20B5">
        <w:rPr>
          <w:rFonts w:ascii="Times New Roman" w:hAnsi="Times New Roman" w:cs="Times New Roman"/>
          <w:sz w:val="28"/>
          <w:szCs w:val="28"/>
        </w:rPr>
        <w:t>тки</w:t>
      </w:r>
      <w:r w:rsidRPr="001B20B5">
        <w:rPr>
          <w:rFonts w:ascii="Times New Roman" w:hAnsi="Times New Roman" w:cs="Times New Roman"/>
          <w:sz w:val="28"/>
          <w:szCs w:val="28"/>
        </w:rPr>
        <w:t>.</w:t>
      </w:r>
      <w:r w:rsidR="001B20B5" w:rsidRPr="001B20B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 мл помученного раствора и доводят объём раствора до метки.</w:t>
      </w:r>
      <w:r w:rsidRPr="001B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3D" w:rsidRPr="00867FB6" w:rsidRDefault="001C493D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hAnsi="Times New Roman" w:cs="Times New Roman"/>
          <w:sz w:val="28"/>
          <w:szCs w:val="28"/>
        </w:rPr>
        <w:t>Примечание</w:t>
      </w:r>
    </w:p>
    <w:p w:rsidR="001C493D" w:rsidRPr="00867FB6" w:rsidRDefault="001C493D" w:rsidP="00867FB6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93C53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[1,2,4]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триазоло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]пиридин-3(2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 xml:space="preserve">)-он, </w:t>
      </w:r>
      <w:r w:rsidR="00B93C53" w:rsidRPr="00867FB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6969-71-7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493D" w:rsidRPr="00867FB6" w:rsidRDefault="001C493D" w:rsidP="00867FB6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EB7CC5" w:rsidRPr="00867FB6">
        <w:rPr>
          <w:rFonts w:ascii="Times New Roman" w:hAnsi="Times New Roman" w:cs="Times New Roman"/>
          <w:sz w:val="28"/>
          <w:szCs w:val="28"/>
        </w:rPr>
        <w:t>1-[3-(3-оксо-[1,2,4]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триазоло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]пиридин-2(3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>)-ил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ропил]-4-(3-хлорфенил)пиперазин-1-оксид</w:t>
      </w:r>
      <w:r w:rsidRPr="00867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867FB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55290-68-1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493D" w:rsidRPr="00867FB6" w:rsidRDefault="001C493D" w:rsidP="00867FB6">
      <w:pPr>
        <w:pStyle w:val="a7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2-[3-(4-фенилпиперазин-1-ил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ропил]-[1,2,4]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триазоло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]пиридин-3(2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>)-он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67FB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62337-66-0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7BE" w:rsidRPr="00867FB6" w:rsidRDefault="000077BE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2-{3-[4-(4-хлорфенил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иперазин-1-ил]пропил}-[1,2,4]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триазоло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]пиридин-3(2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>)-он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B7CC5" w:rsidRPr="00867FB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B7CC5" w:rsidRPr="00867FB6">
        <w:rPr>
          <w:rFonts w:ascii="Times New Roman" w:hAnsi="Times New Roman" w:cs="Times New Roman"/>
          <w:sz w:val="28"/>
          <w:szCs w:val="28"/>
        </w:rPr>
        <w:t xml:space="preserve"> 1263278-77-8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7FB6" w:rsidRDefault="000077BE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2-{3-[4-(3-бромфенил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иперазин-1-ил]пропил}-[1,2,4]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триазоло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]пиридин-3(2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>)-он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B7CC5" w:rsidRPr="00867FB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B7CC5" w:rsidRPr="00867FB6">
        <w:rPr>
          <w:rFonts w:ascii="Times New Roman" w:hAnsi="Times New Roman" w:cs="Times New Roman"/>
          <w:sz w:val="28"/>
          <w:szCs w:val="28"/>
        </w:rPr>
        <w:t xml:space="preserve"> 1263278-80-3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7BE" w:rsidRPr="00867FB6" w:rsidRDefault="000077BE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2-{3-[4-(3-хлор-4-этилфенил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иперазин-1-ил]пропил}-[1,2,4]триазоло[4,3-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B7CC5" w:rsidRPr="00867FB6">
        <w:rPr>
          <w:rFonts w:ascii="Times New Roman" w:hAnsi="Times New Roman" w:cs="Times New Roman"/>
          <w:sz w:val="28"/>
          <w:szCs w:val="28"/>
        </w:rPr>
        <w:t>]пиридин-3(2</w:t>
      </w:r>
      <w:r w:rsidR="00EB7CC5" w:rsidRPr="00867FB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B7CC5" w:rsidRPr="00867FB6">
        <w:rPr>
          <w:rFonts w:ascii="Times New Roman" w:hAnsi="Times New Roman" w:cs="Times New Roman"/>
          <w:sz w:val="28"/>
          <w:szCs w:val="28"/>
        </w:rPr>
        <w:t>)-он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B7CC5" w:rsidRPr="00867FB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B7CC5" w:rsidRPr="00867FB6">
        <w:rPr>
          <w:rFonts w:ascii="Times New Roman" w:hAnsi="Times New Roman" w:cs="Times New Roman"/>
          <w:sz w:val="28"/>
          <w:szCs w:val="28"/>
        </w:rPr>
        <w:t xml:space="preserve"> 1346599-35-6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7BE" w:rsidRPr="00867FB6" w:rsidRDefault="000077BE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4-[3-(2-метилпропокси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ропил]-1-(3-хлорфенил)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7BE" w:rsidRPr="00867FB6" w:rsidRDefault="000077BE" w:rsidP="00867FB6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="008F592B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1,1ʹ-(пропан-1,3-диил</w:t>
      </w:r>
      <w:proofErr w:type="gramStart"/>
      <w:r w:rsidR="00EB7CC5" w:rsidRPr="00867FB6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EB7CC5" w:rsidRPr="00867FB6">
        <w:rPr>
          <w:rFonts w:ascii="Times New Roman" w:hAnsi="Times New Roman" w:cs="Times New Roman"/>
          <w:sz w:val="28"/>
          <w:szCs w:val="28"/>
        </w:rPr>
        <w:t>ис[4-(3-хлорфенил)</w:t>
      </w:r>
      <w:proofErr w:type="spellStart"/>
      <w:r w:rsidR="00EB7CC5" w:rsidRPr="00867FB6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="00EB7CC5" w:rsidRPr="00867FB6">
        <w:rPr>
          <w:rFonts w:ascii="Times New Roman" w:hAnsi="Times New Roman" w:cs="Times New Roman"/>
          <w:sz w:val="28"/>
          <w:szCs w:val="28"/>
        </w:rPr>
        <w:t>]</w:t>
      </w:r>
      <w:r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67FB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CAS</w:t>
      </w:r>
      <w:r w:rsidR="00EB7CC5" w:rsidRPr="00867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CC5" w:rsidRPr="00867FB6">
        <w:rPr>
          <w:rFonts w:ascii="Times New Roman" w:hAnsi="Times New Roman" w:cs="Times New Roman"/>
          <w:sz w:val="28"/>
          <w:szCs w:val="28"/>
        </w:rPr>
        <w:t>6323-09-7</w:t>
      </w:r>
      <w:r w:rsidRPr="00867F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493D" w:rsidRPr="004C0908" w:rsidRDefault="001C493D" w:rsidP="001C493D">
      <w:pPr>
        <w:pStyle w:val="a7"/>
        <w:spacing w:before="120" w:after="12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090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885" w:type="dxa"/>
        <w:tblLayout w:type="fixed"/>
        <w:tblLook w:val="04A0"/>
      </w:tblPr>
      <w:tblGrid>
        <w:gridCol w:w="3084"/>
        <w:gridCol w:w="6801"/>
      </w:tblGrid>
      <w:tr w:rsidR="001C493D" w:rsidRPr="004C0908" w:rsidTr="004C0908">
        <w:tc>
          <w:tcPr>
            <w:tcW w:w="3084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801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4C0908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93D" w:rsidRPr="004C0908" w:rsidTr="004C0908">
        <w:tc>
          <w:tcPr>
            <w:tcW w:w="3084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801" w:type="dxa"/>
            <w:hideMark/>
          </w:tcPr>
          <w:p w:rsidR="001C493D" w:rsidRPr="004C0908" w:rsidRDefault="004C0908" w:rsidP="004C0908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93D" w:rsidRPr="004C0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93D" w:rsidRPr="004C0908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1C493D" w:rsidRPr="004C0908" w:rsidTr="004C0908">
        <w:tc>
          <w:tcPr>
            <w:tcW w:w="3084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801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1C493D" w:rsidRPr="001C493D" w:rsidTr="004C0908">
        <w:tc>
          <w:tcPr>
            <w:tcW w:w="3084" w:type="dxa"/>
            <w:hideMark/>
          </w:tcPr>
          <w:p w:rsidR="001C493D" w:rsidRPr="004C0908" w:rsidRDefault="001C49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801" w:type="dxa"/>
            <w:hideMark/>
          </w:tcPr>
          <w:p w:rsidR="001C493D" w:rsidRPr="004C0908" w:rsidRDefault="004C0908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93D" w:rsidRPr="004C0908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66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2735" w:rsidRPr="007C076E" w:rsidRDefault="00152735" w:rsidP="00152735">
      <w:pPr>
        <w:keepNext/>
        <w:tabs>
          <w:tab w:val="left" w:pos="0"/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6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Style w:val="a8"/>
        <w:tblW w:w="0" w:type="auto"/>
        <w:tblLook w:val="04A0"/>
      </w:tblPr>
      <w:tblGrid>
        <w:gridCol w:w="3196"/>
        <w:gridCol w:w="3188"/>
        <w:gridCol w:w="3187"/>
      </w:tblGrid>
      <w:tr w:rsidR="00152735" w:rsidRPr="003017FB" w:rsidTr="003017FB">
        <w:tc>
          <w:tcPr>
            <w:tcW w:w="3196" w:type="dxa"/>
          </w:tcPr>
          <w:p w:rsidR="00152735" w:rsidRPr="003017FB" w:rsidRDefault="00152735" w:rsidP="001367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88" w:type="dxa"/>
          </w:tcPr>
          <w:p w:rsidR="00152735" w:rsidRPr="003017FB" w:rsidRDefault="00152735" w:rsidP="001367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87" w:type="dxa"/>
          </w:tcPr>
          <w:p w:rsidR="00152735" w:rsidRPr="003017FB" w:rsidRDefault="00152735" w:rsidP="001367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52735" w:rsidRPr="003017FB" w:rsidTr="003017FB">
        <w:tc>
          <w:tcPr>
            <w:tcW w:w="3196" w:type="dxa"/>
          </w:tcPr>
          <w:p w:rsidR="00152735" w:rsidRPr="003017FB" w:rsidRDefault="00152735" w:rsidP="003E493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E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16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88" w:type="dxa"/>
          </w:tcPr>
          <w:p w:rsidR="00152735" w:rsidRPr="003017FB" w:rsidRDefault="00152735" w:rsidP="00136774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  <w:r w:rsidR="003E4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47E6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3E4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4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87" w:type="dxa"/>
          </w:tcPr>
          <w:p w:rsidR="00152735" w:rsidRPr="003017FB" w:rsidRDefault="003017FB" w:rsidP="00136774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3E4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47E6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3E49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4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152735" w:rsidRPr="003017FB" w:rsidTr="003017FB">
        <w:tc>
          <w:tcPr>
            <w:tcW w:w="3196" w:type="dxa"/>
          </w:tcPr>
          <w:p w:rsidR="00152735" w:rsidRPr="003017FB" w:rsidRDefault="00152735" w:rsidP="0015273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E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E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12,01</w:t>
            </w:r>
          </w:p>
        </w:tc>
        <w:tc>
          <w:tcPr>
            <w:tcW w:w="3188" w:type="dxa"/>
          </w:tcPr>
          <w:p w:rsidR="00152735" w:rsidRPr="003017FB" w:rsidRDefault="00152735" w:rsidP="00D16C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  <w:r w:rsidR="003017FB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6C25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D16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3187" w:type="dxa"/>
          </w:tcPr>
          <w:p w:rsidR="00152735" w:rsidRPr="003017FB" w:rsidRDefault="003017FB" w:rsidP="003017FB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  <w:r w:rsidR="00152735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52735" w:rsidRPr="00152735" w:rsidTr="003017FB">
        <w:tc>
          <w:tcPr>
            <w:tcW w:w="3196" w:type="dxa"/>
          </w:tcPr>
          <w:p w:rsidR="00152735" w:rsidRPr="003017FB" w:rsidRDefault="00D16C25" w:rsidP="001367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12,01</w:t>
            </w:r>
            <w:r w:rsidR="003E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E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17FB" w:rsidRPr="0030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88" w:type="dxa"/>
          </w:tcPr>
          <w:p w:rsidR="00152735" w:rsidRPr="003017FB" w:rsidRDefault="00152735" w:rsidP="00136774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87" w:type="dxa"/>
          </w:tcPr>
          <w:p w:rsidR="00152735" w:rsidRPr="003017FB" w:rsidRDefault="003017FB" w:rsidP="00136774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152735" w:rsidRPr="00301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C493D" w:rsidRPr="00007D60" w:rsidRDefault="001C493D" w:rsidP="001C493D">
      <w:pPr>
        <w:pStyle w:val="a7"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Хроматографируют</w:t>
      </w:r>
      <w:r w:rsidRPr="00007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7D60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07D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007D60" w:rsidRPr="00007D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 стандартного образца тразодона гидрохлорида</w:t>
      </w:r>
      <w:r w:rsidRPr="00007D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испытуемый раствор.</w:t>
      </w:r>
    </w:p>
    <w:p w:rsidR="001C493D" w:rsidRPr="001C493D" w:rsidRDefault="001C493D" w:rsidP="001C493D">
      <w:pPr>
        <w:pStyle w:val="a7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13677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="001367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r w:rsidR="00136774" w:rsidRPr="001367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</w:t>
      </w:r>
      <w:r w:rsidR="00C83B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зодон</w:t>
      </w:r>
      <w:r w:rsidRPr="001367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1; 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 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65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C83BDB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96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1,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1,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примесь </w:t>
      </w:r>
      <w:r w:rsidR="008F592B" w:rsidRPr="008F59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136774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C520A6"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C520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35EC3" w:rsidRPr="00197192" w:rsidRDefault="001C493D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19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1971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192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135EC3" w:rsidRPr="00197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493D" w:rsidRDefault="00135EC3" w:rsidP="001C49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192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1C493D" w:rsidRPr="0019719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1C493D" w:rsidRPr="001971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1C493D" w:rsidRPr="0019719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C493D" w:rsidRPr="0019719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1C493D"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тразодона</w:t>
      </w:r>
      <w:r w:rsidR="001C493D"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 </w:t>
      </w:r>
      <w:r w:rsidR="008F592B" w:rsidRPr="008F59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493D"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 и должно быть не менее 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493D" w:rsidRPr="001971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5;</w:t>
      </w:r>
    </w:p>
    <w:p w:rsidR="00197192" w:rsidRDefault="00197192" w:rsidP="0019719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192">
        <w:rPr>
          <w:rFonts w:ascii="Times New Roman" w:hAnsi="Times New Roman" w:cs="Times New Roman"/>
          <w:i/>
          <w:color w:val="000000"/>
          <w:sz w:val="28"/>
          <w:szCs w:val="28"/>
        </w:rPr>
        <w:t>- разрешение (</w:t>
      </w:r>
      <w:r w:rsidRPr="0019719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9719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9719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8F592B" w:rsidRPr="008F592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тразодона</w:t>
      </w:r>
      <w:r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не </w:t>
      </w:r>
      <w:r w:rsidRPr="00197192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71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025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5CB" w:rsidRDefault="009025CB" w:rsidP="009025CB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5C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тразодона гидрохлорида </w:t>
      </w:r>
      <w:r w:rsidRPr="009025C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025C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025CB">
        <w:rPr>
          <w:rFonts w:ascii="Times New Roman" w:hAnsi="Times New Roman"/>
          <w:color w:val="000000"/>
          <w:sz w:val="28"/>
          <w:szCs w:val="28"/>
        </w:rPr>
        <w:t xml:space="preserve"> площади пика тразодона должно быть не более 5 % (6 введений).</w:t>
      </w:r>
    </w:p>
    <w:p w:rsidR="00F71F76" w:rsidRPr="00F71F76" w:rsidRDefault="00F71F76" w:rsidP="00F71F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F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</w:t>
      </w:r>
      <w:proofErr w:type="gramStart"/>
      <w:r w:rsidRPr="00F71F76">
        <w:rPr>
          <w:rFonts w:ascii="Times New Roman" w:hAnsi="Times New Roman" w:cs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 умножаются на соответствующие поправочные коэффициенты: примесь </w:t>
      </w:r>
      <w:r w:rsidR="008F592B" w:rsidRPr="008F59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EC66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; примесь </w:t>
      </w:r>
      <w:r w:rsidR="008F592B" w:rsidRPr="008F59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1,4; примесь </w:t>
      </w:r>
      <w:r w:rsidR="008F592B" w:rsidRPr="008F592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0,8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2F5E" w:rsidRPr="00024CF5" w:rsidRDefault="00B32F5E" w:rsidP="00F71F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F76">
        <w:rPr>
          <w:rFonts w:ascii="Times New Roman" w:hAnsi="Times New Roman" w:cs="Times New Roman"/>
          <w:sz w:val="28"/>
          <w:szCs w:val="28"/>
        </w:rPr>
        <w:t>С</w:t>
      </w:r>
      <w:r w:rsidRPr="00F71F76">
        <w:rPr>
          <w:rFonts w:ascii="Times New Roman" w:hAnsi="Times New Roman" w:cs="Times New Roman"/>
          <w:color w:val="000000"/>
          <w:sz w:val="28"/>
          <w:szCs w:val="28"/>
        </w:rPr>
        <w:t>одержание</w:t>
      </w:r>
      <w:r w:rsidRPr="00024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F5" w:rsidRPr="00024CF5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024CF5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формуле:</w:t>
      </w:r>
    </w:p>
    <w:p w:rsidR="00B32F5E" w:rsidRPr="00E14EB0" w:rsidRDefault="00B32F5E" w:rsidP="00B32F5E">
      <w:pPr>
        <w:pStyle w:val="10"/>
        <w:tabs>
          <w:tab w:val="left" w:pos="6237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B32F5E" w:rsidRPr="00E14EB0" w:rsidTr="00AF2EEB">
        <w:trPr>
          <w:trHeight w:val="305"/>
        </w:trPr>
        <w:tc>
          <w:tcPr>
            <w:tcW w:w="67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D0DF3" w:rsidRPr="004D0DF3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 на хр</w:t>
            </w:r>
            <w:r w:rsidRPr="00B32F5E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B32F5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B32F5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B32F5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B32F5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B32F5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B32F5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32F5E" w:rsidRPr="00E14EB0" w:rsidTr="00AF2EEB">
        <w:trPr>
          <w:trHeight w:val="305"/>
        </w:trPr>
        <w:tc>
          <w:tcPr>
            <w:tcW w:w="67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B32F5E" w:rsidRPr="00B32F5E" w:rsidRDefault="00B32F5E" w:rsidP="00D307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32F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32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D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тразодона</w:t>
            </w:r>
            <w:r w:rsidRPr="00B32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хр</w:t>
            </w:r>
            <w:r w:rsidRPr="00B32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32F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32F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32F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32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D30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тразодона гидрохлорида</w:t>
            </w:r>
            <w:r w:rsidRPr="00B32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32F5E" w:rsidRPr="00E14EB0" w:rsidTr="00AF2EEB">
        <w:trPr>
          <w:trHeight w:val="305"/>
        </w:trPr>
        <w:tc>
          <w:tcPr>
            <w:tcW w:w="67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53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B32F5E" w:rsidRPr="00B32F5E" w:rsidRDefault="00B32F5E" w:rsidP="00B32F5E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B32F5E" w:rsidRPr="00E14EB0" w:rsidTr="00AF2EEB">
        <w:trPr>
          <w:trHeight w:val="305"/>
        </w:trPr>
        <w:tc>
          <w:tcPr>
            <w:tcW w:w="67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B32F5E" w:rsidRPr="00B32F5E" w:rsidRDefault="00B32F5E" w:rsidP="004D0DF3">
            <w:pPr>
              <w:pStyle w:val="a5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4D0DF3">
              <w:rPr>
                <w:rFonts w:ascii="Times New Roman" w:hAnsi="Times New Roman"/>
                <w:b w:val="0"/>
                <w:color w:val="000000"/>
                <w:szCs w:val="28"/>
              </w:rPr>
              <w:t>тразодона гидрохлорида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32F5E" w:rsidRPr="00E14EB0" w:rsidTr="00B32F5E">
        <w:trPr>
          <w:trHeight w:val="74"/>
        </w:trPr>
        <w:tc>
          <w:tcPr>
            <w:tcW w:w="67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B32F5E" w:rsidRPr="00B32F5E" w:rsidRDefault="00B32F5E" w:rsidP="00B32F5E">
            <w:pPr>
              <w:pStyle w:val="a5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B32F5E" w:rsidRPr="00B32F5E" w:rsidRDefault="00B32F5E" w:rsidP="004D0DF3">
            <w:pPr>
              <w:pStyle w:val="a5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4D0DF3">
              <w:rPr>
                <w:rFonts w:ascii="Times New Roman" w:hAnsi="Times New Roman"/>
                <w:b w:val="0"/>
                <w:color w:val="000000"/>
                <w:szCs w:val="28"/>
              </w:rPr>
              <w:t>тразодона гидрохлорида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4D0DF3">
              <w:rPr>
                <w:rFonts w:ascii="Times New Roman" w:hAnsi="Times New Roman"/>
                <w:b w:val="0"/>
                <w:color w:val="000000"/>
                <w:szCs w:val="28"/>
              </w:rPr>
              <w:t>тразодона гидрохлорида</w:t>
            </w:r>
            <w:r w:rsidRPr="00B32F5E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520748" w:rsidRDefault="00B32F5E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8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46F89">
        <w:rPr>
          <w:rFonts w:ascii="Times New Roman" w:hAnsi="Times New Roman" w:cs="Times New Roman"/>
          <w:sz w:val="28"/>
          <w:szCs w:val="28"/>
        </w:rPr>
        <w:t>:</w:t>
      </w:r>
    </w:p>
    <w:p w:rsidR="00B32F5E" w:rsidRDefault="00B32F5E" w:rsidP="00B32F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C27E8C">
        <w:rPr>
          <w:rFonts w:ascii="Times New Roman" w:hAnsi="Times New Roman"/>
          <w:color w:val="000000"/>
          <w:sz w:val="28"/>
          <w:szCs w:val="28"/>
        </w:rPr>
        <w:t>примес</w:t>
      </w:r>
      <w:r w:rsidR="006644D6">
        <w:rPr>
          <w:rFonts w:ascii="Times New Roman" w:hAnsi="Times New Roman"/>
          <w:color w:val="000000"/>
          <w:sz w:val="28"/>
          <w:szCs w:val="28"/>
        </w:rPr>
        <w:t>и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1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2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3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4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5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6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7</w:t>
      </w:r>
      <w:r w:rsidR="00D83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592B" w:rsidRPr="00216EED">
        <w:rPr>
          <w:rFonts w:ascii="Times New Roman" w:hAnsi="Times New Roman"/>
          <w:color w:val="000000"/>
          <w:sz w:val="28"/>
          <w:szCs w:val="28"/>
        </w:rPr>
        <w:t>8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27E8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D83178">
        <w:rPr>
          <w:rFonts w:ascii="Times New Roman" w:hAnsi="Times New Roman"/>
          <w:color w:val="000000"/>
          <w:sz w:val="28"/>
          <w:szCs w:val="28"/>
        </w:rPr>
        <w:t>, каждая</w:t>
      </w:r>
      <w:r w:rsidRPr="00C27E8C">
        <w:rPr>
          <w:rFonts w:ascii="Times New Roman" w:hAnsi="Times New Roman"/>
          <w:color w:val="000000"/>
          <w:sz w:val="28"/>
          <w:szCs w:val="28"/>
        </w:rPr>
        <w:t>;</w:t>
      </w:r>
    </w:p>
    <w:p w:rsidR="00B32F5E" w:rsidRPr="00C27E8C" w:rsidRDefault="00B32F5E" w:rsidP="00B32F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</w:t>
      </w:r>
      <w:r w:rsidRPr="00C27E8C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6644D6">
        <w:rPr>
          <w:rFonts w:ascii="Times New Roman" w:hAnsi="Times New Roman"/>
          <w:color w:val="000000"/>
          <w:sz w:val="28"/>
          <w:szCs w:val="28"/>
        </w:rPr>
        <w:t> </w:t>
      </w:r>
      <w:r w:rsidRPr="00C27E8C">
        <w:rPr>
          <w:rFonts w:ascii="Times New Roman" w:hAnsi="Times New Roman"/>
          <w:color w:val="000000"/>
          <w:sz w:val="28"/>
          <w:szCs w:val="28"/>
        </w:rPr>
        <w:t>%;</w:t>
      </w:r>
    </w:p>
    <w:p w:rsidR="00B32F5E" w:rsidRDefault="00B32F5E" w:rsidP="00B32F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 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27E8C">
        <w:rPr>
          <w:rFonts w:ascii="Times New Roman" w:hAnsi="Times New Roman"/>
          <w:color w:val="000000"/>
          <w:sz w:val="28"/>
          <w:szCs w:val="28"/>
        </w:rPr>
        <w:t>,</w:t>
      </w:r>
      <w:r w:rsidR="00484016">
        <w:rPr>
          <w:rFonts w:ascii="Times New Roman" w:hAnsi="Times New Roman"/>
          <w:color w:val="000000"/>
          <w:sz w:val="28"/>
          <w:szCs w:val="28"/>
        </w:rPr>
        <w:t>0</w:t>
      </w:r>
      <w:r w:rsidRPr="00C27E8C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1C493D" w:rsidRDefault="001C493D" w:rsidP="00E72304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2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E72304">
        <w:rPr>
          <w:rFonts w:ascii="Times New Roman" w:hAnsi="Times New Roman" w:cs="Times New Roman"/>
          <w:sz w:val="28"/>
          <w:szCs w:val="28"/>
        </w:rPr>
        <w:t xml:space="preserve">Не более 0,5 % (ОФС «Потеря в массе при высушивании», способ </w:t>
      </w:r>
      <w:r w:rsidR="00482C31" w:rsidRPr="00482C31">
        <w:rPr>
          <w:rFonts w:ascii="Times New Roman" w:hAnsi="Times New Roman" w:cs="Times New Roman"/>
          <w:sz w:val="28"/>
          <w:szCs w:val="28"/>
        </w:rPr>
        <w:t>3</w:t>
      </w:r>
      <w:r w:rsidRPr="00E72304">
        <w:rPr>
          <w:rFonts w:ascii="Times New Roman" w:hAnsi="Times New Roman" w:cs="Times New Roman"/>
          <w:sz w:val="28"/>
          <w:szCs w:val="28"/>
        </w:rPr>
        <w:t>).</w:t>
      </w:r>
      <w:r w:rsidR="00E72304" w:rsidRPr="00E72304">
        <w:rPr>
          <w:rFonts w:ascii="Times New Roman" w:eastAsia="Times New Roman" w:hAnsi="Times New Roman"/>
          <w:sz w:val="28"/>
          <w:szCs w:val="28"/>
        </w:rPr>
        <w:t xml:space="preserve"> Около 1 г (точная навеска) субстанции высушивают </w:t>
      </w:r>
      <w:r w:rsidR="0025394A" w:rsidRPr="00E72304">
        <w:rPr>
          <w:rFonts w:ascii="Times New Roman" w:eastAsia="Times New Roman" w:hAnsi="Times New Roman"/>
          <w:sz w:val="28"/>
          <w:szCs w:val="28"/>
        </w:rPr>
        <w:t xml:space="preserve">в течение 3 ч </w:t>
      </w:r>
      <w:r w:rsidR="00E72304" w:rsidRPr="00E72304">
        <w:rPr>
          <w:rFonts w:ascii="Times New Roman" w:eastAsia="Times New Roman" w:hAnsi="Times New Roman"/>
          <w:sz w:val="28"/>
          <w:szCs w:val="28"/>
        </w:rPr>
        <w:t>до постоянной массы при температуре 105</w:t>
      </w:r>
      <w:proofErr w:type="gramStart"/>
      <w:r w:rsidR="00E72304" w:rsidRPr="00E72304">
        <w:rPr>
          <w:rFonts w:ascii="Times New Roman" w:eastAsia="Times New Roman" w:hAnsi="Times New Roman"/>
          <w:sz w:val="28"/>
          <w:szCs w:val="28"/>
        </w:rPr>
        <w:t> °С</w:t>
      </w:r>
      <w:proofErr w:type="gramEnd"/>
      <w:r w:rsidR="00E72304" w:rsidRPr="00E72304">
        <w:rPr>
          <w:rFonts w:ascii="Times New Roman" w:eastAsia="Times New Roman" w:hAnsi="Times New Roman"/>
          <w:sz w:val="28"/>
          <w:szCs w:val="28"/>
        </w:rPr>
        <w:t xml:space="preserve"> и остаточном давлении 50 мм </w:t>
      </w:r>
      <w:proofErr w:type="spellStart"/>
      <w:r w:rsidR="00E72304" w:rsidRPr="00E72304">
        <w:rPr>
          <w:rFonts w:ascii="Times New Roman" w:eastAsia="Times New Roman" w:hAnsi="Times New Roman"/>
          <w:sz w:val="28"/>
          <w:szCs w:val="28"/>
        </w:rPr>
        <w:t>рт</w:t>
      </w:r>
      <w:proofErr w:type="spellEnd"/>
      <w:r w:rsidR="00E72304" w:rsidRPr="00E72304">
        <w:rPr>
          <w:rFonts w:ascii="Times New Roman" w:eastAsia="Times New Roman" w:hAnsi="Times New Roman"/>
          <w:sz w:val="28"/>
          <w:szCs w:val="28"/>
        </w:rPr>
        <w:t>.</w:t>
      </w:r>
      <w:r w:rsidR="006644D6">
        <w:rPr>
          <w:rFonts w:ascii="Times New Roman" w:eastAsia="Times New Roman" w:hAnsi="Times New Roman"/>
          <w:sz w:val="28"/>
          <w:szCs w:val="28"/>
        </w:rPr>
        <w:t xml:space="preserve"> </w:t>
      </w:r>
      <w:r w:rsidR="00E72304" w:rsidRPr="00E72304">
        <w:rPr>
          <w:rFonts w:ascii="Times New Roman" w:eastAsia="Times New Roman" w:hAnsi="Times New Roman"/>
          <w:sz w:val="28"/>
          <w:szCs w:val="28"/>
        </w:rPr>
        <w:t xml:space="preserve">ст. </w:t>
      </w:r>
    </w:p>
    <w:p w:rsidR="006D17AA" w:rsidRPr="006C106C" w:rsidRDefault="006D17AA" w:rsidP="006D17A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06C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6C106C">
        <w:rPr>
          <w:rFonts w:ascii="Times New Roman" w:hAnsi="Times New Roman" w:cs="Times New Roman"/>
          <w:sz w:val="28"/>
          <w:szCs w:val="28"/>
        </w:rPr>
        <w:t xml:space="preserve"> Не более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106C">
        <w:rPr>
          <w:rFonts w:ascii="Times New Roman" w:hAnsi="Times New Roman" w:cs="Times New Roman"/>
          <w:sz w:val="28"/>
          <w:szCs w:val="28"/>
        </w:rPr>
        <w:t> % (ОФС «Сульфатная зола»). Для определения используют около 1 г (точная навеска) субстанции</w:t>
      </w:r>
      <w:r w:rsidRPr="006C1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93D" w:rsidRPr="00ED5C05" w:rsidRDefault="001C493D" w:rsidP="00E72304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04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E72304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Pr="00ED5C05">
        <w:rPr>
          <w:rFonts w:ascii="Times New Roman" w:hAnsi="Times New Roman" w:cs="Times New Roman"/>
          <w:sz w:val="28"/>
          <w:szCs w:val="28"/>
        </w:rPr>
        <w:t xml:space="preserve"> «Остаточные органические растворители».</w:t>
      </w:r>
    </w:p>
    <w:p w:rsidR="001C493D" w:rsidRPr="00ED5C05" w:rsidRDefault="001C493D" w:rsidP="001C493D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ED5C0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ED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05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FD4714" w:rsidRPr="00837BA4" w:rsidRDefault="001C493D" w:rsidP="00FD471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BA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837BA4">
        <w:rPr>
          <w:rFonts w:ascii="Times New Roman" w:hAnsi="Times New Roman" w:cs="Times New Roman"/>
          <w:sz w:val="28"/>
          <w:szCs w:val="28"/>
        </w:rPr>
        <w:t xml:space="preserve"> </w:t>
      </w:r>
      <w:r w:rsidR="00FD4714" w:rsidRPr="00837BA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E035B6" w:rsidRPr="00837BA4">
        <w:rPr>
          <w:rFonts w:ascii="Times New Roman" w:hAnsi="Times New Roman" w:cs="Times New Roman"/>
          <w:color w:val="000000"/>
          <w:sz w:val="28"/>
          <w:szCs w:val="28"/>
        </w:rPr>
        <w:t>. Другие примеси</w:t>
      </w:r>
      <w:r w:rsidR="00FD4714" w:rsidRPr="00837BA4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изменениями.</w:t>
      </w:r>
    </w:p>
    <w:p w:rsidR="00FD4714" w:rsidRPr="00E77F5D" w:rsidRDefault="00FD4714" w:rsidP="00FD471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7F5D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E77F5D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1608B6">
        <w:rPr>
          <w:rFonts w:ascii="Times New Roman" w:hAnsi="Times New Roman"/>
          <w:color w:val="000000"/>
          <w:sz w:val="28"/>
          <w:szCs w:val="28"/>
        </w:rPr>
        <w:t>0</w:t>
      </w:r>
      <w:r w:rsidRPr="00E77F5D">
        <w:rPr>
          <w:rFonts w:ascii="Times New Roman" w:hAnsi="Times New Roman"/>
          <w:color w:val="000000"/>
          <w:sz w:val="28"/>
          <w:szCs w:val="28"/>
        </w:rPr>
        <w:t> мл помеща</w:t>
      </w:r>
      <w:r w:rsidR="00E77F5D" w:rsidRPr="00E77F5D">
        <w:rPr>
          <w:rFonts w:ascii="Times New Roman" w:hAnsi="Times New Roman"/>
          <w:color w:val="000000"/>
          <w:sz w:val="28"/>
          <w:szCs w:val="28"/>
        </w:rPr>
        <w:t xml:space="preserve">ют </w:t>
      </w:r>
      <w:r w:rsidR="00E77F5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77F5D" w:rsidRPr="00E77F5D">
        <w:rPr>
          <w:rFonts w:ascii="Times New Roman" w:hAnsi="Times New Roman"/>
          <w:color w:val="000000"/>
          <w:sz w:val="28"/>
          <w:szCs w:val="28"/>
        </w:rPr>
        <w:t>1</w:t>
      </w:r>
      <w:r w:rsidR="001612B5">
        <w:rPr>
          <w:rFonts w:ascii="Times New Roman" w:hAnsi="Times New Roman"/>
          <w:color w:val="000000"/>
          <w:sz w:val="28"/>
          <w:szCs w:val="28"/>
        </w:rPr>
        <w:t>0</w:t>
      </w:r>
      <w:r w:rsidR="00E77F5D">
        <w:rPr>
          <w:rFonts w:ascii="Times New Roman" w:hAnsi="Times New Roman"/>
          <w:color w:val="000000"/>
          <w:sz w:val="28"/>
          <w:szCs w:val="28"/>
        </w:rPr>
        <w:t xml:space="preserve"> мг (точная </w:t>
      </w:r>
      <w:proofErr w:type="gramStart"/>
      <w:r w:rsidR="00E77F5D">
        <w:rPr>
          <w:rFonts w:ascii="Times New Roman" w:hAnsi="Times New Roman"/>
          <w:color w:val="000000"/>
          <w:sz w:val="28"/>
          <w:szCs w:val="28"/>
        </w:rPr>
        <w:t>навеска)</w:t>
      </w:r>
      <w:r w:rsidR="00E77F5D" w:rsidRPr="00E77F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E77F5D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E77F5D" w:rsidRPr="00E77F5D">
        <w:rPr>
          <w:rFonts w:ascii="Times New Roman" w:hAnsi="Times New Roman"/>
          <w:color w:val="000000"/>
          <w:sz w:val="28"/>
          <w:szCs w:val="28"/>
        </w:rPr>
        <w:t xml:space="preserve">растворителе </w:t>
      </w:r>
      <w:r w:rsidRPr="00E77F5D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29042D" w:rsidRDefault="00FD4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5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E77F5D" w:rsidRPr="00E77F5D">
        <w:rPr>
          <w:rFonts w:ascii="Times New Roman" w:hAnsi="Times New Roman" w:cs="Times New Roman"/>
          <w:i/>
          <w:sz w:val="28"/>
          <w:szCs w:val="28"/>
        </w:rPr>
        <w:t>тразодона гидрохлорида</w:t>
      </w:r>
      <w:r w:rsidRPr="00E77F5D">
        <w:rPr>
          <w:rFonts w:ascii="Times New Roman" w:hAnsi="Times New Roman" w:cs="Times New Roman"/>
          <w:i/>
          <w:sz w:val="28"/>
          <w:szCs w:val="28"/>
        </w:rPr>
        <w:t>.</w:t>
      </w:r>
      <w:r w:rsidRPr="00E77F5D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 1</w:t>
      </w:r>
      <w:r w:rsidR="001608B6">
        <w:rPr>
          <w:rFonts w:ascii="Times New Roman" w:hAnsi="Times New Roman" w:cs="Times New Roman"/>
          <w:color w:val="000000"/>
          <w:sz w:val="28"/>
          <w:szCs w:val="28"/>
        </w:rPr>
        <w:t>00 мл помещают около 1</w:t>
      </w:r>
      <w:r w:rsidR="001612B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77F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77F5D">
        <w:rPr>
          <w:rFonts w:ascii="Times New Roman" w:hAnsi="Times New Roman" w:cs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E77F5D" w:rsidRPr="00E77F5D">
        <w:rPr>
          <w:rFonts w:ascii="Times New Roman" w:hAnsi="Times New Roman" w:cs="Times New Roman"/>
          <w:color w:val="000000"/>
          <w:sz w:val="28"/>
          <w:szCs w:val="28"/>
        </w:rPr>
        <w:t>тразодона гидрохлорида</w:t>
      </w:r>
      <w:r w:rsidRPr="00E77F5D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растворителе и </w:t>
      </w:r>
      <w:r w:rsidRPr="001278E0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раствора растворителем до метки. </w:t>
      </w:r>
    </w:p>
    <w:p w:rsidR="00FD4714" w:rsidRPr="001278E0" w:rsidRDefault="00FD4714" w:rsidP="00FD4714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8E0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1278E0" w:rsidRPr="001278E0">
        <w:rPr>
          <w:rFonts w:ascii="Times New Roman" w:hAnsi="Times New Roman"/>
          <w:color w:val="000000"/>
          <w:sz w:val="28"/>
          <w:szCs w:val="28"/>
        </w:rPr>
        <w:t>тразодона гидрохлорида</w:t>
      </w:r>
      <w:r w:rsidRPr="001278E0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D4714" w:rsidRPr="00EF07CC" w:rsidRDefault="00FD4714" w:rsidP="00FD471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07C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D4714" w:rsidRPr="005F2EF6" w:rsidRDefault="00FD4714" w:rsidP="00FD47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7CC"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стандартного образца </w:t>
      </w:r>
      <w:r w:rsidR="005F2EF6" w:rsidRPr="00EF07CC">
        <w:rPr>
          <w:rFonts w:ascii="Times New Roman" w:hAnsi="Times New Roman" w:cs="Times New Roman"/>
          <w:color w:val="000000"/>
          <w:sz w:val="28"/>
          <w:szCs w:val="28"/>
        </w:rPr>
        <w:t>тразодона гидрохлорида</w:t>
      </w:r>
      <w:r w:rsidRPr="00EF07CC">
        <w:rPr>
          <w:rFonts w:ascii="Times New Roman" w:hAnsi="Times New Roman" w:cs="Times New Roman"/>
          <w:i/>
          <w:color w:val="000000"/>
          <w:sz w:val="28"/>
          <w:szCs w:val="28"/>
        </w:rPr>
        <w:t> относительное стандартное отклонение</w:t>
      </w:r>
      <w:r w:rsidRPr="00EF07C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1608B6">
        <w:rPr>
          <w:rFonts w:ascii="Times New Roman" w:hAnsi="Times New Roman" w:cs="Times New Roman"/>
          <w:color w:val="000000"/>
          <w:sz w:val="28"/>
          <w:szCs w:val="28"/>
        </w:rPr>
        <w:t xml:space="preserve">тразодона </w:t>
      </w:r>
      <w:r w:rsidRPr="00EF07CC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5F2EF6" w:rsidRPr="00EF07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F0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2EF6" w:rsidRPr="00EF07C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F07CC">
        <w:rPr>
          <w:rFonts w:ascii="Times New Roman" w:hAnsi="Times New Roman" w:cs="Times New Roman"/>
          <w:color w:val="000000"/>
          <w:sz w:val="28"/>
          <w:szCs w:val="28"/>
        </w:rPr>
        <w:t xml:space="preserve"> % (6 введений).</w:t>
      </w:r>
    </w:p>
    <w:p w:rsidR="00FD4714" w:rsidRPr="00D3077E" w:rsidRDefault="00FD4714" w:rsidP="00FD471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7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3077E" w:rsidRPr="00D3077E">
        <w:rPr>
          <w:rFonts w:ascii="Times New Roman" w:hAnsi="Times New Roman"/>
          <w:color w:val="000000"/>
          <w:sz w:val="28"/>
          <w:szCs w:val="28"/>
        </w:rPr>
        <w:t>тразодона гидрохлорида</w:t>
      </w:r>
      <w:r w:rsidRPr="00D307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77E" w:rsidRPr="00D3077E">
        <w:rPr>
          <w:rFonts w:ascii="Times New Roman" w:hAnsi="Times New Roman" w:cs="Times New Roman"/>
          <w:sz w:val="28"/>
          <w:lang w:val="en-US"/>
        </w:rPr>
        <w:t>C</w:t>
      </w:r>
      <w:r w:rsidR="00D3077E" w:rsidRPr="00D3077E">
        <w:rPr>
          <w:rFonts w:ascii="Times New Roman" w:hAnsi="Times New Roman" w:cs="Times New Roman"/>
          <w:sz w:val="28"/>
          <w:vertAlign w:val="subscript"/>
        </w:rPr>
        <w:t>19</w:t>
      </w:r>
      <w:r w:rsidR="00D3077E" w:rsidRPr="00D3077E">
        <w:rPr>
          <w:rFonts w:ascii="Times New Roman" w:hAnsi="Times New Roman" w:cs="Times New Roman"/>
          <w:sz w:val="28"/>
          <w:lang w:val="en-US"/>
        </w:rPr>
        <w:t>H</w:t>
      </w:r>
      <w:r w:rsidR="00D3077E" w:rsidRPr="00D3077E">
        <w:rPr>
          <w:rFonts w:ascii="Times New Roman" w:hAnsi="Times New Roman" w:cs="Times New Roman"/>
          <w:sz w:val="28"/>
          <w:vertAlign w:val="subscript"/>
        </w:rPr>
        <w:t>22</w:t>
      </w:r>
      <w:r w:rsidR="00C97A28">
        <w:rPr>
          <w:rFonts w:ascii="Times New Roman" w:hAnsi="Times New Roman" w:cs="Times New Roman"/>
          <w:sz w:val="28"/>
          <w:lang w:val="en-US"/>
        </w:rPr>
        <w:t>Cl</w:t>
      </w:r>
      <w:r w:rsidR="00D3077E" w:rsidRPr="00D3077E">
        <w:rPr>
          <w:rFonts w:ascii="Times New Roman" w:hAnsi="Times New Roman" w:cs="Times New Roman"/>
          <w:sz w:val="28"/>
          <w:lang w:val="en-US"/>
        </w:rPr>
        <w:t>N</w:t>
      </w:r>
      <w:r w:rsidR="00D3077E" w:rsidRPr="00D3077E">
        <w:rPr>
          <w:rFonts w:ascii="Times New Roman" w:hAnsi="Times New Roman" w:cs="Times New Roman"/>
          <w:sz w:val="28"/>
          <w:vertAlign w:val="subscript"/>
        </w:rPr>
        <w:t>5</w:t>
      </w:r>
      <w:r w:rsidR="00D3077E" w:rsidRPr="00D3077E">
        <w:rPr>
          <w:rFonts w:ascii="Times New Roman" w:hAnsi="Times New Roman" w:cs="Times New Roman"/>
          <w:sz w:val="28"/>
          <w:lang w:val="en-US"/>
        </w:rPr>
        <w:t>O</w:t>
      </w:r>
      <w:r w:rsidR="00D3077E" w:rsidRPr="00D3077E">
        <w:rPr>
          <w:rFonts w:ascii="Times New Roman" w:hAnsi="Times New Roman" w:cs="Times New Roman"/>
          <w:sz w:val="28"/>
        </w:rPr>
        <w:t>∙</w:t>
      </w:r>
      <w:r w:rsidR="00D3077E" w:rsidRPr="00D3077E">
        <w:rPr>
          <w:rFonts w:ascii="Times New Roman" w:hAnsi="Times New Roman" w:cs="Times New Roman"/>
          <w:sz w:val="28"/>
          <w:lang w:val="en-US"/>
        </w:rPr>
        <w:t>HCl</w:t>
      </w:r>
      <w:r w:rsidRPr="00D3077E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D3077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3077E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FD4714" w:rsidRPr="00957A16" w:rsidRDefault="00FD4714" w:rsidP="00FD471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642"/>
        <w:gridCol w:w="284"/>
        <w:gridCol w:w="7938"/>
      </w:tblGrid>
      <w:tr w:rsidR="00FD4714" w:rsidRPr="00957A16" w:rsidTr="00AF2EEB">
        <w:trPr>
          <w:trHeight w:val="160"/>
        </w:trPr>
        <w:tc>
          <w:tcPr>
            <w:tcW w:w="600" w:type="dxa"/>
          </w:tcPr>
          <w:p w:rsidR="00FD4714" w:rsidRPr="00957A16" w:rsidRDefault="00FD4714" w:rsidP="00AF2EE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57A1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D3077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57A1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3077E" w:rsidRPr="00957A16">
              <w:rPr>
                <w:rFonts w:ascii="Times New Roman" w:hAnsi="Times New Roman"/>
                <w:color w:val="000000"/>
                <w:szCs w:val="28"/>
              </w:rPr>
              <w:t>тразодона</w:t>
            </w:r>
            <w:r w:rsidRPr="00957A1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D4714" w:rsidRPr="00957A16" w:rsidTr="00AF2EEB">
        <w:tc>
          <w:tcPr>
            <w:tcW w:w="600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D3077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D3077E"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тразодона</w:t>
            </w: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D3077E"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тразодона гидрохлорида</w:t>
            </w: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D4714" w:rsidRPr="00957A16" w:rsidTr="00AF2EEB">
        <w:tc>
          <w:tcPr>
            <w:tcW w:w="600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D4714" w:rsidRPr="00957A16" w:rsidTr="00AF2EEB">
        <w:trPr>
          <w:trHeight w:val="208"/>
        </w:trPr>
        <w:tc>
          <w:tcPr>
            <w:tcW w:w="600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957A1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57A1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957A16" w:rsidRPr="00957A16">
              <w:rPr>
                <w:rFonts w:ascii="Times New Roman" w:hAnsi="Times New Roman"/>
                <w:color w:val="000000"/>
                <w:spacing w:val="-6"/>
                <w:szCs w:val="28"/>
              </w:rPr>
              <w:t>тразодона гидрохлорида</w:t>
            </w:r>
            <w:r w:rsidRPr="00957A1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57A1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D4714" w:rsidRPr="00957A16" w:rsidTr="00AF2EEB">
        <w:tc>
          <w:tcPr>
            <w:tcW w:w="600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AF2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D4714" w:rsidRPr="00957A16" w:rsidTr="00AF2EEB">
        <w:tc>
          <w:tcPr>
            <w:tcW w:w="600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FD4714" w:rsidRPr="00957A16" w:rsidRDefault="00FD4714" w:rsidP="00AF2EE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D4714" w:rsidRPr="00957A16" w:rsidRDefault="00FD4714" w:rsidP="00F8592F">
            <w:pPr>
              <w:pStyle w:val="af0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57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57A16" w:rsidRPr="00957A16">
              <w:rPr>
                <w:rFonts w:ascii="Times New Roman" w:hAnsi="Times New Roman"/>
                <w:color w:val="000000"/>
                <w:sz w:val="28"/>
                <w:szCs w:val="28"/>
              </w:rPr>
              <w:t>тразодона гидрохлорида</w:t>
            </w:r>
            <w:r w:rsidRPr="00957A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957A16" w:rsidRPr="00957A16">
              <w:rPr>
                <w:rFonts w:ascii="Times New Roman" w:hAnsi="Times New Roman"/>
                <w:color w:val="000000"/>
                <w:sz w:val="28"/>
                <w:szCs w:val="28"/>
              </w:rPr>
              <w:t>тразодона гидрохлорида</w:t>
            </w:r>
            <w:r w:rsidRPr="00957A1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20748" w:rsidRDefault="001C493D">
      <w:pPr>
        <w:pStyle w:val="a7"/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12B0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A312B0">
        <w:rPr>
          <w:rFonts w:ascii="Times New Roman" w:hAnsi="Times New Roman" w:cs="Times New Roman"/>
          <w:spacing w:val="-6"/>
          <w:sz w:val="28"/>
          <w:szCs w:val="28"/>
        </w:rPr>
        <w:t xml:space="preserve"> В защищённом от света месте.</w:t>
      </w:r>
    </w:p>
    <w:p w:rsidR="00C80EC9" w:rsidRDefault="00C80EC9"/>
    <w:sectPr w:rsidR="00C80EC9" w:rsidSect="00093231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ED" w:rsidRDefault="00EC29ED" w:rsidP="001C493D">
      <w:pPr>
        <w:spacing w:after="0" w:line="240" w:lineRule="auto"/>
      </w:pPr>
      <w:r>
        <w:separator/>
      </w:r>
    </w:p>
  </w:endnote>
  <w:endnote w:type="continuationSeparator" w:id="0">
    <w:p w:rsidR="00EC29ED" w:rsidRDefault="00EC29ED" w:rsidP="001C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7762"/>
      <w:docPartObj>
        <w:docPartGallery w:val="Page Numbers (Bottom of Page)"/>
        <w:docPartUnique/>
      </w:docPartObj>
    </w:sdtPr>
    <w:sdtContent>
      <w:p w:rsidR="00EC29ED" w:rsidRDefault="004B3612">
        <w:pPr>
          <w:pStyle w:val="ac"/>
          <w:jc w:val="center"/>
        </w:pPr>
        <w:r w:rsidRPr="00D83B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29ED" w:rsidRPr="00D83B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3B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B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3B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29ED" w:rsidRDefault="00EC29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ED" w:rsidRDefault="00EC29ED">
    <w:pPr>
      <w:pStyle w:val="ac"/>
      <w:jc w:val="center"/>
    </w:pPr>
  </w:p>
  <w:p w:rsidR="00EC29ED" w:rsidRDefault="00EC29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ED" w:rsidRDefault="00EC29ED" w:rsidP="001C493D">
      <w:pPr>
        <w:spacing w:after="0" w:line="240" w:lineRule="auto"/>
      </w:pPr>
      <w:r>
        <w:separator/>
      </w:r>
    </w:p>
  </w:footnote>
  <w:footnote w:type="continuationSeparator" w:id="0">
    <w:p w:rsidR="00EC29ED" w:rsidRDefault="00EC29ED" w:rsidP="001C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93D"/>
    <w:rsid w:val="00000B7D"/>
    <w:rsid w:val="00005ECB"/>
    <w:rsid w:val="000077BE"/>
    <w:rsid w:val="00007D60"/>
    <w:rsid w:val="00022F63"/>
    <w:rsid w:val="00024CF5"/>
    <w:rsid w:val="00027D59"/>
    <w:rsid w:val="00065729"/>
    <w:rsid w:val="00083208"/>
    <w:rsid w:val="00084678"/>
    <w:rsid w:val="0009092B"/>
    <w:rsid w:val="00093231"/>
    <w:rsid w:val="000B2A41"/>
    <w:rsid w:val="000D6377"/>
    <w:rsid w:val="000D71D8"/>
    <w:rsid w:val="000D72FA"/>
    <w:rsid w:val="000F47E6"/>
    <w:rsid w:val="001151F6"/>
    <w:rsid w:val="001163B4"/>
    <w:rsid w:val="001278E0"/>
    <w:rsid w:val="00131ECD"/>
    <w:rsid w:val="00135EC3"/>
    <w:rsid w:val="00136774"/>
    <w:rsid w:val="00137B51"/>
    <w:rsid w:val="00152735"/>
    <w:rsid w:val="001608B6"/>
    <w:rsid w:val="001612B5"/>
    <w:rsid w:val="00163863"/>
    <w:rsid w:val="00170C6C"/>
    <w:rsid w:val="001766D4"/>
    <w:rsid w:val="0018386F"/>
    <w:rsid w:val="00184FF1"/>
    <w:rsid w:val="00197192"/>
    <w:rsid w:val="001B1C5D"/>
    <w:rsid w:val="001B20B5"/>
    <w:rsid w:val="001C493D"/>
    <w:rsid w:val="001F244B"/>
    <w:rsid w:val="001F34D0"/>
    <w:rsid w:val="00216EED"/>
    <w:rsid w:val="0025394A"/>
    <w:rsid w:val="00264742"/>
    <w:rsid w:val="0029042D"/>
    <w:rsid w:val="003017FB"/>
    <w:rsid w:val="003340A0"/>
    <w:rsid w:val="003372F6"/>
    <w:rsid w:val="0037166C"/>
    <w:rsid w:val="00387C8F"/>
    <w:rsid w:val="00390B89"/>
    <w:rsid w:val="003A1BE6"/>
    <w:rsid w:val="003D08D4"/>
    <w:rsid w:val="003E3ECA"/>
    <w:rsid w:val="003E493F"/>
    <w:rsid w:val="003E759F"/>
    <w:rsid w:val="003F2D24"/>
    <w:rsid w:val="004051E0"/>
    <w:rsid w:val="004214C5"/>
    <w:rsid w:val="00470890"/>
    <w:rsid w:val="00482C31"/>
    <w:rsid w:val="00484016"/>
    <w:rsid w:val="004B3612"/>
    <w:rsid w:val="004C0908"/>
    <w:rsid w:val="004C625F"/>
    <w:rsid w:val="004D0DF3"/>
    <w:rsid w:val="004D29AD"/>
    <w:rsid w:val="004E2FDF"/>
    <w:rsid w:val="004F4BCA"/>
    <w:rsid w:val="004F60D1"/>
    <w:rsid w:val="005066B4"/>
    <w:rsid w:val="0051007A"/>
    <w:rsid w:val="00520748"/>
    <w:rsid w:val="00524BC2"/>
    <w:rsid w:val="0052550E"/>
    <w:rsid w:val="0058177E"/>
    <w:rsid w:val="0059779A"/>
    <w:rsid w:val="005A1C02"/>
    <w:rsid w:val="005C0E23"/>
    <w:rsid w:val="005F2EF6"/>
    <w:rsid w:val="005F4962"/>
    <w:rsid w:val="0061262F"/>
    <w:rsid w:val="00613B1B"/>
    <w:rsid w:val="00626B3E"/>
    <w:rsid w:val="00630346"/>
    <w:rsid w:val="00646AC0"/>
    <w:rsid w:val="006644D6"/>
    <w:rsid w:val="006A14A4"/>
    <w:rsid w:val="006D17AA"/>
    <w:rsid w:val="00716C8A"/>
    <w:rsid w:val="007423AA"/>
    <w:rsid w:val="00743C29"/>
    <w:rsid w:val="00754D95"/>
    <w:rsid w:val="007C751A"/>
    <w:rsid w:val="007F79AE"/>
    <w:rsid w:val="00822FBE"/>
    <w:rsid w:val="00837BA4"/>
    <w:rsid w:val="008437B5"/>
    <w:rsid w:val="008628E1"/>
    <w:rsid w:val="00867FB6"/>
    <w:rsid w:val="00890A15"/>
    <w:rsid w:val="008C697D"/>
    <w:rsid w:val="008D798D"/>
    <w:rsid w:val="008F25CE"/>
    <w:rsid w:val="008F3918"/>
    <w:rsid w:val="008F592B"/>
    <w:rsid w:val="009025CB"/>
    <w:rsid w:val="009223A9"/>
    <w:rsid w:val="00957A16"/>
    <w:rsid w:val="00983197"/>
    <w:rsid w:val="009A0BB7"/>
    <w:rsid w:val="009B3E2C"/>
    <w:rsid w:val="009B5DAF"/>
    <w:rsid w:val="009F73CD"/>
    <w:rsid w:val="00A07807"/>
    <w:rsid w:val="00A312B0"/>
    <w:rsid w:val="00A751E0"/>
    <w:rsid w:val="00A7562E"/>
    <w:rsid w:val="00A756BB"/>
    <w:rsid w:val="00A82223"/>
    <w:rsid w:val="00A85A36"/>
    <w:rsid w:val="00A91488"/>
    <w:rsid w:val="00A9448F"/>
    <w:rsid w:val="00AA10B4"/>
    <w:rsid w:val="00AD1529"/>
    <w:rsid w:val="00AD4885"/>
    <w:rsid w:val="00AF2EEB"/>
    <w:rsid w:val="00B00130"/>
    <w:rsid w:val="00B32F5E"/>
    <w:rsid w:val="00B71DE3"/>
    <w:rsid w:val="00B93291"/>
    <w:rsid w:val="00B93C53"/>
    <w:rsid w:val="00B95F2B"/>
    <w:rsid w:val="00BA3A7C"/>
    <w:rsid w:val="00BD1E87"/>
    <w:rsid w:val="00BF3A8A"/>
    <w:rsid w:val="00C07935"/>
    <w:rsid w:val="00C26A5A"/>
    <w:rsid w:val="00C475D9"/>
    <w:rsid w:val="00C51E01"/>
    <w:rsid w:val="00C520A6"/>
    <w:rsid w:val="00C57DAE"/>
    <w:rsid w:val="00C70EBD"/>
    <w:rsid w:val="00C80EC9"/>
    <w:rsid w:val="00C83BDB"/>
    <w:rsid w:val="00C97A28"/>
    <w:rsid w:val="00D0278F"/>
    <w:rsid w:val="00D160CE"/>
    <w:rsid w:val="00D16C25"/>
    <w:rsid w:val="00D1736D"/>
    <w:rsid w:val="00D21F92"/>
    <w:rsid w:val="00D3077E"/>
    <w:rsid w:val="00D45BFB"/>
    <w:rsid w:val="00D83178"/>
    <w:rsid w:val="00D83B6E"/>
    <w:rsid w:val="00DB02CD"/>
    <w:rsid w:val="00E035B6"/>
    <w:rsid w:val="00E16D93"/>
    <w:rsid w:val="00E3211B"/>
    <w:rsid w:val="00E45D83"/>
    <w:rsid w:val="00E61329"/>
    <w:rsid w:val="00E72304"/>
    <w:rsid w:val="00E72D83"/>
    <w:rsid w:val="00E77F5D"/>
    <w:rsid w:val="00E80E18"/>
    <w:rsid w:val="00EB7CC5"/>
    <w:rsid w:val="00EC29ED"/>
    <w:rsid w:val="00EC6690"/>
    <w:rsid w:val="00ED366F"/>
    <w:rsid w:val="00ED5C05"/>
    <w:rsid w:val="00EE2919"/>
    <w:rsid w:val="00EF07CC"/>
    <w:rsid w:val="00F71F76"/>
    <w:rsid w:val="00F8592F"/>
    <w:rsid w:val="00FA6D14"/>
    <w:rsid w:val="00FD3899"/>
    <w:rsid w:val="00FD4714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1C493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C493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C493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C493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 Spacing"/>
    <w:uiPriority w:val="1"/>
    <w:qFormat/>
    <w:rsid w:val="001C493D"/>
    <w:pPr>
      <w:spacing w:after="0" w:line="240" w:lineRule="auto"/>
    </w:pPr>
  </w:style>
  <w:style w:type="paragraph" w:customStyle="1" w:styleId="1">
    <w:name w:val="Основной текст1"/>
    <w:basedOn w:val="a"/>
    <w:rsid w:val="001C49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1C493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1C493D"/>
    <w:pPr>
      <w:keepNext/>
      <w:widowControl w:val="0"/>
      <w:spacing w:before="240" w:after="60"/>
    </w:pPr>
    <w:rPr>
      <w:sz w:val="24"/>
    </w:rPr>
  </w:style>
  <w:style w:type="table" w:styleId="a8">
    <w:name w:val="Table Grid"/>
    <w:basedOn w:val="a1"/>
    <w:uiPriority w:val="59"/>
    <w:rsid w:val="001C49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C493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493D"/>
  </w:style>
  <w:style w:type="paragraph" w:styleId="ac">
    <w:name w:val="footer"/>
    <w:basedOn w:val="a"/>
    <w:link w:val="ad"/>
    <w:uiPriority w:val="99"/>
    <w:unhideWhenUsed/>
    <w:rsid w:val="001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93D"/>
  </w:style>
  <w:style w:type="paragraph" w:styleId="ae">
    <w:name w:val="Balloon Text"/>
    <w:basedOn w:val="a"/>
    <w:link w:val="af"/>
    <w:uiPriority w:val="99"/>
    <w:semiHidden/>
    <w:unhideWhenUsed/>
    <w:rsid w:val="00B3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2F5E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unhideWhenUsed/>
    <w:rsid w:val="00FD47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FD4714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a"/>
    <w:rsid w:val="00FD471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Default">
    <w:name w:val="Default"/>
    <w:rsid w:val="00510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644D6"/>
    <w:rPr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6644D6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6644D6"/>
    <w:rPr>
      <w:b/>
      <w:bCs/>
    </w:rPr>
  </w:style>
  <w:style w:type="paragraph" w:styleId="af5">
    <w:name w:val="Revision"/>
    <w:hidden/>
    <w:uiPriority w:val="99"/>
    <w:semiHidden/>
    <w:rsid w:val="00716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731A-0A1B-4199-91C5-85CEFCE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6</cp:revision>
  <cp:lastPrinted>2020-11-17T07:42:00Z</cp:lastPrinted>
  <dcterms:created xsi:type="dcterms:W3CDTF">2020-11-23T10:03:00Z</dcterms:created>
  <dcterms:modified xsi:type="dcterms:W3CDTF">2021-05-19T12:23:00Z</dcterms:modified>
</cp:coreProperties>
</file>