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19" w:rsidRPr="00F604D6" w:rsidRDefault="00474B19" w:rsidP="00474B19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74B19" w:rsidRPr="00F604D6" w:rsidRDefault="00474B19" w:rsidP="00474B1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74B19" w:rsidRPr="00F604D6" w:rsidRDefault="00474B19" w:rsidP="00474B1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74B19" w:rsidRDefault="00474B19" w:rsidP="00474B1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74B19" w:rsidRPr="00231C17" w:rsidRDefault="00474B19" w:rsidP="00474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74B19" w:rsidTr="008B02CC">
        <w:tc>
          <w:tcPr>
            <w:tcW w:w="9356" w:type="dxa"/>
          </w:tcPr>
          <w:p w:rsidR="00474B19" w:rsidRDefault="00474B19" w:rsidP="008B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B19" w:rsidRDefault="00474B19" w:rsidP="00474B1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74B19" w:rsidRPr="00F57AED" w:rsidTr="008B02CC">
        <w:tc>
          <w:tcPr>
            <w:tcW w:w="5920" w:type="dxa"/>
          </w:tcPr>
          <w:p w:rsidR="00474B19" w:rsidRPr="00121CB3" w:rsidRDefault="00474B19" w:rsidP="008B02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Лансопразол</w:t>
            </w:r>
          </w:p>
        </w:tc>
        <w:tc>
          <w:tcPr>
            <w:tcW w:w="460" w:type="dxa"/>
          </w:tcPr>
          <w:p w:rsidR="00474B19" w:rsidRPr="00121CB3" w:rsidRDefault="00474B19" w:rsidP="008B02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74B19" w:rsidRPr="00F57AED" w:rsidRDefault="00474B19" w:rsidP="008B02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74B19" w:rsidRPr="00121CB3" w:rsidTr="008B02CC">
        <w:tc>
          <w:tcPr>
            <w:tcW w:w="5920" w:type="dxa"/>
          </w:tcPr>
          <w:p w:rsidR="00474B19" w:rsidRPr="00121CB3" w:rsidRDefault="00474B19" w:rsidP="008B02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Лансопразол</w:t>
            </w:r>
          </w:p>
        </w:tc>
        <w:tc>
          <w:tcPr>
            <w:tcW w:w="460" w:type="dxa"/>
          </w:tcPr>
          <w:p w:rsidR="00474B19" w:rsidRPr="00121CB3" w:rsidRDefault="00474B19" w:rsidP="008B02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74B19" w:rsidRPr="00121CB3" w:rsidRDefault="00474B19" w:rsidP="008B02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19" w:rsidRPr="00A70813" w:rsidTr="008B02CC">
        <w:tc>
          <w:tcPr>
            <w:tcW w:w="5920" w:type="dxa"/>
          </w:tcPr>
          <w:p w:rsidR="00474B19" w:rsidRPr="00474B19" w:rsidRDefault="00474B19" w:rsidP="008B02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Lansoprazolum</w:t>
            </w:r>
            <w:proofErr w:type="spellEnd"/>
          </w:p>
        </w:tc>
        <w:tc>
          <w:tcPr>
            <w:tcW w:w="460" w:type="dxa"/>
          </w:tcPr>
          <w:p w:rsidR="00474B19" w:rsidRPr="00121CB3" w:rsidRDefault="00474B19" w:rsidP="008B02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74B19" w:rsidRPr="00A70813" w:rsidRDefault="00474B19" w:rsidP="008B02C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74B19" w:rsidRDefault="00474B19" w:rsidP="00474B1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74B19" w:rsidTr="008B02CC">
        <w:tc>
          <w:tcPr>
            <w:tcW w:w="9356" w:type="dxa"/>
          </w:tcPr>
          <w:p w:rsidR="00474B19" w:rsidRDefault="00474B19" w:rsidP="008B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B19" w:rsidRDefault="00474B19" w:rsidP="00474B19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23B5" w:rsidRPr="001F23B5" w:rsidTr="008B02CC">
        <w:tc>
          <w:tcPr>
            <w:tcW w:w="9571" w:type="dxa"/>
            <w:gridSpan w:val="2"/>
          </w:tcPr>
          <w:p w:rsidR="001F23B5" w:rsidRPr="00592E2F" w:rsidRDefault="001F23B5" w:rsidP="00ED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592E2F">
              <w:rPr>
                <w:rFonts w:ascii="Times New Roman" w:hAnsi="Times New Roman" w:cs="Times New Roman"/>
                <w:sz w:val="28"/>
                <w:szCs w:val="28"/>
              </w:rPr>
              <w:t>[(</w:t>
            </w:r>
            <w:r w:rsidRPr="00592E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RS</w:t>
            </w:r>
            <w:r w:rsidRPr="00592E2F">
              <w:rPr>
                <w:rFonts w:ascii="Times New Roman" w:hAnsi="Times New Roman" w:cs="Times New Roman"/>
                <w:sz w:val="28"/>
                <w:szCs w:val="28"/>
              </w:rPr>
              <w:t>)-{[3-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Метил-4-(2,2,2-трифторэтокси)пиридин-2-ил</w:t>
            </w:r>
            <w:r w:rsidRPr="00592E2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метил</w:t>
            </w:r>
            <w:r w:rsidRPr="00592E2F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сульфинил</w:t>
            </w:r>
            <w:r w:rsidRPr="00592E2F">
              <w:rPr>
                <w:rFonts w:ascii="Times New Roman" w:hAnsi="Times New Roman" w:cs="Times New Roman"/>
                <w:sz w:val="28"/>
                <w:szCs w:val="28"/>
              </w:rPr>
              <w:t>]-1</w:t>
            </w:r>
            <w:r w:rsidRPr="00592E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-бензимидазол</w:t>
            </w:r>
          </w:p>
        </w:tc>
      </w:tr>
      <w:tr w:rsidR="001F23B5" w:rsidRPr="00E775F7" w:rsidTr="008B02CC">
        <w:tc>
          <w:tcPr>
            <w:tcW w:w="9571" w:type="dxa"/>
            <w:gridSpan w:val="2"/>
          </w:tcPr>
          <w:p w:rsidR="001F23B5" w:rsidRDefault="001F23B5" w:rsidP="000836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83628" w:rsidRDefault="00083628" w:rsidP="000836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75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4425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25pt;height:91.5pt" o:ole="">
                  <v:imagedata r:id="rId6" o:title=""/>
                </v:shape>
                <o:OLEObject Type="Embed" ProgID="ChemWindow.Document" ShapeID="_x0000_i1025" DrawAspect="Content" ObjectID="_1682933700" r:id="rId7"/>
              </w:object>
            </w:r>
          </w:p>
          <w:p w:rsidR="00083628" w:rsidRPr="00E775F7" w:rsidRDefault="00083628" w:rsidP="000836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74B19" w:rsidRPr="001F23B5" w:rsidTr="008B02CC">
        <w:tc>
          <w:tcPr>
            <w:tcW w:w="4785" w:type="dxa"/>
          </w:tcPr>
          <w:p w:rsidR="00474B19" w:rsidRPr="00F615C3" w:rsidRDefault="00474B19" w:rsidP="006C5F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5F1C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6C5F1C" w:rsidRPr="006C5F1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16</w:t>
            </w:r>
            <w:r w:rsidRPr="006C5F1C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6C5F1C" w:rsidRPr="006C5F1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14</w:t>
            </w:r>
            <w:r w:rsidR="006C5F1C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="006C5F1C" w:rsidRPr="006C5F1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="006C5F1C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6C5F1C" w:rsidRPr="006C5F1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6C5F1C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6C5F1C" w:rsidRPr="006C5F1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6C5F1C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474B19" w:rsidRPr="001F23B5" w:rsidRDefault="00474B19" w:rsidP="00BE6F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23B5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1F2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6C5F1C" w:rsidRPr="001F2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  <w:r w:rsidRPr="001F23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6FCF" w:rsidRPr="001F2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</w:tr>
    </w:tbl>
    <w:p w:rsidR="00474B19" w:rsidRDefault="00474B19" w:rsidP="00474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536" w:rsidRDefault="00817536" w:rsidP="0081753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E6CF7">
        <w:rPr>
          <w:rFonts w:ascii="Times New Roman" w:hAnsi="Times New Roman"/>
          <w:b w:val="0"/>
          <w:szCs w:val="28"/>
          <w:lang w:val="en-US"/>
        </w:rPr>
        <w:t>C</w:t>
      </w:r>
      <w:r w:rsidRPr="00DE6CF7">
        <w:rPr>
          <w:rFonts w:ascii="Times New Roman" w:hAnsi="Times New Roman"/>
          <w:b w:val="0"/>
          <w:szCs w:val="28"/>
        </w:rPr>
        <w:t xml:space="preserve">одержит не менее </w:t>
      </w:r>
      <w:r w:rsidRPr="00FA0979">
        <w:rPr>
          <w:rFonts w:ascii="Times New Roman" w:hAnsi="Times New Roman"/>
          <w:b w:val="0"/>
          <w:szCs w:val="28"/>
        </w:rPr>
        <w:t>9</w:t>
      </w:r>
      <w:r w:rsidRPr="00E20D6C">
        <w:rPr>
          <w:rFonts w:ascii="Times New Roman" w:hAnsi="Times New Roman"/>
          <w:b w:val="0"/>
          <w:szCs w:val="28"/>
        </w:rPr>
        <w:t>9</w:t>
      </w:r>
      <w:r w:rsidRPr="00DE6CF7">
        <w:rPr>
          <w:rFonts w:ascii="Times New Roman" w:hAnsi="Times New Roman"/>
          <w:b w:val="0"/>
          <w:szCs w:val="28"/>
        </w:rPr>
        <w:t>,0</w:t>
      </w:r>
      <w:r w:rsidR="00083628">
        <w:rPr>
          <w:rFonts w:ascii="Times New Roman" w:hAnsi="Times New Roman"/>
          <w:b w:val="0"/>
          <w:szCs w:val="28"/>
        </w:rPr>
        <w:t> </w:t>
      </w:r>
      <w:r w:rsidRPr="00DE6CF7">
        <w:rPr>
          <w:rFonts w:ascii="Times New Roman" w:hAnsi="Times New Roman"/>
          <w:b w:val="0"/>
          <w:szCs w:val="28"/>
        </w:rPr>
        <w:t>% и не более 10</w:t>
      </w:r>
      <w:r>
        <w:rPr>
          <w:rFonts w:ascii="Times New Roman" w:hAnsi="Times New Roman"/>
          <w:b w:val="0"/>
          <w:szCs w:val="28"/>
        </w:rPr>
        <w:t>1</w:t>
      </w:r>
      <w:r w:rsidRPr="00DE6CF7">
        <w:rPr>
          <w:rFonts w:ascii="Times New Roman" w:hAnsi="Times New Roman"/>
          <w:b w:val="0"/>
          <w:szCs w:val="28"/>
        </w:rPr>
        <w:t>,0</w:t>
      </w:r>
      <w:r w:rsidR="00083628">
        <w:rPr>
          <w:rFonts w:ascii="Times New Roman" w:hAnsi="Times New Roman"/>
          <w:b w:val="0"/>
          <w:szCs w:val="28"/>
        </w:rPr>
        <w:t> </w:t>
      </w:r>
      <w:r w:rsidRPr="00137B92">
        <w:rPr>
          <w:rFonts w:ascii="Times New Roman" w:hAnsi="Times New Roman"/>
          <w:b w:val="0"/>
          <w:szCs w:val="28"/>
        </w:rPr>
        <w:t>%</w:t>
      </w:r>
      <w:r w:rsidR="00797E66">
        <w:rPr>
          <w:rFonts w:ascii="Times New Roman" w:hAnsi="Times New Roman"/>
          <w:b w:val="0"/>
          <w:szCs w:val="28"/>
        </w:rPr>
        <w:t xml:space="preserve"> лансопразола</w:t>
      </w:r>
      <w:r w:rsidRPr="00137B92">
        <w:rPr>
          <w:rFonts w:ascii="Times New Roman" w:hAnsi="Times New Roman"/>
          <w:b w:val="0"/>
          <w:szCs w:val="28"/>
        </w:rPr>
        <w:t xml:space="preserve"> </w:t>
      </w:r>
      <w:r w:rsidRPr="00137B92">
        <w:rPr>
          <w:rFonts w:ascii="Times New Roman" w:hAnsi="Times New Roman"/>
          <w:b w:val="0"/>
          <w:szCs w:val="28"/>
          <w:lang w:val="en-US"/>
        </w:rPr>
        <w:t>C</w:t>
      </w:r>
      <w:r w:rsidRPr="00137B92">
        <w:rPr>
          <w:rFonts w:ascii="Times New Roman" w:hAnsi="Times New Roman"/>
          <w:b w:val="0"/>
          <w:szCs w:val="28"/>
          <w:vertAlign w:val="subscript"/>
        </w:rPr>
        <w:t>16</w:t>
      </w:r>
      <w:r w:rsidRPr="00137B92">
        <w:rPr>
          <w:rFonts w:ascii="Times New Roman" w:hAnsi="Times New Roman"/>
          <w:b w:val="0"/>
          <w:szCs w:val="28"/>
          <w:lang w:val="en-US"/>
        </w:rPr>
        <w:t>H</w:t>
      </w:r>
      <w:r w:rsidRPr="00137B92">
        <w:rPr>
          <w:rFonts w:ascii="Times New Roman" w:hAnsi="Times New Roman"/>
          <w:b w:val="0"/>
          <w:szCs w:val="28"/>
          <w:vertAlign w:val="subscript"/>
        </w:rPr>
        <w:t>18</w:t>
      </w:r>
      <w:r w:rsidRPr="00137B92">
        <w:rPr>
          <w:rFonts w:ascii="Times New Roman" w:hAnsi="Times New Roman"/>
          <w:b w:val="0"/>
          <w:szCs w:val="28"/>
          <w:lang w:val="en-US"/>
        </w:rPr>
        <w:t>FN</w:t>
      </w:r>
      <w:r w:rsidRPr="00137B92">
        <w:rPr>
          <w:rFonts w:ascii="Times New Roman" w:hAnsi="Times New Roman"/>
          <w:b w:val="0"/>
          <w:szCs w:val="28"/>
          <w:vertAlign w:val="subscript"/>
        </w:rPr>
        <w:t>3</w:t>
      </w:r>
      <w:r w:rsidRPr="00137B92">
        <w:rPr>
          <w:rFonts w:ascii="Times New Roman" w:hAnsi="Times New Roman"/>
          <w:b w:val="0"/>
          <w:szCs w:val="28"/>
          <w:lang w:val="en-US"/>
        </w:rPr>
        <w:t>O</w:t>
      </w:r>
      <w:r w:rsidRPr="00137B92">
        <w:rPr>
          <w:rFonts w:ascii="Times New Roman" w:hAnsi="Times New Roman"/>
          <w:b w:val="0"/>
          <w:szCs w:val="28"/>
          <w:vertAlign w:val="subscript"/>
        </w:rPr>
        <w:t>3</w:t>
      </w:r>
      <w:r w:rsidRPr="00E775F7">
        <w:rPr>
          <w:rFonts w:ascii="Times New Roman" w:hAnsi="Times New Roman"/>
          <w:b w:val="0"/>
          <w:szCs w:val="28"/>
        </w:rPr>
        <w:t xml:space="preserve"> </w:t>
      </w:r>
      <w:r w:rsidRPr="00DE6CF7">
        <w:rPr>
          <w:rFonts w:ascii="Times New Roman" w:hAnsi="Times New Roman"/>
          <w:b w:val="0"/>
          <w:szCs w:val="28"/>
        </w:rPr>
        <w:t>в пересч</w:t>
      </w:r>
      <w:r w:rsidR="00423DFA">
        <w:rPr>
          <w:rFonts w:ascii="Times New Roman" w:hAnsi="Times New Roman"/>
          <w:b w:val="0"/>
          <w:szCs w:val="28"/>
        </w:rPr>
        <w:t>ё</w:t>
      </w:r>
      <w:r w:rsidRPr="00DE6CF7">
        <w:rPr>
          <w:rFonts w:ascii="Times New Roman" w:hAnsi="Times New Roman"/>
          <w:b w:val="0"/>
          <w:szCs w:val="28"/>
        </w:rPr>
        <w:t>те на</w:t>
      </w:r>
      <w:r>
        <w:rPr>
          <w:rFonts w:ascii="Times New Roman" w:hAnsi="Times New Roman"/>
          <w:b w:val="0"/>
          <w:szCs w:val="28"/>
        </w:rPr>
        <w:t xml:space="preserve"> безводное и свободное от остаточных органических соединений вещество</w:t>
      </w:r>
      <w:r w:rsidRPr="00DE6CF7">
        <w:rPr>
          <w:rFonts w:ascii="Times New Roman" w:hAnsi="Times New Roman"/>
          <w:b w:val="0"/>
          <w:szCs w:val="28"/>
        </w:rPr>
        <w:t>.</w:t>
      </w:r>
    </w:p>
    <w:p w:rsidR="00474B19" w:rsidRDefault="00474B19" w:rsidP="00474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4B19" w:rsidRDefault="00474B19" w:rsidP="00474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E775F7">
        <w:rPr>
          <w:rFonts w:ascii="Times New Roman" w:hAnsi="Times New Roman" w:cs="Times New Roman"/>
          <w:sz w:val="28"/>
          <w:szCs w:val="28"/>
        </w:rPr>
        <w:t xml:space="preserve"> </w:t>
      </w:r>
      <w:r w:rsidR="00817536" w:rsidRPr="00817536">
        <w:rPr>
          <w:rFonts w:ascii="Times New Roman" w:hAnsi="Times New Roman" w:cs="Times New Roman"/>
          <w:sz w:val="28"/>
          <w:szCs w:val="28"/>
        </w:rPr>
        <w:t>Белый или коричневый порошок</w:t>
      </w:r>
      <w:r w:rsidR="00E775F7">
        <w:rPr>
          <w:rFonts w:ascii="Times New Roman" w:hAnsi="Times New Roman" w:cs="Times New Roman"/>
          <w:sz w:val="28"/>
          <w:szCs w:val="28"/>
        </w:rPr>
        <w:t>.</w:t>
      </w:r>
    </w:p>
    <w:p w:rsidR="00817536" w:rsidRDefault="00817536" w:rsidP="008175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487">
        <w:rPr>
          <w:rFonts w:ascii="Times New Roman" w:hAnsi="Times New Roman"/>
          <w:b/>
          <w:sz w:val="28"/>
          <w:szCs w:val="28"/>
        </w:rPr>
        <w:t>Растворимость</w:t>
      </w:r>
      <w:r w:rsidRPr="00E775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Растворим в спирте, практически нерастворим в воде, очень мало растворим в ацетонитриле.</w:t>
      </w:r>
    </w:p>
    <w:p w:rsidR="00D625B1" w:rsidRPr="00E775F7" w:rsidRDefault="00D625B1" w:rsidP="008175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*Обладает полиморфизмом</w:t>
      </w:r>
      <w:r w:rsidR="00797E66">
        <w:rPr>
          <w:rFonts w:ascii="Times New Roman" w:hAnsi="Times New Roman"/>
          <w:sz w:val="28"/>
          <w:szCs w:val="28"/>
        </w:rPr>
        <w:t>.</w:t>
      </w:r>
    </w:p>
    <w:p w:rsidR="00817536" w:rsidRDefault="00817536" w:rsidP="008175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558">
        <w:rPr>
          <w:rFonts w:ascii="Times New Roman" w:hAnsi="Times New Roman"/>
          <w:b/>
          <w:sz w:val="28"/>
          <w:szCs w:val="28"/>
        </w:rPr>
        <w:t>Подлинность.</w:t>
      </w:r>
      <w:r w:rsidRPr="00E775F7">
        <w:rPr>
          <w:rFonts w:ascii="Times New Roman" w:hAnsi="Times New Roman"/>
          <w:sz w:val="28"/>
          <w:szCs w:val="28"/>
        </w:rPr>
        <w:t xml:space="preserve"> </w:t>
      </w:r>
      <w:r w:rsidRPr="002F4558">
        <w:rPr>
          <w:rFonts w:ascii="Times New Roman" w:hAnsi="Times New Roman"/>
          <w:i/>
          <w:sz w:val="28"/>
          <w:szCs w:val="28"/>
        </w:rPr>
        <w:t>ИК-спектр</w:t>
      </w:r>
      <w:r>
        <w:rPr>
          <w:rFonts w:ascii="Times New Roman" w:hAnsi="Times New Roman"/>
          <w:i/>
          <w:sz w:val="28"/>
          <w:szCs w:val="28"/>
        </w:rPr>
        <w:t xml:space="preserve">ометрия </w:t>
      </w:r>
      <w:r w:rsidRPr="00AE05C5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инфракрасной области»). </w:t>
      </w:r>
      <w:r w:rsidRPr="002F4558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 см</w:t>
      </w:r>
      <w:r w:rsidRPr="002F4558">
        <w:rPr>
          <w:rFonts w:ascii="Times New Roman" w:hAnsi="Times New Roman"/>
          <w:sz w:val="28"/>
          <w:szCs w:val="28"/>
          <w:vertAlign w:val="superscript"/>
        </w:rPr>
        <w:t>-1</w:t>
      </w:r>
      <w:r w:rsidRPr="002F4558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>
        <w:rPr>
          <w:rFonts w:ascii="Times New Roman" w:hAnsi="Times New Roman"/>
          <w:sz w:val="28"/>
          <w:szCs w:val="28"/>
        </w:rPr>
        <w:t>лансопразола</w:t>
      </w:r>
      <w:r w:rsidR="00E775F7">
        <w:rPr>
          <w:rFonts w:ascii="Times New Roman" w:hAnsi="Times New Roman"/>
          <w:sz w:val="28"/>
          <w:szCs w:val="28"/>
        </w:rPr>
        <w:t>.</w:t>
      </w:r>
    </w:p>
    <w:p w:rsidR="00D66C1C" w:rsidRPr="00D66C1C" w:rsidRDefault="00D66C1C" w:rsidP="00E775F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66C1C">
        <w:rPr>
          <w:rFonts w:ascii="Times New Roman" w:hAnsi="Times New Roman"/>
          <w:b w:val="0"/>
          <w:color w:val="000000"/>
          <w:szCs w:val="28"/>
        </w:rPr>
        <w:lastRenderedPageBreak/>
        <w:t>Если спектры различаются, испытуемую субстанцию и стандартный образец по отдельности растворяют в минимальных объёмах спирта, выпаривают досуха и записывают спектры сухих остатков.</w:t>
      </w:r>
    </w:p>
    <w:p w:rsidR="00817536" w:rsidRPr="00F41AB5" w:rsidRDefault="00817536" w:rsidP="00E7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B5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Pr="00E775F7">
        <w:rPr>
          <w:rFonts w:ascii="Times New Roman" w:hAnsi="Times New Roman" w:cs="Times New Roman"/>
          <w:b/>
          <w:sz w:val="28"/>
          <w:szCs w:val="28"/>
        </w:rPr>
        <w:t>.</w:t>
      </w:r>
      <w:r w:rsidRPr="00F41AB5">
        <w:rPr>
          <w:rFonts w:ascii="Times New Roman" w:hAnsi="Times New Roman" w:cs="Times New Roman"/>
          <w:sz w:val="28"/>
          <w:szCs w:val="28"/>
        </w:rPr>
        <w:t xml:space="preserve"> Раствор </w:t>
      </w:r>
      <w:r w:rsidR="00DE7349">
        <w:rPr>
          <w:rFonts w:ascii="Times New Roman" w:hAnsi="Times New Roman" w:cs="Times New Roman"/>
          <w:sz w:val="28"/>
          <w:szCs w:val="28"/>
        </w:rPr>
        <w:t>1,0</w:t>
      </w:r>
      <w:r w:rsidRPr="00F41AB5">
        <w:rPr>
          <w:rFonts w:ascii="Times New Roman" w:hAnsi="Times New Roman" w:cs="Times New Roman"/>
          <w:sz w:val="28"/>
          <w:szCs w:val="28"/>
        </w:rPr>
        <w:t xml:space="preserve"> г субстанции в </w:t>
      </w:r>
      <w:r w:rsidR="00DE7349">
        <w:rPr>
          <w:rFonts w:ascii="Times New Roman" w:hAnsi="Times New Roman" w:cs="Times New Roman"/>
          <w:sz w:val="28"/>
          <w:szCs w:val="28"/>
        </w:rPr>
        <w:t>2</w:t>
      </w:r>
      <w:r w:rsidRPr="00F41AB5">
        <w:rPr>
          <w:rFonts w:ascii="Times New Roman" w:hAnsi="Times New Roman" w:cs="Times New Roman"/>
          <w:sz w:val="28"/>
          <w:szCs w:val="28"/>
        </w:rPr>
        <w:t>0 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349">
        <w:rPr>
          <w:rFonts w:ascii="Times New Roman" w:hAnsi="Times New Roman" w:cs="Times New Roman"/>
          <w:sz w:val="28"/>
          <w:szCs w:val="28"/>
        </w:rPr>
        <w:t>диметилформамида</w:t>
      </w:r>
      <w:r w:rsidRPr="00F41AB5">
        <w:rPr>
          <w:rFonts w:ascii="Times New Roman" w:hAnsi="Times New Roman" w:cs="Times New Roman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817536" w:rsidRPr="00F41AB5" w:rsidRDefault="00817536" w:rsidP="00E775F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B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Цветность раствора.</w:t>
      </w:r>
      <w:r w:rsidRPr="00E775F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F41AB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Раствор</w:t>
      </w:r>
      <w:r w:rsidRPr="00F41AB5">
        <w:rPr>
          <w:rFonts w:ascii="Times New Roman" w:hAnsi="Times New Roman" w:cs="Times New Roman"/>
          <w:sz w:val="28"/>
          <w:szCs w:val="28"/>
        </w:rPr>
        <w:t xml:space="preserve">, полученный в испытании «Прозрачность раствора», </w:t>
      </w:r>
      <w:r w:rsidRPr="00EA23BC">
        <w:rPr>
          <w:rFonts w:ascii="Times New Roman" w:hAnsi="Times New Roman" w:cs="Times New Roman"/>
          <w:sz w:val="28"/>
          <w:szCs w:val="28"/>
        </w:rPr>
        <w:t xml:space="preserve">должен выдерживать сравнение с эталоном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734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DE7349">
        <w:rPr>
          <w:rFonts w:ascii="Times New Roman" w:hAnsi="Times New Roman" w:cs="Times New Roman"/>
          <w:sz w:val="28"/>
          <w:szCs w:val="28"/>
        </w:rPr>
        <w:t xml:space="preserve">или </w:t>
      </w:r>
      <w:r w:rsidR="00DE7349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DE7349" w:rsidRPr="00DE73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23BC">
        <w:rPr>
          <w:rFonts w:ascii="Times New Roman" w:hAnsi="Times New Roman" w:cs="Times New Roman"/>
          <w:sz w:val="28"/>
          <w:szCs w:val="28"/>
        </w:rPr>
        <w:t xml:space="preserve"> </w:t>
      </w:r>
      <w:r w:rsidRPr="00F41AB5">
        <w:rPr>
          <w:rFonts w:ascii="Times New Roman" w:hAnsi="Times New Roman" w:cs="Times New Roman"/>
          <w:sz w:val="28"/>
          <w:szCs w:val="28"/>
        </w:rPr>
        <w:t>(ОФС «Степень окраски жидкостей»</w:t>
      </w:r>
      <w:r w:rsidR="00F97AB7">
        <w:rPr>
          <w:rFonts w:ascii="Times New Roman" w:hAnsi="Times New Roman" w:cs="Times New Roman"/>
          <w:sz w:val="28"/>
          <w:szCs w:val="28"/>
        </w:rPr>
        <w:t>, метод</w:t>
      </w:r>
      <w:r w:rsidR="00083628">
        <w:rPr>
          <w:rFonts w:ascii="Times New Roman" w:hAnsi="Times New Roman" w:cs="Times New Roman"/>
          <w:sz w:val="28"/>
          <w:szCs w:val="28"/>
        </w:rPr>
        <w:t> </w:t>
      </w:r>
      <w:r w:rsidR="00F97AB7">
        <w:rPr>
          <w:rFonts w:ascii="Times New Roman" w:hAnsi="Times New Roman" w:cs="Times New Roman"/>
          <w:sz w:val="28"/>
          <w:szCs w:val="28"/>
        </w:rPr>
        <w:t>1</w:t>
      </w:r>
      <w:r w:rsidRPr="00F41AB5">
        <w:rPr>
          <w:rFonts w:ascii="Times New Roman" w:hAnsi="Times New Roman" w:cs="Times New Roman"/>
          <w:sz w:val="28"/>
          <w:szCs w:val="28"/>
        </w:rPr>
        <w:t>).</w:t>
      </w:r>
    </w:p>
    <w:p w:rsidR="00817536" w:rsidRDefault="00817536" w:rsidP="00E775F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E9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BD72E9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2943AB" w:rsidRDefault="00817536" w:rsidP="002943A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iCs/>
          <w:szCs w:val="28"/>
        </w:rPr>
      </w:pPr>
      <w:r w:rsidRPr="00555EE9">
        <w:rPr>
          <w:rFonts w:ascii="Times New Roman" w:hAnsi="Times New Roman"/>
          <w:b w:val="0"/>
          <w:i/>
          <w:szCs w:val="28"/>
        </w:rPr>
        <w:t>Подвижная фаза (ПФ).</w:t>
      </w:r>
      <w:r w:rsidRPr="004D09D2">
        <w:rPr>
          <w:rFonts w:ascii="Times New Roman" w:hAnsi="Times New Roman"/>
          <w:b w:val="0"/>
          <w:szCs w:val="28"/>
        </w:rPr>
        <w:t xml:space="preserve"> </w:t>
      </w:r>
      <w:r w:rsidR="005A57E8" w:rsidRPr="00555EE9">
        <w:rPr>
          <w:rFonts w:ascii="Times New Roman" w:hAnsi="Times New Roman"/>
          <w:b w:val="0"/>
          <w:szCs w:val="28"/>
        </w:rPr>
        <w:t>В</w:t>
      </w:r>
      <w:r w:rsidR="005A57E8" w:rsidRPr="005A57E8">
        <w:rPr>
          <w:rFonts w:ascii="Times New Roman" w:hAnsi="Times New Roman"/>
          <w:b w:val="0"/>
          <w:szCs w:val="28"/>
        </w:rPr>
        <w:t xml:space="preserve"> химический стакан вместимостью 1 л</w:t>
      </w:r>
      <w:r w:rsidR="005A57E8">
        <w:rPr>
          <w:rFonts w:ascii="Times New Roman" w:hAnsi="Times New Roman"/>
          <w:b w:val="0"/>
          <w:szCs w:val="28"/>
        </w:rPr>
        <w:t xml:space="preserve"> </w:t>
      </w:r>
      <w:r w:rsidR="002943AB">
        <w:rPr>
          <w:rFonts w:ascii="Times New Roman" w:hAnsi="Times New Roman"/>
          <w:b w:val="0"/>
          <w:szCs w:val="28"/>
        </w:rPr>
        <w:t xml:space="preserve">помещают смесь триэтиламин—вода 100:600 </w:t>
      </w:r>
      <w:r w:rsidR="002943AB" w:rsidRPr="009469A9">
        <w:rPr>
          <w:b w:val="0"/>
        </w:rPr>
        <w:t>и доводят значение рН раствора фосфорной</w:t>
      </w:r>
      <w:r w:rsidR="002943AB">
        <w:rPr>
          <w:b w:val="0"/>
        </w:rPr>
        <w:t xml:space="preserve"> кислотой концентрированной до 6</w:t>
      </w:r>
      <w:r w:rsidR="002943AB" w:rsidRPr="009469A9">
        <w:rPr>
          <w:b w:val="0"/>
        </w:rPr>
        <w:t>,</w:t>
      </w:r>
      <w:r w:rsidR="002943AB">
        <w:rPr>
          <w:b w:val="0"/>
        </w:rPr>
        <w:t>20</w:t>
      </w:r>
      <w:r w:rsidR="002943AB" w:rsidRPr="009469A9">
        <w:rPr>
          <w:rFonts w:cs="Times New Roman CYR"/>
          <w:b w:val="0"/>
        </w:rPr>
        <w:t>±</w:t>
      </w:r>
      <w:r w:rsidR="002943AB" w:rsidRPr="009469A9">
        <w:rPr>
          <w:b w:val="0"/>
        </w:rPr>
        <w:t xml:space="preserve">0,05. </w:t>
      </w:r>
      <w:r w:rsidR="002943AB" w:rsidRPr="004A0667">
        <w:rPr>
          <w:rFonts w:ascii="Times New Roman" w:hAnsi="Times New Roman"/>
          <w:b w:val="0"/>
          <w:szCs w:val="28"/>
        </w:rPr>
        <w:t>Переносят полученный раствор в мерную ко</w:t>
      </w:r>
      <w:r w:rsidR="002943AB">
        <w:rPr>
          <w:rFonts w:ascii="Times New Roman" w:hAnsi="Times New Roman"/>
          <w:b w:val="0"/>
          <w:szCs w:val="28"/>
        </w:rPr>
        <w:t>лбу вместимостью 1</w:t>
      </w:r>
      <w:r w:rsidR="002943AB" w:rsidRPr="004A0667">
        <w:rPr>
          <w:rFonts w:ascii="Times New Roman" w:hAnsi="Times New Roman"/>
          <w:b w:val="0"/>
          <w:szCs w:val="28"/>
        </w:rPr>
        <w:t> л и доводят объём раствора водой до метки.</w:t>
      </w:r>
      <w:r w:rsidR="002943AB">
        <w:rPr>
          <w:rFonts w:ascii="Times New Roman" w:hAnsi="Times New Roman"/>
          <w:b w:val="0"/>
          <w:szCs w:val="28"/>
        </w:rPr>
        <w:t xml:space="preserve"> К полученному раствору прибавляют 400</w:t>
      </w:r>
      <w:r w:rsidR="008B4C8D">
        <w:rPr>
          <w:rFonts w:ascii="Times New Roman" w:hAnsi="Times New Roman"/>
          <w:b w:val="0"/>
          <w:szCs w:val="28"/>
        </w:rPr>
        <w:t> </w:t>
      </w:r>
      <w:r w:rsidR="002943AB">
        <w:rPr>
          <w:rFonts w:ascii="Times New Roman" w:hAnsi="Times New Roman"/>
          <w:b w:val="0"/>
          <w:szCs w:val="28"/>
        </w:rPr>
        <w:t>мл ацетонитрила.</w:t>
      </w:r>
    </w:p>
    <w:p w:rsidR="00555EE9" w:rsidRDefault="00817536" w:rsidP="004D09D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iCs/>
          <w:szCs w:val="28"/>
        </w:rPr>
      </w:pPr>
      <w:r w:rsidRPr="00555EE9">
        <w:rPr>
          <w:rFonts w:ascii="Times New Roman" w:hAnsi="Times New Roman"/>
          <w:b w:val="0"/>
          <w:i/>
          <w:szCs w:val="28"/>
        </w:rPr>
        <w:t>Растворитель.</w:t>
      </w:r>
      <w:r w:rsidR="00555EE9" w:rsidRPr="00555EE9">
        <w:rPr>
          <w:rFonts w:ascii="Times New Roman" w:hAnsi="Times New Roman"/>
          <w:b w:val="0"/>
          <w:szCs w:val="28"/>
        </w:rPr>
        <w:t xml:space="preserve"> В</w:t>
      </w:r>
      <w:r w:rsidR="00555EE9" w:rsidRPr="005A57E8">
        <w:rPr>
          <w:rFonts w:ascii="Times New Roman" w:hAnsi="Times New Roman"/>
          <w:b w:val="0"/>
          <w:szCs w:val="28"/>
        </w:rPr>
        <w:t xml:space="preserve"> химический стакан вместимостью 1 л</w:t>
      </w:r>
      <w:r w:rsidR="00555EE9">
        <w:rPr>
          <w:rFonts w:ascii="Times New Roman" w:hAnsi="Times New Roman"/>
          <w:b w:val="0"/>
          <w:szCs w:val="28"/>
        </w:rPr>
        <w:t xml:space="preserve"> помещают смесь триэтиламин—вода 100:600 </w:t>
      </w:r>
      <w:r w:rsidR="00555EE9" w:rsidRPr="009469A9">
        <w:rPr>
          <w:b w:val="0"/>
        </w:rPr>
        <w:t>и доводят значение рН раствора фосфорной</w:t>
      </w:r>
      <w:r w:rsidR="00555EE9">
        <w:rPr>
          <w:b w:val="0"/>
        </w:rPr>
        <w:t xml:space="preserve"> кислотой концентрированной до </w:t>
      </w:r>
      <w:r w:rsidR="00914308">
        <w:rPr>
          <w:b w:val="0"/>
        </w:rPr>
        <w:t>10</w:t>
      </w:r>
      <w:r w:rsidR="00555EE9" w:rsidRPr="009469A9">
        <w:rPr>
          <w:b w:val="0"/>
        </w:rPr>
        <w:t>,</w:t>
      </w:r>
      <w:r w:rsidR="0051719E">
        <w:rPr>
          <w:b w:val="0"/>
        </w:rPr>
        <w:t>50</w:t>
      </w:r>
      <w:r w:rsidR="00555EE9" w:rsidRPr="009469A9">
        <w:rPr>
          <w:rFonts w:cs="Times New Roman CYR"/>
          <w:b w:val="0"/>
        </w:rPr>
        <w:t>±</w:t>
      </w:r>
      <w:r w:rsidR="00555EE9" w:rsidRPr="009469A9">
        <w:rPr>
          <w:b w:val="0"/>
        </w:rPr>
        <w:t xml:space="preserve">0,05. </w:t>
      </w:r>
      <w:r w:rsidR="00555EE9" w:rsidRPr="004A0667">
        <w:rPr>
          <w:rFonts w:ascii="Times New Roman" w:hAnsi="Times New Roman"/>
          <w:b w:val="0"/>
          <w:szCs w:val="28"/>
        </w:rPr>
        <w:t>Переносят полученный раствор в мерную ко</w:t>
      </w:r>
      <w:r w:rsidR="00555EE9">
        <w:rPr>
          <w:rFonts w:ascii="Times New Roman" w:hAnsi="Times New Roman"/>
          <w:b w:val="0"/>
          <w:szCs w:val="28"/>
        </w:rPr>
        <w:t>лбу вместимостью 1</w:t>
      </w:r>
      <w:r w:rsidR="00555EE9" w:rsidRPr="004A0667">
        <w:rPr>
          <w:rFonts w:ascii="Times New Roman" w:hAnsi="Times New Roman"/>
          <w:b w:val="0"/>
          <w:szCs w:val="28"/>
        </w:rPr>
        <w:t> л и доводят объём раствора водой до метки.</w:t>
      </w:r>
      <w:r w:rsidR="00555EE9">
        <w:rPr>
          <w:rFonts w:ascii="Times New Roman" w:hAnsi="Times New Roman"/>
          <w:b w:val="0"/>
          <w:szCs w:val="28"/>
        </w:rPr>
        <w:t xml:space="preserve"> К полученному раствору прибавляют 400 мл ацетонитрила.</w:t>
      </w:r>
    </w:p>
    <w:p w:rsidR="00817536" w:rsidRPr="00BD72E9" w:rsidRDefault="00817536" w:rsidP="004D09D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E9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BD72E9">
        <w:rPr>
          <w:rFonts w:ascii="Times New Roman" w:hAnsi="Times New Roman" w:cs="Times New Roman"/>
          <w:sz w:val="28"/>
          <w:szCs w:val="28"/>
        </w:rPr>
        <w:t>В мерную колбу вме</w:t>
      </w:r>
      <w:r>
        <w:rPr>
          <w:rFonts w:ascii="Times New Roman" w:hAnsi="Times New Roman" w:cs="Times New Roman"/>
          <w:sz w:val="28"/>
          <w:szCs w:val="28"/>
        </w:rPr>
        <w:t xml:space="preserve">стимостью </w:t>
      </w:r>
      <w:r w:rsidR="003D78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3D7819">
        <w:rPr>
          <w:rFonts w:ascii="Times New Roman" w:hAnsi="Times New Roman" w:cs="Times New Roman"/>
          <w:sz w:val="28"/>
          <w:szCs w:val="28"/>
        </w:rPr>
        <w:t>1</w:t>
      </w:r>
      <w:r w:rsidR="008B4C8D">
        <w:rPr>
          <w:rFonts w:ascii="Times New Roman" w:hAnsi="Times New Roman" w:cs="Times New Roman"/>
          <w:sz w:val="28"/>
          <w:szCs w:val="28"/>
        </w:rPr>
        <w:t>0 </w:t>
      </w:r>
      <w:r w:rsidRPr="00BD72E9">
        <w:rPr>
          <w:rFonts w:ascii="Times New Roman" w:hAnsi="Times New Roman" w:cs="Times New Roman"/>
          <w:sz w:val="28"/>
          <w:szCs w:val="28"/>
        </w:rPr>
        <w:t xml:space="preserve">мг субстанции, </w:t>
      </w:r>
      <w:r w:rsidR="003D7819">
        <w:rPr>
          <w:rFonts w:ascii="Times New Roman" w:hAnsi="Times New Roman" w:cs="Times New Roman"/>
          <w:sz w:val="28"/>
          <w:szCs w:val="28"/>
        </w:rPr>
        <w:t xml:space="preserve">растворяют в растворителе </w:t>
      </w:r>
      <w:r w:rsidRPr="00BD72E9">
        <w:rPr>
          <w:rFonts w:ascii="Times New Roman" w:hAnsi="Times New Roman" w:cs="Times New Roman"/>
          <w:sz w:val="28"/>
          <w:szCs w:val="28"/>
        </w:rPr>
        <w:t>и доводят объём раствора тем же растворителем до метки.</w:t>
      </w:r>
    </w:p>
    <w:p w:rsidR="00817536" w:rsidRDefault="00817536" w:rsidP="004D09D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E9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BD72E9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72E9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D30AA5">
        <w:rPr>
          <w:rFonts w:ascii="Times New Roman" w:hAnsi="Times New Roman" w:cs="Times New Roman"/>
          <w:sz w:val="28"/>
          <w:szCs w:val="28"/>
        </w:rPr>
        <w:t>2</w:t>
      </w:r>
      <w:r w:rsidRPr="00BD72E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72E9">
        <w:rPr>
          <w:rFonts w:ascii="Times New Roman" w:hAnsi="Times New Roman" w:cs="Times New Roman"/>
          <w:sz w:val="28"/>
          <w:szCs w:val="28"/>
        </w:rPr>
        <w:t xml:space="preserve">мл испытуемого раствора и доводят объём раствора </w:t>
      </w:r>
      <w:r>
        <w:rPr>
          <w:rFonts w:ascii="Times New Roman" w:hAnsi="Times New Roman" w:cs="Times New Roman"/>
          <w:sz w:val="28"/>
          <w:szCs w:val="28"/>
        </w:rPr>
        <w:t>растворителем</w:t>
      </w:r>
      <w:r w:rsidRPr="00BD72E9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10 мл помещаю</w:t>
      </w:r>
      <w:r w:rsidR="00B54624">
        <w:rPr>
          <w:rFonts w:ascii="Times New Roman" w:hAnsi="Times New Roman" w:cs="Times New Roman"/>
          <w:sz w:val="28"/>
          <w:szCs w:val="28"/>
        </w:rPr>
        <w:t>т 1,0 </w:t>
      </w:r>
      <w:r w:rsidRPr="00BD72E9"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объём раствора </w:t>
      </w:r>
      <w:r>
        <w:rPr>
          <w:rFonts w:ascii="Times New Roman" w:hAnsi="Times New Roman" w:cs="Times New Roman"/>
          <w:sz w:val="28"/>
          <w:szCs w:val="28"/>
        </w:rPr>
        <w:t>растворителем</w:t>
      </w:r>
      <w:r w:rsidRPr="00BD72E9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7155EB">
        <w:rPr>
          <w:rFonts w:ascii="Times New Roman" w:hAnsi="Times New Roman" w:cs="Times New Roman"/>
          <w:sz w:val="28"/>
          <w:szCs w:val="28"/>
        </w:rPr>
        <w:t>.</w:t>
      </w:r>
    </w:p>
    <w:p w:rsidR="007155EB" w:rsidRPr="00BD72E9" w:rsidRDefault="00715FCC" w:rsidP="004D09D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для идентификации пиков примесей. </w:t>
      </w:r>
      <w:r w:rsidRPr="00B437B0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437B0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B437B0">
        <w:rPr>
          <w:rFonts w:ascii="Times New Roman" w:hAnsi="Times New Roman" w:cs="Times New Roman"/>
          <w:sz w:val="28"/>
          <w:szCs w:val="28"/>
        </w:rPr>
        <w:t>мг стандартного образца примеси</w:t>
      </w:r>
      <w:r w:rsidR="004D09D2">
        <w:rPr>
          <w:rFonts w:ascii="Times New Roman" w:hAnsi="Times New Roman" w:cs="Times New Roman"/>
          <w:sz w:val="28"/>
          <w:szCs w:val="28"/>
        </w:rPr>
        <w:t> </w:t>
      </w:r>
      <w:r w:rsidRPr="00B437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437B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37B0">
        <w:rPr>
          <w:rFonts w:ascii="Times New Roman" w:hAnsi="Times New Roman" w:cs="Times New Roman"/>
          <w:sz w:val="28"/>
          <w:szCs w:val="28"/>
        </w:rPr>
        <w:t> мг стандартного образца примеси </w:t>
      </w:r>
      <w:r w:rsidRPr="00B437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437B0">
        <w:rPr>
          <w:rFonts w:ascii="Times New Roman" w:hAnsi="Times New Roman" w:cs="Times New Roman"/>
          <w:sz w:val="28"/>
          <w:szCs w:val="28"/>
        </w:rPr>
        <w:t>, растворяют в растворителе и доводят объём раствора тем же растворителем до метки. В мерную колбу вместимостью 10</w:t>
      </w:r>
      <w:r w:rsidR="00423DFA">
        <w:rPr>
          <w:rFonts w:ascii="Times New Roman" w:hAnsi="Times New Roman" w:cs="Times New Roman"/>
          <w:sz w:val="28"/>
          <w:szCs w:val="28"/>
        </w:rPr>
        <w:t> </w:t>
      </w:r>
      <w:r w:rsidRPr="00B437B0">
        <w:rPr>
          <w:rFonts w:ascii="Times New Roman" w:hAnsi="Times New Roman" w:cs="Times New Roman"/>
          <w:sz w:val="28"/>
          <w:szCs w:val="28"/>
        </w:rPr>
        <w:t>мл помещают 1,0 мл полученного раствора и доводят объём раствора растворителем до метки.</w:t>
      </w:r>
    </w:p>
    <w:p w:rsidR="00817536" w:rsidRPr="00930580" w:rsidRDefault="00817536" w:rsidP="004D09D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80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930580">
        <w:rPr>
          <w:i/>
          <w:sz w:val="28"/>
          <w:szCs w:val="28"/>
        </w:rPr>
        <w:t xml:space="preserve"> </w:t>
      </w:r>
      <w:r w:rsidR="00B56865">
        <w:rPr>
          <w:rFonts w:ascii="Times New Roman" w:hAnsi="Times New Roman" w:cs="Times New Roman"/>
          <w:sz w:val="28"/>
          <w:szCs w:val="28"/>
        </w:rPr>
        <w:t xml:space="preserve">Растворяют содержимое </w:t>
      </w:r>
      <w:r w:rsidR="00945A7F">
        <w:rPr>
          <w:rFonts w:ascii="Times New Roman" w:hAnsi="Times New Roman" w:cs="Times New Roman"/>
          <w:sz w:val="28"/>
          <w:szCs w:val="28"/>
        </w:rPr>
        <w:t>флакона</w:t>
      </w:r>
      <w:r w:rsidR="00B56865">
        <w:rPr>
          <w:rFonts w:ascii="Times New Roman" w:hAnsi="Times New Roman" w:cs="Times New Roman"/>
          <w:sz w:val="28"/>
          <w:szCs w:val="28"/>
        </w:rPr>
        <w:t xml:space="preserve"> </w:t>
      </w:r>
      <w:r w:rsidRPr="00930580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CF6021">
        <w:rPr>
          <w:rFonts w:ascii="Times New Roman" w:hAnsi="Times New Roman" w:cs="Times New Roman"/>
          <w:sz w:val="28"/>
          <w:szCs w:val="28"/>
        </w:rPr>
        <w:t xml:space="preserve">лансопразола </w:t>
      </w:r>
      <w:r w:rsidRPr="00930580">
        <w:rPr>
          <w:rFonts w:ascii="Times New Roman" w:hAnsi="Times New Roman" w:cs="Times New Roman"/>
          <w:sz w:val="28"/>
          <w:szCs w:val="28"/>
        </w:rPr>
        <w:t xml:space="preserve">для </w:t>
      </w:r>
      <w:r w:rsidR="007155EB">
        <w:rPr>
          <w:rFonts w:ascii="Times New Roman" w:hAnsi="Times New Roman" w:cs="Times New Roman"/>
          <w:sz w:val="28"/>
          <w:szCs w:val="28"/>
        </w:rPr>
        <w:t>идентификации пиков</w:t>
      </w:r>
      <w:r w:rsidR="00423DFA">
        <w:rPr>
          <w:rFonts w:ascii="Times New Roman" w:hAnsi="Times New Roman" w:cs="Times New Roman"/>
          <w:sz w:val="28"/>
          <w:szCs w:val="28"/>
        </w:rPr>
        <w:t>,</w:t>
      </w:r>
      <w:r w:rsidRPr="00930580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423DFA">
        <w:rPr>
          <w:rFonts w:ascii="Times New Roman" w:hAnsi="Times New Roman" w:cs="Times New Roman"/>
          <w:sz w:val="28"/>
          <w:szCs w:val="28"/>
        </w:rPr>
        <w:t>ащего</w:t>
      </w:r>
      <w:r w:rsidRPr="00930580">
        <w:rPr>
          <w:rFonts w:ascii="Times New Roman" w:hAnsi="Times New Roman" w:cs="Times New Roman"/>
          <w:sz w:val="28"/>
          <w:szCs w:val="28"/>
        </w:rPr>
        <w:t xml:space="preserve"> примеси </w:t>
      </w:r>
      <w:r w:rsidRPr="009305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56865">
        <w:rPr>
          <w:rFonts w:ascii="Times New Roman" w:hAnsi="Times New Roman" w:cs="Times New Roman"/>
          <w:sz w:val="28"/>
          <w:szCs w:val="28"/>
        </w:rPr>
        <w:t xml:space="preserve"> </w:t>
      </w:r>
      <w:r w:rsidRPr="00930580">
        <w:rPr>
          <w:rFonts w:ascii="Times New Roman" w:hAnsi="Times New Roman" w:cs="Times New Roman"/>
          <w:sz w:val="28"/>
          <w:szCs w:val="28"/>
        </w:rPr>
        <w:t xml:space="preserve">и </w:t>
      </w:r>
      <w:r w:rsidR="00B568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23DFA">
        <w:rPr>
          <w:rFonts w:ascii="Times New Roman" w:hAnsi="Times New Roman" w:cs="Times New Roman"/>
          <w:sz w:val="28"/>
          <w:szCs w:val="28"/>
        </w:rPr>
        <w:t>,</w:t>
      </w:r>
      <w:r w:rsidR="00B56865" w:rsidRPr="00B56865">
        <w:rPr>
          <w:rFonts w:ascii="Times New Roman" w:hAnsi="Times New Roman" w:cs="Times New Roman"/>
          <w:sz w:val="28"/>
          <w:szCs w:val="28"/>
        </w:rPr>
        <w:t xml:space="preserve"> </w:t>
      </w:r>
      <w:r w:rsidR="002E2615">
        <w:rPr>
          <w:rFonts w:ascii="Times New Roman" w:hAnsi="Times New Roman" w:cs="Times New Roman"/>
          <w:sz w:val="28"/>
          <w:szCs w:val="28"/>
        </w:rPr>
        <w:t>в 1,0 мл растворителя</w:t>
      </w:r>
      <w:r w:rsidRPr="00930580">
        <w:rPr>
          <w:rFonts w:ascii="Times New Roman" w:hAnsi="Times New Roman" w:cs="Times New Roman"/>
          <w:sz w:val="28"/>
          <w:szCs w:val="28"/>
        </w:rPr>
        <w:t>.</w:t>
      </w:r>
    </w:p>
    <w:p w:rsidR="00817536" w:rsidRPr="004D09D2" w:rsidRDefault="00817536" w:rsidP="004D09D2">
      <w:pPr>
        <w:pStyle w:val="aa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9D2">
        <w:rPr>
          <w:rFonts w:ascii="Times New Roman" w:hAnsi="Times New Roman" w:cs="Times New Roman"/>
          <w:sz w:val="28"/>
          <w:szCs w:val="28"/>
        </w:rPr>
        <w:t>Примечание</w:t>
      </w:r>
    </w:p>
    <w:p w:rsidR="00B437B0" w:rsidRPr="004D09D2" w:rsidRDefault="00817536" w:rsidP="004D09D2">
      <w:pPr>
        <w:pStyle w:val="aa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4D09D2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А:</w:t>
      </w:r>
      <w:r w:rsidR="00ED244C" w:rsidRPr="004D09D2">
        <w:rPr>
          <w:rFonts w:ascii="Times New Roman" w:hAnsi="Times New Roman" w:cs="Times New Roman"/>
          <w:sz w:val="28"/>
          <w:szCs w:val="28"/>
        </w:rPr>
        <w:t xml:space="preserve"> 2-[(</w:t>
      </w:r>
      <w:r w:rsidR="00ED244C" w:rsidRPr="004D09D2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ED244C" w:rsidRPr="004D09D2">
        <w:rPr>
          <w:rFonts w:ascii="Times New Roman" w:hAnsi="Times New Roman" w:cs="Times New Roman"/>
          <w:sz w:val="28"/>
          <w:szCs w:val="28"/>
        </w:rPr>
        <w:t>)-{[3-метил-1-оксидо-4-(2,2,2-трифторэтокси)пиридин-2-ил]метил}сульфинил]-1</w:t>
      </w:r>
      <w:r w:rsidR="00ED244C" w:rsidRPr="004D09D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ED244C" w:rsidRPr="004D09D2">
        <w:rPr>
          <w:rFonts w:ascii="Times New Roman" w:hAnsi="Times New Roman" w:cs="Times New Roman"/>
          <w:sz w:val="28"/>
          <w:szCs w:val="28"/>
        </w:rPr>
        <w:t>-бензимидазол</w:t>
      </w:r>
      <w:r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437B0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7B0" w:rsidRPr="004D09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CAS</w:t>
      </w:r>
      <w:r w:rsidR="00ED244C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244C" w:rsidRPr="004D09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213476-12-1</w:t>
      </w:r>
      <w:r w:rsidR="00B437B0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17536" w:rsidRPr="004D09D2" w:rsidRDefault="00817536" w:rsidP="004D09D2">
      <w:pPr>
        <w:pStyle w:val="aa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4D09D2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B437B0" w:rsidRPr="004D09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</w:t>
      </w:r>
      <w:r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ED244C" w:rsidRPr="004D09D2">
        <w:rPr>
          <w:rFonts w:ascii="Times New Roman" w:hAnsi="Times New Roman" w:cs="Times New Roman"/>
          <w:sz w:val="28"/>
          <w:szCs w:val="28"/>
        </w:rPr>
        <w:t xml:space="preserve"> 2-[{[3-метил-4-(2,2,2-трифторэтокси)пиридин-2-ил]метил}сульфонил]-1</w:t>
      </w:r>
      <w:r w:rsidR="00ED244C" w:rsidRPr="004D09D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ED244C" w:rsidRPr="004D09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244C" w:rsidRPr="004D09D2">
        <w:rPr>
          <w:rFonts w:ascii="Times New Roman" w:hAnsi="Times New Roman" w:cs="Times New Roman"/>
          <w:sz w:val="28"/>
          <w:szCs w:val="28"/>
        </w:rPr>
        <w:t>бензимидазол</w:t>
      </w:r>
      <w:proofErr w:type="spellEnd"/>
      <w:r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437B0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37B0" w:rsidRPr="004D09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CAS</w:t>
      </w:r>
      <w:r w:rsidR="00ED244C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244C" w:rsidRPr="004D09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131926-99-3</w:t>
      </w:r>
      <w:r w:rsidR="00B437B0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17536" w:rsidRPr="004D09D2" w:rsidRDefault="00817536" w:rsidP="004D09D2">
      <w:pPr>
        <w:pStyle w:val="aa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4D09D2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B437B0" w:rsidRPr="004D09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ED244C" w:rsidRPr="004D09D2">
        <w:rPr>
          <w:rFonts w:ascii="Times New Roman" w:hAnsi="Times New Roman" w:cs="Times New Roman"/>
          <w:sz w:val="28"/>
          <w:szCs w:val="28"/>
        </w:rPr>
        <w:t xml:space="preserve"> 1</w:t>
      </w:r>
      <w:r w:rsidR="00ED244C" w:rsidRPr="004D09D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ED244C" w:rsidRPr="004D09D2">
        <w:rPr>
          <w:rFonts w:ascii="Times New Roman" w:hAnsi="Times New Roman" w:cs="Times New Roman"/>
          <w:sz w:val="28"/>
          <w:szCs w:val="28"/>
        </w:rPr>
        <w:t>-бензимидазол-2-ол,</w:t>
      </w:r>
      <w:r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09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CAS</w:t>
      </w:r>
      <w:r w:rsidR="00ED244C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244C" w:rsidRPr="004D09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615-16-7</w:t>
      </w:r>
      <w:r w:rsidR="00ED244C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17536" w:rsidRPr="00C12170" w:rsidRDefault="00817536" w:rsidP="004D09D2">
      <w:pPr>
        <w:pStyle w:val="aa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4D09D2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B437B0" w:rsidRPr="004D09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C12170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2170" w:rsidRPr="004D09D2">
        <w:rPr>
          <w:rFonts w:ascii="Times New Roman" w:hAnsi="Times New Roman" w:cs="Times New Roman"/>
          <w:sz w:val="28"/>
          <w:szCs w:val="28"/>
        </w:rPr>
        <w:t>1</w:t>
      </w:r>
      <w:r w:rsidR="00C12170" w:rsidRPr="004D09D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C12170" w:rsidRPr="004D09D2">
        <w:rPr>
          <w:rFonts w:ascii="Times New Roman" w:hAnsi="Times New Roman" w:cs="Times New Roman"/>
          <w:sz w:val="28"/>
          <w:szCs w:val="28"/>
        </w:rPr>
        <w:t>-бензимидазол-2-тиол</w:t>
      </w:r>
      <w:r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12170" w:rsidRPr="004D0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7DA8" w:rsidRPr="004D09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CAS</w:t>
      </w:r>
      <w:r w:rsidR="00B57DA8" w:rsidRPr="004D09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12170" w:rsidRPr="004D09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583-39-1</w:t>
      </w:r>
      <w:r w:rsidRPr="00C121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38C4" w:rsidRDefault="00817536" w:rsidP="004D09D2">
      <w:pPr>
        <w:pStyle w:val="aa"/>
        <w:spacing w:before="120" w:after="12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C1989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20"/>
        <w:gridCol w:w="6451"/>
      </w:tblGrid>
      <w:tr w:rsidR="00817536" w:rsidRPr="005C1989" w:rsidTr="004D09D2">
        <w:tc>
          <w:tcPr>
            <w:tcW w:w="1630" w:type="pct"/>
          </w:tcPr>
          <w:p w:rsidR="00817536" w:rsidRPr="005C1989" w:rsidRDefault="00817536" w:rsidP="004D09D2">
            <w:pPr>
              <w:pStyle w:val="aa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70" w:type="pct"/>
          </w:tcPr>
          <w:p w:rsidR="00E738C4" w:rsidRDefault="00817536" w:rsidP="00021145">
            <w:pPr>
              <w:pStyle w:val="aa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250 × 4,6 мм, силикагель</w:t>
            </w:r>
            <w:r w:rsidRPr="005C19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21145">
              <w:rPr>
                <w:rFonts w:ascii="Times New Roman" w:hAnsi="Times New Roman" w:cs="Times New Roman"/>
                <w:bCs/>
                <w:sz w:val="28"/>
                <w:szCs w:val="28"/>
              </w:rPr>
              <w:t>амидогекса</w:t>
            </w:r>
            <w:r w:rsidRPr="00F06FCB">
              <w:rPr>
                <w:rFonts w:ascii="Times New Roman" w:hAnsi="Times New Roman" w:cs="Times New Roman"/>
                <w:bCs/>
                <w:sz w:val="28"/>
                <w:szCs w:val="28"/>
              </w:rPr>
              <w:t>децилсилильный</w:t>
            </w:r>
            <w:proofErr w:type="spellEnd"/>
            <w:r w:rsidR="0002114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F06F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06FCB">
              <w:rPr>
                <w:rFonts w:ascii="Times New Roman" w:hAnsi="Times New Roman" w:cs="Times New Roman"/>
                <w:bCs/>
                <w:sz w:val="28"/>
                <w:szCs w:val="28"/>
              </w:rPr>
              <w:t>эндкепированный</w:t>
            </w:r>
            <w:proofErr w:type="spellEnd"/>
            <w:r w:rsidR="0002114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89">
              <w:rPr>
                <w:rFonts w:ascii="Times New Roman" w:hAnsi="Times New Roman" w:cs="Times New Roman"/>
                <w:bCs/>
                <w:sz w:val="28"/>
                <w:szCs w:val="28"/>
              </w:rPr>
              <w:t>для хроматографии</w:t>
            </w: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817536" w:rsidRPr="00930580" w:rsidTr="004D09D2">
        <w:tc>
          <w:tcPr>
            <w:tcW w:w="1630" w:type="pct"/>
          </w:tcPr>
          <w:p w:rsidR="00817536" w:rsidRPr="005C1989" w:rsidRDefault="00817536" w:rsidP="004D09D2">
            <w:pPr>
              <w:pStyle w:val="aa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</w:tcPr>
          <w:p w:rsidR="00817536" w:rsidRPr="005C1989" w:rsidRDefault="005C1989" w:rsidP="004D09D2">
            <w:pPr>
              <w:pStyle w:val="aa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D09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7536" w:rsidRPr="005C1989">
              <w:rPr>
                <w:rFonts w:ascii="Times New Roman" w:hAnsi="Times New Roman" w:cs="Times New Roman"/>
                <w:sz w:val="28"/>
                <w:szCs w:val="28"/>
              </w:rPr>
              <w:t>°С;</w:t>
            </w:r>
          </w:p>
        </w:tc>
      </w:tr>
      <w:tr w:rsidR="00817536" w:rsidRPr="00930580" w:rsidTr="004D09D2">
        <w:tc>
          <w:tcPr>
            <w:tcW w:w="1630" w:type="pct"/>
          </w:tcPr>
          <w:p w:rsidR="00817536" w:rsidRPr="005C1989" w:rsidRDefault="00817536" w:rsidP="004D09D2">
            <w:pPr>
              <w:pStyle w:val="aa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</w:tcPr>
          <w:p w:rsidR="00817536" w:rsidRPr="005C1989" w:rsidRDefault="00817536" w:rsidP="004D09D2">
            <w:pPr>
              <w:pStyle w:val="aa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C1989" w:rsidRPr="005C19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09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817536" w:rsidRPr="00930580" w:rsidTr="004D09D2">
        <w:tc>
          <w:tcPr>
            <w:tcW w:w="1630" w:type="pct"/>
          </w:tcPr>
          <w:p w:rsidR="00817536" w:rsidRPr="005C1989" w:rsidRDefault="00817536" w:rsidP="004D09D2">
            <w:pPr>
              <w:pStyle w:val="aa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</w:tcPr>
          <w:p w:rsidR="00817536" w:rsidRPr="005C1989" w:rsidRDefault="00817536" w:rsidP="004D09D2">
            <w:pPr>
              <w:pStyle w:val="aa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5C1989" w:rsidRPr="005C19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5 нм;</w:t>
            </w:r>
          </w:p>
        </w:tc>
      </w:tr>
      <w:tr w:rsidR="00817536" w:rsidRPr="00930580" w:rsidTr="004D09D2">
        <w:tc>
          <w:tcPr>
            <w:tcW w:w="1630" w:type="pct"/>
          </w:tcPr>
          <w:p w:rsidR="00817536" w:rsidRPr="005C1989" w:rsidRDefault="00817536" w:rsidP="004D09D2">
            <w:pPr>
              <w:pStyle w:val="aa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</w:tcPr>
          <w:p w:rsidR="00817536" w:rsidRPr="005C1989" w:rsidRDefault="005C1989" w:rsidP="004D09D2">
            <w:pPr>
              <w:pStyle w:val="aa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09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мкл;</w:t>
            </w:r>
          </w:p>
        </w:tc>
      </w:tr>
      <w:tr w:rsidR="005C1989" w:rsidRPr="00930580" w:rsidTr="004D09D2">
        <w:tc>
          <w:tcPr>
            <w:tcW w:w="1630" w:type="pct"/>
          </w:tcPr>
          <w:p w:rsidR="005C1989" w:rsidRPr="005C1989" w:rsidRDefault="005C1989" w:rsidP="004D09D2">
            <w:pPr>
              <w:pStyle w:val="aa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 xml:space="preserve">Время хроматографирования </w:t>
            </w:r>
          </w:p>
        </w:tc>
        <w:tc>
          <w:tcPr>
            <w:tcW w:w="3370" w:type="pct"/>
          </w:tcPr>
          <w:p w:rsidR="005C1989" w:rsidRPr="005C1989" w:rsidRDefault="005C1989" w:rsidP="004D09D2">
            <w:pPr>
              <w:pStyle w:val="aa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89">
              <w:rPr>
                <w:rFonts w:ascii="Times New Roman" w:hAnsi="Times New Roman" w:cs="Times New Roman"/>
                <w:sz w:val="28"/>
                <w:szCs w:val="28"/>
              </w:rPr>
              <w:t>3-кратное от времени удерживания пика лансопразола</w:t>
            </w:r>
          </w:p>
        </w:tc>
      </w:tr>
    </w:tbl>
    <w:p w:rsidR="00817536" w:rsidRPr="00CF6021" w:rsidRDefault="00817536" w:rsidP="004D09D2">
      <w:pPr>
        <w:pStyle w:val="aa"/>
        <w:spacing w:before="12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21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</w:t>
      </w:r>
      <w:r w:rsidR="00CF6021" w:rsidRPr="00CF6021">
        <w:rPr>
          <w:rFonts w:ascii="Times New Roman" w:hAnsi="Times New Roman" w:cs="Times New Roman"/>
          <w:sz w:val="28"/>
          <w:szCs w:val="28"/>
        </w:rPr>
        <w:t>раствор для проверки разделительной способности хроматографической системы, раствор для идентификации пиков примесей, раствор сравнения и испытуемый раствор.</w:t>
      </w:r>
    </w:p>
    <w:p w:rsidR="00817536" w:rsidRPr="00930580" w:rsidRDefault="00817536" w:rsidP="004D09D2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yellow"/>
          <w:lang w:eastAsia="en-US"/>
        </w:rPr>
      </w:pPr>
      <w:r w:rsidRPr="006926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Идентификация примесей. </w:t>
      </w:r>
      <w:r w:rsidRPr="0037377F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37377F" w:rsidRPr="0037377F">
        <w:rPr>
          <w:rFonts w:ascii="Times New Roman" w:hAnsi="Times New Roman" w:cs="Times New Roman"/>
          <w:color w:val="000000"/>
          <w:sz w:val="28"/>
          <w:szCs w:val="28"/>
        </w:rPr>
        <w:t xml:space="preserve">идентификации пиков примесей А </w:t>
      </w:r>
      <w:r w:rsidRPr="0037377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7377F" w:rsidRPr="0037377F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37377F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хроматограммы раствора для </w:t>
      </w:r>
      <w:r w:rsidRPr="0037377F">
        <w:rPr>
          <w:rFonts w:ascii="Times New Roman" w:hAnsi="Times New Roman" w:cs="Times New Roman"/>
          <w:sz w:val="28"/>
          <w:szCs w:val="28"/>
        </w:rPr>
        <w:t>проверки разделительной способности хроматографической системы</w:t>
      </w:r>
      <w:r w:rsidRPr="0037377F">
        <w:rPr>
          <w:rFonts w:ascii="Times New Roman" w:hAnsi="Times New Roman" w:cs="Times New Roman"/>
          <w:color w:val="000000"/>
          <w:sz w:val="28"/>
          <w:szCs w:val="28"/>
        </w:rPr>
        <w:t xml:space="preserve"> и прилагаемая к стандартному </w:t>
      </w:r>
      <w:r w:rsidRPr="003737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образцу </w:t>
      </w:r>
      <w:r w:rsidR="0037377F" w:rsidRPr="0037377F">
        <w:rPr>
          <w:rFonts w:ascii="Times New Roman" w:hAnsi="Times New Roman" w:cs="Times New Roman"/>
          <w:color w:val="000000"/>
          <w:sz w:val="28"/>
          <w:szCs w:val="28"/>
        </w:rPr>
        <w:t>лансопразола</w:t>
      </w:r>
      <w:r w:rsidRPr="0037377F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37377F" w:rsidRPr="0037377F">
        <w:rPr>
          <w:rFonts w:ascii="Times New Roman" w:hAnsi="Times New Roman" w:cs="Times New Roman"/>
          <w:sz w:val="28"/>
          <w:szCs w:val="28"/>
        </w:rPr>
        <w:t xml:space="preserve"> идентификации пиков</w:t>
      </w:r>
      <w:r w:rsidR="00A00A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37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77F" w:rsidRPr="0037377F">
        <w:rPr>
          <w:rFonts w:ascii="Times New Roman" w:eastAsia="Times New Roman" w:hAnsi="Times New Roman"/>
          <w:color w:val="000000"/>
          <w:sz w:val="28"/>
          <w:szCs w:val="28"/>
        </w:rPr>
        <w:t xml:space="preserve">Для идентификации пиков примесей </w:t>
      </w:r>
      <w:r w:rsidR="0037377F" w:rsidRPr="0037377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="0037377F" w:rsidRPr="0037377F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="0037377F" w:rsidRPr="0037377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37377F" w:rsidRPr="0037377F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используется хроматограмма раствора для идентификации пиков примесей. </w:t>
      </w:r>
    </w:p>
    <w:p w:rsidR="00817536" w:rsidRDefault="00817536" w:rsidP="004D09D2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7273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Относительное время удерживания соединений. </w:t>
      </w:r>
      <w:r w:rsid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Лансопразол</w:t>
      </w:r>
      <w:r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1 (около </w:t>
      </w:r>
      <w:r w:rsid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 мин); примесь </w:t>
      </w:r>
      <w:r w:rsidR="0077273D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D</w:t>
      </w:r>
      <w:r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около 0,</w:t>
      </w:r>
      <w:r w:rsidR="0077273D"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; примесь </w:t>
      </w:r>
      <w:r w:rsidR="0077273D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A</w:t>
      </w:r>
      <w:r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около 0,</w:t>
      </w:r>
      <w:r w:rsidR="0077273D"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; примесь </w:t>
      </w:r>
      <w:r w:rsidR="0077273D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E</w:t>
      </w:r>
      <w:r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около </w:t>
      </w:r>
      <w:r w:rsidR="0077273D"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</w:t>
      </w:r>
      <w:r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77273D"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; примесь </w:t>
      </w:r>
      <w:r w:rsidR="0077273D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B</w:t>
      </w:r>
      <w:r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около 1,</w:t>
      </w:r>
      <w:r w:rsidR="0077273D" w:rsidRPr="00772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4D09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A65435" w:rsidRPr="00A65435" w:rsidRDefault="00A65435" w:rsidP="004D09D2">
      <w:pPr>
        <w:pStyle w:val="aa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65435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A65435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площадь пика примеси </w:t>
      </w:r>
      <w:r w:rsidRPr="00A6543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A65435">
        <w:rPr>
          <w:rFonts w:ascii="Times New Roman" w:hAnsi="Times New Roman"/>
          <w:color w:val="000000"/>
          <w:sz w:val="28"/>
          <w:szCs w:val="28"/>
        </w:rPr>
        <w:t xml:space="preserve"> умножается на 0,4.</w:t>
      </w:r>
    </w:p>
    <w:p w:rsidR="00817536" w:rsidRPr="004D09D2" w:rsidRDefault="00817536" w:rsidP="004D09D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9D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Pr="004D09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D09D2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для проверки разделительной способн</w:t>
      </w:r>
      <w:r w:rsidR="000C5E19" w:rsidRPr="004D09D2">
        <w:rPr>
          <w:rFonts w:ascii="Times New Roman" w:hAnsi="Times New Roman" w:cs="Times New Roman"/>
          <w:color w:val="000000"/>
          <w:sz w:val="28"/>
          <w:szCs w:val="28"/>
        </w:rPr>
        <w:t xml:space="preserve">ости хроматографической системы </w:t>
      </w:r>
      <w:r w:rsidRPr="004D09D2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4D09D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4D09D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F7D38" w:rsidRPr="004D09D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D09D2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0C5E19" w:rsidRPr="004D09D2">
        <w:rPr>
          <w:rFonts w:ascii="Times New Roman" w:hAnsi="Times New Roman" w:cs="Times New Roman"/>
          <w:color w:val="000000"/>
          <w:sz w:val="28"/>
          <w:szCs w:val="28"/>
        </w:rPr>
        <w:t>лансопразола</w:t>
      </w:r>
      <w:r w:rsidRPr="004D09D2">
        <w:rPr>
          <w:rFonts w:ascii="Times New Roman" w:hAnsi="Times New Roman" w:cs="Times New Roman"/>
          <w:color w:val="000000"/>
          <w:sz w:val="28"/>
          <w:szCs w:val="28"/>
        </w:rPr>
        <w:t xml:space="preserve"> и примеси </w:t>
      </w:r>
      <w:r w:rsidR="000C5E19" w:rsidRPr="004D09D2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4D09D2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3,0</w:t>
      </w:r>
      <w:r w:rsidR="00A00AB9" w:rsidRPr="004D0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38C4" w:rsidRPr="004D09D2" w:rsidRDefault="00817536" w:rsidP="004D0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</w:rPr>
      </w:pPr>
      <w:r w:rsidRPr="004D09D2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4D09D2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  <w:r w:rsidR="00CC2CC0" w:rsidRPr="004D09D2">
        <w:rPr>
          <w:rFonts w:ascii="Times New Roman" w:hAnsi="Times New Roman"/>
          <w:color w:val="000000"/>
          <w:sz w:val="20"/>
        </w:rPr>
        <w:t xml:space="preserve"> </w:t>
      </w:r>
    </w:p>
    <w:p w:rsidR="00CC2CC0" w:rsidRPr="004D09D2" w:rsidRDefault="00CC2CC0" w:rsidP="004D0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09D2">
        <w:rPr>
          <w:rFonts w:ascii="Times New Roman" w:hAnsi="Times New Roman"/>
          <w:color w:val="000000"/>
          <w:sz w:val="28"/>
          <w:szCs w:val="28"/>
        </w:rPr>
        <w:t xml:space="preserve">- площадь пика примеси </w:t>
      </w:r>
      <w:r w:rsidRPr="004D09D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4D09D2">
        <w:rPr>
          <w:rFonts w:ascii="Times New Roman" w:hAnsi="Times New Roman"/>
          <w:color w:val="000000"/>
          <w:sz w:val="28"/>
          <w:szCs w:val="28"/>
        </w:rPr>
        <w:t xml:space="preserve"> не должна превышать двукратную</w:t>
      </w:r>
      <w:r w:rsidR="00B61D76" w:rsidRPr="004D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9D2">
        <w:rPr>
          <w:rFonts w:ascii="Times New Roman" w:hAnsi="Times New Roman"/>
          <w:color w:val="000000"/>
          <w:sz w:val="28"/>
          <w:szCs w:val="28"/>
        </w:rPr>
        <w:t>площадь основного пика на хроматограмме раствора сравнения (не более 0,4</w:t>
      </w:r>
      <w:r w:rsidR="00A00AB9" w:rsidRPr="004D09D2">
        <w:rPr>
          <w:rFonts w:ascii="Times New Roman" w:hAnsi="Times New Roman"/>
          <w:color w:val="000000"/>
          <w:sz w:val="28"/>
          <w:szCs w:val="28"/>
        </w:rPr>
        <w:t> %</w:t>
      </w:r>
      <w:r w:rsidR="004D09D2">
        <w:rPr>
          <w:rFonts w:ascii="Times New Roman" w:hAnsi="Times New Roman"/>
          <w:color w:val="000000"/>
          <w:sz w:val="28"/>
          <w:szCs w:val="28"/>
        </w:rPr>
        <w:t>);</w:t>
      </w:r>
    </w:p>
    <w:p w:rsidR="00817536" w:rsidRPr="004D09D2" w:rsidRDefault="0087203F" w:rsidP="004D0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09D2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817536" w:rsidRPr="004D09D2">
        <w:rPr>
          <w:rFonts w:ascii="Times New Roman" w:hAnsi="Times New Roman"/>
          <w:color w:val="000000"/>
          <w:sz w:val="28"/>
          <w:szCs w:val="28"/>
        </w:rPr>
        <w:t xml:space="preserve">площади пиков каждой из примесей </w:t>
      </w:r>
      <w:r w:rsidR="00817536" w:rsidRPr="004D09D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817536" w:rsidRPr="004D09D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17536" w:rsidRPr="004D09D2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817536" w:rsidRPr="004D09D2">
        <w:rPr>
          <w:rFonts w:ascii="Times New Roman" w:hAnsi="Times New Roman"/>
          <w:color w:val="000000"/>
          <w:sz w:val="28"/>
          <w:szCs w:val="28"/>
        </w:rPr>
        <w:t xml:space="preserve"> не должны превышать </w:t>
      </w:r>
      <w:r w:rsidR="00A00AB9" w:rsidRPr="004D09D2">
        <w:rPr>
          <w:rFonts w:ascii="Times New Roman" w:hAnsi="Times New Roman"/>
          <w:color w:val="000000"/>
          <w:sz w:val="28"/>
          <w:szCs w:val="28"/>
        </w:rPr>
        <w:t xml:space="preserve">половину </w:t>
      </w:r>
      <w:r w:rsidR="00817536" w:rsidRPr="004D09D2">
        <w:rPr>
          <w:rFonts w:ascii="Times New Roman" w:hAnsi="Times New Roman"/>
          <w:color w:val="000000"/>
          <w:sz w:val="28"/>
          <w:szCs w:val="28"/>
        </w:rPr>
        <w:t>площад</w:t>
      </w:r>
      <w:r w:rsidR="00A00AB9" w:rsidRPr="004D09D2">
        <w:rPr>
          <w:rFonts w:ascii="Times New Roman" w:hAnsi="Times New Roman"/>
          <w:color w:val="000000"/>
          <w:sz w:val="28"/>
          <w:szCs w:val="28"/>
        </w:rPr>
        <w:t>и</w:t>
      </w:r>
      <w:r w:rsidR="00817536" w:rsidRPr="004D09D2">
        <w:rPr>
          <w:rFonts w:ascii="Times New Roman" w:hAnsi="Times New Roman"/>
          <w:color w:val="000000"/>
          <w:sz w:val="28"/>
          <w:szCs w:val="28"/>
        </w:rPr>
        <w:t xml:space="preserve"> основного пика на хроматограмме раствора сравнения (не более 0,</w:t>
      </w:r>
      <w:r w:rsidRPr="004D09D2">
        <w:rPr>
          <w:rFonts w:ascii="Times New Roman" w:hAnsi="Times New Roman"/>
          <w:color w:val="000000"/>
          <w:sz w:val="28"/>
          <w:szCs w:val="28"/>
        </w:rPr>
        <w:t>1</w:t>
      </w:r>
      <w:r w:rsidR="00817536" w:rsidRPr="004D09D2">
        <w:rPr>
          <w:rFonts w:ascii="Times New Roman" w:hAnsi="Times New Roman"/>
          <w:color w:val="000000"/>
          <w:sz w:val="28"/>
          <w:szCs w:val="28"/>
        </w:rPr>
        <w:t xml:space="preserve"> %);</w:t>
      </w:r>
    </w:p>
    <w:p w:rsidR="00817536" w:rsidRPr="004D09D2" w:rsidRDefault="00B61D76" w:rsidP="004D09D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D2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817536" w:rsidRPr="004D09D2">
        <w:rPr>
          <w:rFonts w:ascii="Times New Roman" w:hAnsi="Times New Roman" w:cs="Times New Roman"/>
          <w:sz w:val="28"/>
          <w:szCs w:val="28"/>
        </w:rPr>
        <w:t xml:space="preserve">площадь пика любой другой примеси не должна превышать </w:t>
      </w:r>
      <w:r w:rsidR="00A00AB9" w:rsidRPr="004D09D2">
        <w:rPr>
          <w:rFonts w:ascii="Times New Roman" w:hAnsi="Times New Roman" w:cs="Times New Roman"/>
          <w:sz w:val="28"/>
          <w:szCs w:val="28"/>
        </w:rPr>
        <w:t>половину</w:t>
      </w:r>
      <w:r w:rsidRPr="004D09D2">
        <w:rPr>
          <w:rFonts w:ascii="Times New Roman" w:hAnsi="Times New Roman" w:cs="Times New Roman"/>
          <w:sz w:val="28"/>
          <w:szCs w:val="28"/>
        </w:rPr>
        <w:t xml:space="preserve"> </w:t>
      </w:r>
      <w:r w:rsidR="00817536" w:rsidRPr="004D09D2">
        <w:rPr>
          <w:rFonts w:ascii="Times New Roman" w:hAnsi="Times New Roman" w:cs="Times New Roman"/>
          <w:sz w:val="28"/>
          <w:szCs w:val="28"/>
        </w:rPr>
        <w:t>площад</w:t>
      </w:r>
      <w:r w:rsidR="00A00AB9" w:rsidRPr="004D09D2">
        <w:rPr>
          <w:rFonts w:ascii="Times New Roman" w:hAnsi="Times New Roman" w:cs="Times New Roman"/>
          <w:sz w:val="28"/>
          <w:szCs w:val="28"/>
        </w:rPr>
        <w:t>и</w:t>
      </w:r>
      <w:r w:rsidR="00817536" w:rsidRPr="004D09D2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 сравнения (не более 0,1</w:t>
      </w:r>
      <w:r w:rsidR="00F53CCC" w:rsidRPr="004D09D2">
        <w:rPr>
          <w:rFonts w:ascii="Times New Roman" w:hAnsi="Times New Roman" w:cs="Times New Roman"/>
          <w:sz w:val="28"/>
          <w:szCs w:val="28"/>
        </w:rPr>
        <w:t> </w:t>
      </w:r>
      <w:r w:rsidR="00817536" w:rsidRPr="004D09D2">
        <w:rPr>
          <w:rFonts w:ascii="Times New Roman" w:hAnsi="Times New Roman" w:cs="Times New Roman"/>
          <w:sz w:val="28"/>
          <w:szCs w:val="28"/>
        </w:rPr>
        <w:t>%);</w:t>
      </w:r>
    </w:p>
    <w:p w:rsidR="00817536" w:rsidRPr="00B61D76" w:rsidRDefault="00DB669A" w:rsidP="004D09D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7536" w:rsidRPr="00B61D76">
        <w:rPr>
          <w:rFonts w:ascii="Times New Roman" w:hAnsi="Times New Roman" w:cs="Times New Roman"/>
          <w:sz w:val="28"/>
          <w:szCs w:val="28"/>
        </w:rPr>
        <w:t xml:space="preserve"> суммарная площадь пиков всех примесей не должна превышать </w:t>
      </w:r>
      <w:r w:rsidR="00B61D76" w:rsidRPr="00B61D76">
        <w:rPr>
          <w:rFonts w:ascii="Times New Roman" w:hAnsi="Times New Roman" w:cs="Times New Roman"/>
          <w:sz w:val="28"/>
          <w:szCs w:val="28"/>
        </w:rPr>
        <w:t>тр</w:t>
      </w:r>
      <w:r w:rsidR="00A00AB9">
        <w:rPr>
          <w:rFonts w:ascii="Times New Roman" w:hAnsi="Times New Roman" w:cs="Times New Roman"/>
          <w:sz w:val="28"/>
          <w:szCs w:val="28"/>
        </w:rPr>
        <w:t>ё</w:t>
      </w:r>
      <w:r w:rsidR="00B61D76" w:rsidRPr="00B61D76">
        <w:rPr>
          <w:rFonts w:ascii="Times New Roman" w:hAnsi="Times New Roman" w:cs="Times New Roman"/>
          <w:sz w:val="28"/>
          <w:szCs w:val="28"/>
        </w:rPr>
        <w:t xml:space="preserve">хкратную </w:t>
      </w:r>
      <w:r w:rsidR="00817536" w:rsidRPr="00B61D76">
        <w:rPr>
          <w:rFonts w:ascii="Times New Roman" w:hAnsi="Times New Roman" w:cs="Times New Roman"/>
          <w:sz w:val="28"/>
          <w:szCs w:val="28"/>
        </w:rPr>
        <w:t>площадь основного пика на хроматограмме раствора сравнения (не более 0,</w:t>
      </w:r>
      <w:r w:rsidR="00B61D76" w:rsidRPr="00B61D76">
        <w:rPr>
          <w:rFonts w:ascii="Times New Roman" w:hAnsi="Times New Roman" w:cs="Times New Roman"/>
          <w:sz w:val="28"/>
          <w:szCs w:val="28"/>
        </w:rPr>
        <w:t>6</w:t>
      </w:r>
      <w:r w:rsidR="004D09D2">
        <w:rPr>
          <w:rFonts w:ascii="Times New Roman" w:hAnsi="Times New Roman" w:cs="Times New Roman"/>
          <w:sz w:val="28"/>
          <w:szCs w:val="28"/>
        </w:rPr>
        <w:t> </w:t>
      </w:r>
      <w:r w:rsidR="00817536" w:rsidRPr="00B61D76">
        <w:rPr>
          <w:rFonts w:ascii="Times New Roman" w:hAnsi="Times New Roman" w:cs="Times New Roman"/>
          <w:sz w:val="28"/>
          <w:szCs w:val="28"/>
        </w:rPr>
        <w:t>%).</w:t>
      </w:r>
    </w:p>
    <w:p w:rsidR="00817536" w:rsidRPr="00B61D76" w:rsidRDefault="00817536" w:rsidP="004D09D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D76">
        <w:rPr>
          <w:rFonts w:ascii="Times New Roman" w:hAnsi="Times New Roman" w:cs="Times New Roman"/>
          <w:color w:val="000000"/>
          <w:sz w:val="28"/>
          <w:szCs w:val="28"/>
        </w:rPr>
        <w:t>Не учитывают пики, площадь которых составляет менее 0,</w:t>
      </w:r>
      <w:r w:rsidR="00B61D76" w:rsidRPr="00B61D76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61D76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основного пика на хроматограмме раствора</w:t>
      </w:r>
      <w:r w:rsidRPr="00B61D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54624">
        <w:rPr>
          <w:rFonts w:ascii="Times New Roman" w:hAnsi="Times New Roman" w:cs="Times New Roman"/>
          <w:color w:val="000000"/>
          <w:sz w:val="28"/>
          <w:szCs w:val="28"/>
        </w:rPr>
        <w:t>сравнения (менее 0,05 </w:t>
      </w:r>
      <w:r w:rsidR="004D09D2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817536" w:rsidRPr="0059527A" w:rsidRDefault="006B77AB" w:rsidP="004D09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9527A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="00817536" w:rsidRPr="004D09D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17536" w:rsidRPr="005952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27A" w:rsidRPr="0059527A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59527A">
        <w:rPr>
          <w:rFonts w:ascii="Times New Roman" w:hAnsi="Times New Roman"/>
          <w:color w:val="000000"/>
          <w:sz w:val="28"/>
          <w:szCs w:val="28"/>
        </w:rPr>
        <w:t>0,1</w:t>
      </w:r>
      <w:r w:rsidR="0059527A" w:rsidRPr="0059527A">
        <w:rPr>
          <w:rFonts w:ascii="Times New Roman" w:hAnsi="Times New Roman"/>
          <w:color w:val="000000"/>
          <w:sz w:val="28"/>
          <w:szCs w:val="28"/>
        </w:rPr>
        <w:t xml:space="preserve"> % (ОФС «Определение воды», метод 2 с использованием испарителя). Для определения используют около </w:t>
      </w:r>
      <w:r w:rsidR="0059527A">
        <w:rPr>
          <w:rFonts w:ascii="Times New Roman" w:hAnsi="Times New Roman"/>
          <w:color w:val="000000"/>
          <w:sz w:val="28"/>
          <w:szCs w:val="28"/>
        </w:rPr>
        <w:t>0,2 </w:t>
      </w:r>
      <w:r w:rsidR="0059527A" w:rsidRPr="0059527A">
        <w:rPr>
          <w:rFonts w:ascii="Times New Roman" w:hAnsi="Times New Roman"/>
          <w:color w:val="000000"/>
          <w:sz w:val="28"/>
          <w:szCs w:val="28"/>
        </w:rPr>
        <w:t xml:space="preserve">г (точная навеска) субстанции и температуру </w:t>
      </w:r>
      <w:r w:rsidR="00A00AB9">
        <w:rPr>
          <w:rFonts w:ascii="Times New Roman" w:hAnsi="Times New Roman"/>
          <w:color w:val="000000"/>
          <w:sz w:val="28"/>
          <w:szCs w:val="28"/>
        </w:rPr>
        <w:t>60</w:t>
      </w:r>
      <w:r w:rsidR="00A00AB9">
        <w:rPr>
          <w:rFonts w:ascii="Times New Roman" w:hAnsi="Times New Roman" w:cs="Times New Roman"/>
          <w:color w:val="000000"/>
          <w:sz w:val="28"/>
          <w:szCs w:val="28"/>
        </w:rPr>
        <w:t>±</w:t>
      </w:r>
      <w:r w:rsidR="00A00AB9">
        <w:rPr>
          <w:rFonts w:ascii="Times New Roman" w:hAnsi="Times New Roman"/>
          <w:color w:val="000000"/>
          <w:sz w:val="28"/>
          <w:szCs w:val="28"/>
        </w:rPr>
        <w:t>10</w:t>
      </w:r>
      <w:r w:rsidR="0059527A" w:rsidRPr="0059527A">
        <w:rPr>
          <w:rFonts w:ascii="Times New Roman" w:hAnsi="Times New Roman"/>
          <w:color w:val="000000"/>
          <w:sz w:val="28"/>
          <w:szCs w:val="28"/>
        </w:rPr>
        <w:t> °С.</w:t>
      </w:r>
    </w:p>
    <w:p w:rsidR="00817536" w:rsidRPr="00CB176A" w:rsidRDefault="00817536" w:rsidP="004D09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76A">
        <w:rPr>
          <w:rFonts w:ascii="Times New Roman" w:hAnsi="Times New Roman"/>
          <w:b/>
          <w:spacing w:val="-1"/>
          <w:sz w:val="28"/>
          <w:szCs w:val="28"/>
        </w:rPr>
        <w:lastRenderedPageBreak/>
        <w:t>Сульфатная зола.</w:t>
      </w:r>
      <w:r w:rsidRPr="004D09D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B176A">
        <w:rPr>
          <w:rFonts w:ascii="Times New Roman" w:hAnsi="Times New Roman"/>
          <w:spacing w:val="-1"/>
          <w:sz w:val="28"/>
          <w:szCs w:val="28"/>
        </w:rPr>
        <w:t>Не более 0,1 % (ОФС «Сульфатная зола»). Для определения используют около</w:t>
      </w:r>
      <w:r w:rsidR="00B54624">
        <w:rPr>
          <w:rFonts w:ascii="Times New Roman" w:hAnsi="Times New Roman"/>
          <w:sz w:val="28"/>
          <w:szCs w:val="28"/>
        </w:rPr>
        <w:t xml:space="preserve"> 1 </w:t>
      </w:r>
      <w:r w:rsidRPr="00CB176A">
        <w:rPr>
          <w:rFonts w:ascii="Times New Roman" w:hAnsi="Times New Roman"/>
          <w:sz w:val="28"/>
          <w:szCs w:val="28"/>
        </w:rPr>
        <w:t xml:space="preserve">г </w:t>
      </w:r>
      <w:r w:rsidRPr="00CB176A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CB176A">
        <w:rPr>
          <w:rFonts w:ascii="Times New Roman" w:hAnsi="Times New Roman"/>
          <w:sz w:val="28"/>
          <w:szCs w:val="28"/>
        </w:rPr>
        <w:t xml:space="preserve"> субстанции и платиновый тигель.</w:t>
      </w:r>
    </w:p>
    <w:p w:rsidR="00817536" w:rsidRPr="00C5213D" w:rsidRDefault="00817536" w:rsidP="004D09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213D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Pr="004D09D2">
        <w:rPr>
          <w:rFonts w:ascii="Times New Roman" w:hAnsi="Times New Roman"/>
          <w:b/>
          <w:sz w:val="28"/>
          <w:szCs w:val="28"/>
        </w:rPr>
        <w:t>.</w:t>
      </w:r>
      <w:r w:rsidRPr="00C5213D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817536" w:rsidRPr="00C5213D" w:rsidRDefault="00817536" w:rsidP="004D09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213D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Pr="00985C3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5213D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817536" w:rsidRPr="00C5213D" w:rsidRDefault="00817536" w:rsidP="004D09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213D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985C36">
        <w:rPr>
          <w:rFonts w:ascii="Times New Roman" w:hAnsi="Times New Roman"/>
          <w:sz w:val="28"/>
          <w:szCs w:val="28"/>
        </w:rPr>
        <w:t xml:space="preserve"> </w:t>
      </w:r>
      <w:r w:rsidRPr="00C5213D">
        <w:rPr>
          <w:rFonts w:ascii="Times New Roman" w:hAnsi="Times New Roman"/>
          <w:sz w:val="28"/>
          <w:szCs w:val="28"/>
        </w:rPr>
        <w:t>Определени</w:t>
      </w:r>
      <w:r w:rsidR="004D09D2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817536" w:rsidRPr="00C5213D" w:rsidRDefault="00817536" w:rsidP="0081753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13D">
        <w:rPr>
          <w:rFonts w:ascii="Times New Roman" w:hAnsi="Times New Roman"/>
          <w:sz w:val="28"/>
          <w:szCs w:val="28"/>
        </w:rPr>
        <w:t>Растворяют около 0,</w:t>
      </w:r>
      <w:r w:rsidR="00C5213D" w:rsidRPr="00C5213D">
        <w:rPr>
          <w:rFonts w:ascii="Times New Roman" w:hAnsi="Times New Roman"/>
          <w:sz w:val="28"/>
          <w:szCs w:val="28"/>
        </w:rPr>
        <w:t>3</w:t>
      </w:r>
      <w:r w:rsidRPr="00C5213D">
        <w:rPr>
          <w:rFonts w:ascii="Times New Roman" w:hAnsi="Times New Roman"/>
          <w:sz w:val="28"/>
          <w:szCs w:val="28"/>
        </w:rPr>
        <w:t xml:space="preserve"> г (точная навеска) субстанции в </w:t>
      </w:r>
      <w:r w:rsidR="00C5213D" w:rsidRPr="00C5213D">
        <w:rPr>
          <w:rFonts w:ascii="Times New Roman" w:hAnsi="Times New Roman"/>
          <w:sz w:val="28"/>
          <w:szCs w:val="28"/>
        </w:rPr>
        <w:t>4</w:t>
      </w:r>
      <w:r w:rsidR="00C5213D">
        <w:rPr>
          <w:rFonts w:ascii="Times New Roman" w:hAnsi="Times New Roman"/>
          <w:sz w:val="28"/>
          <w:szCs w:val="28"/>
        </w:rPr>
        <w:t>0</w:t>
      </w:r>
      <w:r w:rsidR="00C5213D">
        <w:rPr>
          <w:rFonts w:ascii="Times New Roman" w:hAnsi="Times New Roman"/>
          <w:sz w:val="28"/>
          <w:szCs w:val="28"/>
          <w:lang w:val="en-US"/>
        </w:rPr>
        <w:t> </w:t>
      </w:r>
      <w:r w:rsidRPr="00C5213D">
        <w:rPr>
          <w:rFonts w:ascii="Times New Roman" w:hAnsi="Times New Roman"/>
          <w:sz w:val="28"/>
          <w:szCs w:val="28"/>
        </w:rPr>
        <w:t xml:space="preserve">мл </w:t>
      </w:r>
      <w:r w:rsidR="00A00AB9">
        <w:rPr>
          <w:rFonts w:ascii="Times New Roman" w:hAnsi="Times New Roman"/>
          <w:sz w:val="28"/>
          <w:szCs w:val="28"/>
        </w:rPr>
        <w:t>спирта 96 %</w:t>
      </w:r>
      <w:r w:rsidR="00C5213D">
        <w:rPr>
          <w:rFonts w:ascii="Times New Roman" w:hAnsi="Times New Roman"/>
          <w:sz w:val="28"/>
          <w:szCs w:val="28"/>
        </w:rPr>
        <w:t xml:space="preserve">, прибавляют 50 мл воды </w:t>
      </w:r>
      <w:r w:rsidR="00B54624">
        <w:rPr>
          <w:rFonts w:ascii="Times New Roman" w:hAnsi="Times New Roman"/>
          <w:sz w:val="28"/>
          <w:szCs w:val="28"/>
        </w:rPr>
        <w:t>и титруют 0,1 </w:t>
      </w:r>
      <w:r w:rsidRPr="00C5213D">
        <w:rPr>
          <w:rFonts w:ascii="Times New Roman" w:hAnsi="Times New Roman"/>
          <w:sz w:val="28"/>
          <w:szCs w:val="28"/>
        </w:rPr>
        <w:t>М</w:t>
      </w:r>
      <w:r w:rsidR="00C5213D">
        <w:rPr>
          <w:rFonts w:ascii="Times New Roman" w:hAnsi="Times New Roman"/>
          <w:sz w:val="28"/>
          <w:szCs w:val="28"/>
        </w:rPr>
        <w:t xml:space="preserve"> раствором натрия гидроксида</w:t>
      </w:r>
      <w:r w:rsidRPr="00C5213D">
        <w:rPr>
          <w:rFonts w:ascii="Times New Roman" w:hAnsi="Times New Roman"/>
          <w:sz w:val="28"/>
          <w:szCs w:val="28"/>
        </w:rPr>
        <w:t>. Конечную точку титрования определяют потенциометрически (ОФС «Потенциометрическое титрование»).</w:t>
      </w:r>
    </w:p>
    <w:p w:rsidR="00817536" w:rsidRPr="00C5213D" w:rsidRDefault="00817536" w:rsidP="00985C3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13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817536" w:rsidRPr="00C5213D" w:rsidRDefault="00817536" w:rsidP="00985C3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13D">
        <w:rPr>
          <w:rFonts w:ascii="Times New Roman" w:hAnsi="Times New Roman"/>
          <w:sz w:val="28"/>
          <w:szCs w:val="28"/>
        </w:rPr>
        <w:t xml:space="preserve">1 мл 0,1 М раствора </w:t>
      </w:r>
      <w:r w:rsidR="00C5213D">
        <w:rPr>
          <w:rFonts w:ascii="Times New Roman" w:hAnsi="Times New Roman"/>
          <w:sz w:val="28"/>
          <w:szCs w:val="28"/>
        </w:rPr>
        <w:t>натрия гидроксида</w:t>
      </w:r>
      <w:r w:rsidRPr="00C5213D">
        <w:rPr>
          <w:rFonts w:ascii="Times New Roman" w:hAnsi="Times New Roman"/>
          <w:sz w:val="28"/>
          <w:szCs w:val="28"/>
        </w:rPr>
        <w:t xml:space="preserve"> соответствует 3</w:t>
      </w:r>
      <w:r w:rsidR="00C5213D">
        <w:rPr>
          <w:rFonts w:ascii="Times New Roman" w:hAnsi="Times New Roman"/>
          <w:sz w:val="28"/>
          <w:szCs w:val="28"/>
        </w:rPr>
        <w:t>6</w:t>
      </w:r>
      <w:r w:rsidRPr="00C5213D">
        <w:rPr>
          <w:rFonts w:ascii="Times New Roman" w:hAnsi="Times New Roman"/>
          <w:sz w:val="28"/>
          <w:szCs w:val="28"/>
        </w:rPr>
        <w:t>,9</w:t>
      </w:r>
      <w:r w:rsidR="00C5213D">
        <w:rPr>
          <w:rFonts w:ascii="Times New Roman" w:hAnsi="Times New Roman"/>
          <w:sz w:val="28"/>
          <w:szCs w:val="28"/>
        </w:rPr>
        <w:t>4</w:t>
      </w:r>
      <w:r w:rsidR="00985C36">
        <w:rPr>
          <w:rFonts w:ascii="Times New Roman" w:hAnsi="Times New Roman"/>
          <w:sz w:val="28"/>
          <w:szCs w:val="28"/>
        </w:rPr>
        <w:t> </w:t>
      </w:r>
      <w:r w:rsidRPr="00C5213D">
        <w:rPr>
          <w:rFonts w:ascii="Times New Roman" w:hAnsi="Times New Roman"/>
          <w:sz w:val="28"/>
          <w:szCs w:val="28"/>
        </w:rPr>
        <w:t xml:space="preserve">мг </w:t>
      </w:r>
      <w:r w:rsidR="00C5213D">
        <w:rPr>
          <w:rFonts w:ascii="Times New Roman" w:hAnsi="Times New Roman"/>
          <w:sz w:val="28"/>
          <w:szCs w:val="28"/>
        </w:rPr>
        <w:t>лансопразола</w:t>
      </w:r>
      <w:r w:rsidRPr="00C5213D">
        <w:rPr>
          <w:rFonts w:ascii="Times New Roman" w:hAnsi="Times New Roman"/>
          <w:sz w:val="28"/>
          <w:szCs w:val="28"/>
        </w:rPr>
        <w:t xml:space="preserve"> </w:t>
      </w:r>
      <w:r w:rsidRPr="00C521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213D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C5213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5213D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C5213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5213D" w:rsidRPr="00C5213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5213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5213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5213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521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521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5213D">
        <w:rPr>
          <w:rFonts w:ascii="Times New Roman" w:hAnsi="Times New Roman"/>
          <w:sz w:val="28"/>
          <w:szCs w:val="28"/>
        </w:rPr>
        <w:t>.</w:t>
      </w:r>
    </w:p>
    <w:p w:rsidR="00817536" w:rsidRDefault="00817536" w:rsidP="00985C36">
      <w:pPr>
        <w:pStyle w:val="aa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01F6E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985C36">
        <w:rPr>
          <w:rFonts w:ascii="Times New Roman" w:hAnsi="Times New Roman" w:cs="Times New Roman"/>
          <w:sz w:val="28"/>
          <w:szCs w:val="28"/>
        </w:rPr>
        <w:t xml:space="preserve"> </w:t>
      </w:r>
      <w:r w:rsidRPr="00101F6E">
        <w:rPr>
          <w:rFonts w:ascii="Times New Roman" w:hAnsi="Times New Roman" w:cs="Times New Roman"/>
          <w:sz w:val="28"/>
          <w:szCs w:val="28"/>
        </w:rPr>
        <w:t>В защищённом от света месте.</w:t>
      </w:r>
    </w:p>
    <w:p w:rsidR="00101F6E" w:rsidRPr="00101F6E" w:rsidRDefault="00101F6E" w:rsidP="00985C36">
      <w:pPr>
        <w:pStyle w:val="aa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B02CC" w:rsidRPr="00985C36" w:rsidRDefault="00CD3FC2" w:rsidP="00985C36">
      <w:pPr>
        <w:pStyle w:val="aa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01F6E"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sectPr w:rsidR="008B02CC" w:rsidRPr="00985C36" w:rsidSect="00423DFA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E66" w:rsidRDefault="00797E66" w:rsidP="00A20D16">
      <w:pPr>
        <w:spacing w:after="0" w:line="240" w:lineRule="auto"/>
      </w:pPr>
      <w:r>
        <w:separator/>
      </w:r>
    </w:p>
  </w:endnote>
  <w:endnote w:type="continuationSeparator" w:id="1">
    <w:p w:rsidR="00797E66" w:rsidRDefault="00797E66" w:rsidP="00A2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3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97E66" w:rsidRPr="004D09D2" w:rsidRDefault="006E3517" w:rsidP="004D09D2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0D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97E66" w:rsidRPr="00A20D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20D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552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20D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E66" w:rsidRDefault="00797E66" w:rsidP="00A20D16">
      <w:pPr>
        <w:spacing w:after="0" w:line="240" w:lineRule="auto"/>
      </w:pPr>
      <w:r>
        <w:separator/>
      </w:r>
    </w:p>
  </w:footnote>
  <w:footnote w:type="continuationSeparator" w:id="1">
    <w:p w:rsidR="00797E66" w:rsidRDefault="00797E66" w:rsidP="00A20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B19"/>
    <w:rsid w:val="00021145"/>
    <w:rsid w:val="00083628"/>
    <w:rsid w:val="000C5E19"/>
    <w:rsid w:val="00101F6E"/>
    <w:rsid w:val="001411A5"/>
    <w:rsid w:val="001E2550"/>
    <w:rsid w:val="001F23B5"/>
    <w:rsid w:val="002943AB"/>
    <w:rsid w:val="002A63CF"/>
    <w:rsid w:val="002E2615"/>
    <w:rsid w:val="0037377F"/>
    <w:rsid w:val="00396290"/>
    <w:rsid w:val="003D7819"/>
    <w:rsid w:val="003E092A"/>
    <w:rsid w:val="00423DFA"/>
    <w:rsid w:val="0044273A"/>
    <w:rsid w:val="00472FAB"/>
    <w:rsid w:val="00474B19"/>
    <w:rsid w:val="004828DE"/>
    <w:rsid w:val="004973AF"/>
    <w:rsid w:val="004D09D2"/>
    <w:rsid w:val="004F7F75"/>
    <w:rsid w:val="0051719E"/>
    <w:rsid w:val="00555EE9"/>
    <w:rsid w:val="0059527A"/>
    <w:rsid w:val="005A06B4"/>
    <w:rsid w:val="005A57E8"/>
    <w:rsid w:val="005A5C05"/>
    <w:rsid w:val="005C1989"/>
    <w:rsid w:val="00651E24"/>
    <w:rsid w:val="0069265B"/>
    <w:rsid w:val="006B6047"/>
    <w:rsid w:val="006B77AB"/>
    <w:rsid w:val="006C5F1C"/>
    <w:rsid w:val="006E3517"/>
    <w:rsid w:val="006F7D38"/>
    <w:rsid w:val="007155EB"/>
    <w:rsid w:val="00715FCC"/>
    <w:rsid w:val="007161DC"/>
    <w:rsid w:val="0077273D"/>
    <w:rsid w:val="0079557B"/>
    <w:rsid w:val="00797E66"/>
    <w:rsid w:val="00817536"/>
    <w:rsid w:val="00864CD0"/>
    <w:rsid w:val="0087203F"/>
    <w:rsid w:val="008B02CC"/>
    <w:rsid w:val="008B4C8D"/>
    <w:rsid w:val="008D23AE"/>
    <w:rsid w:val="00902481"/>
    <w:rsid w:val="00914308"/>
    <w:rsid w:val="00930580"/>
    <w:rsid w:val="00945A7F"/>
    <w:rsid w:val="00985C36"/>
    <w:rsid w:val="009E0990"/>
    <w:rsid w:val="00A00AB9"/>
    <w:rsid w:val="00A20D16"/>
    <w:rsid w:val="00A23F05"/>
    <w:rsid w:val="00A34891"/>
    <w:rsid w:val="00A65435"/>
    <w:rsid w:val="00A65520"/>
    <w:rsid w:val="00AD79F6"/>
    <w:rsid w:val="00AE631E"/>
    <w:rsid w:val="00B21DBF"/>
    <w:rsid w:val="00B437B0"/>
    <w:rsid w:val="00B54624"/>
    <w:rsid w:val="00B56865"/>
    <w:rsid w:val="00B57DA8"/>
    <w:rsid w:val="00B61D76"/>
    <w:rsid w:val="00B80934"/>
    <w:rsid w:val="00BE6FCF"/>
    <w:rsid w:val="00C12170"/>
    <w:rsid w:val="00C5213D"/>
    <w:rsid w:val="00C5731E"/>
    <w:rsid w:val="00C90103"/>
    <w:rsid w:val="00CB176A"/>
    <w:rsid w:val="00CC2CC0"/>
    <w:rsid w:val="00CD3FC2"/>
    <w:rsid w:val="00CF6021"/>
    <w:rsid w:val="00D30AA5"/>
    <w:rsid w:val="00D5755B"/>
    <w:rsid w:val="00D625B1"/>
    <w:rsid w:val="00D66C1C"/>
    <w:rsid w:val="00D752E9"/>
    <w:rsid w:val="00DB669A"/>
    <w:rsid w:val="00DE1595"/>
    <w:rsid w:val="00DE7349"/>
    <w:rsid w:val="00E738C4"/>
    <w:rsid w:val="00E775F7"/>
    <w:rsid w:val="00EC4FFB"/>
    <w:rsid w:val="00ED244C"/>
    <w:rsid w:val="00F06FCB"/>
    <w:rsid w:val="00F53CCC"/>
    <w:rsid w:val="00F95123"/>
    <w:rsid w:val="00F97AB7"/>
    <w:rsid w:val="00FA4286"/>
    <w:rsid w:val="00FC1B18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B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4B19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74B19"/>
    <w:rPr>
      <w:rFonts w:ascii="Times New Roman CYR" w:eastAsia="Times New Roman" w:hAnsi="Times New Roman CYR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7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B19"/>
    <w:rPr>
      <w:rFonts w:ascii="Tahoma" w:hAnsi="Tahoma" w:cs="Tahoma"/>
      <w:sz w:val="16"/>
      <w:szCs w:val="16"/>
    </w:rPr>
  </w:style>
  <w:style w:type="paragraph" w:styleId="a8">
    <w:name w:val="Plain Text"/>
    <w:aliases w:val="Plain Text Char"/>
    <w:basedOn w:val="a"/>
    <w:link w:val="a9"/>
    <w:rsid w:val="00817536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9">
    <w:name w:val="Текст Знак"/>
    <w:aliases w:val="Plain Text Char Знак"/>
    <w:basedOn w:val="a0"/>
    <w:link w:val="a8"/>
    <w:rsid w:val="00817536"/>
    <w:rPr>
      <w:rFonts w:ascii="Courier New" w:eastAsia="Calibri" w:hAnsi="Courier New" w:cs="Times New Roman"/>
      <w:sz w:val="20"/>
      <w:szCs w:val="20"/>
    </w:rPr>
  </w:style>
  <w:style w:type="paragraph" w:customStyle="1" w:styleId="1">
    <w:name w:val="Обычный1"/>
    <w:rsid w:val="00817536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styleId="aa">
    <w:name w:val="No Spacing"/>
    <w:uiPriority w:val="1"/>
    <w:qFormat/>
    <w:rsid w:val="00817536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2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20D16"/>
  </w:style>
  <w:style w:type="paragraph" w:styleId="ad">
    <w:name w:val="footer"/>
    <w:basedOn w:val="a"/>
    <w:link w:val="ae"/>
    <w:uiPriority w:val="99"/>
    <w:unhideWhenUsed/>
    <w:rsid w:val="00A2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0D16"/>
  </w:style>
  <w:style w:type="character" w:styleId="af">
    <w:name w:val="annotation reference"/>
    <w:basedOn w:val="a0"/>
    <w:uiPriority w:val="99"/>
    <w:semiHidden/>
    <w:unhideWhenUsed/>
    <w:rsid w:val="00423DF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3DF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3DF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3DF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3D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BorovikTS</cp:lastModifiedBy>
  <cp:revision>4</cp:revision>
  <dcterms:created xsi:type="dcterms:W3CDTF">2020-10-02T12:01:00Z</dcterms:created>
  <dcterms:modified xsi:type="dcterms:W3CDTF">2021-05-19T09:49:00Z</dcterms:modified>
</cp:coreProperties>
</file>