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E9" w:rsidRPr="00F604D6" w:rsidRDefault="00BD29E9" w:rsidP="00BD29E9">
      <w:pPr>
        <w:pStyle w:val="a8"/>
        <w:spacing w:line="360" w:lineRule="auto"/>
        <w:jc w:val="center"/>
        <w:rPr>
          <w:rFonts w:ascii="Times New Roman" w:hAnsi="Times New Roman"/>
          <w:b w:val="0"/>
          <w:color w:val="000000" w:themeColor="text1"/>
          <w:spacing w:val="-10"/>
          <w:szCs w:val="28"/>
        </w:rPr>
      </w:pPr>
      <w:r w:rsidRPr="00F604D6">
        <w:rPr>
          <w:rFonts w:ascii="Times New Roman" w:hAnsi="Times New Roman"/>
          <w:color w:val="000000" w:themeColor="text1"/>
          <w:spacing w:val="-10"/>
          <w:szCs w:val="28"/>
        </w:rPr>
        <w:t>МИНИСТЕРСТВО ЗДРАВООХРАНЕНИЯ РОССИЙСКОЙ ФЕДЕРАЦИИ</w:t>
      </w:r>
    </w:p>
    <w:p w:rsidR="00BD29E9" w:rsidRPr="00F604D6" w:rsidRDefault="00BD29E9" w:rsidP="00BD29E9">
      <w:pPr>
        <w:pStyle w:val="a8"/>
        <w:tabs>
          <w:tab w:val="left" w:pos="3828"/>
        </w:tabs>
        <w:spacing w:line="360" w:lineRule="auto"/>
        <w:jc w:val="center"/>
        <w:rPr>
          <w:rFonts w:ascii="Times New Roman" w:hAnsi="Times New Roman"/>
          <w:b w:val="0"/>
          <w:color w:val="000000" w:themeColor="text1"/>
          <w:szCs w:val="28"/>
        </w:rPr>
      </w:pPr>
    </w:p>
    <w:p w:rsidR="00BD29E9" w:rsidRPr="00F604D6" w:rsidRDefault="00BD29E9" w:rsidP="00BD29E9">
      <w:pPr>
        <w:pStyle w:val="a8"/>
        <w:tabs>
          <w:tab w:val="left" w:pos="3828"/>
        </w:tabs>
        <w:spacing w:line="360" w:lineRule="auto"/>
        <w:jc w:val="center"/>
        <w:rPr>
          <w:rFonts w:ascii="Times New Roman" w:hAnsi="Times New Roman"/>
          <w:b w:val="0"/>
          <w:color w:val="000000" w:themeColor="text1"/>
          <w:szCs w:val="28"/>
        </w:rPr>
      </w:pPr>
    </w:p>
    <w:p w:rsidR="00BD29E9" w:rsidRDefault="00BD29E9" w:rsidP="00BD29E9">
      <w:pPr>
        <w:pStyle w:val="a8"/>
        <w:tabs>
          <w:tab w:val="left" w:pos="3828"/>
        </w:tabs>
        <w:spacing w:line="360" w:lineRule="auto"/>
        <w:jc w:val="center"/>
        <w:rPr>
          <w:rFonts w:ascii="Times New Roman" w:hAnsi="Times New Roman"/>
          <w:b w:val="0"/>
          <w:color w:val="000000" w:themeColor="text1"/>
          <w:szCs w:val="28"/>
        </w:rPr>
      </w:pPr>
    </w:p>
    <w:p w:rsidR="00BD29E9" w:rsidRPr="00231C17" w:rsidRDefault="00BD29E9" w:rsidP="00BD29E9">
      <w:pPr>
        <w:spacing w:after="0" w:line="240" w:lineRule="auto"/>
        <w:jc w:val="center"/>
        <w:rPr>
          <w:rFonts w:ascii="Times New Roman" w:hAnsi="Times New Roman" w:cs="Times New Roman"/>
          <w:b/>
          <w:sz w:val="28"/>
          <w:szCs w:val="28"/>
        </w:rPr>
      </w:pPr>
      <w:r w:rsidRPr="00231C17">
        <w:rPr>
          <w:rFonts w:ascii="Times New Roman" w:hAnsi="Times New Roman"/>
          <w:b/>
          <w:color w:val="000000" w:themeColor="text1"/>
          <w:sz w:val="32"/>
          <w:szCs w:val="32"/>
        </w:rPr>
        <w:t>ФАРМАКОПЕЙНАЯ СТАТЬЯ</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BD29E9" w:rsidTr="00605863">
        <w:tc>
          <w:tcPr>
            <w:tcW w:w="9356" w:type="dxa"/>
          </w:tcPr>
          <w:p w:rsidR="00BD29E9" w:rsidRDefault="00BD29E9" w:rsidP="00605863">
            <w:pPr>
              <w:jc w:val="center"/>
              <w:rPr>
                <w:rFonts w:ascii="Times New Roman" w:hAnsi="Times New Roman" w:cs="Times New Roman"/>
                <w:sz w:val="28"/>
                <w:szCs w:val="28"/>
              </w:rPr>
            </w:pPr>
          </w:p>
        </w:tc>
      </w:tr>
    </w:tbl>
    <w:p w:rsidR="00BD29E9" w:rsidRDefault="00BD29E9" w:rsidP="00BD29E9">
      <w:pPr>
        <w:spacing w:after="0" w:line="40" w:lineRule="exact"/>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0"/>
        <w:gridCol w:w="3191"/>
      </w:tblGrid>
      <w:tr w:rsidR="00BD29E9" w:rsidRPr="00F57AED" w:rsidTr="00605863">
        <w:tc>
          <w:tcPr>
            <w:tcW w:w="5920" w:type="dxa"/>
          </w:tcPr>
          <w:p w:rsidR="00BD29E9" w:rsidRPr="00121CB3" w:rsidRDefault="00BD29E9" w:rsidP="00605863">
            <w:pPr>
              <w:spacing w:after="120"/>
              <w:rPr>
                <w:rFonts w:ascii="Times New Roman" w:hAnsi="Times New Roman" w:cs="Times New Roman"/>
                <w:b/>
                <w:sz w:val="28"/>
                <w:szCs w:val="28"/>
              </w:rPr>
            </w:pPr>
            <w:r>
              <w:rPr>
                <w:rFonts w:ascii="Times New Roman" w:hAnsi="Times New Roman" w:cs="Times New Roman"/>
                <w:b/>
                <w:sz w:val="28"/>
                <w:szCs w:val="28"/>
              </w:rPr>
              <w:t>Клопамид</w:t>
            </w:r>
          </w:p>
        </w:tc>
        <w:tc>
          <w:tcPr>
            <w:tcW w:w="460" w:type="dxa"/>
          </w:tcPr>
          <w:p w:rsidR="00BD29E9" w:rsidRPr="00121CB3" w:rsidRDefault="00BD29E9" w:rsidP="00605863">
            <w:pPr>
              <w:spacing w:after="120"/>
              <w:jc w:val="center"/>
              <w:rPr>
                <w:rFonts w:ascii="Times New Roman" w:hAnsi="Times New Roman" w:cs="Times New Roman"/>
                <w:b/>
                <w:sz w:val="28"/>
                <w:szCs w:val="28"/>
              </w:rPr>
            </w:pPr>
          </w:p>
        </w:tc>
        <w:tc>
          <w:tcPr>
            <w:tcW w:w="3191" w:type="dxa"/>
          </w:tcPr>
          <w:p w:rsidR="00BD29E9" w:rsidRPr="00F57AED" w:rsidRDefault="00BD29E9" w:rsidP="00605863">
            <w:pPr>
              <w:spacing w:after="120"/>
              <w:rPr>
                <w:rFonts w:ascii="Times New Roman" w:hAnsi="Times New Roman" w:cs="Times New Roman"/>
                <w:b/>
                <w:sz w:val="28"/>
                <w:szCs w:val="28"/>
                <w:lang w:val="en-US"/>
              </w:rPr>
            </w:pPr>
            <w:r>
              <w:rPr>
                <w:rFonts w:ascii="Times New Roman" w:hAnsi="Times New Roman" w:cs="Times New Roman"/>
                <w:b/>
                <w:sz w:val="28"/>
                <w:szCs w:val="28"/>
              </w:rPr>
              <w:t>ФС</w:t>
            </w:r>
          </w:p>
        </w:tc>
      </w:tr>
      <w:tr w:rsidR="00BD29E9" w:rsidRPr="00121CB3" w:rsidTr="00605863">
        <w:tc>
          <w:tcPr>
            <w:tcW w:w="5920" w:type="dxa"/>
          </w:tcPr>
          <w:p w:rsidR="00BD29E9" w:rsidRPr="00121CB3" w:rsidRDefault="00BD29E9" w:rsidP="00605863">
            <w:pPr>
              <w:spacing w:after="120"/>
              <w:rPr>
                <w:rFonts w:ascii="Times New Roman" w:hAnsi="Times New Roman" w:cs="Times New Roman"/>
                <w:b/>
                <w:sz w:val="28"/>
                <w:szCs w:val="28"/>
              </w:rPr>
            </w:pPr>
            <w:r>
              <w:rPr>
                <w:rFonts w:ascii="Times New Roman" w:hAnsi="Times New Roman" w:cs="Times New Roman"/>
                <w:b/>
                <w:sz w:val="28"/>
                <w:szCs w:val="28"/>
              </w:rPr>
              <w:t>Клопамид</w:t>
            </w:r>
          </w:p>
        </w:tc>
        <w:tc>
          <w:tcPr>
            <w:tcW w:w="460" w:type="dxa"/>
          </w:tcPr>
          <w:p w:rsidR="00BD29E9" w:rsidRPr="00121CB3" w:rsidRDefault="00BD29E9" w:rsidP="00605863">
            <w:pPr>
              <w:spacing w:after="120"/>
              <w:jc w:val="center"/>
              <w:rPr>
                <w:rFonts w:ascii="Times New Roman" w:hAnsi="Times New Roman" w:cs="Times New Roman"/>
                <w:b/>
                <w:sz w:val="28"/>
                <w:szCs w:val="28"/>
              </w:rPr>
            </w:pPr>
          </w:p>
        </w:tc>
        <w:tc>
          <w:tcPr>
            <w:tcW w:w="3191" w:type="dxa"/>
          </w:tcPr>
          <w:p w:rsidR="00BD29E9" w:rsidRPr="00121CB3" w:rsidRDefault="00BD29E9" w:rsidP="00605863">
            <w:pPr>
              <w:spacing w:after="120"/>
              <w:rPr>
                <w:rFonts w:ascii="Times New Roman" w:hAnsi="Times New Roman" w:cs="Times New Roman"/>
                <w:b/>
                <w:sz w:val="28"/>
                <w:szCs w:val="28"/>
              </w:rPr>
            </w:pPr>
          </w:p>
        </w:tc>
      </w:tr>
      <w:tr w:rsidR="00BD29E9" w:rsidRPr="00A70813" w:rsidTr="00605863">
        <w:tc>
          <w:tcPr>
            <w:tcW w:w="5920" w:type="dxa"/>
          </w:tcPr>
          <w:p w:rsidR="00BD29E9" w:rsidRPr="008D4ECF" w:rsidRDefault="008D4ECF" w:rsidP="00605863">
            <w:pPr>
              <w:spacing w:after="120"/>
              <w:rPr>
                <w:rFonts w:ascii="Times New Roman" w:hAnsi="Times New Roman" w:cs="Times New Roman"/>
                <w:b/>
                <w:sz w:val="28"/>
                <w:szCs w:val="28"/>
              </w:rPr>
            </w:pPr>
            <w:r>
              <w:rPr>
                <w:rFonts w:ascii="Times New Roman" w:hAnsi="Times New Roman" w:cs="Times New Roman"/>
                <w:b/>
                <w:sz w:val="28"/>
                <w:szCs w:val="28"/>
                <w:lang w:val="en-US"/>
              </w:rPr>
              <w:t>Clopamidum</w:t>
            </w:r>
          </w:p>
        </w:tc>
        <w:tc>
          <w:tcPr>
            <w:tcW w:w="460" w:type="dxa"/>
          </w:tcPr>
          <w:p w:rsidR="00BD29E9" w:rsidRPr="00121CB3" w:rsidRDefault="00BD29E9" w:rsidP="00605863">
            <w:pPr>
              <w:spacing w:after="120"/>
              <w:jc w:val="center"/>
              <w:rPr>
                <w:rFonts w:ascii="Times New Roman" w:hAnsi="Times New Roman" w:cs="Times New Roman"/>
                <w:b/>
                <w:sz w:val="28"/>
                <w:szCs w:val="28"/>
                <w:lang w:val="en-US"/>
              </w:rPr>
            </w:pPr>
          </w:p>
        </w:tc>
        <w:tc>
          <w:tcPr>
            <w:tcW w:w="3191" w:type="dxa"/>
          </w:tcPr>
          <w:p w:rsidR="00BD29E9" w:rsidRPr="00CA59B8" w:rsidRDefault="00BD29E9" w:rsidP="00605863">
            <w:pPr>
              <w:spacing w:after="120"/>
              <w:rPr>
                <w:rFonts w:ascii="Times New Roman" w:hAnsi="Times New Roman" w:cs="Times New Roman"/>
                <w:b/>
                <w:sz w:val="28"/>
                <w:szCs w:val="28"/>
              </w:rPr>
            </w:pPr>
            <w:r>
              <w:rPr>
                <w:rFonts w:ascii="Times New Roman" w:hAnsi="Times New Roman" w:cs="Times New Roman"/>
                <w:b/>
                <w:sz w:val="28"/>
                <w:szCs w:val="28"/>
              </w:rPr>
              <w:t>Вводится впервые</w:t>
            </w:r>
          </w:p>
        </w:tc>
      </w:tr>
    </w:tbl>
    <w:p w:rsidR="00BD29E9" w:rsidRDefault="00BD29E9" w:rsidP="00BD29E9">
      <w:pPr>
        <w:spacing w:after="0" w:line="40" w:lineRule="exact"/>
        <w:jc w:val="center"/>
        <w:rPr>
          <w:rFonts w:ascii="Times New Roman" w:hAnsi="Times New Roman" w:cs="Times New Roman"/>
          <w:sz w:val="28"/>
          <w:szCs w:val="28"/>
        </w:rPr>
      </w:pPr>
    </w:p>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108"/>
        <w:gridCol w:w="4677"/>
        <w:gridCol w:w="4679"/>
        <w:gridCol w:w="107"/>
      </w:tblGrid>
      <w:tr w:rsidR="00BD29E9" w:rsidTr="00250942">
        <w:trPr>
          <w:gridBefore w:val="1"/>
          <w:gridAfter w:val="1"/>
          <w:wBefore w:w="108" w:type="dxa"/>
          <w:wAfter w:w="107" w:type="dxa"/>
        </w:trPr>
        <w:tc>
          <w:tcPr>
            <w:tcW w:w="9356" w:type="dxa"/>
            <w:gridSpan w:val="2"/>
          </w:tcPr>
          <w:p w:rsidR="00BD29E9" w:rsidRDefault="00BD29E9" w:rsidP="00605863">
            <w:pPr>
              <w:jc w:val="center"/>
              <w:rPr>
                <w:rFonts w:ascii="Times New Roman" w:hAnsi="Times New Roman" w:cs="Times New Roman"/>
                <w:sz w:val="28"/>
                <w:szCs w:val="28"/>
              </w:rPr>
            </w:pPr>
          </w:p>
        </w:tc>
      </w:tr>
      <w:tr w:rsidR="008F214C" w:rsidRPr="00AE4D74" w:rsidTr="00250942">
        <w:tblPrEx>
          <w:tblBorders>
            <w:top w:val="none" w:sz="0" w:space="0" w:color="auto"/>
          </w:tblBorders>
        </w:tblPrEx>
        <w:tc>
          <w:tcPr>
            <w:tcW w:w="9571" w:type="dxa"/>
            <w:gridSpan w:val="4"/>
          </w:tcPr>
          <w:p w:rsidR="008F214C" w:rsidRPr="00E828EC" w:rsidRDefault="008F214C" w:rsidP="004A0147">
            <w:pPr>
              <w:rPr>
                <w:rFonts w:ascii="Times New Roman" w:hAnsi="Times New Roman" w:cs="Times New Roman"/>
                <w:sz w:val="28"/>
                <w:szCs w:val="28"/>
              </w:rPr>
            </w:pPr>
            <w:r>
              <w:rPr>
                <w:rFonts w:ascii="Times New Roman" w:hAnsi="Times New Roman" w:cs="Times New Roman"/>
                <w:i/>
                <w:sz w:val="28"/>
                <w:szCs w:val="28"/>
                <w:lang w:val="en-US"/>
              </w:rPr>
              <w:t>N</w:t>
            </w:r>
            <w:r w:rsidRPr="00343146">
              <w:rPr>
                <w:rFonts w:ascii="Times New Roman" w:hAnsi="Times New Roman" w:cs="Times New Roman"/>
                <w:sz w:val="28"/>
                <w:szCs w:val="28"/>
              </w:rPr>
              <w:t>-[(2</w:t>
            </w:r>
            <w:r>
              <w:rPr>
                <w:rFonts w:ascii="Times New Roman" w:hAnsi="Times New Roman" w:cs="Times New Roman"/>
                <w:i/>
                <w:sz w:val="28"/>
                <w:szCs w:val="28"/>
                <w:lang w:val="en-US"/>
              </w:rPr>
              <w:t>RS</w:t>
            </w:r>
            <w:r w:rsidRPr="00343146">
              <w:rPr>
                <w:rFonts w:ascii="Times New Roman" w:hAnsi="Times New Roman" w:cs="Times New Roman"/>
                <w:sz w:val="28"/>
                <w:szCs w:val="28"/>
              </w:rPr>
              <w:t>,6</w:t>
            </w:r>
            <w:r>
              <w:rPr>
                <w:rFonts w:ascii="Times New Roman" w:hAnsi="Times New Roman" w:cs="Times New Roman"/>
                <w:i/>
                <w:sz w:val="28"/>
                <w:szCs w:val="28"/>
                <w:lang w:val="en-US"/>
              </w:rPr>
              <w:t>SR</w:t>
            </w:r>
            <w:r w:rsidRPr="00343146">
              <w:rPr>
                <w:rFonts w:ascii="Times New Roman" w:hAnsi="Times New Roman" w:cs="Times New Roman"/>
                <w:sz w:val="28"/>
                <w:szCs w:val="28"/>
              </w:rPr>
              <w:t>)-2,6-</w:t>
            </w:r>
            <w:r>
              <w:rPr>
                <w:rFonts w:ascii="Times New Roman" w:hAnsi="Times New Roman" w:cs="Times New Roman"/>
                <w:sz w:val="28"/>
                <w:szCs w:val="28"/>
              </w:rPr>
              <w:t>Диметилпиперидин-1-ил</w:t>
            </w:r>
            <w:r w:rsidRPr="00343146">
              <w:rPr>
                <w:rFonts w:ascii="Times New Roman" w:hAnsi="Times New Roman" w:cs="Times New Roman"/>
                <w:sz w:val="28"/>
                <w:szCs w:val="28"/>
              </w:rPr>
              <w:t>]</w:t>
            </w:r>
            <w:r>
              <w:rPr>
                <w:rFonts w:ascii="Times New Roman" w:hAnsi="Times New Roman" w:cs="Times New Roman"/>
                <w:sz w:val="28"/>
                <w:szCs w:val="28"/>
              </w:rPr>
              <w:t>-3-сульфамоил</w:t>
            </w:r>
            <w:r w:rsidRPr="0092313D">
              <w:rPr>
                <w:rFonts w:ascii="Times New Roman" w:hAnsi="Times New Roman" w:cs="Times New Roman"/>
                <w:sz w:val="28"/>
                <w:szCs w:val="28"/>
              </w:rPr>
              <w:t>-</w:t>
            </w:r>
            <w:r>
              <w:rPr>
                <w:rFonts w:ascii="Times New Roman" w:hAnsi="Times New Roman" w:cs="Times New Roman"/>
                <w:sz w:val="28"/>
                <w:szCs w:val="28"/>
              </w:rPr>
              <w:t>4-хлорбензамид</w:t>
            </w:r>
          </w:p>
        </w:tc>
      </w:tr>
      <w:tr w:rsidR="008F214C" w:rsidTr="00250942">
        <w:tblPrEx>
          <w:tblBorders>
            <w:top w:val="none" w:sz="0" w:space="0" w:color="auto"/>
          </w:tblBorders>
        </w:tblPrEx>
        <w:tc>
          <w:tcPr>
            <w:tcW w:w="9571" w:type="dxa"/>
            <w:gridSpan w:val="4"/>
          </w:tcPr>
          <w:p w:rsidR="008F214C" w:rsidRPr="00235364" w:rsidRDefault="008F214C" w:rsidP="004A0147">
            <w:pPr>
              <w:jc w:val="center"/>
              <w:rPr>
                <w:rFonts w:ascii="Times New Roman" w:hAnsi="Times New Roman" w:cs="Times New Roman"/>
                <w:noProof/>
                <w:sz w:val="28"/>
                <w:szCs w:val="28"/>
                <w:lang w:eastAsia="ru-RU"/>
              </w:rPr>
            </w:pPr>
          </w:p>
          <w:p w:rsidR="008F214C" w:rsidRPr="00235364" w:rsidRDefault="008F214C" w:rsidP="004A0147">
            <w:pPr>
              <w:jc w:val="center"/>
              <w:rPr>
                <w:rFonts w:ascii="Times New Roman" w:hAnsi="Times New Roman" w:cs="Times New Roman"/>
                <w:noProof/>
                <w:sz w:val="28"/>
                <w:szCs w:val="28"/>
                <w:lang w:eastAsia="ru-RU"/>
              </w:rPr>
            </w:pPr>
            <w:r>
              <w:object w:dxaOrig="3480"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05pt;height:85.75pt" o:ole="">
                  <v:imagedata r:id="rId6" o:title=""/>
                </v:shape>
                <o:OLEObject Type="Embed" ProgID="ChemWindow.Document" ShapeID="_x0000_i1025" DrawAspect="Content" ObjectID="_1677668432" r:id="rId7"/>
              </w:object>
            </w:r>
          </w:p>
          <w:p w:rsidR="008F214C" w:rsidRPr="00235364" w:rsidRDefault="008F214C" w:rsidP="004A0147">
            <w:pPr>
              <w:jc w:val="center"/>
              <w:rPr>
                <w:rFonts w:ascii="Times New Roman" w:hAnsi="Times New Roman" w:cs="Times New Roman"/>
                <w:noProof/>
                <w:sz w:val="28"/>
                <w:szCs w:val="28"/>
                <w:lang w:eastAsia="ru-RU"/>
              </w:rPr>
            </w:pPr>
          </w:p>
        </w:tc>
      </w:tr>
      <w:tr w:rsidR="00BD29E9" w:rsidTr="00250942">
        <w:tblPrEx>
          <w:tblBorders>
            <w:top w:val="none" w:sz="0" w:space="0" w:color="auto"/>
          </w:tblBorders>
        </w:tblPrEx>
        <w:tc>
          <w:tcPr>
            <w:tcW w:w="4785" w:type="dxa"/>
            <w:gridSpan w:val="2"/>
          </w:tcPr>
          <w:p w:rsidR="00BD29E9" w:rsidRPr="007E0FB0" w:rsidRDefault="007E0FB0" w:rsidP="00605863">
            <w:pPr>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14</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20</w:t>
            </w:r>
            <w:r>
              <w:rPr>
                <w:rFonts w:ascii="Times New Roman" w:hAnsi="Times New Roman" w:cs="Times New Roman"/>
                <w:sz w:val="28"/>
                <w:szCs w:val="28"/>
                <w:lang w:val="en-US"/>
              </w:rPr>
              <w:t>ClN</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S</w:t>
            </w:r>
          </w:p>
        </w:tc>
        <w:tc>
          <w:tcPr>
            <w:tcW w:w="4786" w:type="dxa"/>
            <w:gridSpan w:val="2"/>
          </w:tcPr>
          <w:p w:rsidR="00BD29E9" w:rsidRPr="00175AC3" w:rsidRDefault="00BD29E9" w:rsidP="007E0FB0">
            <w:pPr>
              <w:jc w:val="right"/>
              <w:rPr>
                <w:rFonts w:ascii="Times New Roman" w:hAnsi="Times New Roman" w:cs="Times New Roman"/>
                <w:sz w:val="28"/>
                <w:szCs w:val="28"/>
              </w:rPr>
            </w:pPr>
            <w:r>
              <w:rPr>
                <w:rFonts w:ascii="Times New Roman" w:hAnsi="Times New Roman" w:cs="Times New Roman"/>
                <w:sz w:val="28"/>
                <w:szCs w:val="28"/>
              </w:rPr>
              <w:t>М.м.</w:t>
            </w:r>
            <w:r w:rsidRPr="00E947E6">
              <w:rPr>
                <w:rFonts w:ascii="Times New Roman" w:hAnsi="Times New Roman" w:cs="Times New Roman"/>
                <w:sz w:val="28"/>
                <w:szCs w:val="28"/>
              </w:rPr>
              <w:t xml:space="preserve"> </w:t>
            </w:r>
            <w:r w:rsidR="007E0FB0">
              <w:rPr>
                <w:rFonts w:ascii="Times New Roman" w:hAnsi="Times New Roman" w:cs="Times New Roman"/>
                <w:sz w:val="28"/>
                <w:szCs w:val="28"/>
              </w:rPr>
              <w:t>345,8</w:t>
            </w:r>
            <w:r w:rsidR="007A6978">
              <w:rPr>
                <w:rFonts w:ascii="Times New Roman" w:hAnsi="Times New Roman" w:cs="Times New Roman"/>
                <w:sz w:val="28"/>
                <w:szCs w:val="28"/>
              </w:rPr>
              <w:t>4</w:t>
            </w:r>
          </w:p>
        </w:tc>
      </w:tr>
    </w:tbl>
    <w:p w:rsidR="00BD29E9" w:rsidRDefault="00BD29E9" w:rsidP="00BD29E9">
      <w:pPr>
        <w:spacing w:after="0" w:line="240" w:lineRule="auto"/>
        <w:ind w:firstLine="709"/>
        <w:rPr>
          <w:rFonts w:ascii="Times New Roman" w:hAnsi="Times New Roman" w:cs="Times New Roman"/>
          <w:sz w:val="28"/>
          <w:szCs w:val="28"/>
        </w:rPr>
      </w:pPr>
    </w:p>
    <w:p w:rsidR="00BD29E9" w:rsidRPr="005F480C" w:rsidRDefault="00BD29E9" w:rsidP="00BD29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Содержит не менее 99,0 % и не более 101,0 % </w:t>
      </w:r>
      <w:r w:rsidR="00951737">
        <w:rPr>
          <w:rFonts w:ascii="Times New Roman" w:hAnsi="Times New Roman" w:cs="Times New Roman"/>
          <w:sz w:val="28"/>
          <w:szCs w:val="28"/>
        </w:rPr>
        <w:t xml:space="preserve">клопамида </w:t>
      </w:r>
      <w:r w:rsidR="00951737">
        <w:rPr>
          <w:rFonts w:ascii="Times New Roman" w:hAnsi="Times New Roman" w:cs="Times New Roman"/>
          <w:sz w:val="28"/>
          <w:szCs w:val="28"/>
          <w:lang w:val="en-US"/>
        </w:rPr>
        <w:t>C</w:t>
      </w:r>
      <w:r w:rsidR="00951737" w:rsidRPr="00951737">
        <w:rPr>
          <w:rFonts w:ascii="Times New Roman" w:hAnsi="Times New Roman" w:cs="Times New Roman"/>
          <w:sz w:val="28"/>
          <w:szCs w:val="28"/>
          <w:vertAlign w:val="subscript"/>
        </w:rPr>
        <w:t>14</w:t>
      </w:r>
      <w:r w:rsidR="00951737">
        <w:rPr>
          <w:rFonts w:ascii="Times New Roman" w:hAnsi="Times New Roman" w:cs="Times New Roman"/>
          <w:sz w:val="28"/>
          <w:szCs w:val="28"/>
          <w:lang w:val="en-US"/>
        </w:rPr>
        <w:t>H</w:t>
      </w:r>
      <w:r w:rsidR="00951737" w:rsidRPr="00951737">
        <w:rPr>
          <w:rFonts w:ascii="Times New Roman" w:hAnsi="Times New Roman" w:cs="Times New Roman"/>
          <w:sz w:val="28"/>
          <w:szCs w:val="28"/>
          <w:vertAlign w:val="subscript"/>
        </w:rPr>
        <w:t>20</w:t>
      </w:r>
      <w:r w:rsidR="00951737">
        <w:rPr>
          <w:rFonts w:ascii="Times New Roman" w:hAnsi="Times New Roman" w:cs="Times New Roman"/>
          <w:sz w:val="28"/>
          <w:szCs w:val="28"/>
          <w:lang w:val="en-US"/>
        </w:rPr>
        <w:t>ClN</w:t>
      </w:r>
      <w:r w:rsidR="00951737" w:rsidRPr="00951737">
        <w:rPr>
          <w:rFonts w:ascii="Times New Roman" w:hAnsi="Times New Roman" w:cs="Times New Roman"/>
          <w:sz w:val="28"/>
          <w:szCs w:val="28"/>
          <w:vertAlign w:val="subscript"/>
        </w:rPr>
        <w:t>3</w:t>
      </w:r>
      <w:r w:rsidR="00951737">
        <w:rPr>
          <w:rFonts w:ascii="Times New Roman" w:hAnsi="Times New Roman" w:cs="Times New Roman"/>
          <w:sz w:val="28"/>
          <w:szCs w:val="28"/>
          <w:lang w:val="en-US"/>
        </w:rPr>
        <w:t>O</w:t>
      </w:r>
      <w:r w:rsidR="00951737" w:rsidRPr="00951737">
        <w:rPr>
          <w:rFonts w:ascii="Times New Roman" w:hAnsi="Times New Roman" w:cs="Times New Roman"/>
          <w:sz w:val="28"/>
          <w:szCs w:val="28"/>
          <w:vertAlign w:val="subscript"/>
        </w:rPr>
        <w:t>3</w:t>
      </w:r>
      <w:r w:rsidR="00951737">
        <w:rPr>
          <w:rFonts w:ascii="Times New Roman" w:hAnsi="Times New Roman" w:cs="Times New Roman"/>
          <w:sz w:val="28"/>
          <w:szCs w:val="28"/>
          <w:lang w:val="en-US"/>
        </w:rPr>
        <w:t>S</w:t>
      </w:r>
      <w:r>
        <w:rPr>
          <w:rFonts w:ascii="Times New Roman" w:hAnsi="Times New Roman" w:cs="Times New Roman"/>
          <w:sz w:val="28"/>
        </w:rPr>
        <w:t xml:space="preserve"> в пересчёте на </w:t>
      </w:r>
      <w:r w:rsidR="00951737">
        <w:rPr>
          <w:rFonts w:ascii="Times New Roman" w:hAnsi="Times New Roman" w:cs="Times New Roman"/>
          <w:sz w:val="28"/>
        </w:rPr>
        <w:t>сухое</w:t>
      </w:r>
      <w:r>
        <w:rPr>
          <w:rFonts w:ascii="Times New Roman" w:hAnsi="Times New Roman" w:cs="Times New Roman"/>
          <w:sz w:val="28"/>
        </w:rPr>
        <w:t xml:space="preserve"> вещество.</w:t>
      </w:r>
    </w:p>
    <w:p w:rsidR="00BD29E9" w:rsidRDefault="00BD29E9" w:rsidP="00BD29E9">
      <w:pPr>
        <w:spacing w:after="0" w:line="360" w:lineRule="auto"/>
        <w:ind w:firstLine="709"/>
        <w:rPr>
          <w:rFonts w:ascii="Times New Roman" w:hAnsi="Times New Roman" w:cs="Times New Roman"/>
          <w:sz w:val="28"/>
          <w:szCs w:val="28"/>
        </w:rPr>
      </w:pPr>
    </w:p>
    <w:p w:rsidR="00412678" w:rsidRDefault="00BD29E9"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Описание.</w:t>
      </w:r>
      <w:r w:rsidR="00951737">
        <w:rPr>
          <w:rFonts w:ascii="Times New Roman" w:hAnsi="Times New Roman" w:cs="Times New Roman"/>
          <w:sz w:val="28"/>
          <w:szCs w:val="28"/>
        </w:rPr>
        <w:t xml:space="preserve"> </w:t>
      </w:r>
      <w:r w:rsidR="00613717">
        <w:rPr>
          <w:rFonts w:ascii="Times New Roman" w:hAnsi="Times New Roman" w:cs="Times New Roman"/>
          <w:sz w:val="28"/>
          <w:szCs w:val="28"/>
        </w:rPr>
        <w:t>Белый или почти белый кристаллический порошок.</w:t>
      </w:r>
    </w:p>
    <w:p w:rsidR="005E1CDD" w:rsidRDefault="005E1CDD"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*Гигроскопичен. Проявляет полиморфизм.</w:t>
      </w:r>
    </w:p>
    <w:p w:rsidR="008470E7" w:rsidRDefault="008470E7"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Растворимость.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Мало растворим</w:t>
      </w:r>
      <w:proofErr w:type="gramEnd"/>
      <w:r>
        <w:rPr>
          <w:rFonts w:ascii="Times New Roman" w:hAnsi="Times New Roman" w:cs="Times New Roman"/>
          <w:sz w:val="28"/>
          <w:szCs w:val="28"/>
        </w:rPr>
        <w:t xml:space="preserve"> в воде и этаноле, умеренно растворим в метаноле.</w:t>
      </w:r>
    </w:p>
    <w:p w:rsidR="008470E7" w:rsidRDefault="004471DA"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Подлинность.</w:t>
      </w:r>
      <w:r>
        <w:rPr>
          <w:rFonts w:ascii="Times New Roman" w:hAnsi="Times New Roman" w:cs="Times New Roman"/>
          <w:sz w:val="28"/>
          <w:szCs w:val="28"/>
        </w:rPr>
        <w:t xml:space="preserve"> </w:t>
      </w:r>
      <w:r>
        <w:rPr>
          <w:rFonts w:ascii="Times New Roman" w:hAnsi="Times New Roman" w:cs="Times New Roman"/>
          <w:i/>
          <w:sz w:val="28"/>
          <w:szCs w:val="28"/>
        </w:rPr>
        <w:t>ИК-спектрометрия</w:t>
      </w:r>
      <w:r>
        <w:rPr>
          <w:rFonts w:ascii="Times New Roman" w:hAnsi="Times New Roman" w:cs="Times New Roman"/>
          <w:sz w:val="28"/>
          <w:szCs w:val="28"/>
        </w:rPr>
        <w:t xml:space="preserve"> (ОФС «Спектрометрия в инфракрасной области»).</w:t>
      </w:r>
      <w:r w:rsidR="004C5033">
        <w:rPr>
          <w:rFonts w:ascii="Times New Roman" w:hAnsi="Times New Roman" w:cs="Times New Roman"/>
          <w:sz w:val="28"/>
          <w:szCs w:val="28"/>
        </w:rPr>
        <w:t xml:space="preserve"> Инфракрасный спектр субстанции, снятый в диске с калия бромидом, в области от 4000 до 400 см</w:t>
      </w:r>
      <w:r w:rsidR="004C5033">
        <w:rPr>
          <w:rFonts w:ascii="Times New Roman" w:hAnsi="Times New Roman" w:cs="Times New Roman"/>
          <w:sz w:val="28"/>
          <w:szCs w:val="28"/>
          <w:vertAlign w:val="superscript"/>
        </w:rPr>
        <w:t>-1</w:t>
      </w:r>
      <w:r w:rsidR="004C5033">
        <w:rPr>
          <w:rFonts w:ascii="Times New Roman" w:hAnsi="Times New Roman" w:cs="Times New Roman"/>
          <w:sz w:val="28"/>
          <w:szCs w:val="28"/>
        </w:rPr>
        <w:t xml:space="preserve"> по положению полос поглощения должен соответствовать спектру стандартного образца клопамида.</w:t>
      </w:r>
    </w:p>
    <w:p w:rsidR="00E32E32" w:rsidRDefault="00E32E32"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спектры различаются, испытуемую субстанцию и стандартный образец по отдельности растворяют в минимальных объёмах метанола, выпаривают досуха и записывают спектры сухих остатков.</w:t>
      </w:r>
    </w:p>
    <w:p w:rsidR="0035288E" w:rsidRDefault="0035288E"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Родственные примеси.</w:t>
      </w:r>
      <w:r>
        <w:rPr>
          <w:rFonts w:ascii="Times New Roman" w:hAnsi="Times New Roman" w:cs="Times New Roman"/>
          <w:sz w:val="28"/>
          <w:szCs w:val="28"/>
        </w:rPr>
        <w:t xml:space="preserve"> Определение проводят методом ВЭЖХ (ОФС «Высокоэффективная жидкостная хроматография»).</w:t>
      </w:r>
    </w:p>
    <w:p w:rsidR="0029331C" w:rsidRDefault="0035288E"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Подвижная фаза</w:t>
      </w:r>
      <w:proofErr w:type="gramStart"/>
      <w:r>
        <w:rPr>
          <w:rFonts w:ascii="Times New Roman" w:hAnsi="Times New Roman" w:cs="Times New Roman"/>
          <w:i/>
          <w:sz w:val="28"/>
          <w:szCs w:val="28"/>
        </w:rPr>
        <w:t xml:space="preserve"> А</w:t>
      </w:r>
      <w:proofErr w:type="gramEnd"/>
      <w:r>
        <w:rPr>
          <w:rFonts w:ascii="Times New Roman" w:hAnsi="Times New Roman" w:cs="Times New Roman"/>
          <w:i/>
          <w:sz w:val="28"/>
          <w:szCs w:val="28"/>
        </w:rPr>
        <w:t xml:space="preserve"> (ПФА). </w:t>
      </w:r>
      <w:r>
        <w:rPr>
          <w:rFonts w:ascii="Times New Roman" w:hAnsi="Times New Roman" w:cs="Times New Roman"/>
          <w:sz w:val="28"/>
          <w:szCs w:val="28"/>
        </w:rPr>
        <w:t xml:space="preserve">Растворяют 1 г аммония ацетата в 950 мл воды и доводят рН раствора фосфорной кислотой концентрированной до 2,00±0,05. </w:t>
      </w:r>
      <w:r w:rsidR="000E7F05">
        <w:rPr>
          <w:rFonts w:ascii="Times New Roman" w:hAnsi="Times New Roman" w:cs="Times New Roman"/>
          <w:sz w:val="28"/>
          <w:szCs w:val="28"/>
        </w:rPr>
        <w:t>Полученный раствор п</w:t>
      </w:r>
      <w:r>
        <w:rPr>
          <w:rFonts w:ascii="Times New Roman" w:hAnsi="Times New Roman" w:cs="Times New Roman"/>
          <w:sz w:val="28"/>
          <w:szCs w:val="28"/>
        </w:rPr>
        <w:t>ереносят в мерную колбу вместимостью 1000 мл и доводят объём раствора водой до метки.</w:t>
      </w:r>
    </w:p>
    <w:p w:rsidR="0029331C" w:rsidRDefault="0029331C"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Подвижная фаза</w:t>
      </w:r>
      <w:proofErr w:type="gramStart"/>
      <w:r>
        <w:rPr>
          <w:rFonts w:ascii="Times New Roman" w:hAnsi="Times New Roman" w:cs="Times New Roman"/>
          <w:i/>
          <w:sz w:val="28"/>
          <w:szCs w:val="28"/>
        </w:rPr>
        <w:t xml:space="preserve"> Б</w:t>
      </w:r>
      <w:proofErr w:type="gramEnd"/>
      <w:r>
        <w:rPr>
          <w:rFonts w:ascii="Times New Roman" w:hAnsi="Times New Roman" w:cs="Times New Roman"/>
          <w:i/>
          <w:sz w:val="28"/>
          <w:szCs w:val="28"/>
        </w:rPr>
        <w:t xml:space="preserve"> (ПФБ).</w:t>
      </w:r>
      <w:r>
        <w:rPr>
          <w:rFonts w:ascii="Times New Roman" w:hAnsi="Times New Roman" w:cs="Times New Roman"/>
          <w:sz w:val="28"/>
          <w:szCs w:val="28"/>
        </w:rPr>
        <w:t xml:space="preserve"> Ацетонитрил.</w:t>
      </w:r>
    </w:p>
    <w:p w:rsidR="0029331C" w:rsidRDefault="0029331C"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Подвижная фаза</w:t>
      </w:r>
      <w:proofErr w:type="gramStart"/>
      <w:r>
        <w:rPr>
          <w:rFonts w:ascii="Times New Roman" w:hAnsi="Times New Roman" w:cs="Times New Roman"/>
          <w:i/>
          <w:sz w:val="28"/>
          <w:szCs w:val="28"/>
        </w:rPr>
        <w:t xml:space="preserve"> В</w:t>
      </w:r>
      <w:proofErr w:type="gramEnd"/>
      <w:r>
        <w:rPr>
          <w:rFonts w:ascii="Times New Roman" w:hAnsi="Times New Roman" w:cs="Times New Roman"/>
          <w:i/>
          <w:sz w:val="28"/>
          <w:szCs w:val="28"/>
        </w:rPr>
        <w:t xml:space="preserve"> (ПФВ).</w:t>
      </w:r>
      <w:r>
        <w:rPr>
          <w:rFonts w:ascii="Times New Roman" w:hAnsi="Times New Roman" w:cs="Times New Roman"/>
          <w:sz w:val="28"/>
          <w:szCs w:val="28"/>
        </w:rPr>
        <w:t xml:space="preserve"> Вода—тетрагидрофуран 200:800.</w:t>
      </w:r>
    </w:p>
    <w:p w:rsidR="0074332D" w:rsidRDefault="0074332D"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Испытуемый раствор.</w:t>
      </w:r>
      <w:r>
        <w:rPr>
          <w:rFonts w:ascii="Times New Roman" w:hAnsi="Times New Roman" w:cs="Times New Roman"/>
          <w:sz w:val="28"/>
          <w:szCs w:val="28"/>
        </w:rPr>
        <w:t xml:space="preserve"> В мерную колбу вместимостью 10 мл помещают 0,1 г субстанции, растворяют в метаноле и доводят объём раствора тем же растворителем до метки.</w:t>
      </w:r>
    </w:p>
    <w:p w:rsidR="00872DCD" w:rsidRDefault="009735F6"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 сравнения.</w:t>
      </w:r>
      <w:r>
        <w:rPr>
          <w:rFonts w:ascii="Times New Roman" w:hAnsi="Times New Roman" w:cs="Times New Roman"/>
          <w:sz w:val="28"/>
          <w:szCs w:val="28"/>
        </w:rPr>
        <w:t xml:space="preserve"> В мерную колбу вместимостью 100 мл помещают 2,0 мл испытуемого раствора и доводят объём раствора метанолом до метки. В мерную колбу вместимостью 20 мл помещают 1,0 мл полученного раствора и доводят объём раствора метанолом до метки.</w:t>
      </w:r>
    </w:p>
    <w:p w:rsidR="00605863" w:rsidRDefault="00872DCD" w:rsidP="0095173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 для проверки разделительной способности хроматографической системы.</w:t>
      </w:r>
      <w:r>
        <w:rPr>
          <w:rFonts w:ascii="Times New Roman" w:hAnsi="Times New Roman" w:cs="Times New Roman"/>
          <w:sz w:val="28"/>
          <w:szCs w:val="28"/>
        </w:rPr>
        <w:t xml:space="preserve"> Растворяют 10 мг стандартного образца </w:t>
      </w:r>
      <w:r w:rsidR="003D3897">
        <w:rPr>
          <w:rFonts w:ascii="Times New Roman" w:hAnsi="Times New Roman" w:cs="Times New Roman"/>
          <w:sz w:val="28"/>
          <w:szCs w:val="28"/>
        </w:rPr>
        <w:t xml:space="preserve">клопамида </w:t>
      </w:r>
      <w:r>
        <w:rPr>
          <w:rFonts w:ascii="Times New Roman" w:hAnsi="Times New Roman" w:cs="Times New Roman"/>
          <w:sz w:val="28"/>
          <w:szCs w:val="28"/>
        </w:rPr>
        <w:t xml:space="preserve">для проверки пригодности системы </w:t>
      </w:r>
      <w:r w:rsidR="007D0BF4" w:rsidRPr="007D0BF4">
        <w:rPr>
          <w:rFonts w:ascii="Times New Roman" w:hAnsi="Times New Roman" w:cs="Times New Roman"/>
          <w:sz w:val="28"/>
          <w:szCs w:val="28"/>
        </w:rPr>
        <w:t>(</w:t>
      </w:r>
      <w:r w:rsidR="007D0BF4">
        <w:rPr>
          <w:rFonts w:ascii="Times New Roman" w:hAnsi="Times New Roman" w:cs="Times New Roman"/>
          <w:sz w:val="28"/>
          <w:szCs w:val="28"/>
        </w:rPr>
        <w:t>содержит</w:t>
      </w:r>
      <w:r>
        <w:rPr>
          <w:rFonts w:ascii="Times New Roman" w:hAnsi="Times New Roman" w:cs="Times New Roman"/>
          <w:sz w:val="28"/>
          <w:szCs w:val="28"/>
        </w:rPr>
        <w:t xml:space="preserve"> примеси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С и Н</w:t>
      </w:r>
      <w:r w:rsidR="007D0BF4">
        <w:rPr>
          <w:rFonts w:ascii="Times New Roman" w:hAnsi="Times New Roman" w:cs="Times New Roman"/>
          <w:sz w:val="28"/>
          <w:szCs w:val="28"/>
        </w:rPr>
        <w:t>)</w:t>
      </w:r>
      <w:r>
        <w:rPr>
          <w:rFonts w:ascii="Times New Roman" w:hAnsi="Times New Roman" w:cs="Times New Roman"/>
          <w:sz w:val="28"/>
          <w:szCs w:val="28"/>
        </w:rPr>
        <w:t xml:space="preserve"> в 1,0 мл метанола.</w:t>
      </w:r>
    </w:p>
    <w:p w:rsidR="00605863" w:rsidRDefault="00605863" w:rsidP="00605863">
      <w:pPr>
        <w:spacing w:after="0" w:line="240" w:lineRule="auto"/>
        <w:ind w:firstLine="709"/>
        <w:jc w:val="both"/>
        <w:rPr>
          <w:rFonts w:ascii="Times New Roman" w:hAnsi="Times New Roman" w:cs="Times New Roman"/>
          <w:sz w:val="28"/>
          <w:szCs w:val="28"/>
        </w:rPr>
      </w:pPr>
      <w:r w:rsidRPr="002176D1">
        <w:rPr>
          <w:rFonts w:ascii="Times New Roman" w:hAnsi="Times New Roman" w:cs="Times New Roman"/>
          <w:sz w:val="28"/>
          <w:szCs w:val="28"/>
        </w:rPr>
        <w:t>Примечание</w:t>
      </w:r>
    </w:p>
    <w:p w:rsidR="002176D1" w:rsidRDefault="002176D1" w:rsidP="002176D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Примесь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Pr="002176D1">
        <w:rPr>
          <w:rFonts w:ascii="Times New Roman" w:hAnsi="Times New Roman" w:cs="Times New Roman"/>
          <w:sz w:val="28"/>
          <w:szCs w:val="28"/>
        </w:rPr>
        <w:t>4-хлорбензойная кислота</w:t>
      </w:r>
      <w:r>
        <w:rPr>
          <w:rFonts w:ascii="Times New Roman" w:hAnsi="Times New Roman" w:cs="Times New Roman"/>
          <w:sz w:val="28"/>
          <w:szCs w:val="28"/>
        </w:rPr>
        <w:t xml:space="preserve">, </w:t>
      </w:r>
      <w:r w:rsidRPr="002176D1">
        <w:rPr>
          <w:rFonts w:ascii="Times New Roman" w:hAnsi="Times New Roman" w:cs="Times New Roman"/>
          <w:sz w:val="28"/>
          <w:szCs w:val="28"/>
          <w:lang w:val="en-US"/>
        </w:rPr>
        <w:t>CAS</w:t>
      </w:r>
      <w:r w:rsidRPr="002176D1">
        <w:rPr>
          <w:rFonts w:ascii="Times New Roman" w:hAnsi="Times New Roman" w:cs="Times New Roman"/>
          <w:sz w:val="28"/>
          <w:szCs w:val="28"/>
        </w:rPr>
        <w:t xml:space="preserve"> 74-11-3</w:t>
      </w:r>
      <w:r>
        <w:rPr>
          <w:rFonts w:ascii="Times New Roman" w:hAnsi="Times New Roman" w:cs="Times New Roman"/>
          <w:sz w:val="28"/>
          <w:szCs w:val="28"/>
        </w:rPr>
        <w:t>.</w:t>
      </w:r>
    </w:p>
    <w:p w:rsidR="002176D1" w:rsidRDefault="002176D1" w:rsidP="002176D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Примесь</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w:t>
      </w:r>
      <w:r w:rsidRPr="002176D1">
        <w:rPr>
          <w:rFonts w:ascii="Times New Roman" w:hAnsi="Times New Roman" w:cs="Times New Roman"/>
          <w:sz w:val="28"/>
          <w:szCs w:val="28"/>
        </w:rPr>
        <w:t>3-сульфамоил-4-хлорбензойная кислота</w:t>
      </w:r>
      <w:r>
        <w:rPr>
          <w:rFonts w:ascii="Times New Roman" w:hAnsi="Times New Roman" w:cs="Times New Roman"/>
          <w:sz w:val="28"/>
          <w:szCs w:val="28"/>
        </w:rPr>
        <w:t xml:space="preserve">, </w:t>
      </w:r>
      <w:r w:rsidRPr="002176D1">
        <w:rPr>
          <w:rFonts w:ascii="Times New Roman" w:hAnsi="Times New Roman" w:cs="Times New Roman"/>
          <w:sz w:val="28"/>
          <w:szCs w:val="28"/>
          <w:lang w:val="en-US"/>
        </w:rPr>
        <w:t>CAS</w:t>
      </w:r>
      <w:r w:rsidRPr="002176D1">
        <w:rPr>
          <w:rFonts w:ascii="Times New Roman" w:hAnsi="Times New Roman" w:cs="Times New Roman"/>
          <w:sz w:val="28"/>
          <w:szCs w:val="28"/>
        </w:rPr>
        <w:t xml:space="preserve"> 1205-30-7</w:t>
      </w:r>
      <w:r>
        <w:rPr>
          <w:rFonts w:ascii="Times New Roman" w:hAnsi="Times New Roman" w:cs="Times New Roman"/>
          <w:sz w:val="28"/>
          <w:szCs w:val="28"/>
        </w:rPr>
        <w:t>.</w:t>
      </w:r>
    </w:p>
    <w:p w:rsidR="002176D1" w:rsidRPr="002176D1" w:rsidRDefault="002176D1" w:rsidP="002176D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Примесь Н: </w:t>
      </w:r>
      <w:r w:rsidRPr="002176D1">
        <w:rPr>
          <w:rFonts w:ascii="Times New Roman" w:hAnsi="Times New Roman" w:cs="Times New Roman"/>
          <w:sz w:val="28"/>
          <w:szCs w:val="28"/>
        </w:rPr>
        <w:t>3-[(</w:t>
      </w:r>
      <w:r w:rsidRPr="002176D1">
        <w:rPr>
          <w:rFonts w:ascii="Times New Roman" w:hAnsi="Times New Roman" w:cs="Times New Roman"/>
          <w:i/>
          <w:sz w:val="28"/>
          <w:szCs w:val="28"/>
          <w:lang w:val="en-US"/>
        </w:rPr>
        <w:t>E</w:t>
      </w:r>
      <w:r w:rsidRPr="002176D1">
        <w:rPr>
          <w:rFonts w:ascii="Times New Roman" w:hAnsi="Times New Roman" w:cs="Times New Roman"/>
          <w:sz w:val="28"/>
          <w:szCs w:val="28"/>
        </w:rPr>
        <w:t>)-[(</w:t>
      </w:r>
      <w:proofErr w:type="spellStart"/>
      <w:r w:rsidRPr="002176D1">
        <w:rPr>
          <w:rFonts w:ascii="Times New Roman" w:hAnsi="Times New Roman" w:cs="Times New Roman"/>
          <w:sz w:val="28"/>
          <w:szCs w:val="28"/>
        </w:rPr>
        <w:t>диметиламино</w:t>
      </w:r>
      <w:proofErr w:type="spellEnd"/>
      <w:r w:rsidRPr="002176D1">
        <w:rPr>
          <w:rFonts w:ascii="Times New Roman" w:hAnsi="Times New Roman" w:cs="Times New Roman"/>
          <w:sz w:val="28"/>
          <w:szCs w:val="28"/>
        </w:rPr>
        <w:t>)метилен]</w:t>
      </w:r>
      <w:proofErr w:type="spellStart"/>
      <w:r w:rsidRPr="002176D1">
        <w:rPr>
          <w:rFonts w:ascii="Times New Roman" w:hAnsi="Times New Roman" w:cs="Times New Roman"/>
          <w:sz w:val="28"/>
          <w:szCs w:val="28"/>
        </w:rPr>
        <w:t>сульфамоил</w:t>
      </w:r>
      <w:proofErr w:type="spellEnd"/>
      <w:r w:rsidRPr="002176D1">
        <w:rPr>
          <w:rFonts w:ascii="Times New Roman" w:hAnsi="Times New Roman" w:cs="Times New Roman"/>
          <w:sz w:val="28"/>
          <w:szCs w:val="28"/>
        </w:rPr>
        <w:t>]-</w:t>
      </w:r>
      <w:r w:rsidRPr="002176D1">
        <w:rPr>
          <w:rFonts w:ascii="Times New Roman" w:hAnsi="Times New Roman" w:cs="Times New Roman"/>
          <w:i/>
          <w:sz w:val="28"/>
          <w:szCs w:val="28"/>
          <w:lang w:val="en-US"/>
        </w:rPr>
        <w:t>N</w:t>
      </w:r>
      <w:r w:rsidRPr="002176D1">
        <w:rPr>
          <w:rFonts w:ascii="Times New Roman" w:hAnsi="Times New Roman" w:cs="Times New Roman"/>
          <w:sz w:val="28"/>
          <w:szCs w:val="28"/>
        </w:rPr>
        <w:t>-[(2</w:t>
      </w:r>
      <w:r w:rsidRPr="002176D1">
        <w:rPr>
          <w:rFonts w:ascii="Times New Roman" w:hAnsi="Times New Roman" w:cs="Times New Roman"/>
          <w:i/>
          <w:sz w:val="28"/>
          <w:szCs w:val="28"/>
          <w:lang w:val="en-US"/>
        </w:rPr>
        <w:t>RS</w:t>
      </w:r>
      <w:r w:rsidRPr="002176D1">
        <w:rPr>
          <w:rFonts w:ascii="Times New Roman" w:hAnsi="Times New Roman" w:cs="Times New Roman"/>
          <w:sz w:val="28"/>
          <w:szCs w:val="28"/>
        </w:rPr>
        <w:t>,6</w:t>
      </w:r>
      <w:r w:rsidRPr="002176D1">
        <w:rPr>
          <w:rFonts w:ascii="Times New Roman" w:hAnsi="Times New Roman" w:cs="Times New Roman"/>
          <w:i/>
          <w:sz w:val="28"/>
          <w:szCs w:val="28"/>
          <w:lang w:val="en-US"/>
        </w:rPr>
        <w:t>SR</w:t>
      </w:r>
      <w:r w:rsidRPr="002176D1">
        <w:rPr>
          <w:rFonts w:ascii="Times New Roman" w:hAnsi="Times New Roman" w:cs="Times New Roman"/>
          <w:sz w:val="28"/>
          <w:szCs w:val="28"/>
        </w:rPr>
        <w:t>)-2,6-диметилпиперидин-1-ил]-4-хлорбензамид</w:t>
      </w:r>
      <w:r>
        <w:rPr>
          <w:rFonts w:ascii="Times New Roman" w:hAnsi="Times New Roman" w:cs="Times New Roman"/>
          <w:sz w:val="28"/>
          <w:szCs w:val="28"/>
        </w:rPr>
        <w:t>.</w:t>
      </w:r>
    </w:p>
    <w:p w:rsidR="002176D1" w:rsidRDefault="002176D1" w:rsidP="002176D1">
      <w:pPr>
        <w:spacing w:after="0" w:line="240" w:lineRule="auto"/>
        <w:ind w:firstLine="709"/>
        <w:rPr>
          <w:rFonts w:ascii="Times New Roman" w:hAnsi="Times New Roman" w:cs="Times New Roman"/>
          <w:sz w:val="28"/>
          <w:szCs w:val="28"/>
        </w:rPr>
      </w:pPr>
    </w:p>
    <w:p w:rsidR="00605863" w:rsidRPr="008F18F3" w:rsidRDefault="00605863" w:rsidP="00605863">
      <w:pPr>
        <w:spacing w:before="120" w:after="120" w:line="240" w:lineRule="auto"/>
        <w:ind w:firstLine="709"/>
        <w:rPr>
          <w:rFonts w:ascii="Times New Roman" w:hAnsi="Times New Roman"/>
          <w:color w:val="000000"/>
          <w:sz w:val="28"/>
          <w:szCs w:val="28"/>
        </w:rPr>
      </w:pPr>
      <w:r w:rsidRPr="000E1940">
        <w:rPr>
          <w:rFonts w:ascii="Times New Roman" w:hAnsi="Times New Roman"/>
          <w:i/>
          <w:color w:val="000000"/>
          <w:sz w:val="28"/>
          <w:szCs w:val="28"/>
        </w:rPr>
        <w:t>Хроматографические условия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605863" w:rsidTr="00605863">
        <w:tc>
          <w:tcPr>
            <w:tcW w:w="3794" w:type="dxa"/>
          </w:tcPr>
          <w:p w:rsidR="00605863" w:rsidRDefault="00605863" w:rsidP="00605863">
            <w:pPr>
              <w:spacing w:after="120"/>
              <w:rPr>
                <w:rFonts w:ascii="Times New Roman" w:hAnsi="Times New Roman"/>
                <w:color w:val="000000"/>
                <w:sz w:val="28"/>
                <w:szCs w:val="28"/>
              </w:rPr>
            </w:pPr>
            <w:r>
              <w:rPr>
                <w:rFonts w:ascii="Times New Roman" w:hAnsi="Times New Roman"/>
                <w:color w:val="000000"/>
                <w:sz w:val="28"/>
                <w:szCs w:val="28"/>
              </w:rPr>
              <w:t>Колонка</w:t>
            </w:r>
          </w:p>
        </w:tc>
        <w:tc>
          <w:tcPr>
            <w:tcW w:w="5777" w:type="dxa"/>
          </w:tcPr>
          <w:p w:rsidR="00605863" w:rsidRPr="009A6642" w:rsidRDefault="000B06FA" w:rsidP="00605863">
            <w:pPr>
              <w:spacing w:after="120"/>
              <w:rPr>
                <w:rFonts w:ascii="Times New Roman" w:hAnsi="Times New Roman"/>
                <w:color w:val="000000"/>
                <w:sz w:val="28"/>
                <w:szCs w:val="28"/>
              </w:rPr>
            </w:pPr>
            <w:r>
              <w:rPr>
                <w:rFonts w:ascii="Times New Roman" w:hAnsi="Times New Roman"/>
                <w:color w:val="000000"/>
                <w:sz w:val="28"/>
                <w:szCs w:val="28"/>
              </w:rPr>
              <w:t>150</w:t>
            </w:r>
            <w:r w:rsidR="00605863" w:rsidRPr="009A6642">
              <w:rPr>
                <w:rFonts w:ascii="Times New Roman" w:hAnsi="Times New Roman"/>
                <w:color w:val="000000"/>
                <w:sz w:val="28"/>
                <w:szCs w:val="28"/>
              </w:rPr>
              <w:t xml:space="preserve"> × 4,6 мм, </w:t>
            </w:r>
            <w:r w:rsidR="00605863" w:rsidRPr="009A6642">
              <w:rPr>
                <w:rFonts w:ascii="Times New Roman" w:hAnsi="Times New Roman"/>
                <w:sz w:val="28"/>
                <w:szCs w:val="28"/>
              </w:rPr>
              <w:t>силикагель октилсилильный</w:t>
            </w:r>
            <w:r>
              <w:rPr>
                <w:rFonts w:ascii="Times New Roman" w:hAnsi="Times New Roman"/>
                <w:sz w:val="28"/>
                <w:szCs w:val="28"/>
              </w:rPr>
              <w:t>, эндкепированный,</w:t>
            </w:r>
            <w:r w:rsidR="00605863" w:rsidRPr="009A6642">
              <w:rPr>
                <w:rFonts w:ascii="Times New Roman" w:hAnsi="Times New Roman"/>
                <w:sz w:val="28"/>
                <w:szCs w:val="28"/>
              </w:rPr>
              <w:t xml:space="preserve"> для хроматографии,</w:t>
            </w:r>
            <w:r w:rsidR="00605863" w:rsidRPr="009A6642">
              <w:rPr>
                <w:rFonts w:ascii="Times New Roman" w:hAnsi="Times New Roman"/>
                <w:color w:val="000000"/>
                <w:sz w:val="28"/>
                <w:szCs w:val="28"/>
              </w:rPr>
              <w:t xml:space="preserve"> 5 мкм;</w:t>
            </w:r>
          </w:p>
        </w:tc>
      </w:tr>
      <w:tr w:rsidR="00605863" w:rsidTr="00605863">
        <w:tc>
          <w:tcPr>
            <w:tcW w:w="3794" w:type="dxa"/>
          </w:tcPr>
          <w:p w:rsidR="00605863" w:rsidRPr="000E1940" w:rsidRDefault="00605863" w:rsidP="00605863">
            <w:pPr>
              <w:spacing w:after="120"/>
              <w:rPr>
                <w:rFonts w:ascii="Times New Roman" w:hAnsi="Times New Roman"/>
                <w:color w:val="000000"/>
                <w:sz w:val="28"/>
                <w:szCs w:val="28"/>
              </w:rPr>
            </w:pPr>
            <w:r w:rsidRPr="000E1940">
              <w:rPr>
                <w:rFonts w:ascii="Times New Roman" w:hAnsi="Times New Roman"/>
                <w:color w:val="000000"/>
                <w:sz w:val="28"/>
                <w:szCs w:val="28"/>
              </w:rPr>
              <w:t>Температура колонки</w:t>
            </w:r>
          </w:p>
        </w:tc>
        <w:tc>
          <w:tcPr>
            <w:tcW w:w="5777" w:type="dxa"/>
          </w:tcPr>
          <w:p w:rsidR="00605863" w:rsidRPr="000E1940" w:rsidRDefault="000B06FA" w:rsidP="00605863">
            <w:pPr>
              <w:spacing w:after="120"/>
              <w:rPr>
                <w:rFonts w:ascii="Times New Roman" w:hAnsi="Times New Roman"/>
                <w:color w:val="000000"/>
                <w:sz w:val="28"/>
                <w:szCs w:val="28"/>
              </w:rPr>
            </w:pPr>
            <w:r>
              <w:rPr>
                <w:rFonts w:ascii="Times New Roman" w:hAnsi="Times New Roman"/>
                <w:color w:val="000000"/>
                <w:sz w:val="28"/>
                <w:szCs w:val="28"/>
              </w:rPr>
              <w:t>25</w:t>
            </w:r>
            <w:proofErr w:type="gramStart"/>
            <w:r w:rsidR="00605863" w:rsidRPr="000E1940">
              <w:rPr>
                <w:rFonts w:ascii="Times New Roman" w:hAnsi="Times New Roman"/>
                <w:color w:val="000000"/>
                <w:sz w:val="28"/>
                <w:szCs w:val="28"/>
              </w:rPr>
              <w:t xml:space="preserve"> °С</w:t>
            </w:r>
            <w:proofErr w:type="gramEnd"/>
            <w:r w:rsidR="00605863" w:rsidRPr="000E1940">
              <w:rPr>
                <w:rFonts w:ascii="Times New Roman" w:hAnsi="Times New Roman"/>
                <w:color w:val="000000"/>
                <w:sz w:val="28"/>
                <w:szCs w:val="28"/>
              </w:rPr>
              <w:t>;</w:t>
            </w:r>
          </w:p>
        </w:tc>
      </w:tr>
      <w:tr w:rsidR="00605863" w:rsidTr="00605863">
        <w:tc>
          <w:tcPr>
            <w:tcW w:w="3794" w:type="dxa"/>
          </w:tcPr>
          <w:p w:rsidR="00605863" w:rsidRPr="000E1940" w:rsidRDefault="00605863" w:rsidP="00605863">
            <w:pPr>
              <w:spacing w:after="120"/>
              <w:rPr>
                <w:rFonts w:ascii="Times New Roman" w:hAnsi="Times New Roman"/>
                <w:color w:val="000000"/>
                <w:sz w:val="28"/>
                <w:szCs w:val="28"/>
              </w:rPr>
            </w:pPr>
            <w:r w:rsidRPr="000E1940">
              <w:rPr>
                <w:rFonts w:ascii="Times New Roman" w:hAnsi="Times New Roman"/>
                <w:color w:val="000000"/>
                <w:sz w:val="28"/>
                <w:szCs w:val="28"/>
              </w:rPr>
              <w:lastRenderedPageBreak/>
              <w:t>Скорость потока</w:t>
            </w:r>
          </w:p>
        </w:tc>
        <w:tc>
          <w:tcPr>
            <w:tcW w:w="5777" w:type="dxa"/>
          </w:tcPr>
          <w:p w:rsidR="00605863" w:rsidRPr="000E1940" w:rsidRDefault="006E3AFE" w:rsidP="00605863">
            <w:pPr>
              <w:spacing w:after="120"/>
              <w:rPr>
                <w:rFonts w:ascii="Times New Roman" w:hAnsi="Times New Roman"/>
                <w:color w:val="000000"/>
                <w:sz w:val="28"/>
                <w:szCs w:val="28"/>
              </w:rPr>
            </w:pPr>
            <w:r>
              <w:rPr>
                <w:rFonts w:ascii="Times New Roman" w:hAnsi="Times New Roman"/>
                <w:color w:val="000000"/>
                <w:sz w:val="28"/>
                <w:szCs w:val="28"/>
              </w:rPr>
              <w:t>0,4</w:t>
            </w:r>
            <w:r w:rsidR="00605863" w:rsidRPr="000E1940">
              <w:rPr>
                <w:rFonts w:ascii="Times New Roman" w:hAnsi="Times New Roman"/>
                <w:color w:val="000000"/>
                <w:sz w:val="28"/>
                <w:szCs w:val="28"/>
              </w:rPr>
              <w:t xml:space="preserve"> мл/мин;</w:t>
            </w:r>
          </w:p>
        </w:tc>
      </w:tr>
      <w:tr w:rsidR="00605863" w:rsidTr="00605863">
        <w:tc>
          <w:tcPr>
            <w:tcW w:w="3794" w:type="dxa"/>
          </w:tcPr>
          <w:p w:rsidR="00605863" w:rsidRPr="000E1940" w:rsidRDefault="00605863" w:rsidP="00605863">
            <w:pPr>
              <w:spacing w:after="120"/>
              <w:rPr>
                <w:rFonts w:ascii="Times New Roman" w:hAnsi="Times New Roman"/>
                <w:color w:val="000000"/>
                <w:sz w:val="28"/>
                <w:szCs w:val="28"/>
              </w:rPr>
            </w:pPr>
            <w:r w:rsidRPr="000E1940">
              <w:rPr>
                <w:rFonts w:ascii="Times New Roman" w:hAnsi="Times New Roman"/>
                <w:color w:val="000000"/>
                <w:sz w:val="28"/>
                <w:szCs w:val="28"/>
              </w:rPr>
              <w:t>Детектор</w:t>
            </w:r>
          </w:p>
        </w:tc>
        <w:tc>
          <w:tcPr>
            <w:tcW w:w="5777" w:type="dxa"/>
          </w:tcPr>
          <w:p w:rsidR="00605863" w:rsidRPr="000E1940" w:rsidRDefault="00605863" w:rsidP="00605863">
            <w:pPr>
              <w:spacing w:after="120"/>
              <w:rPr>
                <w:rFonts w:ascii="Times New Roman" w:hAnsi="Times New Roman"/>
                <w:color w:val="000000"/>
                <w:sz w:val="28"/>
                <w:szCs w:val="28"/>
              </w:rPr>
            </w:pPr>
            <w:r>
              <w:rPr>
                <w:rFonts w:ascii="Times New Roman" w:hAnsi="Times New Roman"/>
                <w:color w:val="000000"/>
                <w:sz w:val="28"/>
                <w:szCs w:val="28"/>
              </w:rPr>
              <w:t>спектрофо</w:t>
            </w:r>
            <w:r w:rsidRPr="000E1940">
              <w:rPr>
                <w:rFonts w:ascii="Times New Roman" w:hAnsi="Times New Roman"/>
                <w:color w:val="000000"/>
                <w:sz w:val="28"/>
                <w:szCs w:val="28"/>
              </w:rPr>
              <w:t>тометрический</w:t>
            </w:r>
            <w:r w:rsidR="006E3AFE">
              <w:rPr>
                <w:rFonts w:ascii="Times New Roman" w:hAnsi="Times New Roman"/>
                <w:color w:val="000000"/>
                <w:sz w:val="28"/>
                <w:szCs w:val="28"/>
              </w:rPr>
              <w:t>, 235</w:t>
            </w:r>
            <w:r>
              <w:rPr>
                <w:rFonts w:ascii="Times New Roman" w:hAnsi="Times New Roman"/>
                <w:color w:val="000000"/>
                <w:sz w:val="28"/>
                <w:szCs w:val="28"/>
              </w:rPr>
              <w:t xml:space="preserve"> нм</w:t>
            </w:r>
            <w:r w:rsidRPr="000E1940">
              <w:rPr>
                <w:rFonts w:ascii="Times New Roman" w:hAnsi="Times New Roman"/>
                <w:color w:val="000000"/>
                <w:sz w:val="28"/>
                <w:szCs w:val="28"/>
              </w:rPr>
              <w:t>;</w:t>
            </w:r>
          </w:p>
        </w:tc>
      </w:tr>
      <w:tr w:rsidR="00605863" w:rsidTr="00605863">
        <w:tc>
          <w:tcPr>
            <w:tcW w:w="3794" w:type="dxa"/>
          </w:tcPr>
          <w:p w:rsidR="00605863" w:rsidRPr="000E1940" w:rsidRDefault="00605863" w:rsidP="00605863">
            <w:pPr>
              <w:spacing w:after="120"/>
              <w:rPr>
                <w:rFonts w:ascii="Times New Roman" w:hAnsi="Times New Roman"/>
                <w:color w:val="000000"/>
                <w:sz w:val="28"/>
                <w:szCs w:val="28"/>
              </w:rPr>
            </w:pPr>
            <w:r w:rsidRPr="000E1940">
              <w:rPr>
                <w:rFonts w:ascii="Times New Roman" w:hAnsi="Times New Roman"/>
                <w:color w:val="000000"/>
                <w:sz w:val="28"/>
                <w:szCs w:val="28"/>
              </w:rPr>
              <w:t>Объём пробы</w:t>
            </w:r>
          </w:p>
        </w:tc>
        <w:tc>
          <w:tcPr>
            <w:tcW w:w="5777" w:type="dxa"/>
          </w:tcPr>
          <w:p w:rsidR="00605863" w:rsidRPr="000E1940" w:rsidRDefault="00605863" w:rsidP="00605863">
            <w:pPr>
              <w:spacing w:after="120"/>
              <w:rPr>
                <w:rFonts w:ascii="Times New Roman" w:hAnsi="Times New Roman"/>
                <w:color w:val="000000"/>
                <w:sz w:val="28"/>
                <w:szCs w:val="28"/>
              </w:rPr>
            </w:pPr>
            <w:r w:rsidRPr="000E1940">
              <w:rPr>
                <w:rFonts w:ascii="Times New Roman" w:hAnsi="Times New Roman"/>
                <w:color w:val="000000"/>
                <w:sz w:val="28"/>
                <w:szCs w:val="28"/>
              </w:rPr>
              <w:t>10 мкл</w:t>
            </w:r>
            <w:r w:rsidR="006E3AFE">
              <w:rPr>
                <w:rFonts w:ascii="Times New Roman" w:hAnsi="Times New Roman"/>
                <w:color w:val="000000"/>
                <w:sz w:val="28"/>
                <w:szCs w:val="28"/>
              </w:rPr>
              <w:t>.</w:t>
            </w:r>
          </w:p>
        </w:tc>
      </w:tr>
    </w:tbl>
    <w:p w:rsidR="00605863" w:rsidRPr="000B0770" w:rsidRDefault="00605863" w:rsidP="00605863">
      <w:pPr>
        <w:spacing w:before="120" w:after="120" w:line="240" w:lineRule="auto"/>
        <w:ind w:firstLine="709"/>
        <w:rPr>
          <w:rFonts w:ascii="Times New Roman" w:hAnsi="Times New Roman"/>
          <w:color w:val="000000"/>
          <w:sz w:val="28"/>
          <w:szCs w:val="28"/>
        </w:rPr>
      </w:pPr>
      <w:r>
        <w:rPr>
          <w:rFonts w:ascii="Times New Roman" w:hAnsi="Times New Roman"/>
          <w:i/>
          <w:color w:val="000000"/>
          <w:sz w:val="28"/>
          <w:szCs w:val="28"/>
        </w:rPr>
        <w:t>Режим хроматографирования</w:t>
      </w:r>
    </w:p>
    <w:tbl>
      <w:tblPr>
        <w:tblStyle w:val="a7"/>
        <w:tblW w:w="0" w:type="auto"/>
        <w:tblLook w:val="04A0"/>
      </w:tblPr>
      <w:tblGrid>
        <w:gridCol w:w="2471"/>
        <w:gridCol w:w="2428"/>
        <w:gridCol w:w="2476"/>
        <w:gridCol w:w="2196"/>
      </w:tblGrid>
      <w:tr w:rsidR="006E3AFE" w:rsidTr="006E3AFE">
        <w:tc>
          <w:tcPr>
            <w:tcW w:w="2471" w:type="dxa"/>
          </w:tcPr>
          <w:p w:rsidR="006E3AFE" w:rsidRDefault="006E3AFE" w:rsidP="00605863">
            <w:pPr>
              <w:spacing w:after="120"/>
              <w:jc w:val="center"/>
              <w:rPr>
                <w:rFonts w:ascii="Times New Roman" w:hAnsi="Times New Roman"/>
                <w:color w:val="000000"/>
                <w:sz w:val="28"/>
                <w:szCs w:val="28"/>
              </w:rPr>
            </w:pPr>
            <w:r>
              <w:rPr>
                <w:rFonts w:ascii="Times New Roman" w:hAnsi="Times New Roman"/>
                <w:color w:val="000000"/>
                <w:sz w:val="28"/>
                <w:szCs w:val="28"/>
              </w:rPr>
              <w:t>Время, мин</w:t>
            </w:r>
          </w:p>
        </w:tc>
        <w:tc>
          <w:tcPr>
            <w:tcW w:w="2428" w:type="dxa"/>
          </w:tcPr>
          <w:p w:rsidR="006E3AFE" w:rsidRDefault="006E3AFE" w:rsidP="00605863">
            <w:pPr>
              <w:spacing w:after="120"/>
              <w:jc w:val="center"/>
              <w:rPr>
                <w:rFonts w:ascii="Times New Roman" w:hAnsi="Times New Roman"/>
                <w:color w:val="000000"/>
                <w:sz w:val="28"/>
                <w:szCs w:val="28"/>
              </w:rPr>
            </w:pPr>
            <w:r>
              <w:rPr>
                <w:rFonts w:ascii="Times New Roman" w:hAnsi="Times New Roman"/>
                <w:color w:val="000000"/>
                <w:sz w:val="28"/>
                <w:szCs w:val="28"/>
              </w:rPr>
              <w:t>ПФА, %</w:t>
            </w:r>
          </w:p>
        </w:tc>
        <w:tc>
          <w:tcPr>
            <w:tcW w:w="2476" w:type="dxa"/>
          </w:tcPr>
          <w:p w:rsidR="006E3AFE" w:rsidRDefault="006E3AFE" w:rsidP="00605863">
            <w:pPr>
              <w:spacing w:after="120"/>
              <w:jc w:val="center"/>
              <w:rPr>
                <w:rFonts w:ascii="Times New Roman" w:hAnsi="Times New Roman"/>
                <w:color w:val="000000"/>
                <w:sz w:val="28"/>
                <w:szCs w:val="28"/>
              </w:rPr>
            </w:pPr>
            <w:r>
              <w:rPr>
                <w:rFonts w:ascii="Times New Roman" w:hAnsi="Times New Roman"/>
                <w:color w:val="000000"/>
                <w:sz w:val="28"/>
                <w:szCs w:val="28"/>
              </w:rPr>
              <w:t>ПФБ, %</w:t>
            </w:r>
          </w:p>
        </w:tc>
        <w:tc>
          <w:tcPr>
            <w:tcW w:w="2196" w:type="dxa"/>
          </w:tcPr>
          <w:p w:rsidR="006E3AFE" w:rsidRDefault="006E3AFE" w:rsidP="00605863">
            <w:pPr>
              <w:spacing w:after="120"/>
              <w:jc w:val="center"/>
              <w:rPr>
                <w:rFonts w:ascii="Times New Roman" w:hAnsi="Times New Roman"/>
                <w:color w:val="000000"/>
                <w:sz w:val="28"/>
                <w:szCs w:val="28"/>
              </w:rPr>
            </w:pPr>
            <w:r>
              <w:rPr>
                <w:rFonts w:ascii="Times New Roman" w:hAnsi="Times New Roman"/>
                <w:color w:val="000000"/>
                <w:sz w:val="28"/>
                <w:szCs w:val="28"/>
              </w:rPr>
              <w:t>ПФВ, %</w:t>
            </w:r>
          </w:p>
        </w:tc>
      </w:tr>
      <w:tr w:rsidR="006E3AFE" w:rsidTr="006E3AFE">
        <w:tc>
          <w:tcPr>
            <w:tcW w:w="2471"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0–35</w:t>
            </w:r>
          </w:p>
        </w:tc>
        <w:tc>
          <w:tcPr>
            <w:tcW w:w="2428"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95</w:t>
            </w:r>
            <w:r w:rsidR="000E7F05">
              <w:rPr>
                <w:rFonts w:ascii="Times New Roman" w:hAnsi="Times New Roman"/>
                <w:color w:val="000000"/>
                <w:sz w:val="28"/>
                <w:szCs w:val="28"/>
              </w:rPr>
              <w:t xml:space="preserve"> </w:t>
            </w:r>
            <w:r>
              <w:rPr>
                <w:rFonts w:ascii="Times New Roman" w:hAnsi="Times New Roman"/>
                <w:color w:val="000000"/>
                <w:sz w:val="28"/>
                <w:szCs w:val="28"/>
              </w:rPr>
              <w:t>→</w:t>
            </w:r>
            <w:r w:rsidR="000E7F05">
              <w:rPr>
                <w:rFonts w:ascii="Times New Roman" w:hAnsi="Times New Roman"/>
                <w:color w:val="000000"/>
                <w:sz w:val="28"/>
                <w:szCs w:val="28"/>
              </w:rPr>
              <w:t xml:space="preserve"> </w:t>
            </w:r>
            <w:r>
              <w:rPr>
                <w:rFonts w:ascii="Times New Roman" w:hAnsi="Times New Roman"/>
                <w:color w:val="000000"/>
                <w:sz w:val="28"/>
                <w:szCs w:val="28"/>
              </w:rPr>
              <w:t>75</w:t>
            </w:r>
          </w:p>
        </w:tc>
        <w:tc>
          <w:tcPr>
            <w:tcW w:w="2476"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5</w:t>
            </w:r>
            <w:r w:rsidR="000E7F05">
              <w:rPr>
                <w:rFonts w:ascii="Times New Roman" w:hAnsi="Times New Roman"/>
                <w:color w:val="000000"/>
                <w:sz w:val="28"/>
                <w:szCs w:val="28"/>
              </w:rPr>
              <w:t xml:space="preserve"> </w:t>
            </w:r>
            <w:r>
              <w:rPr>
                <w:rFonts w:ascii="Times New Roman" w:hAnsi="Times New Roman"/>
                <w:color w:val="000000"/>
                <w:sz w:val="28"/>
                <w:szCs w:val="28"/>
              </w:rPr>
              <w:t>→</w:t>
            </w:r>
            <w:r w:rsidR="000E7F05">
              <w:rPr>
                <w:rFonts w:ascii="Times New Roman" w:hAnsi="Times New Roman"/>
                <w:color w:val="000000"/>
                <w:sz w:val="28"/>
                <w:szCs w:val="28"/>
              </w:rPr>
              <w:t xml:space="preserve"> </w:t>
            </w:r>
            <w:r>
              <w:rPr>
                <w:rFonts w:ascii="Times New Roman" w:hAnsi="Times New Roman"/>
                <w:color w:val="000000"/>
                <w:sz w:val="28"/>
                <w:szCs w:val="28"/>
              </w:rPr>
              <w:t>25</w:t>
            </w:r>
          </w:p>
        </w:tc>
        <w:tc>
          <w:tcPr>
            <w:tcW w:w="2196"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0</w:t>
            </w:r>
          </w:p>
        </w:tc>
      </w:tr>
      <w:tr w:rsidR="006E3AFE" w:rsidTr="006E3AFE">
        <w:tc>
          <w:tcPr>
            <w:tcW w:w="2471"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35–45</w:t>
            </w:r>
          </w:p>
        </w:tc>
        <w:tc>
          <w:tcPr>
            <w:tcW w:w="2428"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75</w:t>
            </w:r>
            <w:r w:rsidR="000E7F05">
              <w:rPr>
                <w:rFonts w:ascii="Times New Roman" w:hAnsi="Times New Roman"/>
                <w:color w:val="000000"/>
                <w:sz w:val="28"/>
                <w:szCs w:val="28"/>
              </w:rPr>
              <w:t xml:space="preserve"> </w:t>
            </w:r>
            <w:r>
              <w:rPr>
                <w:rFonts w:ascii="Times New Roman" w:hAnsi="Times New Roman"/>
                <w:color w:val="000000"/>
                <w:sz w:val="28"/>
                <w:szCs w:val="28"/>
              </w:rPr>
              <w:t>→</w:t>
            </w:r>
            <w:r w:rsidR="000E7F05">
              <w:rPr>
                <w:rFonts w:ascii="Times New Roman" w:hAnsi="Times New Roman"/>
                <w:color w:val="000000"/>
                <w:sz w:val="28"/>
                <w:szCs w:val="28"/>
              </w:rPr>
              <w:t xml:space="preserve"> </w:t>
            </w:r>
            <w:r>
              <w:rPr>
                <w:rFonts w:ascii="Times New Roman" w:hAnsi="Times New Roman"/>
                <w:color w:val="000000"/>
                <w:sz w:val="28"/>
                <w:szCs w:val="28"/>
              </w:rPr>
              <w:t>35</w:t>
            </w:r>
          </w:p>
        </w:tc>
        <w:tc>
          <w:tcPr>
            <w:tcW w:w="2476"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25</w:t>
            </w:r>
            <w:r w:rsidR="000E7F05">
              <w:rPr>
                <w:rFonts w:ascii="Times New Roman" w:hAnsi="Times New Roman"/>
                <w:color w:val="000000"/>
                <w:sz w:val="28"/>
                <w:szCs w:val="28"/>
              </w:rPr>
              <w:t xml:space="preserve"> </w:t>
            </w:r>
            <w:r>
              <w:rPr>
                <w:rFonts w:ascii="Times New Roman" w:hAnsi="Times New Roman"/>
                <w:color w:val="000000"/>
                <w:sz w:val="28"/>
                <w:szCs w:val="28"/>
              </w:rPr>
              <w:t>→</w:t>
            </w:r>
            <w:r w:rsidR="000E7F05">
              <w:rPr>
                <w:rFonts w:ascii="Times New Roman" w:hAnsi="Times New Roman"/>
                <w:color w:val="000000"/>
                <w:sz w:val="28"/>
                <w:szCs w:val="28"/>
              </w:rPr>
              <w:t xml:space="preserve"> </w:t>
            </w:r>
            <w:r>
              <w:rPr>
                <w:rFonts w:ascii="Times New Roman" w:hAnsi="Times New Roman"/>
                <w:color w:val="000000"/>
                <w:sz w:val="28"/>
                <w:szCs w:val="28"/>
              </w:rPr>
              <w:t>65</w:t>
            </w:r>
          </w:p>
        </w:tc>
        <w:tc>
          <w:tcPr>
            <w:tcW w:w="2196"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0</w:t>
            </w:r>
          </w:p>
        </w:tc>
      </w:tr>
      <w:tr w:rsidR="006E3AFE" w:rsidTr="006E3AFE">
        <w:tc>
          <w:tcPr>
            <w:tcW w:w="2471"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45–50</w:t>
            </w:r>
          </w:p>
        </w:tc>
        <w:tc>
          <w:tcPr>
            <w:tcW w:w="2428"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35</w:t>
            </w:r>
            <w:r w:rsidR="000E7F05">
              <w:rPr>
                <w:rFonts w:ascii="Times New Roman" w:hAnsi="Times New Roman"/>
                <w:color w:val="000000"/>
                <w:sz w:val="28"/>
                <w:szCs w:val="28"/>
              </w:rPr>
              <w:t xml:space="preserve"> </w:t>
            </w:r>
            <w:r>
              <w:rPr>
                <w:rFonts w:ascii="Times New Roman" w:hAnsi="Times New Roman"/>
                <w:color w:val="000000"/>
                <w:sz w:val="28"/>
                <w:szCs w:val="28"/>
              </w:rPr>
              <w:t>→</w:t>
            </w:r>
            <w:r w:rsidR="000E7F05">
              <w:rPr>
                <w:rFonts w:ascii="Times New Roman" w:hAnsi="Times New Roman"/>
                <w:color w:val="000000"/>
                <w:sz w:val="28"/>
                <w:szCs w:val="28"/>
              </w:rPr>
              <w:t xml:space="preserve"> </w:t>
            </w:r>
            <w:r>
              <w:rPr>
                <w:rFonts w:ascii="Times New Roman" w:hAnsi="Times New Roman"/>
                <w:color w:val="000000"/>
                <w:sz w:val="28"/>
                <w:szCs w:val="28"/>
              </w:rPr>
              <w:t>30</w:t>
            </w:r>
          </w:p>
        </w:tc>
        <w:tc>
          <w:tcPr>
            <w:tcW w:w="2476"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65</w:t>
            </w:r>
            <w:r w:rsidR="000E7F05">
              <w:rPr>
                <w:rFonts w:ascii="Times New Roman" w:hAnsi="Times New Roman"/>
                <w:color w:val="000000"/>
                <w:sz w:val="28"/>
                <w:szCs w:val="28"/>
              </w:rPr>
              <w:t xml:space="preserve"> </w:t>
            </w:r>
            <w:r>
              <w:rPr>
                <w:rFonts w:ascii="Times New Roman" w:hAnsi="Times New Roman"/>
                <w:color w:val="000000"/>
                <w:sz w:val="28"/>
                <w:szCs w:val="28"/>
              </w:rPr>
              <w:t>→</w:t>
            </w:r>
            <w:r w:rsidR="000E7F05">
              <w:rPr>
                <w:rFonts w:ascii="Times New Roman" w:hAnsi="Times New Roman"/>
                <w:color w:val="000000"/>
                <w:sz w:val="28"/>
                <w:szCs w:val="28"/>
              </w:rPr>
              <w:t xml:space="preserve"> </w:t>
            </w:r>
            <w:r>
              <w:rPr>
                <w:rFonts w:ascii="Times New Roman" w:hAnsi="Times New Roman"/>
                <w:color w:val="000000"/>
                <w:sz w:val="28"/>
                <w:szCs w:val="28"/>
              </w:rPr>
              <w:t>0</w:t>
            </w:r>
          </w:p>
        </w:tc>
        <w:tc>
          <w:tcPr>
            <w:tcW w:w="2196"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0</w:t>
            </w:r>
            <w:r w:rsidR="000E7F05">
              <w:rPr>
                <w:rFonts w:ascii="Times New Roman" w:hAnsi="Times New Roman"/>
                <w:color w:val="000000"/>
                <w:sz w:val="28"/>
                <w:szCs w:val="28"/>
              </w:rPr>
              <w:t xml:space="preserve"> </w:t>
            </w:r>
            <w:r>
              <w:rPr>
                <w:rFonts w:ascii="Times New Roman" w:hAnsi="Times New Roman"/>
                <w:color w:val="000000"/>
                <w:sz w:val="28"/>
                <w:szCs w:val="28"/>
              </w:rPr>
              <w:t>→</w:t>
            </w:r>
            <w:r w:rsidR="000E7F05">
              <w:rPr>
                <w:rFonts w:ascii="Times New Roman" w:hAnsi="Times New Roman"/>
                <w:color w:val="000000"/>
                <w:sz w:val="28"/>
                <w:szCs w:val="28"/>
              </w:rPr>
              <w:t xml:space="preserve"> </w:t>
            </w:r>
            <w:r>
              <w:rPr>
                <w:rFonts w:ascii="Times New Roman" w:hAnsi="Times New Roman"/>
                <w:color w:val="000000"/>
                <w:sz w:val="28"/>
                <w:szCs w:val="28"/>
              </w:rPr>
              <w:t>70</w:t>
            </w:r>
          </w:p>
        </w:tc>
      </w:tr>
      <w:tr w:rsidR="006E3AFE" w:rsidTr="006E3AFE">
        <w:tc>
          <w:tcPr>
            <w:tcW w:w="2471"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 xml:space="preserve">50–60 </w:t>
            </w:r>
          </w:p>
        </w:tc>
        <w:tc>
          <w:tcPr>
            <w:tcW w:w="2428"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30</w:t>
            </w:r>
          </w:p>
        </w:tc>
        <w:tc>
          <w:tcPr>
            <w:tcW w:w="2476"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0</w:t>
            </w:r>
          </w:p>
        </w:tc>
        <w:tc>
          <w:tcPr>
            <w:tcW w:w="2196" w:type="dxa"/>
          </w:tcPr>
          <w:p w:rsidR="006E3AFE" w:rsidRDefault="006E3AFE" w:rsidP="00605863">
            <w:pPr>
              <w:pStyle w:val="1"/>
              <w:tabs>
                <w:tab w:val="left" w:pos="6237"/>
              </w:tabs>
              <w:spacing w:after="120"/>
              <w:jc w:val="center"/>
              <w:rPr>
                <w:rFonts w:ascii="Times New Roman" w:hAnsi="Times New Roman"/>
                <w:color w:val="000000"/>
                <w:sz w:val="28"/>
                <w:szCs w:val="28"/>
              </w:rPr>
            </w:pPr>
            <w:r>
              <w:rPr>
                <w:rFonts w:ascii="Times New Roman" w:hAnsi="Times New Roman"/>
                <w:color w:val="000000"/>
                <w:sz w:val="28"/>
                <w:szCs w:val="28"/>
              </w:rPr>
              <w:t>70</w:t>
            </w:r>
          </w:p>
        </w:tc>
      </w:tr>
    </w:tbl>
    <w:p w:rsidR="00605863" w:rsidRDefault="00605863" w:rsidP="00A74179">
      <w:pPr>
        <w:spacing w:before="120" w:after="0" w:line="360" w:lineRule="auto"/>
        <w:ind w:firstLine="709"/>
        <w:jc w:val="both"/>
        <w:rPr>
          <w:rFonts w:ascii="Times New Roman" w:hAnsi="Times New Roman"/>
          <w:color w:val="000000"/>
          <w:sz w:val="28"/>
          <w:szCs w:val="28"/>
        </w:rPr>
      </w:pPr>
      <w:r w:rsidRPr="000E1940">
        <w:rPr>
          <w:rFonts w:ascii="Times New Roman" w:hAnsi="Times New Roman"/>
          <w:color w:val="000000"/>
          <w:sz w:val="28"/>
          <w:szCs w:val="28"/>
        </w:rPr>
        <w:t>Хроматографируют</w:t>
      </w:r>
      <w:r w:rsidR="0084542E">
        <w:rPr>
          <w:rFonts w:ascii="Times New Roman" w:hAnsi="Times New Roman"/>
          <w:color w:val="000000"/>
          <w:sz w:val="28"/>
          <w:szCs w:val="28"/>
        </w:rPr>
        <w:t xml:space="preserve"> раствор для проверки разделительной способности хроматографической системы, раствор сравнения и испытуемый раствор.</w:t>
      </w:r>
    </w:p>
    <w:p w:rsidR="0084542E" w:rsidRDefault="0019187A"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Относительное время удерживания соединений.</w:t>
      </w:r>
      <w:r>
        <w:rPr>
          <w:rFonts w:ascii="Times New Roman" w:hAnsi="Times New Roman" w:cs="Times New Roman"/>
          <w:sz w:val="28"/>
          <w:szCs w:val="28"/>
        </w:rPr>
        <w:t xml:space="preserve"> Клопамид – 1 (около 33 мин); примесь</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 около 0,8; примесь Н – около 1,2; примесь В – около 1,4.</w:t>
      </w:r>
    </w:p>
    <w:p w:rsidR="006C7828" w:rsidRDefault="006C7828"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Идентификация примесей.</w:t>
      </w:r>
      <w:r>
        <w:rPr>
          <w:rFonts w:ascii="Times New Roman" w:hAnsi="Times New Roman" w:cs="Times New Roman"/>
          <w:sz w:val="28"/>
          <w:szCs w:val="28"/>
        </w:rPr>
        <w:t xml:space="preserve"> Для идентификации пиков примесей</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С и Н используются хроматограмма раствора для проверки разделительной способности хроматографической системы и хроматограмма, прилагаемая к стандартному образцу</w:t>
      </w:r>
      <w:r w:rsidR="003D3897">
        <w:rPr>
          <w:rFonts w:ascii="Times New Roman" w:hAnsi="Times New Roman" w:cs="Times New Roman"/>
          <w:sz w:val="28"/>
          <w:szCs w:val="28"/>
        </w:rPr>
        <w:t xml:space="preserve"> клопамида</w:t>
      </w:r>
      <w:r>
        <w:rPr>
          <w:rFonts w:ascii="Times New Roman" w:hAnsi="Times New Roman" w:cs="Times New Roman"/>
          <w:sz w:val="28"/>
          <w:szCs w:val="28"/>
        </w:rPr>
        <w:t xml:space="preserve"> для проверки пригодности системы.</w:t>
      </w:r>
    </w:p>
    <w:p w:rsidR="004C4ECB" w:rsidRDefault="004C4ECB"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Пригодность хроматографической системы.</w:t>
      </w:r>
      <w:r>
        <w:rPr>
          <w:rFonts w:ascii="Times New Roman" w:hAnsi="Times New Roman" w:cs="Times New Roman"/>
          <w:sz w:val="28"/>
          <w:szCs w:val="28"/>
        </w:rPr>
        <w:t xml:space="preserve"> На хроматограмме раствора для проверки разделительной способности хроматографической системы </w:t>
      </w:r>
      <w:r>
        <w:rPr>
          <w:rFonts w:ascii="Times New Roman" w:hAnsi="Times New Roman" w:cs="Times New Roman"/>
          <w:i/>
          <w:sz w:val="28"/>
          <w:szCs w:val="28"/>
        </w:rPr>
        <w:t>разрешение (</w:t>
      </w:r>
      <w:r>
        <w:rPr>
          <w:rFonts w:ascii="Times New Roman" w:hAnsi="Times New Roman" w:cs="Times New Roman"/>
          <w:i/>
          <w:sz w:val="28"/>
          <w:szCs w:val="28"/>
          <w:lang w:val="en-US"/>
        </w:rPr>
        <w:t>R</w:t>
      </w:r>
      <w:r>
        <w:rPr>
          <w:rFonts w:ascii="Times New Roman" w:hAnsi="Times New Roman" w:cs="Times New Roman"/>
          <w:i/>
          <w:sz w:val="28"/>
          <w:szCs w:val="28"/>
          <w:vertAlign w:val="subscript"/>
          <w:lang w:val="en-US"/>
        </w:rPr>
        <w:t>S</w:t>
      </w:r>
      <w:r w:rsidRPr="004C4ECB">
        <w:rPr>
          <w:rFonts w:ascii="Times New Roman" w:hAnsi="Times New Roman" w:cs="Times New Roman"/>
          <w:i/>
          <w:sz w:val="28"/>
          <w:szCs w:val="28"/>
        </w:rPr>
        <w:t>)</w:t>
      </w:r>
      <w:r>
        <w:rPr>
          <w:rFonts w:ascii="Times New Roman" w:hAnsi="Times New Roman" w:cs="Times New Roman"/>
          <w:sz w:val="28"/>
          <w:szCs w:val="28"/>
        </w:rPr>
        <w:t xml:space="preserve"> между пиками примеси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и клопамида должно быть не менее 3</w:t>
      </w:r>
      <w:r w:rsidR="0045232C">
        <w:rPr>
          <w:rFonts w:ascii="Times New Roman" w:hAnsi="Times New Roman" w:cs="Times New Roman"/>
          <w:sz w:val="28"/>
          <w:szCs w:val="28"/>
        </w:rPr>
        <w:t>,0</w:t>
      </w:r>
      <w:r>
        <w:rPr>
          <w:rFonts w:ascii="Times New Roman" w:hAnsi="Times New Roman" w:cs="Times New Roman"/>
          <w:sz w:val="28"/>
          <w:szCs w:val="28"/>
        </w:rPr>
        <w:t>.</w:t>
      </w:r>
    </w:p>
    <w:p w:rsidR="004C4ECB" w:rsidRDefault="004C4ECB"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Поправочные коэффициенты.</w:t>
      </w:r>
      <w:r>
        <w:rPr>
          <w:rFonts w:ascii="Times New Roman" w:hAnsi="Times New Roman" w:cs="Times New Roman"/>
          <w:sz w:val="28"/>
          <w:szCs w:val="28"/>
        </w:rPr>
        <w:t xml:space="preserve"> Для расчёта содержания примесей площади пиков следующих примесей умножаются на соответствующие поправочные коэффициенты: примесь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 0,5; примесь Н – 0,4.</w:t>
      </w:r>
    </w:p>
    <w:p w:rsidR="00DF02D3" w:rsidRDefault="0039756A"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Допустимое содержание примесей.</w:t>
      </w:r>
      <w:r>
        <w:rPr>
          <w:rFonts w:ascii="Times New Roman" w:hAnsi="Times New Roman" w:cs="Times New Roman"/>
          <w:sz w:val="28"/>
          <w:szCs w:val="28"/>
        </w:rPr>
        <w:t xml:space="preserve"> На хроматограмме испытуемого раствора:</w:t>
      </w:r>
    </w:p>
    <w:p w:rsidR="0039756A" w:rsidRDefault="0039756A"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площадь пика каждой из примесей</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С и Н не должна более чем в 2 раза превышать площадь основного пика на хроматограмме раствора сравнения (не более 0,2 %);</w:t>
      </w:r>
    </w:p>
    <w:p w:rsidR="0039756A" w:rsidRDefault="0039756A"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площадь пика любой другой примеси не должна превышать площадь основного пика на хроматограмме раствора сравнения (не более 0,1 %);</w:t>
      </w:r>
    </w:p>
    <w:p w:rsidR="0039756A" w:rsidRDefault="0039756A"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суммарная площадь пиков всех примесей не должна более чем в 10 раз превышать площадь основного пика на хроматограмме раствора сравнения (не более 1,0 %).</w:t>
      </w:r>
    </w:p>
    <w:p w:rsidR="00492A57" w:rsidRDefault="00DA720E"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учитывают пики, площадь которых менее 0,5 площади основного пика на хроматограмме раствора сравнения (менее 0,05 %).</w:t>
      </w:r>
    </w:p>
    <w:p w:rsidR="00C977CB" w:rsidRPr="00C977CB" w:rsidRDefault="00C977CB" w:rsidP="00605863">
      <w:pPr>
        <w:spacing w:after="0" w:line="360" w:lineRule="auto"/>
        <w:ind w:firstLine="709"/>
        <w:jc w:val="both"/>
        <w:rPr>
          <w:rFonts w:ascii="Times New Roman" w:hAnsi="Times New Roman" w:cs="Times New Roman"/>
          <w:sz w:val="28"/>
          <w:szCs w:val="28"/>
        </w:rPr>
      </w:pPr>
      <w:proofErr w:type="gramStart"/>
      <w:r w:rsidRPr="00C977CB">
        <w:rPr>
          <w:rFonts w:ascii="Times New Roman" w:hAnsi="Times New Roman" w:cs="Times New Roman"/>
          <w:b/>
          <w:i/>
          <w:sz w:val="28"/>
          <w:szCs w:val="28"/>
          <w:lang w:val="en-US"/>
        </w:rPr>
        <w:t>N</w:t>
      </w:r>
      <w:r w:rsidRPr="00C977CB">
        <w:rPr>
          <w:rFonts w:ascii="Times New Roman" w:hAnsi="Times New Roman" w:cs="Times New Roman"/>
          <w:b/>
          <w:sz w:val="28"/>
          <w:szCs w:val="28"/>
        </w:rPr>
        <w:t>-</w:t>
      </w:r>
      <w:r>
        <w:rPr>
          <w:rFonts w:ascii="Times New Roman" w:hAnsi="Times New Roman" w:cs="Times New Roman"/>
          <w:b/>
          <w:sz w:val="28"/>
          <w:szCs w:val="28"/>
        </w:rPr>
        <w:t>нитрозамины.</w:t>
      </w:r>
      <w:proofErr w:type="gramEnd"/>
      <w:r>
        <w:rPr>
          <w:rFonts w:ascii="Times New Roman" w:hAnsi="Times New Roman" w:cs="Times New Roman"/>
          <w:b/>
          <w:sz w:val="28"/>
          <w:szCs w:val="28"/>
        </w:rPr>
        <w:t xml:space="preserve"> </w:t>
      </w:r>
      <w:r w:rsidRPr="00C977CB">
        <w:rPr>
          <w:rFonts w:ascii="Times New Roman" w:hAnsi="Times New Roman" w:cs="Times New Roman"/>
          <w:sz w:val="28"/>
          <w:szCs w:val="28"/>
        </w:rPr>
        <w:t xml:space="preserve">Определение проводят в соответствии с ОФС «Определение примесей </w:t>
      </w:r>
      <w:r w:rsidRPr="00C977CB">
        <w:rPr>
          <w:rFonts w:ascii="Times New Roman" w:hAnsi="Times New Roman" w:cs="Times New Roman"/>
          <w:i/>
          <w:sz w:val="28"/>
          <w:szCs w:val="28"/>
        </w:rPr>
        <w:t>N</w:t>
      </w:r>
      <w:r w:rsidRPr="00C977CB">
        <w:rPr>
          <w:rFonts w:ascii="Times New Roman" w:hAnsi="Times New Roman" w:cs="Times New Roman"/>
          <w:sz w:val="28"/>
          <w:szCs w:val="28"/>
        </w:rPr>
        <w:t>-нитрозаминов».</w:t>
      </w:r>
    </w:p>
    <w:p w:rsidR="00387BF9" w:rsidRDefault="00D677F3"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Потеря в массе при высушивании.</w:t>
      </w:r>
      <w:r>
        <w:rPr>
          <w:rFonts w:ascii="Times New Roman" w:hAnsi="Times New Roman" w:cs="Times New Roman"/>
          <w:sz w:val="28"/>
          <w:szCs w:val="28"/>
        </w:rPr>
        <w:t xml:space="preserve"> Не более 2,5 % (ОФС «Потеря в массе при высушивании», способ 1). </w:t>
      </w:r>
      <w:r w:rsidR="00387BF9" w:rsidRPr="00387BF9">
        <w:rPr>
          <w:rFonts w:ascii="Times New Roman" w:hAnsi="Times New Roman" w:cs="Times New Roman"/>
          <w:sz w:val="28"/>
          <w:szCs w:val="28"/>
        </w:rPr>
        <w:t xml:space="preserve">Около 1 г (точная навеска) субстанции высушивают до постоянной массы при температуре 105 </w:t>
      </w:r>
      <w:r w:rsidR="00387BF9" w:rsidRPr="00387BF9">
        <w:rPr>
          <w:rFonts w:ascii="Times New Roman" w:hAnsi="Times New Roman" w:cs="Times New Roman"/>
          <w:sz w:val="28"/>
          <w:szCs w:val="28"/>
          <w:vertAlign w:val="superscript"/>
        </w:rPr>
        <w:t>о</w:t>
      </w:r>
      <w:r w:rsidR="00387BF9" w:rsidRPr="00387BF9">
        <w:rPr>
          <w:rFonts w:ascii="Times New Roman" w:hAnsi="Times New Roman" w:cs="Times New Roman"/>
          <w:sz w:val="28"/>
          <w:szCs w:val="28"/>
        </w:rPr>
        <w:t>С.</w:t>
      </w:r>
    </w:p>
    <w:p w:rsidR="007D469B" w:rsidRDefault="007D469B"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Сульфатная зола.</w:t>
      </w:r>
      <w:r>
        <w:rPr>
          <w:rFonts w:ascii="Times New Roman" w:hAnsi="Times New Roman" w:cs="Times New Roman"/>
          <w:sz w:val="28"/>
          <w:szCs w:val="28"/>
        </w:rPr>
        <w:t xml:space="preserve"> Не более 0,1 % (ОФС «Сульфатная зола»). Для определения используют около 1 г (точная навеска) субстанции.</w:t>
      </w:r>
    </w:p>
    <w:p w:rsidR="007D469B" w:rsidRDefault="00980F5E"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Тяжёлые металлы.</w:t>
      </w:r>
      <w:r>
        <w:rPr>
          <w:rFonts w:ascii="Times New Roman" w:hAnsi="Times New Roman" w:cs="Times New Roman"/>
          <w:sz w:val="28"/>
          <w:szCs w:val="28"/>
        </w:rPr>
        <w:t xml:space="preserve"> Не более 0,002 %.</w:t>
      </w:r>
    </w:p>
    <w:p w:rsidR="00850747" w:rsidRPr="00850747" w:rsidRDefault="00850747" w:rsidP="0060586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Растворитель.</w:t>
      </w:r>
      <w:r>
        <w:rPr>
          <w:rFonts w:ascii="Times New Roman" w:hAnsi="Times New Roman" w:cs="Times New Roman"/>
          <w:sz w:val="28"/>
          <w:szCs w:val="28"/>
        </w:rPr>
        <w:t xml:space="preserve"> </w:t>
      </w:r>
      <w:r>
        <w:rPr>
          <w:rFonts w:ascii="Times New Roman" w:hAnsi="Times New Roman"/>
          <w:color w:val="000000"/>
          <w:sz w:val="28"/>
          <w:szCs w:val="28"/>
        </w:rPr>
        <w:t>А</w:t>
      </w:r>
      <w:r w:rsidRPr="00850747">
        <w:rPr>
          <w:rFonts w:ascii="Times New Roman" w:hAnsi="Times New Roman"/>
          <w:color w:val="000000"/>
          <w:sz w:val="28"/>
          <w:szCs w:val="28"/>
        </w:rPr>
        <w:t>цетон—метанол 20:85</w:t>
      </w:r>
      <w:r>
        <w:rPr>
          <w:rFonts w:ascii="Times New Roman" w:hAnsi="Times New Roman"/>
          <w:color w:val="000000"/>
          <w:sz w:val="28"/>
          <w:szCs w:val="28"/>
        </w:rPr>
        <w:t>.</w:t>
      </w:r>
    </w:p>
    <w:p w:rsidR="00E549F3" w:rsidRDefault="00E549F3" w:rsidP="00E549F3">
      <w:pPr>
        <w:pStyle w:val="a8"/>
        <w:spacing w:line="360" w:lineRule="auto"/>
        <w:ind w:firstLine="709"/>
        <w:jc w:val="both"/>
        <w:rPr>
          <w:rFonts w:ascii="Times New Roman" w:hAnsi="Times New Roman"/>
          <w:b w:val="0"/>
          <w:color w:val="000000"/>
          <w:szCs w:val="28"/>
        </w:rPr>
      </w:pPr>
      <w:r w:rsidRPr="00E549F3">
        <w:rPr>
          <w:rFonts w:ascii="Times New Roman" w:hAnsi="Times New Roman"/>
          <w:b w:val="0"/>
          <w:i/>
          <w:color w:val="000000"/>
          <w:szCs w:val="28"/>
        </w:rPr>
        <w:t xml:space="preserve">Испытуемый раствор. </w:t>
      </w:r>
      <w:r w:rsidRPr="00E549F3">
        <w:rPr>
          <w:rFonts w:ascii="Times New Roman" w:hAnsi="Times New Roman"/>
          <w:b w:val="0"/>
          <w:color w:val="000000"/>
          <w:szCs w:val="28"/>
        </w:rPr>
        <w:t xml:space="preserve">В мерную колбу вместимостью 20 мл помещают </w:t>
      </w:r>
      <w:r>
        <w:rPr>
          <w:rFonts w:ascii="Times New Roman" w:hAnsi="Times New Roman"/>
          <w:b w:val="0"/>
          <w:color w:val="000000"/>
          <w:szCs w:val="28"/>
        </w:rPr>
        <w:t>0,25</w:t>
      </w:r>
      <w:r w:rsidRPr="00E549F3">
        <w:rPr>
          <w:rFonts w:ascii="Times New Roman" w:hAnsi="Times New Roman"/>
          <w:b w:val="0"/>
          <w:color w:val="000000"/>
          <w:szCs w:val="28"/>
        </w:rPr>
        <w:t xml:space="preserve"> г субстанции, растворяют в </w:t>
      </w:r>
      <w:r w:rsidR="00850747">
        <w:rPr>
          <w:rFonts w:ascii="Times New Roman" w:hAnsi="Times New Roman"/>
          <w:b w:val="0"/>
          <w:color w:val="000000"/>
          <w:szCs w:val="28"/>
        </w:rPr>
        <w:t>растворителе</w:t>
      </w:r>
      <w:r w:rsidRPr="00E549F3">
        <w:rPr>
          <w:rFonts w:ascii="Times New Roman" w:hAnsi="Times New Roman"/>
          <w:b w:val="0"/>
          <w:color w:val="000000"/>
          <w:szCs w:val="28"/>
        </w:rPr>
        <w:t xml:space="preserve"> и доводят объём раствора </w:t>
      </w:r>
      <w:r w:rsidR="00E36687">
        <w:rPr>
          <w:rFonts w:ascii="Times New Roman" w:hAnsi="Times New Roman"/>
          <w:b w:val="0"/>
          <w:color w:val="000000"/>
          <w:szCs w:val="28"/>
        </w:rPr>
        <w:t xml:space="preserve">тем же </w:t>
      </w:r>
      <w:r>
        <w:rPr>
          <w:rFonts w:ascii="Times New Roman" w:hAnsi="Times New Roman"/>
          <w:b w:val="0"/>
          <w:color w:val="000000"/>
          <w:szCs w:val="28"/>
        </w:rPr>
        <w:t>растворителем</w:t>
      </w:r>
      <w:r w:rsidRPr="00E549F3">
        <w:rPr>
          <w:rFonts w:ascii="Times New Roman" w:hAnsi="Times New Roman"/>
          <w:b w:val="0"/>
          <w:color w:val="000000"/>
          <w:szCs w:val="28"/>
        </w:rPr>
        <w:t xml:space="preserve"> до метки. </w:t>
      </w:r>
    </w:p>
    <w:p w:rsidR="00E549F3" w:rsidRPr="00E549F3" w:rsidRDefault="00E549F3" w:rsidP="00E549F3">
      <w:pPr>
        <w:pStyle w:val="a8"/>
        <w:spacing w:line="360" w:lineRule="auto"/>
        <w:ind w:firstLine="709"/>
        <w:jc w:val="both"/>
        <w:rPr>
          <w:rFonts w:ascii="Times New Roman" w:hAnsi="Times New Roman"/>
          <w:b w:val="0"/>
          <w:color w:val="000000"/>
          <w:szCs w:val="28"/>
        </w:rPr>
      </w:pPr>
      <w:r w:rsidRPr="00E549F3">
        <w:rPr>
          <w:rFonts w:ascii="Times New Roman" w:hAnsi="Times New Roman"/>
          <w:b w:val="0"/>
          <w:i/>
          <w:color w:val="000000"/>
          <w:szCs w:val="28"/>
        </w:rPr>
        <w:t>Эталонный раствор.</w:t>
      </w:r>
      <w:r w:rsidRPr="00E549F3">
        <w:rPr>
          <w:rFonts w:ascii="Times New Roman" w:hAnsi="Times New Roman"/>
          <w:b w:val="0"/>
          <w:color w:val="000000"/>
          <w:szCs w:val="28"/>
        </w:rPr>
        <w:t xml:space="preserve"> </w:t>
      </w:r>
      <w:r w:rsidR="00CF74E0">
        <w:rPr>
          <w:rFonts w:ascii="Times New Roman" w:hAnsi="Times New Roman"/>
          <w:b w:val="0"/>
          <w:color w:val="000000"/>
          <w:szCs w:val="28"/>
        </w:rPr>
        <w:t xml:space="preserve">В мерную колбу вместимостью 20 мл помещают </w:t>
      </w:r>
      <w:r w:rsidRPr="00E549F3">
        <w:rPr>
          <w:rFonts w:ascii="Times New Roman" w:hAnsi="Times New Roman"/>
          <w:b w:val="0"/>
          <w:color w:val="000000"/>
          <w:szCs w:val="28"/>
        </w:rPr>
        <w:t xml:space="preserve"> </w:t>
      </w:r>
      <w:r w:rsidR="00850747">
        <w:rPr>
          <w:rFonts w:ascii="Times New Roman" w:hAnsi="Times New Roman"/>
          <w:b w:val="0"/>
          <w:color w:val="000000"/>
          <w:szCs w:val="28"/>
        </w:rPr>
        <w:t>0,5</w:t>
      </w:r>
      <w:r w:rsidRPr="00E549F3">
        <w:rPr>
          <w:rFonts w:ascii="Times New Roman" w:hAnsi="Times New Roman"/>
          <w:b w:val="0"/>
          <w:color w:val="000000"/>
          <w:szCs w:val="28"/>
        </w:rPr>
        <w:t xml:space="preserve"> мл </w:t>
      </w:r>
      <w:r w:rsidRPr="00E549F3">
        <w:rPr>
          <w:rFonts w:ascii="Times New Roman" w:hAnsi="Times New Roman"/>
          <w:b w:val="0"/>
          <w:iCs/>
          <w:color w:val="000000"/>
          <w:szCs w:val="28"/>
        </w:rPr>
        <w:t xml:space="preserve">стандартного раствора </w:t>
      </w:r>
      <w:r w:rsidR="00850747">
        <w:rPr>
          <w:rFonts w:ascii="Times New Roman" w:hAnsi="Times New Roman"/>
          <w:b w:val="0"/>
          <w:iCs/>
          <w:color w:val="000000"/>
          <w:szCs w:val="28"/>
        </w:rPr>
        <w:t>10</w:t>
      </w:r>
      <w:r w:rsidRPr="00E549F3">
        <w:rPr>
          <w:rFonts w:ascii="Times New Roman" w:hAnsi="Times New Roman"/>
          <w:b w:val="0"/>
          <w:iCs/>
          <w:color w:val="000000"/>
          <w:szCs w:val="28"/>
        </w:rPr>
        <w:t xml:space="preserve"> мкг/мл </w:t>
      </w:r>
      <w:proofErr w:type="gramStart"/>
      <w:r w:rsidRPr="00E549F3">
        <w:rPr>
          <w:rFonts w:ascii="Times New Roman" w:hAnsi="Times New Roman"/>
          <w:b w:val="0"/>
          <w:iCs/>
          <w:color w:val="000000"/>
          <w:szCs w:val="28"/>
        </w:rPr>
        <w:t>свинец-иона</w:t>
      </w:r>
      <w:proofErr w:type="gramEnd"/>
      <w:r w:rsidRPr="00E549F3">
        <w:rPr>
          <w:rFonts w:ascii="Times New Roman" w:hAnsi="Times New Roman"/>
          <w:b w:val="0"/>
          <w:iCs/>
          <w:color w:val="000000"/>
          <w:szCs w:val="28"/>
        </w:rPr>
        <w:t xml:space="preserve"> (ОФС «Тяжёлые металлы») </w:t>
      </w:r>
      <w:r w:rsidR="00CF74E0">
        <w:rPr>
          <w:rFonts w:ascii="Times New Roman" w:hAnsi="Times New Roman"/>
          <w:b w:val="0"/>
          <w:color w:val="000000"/>
          <w:szCs w:val="28"/>
        </w:rPr>
        <w:t>и доводят объём раствора</w:t>
      </w:r>
      <w:r w:rsidRPr="00E549F3">
        <w:rPr>
          <w:rFonts w:ascii="Times New Roman" w:hAnsi="Times New Roman"/>
          <w:b w:val="0"/>
          <w:color w:val="000000"/>
          <w:szCs w:val="28"/>
        </w:rPr>
        <w:t xml:space="preserve"> </w:t>
      </w:r>
      <w:r w:rsidR="00DC6F09">
        <w:rPr>
          <w:rFonts w:ascii="Times New Roman" w:hAnsi="Times New Roman"/>
          <w:b w:val="0"/>
          <w:color w:val="000000"/>
          <w:szCs w:val="28"/>
        </w:rPr>
        <w:t>растворител</w:t>
      </w:r>
      <w:r w:rsidR="00CF74E0">
        <w:rPr>
          <w:rFonts w:ascii="Times New Roman" w:hAnsi="Times New Roman"/>
          <w:b w:val="0"/>
          <w:color w:val="000000"/>
          <w:szCs w:val="28"/>
        </w:rPr>
        <w:t>ем до метки</w:t>
      </w:r>
      <w:r w:rsidRPr="00E549F3">
        <w:rPr>
          <w:rFonts w:ascii="Times New Roman" w:hAnsi="Times New Roman"/>
          <w:b w:val="0"/>
          <w:color w:val="000000"/>
          <w:szCs w:val="28"/>
        </w:rPr>
        <w:t>.</w:t>
      </w:r>
    </w:p>
    <w:p w:rsidR="00E549F3" w:rsidRPr="00E549F3" w:rsidRDefault="00E549F3" w:rsidP="00E549F3">
      <w:pPr>
        <w:pStyle w:val="a8"/>
        <w:spacing w:line="360" w:lineRule="auto"/>
        <w:ind w:firstLine="709"/>
        <w:jc w:val="both"/>
        <w:rPr>
          <w:rFonts w:ascii="Times New Roman" w:hAnsi="Times New Roman"/>
          <w:b w:val="0"/>
          <w:color w:val="000000"/>
          <w:szCs w:val="28"/>
        </w:rPr>
      </w:pPr>
      <w:r w:rsidRPr="00E549F3">
        <w:rPr>
          <w:rFonts w:ascii="Times New Roman" w:hAnsi="Times New Roman"/>
          <w:b w:val="0"/>
          <w:i/>
          <w:color w:val="000000"/>
          <w:szCs w:val="28"/>
        </w:rPr>
        <w:t>Контрольный раствор.</w:t>
      </w:r>
      <w:r w:rsidRPr="00E549F3">
        <w:rPr>
          <w:rFonts w:ascii="Times New Roman" w:eastAsia="Calibri" w:hAnsi="Times New Roman"/>
          <w:b w:val="0"/>
          <w:color w:val="000000"/>
          <w:szCs w:val="28"/>
          <w:lang w:eastAsia="en-US"/>
        </w:rPr>
        <w:t xml:space="preserve"> </w:t>
      </w:r>
      <w:r w:rsidR="00FA2507">
        <w:rPr>
          <w:rFonts w:ascii="Times New Roman" w:hAnsi="Times New Roman"/>
          <w:b w:val="0"/>
          <w:color w:val="000000"/>
          <w:szCs w:val="28"/>
        </w:rPr>
        <w:t>Используют 20 мл растворителя.</w:t>
      </w:r>
    </w:p>
    <w:p w:rsidR="00E549F3" w:rsidRPr="00E549F3" w:rsidRDefault="006E7797" w:rsidP="00E549F3">
      <w:pPr>
        <w:pStyle w:val="a8"/>
        <w:spacing w:line="360" w:lineRule="auto"/>
        <w:ind w:firstLine="709"/>
        <w:jc w:val="both"/>
        <w:rPr>
          <w:rFonts w:ascii="Times New Roman" w:hAnsi="Times New Roman"/>
          <w:b w:val="0"/>
          <w:color w:val="000000"/>
          <w:szCs w:val="28"/>
        </w:rPr>
      </w:pPr>
      <w:r>
        <w:rPr>
          <w:rFonts w:ascii="Times New Roman" w:hAnsi="Times New Roman"/>
          <w:b w:val="0"/>
          <w:color w:val="000000"/>
          <w:szCs w:val="28"/>
        </w:rPr>
        <w:t>К 20</w:t>
      </w:r>
      <w:r w:rsidR="00E549F3" w:rsidRPr="00E549F3">
        <w:rPr>
          <w:rFonts w:ascii="Times New Roman" w:hAnsi="Times New Roman"/>
          <w:b w:val="0"/>
          <w:color w:val="000000"/>
          <w:szCs w:val="28"/>
        </w:rPr>
        <w:t>,0 мл каждого раствора прибавляют 2,0 мл буферного раствора рН</w:t>
      </w:r>
      <w:r w:rsidR="003B2B2E">
        <w:rPr>
          <w:rFonts w:ascii="Times New Roman" w:hAnsi="Times New Roman"/>
          <w:b w:val="0"/>
          <w:color w:val="000000"/>
          <w:szCs w:val="28"/>
        </w:rPr>
        <w:t> </w:t>
      </w:r>
      <w:r w:rsidR="00E549F3" w:rsidRPr="00E549F3">
        <w:rPr>
          <w:rFonts w:ascii="Times New Roman" w:hAnsi="Times New Roman"/>
          <w:b w:val="0"/>
          <w:color w:val="000000"/>
          <w:szCs w:val="28"/>
        </w:rPr>
        <w:t>3,5. Перемешивают и прибавляют 1,2 мл тиоацетамидного реактива. Немедленно перемешивают. Через две минуты сравнивают окраски полученных растворов.</w:t>
      </w:r>
    </w:p>
    <w:p w:rsidR="00E549F3" w:rsidRPr="00E549F3" w:rsidRDefault="00E549F3" w:rsidP="00E549F3">
      <w:pPr>
        <w:pStyle w:val="a8"/>
        <w:spacing w:line="360" w:lineRule="auto"/>
        <w:ind w:firstLine="709"/>
        <w:jc w:val="both"/>
        <w:rPr>
          <w:rFonts w:ascii="Times New Roman" w:hAnsi="Times New Roman"/>
          <w:b w:val="0"/>
          <w:color w:val="000000"/>
          <w:szCs w:val="28"/>
        </w:rPr>
      </w:pPr>
      <w:r w:rsidRPr="00E549F3">
        <w:rPr>
          <w:rFonts w:ascii="Times New Roman" w:hAnsi="Times New Roman"/>
          <w:b w:val="0"/>
          <w:i/>
          <w:color w:val="000000"/>
          <w:szCs w:val="28"/>
        </w:rPr>
        <w:t>Пригодность системы.</w:t>
      </w:r>
      <w:r w:rsidRPr="00E549F3">
        <w:rPr>
          <w:rFonts w:ascii="Times New Roman" w:hAnsi="Times New Roman"/>
          <w:b w:val="0"/>
          <w:color w:val="000000"/>
          <w:szCs w:val="28"/>
        </w:rPr>
        <w:t xml:space="preserve"> Эталонный раствор по сравнению с контрольным раствором должен быть окрашен в светло-коричневый цвет.</w:t>
      </w:r>
    </w:p>
    <w:p w:rsidR="00E549F3" w:rsidRPr="00E549F3" w:rsidRDefault="00E549F3" w:rsidP="00E549F3">
      <w:pPr>
        <w:pStyle w:val="a8"/>
        <w:spacing w:line="360" w:lineRule="auto"/>
        <w:ind w:firstLine="709"/>
        <w:jc w:val="both"/>
        <w:rPr>
          <w:rFonts w:ascii="Times New Roman" w:hAnsi="Times New Roman"/>
          <w:b w:val="0"/>
          <w:color w:val="000000"/>
          <w:szCs w:val="28"/>
        </w:rPr>
      </w:pPr>
      <w:r w:rsidRPr="00E549F3">
        <w:rPr>
          <w:rFonts w:ascii="Times New Roman" w:hAnsi="Times New Roman"/>
          <w:b w:val="0"/>
          <w:i/>
          <w:color w:val="000000"/>
          <w:szCs w:val="28"/>
        </w:rPr>
        <w:lastRenderedPageBreak/>
        <w:t xml:space="preserve">Допустимое содержание тяжёлых металлов. </w:t>
      </w:r>
      <w:r w:rsidRPr="00E549F3">
        <w:rPr>
          <w:rFonts w:ascii="Times New Roman" w:hAnsi="Times New Roman"/>
          <w:b w:val="0"/>
          <w:color w:val="000000"/>
          <w:szCs w:val="28"/>
        </w:rPr>
        <w:t>Окраска испытуемого раствора не должна превышать по интенсивности окраску эталонного раствора.</w:t>
      </w:r>
    </w:p>
    <w:p w:rsidR="00980F5E" w:rsidRDefault="00E549F3" w:rsidP="00E549F3">
      <w:pPr>
        <w:spacing w:after="0" w:line="360" w:lineRule="auto"/>
        <w:ind w:firstLine="709"/>
        <w:jc w:val="both"/>
        <w:rPr>
          <w:rFonts w:ascii="Times New Roman" w:hAnsi="Times New Roman" w:cs="Times New Roman"/>
          <w:color w:val="000000"/>
          <w:sz w:val="28"/>
          <w:szCs w:val="28"/>
        </w:rPr>
      </w:pPr>
      <w:r w:rsidRPr="00E549F3">
        <w:rPr>
          <w:rFonts w:ascii="Times New Roman" w:hAnsi="Times New Roman" w:cs="Times New Roman"/>
          <w:color w:val="000000"/>
          <w:sz w:val="28"/>
          <w:szCs w:val="28"/>
        </w:rPr>
        <w:t>При затруднении в оценке растворы фильтруют через мембранный фильтр с размером пор 0,45 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эталонного раствора.</w:t>
      </w:r>
    </w:p>
    <w:p w:rsidR="00536E19" w:rsidRDefault="00536E19" w:rsidP="00E549F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Остаточные органические растворители.</w:t>
      </w:r>
      <w:r>
        <w:rPr>
          <w:rFonts w:ascii="Times New Roman" w:hAnsi="Times New Roman" w:cs="Times New Roman"/>
          <w:sz w:val="28"/>
          <w:szCs w:val="28"/>
        </w:rPr>
        <w:t xml:space="preserve"> В соответствии с ОФС «Остаточные органические растворители».</w:t>
      </w:r>
    </w:p>
    <w:p w:rsidR="00536E19" w:rsidRDefault="00536E19" w:rsidP="00E549F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Микробиологическая чистота.</w:t>
      </w:r>
      <w:r>
        <w:rPr>
          <w:rFonts w:ascii="Times New Roman" w:hAnsi="Times New Roman" w:cs="Times New Roman"/>
          <w:sz w:val="28"/>
          <w:szCs w:val="28"/>
        </w:rPr>
        <w:t xml:space="preserve"> В соответствии с ОФС «Микробиологическая чистота».</w:t>
      </w:r>
    </w:p>
    <w:p w:rsidR="00536E19" w:rsidRDefault="00E16189" w:rsidP="00E549F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Количественное определение.</w:t>
      </w:r>
      <w:r>
        <w:rPr>
          <w:rFonts w:ascii="Times New Roman" w:hAnsi="Times New Roman" w:cs="Times New Roman"/>
          <w:sz w:val="28"/>
          <w:szCs w:val="28"/>
        </w:rPr>
        <w:t xml:space="preserve"> Определение проводят методом титриметрии.</w:t>
      </w:r>
    </w:p>
    <w:p w:rsidR="00E16189" w:rsidRDefault="00E16189" w:rsidP="00E549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Около 0,28 г (точная навеска) субстанции растворяют в 70 мл уксусной кислоты безводной и титруют 0,1 М раствором хлорной кислоты. Конечную точку титрования определяют потенциометрически (ОФС «Потенциометрическое титрование»).</w:t>
      </w:r>
    </w:p>
    <w:p w:rsidR="00E16189" w:rsidRDefault="00E16189" w:rsidP="00E549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мл 0,1 М раствора хлорной кислоты соответствует 34,58 мг клопамида </w:t>
      </w:r>
      <w:r>
        <w:rPr>
          <w:rFonts w:ascii="Times New Roman" w:hAnsi="Times New Roman" w:cs="Times New Roman"/>
          <w:sz w:val="28"/>
          <w:szCs w:val="28"/>
          <w:lang w:val="en-US"/>
        </w:rPr>
        <w:t>C</w:t>
      </w:r>
      <w:r w:rsidRPr="00E16189">
        <w:rPr>
          <w:rFonts w:ascii="Times New Roman" w:hAnsi="Times New Roman" w:cs="Times New Roman"/>
          <w:sz w:val="28"/>
          <w:szCs w:val="28"/>
          <w:vertAlign w:val="subscript"/>
        </w:rPr>
        <w:t>14</w:t>
      </w:r>
      <w:r>
        <w:rPr>
          <w:rFonts w:ascii="Times New Roman" w:hAnsi="Times New Roman" w:cs="Times New Roman"/>
          <w:sz w:val="28"/>
          <w:szCs w:val="28"/>
          <w:lang w:val="en-US"/>
        </w:rPr>
        <w:t>H</w:t>
      </w:r>
      <w:r w:rsidRPr="00E16189">
        <w:rPr>
          <w:rFonts w:ascii="Times New Roman" w:hAnsi="Times New Roman" w:cs="Times New Roman"/>
          <w:sz w:val="28"/>
          <w:szCs w:val="28"/>
          <w:vertAlign w:val="subscript"/>
        </w:rPr>
        <w:t>20</w:t>
      </w:r>
      <w:r>
        <w:rPr>
          <w:rFonts w:ascii="Times New Roman" w:hAnsi="Times New Roman" w:cs="Times New Roman"/>
          <w:sz w:val="28"/>
          <w:szCs w:val="28"/>
          <w:lang w:val="en-US"/>
        </w:rPr>
        <w:t>ClN</w:t>
      </w:r>
      <w:r w:rsidRPr="00E16189">
        <w:rPr>
          <w:rFonts w:ascii="Times New Roman" w:hAnsi="Times New Roman" w:cs="Times New Roman"/>
          <w:sz w:val="28"/>
          <w:szCs w:val="28"/>
          <w:vertAlign w:val="subscript"/>
        </w:rPr>
        <w:t>3</w:t>
      </w:r>
      <w:r>
        <w:rPr>
          <w:rFonts w:ascii="Times New Roman" w:hAnsi="Times New Roman" w:cs="Times New Roman"/>
          <w:sz w:val="28"/>
          <w:szCs w:val="28"/>
          <w:lang w:val="en-US"/>
        </w:rPr>
        <w:t>O</w:t>
      </w:r>
      <w:r w:rsidRPr="00E16189">
        <w:rPr>
          <w:rFonts w:ascii="Times New Roman" w:hAnsi="Times New Roman" w:cs="Times New Roman"/>
          <w:sz w:val="28"/>
          <w:szCs w:val="28"/>
          <w:vertAlign w:val="subscript"/>
        </w:rPr>
        <w:t>3</w:t>
      </w:r>
      <w:r>
        <w:rPr>
          <w:rFonts w:ascii="Times New Roman" w:hAnsi="Times New Roman" w:cs="Times New Roman"/>
          <w:sz w:val="28"/>
          <w:szCs w:val="28"/>
          <w:lang w:val="en-US"/>
        </w:rPr>
        <w:t>S</w:t>
      </w:r>
      <w:r>
        <w:rPr>
          <w:rFonts w:ascii="Times New Roman" w:hAnsi="Times New Roman" w:cs="Times New Roman"/>
          <w:sz w:val="28"/>
          <w:szCs w:val="28"/>
        </w:rPr>
        <w:t>.</w:t>
      </w:r>
    </w:p>
    <w:p w:rsidR="00861B0C" w:rsidRDefault="00861B0C" w:rsidP="00E549F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Хранение.</w:t>
      </w:r>
      <w:r>
        <w:rPr>
          <w:rFonts w:ascii="Times New Roman" w:hAnsi="Times New Roman" w:cs="Times New Roman"/>
          <w:sz w:val="28"/>
          <w:szCs w:val="28"/>
        </w:rPr>
        <w:t xml:space="preserve"> В </w:t>
      </w:r>
      <w:r w:rsidR="00355C61">
        <w:rPr>
          <w:rFonts w:ascii="Times New Roman" w:hAnsi="Times New Roman" w:cs="Times New Roman"/>
          <w:sz w:val="28"/>
          <w:szCs w:val="28"/>
        </w:rPr>
        <w:t>герметичной упаковке</w:t>
      </w:r>
      <w:r>
        <w:rPr>
          <w:rFonts w:ascii="Times New Roman" w:hAnsi="Times New Roman" w:cs="Times New Roman"/>
          <w:sz w:val="28"/>
          <w:szCs w:val="28"/>
        </w:rPr>
        <w:t xml:space="preserve"> </w:t>
      </w:r>
      <w:r w:rsidR="00355C61">
        <w:rPr>
          <w:rFonts w:ascii="Times New Roman" w:hAnsi="Times New Roman" w:cs="Times New Roman"/>
          <w:sz w:val="28"/>
          <w:szCs w:val="28"/>
        </w:rPr>
        <w:t xml:space="preserve">в </w:t>
      </w:r>
      <w:r>
        <w:rPr>
          <w:rFonts w:ascii="Times New Roman" w:hAnsi="Times New Roman" w:cs="Times New Roman"/>
          <w:sz w:val="28"/>
          <w:szCs w:val="28"/>
        </w:rPr>
        <w:t>защищённом от света месте.</w:t>
      </w:r>
    </w:p>
    <w:p w:rsidR="003D7CE0" w:rsidRPr="00861B0C" w:rsidRDefault="003D7CE0" w:rsidP="00203CDF">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*Приводится для информации.</w:t>
      </w:r>
    </w:p>
    <w:p w:rsidR="0035288E" w:rsidRPr="00605863" w:rsidRDefault="00605863" w:rsidP="00605863">
      <w:pPr>
        <w:tabs>
          <w:tab w:val="left" w:pos="109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sectPr w:rsidR="0035288E" w:rsidRPr="00605863" w:rsidSect="00BD29E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35" w:rsidRDefault="009D0635" w:rsidP="00BD29E9">
      <w:pPr>
        <w:spacing w:after="0" w:line="240" w:lineRule="auto"/>
      </w:pPr>
      <w:r>
        <w:separator/>
      </w:r>
    </w:p>
  </w:endnote>
  <w:endnote w:type="continuationSeparator" w:id="0">
    <w:p w:rsidR="009D0635" w:rsidRDefault="009D0635" w:rsidP="00BD2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605689"/>
      <w:docPartObj>
        <w:docPartGallery w:val="Page Numbers (Bottom of Page)"/>
        <w:docPartUnique/>
      </w:docPartObj>
    </w:sdtPr>
    <w:sdtContent>
      <w:p w:rsidR="006E7797" w:rsidRPr="0035288E" w:rsidRDefault="008E24FD">
        <w:pPr>
          <w:pStyle w:val="a5"/>
          <w:jc w:val="center"/>
          <w:rPr>
            <w:rFonts w:ascii="Times New Roman" w:hAnsi="Times New Roman" w:cs="Times New Roman"/>
          </w:rPr>
        </w:pPr>
        <w:r w:rsidRPr="0035288E">
          <w:rPr>
            <w:rFonts w:ascii="Times New Roman" w:hAnsi="Times New Roman" w:cs="Times New Roman"/>
            <w:sz w:val="28"/>
            <w:szCs w:val="28"/>
          </w:rPr>
          <w:fldChar w:fldCharType="begin"/>
        </w:r>
        <w:r w:rsidR="006E7797" w:rsidRPr="0035288E">
          <w:rPr>
            <w:rFonts w:ascii="Times New Roman" w:hAnsi="Times New Roman" w:cs="Times New Roman"/>
            <w:sz w:val="28"/>
            <w:szCs w:val="28"/>
          </w:rPr>
          <w:instrText xml:space="preserve"> PAGE   \* MERGEFORMAT </w:instrText>
        </w:r>
        <w:r w:rsidRPr="0035288E">
          <w:rPr>
            <w:rFonts w:ascii="Times New Roman" w:hAnsi="Times New Roman" w:cs="Times New Roman"/>
            <w:sz w:val="28"/>
            <w:szCs w:val="28"/>
          </w:rPr>
          <w:fldChar w:fldCharType="separate"/>
        </w:r>
        <w:r w:rsidR="00694C94">
          <w:rPr>
            <w:rFonts w:ascii="Times New Roman" w:hAnsi="Times New Roman" w:cs="Times New Roman"/>
            <w:noProof/>
            <w:sz w:val="28"/>
            <w:szCs w:val="28"/>
          </w:rPr>
          <w:t>2</w:t>
        </w:r>
        <w:r w:rsidRPr="0035288E">
          <w:rPr>
            <w:rFonts w:ascii="Times New Roman" w:hAnsi="Times New Roman" w:cs="Times New Roman"/>
            <w:sz w:val="28"/>
            <w:szCs w:val="28"/>
          </w:rPr>
          <w:fldChar w:fldCharType="end"/>
        </w:r>
      </w:p>
    </w:sdtContent>
  </w:sdt>
  <w:p w:rsidR="006E7797" w:rsidRDefault="006E77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35" w:rsidRDefault="009D0635" w:rsidP="00BD29E9">
      <w:pPr>
        <w:spacing w:after="0" w:line="240" w:lineRule="auto"/>
      </w:pPr>
      <w:r>
        <w:separator/>
      </w:r>
    </w:p>
  </w:footnote>
  <w:footnote w:type="continuationSeparator" w:id="0">
    <w:p w:rsidR="009D0635" w:rsidRDefault="009D0635" w:rsidP="00BD29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29E9"/>
    <w:rsid w:val="000925CD"/>
    <w:rsid w:val="000B06FA"/>
    <w:rsid w:val="000E7F05"/>
    <w:rsid w:val="0019187A"/>
    <w:rsid w:val="00195407"/>
    <w:rsid w:val="00203CDF"/>
    <w:rsid w:val="002176D1"/>
    <w:rsid w:val="00250942"/>
    <w:rsid w:val="00264D91"/>
    <w:rsid w:val="002718A0"/>
    <w:rsid w:val="0029331C"/>
    <w:rsid w:val="00296F07"/>
    <w:rsid w:val="002A59DE"/>
    <w:rsid w:val="00332720"/>
    <w:rsid w:val="00343146"/>
    <w:rsid w:val="0035288E"/>
    <w:rsid w:val="00355C61"/>
    <w:rsid w:val="00364F96"/>
    <w:rsid w:val="00387BF9"/>
    <w:rsid w:val="0039756A"/>
    <w:rsid w:val="003A7221"/>
    <w:rsid w:val="003B2B2E"/>
    <w:rsid w:val="003D3897"/>
    <w:rsid w:val="003D7CE0"/>
    <w:rsid w:val="004111CD"/>
    <w:rsid w:val="00412678"/>
    <w:rsid w:val="004471DA"/>
    <w:rsid w:val="0045232C"/>
    <w:rsid w:val="00492A57"/>
    <w:rsid w:val="004C4ECB"/>
    <w:rsid w:val="004C5033"/>
    <w:rsid w:val="00534D2C"/>
    <w:rsid w:val="00536E19"/>
    <w:rsid w:val="005E1CDD"/>
    <w:rsid w:val="00605863"/>
    <w:rsid w:val="006129FB"/>
    <w:rsid w:val="00613717"/>
    <w:rsid w:val="00694C94"/>
    <w:rsid w:val="006C7828"/>
    <w:rsid w:val="006E0091"/>
    <w:rsid w:val="006E3AFE"/>
    <w:rsid w:val="006E7797"/>
    <w:rsid w:val="0074332D"/>
    <w:rsid w:val="0077303C"/>
    <w:rsid w:val="007A6978"/>
    <w:rsid w:val="007D0BF4"/>
    <w:rsid w:val="007D469B"/>
    <w:rsid w:val="007E0FB0"/>
    <w:rsid w:val="0084542E"/>
    <w:rsid w:val="008470E7"/>
    <w:rsid w:val="00850747"/>
    <w:rsid w:val="00861B0C"/>
    <w:rsid w:val="00872DCD"/>
    <w:rsid w:val="008B22B2"/>
    <w:rsid w:val="008D4ECF"/>
    <w:rsid w:val="008E24FD"/>
    <w:rsid w:val="008F214C"/>
    <w:rsid w:val="009475DB"/>
    <w:rsid w:val="00950A4B"/>
    <w:rsid w:val="00951737"/>
    <w:rsid w:val="00963AB7"/>
    <w:rsid w:val="009735F6"/>
    <w:rsid w:val="00980F5E"/>
    <w:rsid w:val="009D0635"/>
    <w:rsid w:val="00A74179"/>
    <w:rsid w:val="00AF4D48"/>
    <w:rsid w:val="00B00AC3"/>
    <w:rsid w:val="00B362A4"/>
    <w:rsid w:val="00BD29E9"/>
    <w:rsid w:val="00C977CB"/>
    <w:rsid w:val="00CF74E0"/>
    <w:rsid w:val="00D17D33"/>
    <w:rsid w:val="00D677F3"/>
    <w:rsid w:val="00DA720E"/>
    <w:rsid w:val="00DC6F09"/>
    <w:rsid w:val="00DF02D3"/>
    <w:rsid w:val="00E16189"/>
    <w:rsid w:val="00E32E32"/>
    <w:rsid w:val="00E36687"/>
    <w:rsid w:val="00E549F3"/>
    <w:rsid w:val="00F73BD9"/>
    <w:rsid w:val="00FA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29E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29E9"/>
  </w:style>
  <w:style w:type="paragraph" w:styleId="a5">
    <w:name w:val="footer"/>
    <w:basedOn w:val="a"/>
    <w:link w:val="a6"/>
    <w:uiPriority w:val="99"/>
    <w:unhideWhenUsed/>
    <w:rsid w:val="00BD29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9E9"/>
  </w:style>
  <w:style w:type="table" w:styleId="a7">
    <w:name w:val="Table Grid"/>
    <w:basedOn w:val="a1"/>
    <w:uiPriority w:val="59"/>
    <w:rsid w:val="00BD2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BD29E9"/>
    <w:pPr>
      <w:spacing w:after="0" w:line="240" w:lineRule="auto"/>
    </w:pPr>
    <w:rPr>
      <w:rFonts w:ascii="Times New Roman CYR" w:eastAsia="Times New Roman" w:hAnsi="Times New Roman CYR" w:cs="Times New Roman"/>
      <w:b/>
      <w:sz w:val="28"/>
      <w:szCs w:val="20"/>
      <w:lang w:eastAsia="ru-RU"/>
    </w:rPr>
  </w:style>
  <w:style w:type="character" w:customStyle="1" w:styleId="a9">
    <w:name w:val="Основной текст Знак"/>
    <w:basedOn w:val="a0"/>
    <w:link w:val="a8"/>
    <w:rsid w:val="00BD29E9"/>
    <w:rPr>
      <w:rFonts w:ascii="Times New Roman CYR" w:eastAsia="Times New Roman" w:hAnsi="Times New Roman CYR" w:cs="Times New Roman"/>
      <w:b/>
      <w:sz w:val="28"/>
      <w:szCs w:val="20"/>
      <w:lang w:eastAsia="ru-RU"/>
    </w:rPr>
  </w:style>
  <w:style w:type="paragraph" w:styleId="aa">
    <w:name w:val="Balloon Text"/>
    <w:basedOn w:val="a"/>
    <w:link w:val="ab"/>
    <w:uiPriority w:val="99"/>
    <w:semiHidden/>
    <w:unhideWhenUsed/>
    <w:rsid w:val="00BD29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29E9"/>
    <w:rPr>
      <w:rFonts w:ascii="Tahoma" w:hAnsi="Tahoma" w:cs="Tahoma"/>
      <w:sz w:val="16"/>
      <w:szCs w:val="16"/>
    </w:rPr>
  </w:style>
  <w:style w:type="paragraph" w:customStyle="1" w:styleId="1">
    <w:name w:val="Обычный1"/>
    <w:rsid w:val="00605863"/>
    <w:pPr>
      <w:spacing w:after="0" w:line="240" w:lineRule="auto"/>
    </w:pPr>
    <w:rPr>
      <w:rFonts w:ascii="Arial" w:eastAsia="Times New Roman" w:hAnsi="Arial"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Ignatovaa</dc:creator>
  <cp:keywords/>
  <dc:description/>
  <cp:lastModifiedBy>Razov</cp:lastModifiedBy>
  <cp:revision>136</cp:revision>
  <dcterms:created xsi:type="dcterms:W3CDTF">2020-09-16T11:29:00Z</dcterms:created>
  <dcterms:modified xsi:type="dcterms:W3CDTF">2021-03-19T11:14:00Z</dcterms:modified>
</cp:coreProperties>
</file>