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18" w:rsidRPr="00CE7085" w:rsidRDefault="004E6E18" w:rsidP="004E6E18">
      <w:pPr>
        <w:pStyle w:val="a7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4E6E18" w:rsidRPr="00CE7085" w:rsidRDefault="004E6E18" w:rsidP="004E6E18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6E18" w:rsidRPr="00CE7085" w:rsidRDefault="004E6E18" w:rsidP="004E6E18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6E18" w:rsidRPr="00CE7085" w:rsidRDefault="004E6E18" w:rsidP="004E6E18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6E18" w:rsidRPr="00CE7085" w:rsidRDefault="004E6E18" w:rsidP="004E6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8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E6E18" w:rsidRPr="00CE7085" w:rsidTr="00675A30">
        <w:tc>
          <w:tcPr>
            <w:tcW w:w="9356" w:type="dxa"/>
          </w:tcPr>
          <w:p w:rsidR="004E6E18" w:rsidRPr="00CE7085" w:rsidRDefault="004E6E18" w:rsidP="00675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E18" w:rsidRPr="00CE7085" w:rsidRDefault="004E6E18" w:rsidP="004E6E1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E6E18" w:rsidRPr="00CE7085" w:rsidTr="00675A30">
        <w:tc>
          <w:tcPr>
            <w:tcW w:w="5920" w:type="dxa"/>
          </w:tcPr>
          <w:p w:rsidR="004E6E18" w:rsidRPr="00CE7085" w:rsidRDefault="004E6E18" w:rsidP="007015FD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Клодронат динатрия, концентрат для приготовления раствора для инфузий</w:t>
            </w:r>
          </w:p>
        </w:tc>
        <w:tc>
          <w:tcPr>
            <w:tcW w:w="460" w:type="dxa"/>
          </w:tcPr>
          <w:p w:rsidR="004E6E18" w:rsidRPr="00CE7085" w:rsidRDefault="004E6E18" w:rsidP="00675A3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E6E18" w:rsidRPr="00CE7085" w:rsidRDefault="004E6E18" w:rsidP="00675A3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E6E18" w:rsidRPr="00CE7085" w:rsidTr="00675A30">
        <w:tc>
          <w:tcPr>
            <w:tcW w:w="5920" w:type="dxa"/>
          </w:tcPr>
          <w:p w:rsidR="004E6E18" w:rsidRPr="00CE7085" w:rsidRDefault="004E6E18" w:rsidP="007015FD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Клодроновая кислота</w:t>
            </w: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концентрат для приготовления раствора для инфузий</w:t>
            </w:r>
          </w:p>
        </w:tc>
        <w:tc>
          <w:tcPr>
            <w:tcW w:w="460" w:type="dxa"/>
          </w:tcPr>
          <w:p w:rsidR="004E6E18" w:rsidRPr="00CE7085" w:rsidRDefault="004E6E18" w:rsidP="00675A3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E6E18" w:rsidRPr="00CE7085" w:rsidRDefault="004E6E18" w:rsidP="00675A3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6E18" w:rsidRPr="00CE7085" w:rsidTr="00675A30">
        <w:tc>
          <w:tcPr>
            <w:tcW w:w="5920" w:type="dxa"/>
          </w:tcPr>
          <w:p w:rsidR="004E6E18" w:rsidRPr="004E6E18" w:rsidRDefault="004E6E18" w:rsidP="007015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Dinatrii clodronatis</w:t>
            </w:r>
            <w:r w:rsidRPr="004E6E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concentratum pro solutione infusionali</w:t>
            </w:r>
          </w:p>
        </w:tc>
        <w:tc>
          <w:tcPr>
            <w:tcW w:w="460" w:type="dxa"/>
          </w:tcPr>
          <w:p w:rsidR="004E6E18" w:rsidRPr="00CE7085" w:rsidRDefault="004E6E18" w:rsidP="0067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E6E18" w:rsidRPr="00CE7085" w:rsidRDefault="004E6E18" w:rsidP="00675A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E6E18" w:rsidRPr="00CE7085" w:rsidRDefault="004E6E18" w:rsidP="004E6E1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E6E18" w:rsidRPr="00CE7085" w:rsidTr="00675A30">
        <w:tc>
          <w:tcPr>
            <w:tcW w:w="9356" w:type="dxa"/>
          </w:tcPr>
          <w:p w:rsidR="004E6E18" w:rsidRPr="00CE7085" w:rsidRDefault="004E6E18" w:rsidP="00675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E18" w:rsidRPr="00CE7085" w:rsidRDefault="004E6E18" w:rsidP="004E6E18">
      <w:pPr>
        <w:pStyle w:val="a7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7085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sz w:val="28"/>
          <w:szCs w:val="28"/>
          <w:lang w:val="ru-RU"/>
        </w:rPr>
        <w:t>лекарственный препарат клодронат динатрия</w:t>
      </w:r>
      <w:r w:rsidRPr="00CE708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концентрат для приготовления раствора для инфузий.</w:t>
      </w:r>
      <w:r w:rsidRPr="00CE7085">
        <w:rPr>
          <w:rFonts w:ascii="Times New Roman" w:hAnsi="Times New Roman"/>
          <w:sz w:val="28"/>
          <w:szCs w:val="28"/>
          <w:lang w:val="ru-RU"/>
        </w:rPr>
        <w:t xml:space="preserve"> Препарат должен соответст</w:t>
      </w:r>
      <w:r>
        <w:rPr>
          <w:rFonts w:ascii="Times New Roman" w:hAnsi="Times New Roman"/>
          <w:sz w:val="28"/>
          <w:szCs w:val="28"/>
          <w:lang w:val="ru-RU"/>
        </w:rPr>
        <w:t>вовать требованиям ОФС «</w:t>
      </w:r>
      <w:r w:rsidR="005A60E9">
        <w:rPr>
          <w:rFonts w:ascii="Times New Roman" w:hAnsi="Times New Roman"/>
          <w:sz w:val="28"/>
          <w:szCs w:val="28"/>
          <w:lang w:val="ru-RU"/>
        </w:rPr>
        <w:t>Лекарственные средства для парентерального применения</w:t>
      </w:r>
      <w:r w:rsidRPr="00CE7085">
        <w:rPr>
          <w:rFonts w:ascii="Times New Roman" w:hAnsi="Times New Roman"/>
          <w:sz w:val="28"/>
          <w:szCs w:val="28"/>
          <w:lang w:val="ru-RU"/>
        </w:rPr>
        <w:t>» и нижеприведённым требованиям.</w:t>
      </w:r>
    </w:p>
    <w:p w:rsidR="00585AAB" w:rsidRPr="00CE7085" w:rsidRDefault="00585AAB" w:rsidP="00585AAB">
      <w:pPr>
        <w:pStyle w:val="a7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Содержит клодронат динатрия тетрагидрат </w:t>
      </w:r>
      <w:r w:rsidRPr="00276D6F">
        <w:rPr>
          <w:rFonts w:ascii="Times New Roman" w:hAnsi="Times New Roman"/>
          <w:sz w:val="28"/>
          <w:szCs w:val="28"/>
          <w:lang w:val="en-US"/>
        </w:rPr>
        <w:t>CH</w:t>
      </w:r>
      <w:r w:rsidRPr="0049022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49022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49022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490222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49022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490222">
        <w:rPr>
          <w:rFonts w:ascii="Times New Roman" w:hAnsi="Times New Roman"/>
          <w:sz w:val="28"/>
          <w:szCs w:val="28"/>
          <w:lang w:val="ru-RU"/>
        </w:rPr>
        <w:t>·4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49022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ru-RU"/>
        </w:rPr>
        <w:t xml:space="preserve"> в количестве, эквивалентном не менее 95</w:t>
      </w:r>
      <w:r w:rsidRPr="00CE7085">
        <w:rPr>
          <w:rFonts w:ascii="Times New Roman" w:hAnsi="Times New Roman"/>
          <w:sz w:val="28"/>
          <w:szCs w:val="28"/>
          <w:lang w:val="ru-RU"/>
        </w:rPr>
        <w:t>,0</w:t>
      </w:r>
      <w:r w:rsidRPr="00CE70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и не более 105</w:t>
      </w:r>
      <w:r w:rsidRPr="00CE7085">
        <w:rPr>
          <w:rFonts w:ascii="Times New Roman" w:hAnsi="Times New Roman"/>
          <w:sz w:val="28"/>
          <w:szCs w:val="28"/>
          <w:lang w:val="ru-RU"/>
        </w:rPr>
        <w:t>,0</w:t>
      </w:r>
      <w:r w:rsidRPr="00CE7085">
        <w:rPr>
          <w:rFonts w:ascii="Times New Roman" w:hAnsi="Times New Roman"/>
          <w:sz w:val="28"/>
          <w:szCs w:val="28"/>
        </w:rPr>
        <w:t> </w:t>
      </w:r>
      <w:r w:rsidRPr="00CE7085">
        <w:rPr>
          <w:rFonts w:ascii="Times New Roman" w:hAnsi="Times New Roman"/>
          <w:sz w:val="28"/>
          <w:szCs w:val="28"/>
          <w:lang w:val="ru-RU"/>
        </w:rPr>
        <w:t>% от заявленного количества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клодроната динатрия </w:t>
      </w:r>
      <w:r w:rsidRPr="00276D6F">
        <w:rPr>
          <w:rFonts w:ascii="Times New Roman" w:hAnsi="Times New Roman"/>
          <w:sz w:val="28"/>
          <w:szCs w:val="28"/>
          <w:lang w:val="en-US"/>
        </w:rPr>
        <w:t>CH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CE7085">
        <w:rPr>
          <w:rFonts w:ascii="Times New Roman" w:hAnsi="Times New Roman"/>
          <w:sz w:val="28"/>
          <w:szCs w:val="28"/>
          <w:lang w:val="ru-RU"/>
        </w:rPr>
        <w:t>.</w:t>
      </w:r>
    </w:p>
    <w:p w:rsidR="004E6E18" w:rsidRPr="00CE7085" w:rsidRDefault="004E6E18" w:rsidP="004E6E18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E6E18" w:rsidRPr="00627DE4" w:rsidRDefault="004E6E18" w:rsidP="004E6E18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627DE4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627DE4"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требованиями ОФС «</w:t>
      </w:r>
      <w:r w:rsidR="005A60E9">
        <w:rPr>
          <w:rFonts w:ascii="Times New Roman" w:hAnsi="Times New Roman"/>
          <w:color w:val="000000"/>
          <w:sz w:val="28"/>
          <w:szCs w:val="28"/>
          <w:lang w:val="ru-RU" w:bidi="ru-RU"/>
        </w:rPr>
        <w:t>Растворы для парентерального применения</w:t>
      </w:r>
      <w:r w:rsidRPr="00627DE4">
        <w:rPr>
          <w:rFonts w:ascii="Times New Roman" w:hAnsi="Times New Roman"/>
          <w:color w:val="000000"/>
          <w:sz w:val="28"/>
          <w:szCs w:val="28"/>
          <w:lang w:val="ru-RU" w:bidi="ru-RU"/>
        </w:rPr>
        <w:t>».</w:t>
      </w:r>
    </w:p>
    <w:p w:rsidR="00D97AEF" w:rsidRDefault="004E6E18" w:rsidP="005A60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Подлинность.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ВЭЖХ.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клодроната динатрия на хроматограмме раствора стандартного образца клодроната динатрия тетрагидрата (раздел «Количественное определение»).</w:t>
      </w:r>
    </w:p>
    <w:p w:rsidR="006D3A2D" w:rsidRDefault="006D3A2D" w:rsidP="005A60E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Прозрачность.</w:t>
      </w:r>
      <w:r>
        <w:rPr>
          <w:rFonts w:ascii="Times New Roman" w:hAnsi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6D3A2D" w:rsidRDefault="006D3A2D" w:rsidP="005A60E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Цветность.</w:t>
      </w:r>
      <w:r>
        <w:rPr>
          <w:rFonts w:ascii="Times New Roman" w:hAnsi="Times New Roman"/>
          <w:sz w:val="28"/>
          <w:szCs w:val="28"/>
        </w:rPr>
        <w:t xml:space="preserve"> Препарат должен быть бесцветным (ОФС «Степень окраски жидкостей», метод 2).</w:t>
      </w:r>
    </w:p>
    <w:p w:rsidR="00C54417" w:rsidRDefault="00C54417" w:rsidP="005A60E9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 4,5 до 5,5 (ОФС «Ионометрия», метод 3).</w:t>
      </w:r>
    </w:p>
    <w:p w:rsidR="00C54417" w:rsidRDefault="00801F6C" w:rsidP="005A60E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801F6C" w:rsidRPr="00801F6C" w:rsidRDefault="00801F6C" w:rsidP="00801F6C">
      <w:pPr>
        <w:spacing w:after="0"/>
        <w:ind w:right="-1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1F6C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801F6C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801F6C" w:rsidRDefault="00801F6C" w:rsidP="00801F6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1F6C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801F6C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801F6C" w:rsidRDefault="00D161F1" w:rsidP="00801F6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</w:t>
      </w:r>
      <w:r w:rsidR="00F16203">
        <w:rPr>
          <w:rFonts w:ascii="Times New Roman" w:hAnsi="Times New Roman"/>
          <w:sz w:val="28"/>
          <w:szCs w:val="28"/>
        </w:rPr>
        <w:t>ионообменной хроматографии</w:t>
      </w:r>
      <w:r>
        <w:rPr>
          <w:rFonts w:ascii="Times New Roman" w:hAnsi="Times New Roman"/>
          <w:sz w:val="28"/>
          <w:szCs w:val="28"/>
        </w:rPr>
        <w:t xml:space="preserve"> (ОФС «</w:t>
      </w:r>
      <w:r w:rsidR="00F16203">
        <w:rPr>
          <w:rFonts w:ascii="Times New Roman" w:hAnsi="Times New Roman"/>
          <w:sz w:val="28"/>
          <w:szCs w:val="28"/>
        </w:rPr>
        <w:t>Ионообменная</w:t>
      </w:r>
      <w:r>
        <w:rPr>
          <w:rFonts w:ascii="Times New Roman" w:hAnsi="Times New Roman"/>
          <w:sz w:val="28"/>
          <w:szCs w:val="28"/>
        </w:rPr>
        <w:t xml:space="preserve"> хроматография»).</w:t>
      </w:r>
    </w:p>
    <w:p w:rsidR="00866CF5" w:rsidRDefault="00866CF5" w:rsidP="00866CF5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(ПФА).</w:t>
      </w:r>
      <w:r>
        <w:rPr>
          <w:rFonts w:ascii="Times New Roman" w:hAnsi="Times New Roman"/>
          <w:sz w:val="28"/>
          <w:szCs w:val="28"/>
          <w:lang w:val="ru-RU"/>
        </w:rPr>
        <w:t xml:space="preserve"> Вода.</w:t>
      </w:r>
    </w:p>
    <w:p w:rsidR="00866CF5" w:rsidRDefault="00866CF5" w:rsidP="00866CF5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 xml:space="preserve"> Б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(ПФБ).</w:t>
      </w:r>
      <w:r>
        <w:rPr>
          <w:rFonts w:ascii="Times New Roman" w:hAnsi="Times New Roman"/>
          <w:sz w:val="28"/>
          <w:szCs w:val="28"/>
          <w:lang w:val="ru-RU"/>
        </w:rPr>
        <w:t xml:space="preserve"> Натрия гидроксида раствор 0,1 М. Хранят в атмосфере гелия.</w:t>
      </w:r>
    </w:p>
    <w:p w:rsidR="00866CF5" w:rsidRDefault="00866CF5" w:rsidP="00801F6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 мл помещают объём препарата, соответствующий около 0,12</w:t>
      </w:r>
      <w:r w:rsidR="00F4311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 клодроната динатрия,</w:t>
      </w:r>
      <w:r w:rsidR="00675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07567F" w:rsidRDefault="0007567F" w:rsidP="0007567F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клодроната динатрия тетрагидрата.</w:t>
      </w:r>
      <w:r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50 мл помещают около 0,125</w:t>
      </w:r>
      <w:r w:rsidR="00F43115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 (точная навеска) стандартного образца клодроната динатрия тетрагидрата, прибавляют 30 мл воды, выдерживают на ультразвуковой бане в течение 10 мин, охлаждают раствор до комнатной температуры и доводят объём раствора водой до метки. В мерную колбу вместимостью 50</w:t>
      </w:r>
      <w:r w:rsidR="00F43115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09766D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,0 мл полученного раствора и доводят объём раствора водой до метки. В мерную колбу вместимостью 50 мл помещают 2,0</w:t>
      </w:r>
      <w:r w:rsidR="00F43115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09766D">
        <w:rPr>
          <w:rFonts w:ascii="Times New Roman" w:hAnsi="Times New Roman"/>
          <w:sz w:val="28"/>
          <w:szCs w:val="28"/>
          <w:lang w:val="ru-RU"/>
        </w:rPr>
        <w:t xml:space="preserve">л </w:t>
      </w:r>
      <w:r>
        <w:rPr>
          <w:rFonts w:ascii="Times New Roman" w:hAnsi="Times New Roman"/>
          <w:sz w:val="28"/>
          <w:szCs w:val="28"/>
          <w:lang w:val="ru-RU"/>
        </w:rPr>
        <w:t>полученного раствора и доводят объём раствора водой до метки.</w:t>
      </w:r>
    </w:p>
    <w:p w:rsidR="00C7287E" w:rsidRDefault="00C7287E" w:rsidP="00C7287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20 мл помещают 1 мг стандартного образца примеси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прибавляют 10 мл воды, выдерживают на ультразвуковой бане в течение 10 мин, охлаждают раствор </w:t>
      </w:r>
      <w:r>
        <w:rPr>
          <w:rFonts w:ascii="Times New Roman" w:hAnsi="Times New Roman"/>
          <w:sz w:val="28"/>
          <w:szCs w:val="28"/>
        </w:rPr>
        <w:lastRenderedPageBreak/>
        <w:t>до комнатной температуры и доводят объём раствора водой до метки. В мерную колбу вместимостью 20 мл помещают 2,0 мл полученного раствора и доводят объём испытуемым раствором до метки.</w:t>
      </w:r>
    </w:p>
    <w:p w:rsidR="00B64890" w:rsidRDefault="00B64890" w:rsidP="00B648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B64890" w:rsidRDefault="00B64890" w:rsidP="00B64890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 А: (</w:t>
      </w:r>
      <w:r w:rsidRPr="00A8734A">
        <w:rPr>
          <w:rFonts w:ascii="Times New Roman" w:hAnsi="Times New Roman"/>
          <w:sz w:val="28"/>
          <w:szCs w:val="28"/>
        </w:rPr>
        <w:t>{</w:t>
      </w:r>
      <w:proofErr w:type="spellStart"/>
      <w:r w:rsidRPr="00A8734A">
        <w:rPr>
          <w:rFonts w:ascii="Times New Roman" w:hAnsi="Times New Roman"/>
          <w:sz w:val="28"/>
          <w:szCs w:val="28"/>
        </w:rPr>
        <w:t>гидрокс</w:t>
      </w:r>
      <w:proofErr w:type="gramStart"/>
      <w:r w:rsidRPr="00A8734A">
        <w:rPr>
          <w:rFonts w:ascii="Times New Roman" w:hAnsi="Times New Roman"/>
          <w:sz w:val="28"/>
          <w:szCs w:val="28"/>
        </w:rPr>
        <w:t>и</w:t>
      </w:r>
      <w:proofErr w:type="spellEnd"/>
      <w:r w:rsidRPr="00A8734A">
        <w:rPr>
          <w:rFonts w:ascii="Times New Roman" w:hAnsi="Times New Roman"/>
          <w:sz w:val="28"/>
          <w:szCs w:val="28"/>
        </w:rPr>
        <w:t>[</w:t>
      </w:r>
      <w:proofErr w:type="gramEnd"/>
      <w:r w:rsidRPr="00A8734A">
        <w:rPr>
          <w:rFonts w:ascii="Times New Roman" w:hAnsi="Times New Roman"/>
          <w:sz w:val="28"/>
          <w:szCs w:val="28"/>
        </w:rPr>
        <w:t>(пропан-2-ил)окси]</w:t>
      </w:r>
      <w:proofErr w:type="spellStart"/>
      <w:r>
        <w:rPr>
          <w:rFonts w:ascii="Times New Roman" w:hAnsi="Times New Roman"/>
          <w:sz w:val="28"/>
          <w:szCs w:val="28"/>
        </w:rPr>
        <w:t>фосф</w:t>
      </w:r>
      <w:r w:rsidRPr="00A8734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 w:rsidRPr="00A8734A">
        <w:rPr>
          <w:rFonts w:ascii="Times New Roman" w:hAnsi="Times New Roman"/>
          <w:sz w:val="28"/>
          <w:szCs w:val="28"/>
        </w:rPr>
        <w:t>ил</w:t>
      </w:r>
      <w:proofErr w:type="spellEnd"/>
      <w:r w:rsidRPr="00A8734A">
        <w:rPr>
          <w:rFonts w:ascii="Times New Roman" w:hAnsi="Times New Roman"/>
          <w:sz w:val="28"/>
          <w:szCs w:val="28"/>
        </w:rPr>
        <w:t>}</w:t>
      </w:r>
      <w:proofErr w:type="spellStart"/>
      <w:r w:rsidRPr="00A8734A">
        <w:rPr>
          <w:rFonts w:ascii="Times New Roman" w:hAnsi="Times New Roman"/>
          <w:sz w:val="28"/>
          <w:szCs w:val="28"/>
        </w:rPr>
        <w:t>дихлорметил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spellStart"/>
      <w:r w:rsidRPr="00A8734A">
        <w:rPr>
          <w:rFonts w:ascii="Times New Roman" w:hAnsi="Times New Roman"/>
          <w:sz w:val="28"/>
          <w:szCs w:val="28"/>
        </w:rPr>
        <w:t>фосфоновая</w:t>
      </w:r>
      <w:proofErr w:type="spellEnd"/>
      <w:r w:rsidRPr="00A8734A">
        <w:rPr>
          <w:rFonts w:ascii="Times New Roman" w:hAnsi="Times New Roman"/>
          <w:sz w:val="28"/>
          <w:szCs w:val="28"/>
        </w:rPr>
        <w:t xml:space="preserve">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134757-52-1.</w:t>
      </w:r>
    </w:p>
    <w:p w:rsidR="00B64890" w:rsidRDefault="00B64890" w:rsidP="00B648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: фосфорная кислота,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7664-38-2.</w:t>
      </w:r>
    </w:p>
    <w:p w:rsidR="00B64890" w:rsidRDefault="00B64890" w:rsidP="00B648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: (</w:t>
      </w:r>
      <w:proofErr w:type="spellStart"/>
      <w:r>
        <w:rPr>
          <w:rFonts w:ascii="Times New Roman" w:hAnsi="Times New Roman"/>
          <w:sz w:val="28"/>
          <w:szCs w:val="28"/>
        </w:rPr>
        <w:t>хлорметилен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)б</w:t>
      </w:r>
      <w:proofErr w:type="gramEnd"/>
      <w:r>
        <w:rPr>
          <w:rFonts w:ascii="Times New Roman" w:hAnsi="Times New Roman"/>
          <w:sz w:val="28"/>
          <w:szCs w:val="28"/>
        </w:rPr>
        <w:t>ис(</w:t>
      </w:r>
      <w:proofErr w:type="spellStart"/>
      <w:r>
        <w:rPr>
          <w:rFonts w:ascii="Times New Roman" w:hAnsi="Times New Roman"/>
          <w:sz w:val="28"/>
          <w:szCs w:val="28"/>
        </w:rPr>
        <w:t>фосфоновая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кислота),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87591-00-2.</w:t>
      </w:r>
    </w:p>
    <w:p w:rsidR="0007567F" w:rsidRPr="008C18E6" w:rsidRDefault="0007567F" w:rsidP="003D5076">
      <w:pPr>
        <w:spacing w:before="120" w:line="240" w:lineRule="auto"/>
        <w:ind w:firstLine="709"/>
        <w:jc w:val="left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C18E6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7567F" w:rsidRPr="008C18E6" w:rsidTr="00675A30">
        <w:tc>
          <w:tcPr>
            <w:tcW w:w="3794" w:type="dxa"/>
          </w:tcPr>
          <w:p w:rsidR="0007567F" w:rsidRPr="008C18E6" w:rsidRDefault="0007567F" w:rsidP="00E12B5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Предколонка</w:t>
            </w:r>
          </w:p>
        </w:tc>
        <w:tc>
          <w:tcPr>
            <w:tcW w:w="5777" w:type="dxa"/>
          </w:tcPr>
          <w:p w:rsidR="0007567F" w:rsidRPr="008C18E6" w:rsidRDefault="0007567F" w:rsidP="00E12B5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0 × 2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,0 мм, </w:t>
            </w:r>
            <w:r w:rsidRPr="008C18E6">
              <w:rPr>
                <w:rFonts w:ascii="Times New Roman" w:eastAsiaTheme="minorEastAsia" w:hAnsi="Times New Roman" w:cstheme="minorBidi"/>
                <w:sz w:val="28"/>
                <w:szCs w:val="28"/>
              </w:rPr>
              <w:t>анионообменная смола</w:t>
            </w:r>
            <w:r w:rsidR="00C55B7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сильноосновная </w:t>
            </w:r>
            <w:r w:rsidR="00E12B5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для хроматографии </w:t>
            </w:r>
            <w:r w:rsidR="00C55B73">
              <w:rPr>
                <w:rFonts w:ascii="Times New Roman" w:eastAsiaTheme="minorEastAsia" w:hAnsi="Times New Roman" w:cstheme="minorBidi"/>
                <w:sz w:val="28"/>
                <w:szCs w:val="28"/>
              </w:rPr>
              <w:t>(1)</w:t>
            </w:r>
            <w:r w:rsidRPr="008C18E6">
              <w:rPr>
                <w:rFonts w:ascii="Times New Roman" w:eastAsiaTheme="minorEastAsia" w:hAnsi="Times New Roman" w:cstheme="minorBidi"/>
                <w:sz w:val="28"/>
                <w:szCs w:val="28"/>
              </w:rPr>
              <w:t>,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9 мкм;</w:t>
            </w:r>
          </w:p>
        </w:tc>
      </w:tr>
      <w:tr w:rsidR="0007567F" w:rsidRPr="008C18E6" w:rsidTr="00675A30">
        <w:tc>
          <w:tcPr>
            <w:tcW w:w="3794" w:type="dxa"/>
          </w:tcPr>
          <w:p w:rsidR="0007567F" w:rsidRPr="008C18E6" w:rsidRDefault="0007567F" w:rsidP="00E12B5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07567F" w:rsidRPr="008C18E6" w:rsidRDefault="0007567F" w:rsidP="00E12B5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250 × 4,0 мм, </w:t>
            </w:r>
            <w:r w:rsidRPr="008C18E6">
              <w:rPr>
                <w:rFonts w:ascii="Times New Roman" w:eastAsiaTheme="minorEastAsia" w:hAnsi="Times New Roman" w:cstheme="minorBidi"/>
                <w:sz w:val="28"/>
                <w:szCs w:val="28"/>
              </w:rPr>
              <w:t>анионообменная смола</w:t>
            </w:r>
            <w:r w:rsidR="00C55B7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сильноосновная </w:t>
            </w:r>
            <w:r w:rsidR="00E12B5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для хроматографии </w:t>
            </w:r>
            <w:r w:rsidR="00C55B73">
              <w:rPr>
                <w:rFonts w:ascii="Times New Roman" w:eastAsiaTheme="minorEastAsia" w:hAnsi="Times New Roman" w:cstheme="minorBidi"/>
                <w:sz w:val="28"/>
                <w:szCs w:val="28"/>
              </w:rPr>
              <w:t>(1)</w:t>
            </w:r>
            <w:r w:rsidRPr="008C18E6">
              <w:rPr>
                <w:rFonts w:ascii="Times New Roman" w:eastAsiaTheme="minorEastAsia" w:hAnsi="Times New Roman" w:cstheme="minorBidi"/>
                <w:sz w:val="28"/>
                <w:szCs w:val="28"/>
              </w:rPr>
              <w:t>,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9 мкм;</w:t>
            </w:r>
          </w:p>
        </w:tc>
      </w:tr>
      <w:tr w:rsidR="0007567F" w:rsidRPr="008C18E6" w:rsidTr="00675A30">
        <w:tc>
          <w:tcPr>
            <w:tcW w:w="3794" w:type="dxa"/>
          </w:tcPr>
          <w:p w:rsidR="0007567F" w:rsidRPr="008C18E6" w:rsidRDefault="0007567F" w:rsidP="00C35F4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07567F" w:rsidRPr="008C18E6" w:rsidRDefault="0007567F" w:rsidP="00C35F4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25</w:t>
            </w:r>
            <w:proofErr w:type="gramStart"/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;</w:t>
            </w:r>
          </w:p>
        </w:tc>
      </w:tr>
      <w:tr w:rsidR="0007567F" w:rsidRPr="008C18E6" w:rsidTr="00675A30">
        <w:tc>
          <w:tcPr>
            <w:tcW w:w="3794" w:type="dxa"/>
          </w:tcPr>
          <w:p w:rsidR="0007567F" w:rsidRPr="008C18E6" w:rsidRDefault="0007567F" w:rsidP="00C35F4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07567F" w:rsidRPr="008C18E6" w:rsidRDefault="0007567F" w:rsidP="00C35F4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1,2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07567F" w:rsidRPr="008C18E6" w:rsidTr="00675A30">
        <w:tc>
          <w:tcPr>
            <w:tcW w:w="3794" w:type="dxa"/>
          </w:tcPr>
          <w:p w:rsidR="0007567F" w:rsidRPr="008C18E6" w:rsidRDefault="0007567F" w:rsidP="00C35F4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07567F" w:rsidRPr="008C18E6" w:rsidRDefault="0007567F" w:rsidP="00C35F4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кондуктометрический;</w:t>
            </w:r>
          </w:p>
        </w:tc>
      </w:tr>
      <w:tr w:rsidR="000B642C" w:rsidRPr="008C18E6" w:rsidTr="00675A30">
        <w:tc>
          <w:tcPr>
            <w:tcW w:w="3794" w:type="dxa"/>
          </w:tcPr>
          <w:p w:rsidR="000B642C" w:rsidRPr="008C18E6" w:rsidRDefault="000B642C" w:rsidP="00D26B04">
            <w:pPr>
              <w:spacing w:line="276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Шумоподавление</w:t>
            </w:r>
          </w:p>
        </w:tc>
        <w:tc>
          <w:tcPr>
            <w:tcW w:w="5777" w:type="dxa"/>
          </w:tcPr>
          <w:p w:rsidR="000B642C" w:rsidRPr="008C18E6" w:rsidRDefault="00F27030" w:rsidP="00F27030">
            <w:pPr>
              <w:spacing w:line="276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э</w:t>
            </w:r>
            <w:r w:rsidR="000B642C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лектролитическое</w:t>
            </w:r>
            <w:proofErr w:type="gramEnd"/>
            <w:r w:rsidR="000B642C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, 100 мА;</w:t>
            </w:r>
          </w:p>
        </w:tc>
      </w:tr>
      <w:tr w:rsidR="000B642C" w:rsidRPr="008C18E6" w:rsidTr="00675A30">
        <w:tc>
          <w:tcPr>
            <w:tcW w:w="3794" w:type="dxa"/>
          </w:tcPr>
          <w:p w:rsidR="000B642C" w:rsidRPr="008C18E6" w:rsidRDefault="000B642C" w:rsidP="00C35F4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0B642C" w:rsidRPr="008C18E6" w:rsidRDefault="000B642C" w:rsidP="00C35F4E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25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мкл.</w:t>
            </w:r>
          </w:p>
        </w:tc>
      </w:tr>
    </w:tbl>
    <w:p w:rsidR="00675A30" w:rsidRDefault="0007567F">
      <w:pPr>
        <w:spacing w:before="240" w:line="240" w:lineRule="auto"/>
        <w:ind w:firstLine="709"/>
        <w:jc w:val="left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C18E6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07567F" w:rsidRPr="008C18E6" w:rsidTr="00675A30">
        <w:tc>
          <w:tcPr>
            <w:tcW w:w="3190" w:type="dxa"/>
          </w:tcPr>
          <w:p w:rsidR="0007567F" w:rsidRPr="008C18E6" w:rsidRDefault="0007567F" w:rsidP="00675A3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07567F" w:rsidRPr="008C18E6" w:rsidRDefault="0007567F" w:rsidP="00675A3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07567F" w:rsidRPr="008C18E6" w:rsidRDefault="0007567F" w:rsidP="00675A3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ПФБ, %</w:t>
            </w:r>
          </w:p>
        </w:tc>
      </w:tr>
      <w:tr w:rsidR="0007567F" w:rsidRPr="008C18E6" w:rsidTr="00675A30">
        <w:tc>
          <w:tcPr>
            <w:tcW w:w="3190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91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20</w:t>
            </w:r>
          </w:p>
        </w:tc>
      </w:tr>
      <w:tr w:rsidR="0007567F" w:rsidRPr="008C18E6" w:rsidTr="00675A30">
        <w:tc>
          <w:tcPr>
            <w:tcW w:w="3190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4</w:t>
            </w:r>
            <w:r w:rsidRPr="008C18E6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8</w:t>
            </w:r>
            <w:r w:rsidRPr="008C18E6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0→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  <w:r w:rsidRPr="008C18E6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0→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25</w:t>
            </w:r>
          </w:p>
        </w:tc>
      </w:tr>
      <w:tr w:rsidR="0007567F" w:rsidRPr="008C18E6" w:rsidTr="00675A30">
        <w:tc>
          <w:tcPr>
            <w:tcW w:w="3190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10</w:t>
            </w:r>
            <w:r w:rsidRPr="008C18E6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–2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90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75</w:t>
            </w:r>
            <w:r w:rsidRPr="008C18E6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91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25</w:t>
            </w:r>
            <w:r w:rsidRPr="008C18E6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48</w:t>
            </w:r>
          </w:p>
        </w:tc>
      </w:tr>
      <w:tr w:rsidR="0007567F" w:rsidRPr="008C18E6" w:rsidTr="00675A30">
        <w:tc>
          <w:tcPr>
            <w:tcW w:w="3190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20,5</w:t>
            </w:r>
            <w:r w:rsidRPr="008C18E6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–2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91" w:type="dxa"/>
          </w:tcPr>
          <w:p w:rsidR="0007567F" w:rsidRPr="008C18E6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48</w:t>
            </w:r>
          </w:p>
        </w:tc>
      </w:tr>
      <w:tr w:rsidR="0007567F" w:rsidRPr="008C18E6" w:rsidTr="00675A30">
        <w:tc>
          <w:tcPr>
            <w:tcW w:w="3190" w:type="dxa"/>
          </w:tcPr>
          <w:p w:rsidR="0007567F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 xml:space="preserve">26–28 </w:t>
            </w:r>
          </w:p>
        </w:tc>
        <w:tc>
          <w:tcPr>
            <w:tcW w:w="3190" w:type="dxa"/>
          </w:tcPr>
          <w:p w:rsidR="0007567F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52→25</w:t>
            </w:r>
          </w:p>
        </w:tc>
        <w:tc>
          <w:tcPr>
            <w:tcW w:w="3191" w:type="dxa"/>
          </w:tcPr>
          <w:p w:rsidR="0007567F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48→75</w:t>
            </w:r>
          </w:p>
        </w:tc>
      </w:tr>
      <w:tr w:rsidR="0007567F" w:rsidRPr="008C18E6" w:rsidTr="00675A30">
        <w:tc>
          <w:tcPr>
            <w:tcW w:w="3190" w:type="dxa"/>
          </w:tcPr>
          <w:p w:rsidR="0007567F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 xml:space="preserve">28–29 </w:t>
            </w:r>
          </w:p>
        </w:tc>
        <w:tc>
          <w:tcPr>
            <w:tcW w:w="3190" w:type="dxa"/>
          </w:tcPr>
          <w:p w:rsidR="0007567F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25→80</w:t>
            </w:r>
          </w:p>
        </w:tc>
        <w:tc>
          <w:tcPr>
            <w:tcW w:w="3191" w:type="dxa"/>
          </w:tcPr>
          <w:p w:rsidR="0007567F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75→20</w:t>
            </w:r>
          </w:p>
        </w:tc>
      </w:tr>
      <w:tr w:rsidR="0007567F" w:rsidRPr="008C18E6" w:rsidTr="00675A30">
        <w:tc>
          <w:tcPr>
            <w:tcW w:w="3190" w:type="dxa"/>
          </w:tcPr>
          <w:p w:rsidR="0007567F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 xml:space="preserve">29–31 </w:t>
            </w:r>
          </w:p>
        </w:tc>
        <w:tc>
          <w:tcPr>
            <w:tcW w:w="3190" w:type="dxa"/>
          </w:tcPr>
          <w:p w:rsidR="0007567F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91" w:type="dxa"/>
          </w:tcPr>
          <w:p w:rsidR="0007567F" w:rsidRDefault="0007567F" w:rsidP="00675A30">
            <w:pPr>
              <w:tabs>
                <w:tab w:val="left" w:pos="6237"/>
              </w:tabs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20</w:t>
            </w:r>
          </w:p>
        </w:tc>
      </w:tr>
    </w:tbl>
    <w:p w:rsidR="003D1228" w:rsidRDefault="003D1228" w:rsidP="003D1228">
      <w:pPr>
        <w:pStyle w:val="a7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C18E6">
        <w:rPr>
          <w:rFonts w:ascii="Times New Roman" w:eastAsiaTheme="minorHAnsi" w:hAnsi="Times New Roman" w:cstheme="minorBidi"/>
          <w:color w:val="000000"/>
          <w:sz w:val="28"/>
          <w:szCs w:val="28"/>
          <w:lang w:val="ru-RU" w:eastAsia="en-US"/>
        </w:rPr>
        <w:t>Хроматографируют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F493A">
        <w:rPr>
          <w:rFonts w:ascii="Times New Roman" w:hAnsi="Times New Roman"/>
          <w:sz w:val="28"/>
          <w:szCs w:val="28"/>
          <w:lang w:val="ru-RU"/>
        </w:rPr>
        <w:t>раствор для проверки разделительной способности хроматографической системы,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раствор стандартного образца клодроната динатрия тетрагидрата и испытуемый раствор.</w:t>
      </w:r>
    </w:p>
    <w:p w:rsidR="005D0EFE" w:rsidRDefault="0007567F" w:rsidP="008A5130">
      <w:pPr>
        <w:pStyle w:val="a7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Пригодность хроматографической системы</w:t>
      </w:r>
    </w:p>
    <w:p w:rsidR="005D0EFE" w:rsidRDefault="005D0EFE" w:rsidP="005D0EF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33BF8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333BF8">
        <w:rPr>
          <w:rFonts w:ascii="Times New Roman" w:hAnsi="Times New Roman"/>
          <w:i/>
          <w:sz w:val="28"/>
          <w:szCs w:val="28"/>
        </w:rPr>
        <w:t>отношение максимум/минимум (</w:t>
      </w:r>
      <w:r w:rsidRPr="00333BF8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33BF8">
        <w:rPr>
          <w:rFonts w:ascii="Times New Roman" w:hAnsi="Times New Roman"/>
          <w:i/>
          <w:sz w:val="28"/>
          <w:szCs w:val="28"/>
        </w:rPr>
        <w:t>/</w:t>
      </w:r>
      <w:r w:rsidRPr="00333B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33BF8">
        <w:rPr>
          <w:rFonts w:ascii="Times New Roman" w:hAnsi="Times New Roman"/>
          <w:i/>
          <w:sz w:val="28"/>
          <w:szCs w:val="28"/>
        </w:rPr>
        <w:t>)</w:t>
      </w:r>
      <w:r w:rsidRPr="00333BF8">
        <w:rPr>
          <w:rFonts w:ascii="Times New Roman" w:hAnsi="Times New Roman"/>
          <w:sz w:val="28"/>
          <w:szCs w:val="28"/>
        </w:rPr>
        <w:t xml:space="preserve"> между пиками клодроната динатрия и примеси </w:t>
      </w:r>
      <w:r w:rsidRPr="00333BF8">
        <w:rPr>
          <w:rFonts w:ascii="Times New Roman" w:hAnsi="Times New Roman"/>
          <w:sz w:val="28"/>
          <w:szCs w:val="28"/>
          <w:lang w:val="en-US"/>
        </w:rPr>
        <w:t>D</w:t>
      </w:r>
      <w:r w:rsidRPr="00333BF8">
        <w:rPr>
          <w:rFonts w:ascii="Times New Roman" w:hAnsi="Times New Roman"/>
          <w:sz w:val="28"/>
          <w:szCs w:val="28"/>
        </w:rPr>
        <w:t xml:space="preserve"> должно быть не менее 3.</w:t>
      </w:r>
    </w:p>
    <w:p w:rsidR="0007567F" w:rsidRDefault="0007567F" w:rsidP="0007567F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хроматограмме раствора стандартного образца клодроната динатрия тетрагидрата:</w:t>
      </w:r>
    </w:p>
    <w:p w:rsidR="0007567F" w:rsidRDefault="0007567F" w:rsidP="0007567F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ru-RU"/>
        </w:rPr>
        <w:t>фактор асимметрии пика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C7907">
        <w:rPr>
          <w:rFonts w:ascii="Times New Roman" w:hAnsi="Times New Roman"/>
          <w:i/>
          <w:sz w:val="28"/>
          <w:szCs w:val="28"/>
          <w:lang w:val="ru-RU"/>
        </w:rPr>
        <w:t>)</w:t>
      </w:r>
      <w:r w:rsidRPr="00AC790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клодроната динатрия должен быть не более 1,5;</w:t>
      </w:r>
    </w:p>
    <w:p w:rsidR="0007567F" w:rsidRDefault="0007567F" w:rsidP="0007567F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ru-RU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площади пика клодроната динатрия должно быть не более 5</w:t>
      </w:r>
      <w:r w:rsidR="008154C5">
        <w:rPr>
          <w:rFonts w:ascii="Times New Roman" w:hAnsi="Times New Roman"/>
          <w:sz w:val="28"/>
          <w:szCs w:val="28"/>
          <w:lang w:val="ru-RU"/>
        </w:rPr>
        <w:t>,0</w:t>
      </w:r>
      <w:r>
        <w:rPr>
          <w:rFonts w:ascii="Times New Roman" w:hAnsi="Times New Roman"/>
          <w:sz w:val="28"/>
          <w:szCs w:val="28"/>
          <w:lang w:val="ru-RU"/>
        </w:rPr>
        <w:t xml:space="preserve"> % (6 введений);</w:t>
      </w:r>
    </w:p>
    <w:p w:rsidR="0007567F" w:rsidRDefault="0007567F" w:rsidP="0007567F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ru-RU"/>
        </w:rPr>
        <w:t>эффективность хроматографической колонки (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, рассчитанная по пику клодроната динатрия, должна составлять не менее 2000 теоретических тарелок.</w:t>
      </w:r>
    </w:p>
    <w:p w:rsidR="0007567F" w:rsidRDefault="0007567F" w:rsidP="0007567F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каждой из примесей в процентах (</w:t>
      </w:r>
      <w:r>
        <w:rPr>
          <w:rFonts w:ascii="Times New Roman" w:hAnsi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>) вычисляют по формуле:</w:t>
      </w:r>
    </w:p>
    <w:p w:rsidR="0007567F" w:rsidRPr="00E765E4" w:rsidRDefault="0007567F" w:rsidP="00112AD8">
      <w:pPr>
        <w:spacing w:after="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·100·2·2∙288,86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L·50·50·50∙360,92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∙P∙288,86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∙L·312,5∙360,92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134"/>
        <w:gridCol w:w="567"/>
        <w:gridCol w:w="7050"/>
      </w:tblGrid>
      <w:tr w:rsidR="0007567F" w:rsidRPr="00AD3EAE" w:rsidTr="00D3424A">
        <w:trPr>
          <w:cantSplit/>
        </w:trPr>
        <w:tc>
          <w:tcPr>
            <w:tcW w:w="709" w:type="dxa"/>
            <w:shd w:val="clear" w:color="auto" w:fill="auto"/>
          </w:tcPr>
          <w:p w:rsidR="0007567F" w:rsidRPr="00AD3EAE" w:rsidRDefault="0007567F" w:rsidP="00112AD8">
            <w:pPr>
              <w:widowControl w:val="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07567F" w:rsidRPr="00AD3EAE" w:rsidRDefault="0007567F" w:rsidP="00585AAB">
            <w:pPr>
              <w:keepNext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7567F" w:rsidRPr="00AD3EAE" w:rsidRDefault="0007567F" w:rsidP="00D3424A">
            <w:pPr>
              <w:keepNext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050" w:type="dxa"/>
            <w:shd w:val="clear" w:color="auto" w:fill="auto"/>
          </w:tcPr>
          <w:p w:rsidR="0007567F" w:rsidRPr="00AD3EAE" w:rsidRDefault="0007567F" w:rsidP="00112AD8">
            <w:pPr>
              <w:widowControl w:val="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>площадь пика каждой примеси на хроматограмме испытуемого раствора;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7567F" w:rsidRPr="00AD3EAE" w:rsidTr="00D3424A">
        <w:trPr>
          <w:cantSplit/>
        </w:trPr>
        <w:tc>
          <w:tcPr>
            <w:tcW w:w="709" w:type="dxa"/>
          </w:tcPr>
          <w:p w:rsidR="0007567F" w:rsidRPr="00AD3EAE" w:rsidRDefault="0007567F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07567F" w:rsidRPr="00AD3EAE" w:rsidRDefault="0007567F" w:rsidP="00585AA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07567F" w:rsidRPr="00AD3EAE" w:rsidRDefault="0007567F" w:rsidP="00D3424A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050" w:type="dxa"/>
          </w:tcPr>
          <w:p w:rsidR="0007567F" w:rsidRPr="00AD3EAE" w:rsidRDefault="0007567F" w:rsidP="00675A3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клодроната динатрия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</w:t>
            </w:r>
            <w:r>
              <w:rPr>
                <w:rFonts w:ascii="Times New Roman" w:hAnsi="Times New Roman"/>
                <w:sz w:val="28"/>
                <w:szCs w:val="28"/>
              </w:rPr>
              <w:t>тандартного образца клодроната динатрия тетрагидрата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7567F" w:rsidRPr="00AD3EAE" w:rsidTr="00D3424A">
        <w:trPr>
          <w:cantSplit/>
        </w:trPr>
        <w:tc>
          <w:tcPr>
            <w:tcW w:w="709" w:type="dxa"/>
          </w:tcPr>
          <w:p w:rsidR="0007567F" w:rsidRPr="00AD3EAE" w:rsidRDefault="0007567F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07567F" w:rsidRPr="00AD3EAE" w:rsidRDefault="00CF15CD" w:rsidP="00585AA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V</w:t>
            </w:r>
            <w:r w:rsidR="0007567F"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07567F" w:rsidRPr="00AD3EAE" w:rsidRDefault="0007567F" w:rsidP="00D3424A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050" w:type="dxa"/>
          </w:tcPr>
          <w:p w:rsidR="0007567F" w:rsidRPr="00AD3EAE" w:rsidRDefault="00CF15CD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="0007567F" w:rsidRPr="00AD3E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7567F" w:rsidRPr="00AD3EAE" w:rsidTr="00D3424A">
        <w:trPr>
          <w:cantSplit/>
        </w:trPr>
        <w:tc>
          <w:tcPr>
            <w:tcW w:w="709" w:type="dxa"/>
          </w:tcPr>
          <w:p w:rsidR="0007567F" w:rsidRPr="00AD3EAE" w:rsidRDefault="0007567F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07567F" w:rsidRPr="00AD3EAE" w:rsidRDefault="0007567F" w:rsidP="00585AA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567" w:type="dxa"/>
          </w:tcPr>
          <w:p w:rsidR="0007567F" w:rsidRPr="00AD3EAE" w:rsidRDefault="0007567F" w:rsidP="00D3424A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050" w:type="dxa"/>
          </w:tcPr>
          <w:p w:rsidR="0007567F" w:rsidRPr="00AD3EAE" w:rsidRDefault="0007567F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клодроната динатрия тетрагидрата,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мг;</w:t>
            </w:r>
          </w:p>
        </w:tc>
      </w:tr>
      <w:tr w:rsidR="0007567F" w:rsidRPr="00AD3EAE" w:rsidTr="00D3424A">
        <w:trPr>
          <w:cantSplit/>
        </w:trPr>
        <w:tc>
          <w:tcPr>
            <w:tcW w:w="709" w:type="dxa"/>
          </w:tcPr>
          <w:p w:rsidR="0007567F" w:rsidRPr="00AD3EAE" w:rsidRDefault="0007567F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07567F" w:rsidRPr="00AD3EAE" w:rsidRDefault="0007567F" w:rsidP="00585AA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567" w:type="dxa"/>
          </w:tcPr>
          <w:p w:rsidR="0007567F" w:rsidRPr="00AD3EAE" w:rsidRDefault="0007567F" w:rsidP="00D3424A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050" w:type="dxa"/>
          </w:tcPr>
          <w:p w:rsidR="0007567F" w:rsidRPr="00AD3EAE" w:rsidRDefault="0007567F" w:rsidP="00675A30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клодроната динатрия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D76">
              <w:rPr>
                <w:rFonts w:ascii="Times New Roman" w:hAnsi="Times New Roman"/>
                <w:sz w:val="28"/>
                <w:szCs w:val="28"/>
              </w:rPr>
              <w:t xml:space="preserve">тетрагидрата 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клодроната динатрия тетрагидрата</w:t>
            </w:r>
            <w:proofErr w:type="gramStart"/>
            <w:r w:rsidRPr="00AD3EAE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07567F" w:rsidRPr="00AD3EAE" w:rsidTr="00D3424A">
        <w:trPr>
          <w:cantSplit/>
        </w:trPr>
        <w:tc>
          <w:tcPr>
            <w:tcW w:w="709" w:type="dxa"/>
          </w:tcPr>
          <w:p w:rsidR="0007567F" w:rsidRPr="00AD3EAE" w:rsidRDefault="0007567F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07567F" w:rsidRPr="00D97271" w:rsidRDefault="0007567F" w:rsidP="00585AA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07567F" w:rsidRPr="00AD3EAE" w:rsidRDefault="0007567F" w:rsidP="00D3424A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050" w:type="dxa"/>
          </w:tcPr>
          <w:p w:rsidR="0007567F" w:rsidRDefault="0007567F" w:rsidP="00585AAB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клодроната динатрия в </w:t>
            </w:r>
            <w:r w:rsidR="00CF15CD">
              <w:rPr>
                <w:rFonts w:ascii="Times New Roman" w:hAnsi="Times New Roman"/>
                <w:sz w:val="28"/>
                <w:szCs w:val="28"/>
              </w:rPr>
              <w:t>препарате</w:t>
            </w:r>
            <w:r>
              <w:rPr>
                <w:rFonts w:ascii="Times New Roman" w:hAnsi="Times New Roman"/>
                <w:sz w:val="28"/>
                <w:szCs w:val="28"/>
              </w:rPr>
              <w:t>, мг</w:t>
            </w:r>
            <w:r w:rsidR="00CF15CD">
              <w:rPr>
                <w:rFonts w:ascii="Times New Roman" w:hAnsi="Times New Roman"/>
                <w:sz w:val="28"/>
                <w:szCs w:val="28"/>
              </w:rPr>
              <w:t>/мл</w:t>
            </w:r>
            <w:r w:rsidR="00585AA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AAB" w:rsidRPr="00AD3EAE" w:rsidTr="00D3424A">
        <w:trPr>
          <w:cantSplit/>
        </w:trPr>
        <w:tc>
          <w:tcPr>
            <w:tcW w:w="709" w:type="dxa"/>
          </w:tcPr>
          <w:p w:rsidR="00585AAB" w:rsidRPr="006C0F28" w:rsidRDefault="00585AAB" w:rsidP="00D27C37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5AAB" w:rsidRPr="004B2CCE" w:rsidRDefault="00585AAB" w:rsidP="000B3DA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Times New Roman"/>
                    <w:sz w:val="28"/>
                    <w:szCs w:val="28"/>
                  </w:rPr>
                  <m:t>288,86</m:t>
                </m:r>
              </m:oMath>
            </m:oMathPara>
          </w:p>
        </w:tc>
        <w:tc>
          <w:tcPr>
            <w:tcW w:w="567" w:type="dxa"/>
          </w:tcPr>
          <w:p w:rsidR="00585AAB" w:rsidRPr="006C0F28" w:rsidRDefault="00585AAB" w:rsidP="00D3424A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7050" w:type="dxa"/>
          </w:tcPr>
          <w:p w:rsidR="00585AAB" w:rsidRDefault="00585AAB" w:rsidP="00D27C37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клодроната динатрия;</w:t>
            </w:r>
          </w:p>
        </w:tc>
      </w:tr>
      <w:tr w:rsidR="00585AAB" w:rsidRPr="00AD3EAE" w:rsidTr="00D3424A">
        <w:trPr>
          <w:cantSplit/>
        </w:trPr>
        <w:tc>
          <w:tcPr>
            <w:tcW w:w="709" w:type="dxa"/>
          </w:tcPr>
          <w:p w:rsidR="00585AAB" w:rsidRPr="006C0F28" w:rsidRDefault="00585AAB" w:rsidP="00D27C37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85AAB" w:rsidRPr="004B2CCE" w:rsidRDefault="00585AAB" w:rsidP="00585AA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360,92</m:t>
                </m:r>
              </m:oMath>
            </m:oMathPara>
          </w:p>
        </w:tc>
        <w:tc>
          <w:tcPr>
            <w:tcW w:w="567" w:type="dxa"/>
          </w:tcPr>
          <w:p w:rsidR="00585AAB" w:rsidRPr="006C0F28" w:rsidRDefault="00585AAB" w:rsidP="00D3424A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7050" w:type="dxa"/>
          </w:tcPr>
          <w:p w:rsidR="00585AAB" w:rsidRDefault="00585AAB" w:rsidP="00D27C37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клодроната динатрия тетрагидрата.</w:t>
            </w:r>
          </w:p>
        </w:tc>
      </w:tr>
    </w:tbl>
    <w:p w:rsidR="0007567F" w:rsidRPr="00856517" w:rsidRDefault="0007567F" w:rsidP="000B642C">
      <w:pPr>
        <w:keepNext/>
        <w:spacing w:before="120" w:after="0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примесей:</w:t>
      </w:r>
    </w:p>
    <w:p w:rsidR="0007567F" w:rsidRDefault="0007567F" w:rsidP="0007567F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656F8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любая </w:t>
      </w:r>
      <w:r w:rsidRPr="000656F8">
        <w:rPr>
          <w:rFonts w:ascii="Times New Roman" w:hAnsi="Times New Roman"/>
          <w:sz w:val="28"/>
          <w:szCs w:val="28"/>
          <w:lang w:val="ru-RU"/>
        </w:rPr>
        <w:t>примесь – не более 0,</w:t>
      </w:r>
      <w:r w:rsidR="00CF15CD">
        <w:rPr>
          <w:rFonts w:ascii="Times New Roman" w:hAnsi="Times New Roman"/>
          <w:sz w:val="28"/>
          <w:szCs w:val="28"/>
          <w:lang w:val="ru-RU"/>
        </w:rPr>
        <w:t>3</w:t>
      </w:r>
      <w:r w:rsidRPr="000656F8">
        <w:rPr>
          <w:rFonts w:ascii="Times New Roman" w:hAnsi="Times New Roman"/>
          <w:sz w:val="28"/>
          <w:szCs w:val="28"/>
          <w:lang w:val="ru-RU"/>
        </w:rPr>
        <w:t xml:space="preserve"> %;</w:t>
      </w:r>
    </w:p>
    <w:p w:rsidR="0007567F" w:rsidRDefault="0007567F" w:rsidP="0007567F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сумма примесей – </w:t>
      </w:r>
      <w:r w:rsidR="00CF15CD">
        <w:rPr>
          <w:rFonts w:ascii="Times New Roman" w:hAnsi="Times New Roman"/>
          <w:sz w:val="28"/>
          <w:szCs w:val="28"/>
          <w:lang w:val="ru-RU"/>
        </w:rPr>
        <w:t>не более 0,5</w:t>
      </w:r>
      <w:r>
        <w:rPr>
          <w:rFonts w:ascii="Times New Roman" w:hAnsi="Times New Roman"/>
          <w:sz w:val="28"/>
          <w:szCs w:val="28"/>
          <w:lang w:val="ru-RU"/>
        </w:rPr>
        <w:t> %.</w:t>
      </w:r>
    </w:p>
    <w:p w:rsidR="007827EB" w:rsidRPr="00EC2EDC" w:rsidRDefault="007827EB" w:rsidP="007827EB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C2EDC">
        <w:rPr>
          <w:rFonts w:ascii="Times New Roman" w:hAnsi="Times New Roman"/>
          <w:sz w:val="28"/>
          <w:szCs w:val="28"/>
          <w:lang w:val="ru-RU"/>
        </w:rPr>
        <w:t>Не учитывают примеси, содержание каждой из которых менее 0,05</w:t>
      </w:r>
      <w:r w:rsidRPr="00EC2EDC">
        <w:rPr>
          <w:rFonts w:ascii="Times New Roman" w:hAnsi="Times New Roman"/>
          <w:sz w:val="28"/>
          <w:szCs w:val="28"/>
        </w:rPr>
        <w:t> </w:t>
      </w:r>
      <w:r w:rsidRPr="00EC2EDC">
        <w:rPr>
          <w:rFonts w:ascii="Times New Roman" w:hAnsi="Times New Roman"/>
          <w:sz w:val="28"/>
          <w:szCs w:val="28"/>
          <w:lang w:val="ru-RU"/>
        </w:rPr>
        <w:t>%.</w:t>
      </w:r>
    </w:p>
    <w:p w:rsidR="0007567F" w:rsidRDefault="00F91F9F" w:rsidP="00801F6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576F97" w:rsidRPr="0037476A" w:rsidRDefault="009E36E5" w:rsidP="00801F6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37476A">
        <w:rPr>
          <w:rFonts w:ascii="Times New Roman" w:hAnsi="Times New Roman"/>
          <w:b/>
          <w:sz w:val="28"/>
          <w:szCs w:val="28"/>
        </w:rPr>
        <w:t>.</w:t>
      </w:r>
      <w:r w:rsidRPr="0037476A">
        <w:rPr>
          <w:rFonts w:ascii="Times New Roman" w:hAnsi="Times New Roman"/>
          <w:sz w:val="28"/>
          <w:szCs w:val="28"/>
        </w:rPr>
        <w:t xml:space="preserve"> Не более </w:t>
      </w:r>
      <w:r w:rsidR="0037476A" w:rsidRPr="0037476A">
        <w:rPr>
          <w:rFonts w:ascii="Times New Roman" w:hAnsi="Times New Roman"/>
          <w:sz w:val="28"/>
          <w:szCs w:val="28"/>
        </w:rPr>
        <w:t>0,9</w:t>
      </w:r>
      <w:r w:rsidRPr="0037476A">
        <w:rPr>
          <w:rFonts w:ascii="Times New Roman" w:hAnsi="Times New Roman"/>
          <w:sz w:val="28"/>
          <w:szCs w:val="28"/>
        </w:rPr>
        <w:t xml:space="preserve"> ЕЭ на 1 </w:t>
      </w:r>
      <w:r w:rsidR="0037476A" w:rsidRPr="0037476A">
        <w:rPr>
          <w:rFonts w:ascii="Times New Roman" w:hAnsi="Times New Roman"/>
          <w:sz w:val="28"/>
          <w:szCs w:val="28"/>
        </w:rPr>
        <w:t xml:space="preserve">мг клодроната динатрия </w:t>
      </w:r>
      <w:r w:rsidRPr="0037476A">
        <w:rPr>
          <w:rFonts w:ascii="Times New Roman" w:hAnsi="Times New Roman"/>
          <w:sz w:val="28"/>
          <w:szCs w:val="28"/>
        </w:rPr>
        <w:t>(ОФС «Бактериальные эндотоксины»).</w:t>
      </w:r>
      <w:r w:rsidR="0037476A" w:rsidRPr="0037476A">
        <w:rPr>
          <w:rFonts w:ascii="Times New Roman" w:hAnsi="Times New Roman"/>
          <w:sz w:val="28"/>
          <w:szCs w:val="28"/>
        </w:rPr>
        <w:t xml:space="preserve"> </w:t>
      </w:r>
    </w:p>
    <w:p w:rsidR="009E36E5" w:rsidRDefault="009E36E5" w:rsidP="00801F6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Стерильность.</w:t>
      </w:r>
      <w:r>
        <w:rPr>
          <w:rFonts w:ascii="Times New Roman" w:hAnsi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675BB6" w:rsidRDefault="00675BB6" w:rsidP="00675BB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Количественное определение.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Определение проводят методом </w:t>
      </w:r>
      <w:r w:rsidR="00553905">
        <w:rPr>
          <w:rFonts w:ascii="Times New Roman" w:hAnsi="Times New Roman"/>
          <w:sz w:val="28"/>
          <w:szCs w:val="28"/>
          <w:lang w:val="ru-RU"/>
        </w:rPr>
        <w:t>ионообменной хроматографии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130">
        <w:rPr>
          <w:rFonts w:ascii="Times New Roman" w:hAnsi="Times New Roman"/>
          <w:sz w:val="28"/>
          <w:szCs w:val="28"/>
          <w:lang w:val="ru-RU"/>
        </w:rPr>
        <w:t xml:space="preserve">с постколоночной дериватизацией </w:t>
      </w:r>
      <w:r>
        <w:rPr>
          <w:rFonts w:ascii="Times New Roman" w:hAnsi="Times New Roman"/>
          <w:sz w:val="28"/>
          <w:szCs w:val="28"/>
          <w:lang w:val="ru-RU"/>
        </w:rPr>
        <w:t>(ОФС «</w:t>
      </w:r>
      <w:r w:rsidR="00553905">
        <w:rPr>
          <w:rFonts w:ascii="Times New Roman" w:hAnsi="Times New Roman"/>
          <w:sz w:val="28"/>
          <w:szCs w:val="28"/>
          <w:lang w:val="ru-RU"/>
        </w:rPr>
        <w:t>Ионообменная</w:t>
      </w:r>
      <w:r>
        <w:rPr>
          <w:rFonts w:ascii="Times New Roman" w:hAnsi="Times New Roman"/>
          <w:sz w:val="28"/>
          <w:szCs w:val="28"/>
          <w:lang w:val="ru-RU"/>
        </w:rPr>
        <w:t xml:space="preserve"> хроматография»).</w:t>
      </w:r>
    </w:p>
    <w:p w:rsidR="00675BB6" w:rsidRDefault="00675BB6" w:rsidP="00675BB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Подвижная фаза (ПФ).</w:t>
      </w:r>
      <w:r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1000 мл</w:t>
      </w:r>
      <w:r w:rsidR="00FA1934">
        <w:rPr>
          <w:rFonts w:ascii="Times New Roman" w:hAnsi="Times New Roman"/>
          <w:sz w:val="28"/>
          <w:szCs w:val="28"/>
          <w:lang w:val="ru-RU"/>
        </w:rPr>
        <w:t>, содержащую около 200 мл воды,</w:t>
      </w:r>
      <w:r>
        <w:rPr>
          <w:rFonts w:ascii="Times New Roman" w:hAnsi="Times New Roman"/>
          <w:sz w:val="28"/>
          <w:szCs w:val="28"/>
          <w:lang w:val="ru-RU"/>
        </w:rPr>
        <w:t xml:space="preserve"> помещают 2,5 мл азотной кислоты концентриро</w:t>
      </w:r>
      <w:r w:rsidR="00FA1934">
        <w:rPr>
          <w:rFonts w:ascii="Times New Roman" w:hAnsi="Times New Roman"/>
          <w:sz w:val="28"/>
          <w:szCs w:val="28"/>
          <w:lang w:val="ru-RU"/>
        </w:rPr>
        <w:t xml:space="preserve">ванной и доводят объём раствора </w:t>
      </w:r>
      <w:r>
        <w:rPr>
          <w:rFonts w:ascii="Times New Roman" w:hAnsi="Times New Roman"/>
          <w:sz w:val="28"/>
          <w:szCs w:val="28"/>
          <w:lang w:val="ru-RU"/>
        </w:rPr>
        <w:t>водой до метки.</w:t>
      </w:r>
    </w:p>
    <w:p w:rsidR="00675BB6" w:rsidRDefault="00675BB6" w:rsidP="00675BB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Реа</w:t>
      </w:r>
      <w:r w:rsidR="004D0903">
        <w:rPr>
          <w:rFonts w:ascii="Times New Roman" w:hAnsi="Times New Roman"/>
          <w:i/>
          <w:sz w:val="28"/>
          <w:szCs w:val="28"/>
          <w:lang w:val="ru-RU"/>
        </w:rPr>
        <w:t>ктив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для дериватизации.</w:t>
      </w:r>
      <w:r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1000</w:t>
      </w:r>
      <w:r w:rsidR="004D09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мл помещают 0,5</w:t>
      </w:r>
      <w:r w:rsidR="004D09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 железа(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>) нитрата, растворяют в воде, прибавляют 20 мл хлорной кислоты и доводят объём раствора водой до метки.</w:t>
      </w:r>
    </w:p>
    <w:p w:rsidR="00675BB6" w:rsidRDefault="00675BB6" w:rsidP="00675BB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25</w:t>
      </w:r>
      <w:r w:rsidR="004D09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мл помещают объём препарата, соответствующую около 0,12 г клодроната динатрия, и доводят объём раствора водой до метки. В мерную колбу вместимостью 100 мл помещают 4,0 мл полученного раствора и доводят объём раствора водой до метки. Срок годности раствора – 24 ч.</w:t>
      </w:r>
    </w:p>
    <w:p w:rsidR="00675BB6" w:rsidRDefault="00675BB6" w:rsidP="00675BB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клодроната динатрия тетрагидрата.</w:t>
      </w:r>
      <w:r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50 мл помещают около 0,125 г (точная навеска) стандартного образца клодроната динатрия тетрагидрата, растворяют в воде и доводят объём раствора водой до метки. В мерную колбу вместимостью 50 мл помещают 5,0 мл полученного раствора и доводят объём раствора водой до метки. Срок годности раствора – 24 ч.</w:t>
      </w:r>
    </w:p>
    <w:p w:rsidR="00675BB6" w:rsidRPr="008C18E6" w:rsidRDefault="00675BB6" w:rsidP="008A5130">
      <w:pPr>
        <w:keepNext/>
        <w:spacing w:before="120" w:line="240" w:lineRule="auto"/>
        <w:ind w:firstLine="709"/>
        <w:jc w:val="left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C18E6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675BB6" w:rsidRPr="008C18E6" w:rsidTr="00675A30">
        <w:tc>
          <w:tcPr>
            <w:tcW w:w="3794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Предколонка</w:t>
            </w:r>
          </w:p>
        </w:tc>
        <w:tc>
          <w:tcPr>
            <w:tcW w:w="5777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0 × </w:t>
            </w:r>
            <w:r w:rsidR="00C55B73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2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,0 мм, </w:t>
            </w:r>
            <w:r w:rsidRPr="008C18E6">
              <w:rPr>
                <w:rFonts w:ascii="Times New Roman" w:eastAsiaTheme="minorEastAsia" w:hAnsi="Times New Roman" w:cstheme="minorBidi"/>
                <w:sz w:val="28"/>
                <w:szCs w:val="28"/>
              </w:rPr>
              <w:t>анионообменная смола</w:t>
            </w:r>
            <w:r w:rsidR="00C55B7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сильноосновная </w:t>
            </w:r>
            <w:r w:rsidR="00E12B5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для хроматографии </w:t>
            </w:r>
            <w:r w:rsidR="00C55B73">
              <w:rPr>
                <w:rFonts w:ascii="Times New Roman" w:eastAsiaTheme="minorEastAsia" w:hAnsi="Times New Roman" w:cstheme="minorBidi"/>
                <w:sz w:val="28"/>
                <w:szCs w:val="28"/>
              </w:rPr>
              <w:t>(1)</w:t>
            </w:r>
            <w:r w:rsidRPr="008C18E6">
              <w:rPr>
                <w:rFonts w:ascii="Times New Roman" w:eastAsiaTheme="minorEastAsia" w:hAnsi="Times New Roman" w:cstheme="minorBidi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</w:t>
            </w:r>
            <w:r w:rsidR="00C55B73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9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 мкм;</w:t>
            </w:r>
          </w:p>
        </w:tc>
      </w:tr>
      <w:tr w:rsidR="00675BB6" w:rsidRPr="008C18E6" w:rsidTr="00675A30">
        <w:tc>
          <w:tcPr>
            <w:tcW w:w="3794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250 × 4,0 мм, </w:t>
            </w:r>
            <w:r w:rsidRPr="008C18E6">
              <w:rPr>
                <w:rFonts w:ascii="Times New Roman" w:eastAsiaTheme="minorEastAsia" w:hAnsi="Times New Roman" w:cstheme="minorBidi"/>
                <w:sz w:val="28"/>
                <w:szCs w:val="28"/>
              </w:rPr>
              <w:t>анионообменная смола</w:t>
            </w:r>
            <w:r w:rsidR="00C55B7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сильноосновная </w:t>
            </w:r>
            <w:r w:rsidR="00E12B5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для хроматографии </w:t>
            </w:r>
            <w:r w:rsidR="00C55B73">
              <w:rPr>
                <w:rFonts w:ascii="Times New Roman" w:eastAsiaTheme="minorEastAsia" w:hAnsi="Times New Roman" w:cstheme="minorBidi"/>
                <w:sz w:val="28"/>
                <w:szCs w:val="28"/>
              </w:rPr>
              <w:t>(1)</w:t>
            </w:r>
            <w:r w:rsidRPr="008C18E6">
              <w:rPr>
                <w:rFonts w:ascii="Times New Roman" w:eastAsiaTheme="minorEastAsia" w:hAnsi="Times New Roman" w:cstheme="minorBidi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</w:t>
            </w:r>
            <w:r w:rsidR="00C55B73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9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 мкм;</w:t>
            </w:r>
          </w:p>
        </w:tc>
      </w:tr>
      <w:tr w:rsidR="00675BB6" w:rsidRPr="008C18E6" w:rsidTr="00675A30">
        <w:tc>
          <w:tcPr>
            <w:tcW w:w="3794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25</w:t>
            </w:r>
            <w:proofErr w:type="gramStart"/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;</w:t>
            </w:r>
          </w:p>
        </w:tc>
      </w:tr>
      <w:tr w:rsidR="00675BB6" w:rsidRPr="008C18E6" w:rsidTr="00675A30">
        <w:tc>
          <w:tcPr>
            <w:tcW w:w="3794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0,5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8A5130" w:rsidRPr="008C18E6" w:rsidTr="00675A30">
        <w:tc>
          <w:tcPr>
            <w:tcW w:w="3794" w:type="dxa"/>
          </w:tcPr>
          <w:p w:rsidR="008A5130" w:rsidRPr="008C18E6" w:rsidRDefault="008A5130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Скорость потока реактива для дериватизации</w:t>
            </w:r>
          </w:p>
        </w:tc>
        <w:tc>
          <w:tcPr>
            <w:tcW w:w="5777" w:type="dxa"/>
          </w:tcPr>
          <w:p w:rsidR="008A5130" w:rsidRDefault="008A5130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0,25 мл/мин;</w:t>
            </w:r>
          </w:p>
        </w:tc>
      </w:tr>
      <w:tr w:rsidR="00675BB6" w:rsidRPr="008C18E6" w:rsidTr="00675A30">
        <w:tc>
          <w:tcPr>
            <w:tcW w:w="3794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спектрофотометрический, 300 нм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;</w:t>
            </w:r>
          </w:p>
        </w:tc>
      </w:tr>
      <w:tr w:rsidR="00675BB6" w:rsidRPr="008C18E6" w:rsidTr="00675A30">
        <w:tc>
          <w:tcPr>
            <w:tcW w:w="3794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675BB6" w:rsidRPr="008C18E6" w:rsidRDefault="00675BB6" w:rsidP="00C55B73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25</w:t>
            </w:r>
            <w:r w:rsidRPr="008C18E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мкл.</w:t>
            </w:r>
          </w:p>
        </w:tc>
      </w:tr>
    </w:tbl>
    <w:p w:rsidR="00675A30" w:rsidRDefault="00675BB6">
      <w:pPr>
        <w:pStyle w:val="a7"/>
        <w:widowControl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Хроматографируют раствор стандартного образца клодроната динатрия тетрагидрата и испытуемый раствор.</w:t>
      </w:r>
    </w:p>
    <w:p w:rsidR="00675BB6" w:rsidRDefault="00675BB6" w:rsidP="00675BB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стандартного образца клодроната динатрия тетрагидрата:</w:t>
      </w:r>
    </w:p>
    <w:p w:rsidR="00675BB6" w:rsidRDefault="00675BB6" w:rsidP="00675BB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ru-RU"/>
        </w:rPr>
        <w:t>фактор асимметрии пика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8618B">
        <w:rPr>
          <w:rFonts w:ascii="Times New Roman" w:hAnsi="Times New Roman"/>
          <w:i/>
          <w:sz w:val="28"/>
          <w:szCs w:val="28"/>
          <w:lang w:val="ru-RU"/>
        </w:rPr>
        <w:t>)</w:t>
      </w:r>
      <w:r w:rsidRPr="00A861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клодроната должен быть не более 1,5;</w:t>
      </w:r>
    </w:p>
    <w:p w:rsidR="00675BB6" w:rsidRDefault="00675BB6" w:rsidP="00675BB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ru-RU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площади пика клодроната должно быть не более </w:t>
      </w:r>
      <w:r w:rsidR="008154C5">
        <w:rPr>
          <w:rFonts w:ascii="Times New Roman" w:hAnsi="Times New Roman"/>
          <w:sz w:val="28"/>
          <w:szCs w:val="28"/>
          <w:lang w:val="ru-RU"/>
        </w:rPr>
        <w:t>2,0</w:t>
      </w:r>
      <w:r>
        <w:rPr>
          <w:rFonts w:ascii="Times New Roman" w:hAnsi="Times New Roman"/>
          <w:sz w:val="28"/>
          <w:szCs w:val="28"/>
          <w:lang w:val="ru-RU"/>
        </w:rPr>
        <w:t> % (6 введений);</w:t>
      </w:r>
    </w:p>
    <w:p w:rsidR="00675BB6" w:rsidRDefault="00675BB6" w:rsidP="00675BB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ru-RU"/>
        </w:rPr>
        <w:t>эффективность хроматографической колонки (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, рассчитанная по пику клодроната, должна составлять не менее 5000 теоретических тарелок.</w:t>
      </w:r>
    </w:p>
    <w:p w:rsidR="00753614" w:rsidRDefault="00675BB6" w:rsidP="00674761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Содержание клодроната динатрия </w:t>
      </w:r>
      <w:r w:rsidRPr="00276D6F">
        <w:rPr>
          <w:rFonts w:ascii="Times New Roman" w:hAnsi="Times New Roman"/>
          <w:sz w:val="28"/>
          <w:szCs w:val="28"/>
          <w:lang w:val="en-US"/>
        </w:rPr>
        <w:t>CH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627DE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 препарате в процентах от заявленного количества (</w:t>
      </w:r>
      <w:r>
        <w:rPr>
          <w:rFonts w:ascii="Times New Roman" w:hAnsi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>) вычисляют по формуле:</w:t>
      </w:r>
    </w:p>
    <w:p w:rsidR="00675BB6" w:rsidRPr="0012233D" w:rsidRDefault="00675BB6" w:rsidP="00674761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·25·100·5∙288,86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·4·50·50∙360,92</m:t>
              </m:r>
            </m:den>
          </m:f>
          <m:r>
            <w:rPr>
              <w:rFonts w:asci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·1,25∙288,86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L∙360,92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992"/>
        <w:gridCol w:w="284"/>
        <w:gridCol w:w="7475"/>
      </w:tblGrid>
      <w:tr w:rsidR="00675BB6" w:rsidRPr="00AD3EAE" w:rsidTr="00D3424A">
        <w:trPr>
          <w:cantSplit/>
        </w:trPr>
        <w:tc>
          <w:tcPr>
            <w:tcW w:w="709" w:type="dxa"/>
            <w:shd w:val="clear" w:color="auto" w:fill="auto"/>
          </w:tcPr>
          <w:p w:rsidR="00675BB6" w:rsidRPr="00AD3EAE" w:rsidRDefault="00675BB6" w:rsidP="00675A30">
            <w:pPr>
              <w:keepNext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992" w:type="dxa"/>
            <w:shd w:val="clear" w:color="auto" w:fill="auto"/>
          </w:tcPr>
          <w:p w:rsidR="00675BB6" w:rsidRPr="00AD3EAE" w:rsidRDefault="00675BB6" w:rsidP="00D3424A">
            <w:pPr>
              <w:keepNext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75BB6" w:rsidRPr="00AD3EAE" w:rsidRDefault="00675BB6" w:rsidP="00675A30">
            <w:pPr>
              <w:keepNext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675BB6" w:rsidRPr="00AD3EAE" w:rsidRDefault="00675BB6" w:rsidP="00733FB5">
            <w:pPr>
              <w:keepNext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клодроната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5BB6" w:rsidRPr="00AD3EAE" w:rsidTr="00D3424A">
        <w:trPr>
          <w:cantSplit/>
        </w:trPr>
        <w:tc>
          <w:tcPr>
            <w:tcW w:w="709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675BB6" w:rsidRPr="00AD3EAE" w:rsidRDefault="00675BB6" w:rsidP="00D3424A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675BB6" w:rsidRPr="00AD3EAE" w:rsidRDefault="00675BB6" w:rsidP="00733FB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клодроната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</w:t>
            </w:r>
            <w:r>
              <w:rPr>
                <w:rFonts w:ascii="Times New Roman" w:hAnsi="Times New Roman"/>
                <w:sz w:val="28"/>
                <w:szCs w:val="28"/>
              </w:rPr>
              <w:t>тандартного образца клодроната динатрия тетрагидрата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75BB6" w:rsidRPr="00AD3EAE" w:rsidTr="00D3424A">
        <w:trPr>
          <w:cantSplit/>
        </w:trPr>
        <w:tc>
          <w:tcPr>
            <w:tcW w:w="709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675BB6" w:rsidRPr="00AD3EAE" w:rsidRDefault="00E85488" w:rsidP="00D3424A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V</w:t>
            </w:r>
            <w:r w:rsidR="00675BB6"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675BB6" w:rsidRPr="00AD3EAE" w:rsidRDefault="00E85488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="00675BB6" w:rsidRPr="00AD3E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75BB6" w:rsidRPr="00AD3EAE" w:rsidTr="00D3424A">
        <w:trPr>
          <w:cantSplit/>
        </w:trPr>
        <w:tc>
          <w:tcPr>
            <w:tcW w:w="709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675BB6" w:rsidRPr="00AD3EAE" w:rsidRDefault="00675BB6" w:rsidP="00D3424A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клодроната динатрия тетрагидрата,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мг;</w:t>
            </w:r>
          </w:p>
        </w:tc>
      </w:tr>
      <w:tr w:rsidR="00675BB6" w:rsidRPr="00AD3EAE" w:rsidTr="00D3424A">
        <w:trPr>
          <w:cantSplit/>
        </w:trPr>
        <w:tc>
          <w:tcPr>
            <w:tcW w:w="709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675BB6" w:rsidRPr="00AD3EAE" w:rsidRDefault="00675BB6" w:rsidP="00D3424A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675BB6" w:rsidRPr="00AD3EAE" w:rsidRDefault="00675BB6" w:rsidP="00675A30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клодроната динатрия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D76">
              <w:rPr>
                <w:rFonts w:ascii="Times New Roman" w:hAnsi="Times New Roman"/>
                <w:sz w:val="28"/>
                <w:szCs w:val="28"/>
              </w:rPr>
              <w:t xml:space="preserve">тетрагидрата 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клодроната динатрия тетрагидрата</w:t>
            </w:r>
            <w:proofErr w:type="gramStart"/>
            <w:r w:rsidRPr="00AD3EAE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675BB6" w:rsidRPr="00AD3EAE" w:rsidTr="00D3424A">
        <w:trPr>
          <w:cantSplit/>
        </w:trPr>
        <w:tc>
          <w:tcPr>
            <w:tcW w:w="709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675BB6" w:rsidRPr="00D97271" w:rsidRDefault="00675BB6" w:rsidP="00D3424A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675BB6" w:rsidRPr="00AD3EAE" w:rsidRDefault="00675BB6" w:rsidP="00675A30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475" w:type="dxa"/>
          </w:tcPr>
          <w:p w:rsidR="00675BB6" w:rsidRDefault="00675BB6" w:rsidP="00585AAB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клодроната динатрия в </w:t>
            </w:r>
            <w:r w:rsidR="00E85488">
              <w:rPr>
                <w:rFonts w:ascii="Times New Roman" w:hAnsi="Times New Roman"/>
                <w:sz w:val="28"/>
                <w:szCs w:val="28"/>
              </w:rPr>
              <w:t>препарате</w:t>
            </w:r>
            <w:r>
              <w:rPr>
                <w:rFonts w:ascii="Times New Roman" w:hAnsi="Times New Roman"/>
                <w:sz w:val="28"/>
                <w:szCs w:val="28"/>
              </w:rPr>
              <w:t>, мг</w:t>
            </w:r>
            <w:r w:rsidR="00E85488">
              <w:rPr>
                <w:rFonts w:ascii="Times New Roman" w:hAnsi="Times New Roman"/>
                <w:sz w:val="28"/>
                <w:szCs w:val="28"/>
              </w:rPr>
              <w:t>/мл</w:t>
            </w:r>
            <w:r w:rsidR="00585AA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AAB" w:rsidRPr="00AD3EAE" w:rsidTr="00D3424A">
        <w:trPr>
          <w:cantSplit/>
        </w:trPr>
        <w:tc>
          <w:tcPr>
            <w:tcW w:w="709" w:type="dxa"/>
          </w:tcPr>
          <w:p w:rsidR="00585AAB" w:rsidRPr="006C0F28" w:rsidRDefault="00585AAB" w:rsidP="00D27C37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AAB" w:rsidRPr="004B2CCE" w:rsidRDefault="00585AAB" w:rsidP="00D3424A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Times New Roman"/>
                    <w:sz w:val="28"/>
                    <w:szCs w:val="28"/>
                  </w:rPr>
                  <m:t>288,86</m:t>
                </m:r>
              </m:oMath>
            </m:oMathPara>
          </w:p>
        </w:tc>
        <w:tc>
          <w:tcPr>
            <w:tcW w:w="284" w:type="dxa"/>
          </w:tcPr>
          <w:p w:rsidR="00585AAB" w:rsidRPr="006C0F28" w:rsidRDefault="00585AAB" w:rsidP="00D27C37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7475" w:type="dxa"/>
          </w:tcPr>
          <w:p w:rsidR="00585AAB" w:rsidRDefault="00585AAB" w:rsidP="00D27C37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клодроната динатрия;</w:t>
            </w:r>
          </w:p>
        </w:tc>
      </w:tr>
      <w:tr w:rsidR="00585AAB" w:rsidRPr="00AD3EAE" w:rsidTr="00D3424A">
        <w:trPr>
          <w:cantSplit/>
        </w:trPr>
        <w:tc>
          <w:tcPr>
            <w:tcW w:w="709" w:type="dxa"/>
          </w:tcPr>
          <w:p w:rsidR="00585AAB" w:rsidRPr="006C0F28" w:rsidRDefault="00585AAB" w:rsidP="00D27C37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AAB" w:rsidRPr="004B2CCE" w:rsidRDefault="00585AAB" w:rsidP="00D3424A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360,92</m:t>
                </m:r>
              </m:oMath>
            </m:oMathPara>
          </w:p>
        </w:tc>
        <w:tc>
          <w:tcPr>
            <w:tcW w:w="284" w:type="dxa"/>
          </w:tcPr>
          <w:p w:rsidR="00585AAB" w:rsidRPr="006C0F28" w:rsidRDefault="00585AAB" w:rsidP="00D27C37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7475" w:type="dxa"/>
          </w:tcPr>
          <w:p w:rsidR="00585AAB" w:rsidRDefault="00585AAB" w:rsidP="00D27C37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клодроната динатрия тетрагидрата.</w:t>
            </w:r>
          </w:p>
        </w:tc>
      </w:tr>
    </w:tbl>
    <w:p w:rsidR="00675A30" w:rsidRDefault="00675BB6">
      <w:pPr>
        <w:pStyle w:val="a7"/>
        <w:widowControl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Хранение.</w:t>
      </w:r>
      <w:r>
        <w:rPr>
          <w:rFonts w:ascii="Times New Roman" w:hAnsi="Times New Roman"/>
          <w:sz w:val="28"/>
          <w:szCs w:val="28"/>
          <w:lang w:val="ru-RU"/>
        </w:rPr>
        <w:t xml:space="preserve"> Содержание раздела приводится в соответствии с ОФС «Хранение лекарственных средств».</w:t>
      </w:r>
    </w:p>
    <w:sectPr w:rsidR="00675A30" w:rsidSect="00F43115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4E" w:rsidRDefault="00C35F4E" w:rsidP="00754147">
      <w:pPr>
        <w:spacing w:after="0" w:line="240" w:lineRule="auto"/>
      </w:pPr>
      <w:r>
        <w:separator/>
      </w:r>
    </w:p>
  </w:endnote>
  <w:endnote w:type="continuationSeparator" w:id="0">
    <w:p w:rsidR="00C35F4E" w:rsidRDefault="00C35F4E" w:rsidP="0075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866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35F4E" w:rsidRDefault="00B303DA">
        <w:pPr>
          <w:pStyle w:val="a5"/>
          <w:jc w:val="center"/>
        </w:pPr>
        <w:r w:rsidRPr="00C544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5F4E" w:rsidRPr="00C544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44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6E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44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5F4E" w:rsidRDefault="00C35F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4E" w:rsidRDefault="00C35F4E" w:rsidP="00754147">
      <w:pPr>
        <w:spacing w:after="0" w:line="240" w:lineRule="auto"/>
      </w:pPr>
      <w:r>
        <w:separator/>
      </w:r>
    </w:p>
  </w:footnote>
  <w:footnote w:type="continuationSeparator" w:id="0">
    <w:p w:rsidR="00C35F4E" w:rsidRDefault="00C35F4E" w:rsidP="00754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147"/>
    <w:rsid w:val="0007567F"/>
    <w:rsid w:val="0009766D"/>
    <w:rsid w:val="000B3DA6"/>
    <w:rsid w:val="000B642C"/>
    <w:rsid w:val="00112AD8"/>
    <w:rsid w:val="003118FA"/>
    <w:rsid w:val="0037085F"/>
    <w:rsid w:val="00373208"/>
    <w:rsid w:val="0037476A"/>
    <w:rsid w:val="003D1228"/>
    <w:rsid w:val="003D5076"/>
    <w:rsid w:val="003E6BC4"/>
    <w:rsid w:val="00430C22"/>
    <w:rsid w:val="00492AB6"/>
    <w:rsid w:val="004D0903"/>
    <w:rsid w:val="004E6E18"/>
    <w:rsid w:val="00553905"/>
    <w:rsid w:val="00576F97"/>
    <w:rsid w:val="00585AAB"/>
    <w:rsid w:val="005A60E9"/>
    <w:rsid w:val="005D0EFE"/>
    <w:rsid w:val="005F0082"/>
    <w:rsid w:val="00633829"/>
    <w:rsid w:val="00657D5F"/>
    <w:rsid w:val="00673EC6"/>
    <w:rsid w:val="00674761"/>
    <w:rsid w:val="00675A30"/>
    <w:rsid w:val="00675BB6"/>
    <w:rsid w:val="006B4E70"/>
    <w:rsid w:val="006D3A2D"/>
    <w:rsid w:val="007015FD"/>
    <w:rsid w:val="00733FB5"/>
    <w:rsid w:val="00753614"/>
    <w:rsid w:val="00754147"/>
    <w:rsid w:val="007827EB"/>
    <w:rsid w:val="00801F6C"/>
    <w:rsid w:val="008154C5"/>
    <w:rsid w:val="00822DED"/>
    <w:rsid w:val="00827550"/>
    <w:rsid w:val="00866CF5"/>
    <w:rsid w:val="008942A5"/>
    <w:rsid w:val="008A3B18"/>
    <w:rsid w:val="008A5130"/>
    <w:rsid w:val="008B6D76"/>
    <w:rsid w:val="00975D13"/>
    <w:rsid w:val="00997C8F"/>
    <w:rsid w:val="009E36E5"/>
    <w:rsid w:val="009F1BD8"/>
    <w:rsid w:val="00AF2321"/>
    <w:rsid w:val="00B303DA"/>
    <w:rsid w:val="00B33318"/>
    <w:rsid w:val="00B64890"/>
    <w:rsid w:val="00BE6E6E"/>
    <w:rsid w:val="00C16821"/>
    <w:rsid w:val="00C35F4E"/>
    <w:rsid w:val="00C54417"/>
    <w:rsid w:val="00C55B73"/>
    <w:rsid w:val="00C7287E"/>
    <w:rsid w:val="00CF15CD"/>
    <w:rsid w:val="00D161F1"/>
    <w:rsid w:val="00D3424A"/>
    <w:rsid w:val="00D97AEF"/>
    <w:rsid w:val="00DD313C"/>
    <w:rsid w:val="00E00E7E"/>
    <w:rsid w:val="00E116F1"/>
    <w:rsid w:val="00E12B5E"/>
    <w:rsid w:val="00E85488"/>
    <w:rsid w:val="00EA6CAF"/>
    <w:rsid w:val="00ED4073"/>
    <w:rsid w:val="00F16203"/>
    <w:rsid w:val="00F27030"/>
    <w:rsid w:val="00F43115"/>
    <w:rsid w:val="00F736E7"/>
    <w:rsid w:val="00F91F9F"/>
    <w:rsid w:val="00FA1934"/>
    <w:rsid w:val="00FA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18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147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54147"/>
  </w:style>
  <w:style w:type="paragraph" w:styleId="a5">
    <w:name w:val="footer"/>
    <w:basedOn w:val="a"/>
    <w:link w:val="a6"/>
    <w:uiPriority w:val="99"/>
    <w:unhideWhenUsed/>
    <w:rsid w:val="00754147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54147"/>
  </w:style>
  <w:style w:type="paragraph" w:styleId="a7">
    <w:name w:val="Body Text"/>
    <w:basedOn w:val="a"/>
    <w:link w:val="a8"/>
    <w:unhideWhenUsed/>
    <w:rsid w:val="004E6E18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4E6E18"/>
    <w:rPr>
      <w:rFonts w:ascii="NTHarmonica" w:eastAsia="Times New Roman" w:hAnsi="NTHarmonica" w:cs="Times New Roman"/>
      <w:sz w:val="24"/>
      <w:szCs w:val="20"/>
      <w:lang w:val="en-GB" w:eastAsia="ru-RU"/>
    </w:rPr>
  </w:style>
  <w:style w:type="table" w:styleId="a9">
    <w:name w:val="Table Grid"/>
    <w:basedOn w:val="a1"/>
    <w:uiPriority w:val="59"/>
    <w:rsid w:val="004E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67F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733FB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3FB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3FB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FB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3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4</cp:revision>
  <cp:lastPrinted>2020-11-05T07:15:00Z</cp:lastPrinted>
  <dcterms:created xsi:type="dcterms:W3CDTF">2021-02-04T06:54:00Z</dcterms:created>
  <dcterms:modified xsi:type="dcterms:W3CDTF">2021-02-18T07:05:00Z</dcterms:modified>
</cp:coreProperties>
</file>