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D1" w:rsidRPr="00F604D6" w:rsidRDefault="00CA13D1" w:rsidP="00CA13D1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13D1" w:rsidRPr="00F604D6" w:rsidRDefault="00CA13D1" w:rsidP="00CA13D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13D1" w:rsidRPr="00F604D6" w:rsidRDefault="00CA13D1" w:rsidP="00CA13D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13D1" w:rsidRDefault="00CA13D1" w:rsidP="00CA13D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13D1" w:rsidRPr="00231C17" w:rsidRDefault="00CA13D1" w:rsidP="00CA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A13D1" w:rsidTr="00A0047B">
        <w:tc>
          <w:tcPr>
            <w:tcW w:w="9356" w:type="dxa"/>
          </w:tcPr>
          <w:p w:rsidR="00CA13D1" w:rsidRDefault="00CA13D1" w:rsidP="00A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3D1" w:rsidRDefault="00CA13D1" w:rsidP="00CA13D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"/>
        <w:gridCol w:w="3651"/>
      </w:tblGrid>
      <w:tr w:rsidR="00CA13D1" w:rsidRPr="00F57AED" w:rsidTr="000B2E1C">
        <w:tc>
          <w:tcPr>
            <w:tcW w:w="5495" w:type="dxa"/>
          </w:tcPr>
          <w:p w:rsidR="00CA13D1" w:rsidRPr="00121CB3" w:rsidRDefault="00CA13D1" w:rsidP="00A0047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Альфакальцидол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25" w:type="dxa"/>
          </w:tcPr>
          <w:p w:rsidR="00CA13D1" w:rsidRPr="00121CB3" w:rsidRDefault="00CA13D1" w:rsidP="00A004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CA13D1" w:rsidRPr="00F57AED" w:rsidRDefault="00CA13D1" w:rsidP="00A0047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A13D1" w:rsidRPr="00121CB3" w:rsidTr="000B2E1C">
        <w:tc>
          <w:tcPr>
            <w:tcW w:w="5495" w:type="dxa"/>
          </w:tcPr>
          <w:p w:rsidR="00CA13D1" w:rsidRPr="00121CB3" w:rsidRDefault="00CA13D1" w:rsidP="00A0047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Альфакальцидол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25" w:type="dxa"/>
          </w:tcPr>
          <w:p w:rsidR="00CA13D1" w:rsidRPr="00121CB3" w:rsidRDefault="00CA13D1" w:rsidP="00A004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CA13D1" w:rsidRPr="00121CB3" w:rsidRDefault="00CA13D1" w:rsidP="00A0047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3D1" w:rsidRPr="004272B5" w:rsidTr="000B2E1C">
        <w:tc>
          <w:tcPr>
            <w:tcW w:w="5495" w:type="dxa"/>
          </w:tcPr>
          <w:p w:rsidR="00CA13D1" w:rsidRPr="00CA13D1" w:rsidRDefault="00CA13D1" w:rsidP="00A0047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Alfacalcidoli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25" w:type="dxa"/>
          </w:tcPr>
          <w:p w:rsidR="00CA13D1" w:rsidRPr="004272B5" w:rsidRDefault="00CA13D1" w:rsidP="00A004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51" w:type="dxa"/>
          </w:tcPr>
          <w:p w:rsidR="00CA13D1" w:rsidRPr="00981911" w:rsidRDefault="00CA13D1" w:rsidP="00A0047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1679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CA13D1" w:rsidRPr="004272B5" w:rsidRDefault="00CA13D1" w:rsidP="00CA13D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A13D1" w:rsidRPr="004272B5" w:rsidTr="00A0047B">
        <w:tc>
          <w:tcPr>
            <w:tcW w:w="9356" w:type="dxa"/>
          </w:tcPr>
          <w:p w:rsidR="00CA13D1" w:rsidRPr="004272B5" w:rsidRDefault="00CA13D1" w:rsidP="00A004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A13D1" w:rsidRPr="00EF185F" w:rsidRDefault="00CA13D1" w:rsidP="00CA13D1">
      <w:pPr>
        <w:pStyle w:val="a9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Pr="00EF18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>
        <w:rPr>
          <w:rFonts w:ascii="Times New Roman" w:hAnsi="Times New Roman"/>
          <w:sz w:val="28"/>
          <w:szCs w:val="28"/>
        </w:rPr>
        <w:t>альфакальцидол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87C36">
        <w:rPr>
          <w:rFonts w:ascii="Times New Roman" w:hAnsi="Times New Roman"/>
          <w:sz w:val="28"/>
          <w:szCs w:val="28"/>
        </w:rPr>
        <w:t>капсулы</w:t>
      </w:r>
      <w:r w:rsidRPr="00EF185F">
        <w:rPr>
          <w:rFonts w:ascii="Times New Roman" w:hAnsi="Times New Roman"/>
          <w:sz w:val="28"/>
          <w:szCs w:val="28"/>
        </w:rPr>
        <w:t>. Препарат должен соответствоват</w:t>
      </w:r>
      <w:r w:rsidR="00A87C36">
        <w:rPr>
          <w:rFonts w:ascii="Times New Roman" w:hAnsi="Times New Roman"/>
          <w:sz w:val="28"/>
          <w:szCs w:val="28"/>
        </w:rPr>
        <w:t>ь требованиям ОФС «Капсулы</w:t>
      </w:r>
      <w:r w:rsidRPr="00EF185F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CA13D1" w:rsidRDefault="00CA13D1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</w:t>
      </w:r>
      <w:r w:rsidR="00A87C36">
        <w:rPr>
          <w:rFonts w:ascii="Times New Roman" w:hAnsi="Times New Roman" w:cs="Times New Roman"/>
          <w:sz w:val="28"/>
          <w:szCs w:val="28"/>
        </w:rPr>
        <w:t xml:space="preserve"> не менее 90,0 % и не более 120,0</w:t>
      </w:r>
      <w:r>
        <w:rPr>
          <w:rFonts w:ascii="Times New Roman" w:hAnsi="Times New Roman" w:cs="Times New Roman"/>
          <w:sz w:val="28"/>
          <w:szCs w:val="28"/>
        </w:rPr>
        <w:t xml:space="preserve"> % от заявленного количества альфакальцидола </w:t>
      </w:r>
      <w:r w:rsidRPr="004F7742">
        <w:rPr>
          <w:rFonts w:ascii="Times New Roman" w:hAnsi="Times New Roman" w:cs="Times New Roman"/>
          <w:sz w:val="28"/>
          <w:lang w:val="en-US"/>
        </w:rPr>
        <w:t>C</w:t>
      </w:r>
      <w:r w:rsidRPr="002D460B">
        <w:rPr>
          <w:rFonts w:ascii="Times New Roman" w:hAnsi="Times New Roman" w:cs="Times New Roman"/>
          <w:sz w:val="28"/>
          <w:vertAlign w:val="subscript"/>
        </w:rPr>
        <w:t>27</w:t>
      </w:r>
      <w:r w:rsidRPr="004F7742">
        <w:rPr>
          <w:rFonts w:ascii="Times New Roman" w:hAnsi="Times New Roman" w:cs="Times New Roman"/>
          <w:sz w:val="28"/>
          <w:lang w:val="en-US"/>
        </w:rPr>
        <w:t>H</w:t>
      </w:r>
      <w:r w:rsidRPr="002D460B">
        <w:rPr>
          <w:rFonts w:ascii="Times New Roman" w:hAnsi="Times New Roman" w:cs="Times New Roman"/>
          <w:sz w:val="28"/>
          <w:vertAlign w:val="subscript"/>
        </w:rPr>
        <w:t>44</w:t>
      </w:r>
      <w:r w:rsidRPr="004F7742">
        <w:rPr>
          <w:rFonts w:ascii="Times New Roman" w:hAnsi="Times New Roman" w:cs="Times New Roman"/>
          <w:sz w:val="28"/>
          <w:lang w:val="en-US"/>
        </w:rPr>
        <w:t>O</w:t>
      </w:r>
      <w:r w:rsidRPr="002D460B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3D1" w:rsidRDefault="00CA13D1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D1" w:rsidRDefault="00CA13D1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A87C36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«Капсулы».</w:t>
      </w:r>
    </w:p>
    <w:p w:rsidR="004F5BD1" w:rsidRDefault="00715B5F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альфакальцидола на хроматограмме раствора стандартного образца альфакальцидола (раздел «Количественное определение»).</w:t>
      </w:r>
    </w:p>
    <w:p w:rsidR="006C1D42" w:rsidRDefault="006C1D42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Распадаемость.</w:t>
      </w:r>
      <w:r>
        <w:rPr>
          <w:rFonts w:ascii="Times New Roman" w:hAnsi="Times New Roman" w:cs="Times New Roman"/>
          <w:sz w:val="28"/>
          <w:szCs w:val="28"/>
        </w:rPr>
        <w:t xml:space="preserve"> Не более 30</w:t>
      </w:r>
      <w:r w:rsidR="00A004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(ОФС «Распадаемость таблеток и капсул»).</w:t>
      </w:r>
    </w:p>
    <w:p w:rsidR="00625BC1" w:rsidRDefault="001C261C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A246E9" w:rsidRDefault="00174C7F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664D6" w:rsidRDefault="00E664D6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88513D" w:rsidRDefault="0088513D" w:rsidP="00CA13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97E">
        <w:rPr>
          <w:rFonts w:ascii="Times New Roman" w:hAnsi="Times New Roman" w:cs="Times New Roman"/>
          <w:sz w:val="28"/>
          <w:szCs w:val="28"/>
        </w:rPr>
        <w:t>2-Пропанол</w:t>
      </w:r>
      <w:r w:rsidR="00B9497E" w:rsidRPr="00B9497E">
        <w:rPr>
          <w:rFonts w:ascii="Times New Roman" w:hAnsi="Times New Roman"/>
          <w:color w:val="000000"/>
          <w:sz w:val="28"/>
          <w:szCs w:val="28"/>
        </w:rPr>
        <w:t>—</w:t>
      </w:r>
      <w:proofErr w:type="spellStart"/>
      <w:r w:rsidR="00B9497E">
        <w:rPr>
          <w:rFonts w:ascii="Times New Roman" w:hAnsi="Times New Roman"/>
          <w:color w:val="000000"/>
          <w:sz w:val="28"/>
          <w:szCs w:val="28"/>
        </w:rPr>
        <w:t>гексан</w:t>
      </w:r>
      <w:proofErr w:type="spellEnd"/>
      <w:r w:rsidR="00B9497E">
        <w:rPr>
          <w:rFonts w:ascii="Times New Roman" w:hAnsi="Times New Roman"/>
          <w:color w:val="000000"/>
          <w:sz w:val="28"/>
          <w:szCs w:val="28"/>
        </w:rPr>
        <w:t xml:space="preserve"> 50:950.</w:t>
      </w:r>
    </w:p>
    <w:p w:rsidR="007D498C" w:rsidRDefault="007D498C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содержимого капсул, эквивалентную около 4</w:t>
      </w:r>
      <w:r w:rsidR="00CE45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мкг альфакальцидола, помещают в мерную колбу вместимостью 10</w:t>
      </w:r>
      <w:r w:rsidR="00CE45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мл, растворяют в ПФ и доводят объём раствора ПФ до метки.</w:t>
      </w:r>
    </w:p>
    <w:p w:rsidR="00C003AE" w:rsidRDefault="00C003AE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альфакальцидола.</w:t>
      </w:r>
      <w:r>
        <w:rPr>
          <w:rFonts w:ascii="Times New Roman" w:hAnsi="Times New Roman" w:cs="Times New Roman"/>
          <w:sz w:val="28"/>
          <w:szCs w:val="28"/>
        </w:rPr>
        <w:t xml:space="preserve"> Около 1</w:t>
      </w:r>
      <w:r w:rsidR="00CE45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альфакальцидола помещают в мерную колбу вместимостью 100</w:t>
      </w:r>
      <w:r w:rsidR="00CE45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мл, растворяют в этаноле и доводят объём раствора тем же растворителем до метки. В мерную колбу вместимостью </w:t>
      </w:r>
      <w:r w:rsidRPr="009741B5">
        <w:rPr>
          <w:rFonts w:ascii="Times New Roman" w:hAnsi="Times New Roman" w:cs="Times New Roman"/>
          <w:sz w:val="28"/>
          <w:szCs w:val="28"/>
        </w:rPr>
        <w:t>25</w:t>
      </w:r>
      <w:r w:rsidR="009741B5">
        <w:rPr>
          <w:rFonts w:ascii="Times New Roman" w:hAnsi="Times New Roman" w:cs="Times New Roman"/>
          <w:sz w:val="28"/>
          <w:szCs w:val="28"/>
        </w:rPr>
        <w:t> </w:t>
      </w:r>
      <w:r w:rsidRPr="009741B5">
        <w:rPr>
          <w:rFonts w:ascii="Times New Roman" w:hAnsi="Times New Roman" w:cs="Times New Roman"/>
          <w:sz w:val="28"/>
          <w:szCs w:val="28"/>
        </w:rPr>
        <w:t>мл помещают 1,0</w:t>
      </w:r>
      <w:r w:rsidR="00CE45FA">
        <w:rPr>
          <w:rFonts w:ascii="Times New Roman" w:hAnsi="Times New Roman" w:cs="Times New Roman"/>
          <w:sz w:val="28"/>
          <w:szCs w:val="28"/>
        </w:rPr>
        <w:t> </w:t>
      </w:r>
      <w:r w:rsidRPr="009741B5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9741B5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F063A3" w:rsidRDefault="00F063A3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F063A3" w:rsidRPr="00F063A3" w:rsidTr="00F063A3">
        <w:tc>
          <w:tcPr>
            <w:tcW w:w="2932" w:type="dxa"/>
          </w:tcPr>
          <w:p w:rsidR="00F063A3" w:rsidRPr="00F063A3" w:rsidRDefault="00F063A3" w:rsidP="00A0047B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63A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F063A3" w:rsidRPr="00F063A3" w:rsidRDefault="00F063A3" w:rsidP="00CE45FA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CE45F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063A3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CE45F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3,9</w:t>
            </w:r>
            <w:r w:rsidR="00CE45F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063A3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для хроматографии, 4</w:t>
            </w:r>
            <w:r w:rsidR="00CE45F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063A3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063A3" w:rsidRPr="00F063A3" w:rsidTr="00F063A3">
        <w:tc>
          <w:tcPr>
            <w:tcW w:w="2932" w:type="dxa"/>
          </w:tcPr>
          <w:p w:rsidR="00F063A3" w:rsidRPr="00F063A3" w:rsidRDefault="00F063A3" w:rsidP="00A0047B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63A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F063A3" w:rsidRPr="00F063A3" w:rsidRDefault="00DE22C6" w:rsidP="00CE45FA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CE45F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F063A3" w:rsidRPr="00F063A3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063A3" w:rsidRPr="00F063A3" w:rsidTr="00F063A3">
        <w:tc>
          <w:tcPr>
            <w:tcW w:w="2932" w:type="dxa"/>
          </w:tcPr>
          <w:p w:rsidR="00F063A3" w:rsidRPr="00F063A3" w:rsidRDefault="00F063A3" w:rsidP="00A0047B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63A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F063A3" w:rsidRPr="00F063A3" w:rsidRDefault="00DE22C6" w:rsidP="00CE45FA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CE45F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F063A3" w:rsidRPr="00F063A3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063A3" w:rsidRPr="00F063A3" w:rsidTr="00F063A3">
        <w:tc>
          <w:tcPr>
            <w:tcW w:w="2932" w:type="dxa"/>
          </w:tcPr>
          <w:p w:rsidR="00F063A3" w:rsidRPr="00F063A3" w:rsidRDefault="00F063A3" w:rsidP="00A0047B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63A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F063A3" w:rsidRPr="00F063A3" w:rsidRDefault="00DE22C6" w:rsidP="00CE45FA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265</w:t>
            </w:r>
            <w:r w:rsidR="00CE45F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F063A3" w:rsidRPr="00F063A3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063A3" w:rsidRPr="00F063A3" w:rsidTr="00F063A3">
        <w:tc>
          <w:tcPr>
            <w:tcW w:w="2932" w:type="dxa"/>
          </w:tcPr>
          <w:p w:rsidR="00F063A3" w:rsidRPr="00F063A3" w:rsidRDefault="00F063A3" w:rsidP="00A0047B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63A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F063A3" w:rsidRPr="00F063A3" w:rsidRDefault="00DE22C6" w:rsidP="00CE45FA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  <w:r w:rsidR="00CE45F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F063A3" w:rsidRPr="00F063A3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F063A3" w:rsidRDefault="00D62623" w:rsidP="004D60B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альфакальцидола и испытуемый раствор.</w:t>
      </w:r>
    </w:p>
    <w:p w:rsidR="00670D7F" w:rsidRDefault="00670D7F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670D7F" w:rsidRDefault="00670D7F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альфакальцидола:</w:t>
      </w:r>
    </w:p>
    <w:p w:rsidR="00670D7F" w:rsidRDefault="00670D7F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9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70D7F">
        <w:rPr>
          <w:rFonts w:ascii="Times New Roman" w:hAnsi="Times New Roman" w:cs="Times New Roman"/>
          <w:i/>
          <w:sz w:val="28"/>
          <w:szCs w:val="28"/>
        </w:rPr>
        <w:t>)</w:t>
      </w:r>
      <w:r w:rsidRPr="00670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альфакальцидола должен быть не более 2,0;</w:t>
      </w:r>
    </w:p>
    <w:p w:rsidR="00670D7F" w:rsidRDefault="00670D7F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9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альфакальцидола должно быть не более 5,0</w:t>
      </w:r>
      <w:r w:rsidR="004879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(6</w:t>
      </w:r>
      <w:r w:rsidR="004879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определений)</w:t>
      </w:r>
      <w:r w:rsidR="000B2E1C">
        <w:rPr>
          <w:rFonts w:ascii="Times New Roman" w:hAnsi="Times New Roman" w:cs="Times New Roman"/>
          <w:sz w:val="28"/>
          <w:szCs w:val="28"/>
        </w:rPr>
        <w:t>.</w:t>
      </w:r>
    </w:p>
    <w:p w:rsidR="007748D8" w:rsidRDefault="007748D8" w:rsidP="00CA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альфакальцидола </w:t>
      </w:r>
      <w:r w:rsidRPr="004F7742">
        <w:rPr>
          <w:rFonts w:ascii="Times New Roman" w:hAnsi="Times New Roman" w:cs="Times New Roman"/>
          <w:sz w:val="28"/>
          <w:lang w:val="en-US"/>
        </w:rPr>
        <w:t>C</w:t>
      </w:r>
      <w:r w:rsidRPr="002D460B">
        <w:rPr>
          <w:rFonts w:ascii="Times New Roman" w:hAnsi="Times New Roman" w:cs="Times New Roman"/>
          <w:sz w:val="28"/>
          <w:vertAlign w:val="subscript"/>
        </w:rPr>
        <w:t>27</w:t>
      </w:r>
      <w:r w:rsidRPr="004F7742">
        <w:rPr>
          <w:rFonts w:ascii="Times New Roman" w:hAnsi="Times New Roman" w:cs="Times New Roman"/>
          <w:sz w:val="28"/>
          <w:lang w:val="en-US"/>
        </w:rPr>
        <w:t>H</w:t>
      </w:r>
      <w:r w:rsidRPr="002D460B">
        <w:rPr>
          <w:rFonts w:ascii="Times New Roman" w:hAnsi="Times New Roman" w:cs="Times New Roman"/>
          <w:sz w:val="28"/>
          <w:vertAlign w:val="subscript"/>
        </w:rPr>
        <w:t>44</w:t>
      </w:r>
      <w:r w:rsidRPr="004F7742">
        <w:rPr>
          <w:rFonts w:ascii="Times New Roman" w:hAnsi="Times New Roman" w:cs="Times New Roman"/>
          <w:sz w:val="28"/>
          <w:lang w:val="en-US"/>
        </w:rPr>
        <w:t>O</w:t>
      </w:r>
      <w:r w:rsidRPr="002D460B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в препарате в процентах от заявленного количества </w:t>
      </w:r>
      <w:r w:rsidRPr="007748D8">
        <w:rPr>
          <w:rFonts w:ascii="Times New Roman" w:hAnsi="Times New Roman" w:cs="Times New Roman"/>
          <w:sz w:val="28"/>
        </w:rPr>
        <w:t>(Х)</w:t>
      </w:r>
      <w:r>
        <w:rPr>
          <w:rFonts w:ascii="Times New Roman" w:hAnsi="Times New Roman" w:cs="Times New Roman"/>
          <w:sz w:val="28"/>
        </w:rPr>
        <w:t xml:space="preserve"> вычисляют по формуле:</w:t>
      </w:r>
    </w:p>
    <w:p w:rsidR="007748D8" w:rsidRPr="00A24F6E" w:rsidRDefault="007748D8" w:rsidP="004D60B3">
      <w:pPr>
        <w:spacing w:after="120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L·250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74"/>
        <w:gridCol w:w="500"/>
        <w:gridCol w:w="356"/>
        <w:gridCol w:w="8041"/>
      </w:tblGrid>
      <w:tr w:rsidR="007748D8" w:rsidRPr="00A24F6E" w:rsidTr="00487928">
        <w:tc>
          <w:tcPr>
            <w:tcW w:w="373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748D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82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748D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748D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4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748D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1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748D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альфакальцидола</w:t>
            </w:r>
            <w:r w:rsidRPr="007748D8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748D8" w:rsidRPr="00A24F6E" w:rsidTr="00487928">
        <w:tc>
          <w:tcPr>
            <w:tcW w:w="373" w:type="pct"/>
          </w:tcPr>
          <w:p w:rsidR="007748D8" w:rsidRPr="007748D8" w:rsidRDefault="007748D8" w:rsidP="00487928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2" w:type="pct"/>
          </w:tcPr>
          <w:p w:rsidR="007748D8" w:rsidRPr="007748D8" w:rsidRDefault="007748D8" w:rsidP="00487928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748D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748D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4" w:type="pct"/>
          </w:tcPr>
          <w:p w:rsidR="007748D8" w:rsidRPr="007748D8" w:rsidRDefault="007748D8" w:rsidP="00487928">
            <w:pPr>
              <w:keepNext/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48D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1" w:type="pct"/>
          </w:tcPr>
          <w:p w:rsidR="007748D8" w:rsidRPr="007748D8" w:rsidRDefault="007748D8" w:rsidP="00487928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748D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1B224D">
              <w:rPr>
                <w:rStyle w:val="8"/>
                <w:rFonts w:eastAsia="Calibri"/>
                <w:sz w:val="28"/>
                <w:szCs w:val="28"/>
              </w:rPr>
              <w:t>альфакальцидола</w:t>
            </w:r>
            <w:r w:rsidRPr="007748D8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1B224D">
              <w:rPr>
                <w:rStyle w:val="8"/>
                <w:rFonts w:eastAsia="Calibri"/>
                <w:sz w:val="28"/>
                <w:szCs w:val="28"/>
              </w:rPr>
              <w:t xml:space="preserve"> альфакальцидола</w:t>
            </w:r>
            <w:r w:rsidRPr="007748D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748D8" w:rsidRPr="00A24F6E" w:rsidTr="00487928">
        <w:tc>
          <w:tcPr>
            <w:tcW w:w="373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2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748D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748D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4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748D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1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748D8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7748D8" w:rsidRPr="00A24F6E" w:rsidTr="00487928">
        <w:tc>
          <w:tcPr>
            <w:tcW w:w="373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2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748D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748D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4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748D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1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748D8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592B74">
              <w:rPr>
                <w:rStyle w:val="8"/>
                <w:rFonts w:eastAsia="Calibri"/>
                <w:sz w:val="28"/>
                <w:szCs w:val="28"/>
              </w:rPr>
              <w:t>альфакальцидола</w:t>
            </w:r>
            <w:r w:rsidRPr="007748D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748D8" w:rsidRPr="00A24F6E" w:rsidTr="00487928">
        <w:trPr>
          <w:trHeight w:val="177"/>
        </w:trPr>
        <w:tc>
          <w:tcPr>
            <w:tcW w:w="373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2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748D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24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48D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1" w:type="pct"/>
          </w:tcPr>
          <w:p w:rsidR="007748D8" w:rsidRPr="007748D8" w:rsidRDefault="007748D8" w:rsidP="00487928">
            <w:pPr>
              <w:pStyle w:val="a9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74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592B74">
              <w:rPr>
                <w:rFonts w:ascii="Times New Roman" w:hAnsi="Times New Roman"/>
                <w:color w:val="000000"/>
                <w:sz w:val="28"/>
                <w:szCs w:val="28"/>
              </w:rPr>
              <w:t>альфакальцидола</w:t>
            </w:r>
            <w:r w:rsidRPr="00774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592B74">
              <w:rPr>
                <w:rFonts w:ascii="Times New Roman" w:hAnsi="Times New Roman"/>
                <w:color w:val="000000"/>
                <w:sz w:val="28"/>
                <w:szCs w:val="28"/>
              </w:rPr>
              <w:t>альфакальцидола</w:t>
            </w:r>
            <w:proofErr w:type="gramStart"/>
            <w:r w:rsidRPr="007748D8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E84BE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7748D8" w:rsidRPr="00B0519D" w:rsidTr="00487928">
        <w:tc>
          <w:tcPr>
            <w:tcW w:w="373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2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748D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24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48D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1" w:type="pct"/>
          </w:tcPr>
          <w:p w:rsidR="007748D8" w:rsidRPr="007748D8" w:rsidRDefault="00592B74" w:rsidP="0048792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7748D8" w:rsidRPr="007748D8">
              <w:rPr>
                <w:rStyle w:val="8"/>
                <w:rFonts w:eastAsia="Calibri"/>
                <w:sz w:val="28"/>
                <w:szCs w:val="28"/>
              </w:rPr>
              <w:t>содержимого одной капсулы, мг;</w:t>
            </w:r>
          </w:p>
        </w:tc>
      </w:tr>
      <w:tr w:rsidR="007748D8" w:rsidRPr="00B0519D" w:rsidTr="00487928">
        <w:tc>
          <w:tcPr>
            <w:tcW w:w="373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2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748D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24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48D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1" w:type="pct"/>
          </w:tcPr>
          <w:p w:rsidR="007748D8" w:rsidRPr="007748D8" w:rsidRDefault="007748D8" w:rsidP="0048792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748D8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F05FFE">
              <w:rPr>
                <w:rStyle w:val="8"/>
                <w:rFonts w:eastAsia="Calibri"/>
                <w:sz w:val="28"/>
                <w:szCs w:val="28"/>
              </w:rPr>
              <w:t>альфакальцидола в одной капсуле</w:t>
            </w:r>
            <w:r w:rsidRPr="007748D8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9B7C8D" w:rsidRPr="00CA13D1" w:rsidRDefault="009D50AF" w:rsidP="004D60B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9B7C8D" w:rsidRPr="00CA13D1" w:rsidSect="004D60B3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FA" w:rsidRDefault="00CE45FA" w:rsidP="00CA13D1">
      <w:pPr>
        <w:spacing w:after="0" w:line="240" w:lineRule="auto"/>
      </w:pPr>
      <w:r>
        <w:separator/>
      </w:r>
    </w:p>
  </w:endnote>
  <w:endnote w:type="continuationSeparator" w:id="0">
    <w:p w:rsidR="00CE45FA" w:rsidRDefault="00CE45FA" w:rsidP="00CA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5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45FA" w:rsidRPr="00487928" w:rsidRDefault="000618AD" w:rsidP="0048792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40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45FA" w:rsidRPr="001640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640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66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0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FA" w:rsidRDefault="00CE45FA" w:rsidP="00CA13D1">
      <w:pPr>
        <w:spacing w:after="0" w:line="240" w:lineRule="auto"/>
      </w:pPr>
      <w:r>
        <w:separator/>
      </w:r>
    </w:p>
  </w:footnote>
  <w:footnote w:type="continuationSeparator" w:id="0">
    <w:p w:rsidR="00CE45FA" w:rsidRDefault="00CE45FA" w:rsidP="00CA1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3D1"/>
    <w:rsid w:val="0000631D"/>
    <w:rsid w:val="000618AD"/>
    <w:rsid w:val="00096F28"/>
    <w:rsid w:val="000B2E1C"/>
    <w:rsid w:val="00164007"/>
    <w:rsid w:val="00174C7F"/>
    <w:rsid w:val="001B224D"/>
    <w:rsid w:val="001C261C"/>
    <w:rsid w:val="00397D9D"/>
    <w:rsid w:val="00486472"/>
    <w:rsid w:val="00487928"/>
    <w:rsid w:val="004A34F2"/>
    <w:rsid w:val="004D60B3"/>
    <w:rsid w:val="004F5BD1"/>
    <w:rsid w:val="00523355"/>
    <w:rsid w:val="00533FC7"/>
    <w:rsid w:val="005748C0"/>
    <w:rsid w:val="00592B74"/>
    <w:rsid w:val="00625BC1"/>
    <w:rsid w:val="00670D7F"/>
    <w:rsid w:val="00675585"/>
    <w:rsid w:val="006C1D42"/>
    <w:rsid w:val="007051EC"/>
    <w:rsid w:val="00715B5F"/>
    <w:rsid w:val="007748D8"/>
    <w:rsid w:val="007D498C"/>
    <w:rsid w:val="0088513D"/>
    <w:rsid w:val="008D1153"/>
    <w:rsid w:val="009741B5"/>
    <w:rsid w:val="009B7C8D"/>
    <w:rsid w:val="009D50AF"/>
    <w:rsid w:val="00A0047B"/>
    <w:rsid w:val="00A246E9"/>
    <w:rsid w:val="00A46663"/>
    <w:rsid w:val="00A87C36"/>
    <w:rsid w:val="00B9497E"/>
    <w:rsid w:val="00BB1AA4"/>
    <w:rsid w:val="00C003AE"/>
    <w:rsid w:val="00CA13D1"/>
    <w:rsid w:val="00CE45FA"/>
    <w:rsid w:val="00D41962"/>
    <w:rsid w:val="00D54D75"/>
    <w:rsid w:val="00D62623"/>
    <w:rsid w:val="00DE22C6"/>
    <w:rsid w:val="00DE54FB"/>
    <w:rsid w:val="00E54628"/>
    <w:rsid w:val="00E664D6"/>
    <w:rsid w:val="00E84BEF"/>
    <w:rsid w:val="00EE1A30"/>
    <w:rsid w:val="00F05FFE"/>
    <w:rsid w:val="00F063A3"/>
    <w:rsid w:val="00FD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3D1"/>
  </w:style>
  <w:style w:type="paragraph" w:styleId="a5">
    <w:name w:val="footer"/>
    <w:basedOn w:val="a"/>
    <w:link w:val="a6"/>
    <w:uiPriority w:val="99"/>
    <w:unhideWhenUsed/>
    <w:rsid w:val="00CA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3D1"/>
  </w:style>
  <w:style w:type="paragraph" w:styleId="a7">
    <w:name w:val="Body Text"/>
    <w:basedOn w:val="a"/>
    <w:link w:val="a8"/>
    <w:rsid w:val="00CA13D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A13D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CA13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CA13D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A1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7748D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77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6</cp:revision>
  <dcterms:created xsi:type="dcterms:W3CDTF">2020-04-13T20:22:00Z</dcterms:created>
  <dcterms:modified xsi:type="dcterms:W3CDTF">2020-05-06T09:01:00Z</dcterms:modified>
</cp:coreProperties>
</file>