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E1" w:rsidRPr="00BE05ED" w:rsidRDefault="00F02BE1" w:rsidP="00F02BE1">
      <w:pPr>
        <w:spacing w:after="0" w:line="360" w:lineRule="auto"/>
        <w:jc w:val="center"/>
        <w:rPr>
          <w:rFonts w:ascii="Times New Roman" w:eastAsia="Times New Roman" w:hAnsi="Times New Roman"/>
          <w:b/>
          <w:color w:val="000000"/>
          <w:spacing w:val="-10"/>
          <w:sz w:val="28"/>
          <w:szCs w:val="28"/>
          <w:lang w:eastAsia="ru-RU"/>
        </w:rPr>
      </w:pPr>
      <w:r w:rsidRPr="00BE05ED">
        <w:rPr>
          <w:rFonts w:ascii="Times New Roman" w:eastAsia="Times New Roman" w:hAnsi="Times New Roman"/>
          <w:b/>
          <w:color w:val="000000"/>
          <w:spacing w:val="-10"/>
          <w:sz w:val="28"/>
          <w:szCs w:val="28"/>
          <w:lang w:eastAsia="ru-RU"/>
        </w:rPr>
        <w:t>МИНИСТЕРСТВО ЗДРАВООХРАНЕНИЯ РОССИЙСКОЙ ФЕДЕРАЦИИ</w:t>
      </w:r>
    </w:p>
    <w:p w:rsidR="000D498B" w:rsidRPr="00A34C4C" w:rsidRDefault="000D498B" w:rsidP="000D498B">
      <w:pPr>
        <w:pStyle w:val="a3"/>
        <w:widowControl/>
        <w:tabs>
          <w:tab w:val="left" w:pos="3828"/>
        </w:tabs>
        <w:spacing w:line="360" w:lineRule="auto"/>
        <w:jc w:val="center"/>
        <w:rPr>
          <w:rFonts w:ascii="Times New Roman" w:hAnsi="Times New Roman"/>
          <w:b/>
          <w:sz w:val="28"/>
          <w:szCs w:val="28"/>
          <w:lang w:val="ru-RU"/>
        </w:rPr>
      </w:pPr>
    </w:p>
    <w:p w:rsidR="000D498B" w:rsidRPr="00C652D5" w:rsidRDefault="000D498B" w:rsidP="000D498B">
      <w:pPr>
        <w:pStyle w:val="a3"/>
        <w:widowControl/>
        <w:tabs>
          <w:tab w:val="left" w:pos="3828"/>
        </w:tabs>
        <w:spacing w:line="360" w:lineRule="auto"/>
        <w:jc w:val="center"/>
        <w:rPr>
          <w:rFonts w:ascii="Times New Roman" w:hAnsi="Times New Roman"/>
          <w:b/>
          <w:sz w:val="32"/>
          <w:szCs w:val="32"/>
          <w:lang w:val="ru-RU"/>
        </w:rPr>
      </w:pPr>
    </w:p>
    <w:p w:rsidR="00A458C9" w:rsidRPr="00BE05ED" w:rsidRDefault="00A458C9" w:rsidP="00A458C9">
      <w:pPr>
        <w:spacing w:after="0" w:line="240" w:lineRule="auto"/>
        <w:jc w:val="center"/>
        <w:rPr>
          <w:rFonts w:ascii="Times New Roman" w:eastAsia="Times New Roman" w:hAnsi="Times New Roman"/>
          <w:b/>
          <w:sz w:val="28"/>
          <w:szCs w:val="28"/>
        </w:rPr>
      </w:pPr>
      <w:r w:rsidRPr="00BE05ED">
        <w:rPr>
          <w:rFonts w:ascii="Times New Roman" w:eastAsia="Times New Roman" w:hAnsi="Times New Roman"/>
          <w:b/>
          <w:color w:val="000000"/>
          <w:sz w:val="32"/>
          <w:szCs w:val="32"/>
        </w:rPr>
        <w:t>ФАРМАКОПЕЙНАЯ СТАТЬЯ</w:t>
      </w:r>
    </w:p>
    <w:tbl>
      <w:tblPr>
        <w:tblW w:w="0" w:type="auto"/>
        <w:tblInd w:w="108" w:type="dxa"/>
        <w:tblBorders>
          <w:bottom w:val="single" w:sz="4" w:space="0" w:color="auto"/>
        </w:tblBorders>
        <w:tblLook w:val="04A0"/>
      </w:tblPr>
      <w:tblGrid>
        <w:gridCol w:w="9356"/>
      </w:tblGrid>
      <w:tr w:rsidR="00A458C9" w:rsidRPr="00BE05ED" w:rsidTr="00A458C9">
        <w:tc>
          <w:tcPr>
            <w:tcW w:w="9356" w:type="dxa"/>
            <w:tcBorders>
              <w:top w:val="nil"/>
              <w:left w:val="nil"/>
              <w:bottom w:val="single" w:sz="4" w:space="0" w:color="auto"/>
              <w:right w:val="nil"/>
            </w:tcBorders>
          </w:tcPr>
          <w:p w:rsidR="00A458C9" w:rsidRPr="00BE05ED" w:rsidRDefault="00A458C9" w:rsidP="00A458C9">
            <w:pPr>
              <w:spacing w:after="0" w:line="240" w:lineRule="auto"/>
              <w:jc w:val="center"/>
              <w:rPr>
                <w:rFonts w:ascii="Times New Roman" w:eastAsia="Times New Roman" w:hAnsi="Times New Roman"/>
                <w:sz w:val="28"/>
                <w:szCs w:val="28"/>
              </w:rPr>
            </w:pPr>
          </w:p>
        </w:tc>
      </w:tr>
    </w:tbl>
    <w:p w:rsidR="00A458C9" w:rsidRPr="00BE05ED" w:rsidRDefault="00A458C9" w:rsidP="00A458C9">
      <w:pPr>
        <w:spacing w:after="0" w:line="40" w:lineRule="exact"/>
        <w:jc w:val="center"/>
        <w:rPr>
          <w:rFonts w:ascii="Times New Roman" w:eastAsia="Times New Roman" w:hAnsi="Times New Roman"/>
          <w:sz w:val="28"/>
          <w:szCs w:val="28"/>
        </w:rPr>
      </w:pPr>
    </w:p>
    <w:tbl>
      <w:tblPr>
        <w:tblW w:w="5000" w:type="pct"/>
        <w:tblLook w:val="04A0"/>
      </w:tblPr>
      <w:tblGrid>
        <w:gridCol w:w="5636"/>
        <w:gridCol w:w="567"/>
        <w:gridCol w:w="3367"/>
      </w:tblGrid>
      <w:tr w:rsidR="00A458C9" w:rsidRPr="00BE05ED" w:rsidTr="00A458C9">
        <w:trPr>
          <w:trHeight w:val="20"/>
        </w:trPr>
        <w:tc>
          <w:tcPr>
            <w:tcW w:w="2945" w:type="pct"/>
            <w:hideMark/>
          </w:tcPr>
          <w:p w:rsidR="00A458C9" w:rsidRPr="00435A93" w:rsidRDefault="00954508" w:rsidP="00E85162">
            <w:pPr>
              <w:spacing w:after="120" w:line="240" w:lineRule="auto"/>
              <w:rPr>
                <w:rFonts w:ascii="Times New Roman" w:eastAsia="Times New Roman" w:hAnsi="Times New Roman"/>
                <w:b/>
                <w:sz w:val="28"/>
                <w:szCs w:val="28"/>
              </w:rPr>
            </w:pPr>
            <w:r w:rsidRPr="00954508">
              <w:rPr>
                <w:rFonts w:ascii="Times New Roman" w:eastAsia="Times New Roman" w:hAnsi="Times New Roman"/>
                <w:b/>
                <w:sz w:val="28"/>
                <w:szCs w:val="28"/>
              </w:rPr>
              <w:t>Хлорпротиксен</w:t>
            </w:r>
            <w:r>
              <w:rPr>
                <w:rFonts w:ascii="Times New Roman" w:eastAsia="Times New Roman" w:hAnsi="Times New Roman"/>
                <w:b/>
                <w:sz w:val="28"/>
                <w:szCs w:val="28"/>
              </w:rPr>
              <w:t>а гидрохлорид</w:t>
            </w:r>
          </w:p>
        </w:tc>
        <w:tc>
          <w:tcPr>
            <w:tcW w:w="296" w:type="pct"/>
          </w:tcPr>
          <w:p w:rsidR="00A458C9" w:rsidRPr="00BE05ED" w:rsidRDefault="00A458C9" w:rsidP="00A458C9">
            <w:pPr>
              <w:spacing w:after="120" w:line="240" w:lineRule="auto"/>
              <w:jc w:val="center"/>
              <w:rPr>
                <w:rFonts w:ascii="Times New Roman" w:eastAsia="Times New Roman" w:hAnsi="Times New Roman"/>
                <w:b/>
                <w:sz w:val="28"/>
                <w:szCs w:val="28"/>
              </w:rPr>
            </w:pPr>
          </w:p>
        </w:tc>
        <w:tc>
          <w:tcPr>
            <w:tcW w:w="1759" w:type="pct"/>
            <w:hideMark/>
          </w:tcPr>
          <w:p w:rsidR="00A458C9" w:rsidRPr="00BE05ED" w:rsidRDefault="00A458C9" w:rsidP="0060093D">
            <w:pPr>
              <w:spacing w:after="120" w:line="240" w:lineRule="auto"/>
              <w:rPr>
                <w:rFonts w:ascii="Times New Roman" w:eastAsia="Times New Roman" w:hAnsi="Times New Roman"/>
                <w:b/>
                <w:sz w:val="28"/>
                <w:szCs w:val="28"/>
                <w:lang w:val="en-US"/>
              </w:rPr>
            </w:pPr>
            <w:r w:rsidRPr="00BE05ED">
              <w:rPr>
                <w:rFonts w:ascii="Times New Roman" w:eastAsia="Times New Roman" w:hAnsi="Times New Roman"/>
                <w:b/>
                <w:sz w:val="28"/>
                <w:szCs w:val="28"/>
              </w:rPr>
              <w:t>ФС</w:t>
            </w:r>
          </w:p>
        </w:tc>
      </w:tr>
      <w:tr w:rsidR="00A458C9" w:rsidRPr="00BE05ED" w:rsidTr="00A458C9">
        <w:trPr>
          <w:trHeight w:val="20"/>
        </w:trPr>
        <w:tc>
          <w:tcPr>
            <w:tcW w:w="2945" w:type="pct"/>
            <w:hideMark/>
          </w:tcPr>
          <w:p w:rsidR="00A458C9" w:rsidRPr="00BE05ED" w:rsidRDefault="00954508" w:rsidP="00A458C9">
            <w:pPr>
              <w:spacing w:after="120" w:line="240" w:lineRule="auto"/>
              <w:rPr>
                <w:rFonts w:ascii="Times New Roman" w:eastAsia="Times New Roman" w:hAnsi="Times New Roman"/>
                <w:b/>
                <w:sz w:val="28"/>
                <w:szCs w:val="28"/>
              </w:rPr>
            </w:pPr>
            <w:r w:rsidRPr="00954508">
              <w:rPr>
                <w:rFonts w:ascii="Times New Roman" w:eastAsia="Times New Roman" w:hAnsi="Times New Roman"/>
                <w:b/>
                <w:sz w:val="28"/>
                <w:szCs w:val="28"/>
              </w:rPr>
              <w:t>Хлорпротиксен</w:t>
            </w:r>
          </w:p>
        </w:tc>
        <w:tc>
          <w:tcPr>
            <w:tcW w:w="296" w:type="pct"/>
          </w:tcPr>
          <w:p w:rsidR="00A458C9" w:rsidRPr="00BE05ED" w:rsidRDefault="00A458C9" w:rsidP="00A458C9">
            <w:pPr>
              <w:spacing w:after="120" w:line="240" w:lineRule="auto"/>
              <w:jc w:val="center"/>
              <w:rPr>
                <w:rFonts w:ascii="Times New Roman" w:eastAsia="Times New Roman" w:hAnsi="Times New Roman"/>
                <w:b/>
                <w:sz w:val="28"/>
                <w:szCs w:val="28"/>
              </w:rPr>
            </w:pPr>
          </w:p>
        </w:tc>
        <w:tc>
          <w:tcPr>
            <w:tcW w:w="1759" w:type="pct"/>
          </w:tcPr>
          <w:p w:rsidR="00A458C9" w:rsidRPr="00BE05ED" w:rsidRDefault="00A458C9" w:rsidP="00A458C9">
            <w:pPr>
              <w:spacing w:after="120" w:line="240" w:lineRule="auto"/>
              <w:rPr>
                <w:rFonts w:ascii="Times New Roman" w:eastAsia="Times New Roman" w:hAnsi="Times New Roman"/>
                <w:b/>
                <w:sz w:val="28"/>
                <w:szCs w:val="28"/>
              </w:rPr>
            </w:pPr>
          </w:p>
        </w:tc>
      </w:tr>
      <w:tr w:rsidR="00A458C9" w:rsidRPr="00BE05ED" w:rsidTr="00A458C9">
        <w:trPr>
          <w:trHeight w:val="120"/>
        </w:trPr>
        <w:tc>
          <w:tcPr>
            <w:tcW w:w="2945" w:type="pct"/>
            <w:hideMark/>
          </w:tcPr>
          <w:p w:rsidR="00A458C9" w:rsidRPr="00BE05ED" w:rsidRDefault="00954508" w:rsidP="00A458C9">
            <w:pPr>
              <w:spacing w:after="0" w:line="240" w:lineRule="auto"/>
              <w:rPr>
                <w:rFonts w:ascii="Times New Roman" w:eastAsia="Times New Roman" w:hAnsi="Times New Roman"/>
                <w:b/>
                <w:sz w:val="28"/>
                <w:szCs w:val="28"/>
                <w:lang w:val="en-US"/>
              </w:rPr>
            </w:pPr>
            <w:r w:rsidRPr="00954508">
              <w:rPr>
                <w:rFonts w:ascii="Times New Roman" w:hAnsi="Times New Roman"/>
                <w:b/>
                <w:sz w:val="28"/>
                <w:szCs w:val="28"/>
                <w:lang w:val="en-US"/>
              </w:rPr>
              <w:t>C</w:t>
            </w:r>
            <w:proofErr w:type="spellStart"/>
            <w:r w:rsidRPr="00954508">
              <w:rPr>
                <w:rFonts w:ascii="Times New Roman" w:hAnsi="Times New Roman"/>
                <w:b/>
                <w:sz w:val="28"/>
                <w:szCs w:val="28"/>
              </w:rPr>
              <w:t>hlorprothixen</w:t>
            </w:r>
            <w:r w:rsidRPr="00954508">
              <w:rPr>
                <w:rFonts w:ascii="Times New Roman" w:hAnsi="Times New Roman"/>
                <w:b/>
                <w:sz w:val="28"/>
                <w:szCs w:val="28"/>
                <w:lang w:val="en-US"/>
              </w:rPr>
              <w:t>i</w:t>
            </w:r>
            <w:proofErr w:type="spellEnd"/>
            <w:r w:rsidRPr="00954508">
              <w:rPr>
                <w:rFonts w:ascii="Times New Roman" w:hAnsi="Times New Roman"/>
                <w:b/>
                <w:sz w:val="28"/>
                <w:szCs w:val="28"/>
                <w:lang w:val="en-US"/>
              </w:rPr>
              <w:t xml:space="preserve"> </w:t>
            </w:r>
            <w:proofErr w:type="spellStart"/>
            <w:r w:rsidRPr="00954508">
              <w:rPr>
                <w:rFonts w:ascii="Times New Roman" w:hAnsi="Times New Roman"/>
                <w:b/>
                <w:sz w:val="28"/>
                <w:szCs w:val="28"/>
                <w:lang w:val="en-US"/>
              </w:rPr>
              <w:t>hydrochloridum</w:t>
            </w:r>
            <w:proofErr w:type="spellEnd"/>
          </w:p>
        </w:tc>
        <w:tc>
          <w:tcPr>
            <w:tcW w:w="296" w:type="pct"/>
          </w:tcPr>
          <w:p w:rsidR="00A458C9" w:rsidRPr="00BE05ED" w:rsidRDefault="00A458C9" w:rsidP="00A458C9">
            <w:pPr>
              <w:spacing w:after="0" w:line="240" w:lineRule="auto"/>
              <w:jc w:val="center"/>
              <w:rPr>
                <w:rFonts w:ascii="Times New Roman" w:eastAsia="Times New Roman" w:hAnsi="Times New Roman"/>
                <w:b/>
                <w:sz w:val="28"/>
                <w:szCs w:val="28"/>
                <w:lang w:val="en-US"/>
              </w:rPr>
            </w:pPr>
          </w:p>
        </w:tc>
        <w:tc>
          <w:tcPr>
            <w:tcW w:w="1759" w:type="pct"/>
            <w:hideMark/>
          </w:tcPr>
          <w:p w:rsidR="00A458C9" w:rsidRPr="00BF5795" w:rsidRDefault="00A458C9" w:rsidP="00A458C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Вводится впервые</w:t>
            </w:r>
          </w:p>
        </w:tc>
      </w:tr>
    </w:tbl>
    <w:p w:rsidR="00A458C9" w:rsidRPr="00BE05ED" w:rsidRDefault="00A458C9" w:rsidP="00A458C9">
      <w:pPr>
        <w:spacing w:after="0" w:line="40" w:lineRule="exact"/>
        <w:jc w:val="center"/>
        <w:rPr>
          <w:rFonts w:ascii="Times New Roman" w:eastAsia="Times New Roman" w:hAnsi="Times New Roman"/>
          <w:sz w:val="28"/>
          <w:szCs w:val="28"/>
        </w:rPr>
      </w:pPr>
    </w:p>
    <w:tbl>
      <w:tblPr>
        <w:tblW w:w="0" w:type="auto"/>
        <w:tblBorders>
          <w:top w:val="single" w:sz="4" w:space="0" w:color="auto"/>
        </w:tblBorders>
        <w:tblLook w:val="04A0"/>
      </w:tblPr>
      <w:tblGrid>
        <w:gridCol w:w="108"/>
        <w:gridCol w:w="5068"/>
        <w:gridCol w:w="4287"/>
        <w:gridCol w:w="107"/>
      </w:tblGrid>
      <w:tr w:rsidR="00A458C9" w:rsidRPr="00BE05ED" w:rsidTr="00954508">
        <w:trPr>
          <w:gridBefore w:val="1"/>
          <w:gridAfter w:val="1"/>
          <w:wBefore w:w="108" w:type="dxa"/>
          <w:wAfter w:w="107" w:type="dxa"/>
        </w:trPr>
        <w:tc>
          <w:tcPr>
            <w:tcW w:w="9355" w:type="dxa"/>
            <w:gridSpan w:val="2"/>
            <w:tcBorders>
              <w:top w:val="single" w:sz="4" w:space="0" w:color="auto"/>
              <w:left w:val="nil"/>
              <w:bottom w:val="nil"/>
              <w:right w:val="nil"/>
            </w:tcBorders>
          </w:tcPr>
          <w:p w:rsidR="00A458C9" w:rsidRPr="00BE05ED" w:rsidRDefault="00A458C9" w:rsidP="00A458C9">
            <w:pPr>
              <w:spacing w:after="0" w:line="240" w:lineRule="auto"/>
              <w:rPr>
                <w:rFonts w:ascii="Times New Roman" w:eastAsia="Times New Roman" w:hAnsi="Times New Roman"/>
                <w:sz w:val="28"/>
                <w:szCs w:val="28"/>
              </w:rPr>
            </w:pPr>
          </w:p>
        </w:tc>
      </w:tr>
      <w:tr w:rsidR="00A458C9" w:rsidRPr="00BE05ED" w:rsidTr="00954508">
        <w:tblPrEx>
          <w:tblBorders>
            <w:top w:val="none" w:sz="0" w:space="0" w:color="auto"/>
          </w:tblBorders>
        </w:tblPrEx>
        <w:tc>
          <w:tcPr>
            <w:tcW w:w="9570" w:type="dxa"/>
            <w:gridSpan w:val="4"/>
            <w:hideMark/>
          </w:tcPr>
          <w:p w:rsidR="001147DC" w:rsidRPr="001147DC" w:rsidRDefault="00954508" w:rsidP="001147DC">
            <w:pPr>
              <w:spacing w:after="0" w:line="240" w:lineRule="auto"/>
              <w:rPr>
                <w:rFonts w:ascii="Times New Roman" w:hAnsi="Times New Roman"/>
                <w:b/>
                <w:noProof/>
                <w:sz w:val="28"/>
                <w:szCs w:val="28"/>
              </w:rPr>
            </w:pPr>
            <w:r w:rsidRPr="00954508">
              <w:rPr>
                <w:rFonts w:ascii="Times New Roman" w:hAnsi="Times New Roman"/>
                <w:noProof/>
                <w:sz w:val="28"/>
                <w:szCs w:val="28"/>
              </w:rPr>
              <w:t>(</w:t>
            </w:r>
            <w:r w:rsidRPr="00954508">
              <w:rPr>
                <w:rFonts w:ascii="Times New Roman" w:hAnsi="Times New Roman"/>
                <w:i/>
                <w:noProof/>
                <w:sz w:val="28"/>
                <w:szCs w:val="28"/>
                <w:lang w:val="en-US"/>
              </w:rPr>
              <w:t>Z</w:t>
            </w:r>
            <w:r w:rsidRPr="00954508">
              <w:rPr>
                <w:rFonts w:ascii="Times New Roman" w:hAnsi="Times New Roman"/>
                <w:noProof/>
                <w:sz w:val="28"/>
                <w:szCs w:val="28"/>
              </w:rPr>
              <w:t>)-3-(2-Хлор-9</w:t>
            </w:r>
            <w:r w:rsidRPr="00954508">
              <w:rPr>
                <w:rFonts w:ascii="Times New Roman" w:hAnsi="Times New Roman"/>
                <w:i/>
                <w:noProof/>
                <w:sz w:val="28"/>
                <w:szCs w:val="28"/>
                <w:lang w:val="en-US"/>
              </w:rPr>
              <w:t>H</w:t>
            </w:r>
            <w:r w:rsidRPr="00954508">
              <w:rPr>
                <w:rFonts w:ascii="Times New Roman" w:hAnsi="Times New Roman"/>
                <w:noProof/>
                <w:sz w:val="28"/>
                <w:szCs w:val="28"/>
              </w:rPr>
              <w:t>-тиоксантен-9-илиден)-</w:t>
            </w:r>
            <w:r w:rsidRPr="00954508">
              <w:rPr>
                <w:rFonts w:ascii="Times New Roman" w:hAnsi="Times New Roman"/>
                <w:i/>
                <w:iCs/>
                <w:noProof/>
                <w:sz w:val="28"/>
                <w:szCs w:val="28"/>
                <w:lang w:val="en-US"/>
              </w:rPr>
              <w:t>N</w:t>
            </w:r>
            <w:r w:rsidRPr="00954508">
              <w:rPr>
                <w:rFonts w:ascii="Times New Roman" w:hAnsi="Times New Roman"/>
                <w:noProof/>
                <w:sz w:val="28"/>
                <w:szCs w:val="28"/>
              </w:rPr>
              <w:t>,</w:t>
            </w:r>
            <w:r w:rsidRPr="00954508">
              <w:rPr>
                <w:rFonts w:ascii="Times New Roman" w:hAnsi="Times New Roman"/>
                <w:i/>
                <w:iCs/>
                <w:noProof/>
                <w:sz w:val="28"/>
                <w:szCs w:val="28"/>
                <w:lang w:val="en-US"/>
              </w:rPr>
              <w:t>N</w:t>
            </w:r>
            <w:r w:rsidRPr="00954508">
              <w:rPr>
                <w:rFonts w:ascii="Times New Roman" w:hAnsi="Times New Roman"/>
                <w:noProof/>
                <w:sz w:val="28"/>
                <w:szCs w:val="28"/>
              </w:rPr>
              <w:t>-диметилпропан-1-амина гидрохлорид</w:t>
            </w:r>
          </w:p>
          <w:p w:rsidR="00A458C9" w:rsidRPr="00223880" w:rsidRDefault="00A458C9" w:rsidP="00A458C9">
            <w:pPr>
              <w:spacing w:after="0" w:line="240" w:lineRule="auto"/>
              <w:rPr>
                <w:rFonts w:ascii="Times New Roman" w:hAnsi="Times New Roman"/>
                <w:noProof/>
                <w:sz w:val="28"/>
                <w:szCs w:val="28"/>
                <w:highlight w:val="yellow"/>
              </w:rPr>
            </w:pPr>
          </w:p>
        </w:tc>
      </w:tr>
      <w:tr w:rsidR="00A458C9" w:rsidRPr="00BE05ED" w:rsidTr="00954508">
        <w:tblPrEx>
          <w:tblBorders>
            <w:top w:val="none" w:sz="0" w:space="0" w:color="auto"/>
          </w:tblBorders>
        </w:tblPrEx>
        <w:tc>
          <w:tcPr>
            <w:tcW w:w="9570" w:type="dxa"/>
            <w:gridSpan w:val="4"/>
          </w:tcPr>
          <w:p w:rsidR="00A458C9" w:rsidRPr="00A458C9" w:rsidRDefault="00A15700" w:rsidP="00A458C9">
            <w:pPr>
              <w:spacing w:after="0" w:line="240" w:lineRule="auto"/>
              <w:jc w:val="center"/>
              <w:rPr>
                <w:rFonts w:ascii="Times New Roman" w:eastAsia="Times New Roman" w:hAnsi="Times New Roman"/>
                <w:noProof/>
                <w:sz w:val="24"/>
                <w:szCs w:val="24"/>
                <w:highlight w:val="yellow"/>
              </w:rPr>
            </w:pPr>
            <w:r w:rsidRPr="00A15700">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45pt;height:113.45pt">
                  <v:imagedata r:id="rId7" o:title=""/>
                </v:shape>
              </w:pict>
            </w:r>
          </w:p>
          <w:p w:rsidR="00A458C9" w:rsidRPr="00BE05ED" w:rsidRDefault="00A458C9" w:rsidP="00A458C9">
            <w:pPr>
              <w:spacing w:after="0" w:line="240" w:lineRule="auto"/>
              <w:jc w:val="center"/>
              <w:rPr>
                <w:rFonts w:ascii="Times New Roman" w:eastAsia="Times New Roman" w:hAnsi="Times New Roman"/>
                <w:noProof/>
                <w:sz w:val="24"/>
                <w:szCs w:val="24"/>
                <w:highlight w:val="yellow"/>
              </w:rPr>
            </w:pPr>
          </w:p>
        </w:tc>
      </w:tr>
      <w:tr w:rsidR="00A458C9" w:rsidRPr="00BE05ED" w:rsidTr="00954508">
        <w:tblPrEx>
          <w:tblBorders>
            <w:top w:val="none" w:sz="0" w:space="0" w:color="auto"/>
          </w:tblBorders>
        </w:tblPrEx>
        <w:tc>
          <w:tcPr>
            <w:tcW w:w="5176" w:type="dxa"/>
            <w:gridSpan w:val="2"/>
            <w:hideMark/>
          </w:tcPr>
          <w:p w:rsidR="00A458C9" w:rsidRPr="0053395E" w:rsidRDefault="00954508" w:rsidP="00A458C9">
            <w:pPr>
              <w:spacing w:after="0" w:line="240" w:lineRule="auto"/>
              <w:rPr>
                <w:rFonts w:ascii="Times New Roman" w:eastAsia="Times New Roman" w:hAnsi="Times New Roman"/>
                <w:sz w:val="28"/>
                <w:szCs w:val="28"/>
              </w:rPr>
            </w:pPr>
            <w:r w:rsidRPr="00954508">
              <w:rPr>
                <w:rFonts w:ascii="Times New Roman" w:hAnsi="Times New Roman"/>
                <w:sz w:val="28"/>
                <w:szCs w:val="28"/>
              </w:rPr>
              <w:t>C</w:t>
            </w:r>
            <w:r w:rsidRPr="00954508">
              <w:rPr>
                <w:rFonts w:ascii="Times New Roman" w:hAnsi="Times New Roman"/>
                <w:sz w:val="28"/>
                <w:szCs w:val="28"/>
                <w:vertAlign w:val="subscript"/>
              </w:rPr>
              <w:t>18</w:t>
            </w:r>
            <w:r w:rsidRPr="00954508">
              <w:rPr>
                <w:rFonts w:ascii="Times New Roman" w:hAnsi="Times New Roman"/>
                <w:sz w:val="28"/>
                <w:szCs w:val="28"/>
              </w:rPr>
              <w:t>H</w:t>
            </w:r>
            <w:r w:rsidRPr="00954508">
              <w:rPr>
                <w:rFonts w:ascii="Times New Roman" w:hAnsi="Times New Roman"/>
                <w:sz w:val="28"/>
                <w:szCs w:val="28"/>
                <w:vertAlign w:val="subscript"/>
              </w:rPr>
              <w:t>1</w:t>
            </w:r>
            <w:r>
              <w:rPr>
                <w:rFonts w:ascii="Times New Roman" w:hAnsi="Times New Roman"/>
                <w:sz w:val="28"/>
                <w:szCs w:val="28"/>
                <w:vertAlign w:val="subscript"/>
              </w:rPr>
              <w:t>8</w:t>
            </w:r>
            <w:r w:rsidRPr="00954508">
              <w:rPr>
                <w:rFonts w:ascii="Times New Roman" w:hAnsi="Times New Roman"/>
                <w:sz w:val="28"/>
                <w:szCs w:val="28"/>
              </w:rPr>
              <w:t>ClNS</w:t>
            </w:r>
            <w:r w:rsidRPr="00954508">
              <w:rPr>
                <w:rFonts w:ascii="Times New Roman" w:hAnsi="Times New Roman"/>
                <w:sz w:val="28"/>
                <w:szCs w:val="28"/>
                <w:lang w:val="en-US"/>
              </w:rPr>
              <w:sym w:font="Symbol" w:char="F0D7"/>
            </w:r>
            <w:proofErr w:type="spellStart"/>
            <w:r w:rsidRPr="00954508">
              <w:rPr>
                <w:rFonts w:ascii="Times New Roman" w:hAnsi="Times New Roman"/>
                <w:sz w:val="28"/>
                <w:szCs w:val="28"/>
                <w:lang w:val="en-US"/>
              </w:rPr>
              <w:t>HCl</w:t>
            </w:r>
            <w:proofErr w:type="spellEnd"/>
          </w:p>
        </w:tc>
        <w:tc>
          <w:tcPr>
            <w:tcW w:w="4394" w:type="dxa"/>
            <w:gridSpan w:val="2"/>
            <w:hideMark/>
          </w:tcPr>
          <w:p w:rsidR="00A458C9" w:rsidRPr="00A458C9" w:rsidRDefault="00A458C9" w:rsidP="00A458C9">
            <w:pPr>
              <w:spacing w:after="0" w:line="240" w:lineRule="auto"/>
              <w:jc w:val="right"/>
              <w:rPr>
                <w:rFonts w:ascii="Times New Roman" w:eastAsia="Times New Roman" w:hAnsi="Times New Roman"/>
                <w:sz w:val="28"/>
                <w:szCs w:val="28"/>
              </w:rPr>
            </w:pPr>
            <w:r w:rsidRPr="00BE05ED">
              <w:rPr>
                <w:rFonts w:ascii="Times New Roman" w:eastAsia="Times New Roman" w:hAnsi="Times New Roman"/>
                <w:sz w:val="28"/>
                <w:szCs w:val="28"/>
              </w:rPr>
              <w:t xml:space="preserve">М.м. </w:t>
            </w:r>
            <w:r w:rsidR="00954508">
              <w:rPr>
                <w:rFonts w:ascii="Times New Roman" w:eastAsia="Times New Roman" w:hAnsi="Times New Roman"/>
                <w:sz w:val="28"/>
                <w:szCs w:val="28"/>
              </w:rPr>
              <w:t>352,3</w:t>
            </w:r>
            <w:r w:rsidRPr="00A458C9">
              <w:rPr>
                <w:rFonts w:ascii="Times New Roman" w:eastAsia="Times New Roman" w:hAnsi="Times New Roman"/>
                <w:sz w:val="28"/>
                <w:szCs w:val="28"/>
              </w:rPr>
              <w:t xml:space="preserve">  </w:t>
            </w:r>
          </w:p>
        </w:tc>
      </w:tr>
      <w:tr w:rsidR="001147DC" w:rsidRPr="00BE05ED" w:rsidTr="00954508">
        <w:tblPrEx>
          <w:tblBorders>
            <w:top w:val="none" w:sz="0" w:space="0" w:color="auto"/>
          </w:tblBorders>
        </w:tblPrEx>
        <w:tc>
          <w:tcPr>
            <w:tcW w:w="5176" w:type="dxa"/>
            <w:gridSpan w:val="2"/>
            <w:hideMark/>
          </w:tcPr>
          <w:p w:rsidR="001147DC" w:rsidRPr="001147DC" w:rsidRDefault="001147DC" w:rsidP="00A458C9">
            <w:pPr>
              <w:spacing w:after="0" w:line="240" w:lineRule="auto"/>
              <w:rPr>
                <w:rFonts w:ascii="Times New Roman" w:hAnsi="Times New Roman"/>
                <w:sz w:val="28"/>
                <w:szCs w:val="28"/>
              </w:rPr>
            </w:pPr>
          </w:p>
        </w:tc>
        <w:tc>
          <w:tcPr>
            <w:tcW w:w="4394" w:type="dxa"/>
            <w:gridSpan w:val="2"/>
            <w:hideMark/>
          </w:tcPr>
          <w:p w:rsidR="001147DC" w:rsidRPr="00BE05ED" w:rsidRDefault="001147DC" w:rsidP="00A458C9">
            <w:pPr>
              <w:spacing w:after="0" w:line="240" w:lineRule="auto"/>
              <w:jc w:val="right"/>
              <w:rPr>
                <w:rFonts w:ascii="Times New Roman" w:eastAsia="Times New Roman" w:hAnsi="Times New Roman"/>
                <w:sz w:val="28"/>
                <w:szCs w:val="28"/>
              </w:rPr>
            </w:pPr>
          </w:p>
        </w:tc>
      </w:tr>
    </w:tbl>
    <w:p w:rsidR="000D498B" w:rsidRPr="004B016A" w:rsidRDefault="000D498B" w:rsidP="00190704">
      <w:pPr>
        <w:pStyle w:val="BodyText1"/>
        <w:spacing w:after="0"/>
        <w:rPr>
          <w:rFonts w:ascii="Times New Roman" w:hAnsi="Times New Roman"/>
          <w:sz w:val="28"/>
          <w:szCs w:val="28"/>
        </w:rPr>
      </w:pPr>
      <w:r w:rsidRPr="004B016A">
        <w:rPr>
          <w:rFonts w:ascii="Times New Roman" w:hAnsi="Times New Roman"/>
          <w:snapToGrid w:val="0"/>
          <w:sz w:val="28"/>
          <w:szCs w:val="28"/>
        </w:rPr>
        <w:t xml:space="preserve"> </w:t>
      </w:r>
    </w:p>
    <w:p w:rsidR="00190704" w:rsidRDefault="000D498B" w:rsidP="00190704">
      <w:pPr>
        <w:pStyle w:val="a3"/>
        <w:widowControl/>
        <w:spacing w:after="0" w:line="360" w:lineRule="auto"/>
        <w:ind w:firstLine="720"/>
        <w:jc w:val="both"/>
        <w:rPr>
          <w:rFonts w:ascii="Times New Roman" w:hAnsi="Times New Roman"/>
          <w:bCs/>
          <w:color w:val="000000"/>
          <w:position w:val="1"/>
          <w:sz w:val="28"/>
          <w:szCs w:val="28"/>
          <w:lang w:val="ru-RU"/>
        </w:rPr>
      </w:pPr>
      <w:r w:rsidRPr="004B016A">
        <w:rPr>
          <w:rFonts w:ascii="Times New Roman" w:hAnsi="Times New Roman"/>
          <w:sz w:val="28"/>
          <w:szCs w:val="28"/>
          <w:lang w:val="en-US"/>
        </w:rPr>
        <w:t>C</w:t>
      </w:r>
      <w:r w:rsidRPr="004B016A">
        <w:rPr>
          <w:rFonts w:ascii="Times New Roman" w:hAnsi="Times New Roman"/>
          <w:sz w:val="28"/>
          <w:szCs w:val="28"/>
          <w:lang w:val="ru-RU"/>
        </w:rPr>
        <w:t>одержи</w:t>
      </w:r>
      <w:r w:rsidR="00E85162">
        <w:rPr>
          <w:rFonts w:ascii="Times New Roman" w:hAnsi="Times New Roman"/>
          <w:sz w:val="28"/>
          <w:szCs w:val="28"/>
          <w:lang w:val="ru-RU"/>
        </w:rPr>
        <w:t>т</w:t>
      </w:r>
      <w:r w:rsidR="00954508">
        <w:rPr>
          <w:rFonts w:ascii="Times New Roman" w:hAnsi="Times New Roman"/>
          <w:sz w:val="28"/>
          <w:szCs w:val="28"/>
          <w:lang w:val="ru-RU"/>
        </w:rPr>
        <w:t xml:space="preserve"> не менее 99</w:t>
      </w:r>
      <w:proofErr w:type="gramStart"/>
      <w:r w:rsidR="00E85162">
        <w:rPr>
          <w:rFonts w:ascii="Times New Roman" w:hAnsi="Times New Roman"/>
          <w:sz w:val="28"/>
          <w:szCs w:val="28"/>
          <w:lang w:val="ru-RU"/>
        </w:rPr>
        <w:t>,0</w:t>
      </w:r>
      <w:proofErr w:type="gramEnd"/>
      <w:r w:rsidR="003A1BD3">
        <w:rPr>
          <w:rFonts w:ascii="Times New Roman" w:hAnsi="Times New Roman"/>
          <w:sz w:val="28"/>
          <w:szCs w:val="28"/>
          <w:lang w:val="ru-RU"/>
        </w:rPr>
        <w:t> </w:t>
      </w:r>
      <w:r w:rsidR="00954508">
        <w:rPr>
          <w:rFonts w:ascii="Times New Roman" w:hAnsi="Times New Roman"/>
          <w:sz w:val="28"/>
          <w:szCs w:val="28"/>
          <w:lang w:val="ru-RU"/>
        </w:rPr>
        <w:t>% и не более 101,0</w:t>
      </w:r>
      <w:r w:rsidR="00506292">
        <w:rPr>
          <w:rFonts w:ascii="Times New Roman" w:hAnsi="Times New Roman"/>
          <w:sz w:val="28"/>
          <w:szCs w:val="28"/>
          <w:lang w:val="ru-RU"/>
        </w:rPr>
        <w:t> </w:t>
      </w:r>
      <w:r w:rsidRPr="004B016A">
        <w:rPr>
          <w:rFonts w:ascii="Times New Roman" w:hAnsi="Times New Roman"/>
          <w:sz w:val="28"/>
          <w:szCs w:val="28"/>
          <w:lang w:val="ru-RU"/>
        </w:rPr>
        <w:t xml:space="preserve">% </w:t>
      </w:r>
      <w:proofErr w:type="spellStart"/>
      <w:r w:rsidR="00954508">
        <w:rPr>
          <w:rFonts w:ascii="Times New Roman" w:hAnsi="Times New Roman"/>
          <w:sz w:val="28"/>
          <w:szCs w:val="28"/>
          <w:lang w:val="ru-RU"/>
        </w:rPr>
        <w:t>хлорпротиксена</w:t>
      </w:r>
      <w:proofErr w:type="spellEnd"/>
      <w:r w:rsidR="00954508">
        <w:rPr>
          <w:rFonts w:ascii="Times New Roman" w:hAnsi="Times New Roman"/>
          <w:sz w:val="28"/>
          <w:szCs w:val="28"/>
          <w:lang w:val="ru-RU"/>
        </w:rPr>
        <w:t xml:space="preserve"> гидрохлорида</w:t>
      </w:r>
      <w:r w:rsidR="00E85162" w:rsidRPr="00E85162">
        <w:rPr>
          <w:rFonts w:ascii="Times New Roman" w:hAnsi="Times New Roman"/>
          <w:sz w:val="28"/>
          <w:szCs w:val="28"/>
          <w:lang w:val="ru-RU"/>
        </w:rPr>
        <w:t xml:space="preserve"> </w:t>
      </w:r>
      <w:r w:rsidR="00954508" w:rsidRPr="00954508">
        <w:rPr>
          <w:rFonts w:ascii="Times New Roman" w:hAnsi="Times New Roman"/>
          <w:sz w:val="28"/>
          <w:szCs w:val="28"/>
        </w:rPr>
        <w:t>C</w:t>
      </w:r>
      <w:r w:rsidR="00954508" w:rsidRPr="00954508">
        <w:rPr>
          <w:rFonts w:ascii="Times New Roman" w:hAnsi="Times New Roman"/>
          <w:sz w:val="28"/>
          <w:szCs w:val="28"/>
          <w:vertAlign w:val="subscript"/>
          <w:lang w:val="ru-RU"/>
        </w:rPr>
        <w:t>18</w:t>
      </w:r>
      <w:r w:rsidR="00954508" w:rsidRPr="00954508">
        <w:rPr>
          <w:rFonts w:ascii="Times New Roman" w:hAnsi="Times New Roman"/>
          <w:sz w:val="28"/>
          <w:szCs w:val="28"/>
        </w:rPr>
        <w:t>H</w:t>
      </w:r>
      <w:r w:rsidR="00954508" w:rsidRPr="00954508">
        <w:rPr>
          <w:rFonts w:ascii="Times New Roman" w:hAnsi="Times New Roman"/>
          <w:sz w:val="28"/>
          <w:szCs w:val="28"/>
          <w:vertAlign w:val="subscript"/>
          <w:lang w:val="ru-RU"/>
        </w:rPr>
        <w:t>18</w:t>
      </w:r>
      <w:proofErr w:type="spellStart"/>
      <w:r w:rsidR="00954508" w:rsidRPr="00954508">
        <w:rPr>
          <w:rFonts w:ascii="Times New Roman" w:hAnsi="Times New Roman"/>
          <w:sz w:val="28"/>
          <w:szCs w:val="28"/>
        </w:rPr>
        <w:t>ClNS</w:t>
      </w:r>
      <w:proofErr w:type="spellEnd"/>
      <w:r w:rsidR="00954508" w:rsidRPr="00954508">
        <w:rPr>
          <w:rFonts w:ascii="Times New Roman" w:hAnsi="Times New Roman"/>
          <w:sz w:val="28"/>
          <w:szCs w:val="28"/>
          <w:lang w:val="en-US"/>
        </w:rPr>
        <w:sym w:font="Symbol" w:char="F0D7"/>
      </w:r>
      <w:proofErr w:type="spellStart"/>
      <w:r w:rsidR="00954508" w:rsidRPr="00954508">
        <w:rPr>
          <w:rFonts w:ascii="Times New Roman" w:hAnsi="Times New Roman"/>
          <w:sz w:val="28"/>
          <w:szCs w:val="28"/>
          <w:lang w:val="en-US"/>
        </w:rPr>
        <w:t>HCl</w:t>
      </w:r>
      <w:proofErr w:type="spellEnd"/>
      <w:r w:rsidR="003A1BD3">
        <w:rPr>
          <w:rFonts w:ascii="Times New Roman" w:hAnsi="Times New Roman"/>
          <w:sz w:val="28"/>
          <w:szCs w:val="28"/>
          <w:vertAlign w:val="subscript"/>
          <w:lang w:val="ru-RU"/>
        </w:rPr>
        <w:t xml:space="preserve"> </w:t>
      </w:r>
      <w:r w:rsidR="003A1BD3" w:rsidRPr="00A458C9">
        <w:rPr>
          <w:rFonts w:ascii="Times New Roman" w:hAnsi="Times New Roman"/>
          <w:sz w:val="28"/>
          <w:szCs w:val="28"/>
          <w:lang w:val="ru-RU"/>
        </w:rPr>
        <w:t xml:space="preserve">в пересчёте на </w:t>
      </w:r>
      <w:r w:rsidR="004F372B">
        <w:rPr>
          <w:rFonts w:ascii="Times New Roman" w:hAnsi="Times New Roman"/>
          <w:sz w:val="28"/>
          <w:szCs w:val="28"/>
          <w:lang w:val="ru-RU"/>
        </w:rPr>
        <w:t>сухое</w:t>
      </w:r>
      <w:r w:rsidR="003A1BD3" w:rsidRPr="00A458C9">
        <w:rPr>
          <w:rFonts w:ascii="Times New Roman" w:hAnsi="Times New Roman"/>
          <w:bCs/>
          <w:color w:val="000000"/>
          <w:sz w:val="28"/>
          <w:szCs w:val="28"/>
          <w:lang w:val="ru-RU"/>
        </w:rPr>
        <w:t xml:space="preserve"> вещество</w:t>
      </w:r>
      <w:r w:rsidR="00954508">
        <w:rPr>
          <w:rFonts w:ascii="Times New Roman" w:hAnsi="Times New Roman"/>
          <w:bCs/>
          <w:color w:val="000000"/>
          <w:position w:val="1"/>
          <w:sz w:val="28"/>
          <w:szCs w:val="28"/>
          <w:lang w:val="ru-RU"/>
        </w:rPr>
        <w:t>.</w:t>
      </w:r>
    </w:p>
    <w:p w:rsidR="00954508" w:rsidRPr="004B016A" w:rsidRDefault="00954508" w:rsidP="00190704">
      <w:pPr>
        <w:pStyle w:val="a3"/>
        <w:widowControl/>
        <w:spacing w:after="0" w:line="360" w:lineRule="auto"/>
        <w:ind w:firstLine="720"/>
        <w:jc w:val="both"/>
        <w:rPr>
          <w:rFonts w:ascii="Times New Roman" w:hAnsi="Times New Roman"/>
          <w:sz w:val="28"/>
          <w:szCs w:val="28"/>
          <w:lang w:val="ru-RU"/>
        </w:rPr>
      </w:pPr>
    </w:p>
    <w:p w:rsidR="000D498B" w:rsidRPr="004B016A" w:rsidRDefault="000D498B" w:rsidP="00C80260">
      <w:pPr>
        <w:pStyle w:val="a3"/>
        <w:widowControl/>
        <w:spacing w:after="0" w:line="360" w:lineRule="auto"/>
        <w:ind w:firstLine="720"/>
        <w:jc w:val="both"/>
        <w:rPr>
          <w:rFonts w:ascii="Times New Roman" w:hAnsi="Times New Roman"/>
          <w:sz w:val="28"/>
          <w:szCs w:val="28"/>
          <w:lang w:val="ru-RU"/>
        </w:rPr>
      </w:pPr>
      <w:r w:rsidRPr="004B016A">
        <w:rPr>
          <w:rFonts w:ascii="Times New Roman" w:hAnsi="Times New Roman"/>
          <w:b/>
          <w:sz w:val="28"/>
          <w:szCs w:val="28"/>
          <w:lang w:val="ru-RU"/>
        </w:rPr>
        <w:t>Описание.</w:t>
      </w:r>
      <w:r w:rsidR="003835D7" w:rsidRPr="004B016A">
        <w:rPr>
          <w:rFonts w:ascii="Times New Roman" w:hAnsi="Times New Roman"/>
          <w:b/>
          <w:sz w:val="28"/>
          <w:szCs w:val="28"/>
          <w:lang w:val="ru-RU"/>
        </w:rPr>
        <w:t xml:space="preserve"> </w:t>
      </w:r>
      <w:r w:rsidR="003835D7" w:rsidRPr="004B016A">
        <w:rPr>
          <w:rFonts w:ascii="Times New Roman" w:hAnsi="Times New Roman"/>
          <w:sz w:val="28"/>
          <w:szCs w:val="28"/>
          <w:lang w:val="ru-RU"/>
        </w:rPr>
        <w:t xml:space="preserve">Белый или почти белый </w:t>
      </w:r>
      <w:r w:rsidR="00E85162">
        <w:rPr>
          <w:rFonts w:ascii="Times New Roman" w:hAnsi="Times New Roman"/>
          <w:sz w:val="28"/>
          <w:szCs w:val="28"/>
          <w:lang w:val="ru-RU"/>
        </w:rPr>
        <w:t xml:space="preserve">кристаллический </w:t>
      </w:r>
      <w:r w:rsidR="003835D7" w:rsidRPr="004B016A">
        <w:rPr>
          <w:rFonts w:ascii="Times New Roman" w:hAnsi="Times New Roman"/>
          <w:sz w:val="28"/>
          <w:szCs w:val="28"/>
          <w:lang w:val="ru-RU"/>
        </w:rPr>
        <w:t>порошок</w:t>
      </w:r>
      <w:r w:rsidRPr="004B016A">
        <w:rPr>
          <w:rFonts w:ascii="Times New Roman" w:hAnsi="Times New Roman"/>
          <w:sz w:val="28"/>
          <w:szCs w:val="28"/>
          <w:lang w:val="ru-RU"/>
        </w:rPr>
        <w:t>.</w:t>
      </w:r>
    </w:p>
    <w:p w:rsidR="000D498B" w:rsidRPr="004B016A" w:rsidRDefault="000D498B" w:rsidP="00C80260">
      <w:pPr>
        <w:pStyle w:val="a3"/>
        <w:widowControl/>
        <w:spacing w:after="0" w:line="360" w:lineRule="auto"/>
        <w:ind w:firstLine="720"/>
        <w:jc w:val="both"/>
        <w:rPr>
          <w:rFonts w:ascii="Times New Roman" w:hAnsi="Times New Roman"/>
          <w:b/>
          <w:color w:val="000000"/>
          <w:sz w:val="28"/>
          <w:szCs w:val="28"/>
          <w:lang w:val="ru-RU"/>
        </w:rPr>
      </w:pPr>
      <w:r w:rsidRPr="004B016A">
        <w:rPr>
          <w:rFonts w:ascii="Times New Roman" w:hAnsi="Times New Roman"/>
          <w:b/>
          <w:sz w:val="28"/>
          <w:szCs w:val="28"/>
          <w:lang w:val="ru-RU"/>
        </w:rPr>
        <w:t>Растворимость.</w:t>
      </w:r>
      <w:r w:rsidRPr="004B016A">
        <w:rPr>
          <w:rFonts w:ascii="Times New Roman" w:hAnsi="Times New Roman"/>
          <w:sz w:val="28"/>
          <w:szCs w:val="28"/>
          <w:lang w:val="ru-RU"/>
        </w:rPr>
        <w:t xml:space="preserve"> </w:t>
      </w:r>
      <w:r w:rsidR="00244053">
        <w:rPr>
          <w:rFonts w:ascii="Times New Roman" w:hAnsi="Times New Roman"/>
          <w:sz w:val="28"/>
          <w:szCs w:val="28"/>
          <w:lang w:val="ru-RU"/>
        </w:rPr>
        <w:t>Р</w:t>
      </w:r>
      <w:r w:rsidR="00AE6351">
        <w:rPr>
          <w:rFonts w:ascii="Times New Roman" w:hAnsi="Times New Roman"/>
          <w:color w:val="000000"/>
          <w:sz w:val="28"/>
          <w:szCs w:val="28"/>
          <w:lang w:val="ru-RU"/>
        </w:rPr>
        <w:t>астворим</w:t>
      </w:r>
      <w:r w:rsidR="004F372B">
        <w:rPr>
          <w:rFonts w:ascii="Times New Roman" w:hAnsi="Times New Roman"/>
          <w:color w:val="000000"/>
          <w:sz w:val="28"/>
          <w:szCs w:val="28"/>
          <w:lang w:val="ru-RU"/>
        </w:rPr>
        <w:t xml:space="preserve"> в</w:t>
      </w:r>
      <w:r w:rsidR="00244053">
        <w:rPr>
          <w:rFonts w:ascii="Times New Roman" w:hAnsi="Times New Roman"/>
          <w:color w:val="000000"/>
          <w:sz w:val="28"/>
          <w:szCs w:val="28"/>
          <w:lang w:val="ru-RU"/>
        </w:rPr>
        <w:t xml:space="preserve"> воде и спирте 96 %</w:t>
      </w:r>
      <w:r w:rsidR="004F372B">
        <w:rPr>
          <w:rFonts w:ascii="Times New Roman" w:hAnsi="Times New Roman"/>
          <w:color w:val="000000"/>
          <w:sz w:val="28"/>
          <w:szCs w:val="28"/>
          <w:lang w:val="ru-RU"/>
        </w:rPr>
        <w:t xml:space="preserve">, </w:t>
      </w:r>
      <w:proofErr w:type="gramStart"/>
      <w:r w:rsidR="00244053">
        <w:rPr>
          <w:rFonts w:ascii="Times New Roman" w:hAnsi="Times New Roman"/>
          <w:color w:val="000000"/>
          <w:sz w:val="28"/>
          <w:szCs w:val="28"/>
          <w:lang w:val="ru-RU"/>
        </w:rPr>
        <w:t>мало</w:t>
      </w:r>
      <w:r w:rsidR="004F372B">
        <w:rPr>
          <w:rFonts w:ascii="Times New Roman" w:hAnsi="Times New Roman"/>
          <w:color w:val="000000"/>
          <w:sz w:val="28"/>
          <w:szCs w:val="28"/>
          <w:lang w:val="ru-RU"/>
        </w:rPr>
        <w:t xml:space="preserve"> </w:t>
      </w:r>
      <w:r w:rsidR="00E85162">
        <w:rPr>
          <w:rFonts w:ascii="Times New Roman" w:hAnsi="Times New Roman"/>
          <w:color w:val="000000"/>
          <w:sz w:val="28"/>
          <w:szCs w:val="28"/>
          <w:lang w:val="ru-RU"/>
        </w:rPr>
        <w:t>растворим</w:t>
      </w:r>
      <w:proofErr w:type="gramEnd"/>
      <w:r w:rsidR="00B35D2D" w:rsidRPr="002B4F98">
        <w:rPr>
          <w:rFonts w:ascii="Times New Roman" w:hAnsi="Times New Roman"/>
          <w:color w:val="000000"/>
          <w:sz w:val="28"/>
          <w:szCs w:val="28"/>
          <w:lang w:val="ru-RU"/>
        </w:rPr>
        <w:t xml:space="preserve"> в</w:t>
      </w:r>
      <w:r w:rsidR="00244053">
        <w:rPr>
          <w:rFonts w:ascii="Times New Roman" w:hAnsi="Times New Roman"/>
          <w:color w:val="000000"/>
          <w:sz w:val="28"/>
          <w:szCs w:val="28"/>
          <w:lang w:val="ru-RU"/>
        </w:rPr>
        <w:t xml:space="preserve"> метиленхлориде.</w:t>
      </w:r>
    </w:p>
    <w:p w:rsidR="009512E9" w:rsidRDefault="002E2A65" w:rsidP="009512E9">
      <w:pPr>
        <w:pStyle w:val="a3"/>
        <w:widowControl/>
        <w:spacing w:after="0" w:line="360" w:lineRule="auto"/>
        <w:ind w:firstLine="720"/>
        <w:jc w:val="both"/>
        <w:rPr>
          <w:rFonts w:ascii="Times New Roman" w:hAnsi="Times New Roman"/>
          <w:b/>
          <w:color w:val="000000"/>
          <w:sz w:val="28"/>
          <w:szCs w:val="28"/>
          <w:lang w:val="ru-RU"/>
        </w:rPr>
      </w:pPr>
      <w:r w:rsidRPr="004B016A">
        <w:rPr>
          <w:rFonts w:ascii="Times New Roman" w:hAnsi="Times New Roman"/>
          <w:b/>
          <w:color w:val="000000"/>
          <w:sz w:val="28"/>
          <w:szCs w:val="28"/>
          <w:lang w:val="ru-RU"/>
        </w:rPr>
        <w:t>Подлинность</w:t>
      </w:r>
    </w:p>
    <w:p w:rsidR="00244053" w:rsidRDefault="00244053" w:rsidP="00244053">
      <w:pPr>
        <w:spacing w:after="0" w:line="360" w:lineRule="auto"/>
        <w:ind w:firstLine="720"/>
        <w:contextualSpacing/>
        <w:jc w:val="both"/>
        <w:rPr>
          <w:rFonts w:ascii="Times New Roman" w:eastAsia="Times New Roman" w:hAnsi="Times New Roman"/>
          <w:color w:val="000000"/>
          <w:sz w:val="28"/>
          <w:szCs w:val="28"/>
        </w:rPr>
      </w:pPr>
      <w:r w:rsidRPr="00BE05ED">
        <w:rPr>
          <w:rFonts w:ascii="Times New Roman" w:eastAsia="Times New Roman" w:hAnsi="Times New Roman"/>
          <w:i/>
          <w:sz w:val="28"/>
          <w:szCs w:val="28"/>
        </w:rPr>
        <w:t xml:space="preserve">1. ИК-спектрометрия </w:t>
      </w:r>
      <w:r w:rsidRPr="00BE05ED">
        <w:rPr>
          <w:rFonts w:ascii="Times New Roman" w:eastAsia="Times New Roman" w:hAnsi="Times New Roman"/>
          <w:color w:val="000000"/>
          <w:sz w:val="28"/>
          <w:szCs w:val="28"/>
        </w:rPr>
        <w:t>(ОФС «Спектрометрия в инфракрасной области»).</w:t>
      </w:r>
      <w:r w:rsidRPr="00BE05ED">
        <w:rPr>
          <w:rFonts w:ascii="Times New Roman" w:eastAsia="Times New Roman" w:hAnsi="Times New Roman"/>
          <w:i/>
          <w:sz w:val="28"/>
          <w:szCs w:val="28"/>
        </w:rPr>
        <w:t xml:space="preserve"> </w:t>
      </w:r>
      <w:r w:rsidRPr="00BE05ED">
        <w:rPr>
          <w:rFonts w:ascii="Times New Roman" w:eastAsia="Times New Roman" w:hAnsi="Times New Roman"/>
          <w:color w:val="000000"/>
          <w:sz w:val="28"/>
          <w:szCs w:val="28"/>
        </w:rPr>
        <w:t xml:space="preserve">Инфракрасный спектр </w:t>
      </w:r>
      <w:r w:rsidR="005C6D52">
        <w:rPr>
          <w:rFonts w:ascii="Times New Roman" w:eastAsia="Times New Roman" w:hAnsi="Times New Roman"/>
          <w:color w:val="000000"/>
          <w:sz w:val="28"/>
          <w:szCs w:val="28"/>
        </w:rPr>
        <w:t>субстанции</w:t>
      </w:r>
      <w:r w:rsidRPr="00BE05ED">
        <w:rPr>
          <w:rFonts w:ascii="Times New Roman" w:eastAsia="Times New Roman" w:hAnsi="Times New Roman"/>
          <w:color w:val="000000"/>
          <w:sz w:val="28"/>
          <w:szCs w:val="28"/>
        </w:rPr>
        <w:t>, снятый в диске с калия бромидом, в области от 4000 до 400</w:t>
      </w:r>
      <w:r w:rsidRPr="00BE05ED">
        <w:rPr>
          <w:rFonts w:ascii="Times New Roman" w:eastAsia="Times New Roman" w:hAnsi="Times New Roman"/>
          <w:color w:val="000000"/>
          <w:sz w:val="28"/>
          <w:szCs w:val="28"/>
          <w:lang w:val="en-GB"/>
        </w:rPr>
        <w:t> </w:t>
      </w:r>
      <w:r w:rsidRPr="00BE05ED">
        <w:rPr>
          <w:rFonts w:ascii="Times New Roman" w:eastAsia="Times New Roman" w:hAnsi="Times New Roman"/>
          <w:color w:val="000000"/>
          <w:sz w:val="28"/>
          <w:szCs w:val="28"/>
        </w:rPr>
        <w:t>см</w:t>
      </w:r>
      <w:r w:rsidRPr="00BE05ED">
        <w:rPr>
          <w:rFonts w:ascii="Times New Roman" w:eastAsia="Times New Roman" w:hAnsi="Times New Roman"/>
          <w:color w:val="000000"/>
          <w:sz w:val="28"/>
          <w:szCs w:val="28"/>
          <w:vertAlign w:val="superscript"/>
        </w:rPr>
        <w:t>-1</w:t>
      </w:r>
      <w:r w:rsidRPr="00BE05ED">
        <w:rPr>
          <w:rFonts w:ascii="Times New Roman" w:eastAsia="Times New Roman" w:hAnsi="Times New Roman"/>
          <w:color w:val="000000"/>
          <w:sz w:val="28"/>
          <w:szCs w:val="28"/>
        </w:rPr>
        <w:t xml:space="preserve"> по положению полос поглощения должен соответствовать </w:t>
      </w:r>
      <w:r w:rsidRPr="004D6E77">
        <w:rPr>
          <w:rFonts w:ascii="Times New Roman" w:eastAsia="Times New Roman" w:hAnsi="Times New Roman"/>
          <w:color w:val="000000"/>
          <w:sz w:val="28"/>
          <w:szCs w:val="28"/>
        </w:rPr>
        <w:t>спектр</w:t>
      </w:r>
      <w:r>
        <w:rPr>
          <w:rFonts w:ascii="Times New Roman" w:eastAsia="Times New Roman" w:hAnsi="Times New Roman"/>
          <w:color w:val="000000"/>
          <w:sz w:val="28"/>
          <w:szCs w:val="28"/>
        </w:rPr>
        <w:t>у</w:t>
      </w:r>
      <w:r w:rsidRPr="004D6E77">
        <w:rPr>
          <w:rFonts w:ascii="Times New Roman" w:eastAsia="Times New Roman" w:hAnsi="Times New Roman"/>
          <w:color w:val="000000"/>
          <w:sz w:val="28"/>
          <w:szCs w:val="28"/>
        </w:rPr>
        <w:t xml:space="preserve"> стандартного образца</w:t>
      </w:r>
      <w:r w:rsidRPr="00BE05ED">
        <w:rPr>
          <w:rFonts w:ascii="Times New Roman" w:eastAsia="Times New Roman" w:hAnsi="Times New Roman"/>
          <w:color w:val="000000"/>
          <w:sz w:val="28"/>
          <w:szCs w:val="28"/>
        </w:rPr>
        <w:t xml:space="preserve"> </w:t>
      </w:r>
      <w:r>
        <w:rPr>
          <w:rFonts w:ascii="Times New Roman" w:hAnsi="Times New Roman"/>
          <w:sz w:val="28"/>
          <w:szCs w:val="28"/>
        </w:rPr>
        <w:t>хлорпротиксена гидрохлорида</w:t>
      </w:r>
      <w:r w:rsidRPr="00BE05ED">
        <w:rPr>
          <w:rFonts w:ascii="Times New Roman" w:eastAsia="Times New Roman" w:hAnsi="Times New Roman"/>
          <w:color w:val="000000"/>
          <w:sz w:val="28"/>
          <w:szCs w:val="28"/>
        </w:rPr>
        <w:t>.</w:t>
      </w:r>
    </w:p>
    <w:p w:rsidR="00244053" w:rsidRPr="000B3137" w:rsidRDefault="00244053" w:rsidP="00244053">
      <w:pPr>
        <w:spacing w:after="0" w:line="360" w:lineRule="auto"/>
        <w:ind w:firstLine="720"/>
        <w:contextualSpacing/>
        <w:jc w:val="both"/>
        <w:rPr>
          <w:rFonts w:ascii="Times New Roman" w:eastAsia="Times New Roman" w:hAnsi="Times New Roman"/>
          <w:color w:val="000000"/>
          <w:sz w:val="28"/>
          <w:szCs w:val="28"/>
        </w:rPr>
      </w:pPr>
      <w:r w:rsidRPr="000B3137">
        <w:rPr>
          <w:rFonts w:ascii="Times New Roman" w:eastAsia="Times New Roman" w:hAnsi="Times New Roman"/>
          <w:i/>
          <w:color w:val="000000"/>
          <w:sz w:val="28"/>
          <w:szCs w:val="28"/>
        </w:rPr>
        <w:lastRenderedPageBreak/>
        <w:t>Подготовка образцов.</w:t>
      </w:r>
      <w:r>
        <w:rPr>
          <w:rFonts w:ascii="Times New Roman" w:eastAsia="Times New Roman" w:hAnsi="Times New Roman"/>
          <w:color w:val="000000"/>
          <w:sz w:val="28"/>
          <w:szCs w:val="28"/>
        </w:rPr>
        <w:t xml:space="preserve"> </w:t>
      </w:r>
      <w:r w:rsidR="000E5479">
        <w:rPr>
          <w:rFonts w:ascii="Times New Roman" w:eastAsia="Times New Roman" w:hAnsi="Times New Roman"/>
          <w:color w:val="000000"/>
          <w:sz w:val="28"/>
          <w:szCs w:val="28"/>
        </w:rPr>
        <w:t xml:space="preserve">Отдельно растворяют 25 мг субстанции </w:t>
      </w:r>
      <w:r>
        <w:rPr>
          <w:rFonts w:ascii="Times New Roman" w:eastAsia="Times New Roman" w:hAnsi="Times New Roman"/>
          <w:color w:val="000000"/>
          <w:sz w:val="28"/>
          <w:szCs w:val="28"/>
        </w:rPr>
        <w:t xml:space="preserve">и 25 мг </w:t>
      </w:r>
      <w:r w:rsidRPr="004D6E77">
        <w:rPr>
          <w:rFonts w:ascii="Times New Roman" w:eastAsia="Times New Roman" w:hAnsi="Times New Roman"/>
          <w:color w:val="000000"/>
          <w:sz w:val="28"/>
          <w:szCs w:val="28"/>
        </w:rPr>
        <w:t>стандартного образца</w:t>
      </w:r>
      <w:r w:rsidRPr="00BE05ED">
        <w:rPr>
          <w:rFonts w:ascii="Times New Roman" w:eastAsia="Times New Roman" w:hAnsi="Times New Roman"/>
          <w:color w:val="000000"/>
          <w:sz w:val="28"/>
          <w:szCs w:val="28"/>
        </w:rPr>
        <w:t xml:space="preserve"> </w:t>
      </w:r>
      <w:r>
        <w:rPr>
          <w:rFonts w:ascii="Times New Roman" w:hAnsi="Times New Roman"/>
          <w:sz w:val="28"/>
          <w:szCs w:val="28"/>
        </w:rPr>
        <w:t>хлорпротиксена гидрохлорида</w:t>
      </w:r>
      <w:r>
        <w:rPr>
          <w:rFonts w:ascii="Times New Roman" w:eastAsia="Times New Roman" w:hAnsi="Times New Roman"/>
          <w:sz w:val="28"/>
          <w:szCs w:val="28"/>
        </w:rPr>
        <w:t xml:space="preserve"> в 1 мл воды, прибавляют 0,1 мл </w:t>
      </w:r>
      <w:r w:rsidR="000E5479">
        <w:rPr>
          <w:rFonts w:ascii="Times New Roman" w:eastAsia="Times New Roman" w:hAnsi="Times New Roman"/>
          <w:sz w:val="28"/>
          <w:szCs w:val="28"/>
        </w:rPr>
        <w:t>н</w:t>
      </w:r>
      <w:r w:rsidR="000E5479" w:rsidRPr="000E5479">
        <w:rPr>
          <w:rFonts w:ascii="Times New Roman" w:eastAsia="Times New Roman" w:hAnsi="Times New Roman"/>
          <w:sz w:val="28"/>
          <w:szCs w:val="28"/>
        </w:rPr>
        <w:t>атрия гидроксида раствор</w:t>
      </w:r>
      <w:r w:rsidR="000E5479">
        <w:rPr>
          <w:rFonts w:ascii="Times New Roman" w:eastAsia="Times New Roman" w:hAnsi="Times New Roman"/>
          <w:sz w:val="28"/>
          <w:szCs w:val="28"/>
        </w:rPr>
        <w:t>а</w:t>
      </w:r>
      <w:r w:rsidR="000E5479" w:rsidRPr="000E5479">
        <w:rPr>
          <w:rFonts w:ascii="Times New Roman" w:eastAsia="Times New Roman" w:hAnsi="Times New Roman"/>
          <w:sz w:val="28"/>
          <w:szCs w:val="28"/>
        </w:rPr>
        <w:t xml:space="preserve"> 8,5 %</w:t>
      </w:r>
      <w:r w:rsidR="000E5479">
        <w:rPr>
          <w:rFonts w:ascii="Times New Roman" w:eastAsia="Times New Roman" w:hAnsi="Times New Roman"/>
          <w:sz w:val="28"/>
          <w:szCs w:val="28"/>
        </w:rPr>
        <w:t>, встряхивают с 2 мл метиленхлорида, отделяют органический слой, промывают его 0,5 мл воды</w:t>
      </w:r>
      <w:r w:rsidR="0008506B">
        <w:rPr>
          <w:rFonts w:ascii="Times New Roman" w:eastAsia="Times New Roman" w:hAnsi="Times New Roman"/>
          <w:sz w:val="28"/>
          <w:szCs w:val="28"/>
        </w:rPr>
        <w:t>, выпаривают досуха и высушивают остаток при температуре 45±5 </w:t>
      </w:r>
      <w:r w:rsidR="0008506B" w:rsidRPr="00F57B02">
        <w:rPr>
          <w:rFonts w:ascii="Times New Roman" w:hAnsi="Times New Roman"/>
          <w:sz w:val="28"/>
        </w:rPr>
        <w:t>°С</w:t>
      </w:r>
      <w:r w:rsidR="0008506B">
        <w:rPr>
          <w:rFonts w:ascii="Times New Roman" w:hAnsi="Times New Roman"/>
          <w:sz w:val="28"/>
        </w:rPr>
        <w:t>.</w:t>
      </w:r>
    </w:p>
    <w:p w:rsidR="00FE17BE" w:rsidRDefault="009512E9" w:rsidP="009512E9">
      <w:pPr>
        <w:pStyle w:val="a5"/>
        <w:spacing w:line="360" w:lineRule="auto"/>
        <w:ind w:firstLine="720"/>
        <w:jc w:val="both"/>
        <w:rPr>
          <w:rFonts w:ascii="Times New Roman" w:hAnsi="Times New Roman"/>
          <w:sz w:val="28"/>
        </w:rPr>
      </w:pPr>
      <w:r>
        <w:rPr>
          <w:rFonts w:ascii="Times New Roman" w:hAnsi="Times New Roman"/>
          <w:i/>
          <w:sz w:val="28"/>
          <w:szCs w:val="28"/>
        </w:rPr>
        <w:t>2.</w:t>
      </w:r>
      <w:r w:rsidR="006D46D0">
        <w:rPr>
          <w:rFonts w:ascii="Times New Roman" w:hAnsi="Times New Roman"/>
          <w:i/>
          <w:sz w:val="28"/>
          <w:szCs w:val="28"/>
        </w:rPr>
        <w:t> </w:t>
      </w:r>
      <w:r w:rsidR="004F372B">
        <w:rPr>
          <w:rFonts w:ascii="Times New Roman" w:hAnsi="Times New Roman"/>
          <w:i/>
          <w:sz w:val="28"/>
        </w:rPr>
        <w:t>Качественная реакция</w:t>
      </w:r>
      <w:r>
        <w:rPr>
          <w:rFonts w:ascii="Times New Roman" w:hAnsi="Times New Roman"/>
          <w:i/>
          <w:sz w:val="28"/>
        </w:rPr>
        <w:t>.</w:t>
      </w:r>
      <w:r w:rsidRPr="00D557AF">
        <w:rPr>
          <w:rFonts w:ascii="Times New Roman" w:hAnsi="Times New Roman" w:hint="eastAsia"/>
          <w:sz w:val="28"/>
        </w:rPr>
        <w:t xml:space="preserve"> </w:t>
      </w:r>
      <w:r w:rsidR="004F372B">
        <w:rPr>
          <w:rFonts w:ascii="Times New Roman" w:hAnsi="Times New Roman"/>
          <w:sz w:val="28"/>
        </w:rPr>
        <w:t xml:space="preserve">Растворяют </w:t>
      </w:r>
      <w:r w:rsidR="00FE17BE">
        <w:rPr>
          <w:rFonts w:ascii="Times New Roman" w:hAnsi="Times New Roman"/>
          <w:sz w:val="28"/>
        </w:rPr>
        <w:t>20</w:t>
      </w:r>
      <w:r w:rsidR="004F372B">
        <w:rPr>
          <w:rFonts w:ascii="Times New Roman" w:hAnsi="Times New Roman"/>
          <w:sz w:val="28"/>
        </w:rPr>
        <w:t> </w:t>
      </w:r>
      <w:r w:rsidR="00FE17BE">
        <w:rPr>
          <w:rFonts w:ascii="Times New Roman" w:hAnsi="Times New Roman"/>
          <w:sz w:val="28"/>
        </w:rPr>
        <w:t>м</w:t>
      </w:r>
      <w:r w:rsidR="004F372B">
        <w:rPr>
          <w:rFonts w:ascii="Times New Roman" w:hAnsi="Times New Roman"/>
          <w:sz w:val="28"/>
        </w:rPr>
        <w:t xml:space="preserve">г субстанции в </w:t>
      </w:r>
      <w:r w:rsidR="00FE17BE">
        <w:rPr>
          <w:rFonts w:ascii="Times New Roman" w:hAnsi="Times New Roman"/>
          <w:sz w:val="28"/>
        </w:rPr>
        <w:t>2</w:t>
      </w:r>
      <w:r w:rsidR="004F372B">
        <w:rPr>
          <w:rFonts w:ascii="Times New Roman" w:hAnsi="Times New Roman"/>
          <w:sz w:val="28"/>
        </w:rPr>
        <w:t xml:space="preserve"> мл </w:t>
      </w:r>
      <w:r w:rsidR="00FE17BE">
        <w:rPr>
          <w:rFonts w:ascii="Times New Roman" w:hAnsi="Times New Roman"/>
          <w:sz w:val="28"/>
        </w:rPr>
        <w:t>воды</w:t>
      </w:r>
      <w:r w:rsidR="004F372B">
        <w:rPr>
          <w:rFonts w:ascii="Times New Roman" w:hAnsi="Times New Roman"/>
          <w:sz w:val="28"/>
        </w:rPr>
        <w:t xml:space="preserve">, </w:t>
      </w:r>
      <w:r w:rsidR="00FE17BE">
        <w:rPr>
          <w:rFonts w:ascii="Times New Roman" w:hAnsi="Times New Roman"/>
          <w:sz w:val="28"/>
        </w:rPr>
        <w:t xml:space="preserve">подкисляют </w:t>
      </w:r>
      <w:r w:rsidR="00FE17BE" w:rsidRPr="00FE17BE">
        <w:rPr>
          <w:rFonts w:ascii="Times New Roman" w:hAnsi="Times New Roman"/>
          <w:sz w:val="28"/>
        </w:rPr>
        <w:t>азотной кислотой разведённой 12,5 %</w:t>
      </w:r>
      <w:r w:rsidR="00FE17BE">
        <w:rPr>
          <w:rFonts w:ascii="Times New Roman" w:hAnsi="Times New Roman"/>
          <w:sz w:val="28"/>
        </w:rPr>
        <w:t>, оставляют на 5 мин и центрифугируют. Супернатант должен</w:t>
      </w:r>
      <w:r w:rsidR="00FE17BE" w:rsidRPr="00FE17BE">
        <w:rPr>
          <w:rFonts w:ascii="Times New Roman" w:hAnsi="Times New Roman"/>
          <w:sz w:val="28"/>
        </w:rPr>
        <w:t xml:space="preserve"> давать характерную реакцию на хлориды (ОФС «Общие реакции на подлинность»).</w:t>
      </w:r>
    </w:p>
    <w:p w:rsidR="00C46366" w:rsidRDefault="00C46366" w:rsidP="00C46366">
      <w:pPr>
        <w:pStyle w:val="a5"/>
        <w:spacing w:line="360" w:lineRule="auto"/>
        <w:ind w:firstLine="720"/>
        <w:jc w:val="both"/>
        <w:rPr>
          <w:rFonts w:ascii="Times New Roman" w:hAnsi="Times New Roman"/>
          <w:sz w:val="28"/>
        </w:rPr>
      </w:pPr>
      <w:r w:rsidRPr="00F57B02">
        <w:rPr>
          <w:rFonts w:ascii="Times New Roman" w:hAnsi="Times New Roman"/>
          <w:b/>
          <w:sz w:val="28"/>
        </w:rPr>
        <w:t>Температура плавления.</w:t>
      </w:r>
      <w:r w:rsidRPr="00F57B02">
        <w:rPr>
          <w:rFonts w:ascii="Times New Roman" w:hAnsi="Times New Roman"/>
          <w:sz w:val="28"/>
        </w:rPr>
        <w:t xml:space="preserve"> От </w:t>
      </w:r>
      <w:r w:rsidR="00FC6699">
        <w:rPr>
          <w:rFonts w:ascii="Times New Roman" w:hAnsi="Times New Roman"/>
          <w:sz w:val="28"/>
        </w:rPr>
        <w:t>219 до 221</w:t>
      </w:r>
      <w:proofErr w:type="gramStart"/>
      <w:r w:rsidRPr="00F57B02">
        <w:rPr>
          <w:rFonts w:ascii="Times New Roman" w:hAnsi="Times New Roman"/>
          <w:sz w:val="28"/>
        </w:rPr>
        <w:t> °С</w:t>
      </w:r>
      <w:proofErr w:type="gramEnd"/>
      <w:r w:rsidRPr="00F57B02">
        <w:rPr>
          <w:rFonts w:ascii="Times New Roman" w:hAnsi="Times New Roman"/>
          <w:sz w:val="28"/>
        </w:rPr>
        <w:t xml:space="preserve"> (ОФС «Температура плавления», метод 1).</w:t>
      </w:r>
    </w:p>
    <w:p w:rsidR="00C46366" w:rsidRPr="007D6713" w:rsidRDefault="00C46366" w:rsidP="00C46366">
      <w:pPr>
        <w:spacing w:after="0" w:line="360" w:lineRule="auto"/>
        <w:ind w:firstLine="709"/>
        <w:jc w:val="both"/>
        <w:rPr>
          <w:rFonts w:ascii="Times New Roman" w:eastAsia="Times New Roman" w:hAnsi="Times New Roman"/>
          <w:color w:val="000000"/>
          <w:sz w:val="28"/>
          <w:szCs w:val="28"/>
        </w:rPr>
      </w:pPr>
      <w:r w:rsidRPr="007D6713">
        <w:rPr>
          <w:rFonts w:ascii="Times New Roman" w:eastAsia="Times New Roman" w:hAnsi="Times New Roman"/>
          <w:b/>
          <w:color w:val="000000"/>
          <w:sz w:val="28"/>
          <w:szCs w:val="28"/>
        </w:rPr>
        <w:t xml:space="preserve">Прозрачность раствора. </w:t>
      </w:r>
      <w:r>
        <w:rPr>
          <w:rFonts w:ascii="Times New Roman" w:eastAsia="Times New Roman" w:hAnsi="Times New Roman"/>
          <w:color w:val="000000"/>
          <w:sz w:val="28"/>
          <w:szCs w:val="28"/>
        </w:rPr>
        <w:t xml:space="preserve">Раствор </w:t>
      </w:r>
      <w:r w:rsidRPr="007D6713">
        <w:rPr>
          <w:rFonts w:ascii="Times New Roman" w:eastAsia="Times New Roman" w:hAnsi="Times New Roman"/>
          <w:color w:val="000000"/>
          <w:sz w:val="28"/>
          <w:szCs w:val="28"/>
        </w:rPr>
        <w:t>субстанции</w:t>
      </w:r>
      <w:r w:rsidR="00FC6699">
        <w:rPr>
          <w:rFonts w:ascii="Times New Roman" w:eastAsia="Times New Roman" w:hAnsi="Times New Roman"/>
          <w:color w:val="000000"/>
          <w:sz w:val="28"/>
          <w:szCs w:val="28"/>
        </w:rPr>
        <w:t xml:space="preserve"> 1</w:t>
      </w:r>
      <w:r>
        <w:rPr>
          <w:rFonts w:ascii="Times New Roman" w:eastAsia="Times New Roman" w:hAnsi="Times New Roman"/>
          <w:color w:val="000000"/>
          <w:sz w:val="28"/>
          <w:szCs w:val="28"/>
        </w:rPr>
        <w:t> %</w:t>
      </w:r>
      <w:r w:rsidRPr="007D6713">
        <w:rPr>
          <w:rFonts w:ascii="Times New Roman" w:eastAsia="Times New Roman" w:hAnsi="Times New Roman"/>
          <w:color w:val="000000"/>
          <w:sz w:val="28"/>
          <w:szCs w:val="28"/>
        </w:rPr>
        <w:t xml:space="preserve"> в</w:t>
      </w:r>
      <w:r>
        <w:rPr>
          <w:rFonts w:ascii="Times New Roman" w:eastAsia="Times New Roman" w:hAnsi="Times New Roman"/>
          <w:color w:val="000000"/>
          <w:sz w:val="28"/>
          <w:szCs w:val="28"/>
        </w:rPr>
        <w:t xml:space="preserve"> </w:t>
      </w:r>
      <w:r w:rsidR="00FC6699">
        <w:rPr>
          <w:rFonts w:ascii="Times New Roman" w:eastAsia="Times New Roman" w:hAnsi="Times New Roman"/>
          <w:color w:val="000000"/>
          <w:sz w:val="28"/>
          <w:szCs w:val="28"/>
        </w:rPr>
        <w:t xml:space="preserve">воде, свободной от углерода диоксида, </w:t>
      </w:r>
      <w:r w:rsidRPr="007D6713">
        <w:rPr>
          <w:rFonts w:ascii="Times New Roman" w:eastAsia="Times New Roman" w:hAnsi="Times New Roman"/>
          <w:color w:val="000000"/>
          <w:sz w:val="28"/>
          <w:szCs w:val="28"/>
        </w:rPr>
        <w:t>должен быть прозрачным (ОФС «Прозрачность и степень мутности жидкостей»).</w:t>
      </w:r>
    </w:p>
    <w:p w:rsidR="00C46366" w:rsidRPr="007D6713" w:rsidRDefault="00C46366" w:rsidP="00C46366">
      <w:pPr>
        <w:spacing w:after="0" w:line="360" w:lineRule="auto"/>
        <w:ind w:firstLine="709"/>
        <w:jc w:val="both"/>
        <w:rPr>
          <w:rFonts w:ascii="Times New Roman" w:eastAsia="Times New Roman" w:hAnsi="Times New Roman"/>
          <w:color w:val="000000"/>
          <w:sz w:val="28"/>
          <w:szCs w:val="28"/>
        </w:rPr>
      </w:pPr>
      <w:r w:rsidRPr="007D6713">
        <w:rPr>
          <w:rFonts w:ascii="Times New Roman" w:eastAsia="Times New Roman" w:hAnsi="Times New Roman"/>
          <w:b/>
          <w:color w:val="000000"/>
          <w:sz w:val="28"/>
          <w:szCs w:val="28"/>
        </w:rPr>
        <w:t>Цветность раствора.</w:t>
      </w:r>
      <w:r w:rsidRPr="007D6713">
        <w:rPr>
          <w:rFonts w:ascii="Times New Roman" w:eastAsia="Times New Roman" w:hAnsi="Times New Roman"/>
          <w:color w:val="000000"/>
          <w:sz w:val="28"/>
          <w:szCs w:val="28"/>
        </w:rPr>
        <w:t xml:space="preserve"> Раствор, полученный в испытании «Прозрачность раствора», должен </w:t>
      </w:r>
      <w:r>
        <w:rPr>
          <w:rFonts w:ascii="Times New Roman" w:eastAsia="Times New Roman" w:hAnsi="Times New Roman"/>
          <w:color w:val="000000"/>
          <w:sz w:val="28"/>
          <w:szCs w:val="28"/>
        </w:rPr>
        <w:t>быть бесцветным</w:t>
      </w:r>
      <w:r w:rsidRPr="007D6713">
        <w:rPr>
          <w:rFonts w:ascii="Times New Roman" w:eastAsia="Times New Roman" w:hAnsi="Times New Roman"/>
          <w:color w:val="000000"/>
          <w:sz w:val="28"/>
          <w:szCs w:val="28"/>
          <w:vertAlign w:val="subscript"/>
        </w:rPr>
        <w:t xml:space="preserve"> </w:t>
      </w:r>
      <w:r w:rsidRPr="007D6713">
        <w:rPr>
          <w:rFonts w:ascii="Times New Roman" w:eastAsia="Times New Roman" w:hAnsi="Times New Roman"/>
          <w:color w:val="000000"/>
          <w:sz w:val="28"/>
          <w:szCs w:val="28"/>
        </w:rPr>
        <w:t>(ОФС «Степень окраски жидкостей», метод 2).</w:t>
      </w:r>
    </w:p>
    <w:p w:rsidR="00C46366" w:rsidRDefault="00C46366" w:rsidP="00C46366">
      <w:pPr>
        <w:pStyle w:val="a5"/>
        <w:spacing w:line="360" w:lineRule="auto"/>
        <w:ind w:firstLine="709"/>
        <w:jc w:val="both"/>
        <w:rPr>
          <w:rFonts w:ascii="Times New Roman" w:hAnsi="Times New Roman"/>
          <w:color w:val="000000"/>
          <w:sz w:val="28"/>
          <w:szCs w:val="28"/>
        </w:rPr>
      </w:pPr>
      <w:r>
        <w:rPr>
          <w:rFonts w:ascii="Times New Roman" w:hAnsi="Times New Roman"/>
          <w:b/>
          <w:sz w:val="28"/>
          <w:szCs w:val="28"/>
        </w:rPr>
        <w:t>рН</w:t>
      </w:r>
      <w:r w:rsidRPr="00B77D20">
        <w:rPr>
          <w:rFonts w:ascii="Times New Roman" w:hAnsi="Times New Roman"/>
          <w:b/>
          <w:sz w:val="28"/>
          <w:szCs w:val="28"/>
        </w:rPr>
        <w:t>.</w:t>
      </w:r>
      <w:r w:rsidR="00A01DA8">
        <w:rPr>
          <w:rFonts w:ascii="Times New Roman" w:hAnsi="Times New Roman"/>
          <w:color w:val="000000"/>
          <w:sz w:val="28"/>
          <w:szCs w:val="28"/>
        </w:rPr>
        <w:t xml:space="preserve"> От 4,4 до 5,2</w:t>
      </w:r>
      <w:r w:rsidRPr="002C62CB">
        <w:rPr>
          <w:rFonts w:ascii="Times New Roman" w:hAnsi="Times New Roman"/>
          <w:color w:val="000000"/>
          <w:sz w:val="28"/>
          <w:szCs w:val="28"/>
        </w:rPr>
        <w:t xml:space="preserve"> (</w:t>
      </w:r>
      <w:r w:rsidR="00A01DA8">
        <w:rPr>
          <w:rFonts w:ascii="Times New Roman" w:hAnsi="Times New Roman"/>
          <w:color w:val="000000"/>
          <w:sz w:val="28"/>
          <w:szCs w:val="28"/>
        </w:rPr>
        <w:t>р</w:t>
      </w:r>
      <w:r w:rsidR="00A01DA8" w:rsidRPr="007D6713">
        <w:rPr>
          <w:rFonts w:ascii="Times New Roman" w:hAnsi="Times New Roman"/>
          <w:color w:val="000000"/>
          <w:sz w:val="28"/>
          <w:szCs w:val="28"/>
        </w:rPr>
        <w:t>аствор, полученный в испытании «Прозрачность раствора»</w:t>
      </w:r>
      <w:r w:rsidR="00A01DA8">
        <w:rPr>
          <w:rFonts w:ascii="Times New Roman" w:hAnsi="Times New Roman"/>
          <w:color w:val="000000"/>
          <w:sz w:val="28"/>
          <w:szCs w:val="28"/>
        </w:rPr>
        <w:t xml:space="preserve">, </w:t>
      </w:r>
      <w:r w:rsidRPr="002C62CB">
        <w:rPr>
          <w:rFonts w:ascii="Times New Roman" w:hAnsi="Times New Roman"/>
          <w:color w:val="000000"/>
          <w:sz w:val="28"/>
          <w:szCs w:val="28"/>
        </w:rPr>
        <w:t>ОФС «Ионометрия», метод 3).</w:t>
      </w:r>
    </w:p>
    <w:p w:rsidR="00C80260" w:rsidRDefault="00452309">
      <w:pPr>
        <w:pStyle w:val="a3"/>
        <w:widowControl/>
        <w:spacing w:after="0" w:line="360" w:lineRule="auto"/>
        <w:ind w:firstLine="720"/>
        <w:jc w:val="both"/>
        <w:rPr>
          <w:rFonts w:ascii="Times New Roman" w:hAnsi="Times New Roman"/>
          <w:color w:val="000000"/>
          <w:sz w:val="28"/>
          <w:szCs w:val="28"/>
          <w:lang w:val="ru-RU"/>
        </w:rPr>
      </w:pPr>
      <w:r w:rsidRPr="00F87408">
        <w:rPr>
          <w:rFonts w:ascii="Times New Roman" w:hAnsi="Times New Roman"/>
          <w:b/>
          <w:sz w:val="28"/>
          <w:szCs w:val="28"/>
          <w:lang w:val="ru-RU"/>
        </w:rPr>
        <w:t>Родственные примеси.</w:t>
      </w:r>
      <w:r w:rsidRPr="004B016A">
        <w:rPr>
          <w:rFonts w:ascii="Times New Roman" w:hAnsi="Times New Roman"/>
          <w:sz w:val="28"/>
          <w:szCs w:val="28"/>
          <w:lang w:val="ru-RU"/>
        </w:rPr>
        <w:t xml:space="preserve"> </w:t>
      </w:r>
      <w:r w:rsidRPr="004B016A">
        <w:rPr>
          <w:rFonts w:ascii="Times New Roman" w:hAnsi="Times New Roman"/>
          <w:color w:val="000000"/>
          <w:sz w:val="28"/>
          <w:szCs w:val="28"/>
          <w:lang w:val="ru-RU"/>
        </w:rPr>
        <w:t>Определение проводят методом ВЭЖХ (ОФС «Высокоэффектив</w:t>
      </w:r>
      <w:r w:rsidR="00C80260">
        <w:rPr>
          <w:rFonts w:ascii="Times New Roman" w:hAnsi="Times New Roman"/>
          <w:color w:val="000000"/>
          <w:sz w:val="28"/>
          <w:szCs w:val="28"/>
          <w:lang w:val="ru-RU"/>
        </w:rPr>
        <w:t>ная жидкостная хроматография»).</w:t>
      </w:r>
    </w:p>
    <w:p w:rsidR="005C6D52" w:rsidRDefault="005C6D52">
      <w:pPr>
        <w:pStyle w:val="a3"/>
        <w:widowControl/>
        <w:spacing w:after="0"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Все растворы защищают от света.</w:t>
      </w:r>
    </w:p>
    <w:p w:rsidR="006406AE" w:rsidRDefault="00452309" w:rsidP="00415B42">
      <w:pPr>
        <w:pStyle w:val="a3"/>
        <w:widowControl/>
        <w:spacing w:after="0" w:line="360" w:lineRule="auto"/>
        <w:ind w:firstLine="720"/>
        <w:jc w:val="both"/>
        <w:rPr>
          <w:rFonts w:ascii="Times New Roman" w:hAnsi="Times New Roman"/>
          <w:color w:val="000000"/>
          <w:sz w:val="28"/>
          <w:szCs w:val="28"/>
          <w:lang w:val="ru-RU"/>
        </w:rPr>
      </w:pPr>
      <w:r w:rsidRPr="0017702D">
        <w:rPr>
          <w:rFonts w:ascii="Times New Roman" w:hAnsi="Times New Roman"/>
          <w:i/>
          <w:color w:val="000000"/>
          <w:sz w:val="28"/>
          <w:szCs w:val="28"/>
          <w:lang w:val="ru-RU"/>
        </w:rPr>
        <w:t>Подвижная фаза</w:t>
      </w:r>
      <w:r w:rsidR="00530808">
        <w:rPr>
          <w:rFonts w:ascii="Times New Roman" w:hAnsi="Times New Roman"/>
          <w:i/>
          <w:color w:val="000000"/>
          <w:sz w:val="28"/>
          <w:szCs w:val="28"/>
          <w:lang w:val="ru-RU"/>
        </w:rPr>
        <w:t> </w:t>
      </w:r>
      <w:r w:rsidR="00A7602D">
        <w:rPr>
          <w:rFonts w:ascii="Times New Roman" w:hAnsi="Times New Roman"/>
          <w:i/>
          <w:color w:val="000000"/>
          <w:sz w:val="28"/>
          <w:szCs w:val="28"/>
          <w:lang w:val="ru-RU"/>
        </w:rPr>
        <w:t>(ПФ)</w:t>
      </w:r>
      <w:r w:rsidRPr="0017702D">
        <w:rPr>
          <w:rFonts w:ascii="Times New Roman" w:hAnsi="Times New Roman"/>
          <w:i/>
          <w:color w:val="000000"/>
          <w:sz w:val="28"/>
          <w:szCs w:val="28"/>
          <w:lang w:val="ru-RU"/>
        </w:rPr>
        <w:t>.</w:t>
      </w:r>
      <w:r w:rsidR="006D46D0">
        <w:rPr>
          <w:rFonts w:ascii="Times New Roman" w:hAnsi="Times New Roman"/>
          <w:i/>
          <w:color w:val="000000"/>
          <w:sz w:val="28"/>
          <w:szCs w:val="28"/>
          <w:lang w:val="ru-RU"/>
        </w:rPr>
        <w:t xml:space="preserve"> </w:t>
      </w:r>
      <w:r w:rsidR="005C6D52">
        <w:rPr>
          <w:rFonts w:ascii="Times New Roman" w:hAnsi="Times New Roman"/>
          <w:sz w:val="28"/>
          <w:szCs w:val="28"/>
          <w:lang w:val="ru-RU"/>
        </w:rPr>
        <w:t xml:space="preserve">В </w:t>
      </w:r>
      <w:r w:rsidR="005C6D52" w:rsidRPr="00FA2F04">
        <w:rPr>
          <w:rFonts w:ascii="Times New Roman" w:hAnsi="Times New Roman"/>
          <w:color w:val="000000"/>
          <w:sz w:val="28"/>
          <w:szCs w:val="28"/>
          <w:lang w:val="ru-RU"/>
        </w:rPr>
        <w:t xml:space="preserve">мерную колбу вместимостью </w:t>
      </w:r>
      <w:r w:rsidR="005C6D52">
        <w:rPr>
          <w:rFonts w:ascii="Times New Roman" w:hAnsi="Times New Roman"/>
          <w:color w:val="000000"/>
          <w:sz w:val="28"/>
          <w:szCs w:val="28"/>
          <w:lang w:val="ru-RU"/>
        </w:rPr>
        <w:t>1 л помещают 6</w:t>
      </w:r>
      <w:r w:rsidR="00C46366">
        <w:rPr>
          <w:rFonts w:ascii="Times New Roman" w:hAnsi="Times New Roman"/>
          <w:color w:val="000000"/>
          <w:sz w:val="28"/>
          <w:szCs w:val="28"/>
          <w:lang w:val="ru-RU"/>
        </w:rPr>
        <w:t xml:space="preserve">,0 г </w:t>
      </w:r>
      <w:r w:rsidR="005C6D52">
        <w:rPr>
          <w:rFonts w:ascii="Times New Roman" w:hAnsi="Times New Roman"/>
          <w:color w:val="000000"/>
          <w:sz w:val="28"/>
          <w:szCs w:val="28"/>
          <w:lang w:val="ru-RU"/>
        </w:rPr>
        <w:t xml:space="preserve">калия дигидрофосфата, 2,9 г </w:t>
      </w:r>
      <w:r w:rsidR="005C6D52" w:rsidRPr="005C6D52">
        <w:rPr>
          <w:rFonts w:ascii="Times New Roman" w:hAnsi="Times New Roman"/>
          <w:color w:val="000000"/>
          <w:sz w:val="28"/>
          <w:szCs w:val="28"/>
          <w:lang w:val="ru-RU"/>
        </w:rPr>
        <w:t>натрия лаурилсульфата</w:t>
      </w:r>
      <w:r w:rsidR="005C6D52">
        <w:rPr>
          <w:rFonts w:ascii="Times New Roman" w:hAnsi="Times New Roman"/>
          <w:color w:val="000000"/>
          <w:sz w:val="28"/>
          <w:szCs w:val="28"/>
          <w:lang w:val="ru-RU"/>
        </w:rPr>
        <w:t xml:space="preserve"> и 9,0 г </w:t>
      </w:r>
      <w:r w:rsidR="005C6D52" w:rsidRPr="005C6D52">
        <w:rPr>
          <w:rFonts w:ascii="Times New Roman" w:hAnsi="Times New Roman"/>
          <w:color w:val="000000"/>
          <w:sz w:val="28"/>
          <w:szCs w:val="28"/>
          <w:lang w:val="ru-RU"/>
        </w:rPr>
        <w:t>тетрабутиламмония бромида</w:t>
      </w:r>
      <w:r w:rsidR="005C6D52">
        <w:rPr>
          <w:rFonts w:ascii="Times New Roman" w:hAnsi="Times New Roman"/>
          <w:color w:val="000000"/>
          <w:sz w:val="28"/>
          <w:szCs w:val="28"/>
          <w:lang w:val="ru-RU"/>
        </w:rPr>
        <w:t xml:space="preserve">, растворяют </w:t>
      </w:r>
      <w:r w:rsidR="00C46366">
        <w:rPr>
          <w:rFonts w:ascii="Times New Roman" w:hAnsi="Times New Roman"/>
          <w:color w:val="000000"/>
          <w:sz w:val="28"/>
          <w:szCs w:val="28"/>
          <w:lang w:val="ru-RU"/>
        </w:rPr>
        <w:t xml:space="preserve">в </w:t>
      </w:r>
      <w:r w:rsidR="005C6D52">
        <w:rPr>
          <w:rFonts w:ascii="Times New Roman" w:hAnsi="Times New Roman"/>
          <w:color w:val="000000"/>
          <w:sz w:val="28"/>
          <w:szCs w:val="28"/>
          <w:lang w:val="ru-RU"/>
        </w:rPr>
        <w:t xml:space="preserve">смеси метанол—ацетонитрил—вода 50:400:550 </w:t>
      </w:r>
      <w:r w:rsidR="00D6025D">
        <w:rPr>
          <w:rFonts w:ascii="Times New Roman" w:hAnsi="Times New Roman"/>
          <w:sz w:val="28"/>
          <w:szCs w:val="28"/>
          <w:lang w:val="ru-RU"/>
        </w:rPr>
        <w:t>и</w:t>
      </w:r>
      <w:r w:rsidR="006D46D0">
        <w:rPr>
          <w:rFonts w:ascii="Times New Roman" w:hAnsi="Times New Roman"/>
          <w:color w:val="000000"/>
          <w:sz w:val="28"/>
          <w:szCs w:val="28"/>
          <w:lang w:val="ru-RU"/>
        </w:rPr>
        <w:t xml:space="preserve"> доводят объём раствора </w:t>
      </w:r>
      <w:r w:rsidR="005C6D52">
        <w:rPr>
          <w:rFonts w:ascii="Times New Roman" w:hAnsi="Times New Roman"/>
          <w:color w:val="000000"/>
          <w:sz w:val="28"/>
          <w:szCs w:val="28"/>
          <w:lang w:val="ru-RU"/>
        </w:rPr>
        <w:t>тем же растворителем</w:t>
      </w:r>
      <w:r w:rsidR="006D46D0">
        <w:rPr>
          <w:rFonts w:ascii="Times New Roman" w:hAnsi="Times New Roman"/>
          <w:color w:val="000000"/>
          <w:sz w:val="28"/>
          <w:szCs w:val="28"/>
          <w:lang w:val="ru-RU"/>
        </w:rPr>
        <w:t xml:space="preserve"> до метки</w:t>
      </w:r>
      <w:r w:rsidRPr="004B016A">
        <w:rPr>
          <w:rFonts w:ascii="Times New Roman" w:hAnsi="Times New Roman"/>
          <w:color w:val="000000"/>
          <w:sz w:val="28"/>
          <w:szCs w:val="28"/>
          <w:lang w:val="ru-RU"/>
        </w:rPr>
        <w:t>.</w:t>
      </w:r>
    </w:p>
    <w:p w:rsidR="00784B43" w:rsidRDefault="00452309" w:rsidP="00784B43">
      <w:pPr>
        <w:pStyle w:val="1"/>
        <w:tabs>
          <w:tab w:val="left" w:pos="6237"/>
        </w:tabs>
        <w:spacing w:line="360" w:lineRule="auto"/>
        <w:ind w:firstLine="720"/>
        <w:contextualSpacing/>
        <w:jc w:val="both"/>
        <w:rPr>
          <w:rFonts w:ascii="Times New Roman" w:hAnsi="Times New Roman"/>
          <w:color w:val="000000"/>
          <w:sz w:val="28"/>
          <w:szCs w:val="28"/>
        </w:rPr>
      </w:pPr>
      <w:r w:rsidRPr="00FA2F04">
        <w:rPr>
          <w:rFonts w:ascii="Times New Roman" w:hAnsi="Times New Roman"/>
          <w:i/>
          <w:color w:val="000000"/>
          <w:sz w:val="28"/>
          <w:szCs w:val="28"/>
        </w:rPr>
        <w:t>Испытуемый раствор.</w:t>
      </w:r>
      <w:r w:rsidRPr="00FA2F04">
        <w:rPr>
          <w:rFonts w:ascii="Times New Roman" w:hAnsi="Times New Roman"/>
          <w:color w:val="000000"/>
          <w:sz w:val="28"/>
          <w:szCs w:val="28"/>
        </w:rPr>
        <w:t xml:space="preserve"> </w:t>
      </w:r>
      <w:r w:rsidR="005C6D52">
        <w:rPr>
          <w:rFonts w:ascii="Times New Roman" w:hAnsi="Times New Roman"/>
          <w:color w:val="000000"/>
          <w:sz w:val="28"/>
          <w:szCs w:val="28"/>
        </w:rPr>
        <w:t>В мерную колбу вместимостью 100 мл помещают 10</w:t>
      </w:r>
      <w:r w:rsidR="00B74893">
        <w:rPr>
          <w:rFonts w:ascii="Times New Roman" w:hAnsi="Times New Roman"/>
          <w:color w:val="000000"/>
          <w:sz w:val="28"/>
          <w:szCs w:val="28"/>
        </w:rPr>
        <w:t> </w:t>
      </w:r>
      <w:r w:rsidR="005C6D52">
        <w:rPr>
          <w:rFonts w:ascii="Times New Roman" w:hAnsi="Times New Roman"/>
          <w:color w:val="000000"/>
          <w:sz w:val="28"/>
          <w:szCs w:val="28"/>
        </w:rPr>
        <w:t xml:space="preserve">мг </w:t>
      </w:r>
      <w:r w:rsidR="00784B43">
        <w:rPr>
          <w:rFonts w:ascii="Times New Roman" w:hAnsi="Times New Roman"/>
          <w:color w:val="000000"/>
          <w:sz w:val="28"/>
          <w:szCs w:val="28"/>
        </w:rPr>
        <w:t xml:space="preserve">субстанции, растворяют в </w:t>
      </w:r>
      <w:r w:rsidR="00780406">
        <w:rPr>
          <w:rFonts w:ascii="Times New Roman" w:hAnsi="Times New Roman"/>
          <w:color w:val="000000"/>
          <w:sz w:val="28"/>
          <w:szCs w:val="28"/>
        </w:rPr>
        <w:t>ПФ</w:t>
      </w:r>
      <w:r w:rsidR="00784B43">
        <w:rPr>
          <w:rFonts w:ascii="Times New Roman" w:hAnsi="Times New Roman"/>
          <w:color w:val="000000"/>
          <w:sz w:val="28"/>
          <w:szCs w:val="28"/>
        </w:rPr>
        <w:t xml:space="preserve"> и доводят объём раствора </w:t>
      </w:r>
      <w:r w:rsidR="00780406">
        <w:rPr>
          <w:rFonts w:ascii="Times New Roman" w:hAnsi="Times New Roman"/>
          <w:color w:val="000000"/>
          <w:sz w:val="28"/>
          <w:szCs w:val="28"/>
        </w:rPr>
        <w:t>ПФ</w:t>
      </w:r>
      <w:r w:rsidR="00784B43">
        <w:rPr>
          <w:rFonts w:ascii="Times New Roman" w:hAnsi="Times New Roman"/>
          <w:color w:val="000000"/>
          <w:sz w:val="28"/>
          <w:szCs w:val="28"/>
        </w:rPr>
        <w:t xml:space="preserve"> до метки.</w:t>
      </w:r>
    </w:p>
    <w:p w:rsidR="00784B43" w:rsidRPr="00780406" w:rsidRDefault="00784B43" w:rsidP="00780406">
      <w:pPr>
        <w:pStyle w:val="1"/>
        <w:tabs>
          <w:tab w:val="left" w:pos="6237"/>
        </w:tabs>
        <w:spacing w:line="360" w:lineRule="auto"/>
        <w:ind w:firstLine="720"/>
        <w:contextualSpacing/>
        <w:jc w:val="both"/>
        <w:rPr>
          <w:rFonts w:ascii="Times New Roman" w:hAnsi="Times New Roman"/>
          <w:color w:val="000000"/>
          <w:sz w:val="28"/>
          <w:szCs w:val="28"/>
        </w:rPr>
      </w:pPr>
      <w:r>
        <w:rPr>
          <w:rFonts w:ascii="Times New Roman" w:hAnsi="Times New Roman"/>
          <w:i/>
          <w:color w:val="000000"/>
          <w:sz w:val="28"/>
          <w:szCs w:val="28"/>
        </w:rPr>
        <w:lastRenderedPageBreak/>
        <w:t xml:space="preserve">Раствор </w:t>
      </w:r>
      <w:r w:rsidR="00780406">
        <w:rPr>
          <w:rFonts w:ascii="Times New Roman" w:hAnsi="Times New Roman"/>
          <w:i/>
          <w:color w:val="000000"/>
          <w:sz w:val="28"/>
          <w:szCs w:val="28"/>
        </w:rPr>
        <w:t>сравнения.</w:t>
      </w:r>
      <w:r w:rsidR="00780406">
        <w:rPr>
          <w:rFonts w:ascii="Times New Roman" w:hAnsi="Times New Roman"/>
          <w:color w:val="000000"/>
          <w:sz w:val="28"/>
          <w:szCs w:val="28"/>
        </w:rPr>
        <w:t xml:space="preserve"> В мерную колбу вместимостью 10</w:t>
      </w:r>
      <w:r w:rsidR="00780406" w:rsidRPr="008D31ED">
        <w:rPr>
          <w:rFonts w:ascii="Times New Roman" w:hAnsi="Times New Roman"/>
          <w:color w:val="000000"/>
          <w:sz w:val="28"/>
          <w:szCs w:val="28"/>
        </w:rPr>
        <w:t xml:space="preserve">0 мл помещают </w:t>
      </w:r>
      <w:r w:rsidR="00780406">
        <w:rPr>
          <w:rFonts w:ascii="Times New Roman" w:hAnsi="Times New Roman"/>
          <w:color w:val="000000"/>
          <w:sz w:val="28"/>
          <w:szCs w:val="28"/>
        </w:rPr>
        <w:t>1,0</w:t>
      </w:r>
      <w:r w:rsidR="00780406" w:rsidRPr="008D31ED">
        <w:rPr>
          <w:rFonts w:ascii="Times New Roman" w:hAnsi="Times New Roman"/>
          <w:color w:val="000000"/>
          <w:sz w:val="28"/>
          <w:szCs w:val="28"/>
        </w:rPr>
        <w:t xml:space="preserve"> мл </w:t>
      </w:r>
      <w:r w:rsidR="00780406">
        <w:rPr>
          <w:rFonts w:ascii="Times New Roman" w:hAnsi="Times New Roman"/>
          <w:color w:val="000000"/>
          <w:sz w:val="28"/>
          <w:szCs w:val="28"/>
        </w:rPr>
        <w:t xml:space="preserve">испытуемого раствора </w:t>
      </w:r>
      <w:r w:rsidR="00780406" w:rsidRPr="008D31ED">
        <w:rPr>
          <w:rFonts w:ascii="Times New Roman" w:hAnsi="Times New Roman"/>
          <w:color w:val="000000"/>
          <w:sz w:val="28"/>
          <w:szCs w:val="28"/>
        </w:rPr>
        <w:t xml:space="preserve">и доводят объем раствора </w:t>
      </w:r>
      <w:r w:rsidR="00780406">
        <w:rPr>
          <w:rFonts w:ascii="Times New Roman" w:hAnsi="Times New Roman"/>
          <w:color w:val="000000"/>
          <w:sz w:val="28"/>
          <w:szCs w:val="28"/>
        </w:rPr>
        <w:t>ПФ</w:t>
      </w:r>
      <w:r w:rsidR="00780406" w:rsidRPr="008D31ED">
        <w:rPr>
          <w:rFonts w:ascii="Times New Roman" w:hAnsi="Times New Roman"/>
          <w:color w:val="000000"/>
          <w:sz w:val="28"/>
          <w:szCs w:val="28"/>
        </w:rPr>
        <w:t xml:space="preserve"> до метк</w:t>
      </w:r>
      <w:r w:rsidR="00780406">
        <w:rPr>
          <w:rFonts w:ascii="Times New Roman" w:hAnsi="Times New Roman"/>
          <w:color w:val="000000"/>
          <w:sz w:val="28"/>
          <w:szCs w:val="28"/>
        </w:rPr>
        <w:t>и. В мерную колбу вместимостью 1</w:t>
      </w:r>
      <w:r w:rsidR="00780406" w:rsidRPr="008D31ED">
        <w:rPr>
          <w:rFonts w:ascii="Times New Roman" w:hAnsi="Times New Roman"/>
          <w:color w:val="000000"/>
          <w:sz w:val="28"/>
          <w:szCs w:val="28"/>
        </w:rPr>
        <w:t xml:space="preserve">0 мл помещают </w:t>
      </w:r>
      <w:r w:rsidR="00780406">
        <w:rPr>
          <w:rFonts w:ascii="Times New Roman" w:hAnsi="Times New Roman"/>
          <w:color w:val="000000"/>
          <w:sz w:val="28"/>
          <w:szCs w:val="28"/>
        </w:rPr>
        <w:t>1,0</w:t>
      </w:r>
      <w:r w:rsidR="00780406" w:rsidRPr="008D31ED">
        <w:rPr>
          <w:rFonts w:ascii="Times New Roman" w:hAnsi="Times New Roman"/>
          <w:color w:val="000000"/>
          <w:sz w:val="28"/>
          <w:szCs w:val="28"/>
        </w:rPr>
        <w:t xml:space="preserve"> мл </w:t>
      </w:r>
      <w:r w:rsidR="00780406">
        <w:rPr>
          <w:rFonts w:ascii="Times New Roman" w:hAnsi="Times New Roman"/>
          <w:color w:val="000000"/>
          <w:sz w:val="28"/>
          <w:szCs w:val="28"/>
        </w:rPr>
        <w:t xml:space="preserve">полученного раствора </w:t>
      </w:r>
      <w:r w:rsidR="00780406" w:rsidRPr="008D31ED">
        <w:rPr>
          <w:rFonts w:ascii="Times New Roman" w:hAnsi="Times New Roman"/>
          <w:color w:val="000000"/>
          <w:sz w:val="28"/>
          <w:szCs w:val="28"/>
        </w:rPr>
        <w:t xml:space="preserve">и доводят объем раствора </w:t>
      </w:r>
      <w:r w:rsidR="00780406">
        <w:rPr>
          <w:rFonts w:ascii="Times New Roman" w:hAnsi="Times New Roman"/>
          <w:color w:val="000000"/>
          <w:sz w:val="28"/>
          <w:szCs w:val="28"/>
        </w:rPr>
        <w:t>ПФ</w:t>
      </w:r>
      <w:r w:rsidR="00780406" w:rsidRPr="008D31ED">
        <w:rPr>
          <w:rFonts w:ascii="Times New Roman" w:hAnsi="Times New Roman"/>
          <w:color w:val="000000"/>
          <w:sz w:val="28"/>
          <w:szCs w:val="28"/>
        </w:rPr>
        <w:t xml:space="preserve"> до метк</w:t>
      </w:r>
      <w:r w:rsidR="00780406">
        <w:rPr>
          <w:rFonts w:ascii="Times New Roman" w:hAnsi="Times New Roman"/>
          <w:color w:val="000000"/>
          <w:sz w:val="28"/>
          <w:szCs w:val="28"/>
        </w:rPr>
        <w:t>и.</w:t>
      </w:r>
    </w:p>
    <w:p w:rsidR="008D31ED" w:rsidRDefault="009B1889" w:rsidP="008D31ED">
      <w:pPr>
        <w:pStyle w:val="1"/>
        <w:tabs>
          <w:tab w:val="left" w:pos="6237"/>
        </w:tabs>
        <w:spacing w:line="360" w:lineRule="auto"/>
        <w:ind w:firstLine="720"/>
        <w:contextualSpacing/>
        <w:jc w:val="both"/>
        <w:rPr>
          <w:rFonts w:ascii="Times New Roman" w:hAnsi="Times New Roman"/>
          <w:color w:val="000000"/>
          <w:sz w:val="28"/>
          <w:szCs w:val="28"/>
        </w:rPr>
      </w:pPr>
      <w:r w:rsidRPr="00F87408">
        <w:rPr>
          <w:rFonts w:ascii="Times New Roman" w:hAnsi="Times New Roman"/>
          <w:i/>
          <w:color w:val="000000"/>
          <w:sz w:val="28"/>
          <w:szCs w:val="28"/>
        </w:rPr>
        <w:t xml:space="preserve">Раствор для проверки разделительной способности хроматографической системы. </w:t>
      </w:r>
      <w:r w:rsidR="00780406">
        <w:rPr>
          <w:rFonts w:ascii="Times New Roman" w:hAnsi="Times New Roman"/>
          <w:color w:val="000000"/>
          <w:sz w:val="28"/>
          <w:szCs w:val="28"/>
        </w:rPr>
        <w:t xml:space="preserve">Содержимое виалы стандартного образца </w:t>
      </w:r>
      <w:r w:rsidR="00780406">
        <w:rPr>
          <w:rFonts w:ascii="Times New Roman" w:hAnsi="Times New Roman"/>
          <w:sz w:val="28"/>
          <w:szCs w:val="28"/>
        </w:rPr>
        <w:t>хлорпротиксена для пригодности системы (содержит примеси </w:t>
      </w:r>
      <w:r w:rsidR="00780406">
        <w:rPr>
          <w:rFonts w:ascii="Times New Roman" w:hAnsi="Times New Roman"/>
          <w:sz w:val="28"/>
          <w:szCs w:val="28"/>
          <w:lang w:val="en-US"/>
        </w:rPr>
        <w:t>C</w:t>
      </w:r>
      <w:r w:rsidR="00780406">
        <w:rPr>
          <w:rFonts w:ascii="Times New Roman" w:hAnsi="Times New Roman"/>
          <w:sz w:val="28"/>
          <w:szCs w:val="28"/>
        </w:rPr>
        <w:t xml:space="preserve"> и</w:t>
      </w:r>
      <w:r w:rsidR="00780406" w:rsidRPr="00780406">
        <w:rPr>
          <w:rFonts w:ascii="Times New Roman" w:hAnsi="Times New Roman"/>
          <w:sz w:val="28"/>
          <w:szCs w:val="28"/>
        </w:rPr>
        <w:t xml:space="preserve"> </w:t>
      </w:r>
      <w:r w:rsidR="00780406">
        <w:rPr>
          <w:rFonts w:ascii="Times New Roman" w:hAnsi="Times New Roman"/>
          <w:sz w:val="28"/>
          <w:szCs w:val="28"/>
          <w:lang w:val="en-US"/>
        </w:rPr>
        <w:t>F</w:t>
      </w:r>
      <w:r w:rsidR="00780406">
        <w:rPr>
          <w:rFonts w:ascii="Times New Roman" w:hAnsi="Times New Roman"/>
          <w:sz w:val="28"/>
          <w:szCs w:val="28"/>
        </w:rPr>
        <w:t>) растворяют в 1 мл ПФ</w:t>
      </w:r>
      <w:r w:rsidR="004360F5">
        <w:rPr>
          <w:rFonts w:ascii="Times New Roman" w:hAnsi="Times New Roman"/>
          <w:color w:val="000000"/>
          <w:sz w:val="28"/>
          <w:szCs w:val="28"/>
        </w:rPr>
        <w:t>.</w:t>
      </w:r>
    </w:p>
    <w:p w:rsidR="003E22D8" w:rsidRPr="00567B9D" w:rsidRDefault="00780406" w:rsidP="0019070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Примечание</w:t>
      </w:r>
    </w:p>
    <w:p w:rsidR="003E22D8" w:rsidRDefault="009B1889" w:rsidP="00190704">
      <w:pPr>
        <w:spacing w:after="0" w:line="240" w:lineRule="auto"/>
        <w:ind w:firstLine="709"/>
        <w:rPr>
          <w:rFonts w:ascii="Times New Roman" w:hAnsi="Times New Roman"/>
          <w:color w:val="000000"/>
          <w:sz w:val="28"/>
          <w:szCs w:val="28"/>
        </w:rPr>
      </w:pPr>
      <w:r w:rsidRPr="00567B9D">
        <w:rPr>
          <w:rFonts w:ascii="Times New Roman" w:hAnsi="Times New Roman"/>
          <w:color w:val="000000"/>
          <w:sz w:val="28"/>
          <w:szCs w:val="28"/>
        </w:rPr>
        <w:t>Примесь</w:t>
      </w:r>
      <w:proofErr w:type="gramStart"/>
      <w:r w:rsidRPr="00567B9D">
        <w:rPr>
          <w:rFonts w:ascii="Times New Roman" w:hAnsi="Times New Roman"/>
          <w:color w:val="000000"/>
          <w:sz w:val="28"/>
          <w:szCs w:val="28"/>
        </w:rPr>
        <w:t xml:space="preserve"> </w:t>
      </w:r>
      <w:r w:rsidR="00780406">
        <w:rPr>
          <w:rFonts w:ascii="Times New Roman" w:hAnsi="Times New Roman"/>
          <w:color w:val="000000"/>
          <w:sz w:val="28"/>
          <w:szCs w:val="28"/>
        </w:rPr>
        <w:t>С</w:t>
      </w:r>
      <w:proofErr w:type="gramEnd"/>
      <w:r w:rsidR="007D384C" w:rsidRPr="00567B9D">
        <w:rPr>
          <w:rFonts w:ascii="Times New Roman" w:hAnsi="Times New Roman"/>
          <w:color w:val="000000"/>
          <w:sz w:val="28"/>
          <w:szCs w:val="28"/>
        </w:rPr>
        <w:t>:</w:t>
      </w:r>
      <w:r w:rsidR="00542CD6" w:rsidRPr="00542CD6">
        <w:rPr>
          <w:rFonts w:ascii="Times New Roman" w:eastAsia="Times New Roman" w:hAnsi="Times New Roman"/>
          <w:color w:val="212121"/>
          <w:sz w:val="28"/>
          <w:szCs w:val="28"/>
          <w:shd w:val="clear" w:color="auto" w:fill="FFFFFF"/>
          <w:lang w:eastAsia="ru-RU"/>
        </w:rPr>
        <w:t xml:space="preserve"> </w:t>
      </w:r>
      <w:r w:rsidR="00780406" w:rsidRPr="00780406">
        <w:rPr>
          <w:rFonts w:ascii="Times New Roman" w:hAnsi="Times New Roman"/>
          <w:color w:val="000000"/>
          <w:sz w:val="28"/>
          <w:szCs w:val="28"/>
        </w:rPr>
        <w:t>(</w:t>
      </w:r>
      <w:r w:rsidR="00780406" w:rsidRPr="00780406">
        <w:rPr>
          <w:rFonts w:ascii="Times New Roman" w:hAnsi="Times New Roman"/>
          <w:i/>
          <w:color w:val="000000"/>
          <w:sz w:val="28"/>
          <w:szCs w:val="28"/>
          <w:lang w:val="en-US"/>
        </w:rPr>
        <w:t>Z</w:t>
      </w:r>
      <w:r w:rsidR="00780406" w:rsidRPr="00780406">
        <w:rPr>
          <w:rFonts w:ascii="Times New Roman" w:hAnsi="Times New Roman"/>
          <w:color w:val="000000"/>
          <w:sz w:val="28"/>
          <w:szCs w:val="28"/>
        </w:rPr>
        <w:t>)-3-(2-хлор-9</w:t>
      </w:r>
      <w:r w:rsidR="00780406" w:rsidRPr="00780406">
        <w:rPr>
          <w:rFonts w:ascii="Times New Roman" w:hAnsi="Times New Roman"/>
          <w:i/>
          <w:color w:val="000000"/>
          <w:sz w:val="28"/>
          <w:szCs w:val="28"/>
          <w:lang w:val="en-US"/>
        </w:rPr>
        <w:t>H</w:t>
      </w:r>
      <w:r w:rsidR="00780406" w:rsidRPr="00780406">
        <w:rPr>
          <w:rFonts w:ascii="Times New Roman" w:hAnsi="Times New Roman"/>
          <w:color w:val="000000"/>
          <w:sz w:val="28"/>
          <w:szCs w:val="28"/>
        </w:rPr>
        <w:t>-тиоксантен-9-илиден)-</w:t>
      </w:r>
      <w:r w:rsidR="00780406" w:rsidRPr="00780406">
        <w:rPr>
          <w:rFonts w:ascii="Times New Roman" w:hAnsi="Times New Roman"/>
          <w:i/>
          <w:iCs/>
          <w:color w:val="000000"/>
          <w:sz w:val="28"/>
          <w:szCs w:val="28"/>
          <w:lang w:val="en-US"/>
        </w:rPr>
        <w:t>N</w:t>
      </w:r>
      <w:r w:rsidR="00780406" w:rsidRPr="00780406">
        <w:rPr>
          <w:rFonts w:ascii="Times New Roman" w:hAnsi="Times New Roman"/>
          <w:color w:val="000000"/>
          <w:sz w:val="28"/>
          <w:szCs w:val="28"/>
        </w:rPr>
        <w:t>-метилпропан-1-амин</w:t>
      </w:r>
      <w:r w:rsidR="00542CD6">
        <w:rPr>
          <w:rFonts w:ascii="Times New Roman" w:hAnsi="Times New Roman"/>
          <w:color w:val="000000"/>
          <w:sz w:val="28"/>
          <w:szCs w:val="28"/>
        </w:rPr>
        <w:t xml:space="preserve">, </w:t>
      </w:r>
      <w:r w:rsidR="00542CD6" w:rsidRPr="00542CD6">
        <w:rPr>
          <w:rFonts w:ascii="Times New Roman" w:hAnsi="Times New Roman"/>
          <w:color w:val="000000"/>
          <w:sz w:val="28"/>
          <w:szCs w:val="28"/>
          <w:lang w:val="en-US"/>
        </w:rPr>
        <w:t>CAS</w:t>
      </w:r>
      <w:r w:rsidR="00542CD6" w:rsidRPr="00542CD6">
        <w:rPr>
          <w:rFonts w:ascii="Times New Roman" w:hAnsi="Times New Roman"/>
          <w:color w:val="000000"/>
          <w:sz w:val="28"/>
          <w:szCs w:val="28"/>
        </w:rPr>
        <w:t xml:space="preserve"> </w:t>
      </w:r>
      <w:r w:rsidR="00780406" w:rsidRPr="00780406">
        <w:rPr>
          <w:rFonts w:ascii="Times New Roman" w:hAnsi="Times New Roman"/>
          <w:color w:val="000000"/>
          <w:sz w:val="28"/>
          <w:szCs w:val="28"/>
        </w:rPr>
        <w:t>51382-91-3</w:t>
      </w:r>
      <w:r w:rsidR="00542CD6">
        <w:rPr>
          <w:rFonts w:ascii="Times New Roman" w:hAnsi="Times New Roman"/>
          <w:color w:val="000000"/>
          <w:sz w:val="28"/>
          <w:szCs w:val="28"/>
        </w:rPr>
        <w:t>.</w:t>
      </w:r>
    </w:p>
    <w:p w:rsidR="009C25E3" w:rsidRPr="0060093D" w:rsidRDefault="0060093D" w:rsidP="00190704">
      <w:pPr>
        <w:spacing w:after="0" w:line="240" w:lineRule="auto"/>
        <w:ind w:firstLine="709"/>
        <w:rPr>
          <w:rFonts w:ascii="Times New Roman" w:hAnsi="Times New Roman"/>
          <w:sz w:val="28"/>
          <w:szCs w:val="28"/>
        </w:rPr>
      </w:pPr>
      <w:r>
        <w:rPr>
          <w:rFonts w:ascii="Times New Roman" w:hAnsi="Times New Roman"/>
          <w:sz w:val="28"/>
          <w:szCs w:val="28"/>
        </w:rPr>
        <w:t>Примесь </w:t>
      </w:r>
      <w:r>
        <w:rPr>
          <w:rFonts w:ascii="Times New Roman" w:hAnsi="Times New Roman"/>
          <w:sz w:val="28"/>
          <w:szCs w:val="28"/>
          <w:lang w:val="en-US"/>
        </w:rPr>
        <w:t>F</w:t>
      </w:r>
      <w:r>
        <w:rPr>
          <w:rFonts w:ascii="Times New Roman" w:hAnsi="Times New Roman"/>
          <w:sz w:val="28"/>
          <w:szCs w:val="28"/>
        </w:rPr>
        <w:t xml:space="preserve">: </w:t>
      </w:r>
      <w:r w:rsidR="00780406" w:rsidRPr="00780406">
        <w:rPr>
          <w:rFonts w:ascii="Times New Roman" w:hAnsi="Times New Roman"/>
          <w:sz w:val="28"/>
          <w:szCs w:val="28"/>
        </w:rPr>
        <w:t>(</w:t>
      </w:r>
      <w:r w:rsidR="00780406" w:rsidRPr="00780406">
        <w:rPr>
          <w:rFonts w:ascii="Times New Roman" w:hAnsi="Times New Roman"/>
          <w:i/>
          <w:sz w:val="28"/>
          <w:szCs w:val="28"/>
          <w:lang w:val="en-US"/>
        </w:rPr>
        <w:t>E</w:t>
      </w:r>
      <w:r w:rsidR="00780406" w:rsidRPr="00780406">
        <w:rPr>
          <w:rFonts w:ascii="Times New Roman" w:hAnsi="Times New Roman"/>
          <w:sz w:val="28"/>
          <w:szCs w:val="28"/>
        </w:rPr>
        <w:t>)-3-(2-Хлор-9</w:t>
      </w:r>
      <w:r w:rsidR="00780406" w:rsidRPr="00780406">
        <w:rPr>
          <w:rFonts w:ascii="Times New Roman" w:hAnsi="Times New Roman"/>
          <w:i/>
          <w:sz w:val="28"/>
          <w:szCs w:val="28"/>
          <w:lang w:val="en-US"/>
        </w:rPr>
        <w:t>H</w:t>
      </w:r>
      <w:r w:rsidR="00780406" w:rsidRPr="00780406">
        <w:rPr>
          <w:rFonts w:ascii="Times New Roman" w:hAnsi="Times New Roman"/>
          <w:sz w:val="28"/>
          <w:szCs w:val="28"/>
        </w:rPr>
        <w:t>-тиоксантен-9-илиден)-</w:t>
      </w:r>
      <w:r w:rsidR="00780406" w:rsidRPr="00780406">
        <w:rPr>
          <w:rFonts w:ascii="Times New Roman" w:hAnsi="Times New Roman"/>
          <w:i/>
          <w:iCs/>
          <w:sz w:val="28"/>
          <w:szCs w:val="28"/>
          <w:lang w:val="en-US"/>
        </w:rPr>
        <w:t>N</w:t>
      </w:r>
      <w:r w:rsidR="00780406" w:rsidRPr="00780406">
        <w:rPr>
          <w:rFonts w:ascii="Times New Roman" w:hAnsi="Times New Roman"/>
          <w:sz w:val="28"/>
          <w:szCs w:val="28"/>
        </w:rPr>
        <w:t>,</w:t>
      </w:r>
      <w:r w:rsidR="00780406" w:rsidRPr="00780406">
        <w:rPr>
          <w:rFonts w:ascii="Times New Roman" w:hAnsi="Times New Roman"/>
          <w:i/>
          <w:iCs/>
          <w:sz w:val="28"/>
          <w:szCs w:val="28"/>
          <w:lang w:val="en-US"/>
        </w:rPr>
        <w:t>N</w:t>
      </w:r>
      <w:r w:rsidR="00780406" w:rsidRPr="00780406">
        <w:rPr>
          <w:rFonts w:ascii="Times New Roman" w:hAnsi="Times New Roman"/>
          <w:sz w:val="28"/>
          <w:szCs w:val="28"/>
        </w:rPr>
        <w:t>-диметилпропан-1-амин</w:t>
      </w:r>
      <w:r>
        <w:rPr>
          <w:rFonts w:ascii="Times New Roman" w:hAnsi="Times New Roman"/>
          <w:sz w:val="28"/>
          <w:szCs w:val="28"/>
        </w:rPr>
        <w:t xml:space="preserve">, </w:t>
      </w:r>
      <w:r w:rsidRPr="0060093D">
        <w:rPr>
          <w:rFonts w:ascii="Times New Roman" w:hAnsi="Times New Roman"/>
          <w:sz w:val="28"/>
          <w:szCs w:val="28"/>
          <w:lang w:val="en-US"/>
        </w:rPr>
        <w:t>CAS</w:t>
      </w:r>
      <w:r w:rsidRPr="0060093D">
        <w:rPr>
          <w:rFonts w:ascii="Times New Roman" w:hAnsi="Times New Roman"/>
          <w:sz w:val="28"/>
          <w:szCs w:val="28"/>
        </w:rPr>
        <w:t xml:space="preserve"> </w:t>
      </w:r>
      <w:r w:rsidR="00780406" w:rsidRPr="00780406">
        <w:rPr>
          <w:rFonts w:ascii="Times New Roman" w:hAnsi="Times New Roman"/>
          <w:sz w:val="28"/>
          <w:szCs w:val="28"/>
        </w:rPr>
        <w:t>4546-35-4</w:t>
      </w:r>
      <w:r>
        <w:rPr>
          <w:rFonts w:ascii="Times New Roman" w:hAnsi="Times New Roman"/>
          <w:sz w:val="28"/>
          <w:szCs w:val="28"/>
        </w:rPr>
        <w:t>.</w:t>
      </w:r>
    </w:p>
    <w:p w:rsidR="003E22D8" w:rsidRDefault="007D384C" w:rsidP="0060093D">
      <w:pPr>
        <w:keepNext/>
        <w:spacing w:before="120" w:after="120" w:line="240" w:lineRule="auto"/>
        <w:ind w:firstLine="709"/>
        <w:rPr>
          <w:rFonts w:ascii="Times New Roman" w:hAnsi="Times New Roman"/>
          <w:sz w:val="28"/>
          <w:szCs w:val="28"/>
        </w:rPr>
      </w:pPr>
      <w:r w:rsidRPr="0017702D">
        <w:rPr>
          <w:rFonts w:ascii="Times New Roman" w:hAnsi="Times New Roman"/>
          <w:i/>
          <w:color w:val="000000"/>
          <w:sz w:val="28"/>
          <w:szCs w:val="28"/>
        </w:rPr>
        <w:t>Хроматографические условия</w:t>
      </w:r>
    </w:p>
    <w:tbl>
      <w:tblPr>
        <w:tblW w:w="9464" w:type="dxa"/>
        <w:tblLayout w:type="fixed"/>
        <w:tblLook w:val="0000"/>
      </w:tblPr>
      <w:tblGrid>
        <w:gridCol w:w="2943"/>
        <w:gridCol w:w="6521"/>
      </w:tblGrid>
      <w:tr w:rsidR="007D384C" w:rsidRPr="0017702D" w:rsidTr="00190704">
        <w:tc>
          <w:tcPr>
            <w:tcW w:w="2943" w:type="dxa"/>
          </w:tcPr>
          <w:p w:rsidR="007D384C" w:rsidRPr="0017702D" w:rsidRDefault="007D384C" w:rsidP="00260FF0">
            <w:pPr>
              <w:pStyle w:val="a3"/>
              <w:rPr>
                <w:rFonts w:ascii="Times New Roman" w:hAnsi="Times New Roman"/>
                <w:color w:val="000000"/>
                <w:sz w:val="28"/>
                <w:szCs w:val="28"/>
              </w:rPr>
            </w:pPr>
            <w:proofErr w:type="spellStart"/>
            <w:r w:rsidRPr="0017702D">
              <w:rPr>
                <w:rFonts w:ascii="Times New Roman" w:hAnsi="Times New Roman"/>
                <w:color w:val="000000"/>
                <w:sz w:val="28"/>
                <w:szCs w:val="28"/>
              </w:rPr>
              <w:t>Колонка</w:t>
            </w:r>
            <w:proofErr w:type="spellEnd"/>
          </w:p>
        </w:tc>
        <w:tc>
          <w:tcPr>
            <w:tcW w:w="6521" w:type="dxa"/>
          </w:tcPr>
          <w:p w:rsidR="003E22D8" w:rsidRDefault="003772A3" w:rsidP="003772A3">
            <w:pPr>
              <w:pStyle w:val="a3"/>
              <w:rPr>
                <w:rFonts w:ascii="Times New Roman" w:hAnsi="Times New Roman"/>
                <w:color w:val="000000"/>
                <w:sz w:val="28"/>
                <w:szCs w:val="28"/>
                <w:lang w:val="ru-RU"/>
              </w:rPr>
            </w:pPr>
            <w:r>
              <w:rPr>
                <w:rFonts w:ascii="Times New Roman" w:hAnsi="Times New Roman"/>
                <w:color w:val="000000"/>
                <w:sz w:val="28"/>
                <w:szCs w:val="28"/>
                <w:lang w:val="ru-RU"/>
              </w:rPr>
              <w:t>1</w:t>
            </w:r>
            <w:r w:rsidR="002F2B6B">
              <w:rPr>
                <w:rFonts w:ascii="Times New Roman" w:hAnsi="Times New Roman"/>
                <w:color w:val="000000"/>
                <w:sz w:val="28"/>
                <w:szCs w:val="28"/>
                <w:lang w:val="ru-RU"/>
              </w:rPr>
              <w:t>0 × 4</w:t>
            </w:r>
            <w:r w:rsidR="005A7CE3">
              <w:rPr>
                <w:rFonts w:ascii="Times New Roman" w:hAnsi="Times New Roman"/>
                <w:color w:val="000000"/>
                <w:sz w:val="28"/>
                <w:szCs w:val="28"/>
                <w:lang w:val="ru-RU"/>
              </w:rPr>
              <w:t> </w:t>
            </w:r>
            <w:r w:rsidR="00190704">
              <w:rPr>
                <w:rFonts w:ascii="Times New Roman" w:hAnsi="Times New Roman"/>
                <w:color w:val="000000"/>
                <w:sz w:val="28"/>
                <w:szCs w:val="28"/>
                <w:lang w:val="ru-RU"/>
              </w:rPr>
              <w:t xml:space="preserve">мм, </w:t>
            </w:r>
            <w:r w:rsidRPr="003772A3">
              <w:rPr>
                <w:rFonts w:ascii="Times New Roman" w:hAnsi="Times New Roman"/>
                <w:color w:val="000000"/>
                <w:sz w:val="28"/>
                <w:szCs w:val="28"/>
                <w:lang w:val="ru-RU"/>
              </w:rPr>
              <w:t>силикагель октадецилсилильный, деактивированный по отношению к основаниям, эндкепированный для хроматографии</w:t>
            </w:r>
            <w:r w:rsidR="00190704">
              <w:rPr>
                <w:rFonts w:ascii="Times New Roman" w:hAnsi="Times New Roman"/>
                <w:color w:val="000000"/>
                <w:sz w:val="28"/>
                <w:szCs w:val="28"/>
                <w:lang w:val="ru-RU"/>
              </w:rPr>
              <w:t xml:space="preserve">, </w:t>
            </w:r>
            <w:r>
              <w:rPr>
                <w:rFonts w:ascii="Times New Roman" w:hAnsi="Times New Roman"/>
                <w:color w:val="000000"/>
                <w:sz w:val="28"/>
                <w:szCs w:val="28"/>
                <w:lang w:val="ru-RU"/>
              </w:rPr>
              <w:t>3</w:t>
            </w:r>
            <w:r w:rsidR="005A7CE3">
              <w:rPr>
                <w:rFonts w:ascii="Times New Roman" w:hAnsi="Times New Roman"/>
                <w:color w:val="000000"/>
                <w:sz w:val="28"/>
                <w:szCs w:val="28"/>
                <w:lang w:val="ru-RU"/>
              </w:rPr>
              <w:t> </w:t>
            </w:r>
            <w:r w:rsidR="007D384C" w:rsidRPr="0017702D">
              <w:rPr>
                <w:rFonts w:ascii="Times New Roman" w:hAnsi="Times New Roman"/>
                <w:color w:val="000000"/>
                <w:sz w:val="28"/>
                <w:szCs w:val="28"/>
                <w:lang w:val="ru-RU"/>
              </w:rPr>
              <w:t>мкм</w:t>
            </w:r>
            <w:r w:rsidR="00086E3E">
              <w:rPr>
                <w:rFonts w:ascii="Times New Roman" w:hAnsi="Times New Roman"/>
                <w:color w:val="000000"/>
                <w:sz w:val="28"/>
                <w:szCs w:val="28"/>
                <w:lang w:val="ru-RU"/>
              </w:rPr>
              <w:t>;</w:t>
            </w:r>
          </w:p>
        </w:tc>
      </w:tr>
      <w:tr w:rsidR="007D384C" w:rsidRPr="0017702D" w:rsidTr="00190704">
        <w:tc>
          <w:tcPr>
            <w:tcW w:w="2943" w:type="dxa"/>
          </w:tcPr>
          <w:p w:rsidR="007D384C" w:rsidRPr="0017702D" w:rsidRDefault="007D384C" w:rsidP="00260FF0">
            <w:pPr>
              <w:pStyle w:val="a3"/>
              <w:rPr>
                <w:rFonts w:ascii="Times New Roman" w:hAnsi="Times New Roman"/>
                <w:color w:val="000000"/>
                <w:sz w:val="28"/>
                <w:szCs w:val="28"/>
              </w:rPr>
            </w:pPr>
            <w:proofErr w:type="spellStart"/>
            <w:r w:rsidRPr="0017702D">
              <w:rPr>
                <w:rFonts w:ascii="Times New Roman" w:hAnsi="Times New Roman"/>
                <w:color w:val="000000"/>
                <w:sz w:val="28"/>
                <w:szCs w:val="28"/>
              </w:rPr>
              <w:t>Температура</w:t>
            </w:r>
            <w:proofErr w:type="spellEnd"/>
            <w:r w:rsidRPr="0017702D">
              <w:rPr>
                <w:rFonts w:ascii="Times New Roman" w:hAnsi="Times New Roman"/>
                <w:color w:val="000000"/>
                <w:sz w:val="28"/>
                <w:szCs w:val="28"/>
              </w:rPr>
              <w:t xml:space="preserve"> </w:t>
            </w:r>
            <w:proofErr w:type="spellStart"/>
            <w:r w:rsidRPr="0017702D">
              <w:rPr>
                <w:rFonts w:ascii="Times New Roman" w:hAnsi="Times New Roman"/>
                <w:color w:val="000000"/>
                <w:sz w:val="28"/>
                <w:szCs w:val="28"/>
              </w:rPr>
              <w:t>колонки</w:t>
            </w:r>
            <w:proofErr w:type="spellEnd"/>
          </w:p>
        </w:tc>
        <w:tc>
          <w:tcPr>
            <w:tcW w:w="6521" w:type="dxa"/>
          </w:tcPr>
          <w:p w:rsidR="007D384C" w:rsidRPr="00086E3E" w:rsidRDefault="003772A3" w:rsidP="00260FF0">
            <w:pPr>
              <w:pStyle w:val="a3"/>
              <w:jc w:val="both"/>
              <w:rPr>
                <w:rFonts w:ascii="Times New Roman" w:hAnsi="Times New Roman"/>
                <w:color w:val="000000"/>
                <w:sz w:val="28"/>
                <w:szCs w:val="28"/>
                <w:lang w:val="ru-RU"/>
              </w:rPr>
            </w:pPr>
            <w:r>
              <w:rPr>
                <w:rFonts w:ascii="Times New Roman" w:hAnsi="Times New Roman"/>
                <w:color w:val="000000"/>
                <w:sz w:val="28"/>
                <w:szCs w:val="28"/>
                <w:lang w:val="ru-RU"/>
              </w:rPr>
              <w:t>25</w:t>
            </w:r>
            <w:proofErr w:type="gramStart"/>
            <w:r w:rsidR="005A7CE3">
              <w:rPr>
                <w:rFonts w:ascii="Times New Roman" w:hAnsi="Times New Roman"/>
                <w:color w:val="000000"/>
                <w:sz w:val="28"/>
                <w:szCs w:val="28"/>
                <w:lang w:val="ru-RU"/>
              </w:rPr>
              <w:t> </w:t>
            </w:r>
            <w:r w:rsidR="007D384C" w:rsidRPr="0017702D">
              <w:rPr>
                <w:rFonts w:ascii="Times New Roman" w:hAnsi="Times New Roman"/>
                <w:color w:val="000000"/>
                <w:sz w:val="28"/>
                <w:szCs w:val="28"/>
              </w:rPr>
              <w:t>°С</w:t>
            </w:r>
            <w:proofErr w:type="gramEnd"/>
            <w:r w:rsidR="005A7CE3">
              <w:rPr>
                <w:rFonts w:ascii="Times New Roman" w:hAnsi="Times New Roman"/>
                <w:color w:val="000000"/>
                <w:sz w:val="28"/>
                <w:szCs w:val="28"/>
                <w:lang w:val="ru-RU"/>
              </w:rPr>
              <w:t>;</w:t>
            </w:r>
          </w:p>
        </w:tc>
      </w:tr>
      <w:tr w:rsidR="003772A3" w:rsidRPr="0017702D" w:rsidTr="00190704">
        <w:tc>
          <w:tcPr>
            <w:tcW w:w="2943" w:type="dxa"/>
          </w:tcPr>
          <w:p w:rsidR="003772A3" w:rsidRPr="000E1940" w:rsidRDefault="003772A3" w:rsidP="003772A3">
            <w:pPr>
              <w:spacing w:after="120"/>
              <w:rPr>
                <w:rFonts w:ascii="Times New Roman" w:hAnsi="Times New Roman"/>
                <w:color w:val="000000"/>
                <w:sz w:val="28"/>
                <w:szCs w:val="28"/>
              </w:rPr>
            </w:pPr>
            <w:r w:rsidRPr="000E1940">
              <w:rPr>
                <w:rFonts w:ascii="Times New Roman" w:hAnsi="Times New Roman"/>
                <w:color w:val="000000"/>
                <w:sz w:val="28"/>
                <w:szCs w:val="28"/>
              </w:rPr>
              <w:t>Скорость потока</w:t>
            </w:r>
          </w:p>
        </w:tc>
        <w:tc>
          <w:tcPr>
            <w:tcW w:w="6521" w:type="dxa"/>
          </w:tcPr>
          <w:p w:rsidR="003772A3" w:rsidRPr="000E1940" w:rsidRDefault="003772A3" w:rsidP="003772A3">
            <w:pPr>
              <w:spacing w:after="120"/>
              <w:rPr>
                <w:rFonts w:ascii="Times New Roman" w:hAnsi="Times New Roman"/>
                <w:color w:val="000000"/>
                <w:sz w:val="28"/>
                <w:szCs w:val="28"/>
              </w:rPr>
            </w:pPr>
            <w:r>
              <w:rPr>
                <w:rFonts w:ascii="Times New Roman" w:hAnsi="Times New Roman"/>
                <w:color w:val="000000"/>
                <w:sz w:val="28"/>
                <w:szCs w:val="28"/>
              </w:rPr>
              <w:t>1,0</w:t>
            </w:r>
            <w:r w:rsidRPr="000E1940">
              <w:rPr>
                <w:rFonts w:ascii="Times New Roman" w:hAnsi="Times New Roman"/>
                <w:color w:val="000000"/>
                <w:sz w:val="28"/>
                <w:szCs w:val="28"/>
              </w:rPr>
              <w:t xml:space="preserve"> мл/мин;</w:t>
            </w:r>
          </w:p>
        </w:tc>
      </w:tr>
      <w:tr w:rsidR="007D384C" w:rsidRPr="0017702D" w:rsidTr="00190704">
        <w:tc>
          <w:tcPr>
            <w:tcW w:w="2943" w:type="dxa"/>
          </w:tcPr>
          <w:p w:rsidR="007D384C" w:rsidRPr="0060093D" w:rsidRDefault="0060093D" w:rsidP="00260FF0">
            <w:pPr>
              <w:pStyle w:val="a3"/>
              <w:rPr>
                <w:rFonts w:ascii="Times New Roman" w:hAnsi="Times New Roman"/>
                <w:color w:val="000000"/>
                <w:sz w:val="28"/>
                <w:szCs w:val="28"/>
                <w:lang w:val="ru-RU"/>
              </w:rPr>
            </w:pPr>
            <w:r>
              <w:rPr>
                <w:rFonts w:ascii="Times New Roman" w:hAnsi="Times New Roman"/>
                <w:color w:val="000000"/>
                <w:sz w:val="28"/>
                <w:szCs w:val="28"/>
                <w:lang w:val="ru-RU"/>
              </w:rPr>
              <w:t>Детектор</w:t>
            </w:r>
          </w:p>
        </w:tc>
        <w:tc>
          <w:tcPr>
            <w:tcW w:w="6521" w:type="dxa"/>
          </w:tcPr>
          <w:p w:rsidR="007D384C" w:rsidRPr="00086E3E" w:rsidRDefault="007D384C" w:rsidP="00260FF0">
            <w:pPr>
              <w:pStyle w:val="a3"/>
              <w:jc w:val="both"/>
              <w:rPr>
                <w:rFonts w:ascii="Times New Roman" w:hAnsi="Times New Roman"/>
                <w:color w:val="000000"/>
                <w:sz w:val="28"/>
                <w:szCs w:val="28"/>
                <w:lang w:val="ru-RU"/>
              </w:rPr>
            </w:pPr>
            <w:r w:rsidRPr="0017702D">
              <w:rPr>
                <w:rFonts w:ascii="Times New Roman" w:hAnsi="Times New Roman"/>
                <w:color w:val="000000"/>
                <w:sz w:val="28"/>
                <w:szCs w:val="28"/>
              </w:rPr>
              <w:t xml:space="preserve">спектрофотометрический, </w:t>
            </w:r>
            <w:r w:rsidR="0042629F">
              <w:rPr>
                <w:rFonts w:ascii="Times New Roman" w:hAnsi="Times New Roman"/>
                <w:color w:val="000000"/>
                <w:sz w:val="28"/>
                <w:szCs w:val="28"/>
                <w:lang w:val="ru-RU"/>
              </w:rPr>
              <w:t>2</w:t>
            </w:r>
            <w:r w:rsidR="003772A3">
              <w:rPr>
                <w:rFonts w:ascii="Times New Roman" w:hAnsi="Times New Roman"/>
                <w:color w:val="000000"/>
                <w:sz w:val="28"/>
                <w:szCs w:val="28"/>
                <w:lang w:val="ru-RU"/>
              </w:rPr>
              <w:t>54</w:t>
            </w:r>
            <w:r w:rsidRPr="0017702D">
              <w:rPr>
                <w:rFonts w:ascii="Times New Roman" w:hAnsi="Times New Roman"/>
                <w:color w:val="000000"/>
                <w:sz w:val="28"/>
                <w:szCs w:val="28"/>
                <w:lang w:val="ru-RU"/>
              </w:rPr>
              <w:t xml:space="preserve"> </w:t>
            </w:r>
            <w:r w:rsidR="0060093D">
              <w:rPr>
                <w:rFonts w:ascii="Times New Roman" w:hAnsi="Times New Roman"/>
                <w:color w:val="000000"/>
                <w:sz w:val="28"/>
                <w:szCs w:val="28"/>
                <w:lang w:val="ru-RU"/>
              </w:rPr>
              <w:t>нм</w:t>
            </w:r>
            <w:r w:rsidR="00086E3E">
              <w:rPr>
                <w:rFonts w:ascii="Times New Roman" w:hAnsi="Times New Roman"/>
                <w:color w:val="000000"/>
                <w:sz w:val="28"/>
                <w:szCs w:val="28"/>
                <w:lang w:val="ru-RU"/>
              </w:rPr>
              <w:t>;</w:t>
            </w:r>
          </w:p>
        </w:tc>
      </w:tr>
      <w:tr w:rsidR="007D384C" w:rsidRPr="0017702D" w:rsidTr="00190704">
        <w:tc>
          <w:tcPr>
            <w:tcW w:w="2943" w:type="dxa"/>
          </w:tcPr>
          <w:p w:rsidR="007D384C" w:rsidRPr="0017702D" w:rsidRDefault="007D384C" w:rsidP="00260FF0">
            <w:pPr>
              <w:pStyle w:val="a3"/>
              <w:rPr>
                <w:rFonts w:ascii="Times New Roman" w:hAnsi="Times New Roman"/>
                <w:color w:val="000000"/>
                <w:sz w:val="28"/>
                <w:szCs w:val="28"/>
              </w:rPr>
            </w:pPr>
            <w:proofErr w:type="spellStart"/>
            <w:r w:rsidRPr="0017702D">
              <w:rPr>
                <w:rFonts w:ascii="Times New Roman" w:hAnsi="Times New Roman"/>
                <w:color w:val="000000"/>
                <w:sz w:val="28"/>
                <w:szCs w:val="28"/>
              </w:rPr>
              <w:t>Объём</w:t>
            </w:r>
            <w:proofErr w:type="spellEnd"/>
            <w:r w:rsidRPr="0017702D">
              <w:rPr>
                <w:rFonts w:ascii="Times New Roman" w:hAnsi="Times New Roman"/>
                <w:color w:val="000000"/>
                <w:sz w:val="28"/>
                <w:szCs w:val="28"/>
              </w:rPr>
              <w:t xml:space="preserve"> </w:t>
            </w:r>
            <w:proofErr w:type="spellStart"/>
            <w:r w:rsidRPr="0017702D">
              <w:rPr>
                <w:rFonts w:ascii="Times New Roman" w:hAnsi="Times New Roman"/>
                <w:color w:val="000000"/>
                <w:sz w:val="28"/>
                <w:szCs w:val="28"/>
              </w:rPr>
              <w:t>пробы</w:t>
            </w:r>
            <w:proofErr w:type="spellEnd"/>
          </w:p>
        </w:tc>
        <w:tc>
          <w:tcPr>
            <w:tcW w:w="6521" w:type="dxa"/>
          </w:tcPr>
          <w:p w:rsidR="007D384C" w:rsidRPr="00A563FE" w:rsidRDefault="003772A3" w:rsidP="00260FF0">
            <w:pPr>
              <w:pStyle w:val="a3"/>
              <w:jc w:val="both"/>
              <w:rPr>
                <w:rFonts w:ascii="Times New Roman" w:hAnsi="Times New Roman"/>
                <w:color w:val="000000"/>
                <w:sz w:val="28"/>
                <w:szCs w:val="28"/>
                <w:lang w:val="ru-RU"/>
              </w:rPr>
            </w:pPr>
            <w:r>
              <w:rPr>
                <w:rFonts w:ascii="Times New Roman" w:hAnsi="Times New Roman"/>
                <w:color w:val="000000"/>
                <w:sz w:val="28"/>
                <w:szCs w:val="28"/>
                <w:lang w:val="ru-RU"/>
              </w:rPr>
              <w:t>2</w:t>
            </w:r>
            <w:r w:rsidR="007D384C" w:rsidRPr="0017702D">
              <w:rPr>
                <w:rFonts w:ascii="Times New Roman" w:hAnsi="Times New Roman"/>
                <w:color w:val="000000"/>
                <w:sz w:val="28"/>
                <w:szCs w:val="28"/>
                <w:lang w:val="ru-RU"/>
              </w:rPr>
              <w:t>0</w:t>
            </w:r>
            <w:r w:rsidR="005A7CE3">
              <w:rPr>
                <w:rFonts w:ascii="Times New Roman" w:hAnsi="Times New Roman"/>
                <w:color w:val="000000"/>
                <w:sz w:val="28"/>
                <w:szCs w:val="28"/>
                <w:lang w:val="ru-RU"/>
              </w:rPr>
              <w:t> </w:t>
            </w:r>
            <w:r w:rsidR="006955AE">
              <w:rPr>
                <w:rFonts w:ascii="Times New Roman" w:hAnsi="Times New Roman"/>
                <w:color w:val="000000"/>
                <w:sz w:val="28"/>
                <w:szCs w:val="28"/>
                <w:lang w:val="ru-RU"/>
              </w:rPr>
              <w:t>мкл</w:t>
            </w:r>
            <w:r>
              <w:rPr>
                <w:rFonts w:ascii="Times New Roman" w:hAnsi="Times New Roman"/>
                <w:color w:val="000000"/>
                <w:sz w:val="28"/>
                <w:szCs w:val="28"/>
                <w:lang w:val="ru-RU"/>
              </w:rPr>
              <w:t>;</w:t>
            </w:r>
          </w:p>
        </w:tc>
      </w:tr>
      <w:tr w:rsidR="003772A3" w:rsidRPr="0017702D" w:rsidTr="00190704">
        <w:tc>
          <w:tcPr>
            <w:tcW w:w="2943" w:type="dxa"/>
          </w:tcPr>
          <w:p w:rsidR="003772A3" w:rsidRPr="003772A3" w:rsidRDefault="003772A3" w:rsidP="00260FF0">
            <w:pPr>
              <w:pStyle w:val="a3"/>
              <w:rPr>
                <w:rFonts w:ascii="Times New Roman" w:hAnsi="Times New Roman"/>
                <w:color w:val="000000"/>
                <w:sz w:val="28"/>
                <w:szCs w:val="28"/>
                <w:lang w:val="ru-RU"/>
              </w:rPr>
            </w:pPr>
            <w:r>
              <w:rPr>
                <w:rFonts w:ascii="Times New Roman" w:hAnsi="Times New Roman"/>
                <w:color w:val="000000"/>
                <w:sz w:val="28"/>
                <w:szCs w:val="28"/>
                <w:lang w:val="ru-RU"/>
              </w:rPr>
              <w:t>Время хроматографирования</w:t>
            </w:r>
          </w:p>
        </w:tc>
        <w:tc>
          <w:tcPr>
            <w:tcW w:w="6521" w:type="dxa"/>
          </w:tcPr>
          <w:p w:rsidR="003772A3" w:rsidRDefault="003772A3" w:rsidP="00260FF0">
            <w:pPr>
              <w:pStyle w:val="a3"/>
              <w:jc w:val="both"/>
              <w:rPr>
                <w:rFonts w:ascii="Times New Roman" w:hAnsi="Times New Roman"/>
                <w:color w:val="000000"/>
                <w:sz w:val="28"/>
                <w:szCs w:val="28"/>
                <w:lang w:val="ru-RU"/>
              </w:rPr>
            </w:pPr>
            <w:r>
              <w:rPr>
                <w:rFonts w:ascii="Times New Roman" w:hAnsi="Times New Roman"/>
                <w:color w:val="000000"/>
                <w:sz w:val="28"/>
                <w:szCs w:val="28"/>
                <w:lang w:val="ru-RU"/>
              </w:rPr>
              <w:t xml:space="preserve">2-кратное от времени удерживания пика </w:t>
            </w:r>
            <w:r>
              <w:rPr>
                <w:rFonts w:ascii="Times New Roman" w:hAnsi="Times New Roman"/>
                <w:sz w:val="28"/>
                <w:szCs w:val="28"/>
                <w:lang w:val="ru-RU"/>
              </w:rPr>
              <w:t>хлорпротиксена.</w:t>
            </w:r>
          </w:p>
        </w:tc>
      </w:tr>
    </w:tbl>
    <w:p w:rsidR="00414BA5" w:rsidRDefault="003772A3" w:rsidP="003772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008D31ED">
        <w:rPr>
          <w:rFonts w:ascii="Times New Roman" w:hAnsi="Times New Roman"/>
          <w:color w:val="000000"/>
          <w:sz w:val="28"/>
          <w:szCs w:val="28"/>
        </w:rPr>
        <w:t>аствор</w:t>
      </w:r>
      <w:r w:rsidR="00414BA5">
        <w:rPr>
          <w:rFonts w:ascii="Times New Roman" w:hAnsi="Times New Roman"/>
          <w:color w:val="000000"/>
          <w:sz w:val="28"/>
          <w:szCs w:val="28"/>
        </w:rPr>
        <w:t xml:space="preserve"> для проверки разделительной способности хроматографической системы, </w:t>
      </w:r>
      <w:r w:rsidR="008D31ED">
        <w:rPr>
          <w:rFonts w:ascii="Times New Roman" w:hAnsi="Times New Roman"/>
          <w:color w:val="000000"/>
          <w:sz w:val="28"/>
          <w:szCs w:val="28"/>
        </w:rPr>
        <w:t xml:space="preserve">раствор </w:t>
      </w:r>
      <w:r>
        <w:rPr>
          <w:rFonts w:ascii="Times New Roman" w:hAnsi="Times New Roman"/>
          <w:color w:val="000000"/>
          <w:sz w:val="28"/>
          <w:szCs w:val="28"/>
        </w:rPr>
        <w:t>сравнения</w:t>
      </w:r>
      <w:r w:rsidR="008D31ED">
        <w:rPr>
          <w:rFonts w:ascii="Times New Roman" w:hAnsi="Times New Roman"/>
          <w:sz w:val="28"/>
          <w:szCs w:val="28"/>
        </w:rPr>
        <w:t xml:space="preserve"> </w:t>
      </w:r>
      <w:r w:rsidR="00894E5E">
        <w:rPr>
          <w:rFonts w:ascii="Times New Roman" w:hAnsi="Times New Roman"/>
          <w:color w:val="000000"/>
          <w:sz w:val="28"/>
          <w:szCs w:val="28"/>
        </w:rPr>
        <w:t>и испытуемый раствор.</w:t>
      </w:r>
    </w:p>
    <w:p w:rsidR="007C2E56" w:rsidRDefault="00227989" w:rsidP="007C2E56">
      <w:pPr>
        <w:pStyle w:val="1"/>
        <w:tabs>
          <w:tab w:val="left" w:pos="6237"/>
        </w:tabs>
        <w:spacing w:line="360" w:lineRule="auto"/>
        <w:ind w:firstLine="720"/>
        <w:jc w:val="both"/>
        <w:rPr>
          <w:rFonts w:ascii="Times New Roman" w:hAnsi="Times New Roman"/>
          <w:color w:val="000000"/>
          <w:sz w:val="28"/>
          <w:szCs w:val="28"/>
        </w:rPr>
      </w:pPr>
      <w:r w:rsidRPr="004B016A">
        <w:rPr>
          <w:rFonts w:ascii="Times New Roman" w:hAnsi="Times New Roman"/>
          <w:i/>
          <w:color w:val="000000"/>
          <w:sz w:val="28"/>
          <w:szCs w:val="28"/>
        </w:rPr>
        <w:t xml:space="preserve">Относительное время удерживания соединений. </w:t>
      </w:r>
      <w:r w:rsidR="003772A3">
        <w:rPr>
          <w:rFonts w:ascii="Times New Roman" w:hAnsi="Times New Roman"/>
          <w:sz w:val="28"/>
          <w:szCs w:val="28"/>
        </w:rPr>
        <w:t>Хлорпротиксен</w:t>
      </w:r>
      <w:r w:rsidR="003772A3">
        <w:rPr>
          <w:rFonts w:ascii="Times New Roman" w:hAnsi="Times New Roman"/>
          <w:color w:val="000000"/>
          <w:sz w:val="28"/>
          <w:szCs w:val="28"/>
        </w:rPr>
        <w:t xml:space="preserve"> – 1 (около 10 </w:t>
      </w:r>
      <w:r w:rsidR="00894E5E">
        <w:rPr>
          <w:rFonts w:ascii="Times New Roman" w:hAnsi="Times New Roman"/>
          <w:color w:val="000000"/>
          <w:sz w:val="28"/>
          <w:szCs w:val="28"/>
        </w:rPr>
        <w:t>мин</w:t>
      </w:r>
      <w:r w:rsidR="008552C4">
        <w:rPr>
          <w:rFonts w:ascii="Times New Roman" w:hAnsi="Times New Roman"/>
          <w:color w:val="000000"/>
          <w:sz w:val="28"/>
          <w:szCs w:val="28"/>
        </w:rPr>
        <w:t>);</w:t>
      </w:r>
      <w:r w:rsidRPr="0017702D">
        <w:rPr>
          <w:rFonts w:ascii="Times New Roman" w:hAnsi="Times New Roman"/>
          <w:color w:val="000000"/>
          <w:sz w:val="28"/>
          <w:szCs w:val="28"/>
        </w:rPr>
        <w:t xml:space="preserve"> </w:t>
      </w:r>
      <w:r w:rsidR="003772A3">
        <w:rPr>
          <w:rFonts w:ascii="Times New Roman" w:hAnsi="Times New Roman"/>
          <w:color w:val="000000"/>
          <w:sz w:val="28"/>
          <w:szCs w:val="28"/>
        </w:rPr>
        <w:t>примесь</w:t>
      </w:r>
      <w:proofErr w:type="gramStart"/>
      <w:r w:rsidR="003772A3">
        <w:rPr>
          <w:rFonts w:ascii="Times New Roman" w:hAnsi="Times New Roman"/>
          <w:color w:val="000000"/>
          <w:sz w:val="28"/>
          <w:szCs w:val="28"/>
        </w:rPr>
        <w:t> С</w:t>
      </w:r>
      <w:proofErr w:type="gramEnd"/>
      <w:r w:rsidR="008552C4">
        <w:rPr>
          <w:rFonts w:ascii="Times New Roman" w:hAnsi="Times New Roman"/>
          <w:color w:val="000000"/>
          <w:sz w:val="28"/>
          <w:szCs w:val="28"/>
        </w:rPr>
        <w:t xml:space="preserve"> – </w:t>
      </w:r>
      <w:r w:rsidR="003772A3">
        <w:rPr>
          <w:rFonts w:ascii="Times New Roman" w:hAnsi="Times New Roman"/>
          <w:color w:val="000000"/>
          <w:sz w:val="28"/>
          <w:szCs w:val="28"/>
        </w:rPr>
        <w:t>около 1</w:t>
      </w:r>
      <w:r w:rsidR="007C2E56">
        <w:rPr>
          <w:rFonts w:ascii="Times New Roman" w:hAnsi="Times New Roman"/>
          <w:color w:val="000000"/>
          <w:sz w:val="28"/>
          <w:szCs w:val="28"/>
        </w:rPr>
        <w:t>,</w:t>
      </w:r>
      <w:r w:rsidR="003772A3">
        <w:rPr>
          <w:rFonts w:ascii="Times New Roman" w:hAnsi="Times New Roman"/>
          <w:color w:val="000000"/>
          <w:sz w:val="28"/>
          <w:szCs w:val="28"/>
        </w:rPr>
        <w:t>25</w:t>
      </w:r>
      <w:r w:rsidR="0060093D">
        <w:rPr>
          <w:rFonts w:ascii="Times New Roman" w:hAnsi="Times New Roman"/>
          <w:color w:val="000000"/>
          <w:sz w:val="28"/>
          <w:szCs w:val="28"/>
        </w:rPr>
        <w:t>;</w:t>
      </w:r>
      <w:r w:rsidR="0060093D" w:rsidRPr="0060093D">
        <w:rPr>
          <w:rFonts w:ascii="Times New Roman" w:hAnsi="Times New Roman"/>
          <w:color w:val="000000"/>
          <w:sz w:val="28"/>
          <w:szCs w:val="28"/>
        </w:rPr>
        <w:t xml:space="preserve"> </w:t>
      </w:r>
      <w:r w:rsidR="0060093D">
        <w:rPr>
          <w:rFonts w:ascii="Times New Roman" w:hAnsi="Times New Roman"/>
          <w:color w:val="000000"/>
          <w:sz w:val="28"/>
          <w:szCs w:val="28"/>
        </w:rPr>
        <w:t>примесь </w:t>
      </w:r>
      <w:r w:rsidR="0060093D">
        <w:rPr>
          <w:rFonts w:ascii="Times New Roman" w:hAnsi="Times New Roman"/>
          <w:color w:val="000000"/>
          <w:sz w:val="28"/>
          <w:szCs w:val="28"/>
          <w:lang w:val="en-US"/>
        </w:rPr>
        <w:t>F</w:t>
      </w:r>
      <w:r w:rsidR="003772A3">
        <w:rPr>
          <w:rFonts w:ascii="Times New Roman" w:hAnsi="Times New Roman"/>
          <w:color w:val="000000"/>
          <w:sz w:val="28"/>
          <w:szCs w:val="28"/>
        </w:rPr>
        <w:t xml:space="preserve"> – около 1</w:t>
      </w:r>
      <w:r w:rsidR="0060093D">
        <w:rPr>
          <w:rFonts w:ascii="Times New Roman" w:hAnsi="Times New Roman"/>
          <w:color w:val="000000"/>
          <w:sz w:val="28"/>
          <w:szCs w:val="28"/>
        </w:rPr>
        <w:t>,</w:t>
      </w:r>
      <w:r w:rsidR="003772A3">
        <w:rPr>
          <w:rFonts w:ascii="Times New Roman" w:hAnsi="Times New Roman"/>
          <w:color w:val="000000"/>
          <w:sz w:val="28"/>
          <w:szCs w:val="28"/>
        </w:rPr>
        <w:t>33</w:t>
      </w:r>
      <w:r w:rsidR="0060093D">
        <w:rPr>
          <w:rFonts w:ascii="Times New Roman" w:hAnsi="Times New Roman"/>
          <w:color w:val="000000"/>
          <w:sz w:val="28"/>
          <w:szCs w:val="28"/>
        </w:rPr>
        <w:t xml:space="preserve"> </w:t>
      </w:r>
      <w:r w:rsidR="002338F9">
        <w:rPr>
          <w:rFonts w:ascii="Times New Roman" w:hAnsi="Times New Roman"/>
          <w:color w:val="000000"/>
          <w:sz w:val="28"/>
          <w:szCs w:val="28"/>
        </w:rPr>
        <w:t>.</w:t>
      </w:r>
    </w:p>
    <w:p w:rsidR="002338F9" w:rsidRPr="003772A3" w:rsidRDefault="00227989" w:rsidP="002338F9">
      <w:pPr>
        <w:pStyle w:val="1"/>
        <w:tabs>
          <w:tab w:val="left" w:pos="6237"/>
        </w:tabs>
        <w:spacing w:line="360" w:lineRule="auto"/>
        <w:ind w:firstLine="720"/>
        <w:jc w:val="both"/>
        <w:rPr>
          <w:rFonts w:ascii="Times New Roman" w:hAnsi="Times New Roman"/>
          <w:i/>
          <w:color w:val="000000"/>
          <w:sz w:val="28"/>
          <w:szCs w:val="28"/>
        </w:rPr>
      </w:pPr>
      <w:r w:rsidRPr="004B016A">
        <w:rPr>
          <w:rFonts w:ascii="Times New Roman" w:hAnsi="Times New Roman"/>
          <w:i/>
          <w:color w:val="000000"/>
          <w:sz w:val="28"/>
          <w:szCs w:val="28"/>
        </w:rPr>
        <w:t>Пригодность хроматографической системы</w:t>
      </w:r>
      <w:r w:rsidR="003772A3">
        <w:rPr>
          <w:rFonts w:ascii="Times New Roman" w:hAnsi="Times New Roman"/>
          <w:i/>
          <w:color w:val="000000"/>
          <w:sz w:val="28"/>
          <w:szCs w:val="28"/>
        </w:rPr>
        <w:t xml:space="preserve">. </w:t>
      </w:r>
      <w:r w:rsidR="002338F9" w:rsidRPr="002338F9">
        <w:rPr>
          <w:rFonts w:ascii="Times New Roman" w:hAnsi="Times New Roman"/>
          <w:iCs/>
          <w:color w:val="000000"/>
          <w:sz w:val="28"/>
          <w:szCs w:val="28"/>
        </w:rPr>
        <w:t xml:space="preserve">На хроматограмме </w:t>
      </w:r>
      <w:r w:rsidR="002338F9" w:rsidRPr="002338F9">
        <w:rPr>
          <w:rFonts w:ascii="Times New Roman" w:hAnsi="Times New Roman"/>
          <w:bCs/>
          <w:color w:val="000000"/>
          <w:sz w:val="28"/>
          <w:szCs w:val="28"/>
        </w:rPr>
        <w:t xml:space="preserve">раствора для проверки </w:t>
      </w:r>
      <w:r w:rsidR="002338F9" w:rsidRPr="002338F9">
        <w:rPr>
          <w:rFonts w:ascii="Times New Roman" w:hAnsi="Times New Roman"/>
          <w:color w:val="000000"/>
          <w:sz w:val="28"/>
          <w:szCs w:val="28"/>
        </w:rPr>
        <w:t xml:space="preserve">разделительной способности </w:t>
      </w:r>
      <w:r w:rsidR="002338F9" w:rsidRPr="002338F9">
        <w:rPr>
          <w:rFonts w:ascii="Times New Roman" w:hAnsi="Times New Roman"/>
          <w:bCs/>
          <w:color w:val="000000"/>
          <w:sz w:val="28"/>
          <w:szCs w:val="28"/>
        </w:rPr>
        <w:t xml:space="preserve">хроматографической системы </w:t>
      </w:r>
      <w:r w:rsidR="002338F9" w:rsidRPr="002338F9">
        <w:rPr>
          <w:rFonts w:ascii="Times New Roman" w:hAnsi="Times New Roman"/>
          <w:bCs/>
          <w:i/>
          <w:color w:val="000000"/>
          <w:sz w:val="28"/>
          <w:szCs w:val="28"/>
        </w:rPr>
        <w:t xml:space="preserve">разрешение </w:t>
      </w:r>
      <w:r w:rsidR="002338F9" w:rsidRPr="003772A3">
        <w:rPr>
          <w:rFonts w:ascii="Times New Roman" w:hAnsi="Times New Roman"/>
          <w:bCs/>
          <w:i/>
          <w:color w:val="000000"/>
          <w:sz w:val="28"/>
          <w:szCs w:val="28"/>
        </w:rPr>
        <w:t>(</w:t>
      </w:r>
      <w:r w:rsidR="002338F9" w:rsidRPr="003772A3">
        <w:rPr>
          <w:rFonts w:ascii="Times New Roman" w:hAnsi="Times New Roman"/>
          <w:bCs/>
          <w:i/>
          <w:color w:val="000000"/>
          <w:sz w:val="28"/>
          <w:szCs w:val="28"/>
          <w:lang w:val="en-US"/>
        </w:rPr>
        <w:t>R</w:t>
      </w:r>
      <w:r w:rsidR="002338F9" w:rsidRPr="003772A3">
        <w:rPr>
          <w:rFonts w:ascii="Times New Roman" w:hAnsi="Times New Roman"/>
          <w:bCs/>
          <w:i/>
          <w:color w:val="000000"/>
          <w:sz w:val="28"/>
          <w:szCs w:val="28"/>
          <w:vertAlign w:val="subscript"/>
          <w:lang w:val="en-US"/>
        </w:rPr>
        <w:t>S</w:t>
      </w:r>
      <w:r w:rsidR="002338F9" w:rsidRPr="003772A3">
        <w:rPr>
          <w:rFonts w:ascii="Times New Roman" w:hAnsi="Times New Roman"/>
          <w:bCs/>
          <w:i/>
          <w:color w:val="000000"/>
          <w:sz w:val="28"/>
          <w:szCs w:val="28"/>
        </w:rPr>
        <w:t>)</w:t>
      </w:r>
      <w:r w:rsidR="002338F9" w:rsidRPr="002338F9">
        <w:rPr>
          <w:rFonts w:ascii="Times New Roman" w:hAnsi="Times New Roman"/>
          <w:bCs/>
          <w:color w:val="000000"/>
          <w:sz w:val="28"/>
          <w:szCs w:val="28"/>
        </w:rPr>
        <w:t xml:space="preserve"> между пиками</w:t>
      </w:r>
      <w:r w:rsidR="003772A3">
        <w:rPr>
          <w:rFonts w:ascii="Times New Roman" w:hAnsi="Times New Roman"/>
          <w:bCs/>
          <w:color w:val="000000"/>
          <w:sz w:val="28"/>
          <w:szCs w:val="28"/>
        </w:rPr>
        <w:t xml:space="preserve"> хлорпротиксена и</w:t>
      </w:r>
      <w:r w:rsidR="002338F9" w:rsidRPr="002338F9">
        <w:rPr>
          <w:rFonts w:ascii="Times New Roman" w:hAnsi="Times New Roman"/>
          <w:bCs/>
          <w:color w:val="000000"/>
          <w:sz w:val="28"/>
          <w:szCs w:val="28"/>
        </w:rPr>
        <w:t xml:space="preserve"> </w:t>
      </w:r>
      <w:r w:rsidR="002338F9">
        <w:rPr>
          <w:rFonts w:ascii="Times New Roman" w:hAnsi="Times New Roman"/>
          <w:bCs/>
          <w:color w:val="000000"/>
          <w:sz w:val="28"/>
          <w:szCs w:val="28"/>
        </w:rPr>
        <w:t>примеси</w:t>
      </w:r>
      <w:proofErr w:type="gramStart"/>
      <w:r w:rsidR="00C250A0">
        <w:rPr>
          <w:rFonts w:ascii="Times New Roman" w:hAnsi="Times New Roman"/>
          <w:bCs/>
          <w:color w:val="000000"/>
          <w:sz w:val="28"/>
          <w:szCs w:val="28"/>
        </w:rPr>
        <w:t> </w:t>
      </w:r>
      <w:r w:rsidR="003772A3">
        <w:rPr>
          <w:rFonts w:ascii="Times New Roman" w:hAnsi="Times New Roman"/>
          <w:bCs/>
          <w:color w:val="000000"/>
          <w:sz w:val="28"/>
          <w:szCs w:val="28"/>
        </w:rPr>
        <w:t>С</w:t>
      </w:r>
      <w:proofErr w:type="gramEnd"/>
      <w:r w:rsidR="003772A3">
        <w:rPr>
          <w:rFonts w:ascii="Times New Roman" w:hAnsi="Times New Roman"/>
          <w:bCs/>
          <w:color w:val="000000"/>
          <w:sz w:val="28"/>
          <w:szCs w:val="28"/>
        </w:rPr>
        <w:t xml:space="preserve"> </w:t>
      </w:r>
      <w:r w:rsidR="002338F9" w:rsidRPr="002338F9">
        <w:rPr>
          <w:rFonts w:ascii="Times New Roman" w:hAnsi="Times New Roman"/>
          <w:bCs/>
          <w:color w:val="000000"/>
          <w:sz w:val="28"/>
          <w:szCs w:val="28"/>
        </w:rPr>
        <w:t xml:space="preserve">должно быть не менее </w:t>
      </w:r>
      <w:r w:rsidR="003772A3">
        <w:rPr>
          <w:rFonts w:ascii="Times New Roman" w:hAnsi="Times New Roman"/>
          <w:bCs/>
          <w:color w:val="000000"/>
          <w:sz w:val="28"/>
          <w:szCs w:val="28"/>
        </w:rPr>
        <w:t>3,0</w:t>
      </w:r>
      <w:r w:rsidR="002338F9" w:rsidRPr="002338F9">
        <w:rPr>
          <w:rFonts w:ascii="Times New Roman" w:hAnsi="Times New Roman"/>
          <w:bCs/>
          <w:color w:val="000000"/>
          <w:sz w:val="28"/>
          <w:szCs w:val="28"/>
        </w:rPr>
        <w:t>.</w:t>
      </w:r>
    </w:p>
    <w:p w:rsidR="003772A3" w:rsidRPr="003772A3" w:rsidRDefault="002338F9" w:rsidP="003772A3">
      <w:pPr>
        <w:keepNext/>
        <w:spacing w:after="0" w:line="360" w:lineRule="auto"/>
        <w:ind w:firstLine="709"/>
        <w:contextualSpacing/>
        <w:jc w:val="both"/>
        <w:rPr>
          <w:rFonts w:ascii="Times New Roman" w:eastAsia="Times New Roman" w:hAnsi="Times New Roman"/>
          <w:sz w:val="28"/>
          <w:szCs w:val="28"/>
        </w:rPr>
      </w:pPr>
      <w:r w:rsidRPr="007E5DA0">
        <w:rPr>
          <w:rFonts w:ascii="Times New Roman" w:eastAsia="Times New Roman" w:hAnsi="Times New Roman"/>
          <w:i/>
          <w:sz w:val="28"/>
          <w:szCs w:val="28"/>
        </w:rPr>
        <w:lastRenderedPageBreak/>
        <w:t>Д</w:t>
      </w:r>
      <w:r>
        <w:rPr>
          <w:rFonts w:ascii="Times New Roman" w:eastAsia="Times New Roman" w:hAnsi="Times New Roman"/>
          <w:i/>
          <w:sz w:val="28"/>
          <w:szCs w:val="28"/>
        </w:rPr>
        <w:t>о</w:t>
      </w:r>
      <w:r w:rsidR="003772A3">
        <w:rPr>
          <w:rFonts w:ascii="Times New Roman" w:eastAsia="Times New Roman" w:hAnsi="Times New Roman"/>
          <w:i/>
          <w:sz w:val="28"/>
          <w:szCs w:val="28"/>
        </w:rPr>
        <w:t xml:space="preserve">пустимое содержание примесей. </w:t>
      </w:r>
      <w:r w:rsidR="003772A3" w:rsidRPr="003772A3">
        <w:rPr>
          <w:rFonts w:ascii="Times New Roman" w:eastAsia="Times New Roman" w:hAnsi="Times New Roman"/>
          <w:sz w:val="28"/>
          <w:szCs w:val="28"/>
        </w:rPr>
        <w:t>На хроматограмме испытуемого раствора:</w:t>
      </w:r>
    </w:p>
    <w:p w:rsidR="003772A3" w:rsidRPr="003772A3" w:rsidRDefault="003772A3" w:rsidP="003772A3">
      <w:pPr>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sym w:font="Symbol" w:char="F02D"/>
      </w:r>
      <w:r>
        <w:rPr>
          <w:rFonts w:ascii="Times New Roman" w:eastAsia="Times New Roman" w:hAnsi="Times New Roman"/>
          <w:sz w:val="28"/>
          <w:szCs w:val="28"/>
        </w:rPr>
        <w:t> площадь пика примеси </w:t>
      </w:r>
      <w:r>
        <w:rPr>
          <w:rFonts w:ascii="Times New Roman" w:eastAsia="Times New Roman" w:hAnsi="Times New Roman"/>
          <w:sz w:val="28"/>
          <w:szCs w:val="28"/>
          <w:lang w:val="en-US"/>
        </w:rPr>
        <w:t>F</w:t>
      </w:r>
      <w:r>
        <w:rPr>
          <w:rFonts w:ascii="Times New Roman" w:eastAsia="Times New Roman" w:hAnsi="Times New Roman"/>
          <w:sz w:val="28"/>
          <w:szCs w:val="28"/>
        </w:rPr>
        <w:t xml:space="preserve"> </w:t>
      </w:r>
      <w:r w:rsidRPr="003772A3">
        <w:rPr>
          <w:rFonts w:ascii="Times New Roman" w:eastAsia="Times New Roman" w:hAnsi="Times New Roman"/>
          <w:sz w:val="28"/>
          <w:szCs w:val="28"/>
        </w:rPr>
        <w:t xml:space="preserve">не должна превышать пятикратную площадь основного пика на </w:t>
      </w:r>
      <w:r>
        <w:rPr>
          <w:rFonts w:ascii="Times New Roman" w:eastAsia="Times New Roman" w:hAnsi="Times New Roman"/>
          <w:sz w:val="28"/>
          <w:szCs w:val="28"/>
        </w:rPr>
        <w:t>хроматограмме раствора сравнения (не более 0,5 %</w:t>
      </w:r>
      <w:r w:rsidRPr="003772A3">
        <w:rPr>
          <w:rFonts w:ascii="Times New Roman" w:eastAsia="Times New Roman" w:hAnsi="Times New Roman"/>
          <w:sz w:val="28"/>
          <w:szCs w:val="28"/>
        </w:rPr>
        <w:t xml:space="preserve">); </w:t>
      </w:r>
    </w:p>
    <w:p w:rsidR="003772A3" w:rsidRPr="003772A3" w:rsidRDefault="003772A3" w:rsidP="003772A3">
      <w:pPr>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sym w:font="Symbol" w:char="F02D"/>
      </w:r>
      <w:r>
        <w:rPr>
          <w:rFonts w:ascii="Times New Roman" w:eastAsia="Times New Roman" w:hAnsi="Times New Roman"/>
          <w:sz w:val="28"/>
          <w:szCs w:val="28"/>
        </w:rPr>
        <w:t xml:space="preserve"> площадь любой другой примеси </w:t>
      </w:r>
      <w:r w:rsidRPr="003772A3">
        <w:rPr>
          <w:rFonts w:ascii="Times New Roman" w:eastAsia="Times New Roman" w:hAnsi="Times New Roman"/>
          <w:sz w:val="28"/>
          <w:szCs w:val="28"/>
        </w:rPr>
        <w:t xml:space="preserve">не должна превышать площадь основного пика на </w:t>
      </w:r>
      <w:r>
        <w:rPr>
          <w:rFonts w:ascii="Times New Roman" w:eastAsia="Times New Roman" w:hAnsi="Times New Roman"/>
          <w:sz w:val="28"/>
          <w:szCs w:val="28"/>
        </w:rPr>
        <w:t>хроматограмме раствора сравнения (не более 0,10 %</w:t>
      </w:r>
      <w:r w:rsidRPr="003772A3">
        <w:rPr>
          <w:rFonts w:ascii="Times New Roman" w:eastAsia="Times New Roman" w:hAnsi="Times New Roman"/>
          <w:sz w:val="28"/>
          <w:szCs w:val="28"/>
        </w:rPr>
        <w:t xml:space="preserve">); </w:t>
      </w:r>
    </w:p>
    <w:p w:rsidR="003772A3" w:rsidRPr="003772A3" w:rsidRDefault="003772A3" w:rsidP="003772A3">
      <w:pPr>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sym w:font="Symbol" w:char="F02D"/>
      </w:r>
      <w:r>
        <w:rPr>
          <w:rFonts w:ascii="Times New Roman" w:eastAsia="Times New Roman" w:hAnsi="Times New Roman"/>
          <w:sz w:val="28"/>
          <w:szCs w:val="28"/>
        </w:rPr>
        <w:t> </w:t>
      </w:r>
      <w:r w:rsidRPr="003772A3">
        <w:rPr>
          <w:rFonts w:ascii="Times New Roman" w:eastAsia="Times New Roman" w:hAnsi="Times New Roman"/>
          <w:sz w:val="28"/>
          <w:szCs w:val="28"/>
        </w:rPr>
        <w:t>суммар</w:t>
      </w:r>
      <w:r>
        <w:rPr>
          <w:rFonts w:ascii="Times New Roman" w:eastAsia="Times New Roman" w:hAnsi="Times New Roman"/>
          <w:sz w:val="28"/>
          <w:szCs w:val="28"/>
        </w:rPr>
        <w:t xml:space="preserve">ная площадь пиков всех примесей </w:t>
      </w:r>
      <w:r w:rsidRPr="003772A3">
        <w:rPr>
          <w:rFonts w:ascii="Times New Roman" w:eastAsia="Times New Roman" w:hAnsi="Times New Roman"/>
          <w:sz w:val="28"/>
          <w:szCs w:val="28"/>
        </w:rPr>
        <w:t xml:space="preserve">не должна превышать </w:t>
      </w:r>
      <w:r w:rsidR="0059071B">
        <w:rPr>
          <w:rFonts w:ascii="Times New Roman" w:eastAsia="Times New Roman" w:hAnsi="Times New Roman"/>
          <w:sz w:val="28"/>
          <w:szCs w:val="28"/>
        </w:rPr>
        <w:t>восьми</w:t>
      </w:r>
      <w:r>
        <w:rPr>
          <w:rFonts w:ascii="Times New Roman" w:eastAsia="Times New Roman" w:hAnsi="Times New Roman"/>
          <w:sz w:val="28"/>
          <w:szCs w:val="28"/>
        </w:rPr>
        <w:t>кратную</w:t>
      </w:r>
      <w:r w:rsidRPr="003772A3">
        <w:rPr>
          <w:rFonts w:ascii="Times New Roman" w:eastAsia="Times New Roman" w:hAnsi="Times New Roman"/>
          <w:sz w:val="28"/>
          <w:szCs w:val="28"/>
        </w:rPr>
        <w:t xml:space="preserve"> площадь основного </w:t>
      </w:r>
      <w:r>
        <w:rPr>
          <w:rFonts w:ascii="Times New Roman" w:eastAsia="Times New Roman" w:hAnsi="Times New Roman"/>
          <w:sz w:val="28"/>
          <w:szCs w:val="28"/>
        </w:rPr>
        <w:t>пика на хроматограмме раствора сравнения (не более 0,8 %</w:t>
      </w:r>
      <w:proofErr w:type="gramStart"/>
      <w:r>
        <w:rPr>
          <w:rFonts w:ascii="Times New Roman" w:eastAsia="Times New Roman" w:hAnsi="Times New Roman"/>
          <w:sz w:val="28"/>
          <w:szCs w:val="28"/>
        </w:rPr>
        <w:t xml:space="preserve"> )</w:t>
      </w:r>
      <w:proofErr w:type="gramEnd"/>
      <w:r w:rsidRPr="003772A3">
        <w:rPr>
          <w:rFonts w:ascii="Times New Roman" w:eastAsia="Times New Roman" w:hAnsi="Times New Roman"/>
          <w:sz w:val="28"/>
          <w:szCs w:val="28"/>
        </w:rPr>
        <w:t>.</w:t>
      </w:r>
    </w:p>
    <w:p w:rsidR="002338F9" w:rsidRDefault="002338F9" w:rsidP="002338F9">
      <w:pPr>
        <w:spacing w:after="0" w:line="360" w:lineRule="auto"/>
        <w:ind w:firstLine="709"/>
        <w:contextualSpacing/>
        <w:jc w:val="both"/>
        <w:rPr>
          <w:rFonts w:ascii="Times New Roman" w:eastAsia="Times New Roman" w:hAnsi="Times New Roman"/>
          <w:color w:val="000000"/>
          <w:sz w:val="28"/>
          <w:szCs w:val="28"/>
        </w:rPr>
      </w:pPr>
      <w:r w:rsidRPr="00DB5870">
        <w:rPr>
          <w:rFonts w:ascii="Times New Roman" w:eastAsia="Times New Roman" w:hAnsi="Times New Roman"/>
          <w:color w:val="000000"/>
          <w:sz w:val="28"/>
          <w:szCs w:val="28"/>
        </w:rPr>
        <w:t xml:space="preserve">Не учитывают пики, площадь которых менее </w:t>
      </w:r>
      <w:r w:rsidR="0059071B">
        <w:rPr>
          <w:rFonts w:ascii="Times New Roman" w:eastAsia="Times New Roman" w:hAnsi="Times New Roman"/>
          <w:color w:val="000000"/>
          <w:sz w:val="28"/>
          <w:szCs w:val="28"/>
        </w:rPr>
        <w:t xml:space="preserve">0,5-кратной </w:t>
      </w:r>
      <w:r w:rsidRPr="00DB5870">
        <w:rPr>
          <w:rFonts w:ascii="Times New Roman" w:eastAsia="Times New Roman" w:hAnsi="Times New Roman"/>
          <w:color w:val="000000"/>
          <w:sz w:val="28"/>
          <w:szCs w:val="28"/>
        </w:rPr>
        <w:t xml:space="preserve">площади </w:t>
      </w:r>
      <w:r w:rsidR="0059071B">
        <w:rPr>
          <w:rFonts w:ascii="Times New Roman" w:eastAsia="Times New Roman" w:hAnsi="Times New Roman"/>
          <w:color w:val="000000"/>
          <w:sz w:val="28"/>
          <w:szCs w:val="28"/>
        </w:rPr>
        <w:t xml:space="preserve">основного </w:t>
      </w:r>
      <w:r w:rsidRPr="00DB5870">
        <w:rPr>
          <w:rFonts w:ascii="Times New Roman" w:eastAsia="Times New Roman" w:hAnsi="Times New Roman"/>
          <w:color w:val="000000"/>
          <w:sz w:val="28"/>
          <w:szCs w:val="28"/>
        </w:rPr>
        <w:t>пика</w:t>
      </w:r>
      <w:r>
        <w:rPr>
          <w:rFonts w:ascii="Times New Roman" w:eastAsia="Times New Roman" w:hAnsi="Times New Roman"/>
          <w:color w:val="000000"/>
          <w:sz w:val="28"/>
          <w:szCs w:val="28"/>
        </w:rPr>
        <w:t xml:space="preserve"> </w:t>
      </w:r>
      <w:r w:rsidRPr="00DB5870">
        <w:rPr>
          <w:rFonts w:ascii="Times New Roman" w:eastAsia="Times New Roman" w:hAnsi="Times New Roman"/>
          <w:color w:val="000000"/>
          <w:sz w:val="28"/>
          <w:szCs w:val="28"/>
        </w:rPr>
        <w:t xml:space="preserve">на хроматограмме раствора </w:t>
      </w:r>
      <w:r w:rsidR="0059071B">
        <w:rPr>
          <w:rFonts w:ascii="Times New Roman" w:eastAsia="Times New Roman" w:hAnsi="Times New Roman"/>
          <w:color w:val="000000"/>
          <w:sz w:val="28"/>
          <w:szCs w:val="28"/>
        </w:rPr>
        <w:t>сравнения</w:t>
      </w:r>
      <w:r w:rsidRPr="00DB5870">
        <w:rPr>
          <w:rFonts w:ascii="Times New Roman" w:eastAsia="Times New Roman" w:hAnsi="Times New Roman"/>
          <w:color w:val="000000"/>
          <w:sz w:val="28"/>
          <w:szCs w:val="28"/>
        </w:rPr>
        <w:t xml:space="preserve"> </w:t>
      </w:r>
      <w:r w:rsidR="00480FA9">
        <w:rPr>
          <w:rFonts w:ascii="Times New Roman" w:eastAsia="Times New Roman" w:hAnsi="Times New Roman"/>
          <w:color w:val="000000"/>
          <w:sz w:val="28"/>
          <w:szCs w:val="28"/>
        </w:rPr>
        <w:t>(менее 0,0</w:t>
      </w:r>
      <w:r>
        <w:rPr>
          <w:rFonts w:ascii="Times New Roman" w:eastAsia="Times New Roman" w:hAnsi="Times New Roman"/>
          <w:color w:val="000000"/>
          <w:sz w:val="28"/>
          <w:szCs w:val="28"/>
        </w:rPr>
        <w:t>5 </w:t>
      </w:r>
      <w:r w:rsidRPr="00DB5870">
        <w:rPr>
          <w:rFonts w:ascii="Times New Roman" w:eastAsia="Times New Roman" w:hAnsi="Times New Roman"/>
          <w:color w:val="000000"/>
          <w:sz w:val="28"/>
          <w:szCs w:val="28"/>
        </w:rPr>
        <w:t>%).</w:t>
      </w:r>
    </w:p>
    <w:p w:rsidR="00B37748" w:rsidRPr="00B37748" w:rsidRDefault="00B37748" w:rsidP="00B37748">
      <w:pPr>
        <w:spacing w:after="0" w:line="360" w:lineRule="auto"/>
        <w:ind w:firstLine="709"/>
        <w:contextualSpacing/>
        <w:jc w:val="both"/>
        <w:rPr>
          <w:rFonts w:ascii="Times New Roman" w:hAnsi="Times New Roman"/>
          <w:color w:val="000000"/>
          <w:sz w:val="28"/>
          <w:szCs w:val="28"/>
        </w:rPr>
      </w:pPr>
      <w:r w:rsidRPr="00B17FFA">
        <w:rPr>
          <w:rFonts w:ascii="Times New Roman" w:hAnsi="Times New Roman"/>
          <w:b/>
          <w:color w:val="000000"/>
          <w:sz w:val="28"/>
          <w:szCs w:val="28"/>
        </w:rPr>
        <w:t>Потеря в массе при высушивании.</w:t>
      </w:r>
      <w:r w:rsidRPr="001101AA">
        <w:rPr>
          <w:rFonts w:ascii="Times New Roman" w:hAnsi="Times New Roman"/>
          <w:b/>
          <w:color w:val="000000"/>
          <w:sz w:val="28"/>
          <w:szCs w:val="28"/>
        </w:rPr>
        <w:t xml:space="preserve"> </w:t>
      </w:r>
      <w:r w:rsidRPr="001101AA">
        <w:rPr>
          <w:rFonts w:ascii="Times New Roman" w:eastAsia="Times New Roman" w:hAnsi="Times New Roman"/>
          <w:sz w:val="28"/>
          <w:szCs w:val="28"/>
        </w:rPr>
        <w:t xml:space="preserve">Не более </w:t>
      </w:r>
      <w:r>
        <w:rPr>
          <w:rFonts w:ascii="Times New Roman" w:eastAsia="Times New Roman" w:hAnsi="Times New Roman"/>
          <w:sz w:val="28"/>
          <w:szCs w:val="28"/>
        </w:rPr>
        <w:t>0,5 </w:t>
      </w:r>
      <w:r w:rsidRPr="001101AA">
        <w:rPr>
          <w:rFonts w:ascii="Times New Roman" w:eastAsia="Times New Roman" w:hAnsi="Times New Roman"/>
          <w:sz w:val="28"/>
          <w:szCs w:val="28"/>
        </w:rPr>
        <w:t xml:space="preserve">% (ОФС «Потеря в массе при высушивании», способ </w:t>
      </w:r>
      <w:r>
        <w:rPr>
          <w:rFonts w:ascii="Times New Roman" w:eastAsia="Times New Roman" w:hAnsi="Times New Roman"/>
          <w:sz w:val="28"/>
          <w:szCs w:val="28"/>
        </w:rPr>
        <w:t>3</w:t>
      </w:r>
      <w:r w:rsidRPr="001101AA">
        <w:rPr>
          <w:rFonts w:ascii="Times New Roman" w:eastAsia="Times New Roman" w:hAnsi="Times New Roman"/>
          <w:sz w:val="28"/>
          <w:szCs w:val="28"/>
        </w:rPr>
        <w:t xml:space="preserve">). </w:t>
      </w:r>
      <w:r w:rsidRPr="00B37748">
        <w:rPr>
          <w:rFonts w:ascii="Times New Roman" w:hAnsi="Times New Roman"/>
          <w:color w:val="000000"/>
          <w:sz w:val="28"/>
          <w:szCs w:val="28"/>
        </w:rPr>
        <w:t>О</w:t>
      </w:r>
      <w:r>
        <w:rPr>
          <w:rFonts w:ascii="Times New Roman" w:hAnsi="Times New Roman"/>
          <w:color w:val="000000"/>
          <w:sz w:val="28"/>
          <w:szCs w:val="28"/>
        </w:rPr>
        <w:t>коло 1 </w:t>
      </w:r>
      <w:r w:rsidRPr="00B37748">
        <w:rPr>
          <w:rFonts w:ascii="Times New Roman" w:hAnsi="Times New Roman"/>
          <w:color w:val="000000"/>
          <w:sz w:val="28"/>
          <w:szCs w:val="28"/>
        </w:rPr>
        <w:t xml:space="preserve">г (точная навеска) субстанции высушивают </w:t>
      </w:r>
      <w:r>
        <w:rPr>
          <w:rFonts w:ascii="Times New Roman" w:hAnsi="Times New Roman"/>
          <w:color w:val="000000"/>
          <w:sz w:val="28"/>
          <w:szCs w:val="28"/>
        </w:rPr>
        <w:t>в вакууме</w:t>
      </w:r>
      <w:r w:rsidRPr="00B37748">
        <w:rPr>
          <w:rFonts w:ascii="Times New Roman" w:hAnsi="Times New Roman"/>
          <w:color w:val="000000"/>
          <w:sz w:val="28"/>
          <w:szCs w:val="28"/>
        </w:rPr>
        <w:t xml:space="preserve"> до постоянной массы при температуре </w:t>
      </w:r>
      <w:r w:rsidR="0059071B">
        <w:rPr>
          <w:rFonts w:ascii="Times New Roman" w:hAnsi="Times New Roman"/>
          <w:color w:val="000000"/>
          <w:sz w:val="28"/>
          <w:szCs w:val="28"/>
        </w:rPr>
        <w:t>6</w:t>
      </w:r>
      <w:r>
        <w:rPr>
          <w:rFonts w:ascii="Times New Roman" w:hAnsi="Times New Roman"/>
          <w:color w:val="000000"/>
          <w:sz w:val="28"/>
          <w:szCs w:val="28"/>
        </w:rPr>
        <w:t>0 </w:t>
      </w:r>
      <w:r w:rsidRPr="00B37748">
        <w:rPr>
          <w:rFonts w:ascii="Times New Roman" w:hAnsi="Times New Roman"/>
          <w:color w:val="000000"/>
          <w:sz w:val="28"/>
          <w:szCs w:val="28"/>
        </w:rPr>
        <w:t>°С</w:t>
      </w:r>
      <w:r>
        <w:rPr>
          <w:rFonts w:ascii="Times New Roman" w:hAnsi="Times New Roman"/>
          <w:color w:val="000000"/>
          <w:sz w:val="28"/>
          <w:szCs w:val="28"/>
        </w:rPr>
        <w:t>.</w:t>
      </w:r>
    </w:p>
    <w:p w:rsidR="00B37748" w:rsidRPr="00BB443F" w:rsidRDefault="00B37748" w:rsidP="00B37748">
      <w:pPr>
        <w:tabs>
          <w:tab w:val="left" w:pos="1418"/>
          <w:tab w:val="left" w:pos="3119"/>
          <w:tab w:val="left" w:pos="5103"/>
        </w:tabs>
        <w:spacing w:after="0" w:line="360" w:lineRule="auto"/>
        <w:ind w:firstLine="709"/>
        <w:jc w:val="both"/>
        <w:rPr>
          <w:rFonts w:ascii="Times New Roman" w:eastAsia="Times New Roman" w:hAnsi="Times New Roman"/>
          <w:color w:val="000000"/>
          <w:sz w:val="28"/>
          <w:szCs w:val="28"/>
        </w:rPr>
      </w:pPr>
      <w:r w:rsidRPr="00BB443F">
        <w:rPr>
          <w:rFonts w:ascii="Times New Roman" w:hAnsi="Times New Roman"/>
          <w:b/>
          <w:color w:val="000000"/>
          <w:sz w:val="28"/>
          <w:szCs w:val="28"/>
        </w:rPr>
        <w:t>Сульфатная зола.</w:t>
      </w:r>
      <w:r w:rsidRPr="00BB443F">
        <w:rPr>
          <w:rFonts w:ascii="Times New Roman" w:hAnsi="Times New Roman"/>
          <w:color w:val="000000"/>
          <w:sz w:val="28"/>
          <w:szCs w:val="28"/>
        </w:rPr>
        <w:t xml:space="preserve"> </w:t>
      </w:r>
      <w:r w:rsidR="0059071B">
        <w:rPr>
          <w:rFonts w:ascii="Times New Roman" w:hAnsi="Times New Roman"/>
          <w:color w:val="000000"/>
          <w:sz w:val="28"/>
          <w:szCs w:val="28"/>
        </w:rPr>
        <w:t>Не более 0,1</w:t>
      </w:r>
      <w:r>
        <w:rPr>
          <w:rFonts w:ascii="Times New Roman" w:hAnsi="Times New Roman"/>
          <w:color w:val="000000"/>
          <w:sz w:val="28"/>
          <w:szCs w:val="28"/>
        </w:rPr>
        <w:t> </w:t>
      </w:r>
      <w:r w:rsidRPr="00BB443F">
        <w:rPr>
          <w:rFonts w:ascii="Times New Roman" w:hAnsi="Times New Roman"/>
          <w:color w:val="000000"/>
          <w:sz w:val="28"/>
          <w:szCs w:val="28"/>
        </w:rPr>
        <w:t>% (ОФС «Сульфатная зола»). Дл</w:t>
      </w:r>
      <w:r>
        <w:rPr>
          <w:rFonts w:ascii="Times New Roman" w:hAnsi="Times New Roman"/>
          <w:color w:val="000000"/>
          <w:sz w:val="28"/>
          <w:szCs w:val="28"/>
        </w:rPr>
        <w:t>я определения используют около 1 </w:t>
      </w:r>
      <w:r w:rsidRPr="00BB443F">
        <w:rPr>
          <w:rFonts w:ascii="Times New Roman" w:hAnsi="Times New Roman"/>
          <w:color w:val="000000"/>
          <w:sz w:val="28"/>
          <w:szCs w:val="28"/>
        </w:rPr>
        <w:t>г (точная навеска) субстанции.</w:t>
      </w:r>
    </w:p>
    <w:p w:rsidR="00A0018B" w:rsidRDefault="00A0018B" w:rsidP="00A0018B">
      <w:pPr>
        <w:pStyle w:val="a3"/>
        <w:spacing w:after="0" w:line="360" w:lineRule="auto"/>
        <w:ind w:firstLine="709"/>
        <w:jc w:val="both"/>
        <w:rPr>
          <w:rFonts w:ascii="Times New Roman" w:hAnsi="Times New Roman"/>
          <w:color w:val="000000"/>
          <w:sz w:val="28"/>
          <w:szCs w:val="28"/>
          <w:lang w:val="ru-RU"/>
        </w:rPr>
      </w:pPr>
      <w:r w:rsidRPr="001936BD">
        <w:rPr>
          <w:rFonts w:ascii="Times New Roman" w:hAnsi="Times New Roman"/>
          <w:b/>
          <w:sz w:val="28"/>
          <w:szCs w:val="28"/>
          <w:lang w:val="ru-RU"/>
        </w:rPr>
        <w:t>Тяжелые металлы.</w:t>
      </w:r>
      <w:r w:rsidRPr="001936BD">
        <w:rPr>
          <w:rFonts w:ascii="Times New Roman" w:hAnsi="Times New Roman"/>
          <w:sz w:val="28"/>
          <w:szCs w:val="28"/>
          <w:lang w:val="ru-RU"/>
        </w:rPr>
        <w:t xml:space="preserve"> </w:t>
      </w:r>
      <w:r>
        <w:rPr>
          <w:rFonts w:ascii="Times New Roman" w:hAnsi="Times New Roman"/>
          <w:color w:val="000000"/>
          <w:sz w:val="28"/>
          <w:szCs w:val="28"/>
          <w:lang w:val="ru-RU"/>
        </w:rPr>
        <w:t>Не более 0,002</w:t>
      </w:r>
      <w:r w:rsidRPr="001936BD">
        <w:rPr>
          <w:rFonts w:ascii="Times New Roman" w:hAnsi="Times New Roman"/>
          <w:color w:val="000000"/>
          <w:sz w:val="28"/>
          <w:szCs w:val="28"/>
          <w:lang w:val="ru-RU"/>
        </w:rPr>
        <w:t> %.</w:t>
      </w:r>
    </w:p>
    <w:p w:rsidR="00AF79A7" w:rsidRDefault="00AF79A7" w:rsidP="00A0018B">
      <w:pPr>
        <w:pStyle w:val="a3"/>
        <w:spacing w:after="0" w:line="360" w:lineRule="auto"/>
        <w:ind w:firstLine="709"/>
        <w:jc w:val="both"/>
        <w:rPr>
          <w:rFonts w:ascii="Times New Roman" w:hAnsi="Times New Roman"/>
          <w:bCs/>
          <w:color w:val="000000"/>
          <w:sz w:val="28"/>
          <w:szCs w:val="28"/>
          <w:lang w:val="ru-RU"/>
        </w:rPr>
      </w:pPr>
      <w:r w:rsidRPr="00AF79A7">
        <w:rPr>
          <w:rFonts w:ascii="Times New Roman" w:hAnsi="Times New Roman"/>
          <w:i/>
          <w:color w:val="000000"/>
          <w:sz w:val="28"/>
          <w:szCs w:val="28"/>
          <w:lang w:val="ru-RU"/>
        </w:rPr>
        <w:t>Испыт</w:t>
      </w:r>
      <w:r>
        <w:rPr>
          <w:rFonts w:ascii="Times New Roman" w:hAnsi="Times New Roman"/>
          <w:i/>
          <w:color w:val="000000"/>
          <w:sz w:val="28"/>
          <w:szCs w:val="28"/>
          <w:lang w:val="ru-RU"/>
        </w:rPr>
        <w:t>у</w:t>
      </w:r>
      <w:r w:rsidRPr="00AF79A7">
        <w:rPr>
          <w:rFonts w:ascii="Times New Roman" w:hAnsi="Times New Roman"/>
          <w:i/>
          <w:color w:val="000000"/>
          <w:sz w:val="28"/>
          <w:szCs w:val="28"/>
          <w:lang w:val="ru-RU"/>
        </w:rPr>
        <w:t>емый раствор.</w:t>
      </w:r>
      <w:r>
        <w:rPr>
          <w:rFonts w:ascii="Times New Roman" w:hAnsi="Times New Roman"/>
          <w:color w:val="000000"/>
          <w:sz w:val="28"/>
          <w:szCs w:val="28"/>
          <w:lang w:val="ru-RU"/>
        </w:rPr>
        <w:t xml:space="preserve"> </w:t>
      </w:r>
      <w:proofErr w:type="gramStart"/>
      <w:r w:rsidR="00A45E70">
        <w:rPr>
          <w:rFonts w:ascii="Times New Roman" w:hAnsi="Times New Roman"/>
          <w:color w:val="000000"/>
          <w:sz w:val="28"/>
          <w:szCs w:val="28"/>
          <w:lang w:val="ru-RU"/>
        </w:rPr>
        <w:t>Около 1 г (точная навеска)</w:t>
      </w:r>
      <w:r w:rsidR="00A45E70" w:rsidRPr="00A45E70">
        <w:rPr>
          <w:rFonts w:ascii="Times New Roman" w:hAnsi="Times New Roman"/>
          <w:color w:val="000000"/>
          <w:sz w:val="28"/>
          <w:szCs w:val="28"/>
          <w:lang w:val="ru-RU"/>
        </w:rPr>
        <w:t xml:space="preserve"> </w:t>
      </w:r>
      <w:r w:rsidR="00A45E70">
        <w:rPr>
          <w:rFonts w:ascii="Times New Roman" w:hAnsi="Times New Roman"/>
          <w:color w:val="000000"/>
          <w:sz w:val="28"/>
          <w:szCs w:val="28"/>
          <w:lang w:val="ru-RU"/>
        </w:rPr>
        <w:t>субстанции помещают в колбу для сжигания с длинным горлышком вместимостью 100 мл, закрепляют ее под углом 45 </w:t>
      </w:r>
      <w:r w:rsidR="00A45E70" w:rsidRPr="00A45E70">
        <w:rPr>
          <w:rFonts w:ascii="Times New Roman" w:hAnsi="Times New Roman"/>
          <w:color w:val="000000"/>
          <w:sz w:val="28"/>
          <w:szCs w:val="28"/>
          <w:lang w:val="ru-RU"/>
        </w:rPr>
        <w:t>°</w:t>
      </w:r>
      <w:r w:rsidR="00A45E70">
        <w:rPr>
          <w:rFonts w:ascii="Times New Roman" w:hAnsi="Times New Roman"/>
          <w:color w:val="000000"/>
          <w:sz w:val="28"/>
          <w:szCs w:val="28"/>
          <w:lang w:val="ru-RU"/>
        </w:rPr>
        <w:t xml:space="preserve">, тщательно смачивают субстанцию достаточным количеством смеси </w:t>
      </w:r>
      <w:r w:rsidR="007101C4">
        <w:rPr>
          <w:rFonts w:ascii="Times New Roman" w:hAnsi="Times New Roman"/>
          <w:color w:val="000000"/>
          <w:sz w:val="28"/>
          <w:szCs w:val="28"/>
          <w:lang w:val="ru-RU"/>
        </w:rPr>
        <w:t>серная</w:t>
      </w:r>
      <w:r w:rsidR="007101C4" w:rsidRPr="007101C4">
        <w:rPr>
          <w:rFonts w:ascii="Times New Roman" w:hAnsi="Times New Roman"/>
          <w:color w:val="000000"/>
          <w:sz w:val="28"/>
          <w:szCs w:val="28"/>
          <w:lang w:val="ru-RU"/>
        </w:rPr>
        <w:t xml:space="preserve"> кислота концентрированная</w:t>
      </w:r>
      <w:r w:rsidR="007101C4">
        <w:rPr>
          <w:rFonts w:ascii="Times New Roman" w:hAnsi="Times New Roman"/>
          <w:color w:val="000000"/>
          <w:sz w:val="28"/>
          <w:szCs w:val="28"/>
          <w:lang w:val="ru-RU"/>
        </w:rPr>
        <w:t>—а</w:t>
      </w:r>
      <w:r w:rsidR="007101C4" w:rsidRPr="007101C4">
        <w:rPr>
          <w:rFonts w:ascii="Times New Roman" w:hAnsi="Times New Roman"/>
          <w:color w:val="000000"/>
          <w:sz w:val="28"/>
          <w:szCs w:val="28"/>
          <w:lang w:val="ru-RU"/>
        </w:rPr>
        <w:t>зотная кислота концентрированная</w:t>
      </w:r>
      <w:r w:rsidR="007101C4">
        <w:rPr>
          <w:rFonts w:ascii="Times New Roman" w:hAnsi="Times New Roman"/>
          <w:color w:val="000000"/>
          <w:sz w:val="28"/>
          <w:szCs w:val="28"/>
          <w:lang w:val="ru-RU"/>
        </w:rPr>
        <w:t xml:space="preserve"> 8:10,</w:t>
      </w:r>
      <w:r w:rsidR="009D3A24">
        <w:rPr>
          <w:rFonts w:ascii="Times New Roman" w:hAnsi="Times New Roman"/>
          <w:color w:val="000000"/>
          <w:sz w:val="28"/>
          <w:szCs w:val="28"/>
          <w:lang w:val="ru-RU"/>
        </w:rPr>
        <w:t xml:space="preserve"> осторожно нагревают до начала реакции, позволяют реакции угаснуть, порциями добавляют смесь кислот, нагревая после каждого раза, пока объем добавленной смеси кислот не достигнет 18 мл</w:t>
      </w:r>
      <w:proofErr w:type="gramEnd"/>
      <w:r w:rsidR="009D3A24">
        <w:rPr>
          <w:rFonts w:ascii="Times New Roman" w:hAnsi="Times New Roman"/>
          <w:color w:val="000000"/>
          <w:sz w:val="28"/>
          <w:szCs w:val="28"/>
          <w:lang w:val="ru-RU"/>
        </w:rPr>
        <w:t xml:space="preserve">. Увеличивают </w:t>
      </w:r>
      <w:r w:rsidR="001D00E8">
        <w:rPr>
          <w:rFonts w:ascii="Times New Roman" w:hAnsi="Times New Roman"/>
          <w:color w:val="000000"/>
          <w:sz w:val="28"/>
          <w:szCs w:val="28"/>
          <w:lang w:val="ru-RU"/>
        </w:rPr>
        <w:t>нагрев и осторожно кипятят до того, как раствор потемнеет. Охлаждают</w:t>
      </w:r>
      <w:r w:rsidR="00995DA4">
        <w:rPr>
          <w:rFonts w:ascii="Times New Roman" w:hAnsi="Times New Roman"/>
          <w:color w:val="000000"/>
          <w:sz w:val="28"/>
          <w:szCs w:val="28"/>
          <w:lang w:val="ru-RU"/>
        </w:rPr>
        <w:t xml:space="preserve"> до комнатной температуры</w:t>
      </w:r>
      <w:r w:rsidR="001D00E8">
        <w:rPr>
          <w:rFonts w:ascii="Times New Roman" w:hAnsi="Times New Roman"/>
          <w:color w:val="000000"/>
          <w:sz w:val="28"/>
          <w:szCs w:val="28"/>
          <w:lang w:val="ru-RU"/>
        </w:rPr>
        <w:t>, прибавляют 2 мл</w:t>
      </w:r>
      <w:r w:rsidR="001D00E8" w:rsidRPr="001D00E8">
        <w:rPr>
          <w:rFonts w:ascii="Times New Roman" w:hAnsi="Times New Roman"/>
          <w:color w:val="000000"/>
          <w:sz w:val="28"/>
          <w:szCs w:val="28"/>
          <w:lang w:val="ru-RU"/>
        </w:rPr>
        <w:t xml:space="preserve"> </w:t>
      </w:r>
      <w:r w:rsidR="001D00E8">
        <w:rPr>
          <w:rFonts w:ascii="Times New Roman" w:hAnsi="Times New Roman"/>
          <w:color w:val="000000"/>
          <w:sz w:val="28"/>
          <w:szCs w:val="28"/>
          <w:lang w:val="ru-RU"/>
        </w:rPr>
        <w:t>а</w:t>
      </w:r>
      <w:r w:rsidR="001D00E8" w:rsidRPr="007101C4">
        <w:rPr>
          <w:rFonts w:ascii="Times New Roman" w:hAnsi="Times New Roman"/>
          <w:color w:val="000000"/>
          <w:sz w:val="28"/>
          <w:szCs w:val="28"/>
          <w:lang w:val="ru-RU"/>
        </w:rPr>
        <w:t>зот</w:t>
      </w:r>
      <w:r w:rsidR="001D00E8">
        <w:rPr>
          <w:rFonts w:ascii="Times New Roman" w:hAnsi="Times New Roman"/>
          <w:color w:val="000000"/>
          <w:sz w:val="28"/>
          <w:szCs w:val="28"/>
          <w:lang w:val="ru-RU"/>
        </w:rPr>
        <w:t>ной</w:t>
      </w:r>
      <w:r w:rsidR="001D00E8" w:rsidRPr="007101C4">
        <w:rPr>
          <w:rFonts w:ascii="Times New Roman" w:hAnsi="Times New Roman"/>
          <w:color w:val="000000"/>
          <w:sz w:val="28"/>
          <w:szCs w:val="28"/>
          <w:lang w:val="ru-RU"/>
        </w:rPr>
        <w:t xml:space="preserve"> кислот</w:t>
      </w:r>
      <w:r w:rsidR="001D00E8">
        <w:rPr>
          <w:rFonts w:ascii="Times New Roman" w:hAnsi="Times New Roman"/>
          <w:color w:val="000000"/>
          <w:sz w:val="28"/>
          <w:szCs w:val="28"/>
          <w:lang w:val="ru-RU"/>
        </w:rPr>
        <w:t>ы</w:t>
      </w:r>
      <w:r w:rsidR="001D00E8" w:rsidRPr="007101C4">
        <w:rPr>
          <w:rFonts w:ascii="Times New Roman" w:hAnsi="Times New Roman"/>
          <w:color w:val="000000"/>
          <w:sz w:val="28"/>
          <w:szCs w:val="28"/>
          <w:lang w:val="ru-RU"/>
        </w:rPr>
        <w:t xml:space="preserve"> концентрированн</w:t>
      </w:r>
      <w:r w:rsidR="001D00E8">
        <w:rPr>
          <w:rFonts w:ascii="Times New Roman" w:hAnsi="Times New Roman"/>
          <w:color w:val="000000"/>
          <w:sz w:val="28"/>
          <w:szCs w:val="28"/>
          <w:lang w:val="ru-RU"/>
        </w:rPr>
        <w:t>ой и снова нагревают</w:t>
      </w:r>
      <w:r w:rsidR="001D00E8" w:rsidRPr="001D00E8">
        <w:rPr>
          <w:rFonts w:ascii="Times New Roman" w:hAnsi="Times New Roman"/>
          <w:color w:val="000000"/>
          <w:sz w:val="28"/>
          <w:szCs w:val="28"/>
          <w:lang w:val="ru-RU"/>
        </w:rPr>
        <w:t xml:space="preserve"> </w:t>
      </w:r>
      <w:r w:rsidR="001D00E8">
        <w:rPr>
          <w:rFonts w:ascii="Times New Roman" w:hAnsi="Times New Roman"/>
          <w:color w:val="000000"/>
          <w:sz w:val="28"/>
          <w:szCs w:val="28"/>
          <w:lang w:val="ru-RU"/>
        </w:rPr>
        <w:t>д</w:t>
      </w:r>
      <w:r w:rsidR="00995DA4">
        <w:rPr>
          <w:rFonts w:ascii="Times New Roman" w:hAnsi="Times New Roman"/>
          <w:color w:val="000000"/>
          <w:sz w:val="28"/>
          <w:szCs w:val="28"/>
          <w:lang w:val="ru-RU"/>
        </w:rPr>
        <w:t xml:space="preserve">о того, как раствор </w:t>
      </w:r>
      <w:r w:rsidR="00995DA4">
        <w:rPr>
          <w:rFonts w:ascii="Times New Roman" w:hAnsi="Times New Roman"/>
          <w:color w:val="000000"/>
          <w:sz w:val="28"/>
          <w:szCs w:val="28"/>
          <w:lang w:val="ru-RU"/>
        </w:rPr>
        <w:lastRenderedPageBreak/>
        <w:t xml:space="preserve">потемнеет. </w:t>
      </w:r>
      <w:r w:rsidR="001D00E8">
        <w:rPr>
          <w:rFonts w:ascii="Times New Roman" w:hAnsi="Times New Roman"/>
          <w:color w:val="000000"/>
          <w:sz w:val="28"/>
          <w:szCs w:val="28"/>
          <w:lang w:val="ru-RU"/>
        </w:rPr>
        <w:t>Продолжают нагревать, прибавляя а</w:t>
      </w:r>
      <w:r w:rsidR="001D00E8" w:rsidRPr="007101C4">
        <w:rPr>
          <w:rFonts w:ascii="Times New Roman" w:hAnsi="Times New Roman"/>
          <w:color w:val="000000"/>
          <w:sz w:val="28"/>
          <w:szCs w:val="28"/>
          <w:lang w:val="ru-RU"/>
        </w:rPr>
        <w:t>зот</w:t>
      </w:r>
      <w:r w:rsidR="001D00E8">
        <w:rPr>
          <w:rFonts w:ascii="Times New Roman" w:hAnsi="Times New Roman"/>
          <w:color w:val="000000"/>
          <w:sz w:val="28"/>
          <w:szCs w:val="28"/>
          <w:lang w:val="ru-RU"/>
        </w:rPr>
        <w:t>ную</w:t>
      </w:r>
      <w:r w:rsidR="001D00E8" w:rsidRPr="007101C4">
        <w:rPr>
          <w:rFonts w:ascii="Times New Roman" w:hAnsi="Times New Roman"/>
          <w:color w:val="000000"/>
          <w:sz w:val="28"/>
          <w:szCs w:val="28"/>
          <w:lang w:val="ru-RU"/>
        </w:rPr>
        <w:t xml:space="preserve"> кислот</w:t>
      </w:r>
      <w:r w:rsidR="001D00E8">
        <w:rPr>
          <w:rFonts w:ascii="Times New Roman" w:hAnsi="Times New Roman"/>
          <w:color w:val="000000"/>
          <w:sz w:val="28"/>
          <w:szCs w:val="28"/>
          <w:lang w:val="ru-RU"/>
        </w:rPr>
        <w:t>у</w:t>
      </w:r>
      <w:r w:rsidR="001D00E8" w:rsidRPr="007101C4">
        <w:rPr>
          <w:rFonts w:ascii="Times New Roman" w:hAnsi="Times New Roman"/>
          <w:color w:val="000000"/>
          <w:sz w:val="28"/>
          <w:szCs w:val="28"/>
          <w:lang w:val="ru-RU"/>
        </w:rPr>
        <w:t xml:space="preserve"> концентрированн</w:t>
      </w:r>
      <w:r w:rsidR="001D00E8">
        <w:rPr>
          <w:rFonts w:ascii="Times New Roman" w:hAnsi="Times New Roman"/>
          <w:color w:val="000000"/>
          <w:sz w:val="28"/>
          <w:szCs w:val="28"/>
          <w:lang w:val="ru-RU"/>
        </w:rPr>
        <w:t>ую, до того, как раствор перестанет темнеть, затем сильно нагревают</w:t>
      </w:r>
      <w:r w:rsidR="00B40182">
        <w:rPr>
          <w:rFonts w:ascii="Times New Roman" w:hAnsi="Times New Roman"/>
          <w:color w:val="000000"/>
          <w:sz w:val="28"/>
          <w:szCs w:val="28"/>
          <w:lang w:val="ru-RU"/>
        </w:rPr>
        <w:t>, пока раствор не загустеет, образуются белые пары. Охлаждают</w:t>
      </w:r>
      <w:r w:rsidR="00995DA4" w:rsidRPr="00995DA4">
        <w:rPr>
          <w:rFonts w:ascii="Times New Roman" w:hAnsi="Times New Roman"/>
          <w:color w:val="000000"/>
          <w:sz w:val="28"/>
          <w:szCs w:val="28"/>
          <w:lang w:val="ru-RU"/>
        </w:rPr>
        <w:t xml:space="preserve"> </w:t>
      </w:r>
      <w:r w:rsidR="00995DA4">
        <w:rPr>
          <w:rFonts w:ascii="Times New Roman" w:hAnsi="Times New Roman"/>
          <w:color w:val="000000"/>
          <w:sz w:val="28"/>
          <w:szCs w:val="28"/>
          <w:lang w:val="ru-RU"/>
        </w:rPr>
        <w:t>до комнатной температуры</w:t>
      </w:r>
      <w:r w:rsidR="00B40182">
        <w:rPr>
          <w:rFonts w:ascii="Times New Roman" w:hAnsi="Times New Roman"/>
          <w:color w:val="000000"/>
          <w:sz w:val="28"/>
          <w:szCs w:val="28"/>
          <w:lang w:val="ru-RU"/>
        </w:rPr>
        <w:t>, осторожно прибавляют 5 мл воды, осторожно нагревают, пока раствор не загустеет и объем не уменьшится до 2-3 мл,</w:t>
      </w:r>
      <w:r w:rsidR="00B40182" w:rsidRPr="00B40182">
        <w:rPr>
          <w:rFonts w:ascii="Times New Roman" w:hAnsi="Times New Roman"/>
          <w:color w:val="000000"/>
          <w:sz w:val="28"/>
          <w:szCs w:val="28"/>
          <w:lang w:val="ru-RU"/>
        </w:rPr>
        <w:t xml:space="preserve"> </w:t>
      </w:r>
      <w:r w:rsidR="00B40182">
        <w:rPr>
          <w:rFonts w:ascii="Times New Roman" w:hAnsi="Times New Roman"/>
          <w:color w:val="000000"/>
          <w:sz w:val="28"/>
          <w:szCs w:val="28"/>
          <w:lang w:val="ru-RU"/>
        </w:rPr>
        <w:t>образуются белые пары. Охлаждают</w:t>
      </w:r>
      <w:r w:rsidR="00995DA4" w:rsidRPr="00995DA4">
        <w:rPr>
          <w:rFonts w:ascii="Times New Roman" w:hAnsi="Times New Roman"/>
          <w:color w:val="000000"/>
          <w:sz w:val="28"/>
          <w:szCs w:val="28"/>
          <w:lang w:val="ru-RU"/>
        </w:rPr>
        <w:t xml:space="preserve"> </w:t>
      </w:r>
      <w:r w:rsidR="00995DA4">
        <w:rPr>
          <w:rFonts w:ascii="Times New Roman" w:hAnsi="Times New Roman"/>
          <w:color w:val="000000"/>
          <w:sz w:val="28"/>
          <w:szCs w:val="28"/>
          <w:lang w:val="ru-RU"/>
        </w:rPr>
        <w:t>до комнатной температуры</w:t>
      </w:r>
      <w:r w:rsidR="00B40182">
        <w:rPr>
          <w:rFonts w:ascii="Times New Roman" w:hAnsi="Times New Roman"/>
          <w:color w:val="000000"/>
          <w:sz w:val="28"/>
          <w:szCs w:val="28"/>
          <w:lang w:val="ru-RU"/>
        </w:rPr>
        <w:t>, прибавляют 5 мл воды и определяют цвет раствора. Если цвет ж</w:t>
      </w:r>
      <w:r w:rsidR="0011007E">
        <w:rPr>
          <w:rFonts w:ascii="Times New Roman" w:hAnsi="Times New Roman"/>
          <w:color w:val="000000"/>
          <w:sz w:val="28"/>
          <w:szCs w:val="28"/>
          <w:lang w:val="ru-RU"/>
        </w:rPr>
        <w:t>елтый, то осторожно прибавляют 1</w:t>
      </w:r>
      <w:r w:rsidR="00B40182">
        <w:rPr>
          <w:rFonts w:ascii="Times New Roman" w:hAnsi="Times New Roman"/>
          <w:color w:val="000000"/>
          <w:sz w:val="28"/>
          <w:szCs w:val="28"/>
          <w:lang w:val="ru-RU"/>
        </w:rPr>
        <w:t xml:space="preserve"> мл </w:t>
      </w:r>
      <w:r w:rsidR="00B40182" w:rsidRPr="00B40182">
        <w:rPr>
          <w:rFonts w:ascii="Times New Roman" w:hAnsi="Times New Roman"/>
          <w:color w:val="000000"/>
          <w:sz w:val="28"/>
          <w:szCs w:val="28"/>
          <w:lang w:val="ru-RU"/>
        </w:rPr>
        <w:t>водорода пероксида</w:t>
      </w:r>
      <w:r w:rsidR="0011007E">
        <w:rPr>
          <w:rFonts w:ascii="Times New Roman" w:hAnsi="Times New Roman"/>
          <w:color w:val="000000"/>
          <w:sz w:val="28"/>
          <w:szCs w:val="28"/>
          <w:lang w:val="ru-RU"/>
        </w:rPr>
        <w:t>,</w:t>
      </w:r>
      <w:r w:rsidR="0011007E" w:rsidRPr="0011007E">
        <w:rPr>
          <w:rFonts w:ascii="Times New Roman" w:hAnsi="Times New Roman"/>
          <w:color w:val="000000"/>
          <w:sz w:val="28"/>
          <w:szCs w:val="28"/>
          <w:lang w:val="ru-RU"/>
        </w:rPr>
        <w:t xml:space="preserve"> </w:t>
      </w:r>
      <w:r w:rsidR="0011007E">
        <w:rPr>
          <w:rFonts w:ascii="Times New Roman" w:hAnsi="Times New Roman"/>
          <w:color w:val="000000"/>
          <w:sz w:val="28"/>
          <w:szCs w:val="28"/>
          <w:lang w:val="ru-RU"/>
        </w:rPr>
        <w:t>нагревают, пока раствор не загустеет и объем не уменьшится до 2-3 мл,</w:t>
      </w:r>
      <w:r w:rsidR="0011007E" w:rsidRPr="00B40182">
        <w:rPr>
          <w:rFonts w:ascii="Times New Roman" w:hAnsi="Times New Roman"/>
          <w:color w:val="000000"/>
          <w:sz w:val="28"/>
          <w:szCs w:val="28"/>
          <w:lang w:val="ru-RU"/>
        </w:rPr>
        <w:t xml:space="preserve"> </w:t>
      </w:r>
      <w:r w:rsidR="0011007E">
        <w:rPr>
          <w:rFonts w:ascii="Times New Roman" w:hAnsi="Times New Roman"/>
          <w:color w:val="000000"/>
          <w:sz w:val="28"/>
          <w:szCs w:val="28"/>
          <w:lang w:val="ru-RU"/>
        </w:rPr>
        <w:t>образуются белые пары. Если раствор до сих пор желтый, то действие повторяют до обесцвечивания раствора.</w:t>
      </w:r>
      <w:r w:rsidR="00995DA4">
        <w:rPr>
          <w:rFonts w:ascii="Times New Roman" w:hAnsi="Times New Roman"/>
          <w:color w:val="000000"/>
          <w:sz w:val="28"/>
          <w:szCs w:val="28"/>
          <w:lang w:val="ru-RU"/>
        </w:rPr>
        <w:t xml:space="preserve"> Охлаждают</w:t>
      </w:r>
      <w:r w:rsidR="00995DA4" w:rsidRPr="00995DA4">
        <w:rPr>
          <w:rFonts w:ascii="Times New Roman" w:hAnsi="Times New Roman"/>
          <w:color w:val="000000"/>
          <w:sz w:val="28"/>
          <w:szCs w:val="28"/>
          <w:lang w:val="ru-RU"/>
        </w:rPr>
        <w:t xml:space="preserve"> </w:t>
      </w:r>
      <w:r w:rsidR="00995DA4">
        <w:rPr>
          <w:rFonts w:ascii="Times New Roman" w:hAnsi="Times New Roman"/>
          <w:color w:val="000000"/>
          <w:sz w:val="28"/>
          <w:szCs w:val="28"/>
          <w:lang w:val="ru-RU"/>
        </w:rPr>
        <w:t xml:space="preserve">до комнатной температуры, осторожно разбавляют водой и смывают в цилиндр Несслера вместимостью 50 мл, объем раствора не должен превышать 25 мл. </w:t>
      </w:r>
      <w:r w:rsidR="00995DA4">
        <w:rPr>
          <w:rFonts w:ascii="Times New Roman" w:hAnsi="Times New Roman"/>
          <w:bCs/>
          <w:color w:val="000000"/>
          <w:sz w:val="28"/>
          <w:szCs w:val="28"/>
          <w:lang w:val="ru-RU"/>
        </w:rPr>
        <w:t>Д</w:t>
      </w:r>
      <w:r w:rsidR="00995DA4" w:rsidRPr="00995DA4">
        <w:rPr>
          <w:rFonts w:ascii="Times New Roman" w:hAnsi="Times New Roman"/>
          <w:bCs/>
          <w:color w:val="000000"/>
          <w:sz w:val="28"/>
          <w:szCs w:val="28"/>
          <w:lang w:val="ru-RU"/>
        </w:rPr>
        <w:t xml:space="preserve">оводят значение рН </w:t>
      </w:r>
      <w:r w:rsidR="00995DA4" w:rsidRPr="00995DA4">
        <w:rPr>
          <w:rFonts w:ascii="Times New Roman" w:hAnsi="Times New Roman"/>
          <w:color w:val="000000"/>
          <w:sz w:val="28"/>
          <w:szCs w:val="28"/>
          <w:lang w:val="ru-RU"/>
        </w:rPr>
        <w:t xml:space="preserve">до 3,5±0,5 </w:t>
      </w:r>
      <w:r w:rsidR="00995DA4" w:rsidRPr="00995DA4">
        <w:rPr>
          <w:rFonts w:ascii="Times New Roman" w:hAnsi="Times New Roman"/>
          <w:bCs/>
          <w:color w:val="000000"/>
          <w:sz w:val="28"/>
          <w:szCs w:val="28"/>
          <w:lang w:val="ru-RU"/>
        </w:rPr>
        <w:t>аммиаком водным</w:t>
      </w:r>
      <w:r w:rsidR="00B37B79">
        <w:rPr>
          <w:rFonts w:ascii="Times New Roman" w:hAnsi="Times New Roman"/>
          <w:bCs/>
          <w:color w:val="000000"/>
          <w:sz w:val="28"/>
          <w:szCs w:val="28"/>
          <w:lang w:val="ru-RU"/>
        </w:rPr>
        <w:t>, используя индикаторную бумагу с узким диапазоном рН, доводят объем раствора водой до 40 мл и перемешивают. Прибавляют 2,0 </w:t>
      </w:r>
      <w:r w:rsidR="00F41994">
        <w:rPr>
          <w:rFonts w:ascii="Times New Roman" w:hAnsi="Times New Roman"/>
          <w:bCs/>
          <w:color w:val="000000"/>
          <w:sz w:val="28"/>
          <w:szCs w:val="28"/>
          <w:lang w:val="ru-RU"/>
        </w:rPr>
        <w:t>мл буферного раствора рН </w:t>
      </w:r>
      <w:r w:rsidR="00B37B79" w:rsidRPr="00B37B79">
        <w:rPr>
          <w:rFonts w:ascii="Times New Roman" w:hAnsi="Times New Roman"/>
          <w:bCs/>
          <w:color w:val="000000"/>
          <w:sz w:val="28"/>
          <w:szCs w:val="28"/>
          <w:lang w:val="ru-RU"/>
        </w:rPr>
        <w:t>3,5</w:t>
      </w:r>
      <w:r w:rsidR="00B37B79">
        <w:rPr>
          <w:rFonts w:ascii="Times New Roman" w:hAnsi="Times New Roman"/>
          <w:bCs/>
          <w:color w:val="000000"/>
          <w:sz w:val="28"/>
          <w:szCs w:val="28"/>
          <w:lang w:val="ru-RU"/>
        </w:rPr>
        <w:t>, перемешивают</w:t>
      </w:r>
      <w:r w:rsidR="00B37B79" w:rsidRPr="00B37B79">
        <w:rPr>
          <w:rFonts w:ascii="Times New Roman" w:hAnsi="Times New Roman"/>
          <w:bCs/>
          <w:color w:val="000000"/>
          <w:sz w:val="28"/>
          <w:szCs w:val="28"/>
          <w:lang w:val="ru-RU"/>
        </w:rPr>
        <w:t xml:space="preserve"> и</w:t>
      </w:r>
      <w:r w:rsidR="00B37B79">
        <w:rPr>
          <w:rFonts w:ascii="Times New Roman" w:hAnsi="Times New Roman"/>
          <w:bCs/>
          <w:color w:val="000000"/>
          <w:sz w:val="28"/>
          <w:szCs w:val="28"/>
          <w:lang w:val="ru-RU"/>
        </w:rPr>
        <w:t xml:space="preserve"> прибавляют</w:t>
      </w:r>
      <w:r w:rsidR="00F41994">
        <w:rPr>
          <w:rFonts w:ascii="Times New Roman" w:hAnsi="Times New Roman"/>
          <w:bCs/>
          <w:color w:val="000000"/>
          <w:sz w:val="28"/>
          <w:szCs w:val="28"/>
          <w:lang w:val="ru-RU"/>
        </w:rPr>
        <w:t xml:space="preserve"> 1,2 </w:t>
      </w:r>
      <w:r w:rsidR="00B37B79" w:rsidRPr="00B37B79">
        <w:rPr>
          <w:rFonts w:ascii="Times New Roman" w:hAnsi="Times New Roman"/>
          <w:bCs/>
          <w:color w:val="000000"/>
          <w:sz w:val="28"/>
          <w:szCs w:val="28"/>
          <w:lang w:val="ru-RU"/>
        </w:rPr>
        <w:t xml:space="preserve">мл тиоацетамидного реактива, </w:t>
      </w:r>
      <w:r w:rsidR="00CF473B">
        <w:rPr>
          <w:rFonts w:ascii="Times New Roman" w:hAnsi="Times New Roman"/>
          <w:bCs/>
          <w:color w:val="000000"/>
          <w:sz w:val="28"/>
          <w:szCs w:val="28"/>
          <w:lang w:val="ru-RU"/>
        </w:rPr>
        <w:t xml:space="preserve">сразу </w:t>
      </w:r>
      <w:r w:rsidR="00B37B79" w:rsidRPr="00B37B79">
        <w:rPr>
          <w:rFonts w:ascii="Times New Roman" w:hAnsi="Times New Roman"/>
          <w:bCs/>
          <w:color w:val="000000"/>
          <w:sz w:val="28"/>
          <w:szCs w:val="28"/>
          <w:lang w:val="ru-RU"/>
        </w:rPr>
        <w:t>перемешивают, д</w:t>
      </w:r>
      <w:r w:rsidR="00B37B79">
        <w:rPr>
          <w:rFonts w:ascii="Times New Roman" w:hAnsi="Times New Roman"/>
          <w:bCs/>
          <w:color w:val="000000"/>
          <w:sz w:val="28"/>
          <w:szCs w:val="28"/>
          <w:lang w:val="ru-RU"/>
        </w:rPr>
        <w:t>оводят объём раствора водой до 50 </w:t>
      </w:r>
      <w:r w:rsidR="00B37B79" w:rsidRPr="00B37B79">
        <w:rPr>
          <w:rFonts w:ascii="Times New Roman" w:hAnsi="Times New Roman"/>
          <w:bCs/>
          <w:color w:val="000000"/>
          <w:sz w:val="28"/>
          <w:szCs w:val="28"/>
          <w:lang w:val="ru-RU"/>
        </w:rPr>
        <w:t>мл</w:t>
      </w:r>
      <w:r w:rsidR="00B37B79">
        <w:rPr>
          <w:rFonts w:ascii="Times New Roman" w:hAnsi="Times New Roman"/>
          <w:bCs/>
          <w:color w:val="000000"/>
          <w:sz w:val="28"/>
          <w:szCs w:val="28"/>
          <w:lang w:val="ru-RU"/>
        </w:rPr>
        <w:t xml:space="preserve"> и перемешивают.</w:t>
      </w:r>
    </w:p>
    <w:p w:rsidR="00F41994" w:rsidRDefault="00F41994" w:rsidP="00A0018B">
      <w:pPr>
        <w:pStyle w:val="a3"/>
        <w:spacing w:after="0" w:line="360" w:lineRule="auto"/>
        <w:ind w:firstLine="709"/>
        <w:jc w:val="both"/>
        <w:rPr>
          <w:rFonts w:ascii="Times New Roman" w:hAnsi="Times New Roman"/>
          <w:iCs/>
          <w:sz w:val="28"/>
          <w:szCs w:val="28"/>
          <w:lang w:val="ru-RU"/>
        </w:rPr>
      </w:pPr>
      <w:r w:rsidRPr="00F41994">
        <w:rPr>
          <w:rFonts w:ascii="Times New Roman" w:hAnsi="Times New Roman"/>
          <w:i/>
          <w:sz w:val="28"/>
          <w:szCs w:val="28"/>
          <w:lang w:val="ru-RU"/>
        </w:rPr>
        <w:t xml:space="preserve">Стандартный раствор. </w:t>
      </w:r>
      <w:r w:rsidRPr="00F41994">
        <w:rPr>
          <w:rFonts w:ascii="Times New Roman" w:hAnsi="Times New Roman"/>
          <w:sz w:val="28"/>
          <w:szCs w:val="28"/>
          <w:lang w:val="ru-RU"/>
        </w:rPr>
        <w:t xml:space="preserve">Готовят, как описано для испытуемого раствора, используя вместо </w:t>
      </w:r>
      <w:r>
        <w:rPr>
          <w:rFonts w:ascii="Times New Roman" w:hAnsi="Times New Roman"/>
          <w:sz w:val="28"/>
          <w:szCs w:val="28"/>
          <w:lang w:val="ru-RU"/>
        </w:rPr>
        <w:t>субстанции 2,0 </w:t>
      </w:r>
      <w:r w:rsidRPr="00F41994">
        <w:rPr>
          <w:rFonts w:ascii="Times New Roman" w:hAnsi="Times New Roman"/>
          <w:sz w:val="28"/>
          <w:szCs w:val="28"/>
          <w:lang w:val="ru-RU"/>
        </w:rPr>
        <w:t xml:space="preserve">мл </w:t>
      </w:r>
      <w:r>
        <w:rPr>
          <w:rFonts w:ascii="Times New Roman" w:hAnsi="Times New Roman"/>
          <w:iCs/>
          <w:sz w:val="28"/>
          <w:szCs w:val="28"/>
          <w:lang w:val="ru-RU"/>
        </w:rPr>
        <w:t>стандартного раствора 10 </w:t>
      </w:r>
      <w:r w:rsidRPr="00F41994">
        <w:rPr>
          <w:rFonts w:ascii="Times New Roman" w:hAnsi="Times New Roman"/>
          <w:iCs/>
          <w:sz w:val="28"/>
          <w:szCs w:val="28"/>
          <w:lang w:val="ru-RU"/>
        </w:rPr>
        <w:t xml:space="preserve">мкг/мл </w:t>
      </w:r>
      <w:proofErr w:type="spellStart"/>
      <w:proofErr w:type="gramStart"/>
      <w:r w:rsidRPr="00F41994">
        <w:rPr>
          <w:rFonts w:ascii="Times New Roman" w:hAnsi="Times New Roman"/>
          <w:iCs/>
          <w:sz w:val="28"/>
          <w:szCs w:val="28"/>
          <w:lang w:val="ru-RU"/>
        </w:rPr>
        <w:t>свинец-иона</w:t>
      </w:r>
      <w:proofErr w:type="spellEnd"/>
      <w:proofErr w:type="gramEnd"/>
      <w:r w:rsidRPr="00F41994">
        <w:rPr>
          <w:rFonts w:ascii="Times New Roman" w:hAnsi="Times New Roman"/>
          <w:iCs/>
          <w:sz w:val="28"/>
          <w:szCs w:val="28"/>
          <w:lang w:val="ru-RU"/>
        </w:rPr>
        <w:t xml:space="preserve"> (ОФС «Тяжёлые металлы»).</w:t>
      </w:r>
      <w:r>
        <w:rPr>
          <w:rFonts w:ascii="Times New Roman" w:hAnsi="Times New Roman"/>
          <w:iCs/>
          <w:sz w:val="28"/>
          <w:szCs w:val="28"/>
          <w:lang w:val="ru-RU"/>
        </w:rPr>
        <w:t xml:space="preserve"> Вместо смачивания просто прибавляют несколько миллилитров смеси кислот.</w:t>
      </w:r>
    </w:p>
    <w:p w:rsidR="00F41994" w:rsidRPr="00F41994" w:rsidRDefault="00F41994" w:rsidP="00F41994">
      <w:pPr>
        <w:pStyle w:val="a3"/>
        <w:spacing w:after="0" w:line="360" w:lineRule="auto"/>
        <w:ind w:firstLine="709"/>
        <w:jc w:val="both"/>
        <w:rPr>
          <w:rFonts w:ascii="Times New Roman" w:hAnsi="Times New Roman"/>
          <w:sz w:val="28"/>
          <w:szCs w:val="28"/>
          <w:lang w:val="ru-RU"/>
        </w:rPr>
      </w:pPr>
      <w:r w:rsidRPr="00F41994">
        <w:rPr>
          <w:rFonts w:ascii="Times New Roman" w:hAnsi="Times New Roman"/>
          <w:i/>
          <w:sz w:val="28"/>
          <w:szCs w:val="28"/>
          <w:lang w:val="ru-RU"/>
        </w:rPr>
        <w:t>Раствор сравнения</w:t>
      </w:r>
      <w:r w:rsidRPr="00F41994">
        <w:rPr>
          <w:rFonts w:ascii="Times New Roman" w:hAnsi="Times New Roman"/>
          <w:sz w:val="28"/>
          <w:szCs w:val="28"/>
          <w:lang w:val="ru-RU"/>
        </w:rPr>
        <w:t xml:space="preserve">. Готовят, как описано для испытуемого раствора, </w:t>
      </w:r>
      <w:r w:rsidR="00CF473B">
        <w:rPr>
          <w:rFonts w:ascii="Times New Roman" w:hAnsi="Times New Roman"/>
          <w:sz w:val="28"/>
          <w:szCs w:val="28"/>
          <w:lang w:val="ru-RU"/>
        </w:rPr>
        <w:t>без субстанции.</w:t>
      </w:r>
    </w:p>
    <w:p w:rsidR="00F41994" w:rsidRPr="00F41994" w:rsidRDefault="00F41994" w:rsidP="00F41994">
      <w:pPr>
        <w:pStyle w:val="a3"/>
        <w:spacing w:after="0" w:line="360" w:lineRule="auto"/>
        <w:ind w:firstLine="709"/>
        <w:jc w:val="both"/>
        <w:rPr>
          <w:rFonts w:ascii="Times New Roman" w:hAnsi="Times New Roman"/>
          <w:sz w:val="28"/>
          <w:szCs w:val="28"/>
          <w:lang w:val="ru-RU"/>
        </w:rPr>
      </w:pPr>
      <w:r w:rsidRPr="00F41994">
        <w:rPr>
          <w:rFonts w:ascii="Times New Roman" w:hAnsi="Times New Roman"/>
          <w:i/>
          <w:sz w:val="28"/>
          <w:szCs w:val="28"/>
          <w:lang w:val="ru-RU"/>
        </w:rPr>
        <w:t>Контрольный раствор.</w:t>
      </w:r>
      <w:r>
        <w:rPr>
          <w:rFonts w:ascii="Times New Roman" w:hAnsi="Times New Roman"/>
          <w:sz w:val="28"/>
          <w:szCs w:val="28"/>
          <w:lang w:val="ru-RU"/>
        </w:rPr>
        <w:t xml:space="preserve"> </w:t>
      </w:r>
      <w:r w:rsidRPr="00F41994">
        <w:rPr>
          <w:rFonts w:ascii="Times New Roman" w:hAnsi="Times New Roman"/>
          <w:sz w:val="28"/>
          <w:szCs w:val="28"/>
          <w:lang w:val="ru-RU"/>
        </w:rPr>
        <w:t xml:space="preserve">Готовят, как описано для испытуемого раствора, прибавляя к </w:t>
      </w:r>
      <w:r w:rsidR="00CF473B">
        <w:rPr>
          <w:rFonts w:ascii="Times New Roman" w:hAnsi="Times New Roman"/>
          <w:sz w:val="28"/>
          <w:szCs w:val="28"/>
          <w:lang w:val="ru-RU"/>
        </w:rPr>
        <w:t>субстанции 2,0 </w:t>
      </w:r>
      <w:r w:rsidRPr="00F41994">
        <w:rPr>
          <w:rFonts w:ascii="Times New Roman" w:hAnsi="Times New Roman"/>
          <w:sz w:val="28"/>
          <w:szCs w:val="28"/>
          <w:lang w:val="ru-RU"/>
        </w:rPr>
        <w:t xml:space="preserve">мл </w:t>
      </w:r>
      <w:r w:rsidR="00CF473B">
        <w:rPr>
          <w:rFonts w:ascii="Times New Roman" w:hAnsi="Times New Roman"/>
          <w:iCs/>
          <w:sz w:val="28"/>
          <w:szCs w:val="28"/>
          <w:lang w:val="ru-RU"/>
        </w:rPr>
        <w:t>стандартного раствора 10 </w:t>
      </w:r>
      <w:r w:rsidRPr="00F41994">
        <w:rPr>
          <w:rFonts w:ascii="Times New Roman" w:hAnsi="Times New Roman"/>
          <w:iCs/>
          <w:sz w:val="28"/>
          <w:szCs w:val="28"/>
          <w:lang w:val="ru-RU"/>
        </w:rPr>
        <w:t xml:space="preserve">мкг/мл </w:t>
      </w:r>
      <w:proofErr w:type="spellStart"/>
      <w:proofErr w:type="gramStart"/>
      <w:r w:rsidRPr="00F41994">
        <w:rPr>
          <w:rFonts w:ascii="Times New Roman" w:hAnsi="Times New Roman"/>
          <w:iCs/>
          <w:sz w:val="28"/>
          <w:szCs w:val="28"/>
          <w:lang w:val="ru-RU"/>
        </w:rPr>
        <w:t>свинец-иона</w:t>
      </w:r>
      <w:proofErr w:type="spellEnd"/>
      <w:proofErr w:type="gramEnd"/>
      <w:r w:rsidR="00CF473B">
        <w:rPr>
          <w:rFonts w:ascii="Times New Roman" w:hAnsi="Times New Roman"/>
          <w:sz w:val="28"/>
          <w:szCs w:val="28"/>
          <w:lang w:val="ru-RU"/>
        </w:rPr>
        <w:t>.</w:t>
      </w:r>
    </w:p>
    <w:p w:rsidR="00F41994" w:rsidRPr="00F41994" w:rsidRDefault="00F41994" w:rsidP="00F41994">
      <w:pPr>
        <w:pStyle w:val="a3"/>
        <w:spacing w:after="0" w:line="360" w:lineRule="auto"/>
        <w:ind w:firstLine="709"/>
        <w:jc w:val="both"/>
        <w:rPr>
          <w:rFonts w:ascii="Times New Roman" w:hAnsi="Times New Roman"/>
          <w:sz w:val="28"/>
          <w:szCs w:val="28"/>
          <w:lang w:val="ru-RU"/>
        </w:rPr>
      </w:pPr>
      <w:r w:rsidRPr="00F41994">
        <w:rPr>
          <w:rFonts w:ascii="Times New Roman" w:hAnsi="Times New Roman"/>
          <w:sz w:val="28"/>
          <w:szCs w:val="28"/>
          <w:lang w:val="ru-RU"/>
        </w:rPr>
        <w:t>Через две минуты сравнивают окраски полученных растворов</w:t>
      </w:r>
      <w:r w:rsidR="00CF473B">
        <w:rPr>
          <w:rFonts w:ascii="Times New Roman" w:hAnsi="Times New Roman"/>
          <w:sz w:val="28"/>
          <w:szCs w:val="28"/>
          <w:lang w:val="ru-RU"/>
        </w:rPr>
        <w:t xml:space="preserve"> вертикально на белом фоне.</w:t>
      </w:r>
    </w:p>
    <w:p w:rsidR="00F41994" w:rsidRPr="00F41994" w:rsidRDefault="00F41994" w:rsidP="00F41994">
      <w:pPr>
        <w:pStyle w:val="a3"/>
        <w:spacing w:after="0" w:line="360" w:lineRule="auto"/>
        <w:ind w:firstLine="709"/>
        <w:jc w:val="both"/>
        <w:rPr>
          <w:rFonts w:ascii="Times New Roman" w:hAnsi="Times New Roman"/>
          <w:i/>
          <w:sz w:val="28"/>
          <w:szCs w:val="28"/>
          <w:lang w:val="ru-RU"/>
        </w:rPr>
      </w:pPr>
      <w:r w:rsidRPr="00F41994">
        <w:rPr>
          <w:rFonts w:ascii="Times New Roman" w:hAnsi="Times New Roman"/>
          <w:i/>
          <w:sz w:val="28"/>
          <w:szCs w:val="28"/>
          <w:lang w:val="ru-RU"/>
        </w:rPr>
        <w:lastRenderedPageBreak/>
        <w:t>Пригодность системы:</w:t>
      </w:r>
    </w:p>
    <w:p w:rsidR="00F41994" w:rsidRPr="00F41994" w:rsidRDefault="00CF473B" w:rsidP="00F41994">
      <w:pPr>
        <w:pStyle w:val="a3"/>
        <w:spacing w:after="0" w:line="360" w:lineRule="auto"/>
        <w:ind w:firstLine="709"/>
        <w:jc w:val="both"/>
        <w:rPr>
          <w:rFonts w:ascii="Times New Roman" w:hAnsi="Times New Roman"/>
          <w:i/>
          <w:sz w:val="28"/>
          <w:szCs w:val="28"/>
          <w:lang w:val="ru-RU"/>
        </w:rPr>
      </w:pPr>
      <w:r>
        <w:rPr>
          <w:rFonts w:ascii="Times New Roman" w:hAnsi="Times New Roman"/>
          <w:sz w:val="28"/>
          <w:szCs w:val="28"/>
          <w:lang w:val="ru-RU"/>
        </w:rPr>
        <w:t>- </w:t>
      </w:r>
      <w:r w:rsidR="00F41994" w:rsidRPr="00F41994">
        <w:rPr>
          <w:rFonts w:ascii="Times New Roman" w:hAnsi="Times New Roman"/>
          <w:sz w:val="28"/>
          <w:szCs w:val="28"/>
          <w:lang w:val="ru-RU"/>
        </w:rPr>
        <w:t>стандартный раствор по сравнению с раствором</w:t>
      </w:r>
      <w:r>
        <w:rPr>
          <w:rFonts w:ascii="Times New Roman" w:hAnsi="Times New Roman"/>
          <w:sz w:val="28"/>
          <w:szCs w:val="28"/>
          <w:lang w:val="ru-RU"/>
        </w:rPr>
        <w:t xml:space="preserve"> сравнения</w:t>
      </w:r>
      <w:r w:rsidR="00F41994" w:rsidRPr="00F41994">
        <w:rPr>
          <w:rFonts w:ascii="Times New Roman" w:hAnsi="Times New Roman"/>
          <w:sz w:val="28"/>
          <w:szCs w:val="28"/>
          <w:lang w:val="ru-RU"/>
        </w:rPr>
        <w:t xml:space="preserve"> должен быть окрашен в коричневый цвет;</w:t>
      </w:r>
    </w:p>
    <w:p w:rsidR="00F41994" w:rsidRPr="00F41994" w:rsidRDefault="00CF473B" w:rsidP="00F41994">
      <w:pPr>
        <w:pStyle w:val="a3"/>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w:t>
      </w:r>
      <w:r w:rsidR="00F41994" w:rsidRPr="00F41994">
        <w:rPr>
          <w:rFonts w:ascii="Times New Roman" w:hAnsi="Times New Roman"/>
          <w:sz w:val="28"/>
          <w:szCs w:val="28"/>
          <w:lang w:val="ru-RU"/>
        </w:rPr>
        <w:t xml:space="preserve">окраска </w:t>
      </w:r>
      <w:r>
        <w:rPr>
          <w:rFonts w:ascii="Times New Roman" w:hAnsi="Times New Roman"/>
          <w:sz w:val="28"/>
          <w:szCs w:val="28"/>
          <w:lang w:val="ru-RU"/>
        </w:rPr>
        <w:t xml:space="preserve">контрольного </w:t>
      </w:r>
      <w:r w:rsidR="00F41994" w:rsidRPr="00F41994">
        <w:rPr>
          <w:rFonts w:ascii="Times New Roman" w:hAnsi="Times New Roman"/>
          <w:sz w:val="28"/>
          <w:szCs w:val="28"/>
          <w:lang w:val="ru-RU"/>
        </w:rPr>
        <w:t>раствора должна быть не менее интенсивна, чем окраска стандартного раствора.</w:t>
      </w:r>
    </w:p>
    <w:p w:rsidR="00F41994" w:rsidRPr="00F41994" w:rsidRDefault="00F41994" w:rsidP="00F41994">
      <w:pPr>
        <w:pStyle w:val="a3"/>
        <w:spacing w:after="0" w:line="360" w:lineRule="auto"/>
        <w:ind w:firstLine="709"/>
        <w:jc w:val="both"/>
        <w:rPr>
          <w:rFonts w:ascii="Times New Roman" w:hAnsi="Times New Roman"/>
          <w:sz w:val="28"/>
          <w:szCs w:val="28"/>
          <w:lang w:val="ru-RU"/>
        </w:rPr>
      </w:pPr>
      <w:r w:rsidRPr="00F41994">
        <w:rPr>
          <w:rFonts w:ascii="Times New Roman" w:hAnsi="Times New Roman"/>
          <w:i/>
          <w:sz w:val="28"/>
          <w:szCs w:val="28"/>
          <w:lang w:val="ru-RU"/>
        </w:rPr>
        <w:t xml:space="preserve">Допустимое содержание тяжёлых металлов. </w:t>
      </w:r>
      <w:r w:rsidRPr="00F41994">
        <w:rPr>
          <w:rFonts w:ascii="Times New Roman" w:hAnsi="Times New Roman"/>
          <w:sz w:val="28"/>
          <w:szCs w:val="28"/>
          <w:lang w:val="ru-RU"/>
        </w:rPr>
        <w:t>Окраска испытуемого раствора не должна превышать по интенсивности окраску стандартного раствора.</w:t>
      </w:r>
    </w:p>
    <w:p w:rsidR="00F41994" w:rsidRPr="00F41994" w:rsidRDefault="00F41994" w:rsidP="00F41994">
      <w:pPr>
        <w:pStyle w:val="a3"/>
        <w:spacing w:after="0" w:line="360" w:lineRule="auto"/>
        <w:ind w:firstLine="709"/>
        <w:jc w:val="both"/>
        <w:rPr>
          <w:rFonts w:ascii="Times New Roman" w:hAnsi="Times New Roman"/>
          <w:i/>
          <w:sz w:val="28"/>
          <w:szCs w:val="28"/>
          <w:lang w:val="ru-RU"/>
        </w:rPr>
      </w:pPr>
      <w:r w:rsidRPr="00F41994">
        <w:rPr>
          <w:rFonts w:ascii="Times New Roman" w:hAnsi="Times New Roman"/>
          <w:sz w:val="28"/>
          <w:szCs w:val="28"/>
          <w:lang w:val="ru-RU"/>
        </w:rPr>
        <w:t>При затруднении в оценке растворы фильтруют через мембра</w:t>
      </w:r>
      <w:r w:rsidR="00CF473B">
        <w:rPr>
          <w:rFonts w:ascii="Times New Roman" w:hAnsi="Times New Roman"/>
          <w:sz w:val="28"/>
          <w:szCs w:val="28"/>
          <w:lang w:val="ru-RU"/>
        </w:rPr>
        <w:t>нный фильтр с размером пор 0,45 </w:t>
      </w:r>
      <w:r w:rsidRPr="00F41994">
        <w:rPr>
          <w:rFonts w:ascii="Times New Roman" w:hAnsi="Times New Roman"/>
          <w:sz w:val="28"/>
          <w:szCs w:val="28"/>
          <w:lang w:val="ru-RU"/>
        </w:rPr>
        <w:t>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стандартного раствора.</w:t>
      </w:r>
    </w:p>
    <w:p w:rsidR="00227989" w:rsidRDefault="00FC10BB" w:rsidP="00C80260">
      <w:pPr>
        <w:pStyle w:val="a3"/>
        <w:spacing w:after="0" w:line="360" w:lineRule="auto"/>
        <w:ind w:firstLine="720"/>
        <w:jc w:val="both"/>
        <w:rPr>
          <w:rFonts w:ascii="Times New Roman" w:hAnsi="Times New Roman"/>
          <w:color w:val="000000"/>
          <w:sz w:val="28"/>
          <w:szCs w:val="28"/>
          <w:lang w:val="ru-RU"/>
        </w:rPr>
      </w:pPr>
      <w:r w:rsidRPr="004B016A">
        <w:rPr>
          <w:rFonts w:ascii="Times New Roman" w:hAnsi="Times New Roman"/>
          <w:b/>
          <w:color w:val="000000"/>
          <w:sz w:val="28"/>
          <w:szCs w:val="28"/>
          <w:lang w:val="ru-RU"/>
        </w:rPr>
        <w:t xml:space="preserve">Остаточные органические растворители. </w:t>
      </w:r>
      <w:r w:rsidRPr="004B016A">
        <w:rPr>
          <w:rFonts w:ascii="Times New Roman" w:hAnsi="Times New Roman"/>
          <w:color w:val="000000"/>
          <w:sz w:val="28"/>
          <w:szCs w:val="28"/>
          <w:lang w:val="ru-RU"/>
        </w:rPr>
        <w:t>В соответствии с ОФС «Остаточные органические растворители».</w:t>
      </w:r>
    </w:p>
    <w:p w:rsidR="00FC10BB" w:rsidRPr="00227989" w:rsidRDefault="00FC10BB" w:rsidP="00C80260">
      <w:pPr>
        <w:pStyle w:val="a3"/>
        <w:spacing w:after="0" w:line="360" w:lineRule="auto"/>
        <w:ind w:firstLine="720"/>
        <w:jc w:val="both"/>
        <w:rPr>
          <w:rFonts w:ascii="Times New Roman" w:hAnsi="Times New Roman"/>
          <w:sz w:val="28"/>
          <w:szCs w:val="28"/>
          <w:lang w:val="ru-RU"/>
        </w:rPr>
      </w:pPr>
      <w:r w:rsidRPr="00FA2F04">
        <w:rPr>
          <w:rFonts w:ascii="Times New Roman" w:hAnsi="Times New Roman"/>
          <w:b/>
          <w:color w:val="000000"/>
          <w:sz w:val="28"/>
          <w:szCs w:val="28"/>
          <w:lang w:val="ru-RU"/>
        </w:rPr>
        <w:t xml:space="preserve">Микробиологическая чистота. </w:t>
      </w:r>
      <w:r w:rsidRPr="00FA2F04">
        <w:rPr>
          <w:rFonts w:ascii="Times New Roman" w:hAnsi="Times New Roman"/>
          <w:color w:val="000000"/>
          <w:sz w:val="28"/>
          <w:szCs w:val="28"/>
          <w:lang w:val="ru-RU"/>
        </w:rPr>
        <w:t>В соответствии с ОФС «Микробиологическая чистота».</w:t>
      </w:r>
    </w:p>
    <w:p w:rsidR="00A0018B" w:rsidRDefault="00FC10BB" w:rsidP="00A0018B">
      <w:pPr>
        <w:tabs>
          <w:tab w:val="left" w:pos="1418"/>
          <w:tab w:val="left" w:pos="3119"/>
          <w:tab w:val="left" w:pos="5103"/>
        </w:tabs>
        <w:spacing w:after="0" w:line="360" w:lineRule="auto"/>
        <w:ind w:firstLine="709"/>
        <w:contextualSpacing/>
        <w:jc w:val="both"/>
        <w:rPr>
          <w:rFonts w:ascii="Times New Roman" w:hAnsi="Times New Roman"/>
          <w:color w:val="000000"/>
          <w:sz w:val="28"/>
          <w:szCs w:val="28"/>
        </w:rPr>
      </w:pPr>
      <w:r w:rsidRPr="00DE4EFA">
        <w:rPr>
          <w:rFonts w:ascii="Times New Roman" w:hAnsi="Times New Roman"/>
          <w:b/>
          <w:color w:val="000000"/>
          <w:sz w:val="28"/>
          <w:szCs w:val="28"/>
        </w:rPr>
        <w:t>Количественное определение.</w:t>
      </w:r>
      <w:r w:rsidRPr="003E22D8">
        <w:rPr>
          <w:rFonts w:ascii="Times New Roman" w:hAnsi="Times New Roman"/>
          <w:b/>
          <w:color w:val="000000"/>
          <w:sz w:val="28"/>
          <w:szCs w:val="28"/>
        </w:rPr>
        <w:t xml:space="preserve"> </w:t>
      </w:r>
      <w:r w:rsidR="00A0018B" w:rsidRPr="0017455A">
        <w:rPr>
          <w:rFonts w:ascii="Times New Roman" w:hAnsi="Times New Roman"/>
          <w:color w:val="000000"/>
          <w:sz w:val="28"/>
          <w:szCs w:val="28"/>
        </w:rPr>
        <w:t>Определение проводят методом титриметрии.</w:t>
      </w:r>
    </w:p>
    <w:p w:rsidR="00A0018B" w:rsidRDefault="00A0018B" w:rsidP="00A0018B">
      <w:pPr>
        <w:tabs>
          <w:tab w:val="left" w:pos="1418"/>
          <w:tab w:val="left" w:pos="3119"/>
          <w:tab w:val="left" w:pos="5103"/>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Pr="0017455A">
        <w:rPr>
          <w:rFonts w:ascii="Times New Roman" w:hAnsi="Times New Roman"/>
          <w:color w:val="000000"/>
          <w:sz w:val="28"/>
          <w:szCs w:val="28"/>
        </w:rPr>
        <w:t>коло 0,</w:t>
      </w:r>
      <w:r w:rsidR="00D61BED">
        <w:rPr>
          <w:rFonts w:ascii="Times New Roman" w:hAnsi="Times New Roman"/>
          <w:color w:val="000000"/>
          <w:sz w:val="28"/>
          <w:szCs w:val="28"/>
        </w:rPr>
        <w:t>3</w:t>
      </w:r>
      <w:r>
        <w:rPr>
          <w:rFonts w:ascii="Times New Roman" w:hAnsi="Times New Roman"/>
          <w:color w:val="000000"/>
          <w:sz w:val="28"/>
          <w:szCs w:val="28"/>
        </w:rPr>
        <w:t> </w:t>
      </w:r>
      <w:r w:rsidRPr="0017455A">
        <w:rPr>
          <w:rFonts w:ascii="Times New Roman" w:hAnsi="Times New Roman"/>
          <w:color w:val="000000"/>
          <w:sz w:val="28"/>
          <w:szCs w:val="28"/>
        </w:rPr>
        <w:t>г (точная навеска) субстанции</w:t>
      </w:r>
      <w:r>
        <w:rPr>
          <w:rFonts w:ascii="Times New Roman" w:hAnsi="Times New Roman"/>
          <w:color w:val="000000"/>
          <w:sz w:val="28"/>
          <w:szCs w:val="28"/>
        </w:rPr>
        <w:t xml:space="preserve"> растворяют </w:t>
      </w:r>
      <w:r w:rsidR="00B37748">
        <w:rPr>
          <w:rFonts w:ascii="Times New Roman" w:hAnsi="Times New Roman"/>
          <w:color w:val="000000"/>
          <w:sz w:val="28"/>
          <w:szCs w:val="28"/>
        </w:rPr>
        <w:t xml:space="preserve">в </w:t>
      </w:r>
      <w:r w:rsidR="00D61BED">
        <w:rPr>
          <w:rFonts w:ascii="Times New Roman" w:hAnsi="Times New Roman"/>
          <w:color w:val="000000"/>
          <w:sz w:val="28"/>
          <w:szCs w:val="28"/>
        </w:rPr>
        <w:t>смеси 5 мл хлористоводородной кислоты раствора 0,01 М и 5</w:t>
      </w:r>
      <w:r>
        <w:rPr>
          <w:rFonts w:ascii="Times New Roman" w:hAnsi="Times New Roman"/>
          <w:color w:val="000000"/>
          <w:sz w:val="28"/>
          <w:szCs w:val="28"/>
        </w:rPr>
        <w:t xml:space="preserve">0 мл </w:t>
      </w:r>
      <w:r w:rsidR="00D61BED">
        <w:rPr>
          <w:rFonts w:ascii="Times New Roman" w:hAnsi="Times New Roman"/>
          <w:color w:val="000000"/>
          <w:sz w:val="28"/>
          <w:szCs w:val="28"/>
        </w:rPr>
        <w:t>спирта 96 %</w:t>
      </w:r>
      <w:r w:rsidR="00B37748">
        <w:rPr>
          <w:rFonts w:ascii="Times New Roman" w:hAnsi="Times New Roman"/>
          <w:color w:val="000000"/>
          <w:sz w:val="28"/>
          <w:szCs w:val="28"/>
        </w:rPr>
        <w:t xml:space="preserve"> </w:t>
      </w:r>
      <w:r>
        <w:rPr>
          <w:rFonts w:ascii="Times New Roman" w:hAnsi="Times New Roman"/>
          <w:color w:val="000000"/>
          <w:sz w:val="28"/>
          <w:szCs w:val="28"/>
        </w:rPr>
        <w:t xml:space="preserve">и титруют </w:t>
      </w:r>
      <w:r w:rsidRPr="00532008">
        <w:rPr>
          <w:rFonts w:ascii="Times New Roman" w:hAnsi="Times New Roman"/>
          <w:color w:val="000000"/>
          <w:sz w:val="28"/>
          <w:szCs w:val="28"/>
        </w:rPr>
        <w:t xml:space="preserve">0,1 М раствором </w:t>
      </w:r>
      <w:r w:rsidR="00D61BED">
        <w:rPr>
          <w:rFonts w:ascii="Times New Roman" w:hAnsi="Times New Roman"/>
          <w:color w:val="000000"/>
          <w:sz w:val="28"/>
          <w:szCs w:val="28"/>
        </w:rPr>
        <w:t>натрия гидроксида</w:t>
      </w:r>
      <w:r w:rsidR="00E31D72">
        <w:rPr>
          <w:rFonts w:ascii="Times New Roman" w:hAnsi="Times New Roman"/>
          <w:color w:val="000000"/>
          <w:sz w:val="28"/>
          <w:szCs w:val="28"/>
        </w:rPr>
        <w:t xml:space="preserve">. </w:t>
      </w:r>
      <w:r w:rsidR="00E31D72" w:rsidRPr="00E31D72">
        <w:rPr>
          <w:rFonts w:ascii="Times New Roman" w:hAnsi="Times New Roman"/>
          <w:color w:val="000000"/>
          <w:sz w:val="28"/>
          <w:szCs w:val="28"/>
        </w:rPr>
        <w:t>Конечную точку титрования определяют потенциометрически (ОФС «Потенциометрическое титрование»)</w:t>
      </w:r>
      <w:r w:rsidR="00E31D72">
        <w:rPr>
          <w:rFonts w:ascii="Times New Roman" w:hAnsi="Times New Roman"/>
          <w:color w:val="000000"/>
          <w:sz w:val="28"/>
          <w:szCs w:val="28"/>
        </w:rPr>
        <w:t>.</w:t>
      </w:r>
      <w:r w:rsidR="009145E0">
        <w:rPr>
          <w:rFonts w:ascii="Times New Roman" w:hAnsi="Times New Roman"/>
          <w:color w:val="000000"/>
          <w:sz w:val="28"/>
          <w:szCs w:val="28"/>
        </w:rPr>
        <w:t xml:space="preserve"> </w:t>
      </w:r>
      <w:r w:rsidR="009145E0" w:rsidRPr="009145E0">
        <w:rPr>
          <w:rFonts w:ascii="Times New Roman" w:hAnsi="Times New Roman"/>
          <w:color w:val="000000"/>
          <w:sz w:val="28"/>
          <w:szCs w:val="28"/>
        </w:rPr>
        <w:t>Учитывают объём титранта между двумя точками перегиба на кривой титрования</w:t>
      </w:r>
      <w:r w:rsidR="009145E0">
        <w:rPr>
          <w:rFonts w:ascii="Times New Roman" w:hAnsi="Times New Roman"/>
          <w:color w:val="000000"/>
          <w:sz w:val="28"/>
          <w:szCs w:val="28"/>
        </w:rPr>
        <w:t>.</w:t>
      </w:r>
    </w:p>
    <w:p w:rsidR="00A0018B" w:rsidRDefault="00A0018B" w:rsidP="00A0018B">
      <w:pPr>
        <w:pStyle w:val="af4"/>
        <w:spacing w:line="36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1 </w:t>
      </w:r>
      <w:r w:rsidRPr="00FA55B8">
        <w:rPr>
          <w:rFonts w:ascii="Times New Roman" w:hAnsi="Times New Roman"/>
          <w:color w:val="000000"/>
          <w:sz w:val="28"/>
          <w:szCs w:val="28"/>
        </w:rPr>
        <w:t>мл 0,1</w:t>
      </w:r>
      <w:r w:rsidRPr="00FA55B8">
        <w:rPr>
          <w:rFonts w:ascii="Times New Roman" w:hAnsi="Times New Roman"/>
          <w:i/>
          <w:color w:val="000000"/>
          <w:sz w:val="28"/>
          <w:szCs w:val="28"/>
        </w:rPr>
        <w:t> </w:t>
      </w:r>
      <w:r w:rsidRPr="00FA55B8">
        <w:rPr>
          <w:rFonts w:ascii="Times New Roman" w:hAnsi="Times New Roman"/>
          <w:color w:val="000000"/>
          <w:sz w:val="28"/>
          <w:szCs w:val="28"/>
        </w:rPr>
        <w:t xml:space="preserve">М раствора </w:t>
      </w:r>
      <w:r w:rsidR="00D61BED">
        <w:rPr>
          <w:rFonts w:ascii="Times New Roman" w:hAnsi="Times New Roman"/>
          <w:color w:val="000000"/>
          <w:sz w:val="28"/>
          <w:szCs w:val="28"/>
        </w:rPr>
        <w:t xml:space="preserve">натрия </w:t>
      </w:r>
      <w:proofErr w:type="spellStart"/>
      <w:r w:rsidR="00D61BED">
        <w:rPr>
          <w:rFonts w:ascii="Times New Roman" w:hAnsi="Times New Roman"/>
          <w:color w:val="000000"/>
          <w:sz w:val="28"/>
          <w:szCs w:val="28"/>
        </w:rPr>
        <w:t>гидроксида</w:t>
      </w:r>
      <w:proofErr w:type="spellEnd"/>
      <w:r w:rsidR="00D61BED">
        <w:rPr>
          <w:rFonts w:ascii="Times New Roman" w:hAnsi="Times New Roman"/>
          <w:color w:val="000000"/>
          <w:sz w:val="28"/>
          <w:szCs w:val="28"/>
        </w:rPr>
        <w:t xml:space="preserve"> </w:t>
      </w:r>
      <w:r w:rsidR="00901EE7">
        <w:rPr>
          <w:rFonts w:ascii="Times New Roman" w:hAnsi="Times New Roman"/>
          <w:color w:val="000000"/>
          <w:sz w:val="28"/>
          <w:szCs w:val="28"/>
        </w:rPr>
        <w:t>соответствует 35,23</w:t>
      </w:r>
      <w:r>
        <w:rPr>
          <w:rFonts w:ascii="Times New Roman" w:hAnsi="Times New Roman"/>
          <w:color w:val="000000"/>
          <w:sz w:val="28"/>
          <w:szCs w:val="28"/>
        </w:rPr>
        <w:t> </w:t>
      </w:r>
      <w:r w:rsidRPr="00FA55B8">
        <w:rPr>
          <w:rFonts w:ascii="Times New Roman" w:hAnsi="Times New Roman"/>
          <w:color w:val="000000"/>
          <w:sz w:val="28"/>
          <w:szCs w:val="28"/>
        </w:rPr>
        <w:t xml:space="preserve">мг </w:t>
      </w:r>
      <w:proofErr w:type="spellStart"/>
      <w:r w:rsidR="00901EE7">
        <w:rPr>
          <w:rFonts w:ascii="Times New Roman" w:hAnsi="Times New Roman"/>
          <w:sz w:val="28"/>
          <w:szCs w:val="28"/>
        </w:rPr>
        <w:lastRenderedPageBreak/>
        <w:t>хлорпротиксена</w:t>
      </w:r>
      <w:proofErr w:type="spellEnd"/>
      <w:r w:rsidR="00901EE7">
        <w:rPr>
          <w:rFonts w:ascii="Times New Roman" w:hAnsi="Times New Roman"/>
          <w:sz w:val="28"/>
          <w:szCs w:val="28"/>
        </w:rPr>
        <w:t xml:space="preserve"> гидрохлорида</w:t>
      </w:r>
      <w:r w:rsidR="00901EE7" w:rsidRPr="00E85162">
        <w:rPr>
          <w:rFonts w:ascii="Times New Roman" w:hAnsi="Times New Roman"/>
          <w:sz w:val="28"/>
          <w:szCs w:val="28"/>
        </w:rPr>
        <w:t xml:space="preserve"> </w:t>
      </w:r>
      <w:r w:rsidR="00901EE7" w:rsidRPr="00954508">
        <w:rPr>
          <w:rFonts w:ascii="Times New Roman" w:hAnsi="Times New Roman"/>
          <w:sz w:val="28"/>
          <w:szCs w:val="28"/>
        </w:rPr>
        <w:t>C</w:t>
      </w:r>
      <w:r w:rsidR="00901EE7" w:rsidRPr="00954508">
        <w:rPr>
          <w:rFonts w:ascii="Times New Roman" w:hAnsi="Times New Roman"/>
          <w:sz w:val="28"/>
          <w:szCs w:val="28"/>
          <w:vertAlign w:val="subscript"/>
        </w:rPr>
        <w:t>18</w:t>
      </w:r>
      <w:r w:rsidR="00901EE7" w:rsidRPr="00954508">
        <w:rPr>
          <w:rFonts w:ascii="Times New Roman" w:hAnsi="Times New Roman"/>
          <w:sz w:val="28"/>
          <w:szCs w:val="28"/>
        </w:rPr>
        <w:t>H</w:t>
      </w:r>
      <w:r w:rsidR="00901EE7" w:rsidRPr="00954508">
        <w:rPr>
          <w:rFonts w:ascii="Times New Roman" w:hAnsi="Times New Roman"/>
          <w:sz w:val="28"/>
          <w:szCs w:val="28"/>
          <w:vertAlign w:val="subscript"/>
        </w:rPr>
        <w:t>18</w:t>
      </w:r>
      <w:r w:rsidR="00901EE7" w:rsidRPr="00954508">
        <w:rPr>
          <w:rFonts w:ascii="Times New Roman" w:hAnsi="Times New Roman"/>
          <w:sz w:val="28"/>
          <w:szCs w:val="28"/>
        </w:rPr>
        <w:t>ClNS</w:t>
      </w:r>
      <w:r w:rsidR="00901EE7" w:rsidRPr="00954508">
        <w:rPr>
          <w:rFonts w:ascii="Times New Roman" w:hAnsi="Times New Roman"/>
          <w:sz w:val="28"/>
          <w:szCs w:val="28"/>
          <w:lang w:val="en-US"/>
        </w:rPr>
        <w:sym w:font="Symbol" w:char="F0D7"/>
      </w:r>
      <w:proofErr w:type="spellStart"/>
      <w:r w:rsidR="00901EE7" w:rsidRPr="00954508">
        <w:rPr>
          <w:rFonts w:ascii="Times New Roman" w:hAnsi="Times New Roman"/>
          <w:sz w:val="28"/>
          <w:szCs w:val="28"/>
          <w:lang w:val="en-US"/>
        </w:rPr>
        <w:t>HCl</w:t>
      </w:r>
      <w:proofErr w:type="spellEnd"/>
      <w:r w:rsidRPr="00FA55B8">
        <w:rPr>
          <w:rFonts w:ascii="Times New Roman" w:hAnsi="Times New Roman"/>
          <w:color w:val="000000"/>
          <w:sz w:val="28"/>
          <w:szCs w:val="28"/>
        </w:rPr>
        <w:t>.</w:t>
      </w:r>
    </w:p>
    <w:p w:rsidR="00FA7524" w:rsidRPr="004B016A" w:rsidRDefault="00FA7524" w:rsidP="00A0018B">
      <w:pPr>
        <w:pStyle w:val="1"/>
        <w:tabs>
          <w:tab w:val="left" w:pos="6237"/>
        </w:tabs>
        <w:spacing w:line="360" w:lineRule="auto"/>
        <w:ind w:firstLine="720"/>
        <w:contextualSpacing/>
        <w:jc w:val="both"/>
        <w:rPr>
          <w:rFonts w:ascii="Times New Roman" w:hAnsi="Times New Roman"/>
          <w:color w:val="000000"/>
          <w:sz w:val="28"/>
          <w:szCs w:val="28"/>
        </w:rPr>
      </w:pPr>
      <w:r w:rsidRPr="004B016A">
        <w:rPr>
          <w:rFonts w:ascii="Times New Roman" w:hAnsi="Times New Roman"/>
          <w:b/>
          <w:color w:val="000000"/>
          <w:sz w:val="28"/>
          <w:szCs w:val="28"/>
        </w:rPr>
        <w:t xml:space="preserve">Хранение. </w:t>
      </w:r>
      <w:r w:rsidR="00901EE7">
        <w:rPr>
          <w:rFonts w:ascii="Times New Roman" w:hAnsi="Times New Roman"/>
          <w:color w:val="000000"/>
          <w:sz w:val="28"/>
          <w:szCs w:val="28"/>
        </w:rPr>
        <w:t>В защищенном от света месте</w:t>
      </w:r>
      <w:r w:rsidR="00567B9D">
        <w:rPr>
          <w:rFonts w:ascii="Times New Roman" w:hAnsi="Times New Roman"/>
          <w:color w:val="000000"/>
          <w:sz w:val="28"/>
          <w:szCs w:val="28"/>
        </w:rPr>
        <w:t>.</w:t>
      </w:r>
    </w:p>
    <w:sectPr w:rsidR="00FA7524" w:rsidRPr="004B016A" w:rsidSect="00B17E0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94" w:rsidRDefault="00F41994" w:rsidP="00B235A1">
      <w:pPr>
        <w:spacing w:after="0" w:line="240" w:lineRule="auto"/>
      </w:pPr>
      <w:r>
        <w:separator/>
      </w:r>
    </w:p>
  </w:endnote>
  <w:endnote w:type="continuationSeparator" w:id="0">
    <w:p w:rsidR="00F41994" w:rsidRDefault="00F41994" w:rsidP="00B23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 Cy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238131"/>
      <w:docPartObj>
        <w:docPartGallery w:val="Page Numbers (Bottom of Page)"/>
        <w:docPartUnique/>
      </w:docPartObj>
    </w:sdtPr>
    <w:sdtContent>
      <w:p w:rsidR="00B17E07" w:rsidRDefault="00B17E07">
        <w:pPr>
          <w:pStyle w:val="aa"/>
          <w:jc w:val="center"/>
        </w:pPr>
        <w:r w:rsidRPr="00B17E07">
          <w:rPr>
            <w:rFonts w:ascii="Times New Roman" w:hAnsi="Times New Roman"/>
            <w:sz w:val="28"/>
            <w:szCs w:val="28"/>
          </w:rPr>
          <w:fldChar w:fldCharType="begin"/>
        </w:r>
        <w:r w:rsidRPr="00B17E07">
          <w:rPr>
            <w:rFonts w:ascii="Times New Roman" w:hAnsi="Times New Roman"/>
            <w:sz w:val="28"/>
            <w:szCs w:val="28"/>
          </w:rPr>
          <w:instrText xml:space="preserve"> PAGE   \* MERGEFORMAT </w:instrText>
        </w:r>
        <w:r w:rsidRPr="00B17E07">
          <w:rPr>
            <w:rFonts w:ascii="Times New Roman" w:hAnsi="Times New Roman"/>
            <w:sz w:val="28"/>
            <w:szCs w:val="28"/>
          </w:rPr>
          <w:fldChar w:fldCharType="separate"/>
        </w:r>
        <w:r>
          <w:rPr>
            <w:rFonts w:ascii="Times New Roman" w:hAnsi="Times New Roman"/>
            <w:noProof/>
            <w:sz w:val="28"/>
            <w:szCs w:val="28"/>
          </w:rPr>
          <w:t>2</w:t>
        </w:r>
        <w:r w:rsidRPr="00B17E07">
          <w:rPr>
            <w:rFonts w:ascii="Times New Roman" w:hAnsi="Times New Roman"/>
            <w:sz w:val="28"/>
            <w:szCs w:val="28"/>
          </w:rPr>
          <w:fldChar w:fldCharType="end"/>
        </w:r>
      </w:p>
    </w:sdtContent>
  </w:sdt>
  <w:p w:rsidR="00B17E07" w:rsidRDefault="00B17E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94" w:rsidRDefault="00F41994" w:rsidP="00B235A1">
      <w:pPr>
        <w:spacing w:after="0" w:line="240" w:lineRule="auto"/>
      </w:pPr>
      <w:r>
        <w:separator/>
      </w:r>
    </w:p>
  </w:footnote>
  <w:footnote w:type="continuationSeparator" w:id="0">
    <w:p w:rsidR="00F41994" w:rsidRDefault="00F41994" w:rsidP="00B235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7FDB"/>
    <w:rsid w:val="00010AD8"/>
    <w:rsid w:val="00017A17"/>
    <w:rsid w:val="00043EC9"/>
    <w:rsid w:val="000452FA"/>
    <w:rsid w:val="00066C60"/>
    <w:rsid w:val="00076593"/>
    <w:rsid w:val="00083504"/>
    <w:rsid w:val="0008506B"/>
    <w:rsid w:val="00086E3E"/>
    <w:rsid w:val="000A0749"/>
    <w:rsid w:val="000C486A"/>
    <w:rsid w:val="000D0590"/>
    <w:rsid w:val="000D1A59"/>
    <w:rsid w:val="000D498B"/>
    <w:rsid w:val="000E3818"/>
    <w:rsid w:val="000E5479"/>
    <w:rsid w:val="000E7C1C"/>
    <w:rsid w:val="0011007E"/>
    <w:rsid w:val="001147DC"/>
    <w:rsid w:val="0012300F"/>
    <w:rsid w:val="0014281E"/>
    <w:rsid w:val="00160918"/>
    <w:rsid w:val="001622C4"/>
    <w:rsid w:val="00163511"/>
    <w:rsid w:val="001710A2"/>
    <w:rsid w:val="0017702D"/>
    <w:rsid w:val="00190704"/>
    <w:rsid w:val="001A0448"/>
    <w:rsid w:val="001D00E8"/>
    <w:rsid w:val="001E3EA0"/>
    <w:rsid w:val="00206CC6"/>
    <w:rsid w:val="002126C3"/>
    <w:rsid w:val="00222EEE"/>
    <w:rsid w:val="00227989"/>
    <w:rsid w:val="002338F9"/>
    <w:rsid w:val="00244053"/>
    <w:rsid w:val="00260FF0"/>
    <w:rsid w:val="00263129"/>
    <w:rsid w:val="002673AB"/>
    <w:rsid w:val="00285303"/>
    <w:rsid w:val="002A034F"/>
    <w:rsid w:val="002B4F98"/>
    <w:rsid w:val="002D1151"/>
    <w:rsid w:val="002D2F7B"/>
    <w:rsid w:val="002D3F98"/>
    <w:rsid w:val="002D66DF"/>
    <w:rsid w:val="002D7AD3"/>
    <w:rsid w:val="002E2A65"/>
    <w:rsid w:val="002F2B6B"/>
    <w:rsid w:val="0030415F"/>
    <w:rsid w:val="003277B0"/>
    <w:rsid w:val="0035035A"/>
    <w:rsid w:val="00372C52"/>
    <w:rsid w:val="0037376B"/>
    <w:rsid w:val="003772A3"/>
    <w:rsid w:val="003835D7"/>
    <w:rsid w:val="00384050"/>
    <w:rsid w:val="003A1BD3"/>
    <w:rsid w:val="003A30BB"/>
    <w:rsid w:val="003D03CE"/>
    <w:rsid w:val="003D56CC"/>
    <w:rsid w:val="003D5A2C"/>
    <w:rsid w:val="003D6E4B"/>
    <w:rsid w:val="003E22D8"/>
    <w:rsid w:val="003E5878"/>
    <w:rsid w:val="00414BA5"/>
    <w:rsid w:val="00415B42"/>
    <w:rsid w:val="0042629F"/>
    <w:rsid w:val="004360F5"/>
    <w:rsid w:val="00446280"/>
    <w:rsid w:val="00452309"/>
    <w:rsid w:val="00452CD5"/>
    <w:rsid w:val="004677DD"/>
    <w:rsid w:val="00475123"/>
    <w:rsid w:val="00480FA9"/>
    <w:rsid w:val="004924CA"/>
    <w:rsid w:val="004B016A"/>
    <w:rsid w:val="004B4899"/>
    <w:rsid w:val="004B6C04"/>
    <w:rsid w:val="004D044B"/>
    <w:rsid w:val="004F372B"/>
    <w:rsid w:val="004F3BCB"/>
    <w:rsid w:val="00506292"/>
    <w:rsid w:val="00513F33"/>
    <w:rsid w:val="00530808"/>
    <w:rsid w:val="00542CD6"/>
    <w:rsid w:val="00554AC3"/>
    <w:rsid w:val="00557942"/>
    <w:rsid w:val="00567B9D"/>
    <w:rsid w:val="00570C15"/>
    <w:rsid w:val="00584BC7"/>
    <w:rsid w:val="0058671A"/>
    <w:rsid w:val="0059071B"/>
    <w:rsid w:val="00595BBC"/>
    <w:rsid w:val="005A7CE3"/>
    <w:rsid w:val="005C6D52"/>
    <w:rsid w:val="005D59EB"/>
    <w:rsid w:val="005E1CDA"/>
    <w:rsid w:val="005E1E8E"/>
    <w:rsid w:val="005F0DA7"/>
    <w:rsid w:val="005F5598"/>
    <w:rsid w:val="0060093D"/>
    <w:rsid w:val="0063091B"/>
    <w:rsid w:val="006406AE"/>
    <w:rsid w:val="006479FE"/>
    <w:rsid w:val="006618C3"/>
    <w:rsid w:val="006665FC"/>
    <w:rsid w:val="006870AF"/>
    <w:rsid w:val="006955AE"/>
    <w:rsid w:val="006C02D9"/>
    <w:rsid w:val="006D46D0"/>
    <w:rsid w:val="007101C4"/>
    <w:rsid w:val="00712ADF"/>
    <w:rsid w:val="007339F1"/>
    <w:rsid w:val="00743596"/>
    <w:rsid w:val="00750B22"/>
    <w:rsid w:val="007546B6"/>
    <w:rsid w:val="00780406"/>
    <w:rsid w:val="00784B43"/>
    <w:rsid w:val="007A4D46"/>
    <w:rsid w:val="007C2E56"/>
    <w:rsid w:val="007D384C"/>
    <w:rsid w:val="007F0173"/>
    <w:rsid w:val="00800CBD"/>
    <w:rsid w:val="00807179"/>
    <w:rsid w:val="008552C4"/>
    <w:rsid w:val="008749FC"/>
    <w:rsid w:val="00894E5E"/>
    <w:rsid w:val="008C4113"/>
    <w:rsid w:val="008D31ED"/>
    <w:rsid w:val="00901EE7"/>
    <w:rsid w:val="009131D6"/>
    <w:rsid w:val="009145E0"/>
    <w:rsid w:val="009224DE"/>
    <w:rsid w:val="0092499C"/>
    <w:rsid w:val="00942E08"/>
    <w:rsid w:val="009512E9"/>
    <w:rsid w:val="00954508"/>
    <w:rsid w:val="00980E75"/>
    <w:rsid w:val="00995DA4"/>
    <w:rsid w:val="009B1889"/>
    <w:rsid w:val="009C25E3"/>
    <w:rsid w:val="009C7441"/>
    <w:rsid w:val="009D3A24"/>
    <w:rsid w:val="009E5898"/>
    <w:rsid w:val="009F5CEF"/>
    <w:rsid w:val="00A0018B"/>
    <w:rsid w:val="00A01DA8"/>
    <w:rsid w:val="00A15700"/>
    <w:rsid w:val="00A32731"/>
    <w:rsid w:val="00A32F5D"/>
    <w:rsid w:val="00A458C9"/>
    <w:rsid w:val="00A45E70"/>
    <w:rsid w:val="00A536C4"/>
    <w:rsid w:val="00A563FE"/>
    <w:rsid w:val="00A63424"/>
    <w:rsid w:val="00A7602D"/>
    <w:rsid w:val="00A76552"/>
    <w:rsid w:val="00A80795"/>
    <w:rsid w:val="00A94482"/>
    <w:rsid w:val="00AA0A3E"/>
    <w:rsid w:val="00AA6976"/>
    <w:rsid w:val="00AC1FCA"/>
    <w:rsid w:val="00AE086A"/>
    <w:rsid w:val="00AE3ABC"/>
    <w:rsid w:val="00AE6351"/>
    <w:rsid w:val="00AE7E9A"/>
    <w:rsid w:val="00AF79A7"/>
    <w:rsid w:val="00B17E07"/>
    <w:rsid w:val="00B235A1"/>
    <w:rsid w:val="00B31354"/>
    <w:rsid w:val="00B35D2D"/>
    <w:rsid w:val="00B37748"/>
    <w:rsid w:val="00B37B79"/>
    <w:rsid w:val="00B40182"/>
    <w:rsid w:val="00B74893"/>
    <w:rsid w:val="00B85D76"/>
    <w:rsid w:val="00B94298"/>
    <w:rsid w:val="00C101D2"/>
    <w:rsid w:val="00C14F09"/>
    <w:rsid w:val="00C205C9"/>
    <w:rsid w:val="00C250A0"/>
    <w:rsid w:val="00C46366"/>
    <w:rsid w:val="00C606E1"/>
    <w:rsid w:val="00C80260"/>
    <w:rsid w:val="00CC50F9"/>
    <w:rsid w:val="00CD2946"/>
    <w:rsid w:val="00CD79DB"/>
    <w:rsid w:val="00CF473B"/>
    <w:rsid w:val="00D54393"/>
    <w:rsid w:val="00D6025D"/>
    <w:rsid w:val="00D61BED"/>
    <w:rsid w:val="00DA5C66"/>
    <w:rsid w:val="00DB1FB5"/>
    <w:rsid w:val="00DB79D8"/>
    <w:rsid w:val="00DC5D7E"/>
    <w:rsid w:val="00DD4D96"/>
    <w:rsid w:val="00DE4EFA"/>
    <w:rsid w:val="00E054FA"/>
    <w:rsid w:val="00E07DE3"/>
    <w:rsid w:val="00E106D5"/>
    <w:rsid w:val="00E11C2A"/>
    <w:rsid w:val="00E15DB9"/>
    <w:rsid w:val="00E2309C"/>
    <w:rsid w:val="00E24CF2"/>
    <w:rsid w:val="00E31D72"/>
    <w:rsid w:val="00E50DEB"/>
    <w:rsid w:val="00E57F0B"/>
    <w:rsid w:val="00E604C8"/>
    <w:rsid w:val="00E61C65"/>
    <w:rsid w:val="00E7718E"/>
    <w:rsid w:val="00E85162"/>
    <w:rsid w:val="00E92316"/>
    <w:rsid w:val="00ED6FD9"/>
    <w:rsid w:val="00F02BE1"/>
    <w:rsid w:val="00F41994"/>
    <w:rsid w:val="00F62C88"/>
    <w:rsid w:val="00F65A4B"/>
    <w:rsid w:val="00F67FDB"/>
    <w:rsid w:val="00F87408"/>
    <w:rsid w:val="00FA2F04"/>
    <w:rsid w:val="00FA7524"/>
    <w:rsid w:val="00FB30BD"/>
    <w:rsid w:val="00FC10BB"/>
    <w:rsid w:val="00FC6699"/>
    <w:rsid w:val="00FD2AC4"/>
    <w:rsid w:val="00FE17BE"/>
    <w:rsid w:val="00FF1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B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498B"/>
    <w:pPr>
      <w:widowControl w:val="0"/>
      <w:spacing w:after="120" w:line="240" w:lineRule="auto"/>
    </w:pPr>
    <w:rPr>
      <w:rFonts w:ascii="NTHarmonica" w:eastAsia="Times New Roman" w:hAnsi="NTHarmonica"/>
      <w:sz w:val="24"/>
      <w:szCs w:val="20"/>
      <w:lang w:val="en-GB" w:eastAsia="ru-RU"/>
    </w:rPr>
  </w:style>
  <w:style w:type="character" w:customStyle="1" w:styleId="a4">
    <w:name w:val="Основной текст Знак"/>
    <w:basedOn w:val="a0"/>
    <w:link w:val="a3"/>
    <w:rsid w:val="000D498B"/>
    <w:rPr>
      <w:rFonts w:ascii="NTHarmonica" w:eastAsia="Times New Roman" w:hAnsi="NTHarmonica"/>
      <w:sz w:val="24"/>
      <w:lang w:val="en-GB"/>
    </w:rPr>
  </w:style>
  <w:style w:type="paragraph" w:styleId="a5">
    <w:name w:val="Plain Text"/>
    <w:aliases w:val="Plain Text Char"/>
    <w:basedOn w:val="a"/>
    <w:link w:val="a6"/>
    <w:rsid w:val="000D498B"/>
    <w:pPr>
      <w:spacing w:after="0" w:line="240" w:lineRule="auto"/>
    </w:pPr>
    <w:rPr>
      <w:rFonts w:ascii="Courier New" w:eastAsia="Times New Roman" w:hAnsi="Courier New"/>
      <w:sz w:val="20"/>
      <w:szCs w:val="20"/>
      <w:lang w:eastAsia="ru-RU"/>
    </w:rPr>
  </w:style>
  <w:style w:type="character" w:customStyle="1" w:styleId="a6">
    <w:name w:val="Текст Знак"/>
    <w:aliases w:val="Plain Text Char Знак"/>
    <w:basedOn w:val="a0"/>
    <w:link w:val="a5"/>
    <w:rsid w:val="000D498B"/>
    <w:rPr>
      <w:rFonts w:ascii="Courier New" w:eastAsia="Times New Roman" w:hAnsi="Courier New"/>
    </w:rPr>
  </w:style>
  <w:style w:type="paragraph" w:customStyle="1" w:styleId="BodyText1">
    <w:name w:val="Body Text1"/>
    <w:basedOn w:val="a"/>
    <w:uiPriority w:val="99"/>
    <w:rsid w:val="000D498B"/>
    <w:pPr>
      <w:spacing w:after="120" w:line="240" w:lineRule="auto"/>
    </w:pPr>
    <w:rPr>
      <w:rFonts w:ascii="NTHarmonica" w:eastAsia="Times New Roman" w:hAnsi="NTHarmonica"/>
      <w:sz w:val="24"/>
      <w:szCs w:val="20"/>
      <w:lang w:eastAsia="ru-RU"/>
    </w:rPr>
  </w:style>
  <w:style w:type="table" w:styleId="a7">
    <w:name w:val="Table Grid"/>
    <w:basedOn w:val="a1"/>
    <w:rsid w:val="002E2A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Основной текст + Курсив12"/>
    <w:basedOn w:val="a0"/>
    <w:rsid w:val="002E2A65"/>
    <w:rPr>
      <w:rFonts w:ascii="Times New Roman" w:eastAsia="Times New Roman" w:hAnsi="Times New Roman"/>
      <w:i/>
      <w:iCs/>
      <w:color w:val="000000"/>
      <w:spacing w:val="0"/>
      <w:w w:val="100"/>
      <w:position w:val="0"/>
      <w:lang w:val="ru-RU" w:eastAsia="ru-RU" w:bidi="ru-RU"/>
    </w:rPr>
  </w:style>
  <w:style w:type="character" w:customStyle="1" w:styleId="8">
    <w:name w:val="Основной текст8"/>
    <w:basedOn w:val="a0"/>
    <w:rsid w:val="002E2A65"/>
    <w:rPr>
      <w:rFonts w:ascii="Times New Roman" w:eastAsia="Times New Roman" w:hAnsi="Times New Roman"/>
      <w:color w:val="000000"/>
      <w:spacing w:val="0"/>
      <w:w w:val="100"/>
      <w:position w:val="0"/>
      <w:lang w:val="ru-RU" w:eastAsia="ru-RU" w:bidi="ru-RU"/>
    </w:rPr>
  </w:style>
  <w:style w:type="paragraph" w:customStyle="1" w:styleId="1">
    <w:name w:val="Обычный1"/>
    <w:rsid w:val="00FC10BB"/>
    <w:rPr>
      <w:rFonts w:ascii="Arial" w:eastAsia="Times New Roman" w:hAnsi="Arial"/>
      <w:snapToGrid w:val="0"/>
      <w:sz w:val="22"/>
    </w:rPr>
  </w:style>
  <w:style w:type="paragraph" w:customStyle="1" w:styleId="BodyText21">
    <w:name w:val="Body Text 21"/>
    <w:basedOn w:val="a"/>
    <w:rsid w:val="002673AB"/>
    <w:pPr>
      <w:spacing w:after="0" w:line="240" w:lineRule="auto"/>
      <w:jc w:val="both"/>
    </w:pPr>
    <w:rPr>
      <w:rFonts w:ascii="Aria Cyr" w:eastAsia="Times New Roman" w:hAnsi="Aria Cyr"/>
      <w:sz w:val="28"/>
      <w:szCs w:val="20"/>
      <w:lang w:eastAsia="ru-RU"/>
    </w:rPr>
  </w:style>
  <w:style w:type="paragraph" w:styleId="a8">
    <w:name w:val="header"/>
    <w:basedOn w:val="a"/>
    <w:link w:val="a9"/>
    <w:uiPriority w:val="99"/>
    <w:semiHidden/>
    <w:unhideWhenUsed/>
    <w:rsid w:val="00B235A1"/>
    <w:pPr>
      <w:tabs>
        <w:tab w:val="center" w:pos="4677"/>
        <w:tab w:val="right" w:pos="9355"/>
      </w:tabs>
    </w:pPr>
  </w:style>
  <w:style w:type="character" w:customStyle="1" w:styleId="a9">
    <w:name w:val="Верхний колонтитул Знак"/>
    <w:basedOn w:val="a0"/>
    <w:link w:val="a8"/>
    <w:uiPriority w:val="99"/>
    <w:semiHidden/>
    <w:rsid w:val="00B235A1"/>
    <w:rPr>
      <w:sz w:val="22"/>
      <w:szCs w:val="22"/>
      <w:lang w:eastAsia="en-US"/>
    </w:rPr>
  </w:style>
  <w:style w:type="paragraph" w:styleId="aa">
    <w:name w:val="footer"/>
    <w:basedOn w:val="a"/>
    <w:link w:val="ab"/>
    <w:uiPriority w:val="99"/>
    <w:unhideWhenUsed/>
    <w:rsid w:val="00B235A1"/>
    <w:pPr>
      <w:tabs>
        <w:tab w:val="center" w:pos="4677"/>
        <w:tab w:val="right" w:pos="9355"/>
      </w:tabs>
    </w:pPr>
  </w:style>
  <w:style w:type="character" w:customStyle="1" w:styleId="ab">
    <w:name w:val="Нижний колонтитул Знак"/>
    <w:basedOn w:val="a0"/>
    <w:link w:val="aa"/>
    <w:uiPriority w:val="99"/>
    <w:rsid w:val="00B235A1"/>
    <w:rPr>
      <w:sz w:val="22"/>
      <w:szCs w:val="22"/>
      <w:lang w:eastAsia="en-US"/>
    </w:rPr>
  </w:style>
  <w:style w:type="paragraph" w:styleId="ac">
    <w:name w:val="Balloon Text"/>
    <w:basedOn w:val="a"/>
    <w:link w:val="ad"/>
    <w:uiPriority w:val="99"/>
    <w:semiHidden/>
    <w:unhideWhenUsed/>
    <w:rsid w:val="00CC50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50F9"/>
    <w:rPr>
      <w:rFonts w:ascii="Tahoma" w:hAnsi="Tahoma" w:cs="Tahoma"/>
      <w:sz w:val="16"/>
      <w:szCs w:val="16"/>
      <w:lang w:eastAsia="en-US"/>
    </w:rPr>
  </w:style>
  <w:style w:type="character" w:styleId="ae">
    <w:name w:val="Placeholder Text"/>
    <w:basedOn w:val="a0"/>
    <w:uiPriority w:val="99"/>
    <w:semiHidden/>
    <w:rsid w:val="00452CD5"/>
    <w:rPr>
      <w:color w:val="808080"/>
    </w:rPr>
  </w:style>
  <w:style w:type="character" w:styleId="af">
    <w:name w:val="annotation reference"/>
    <w:basedOn w:val="a0"/>
    <w:uiPriority w:val="99"/>
    <w:semiHidden/>
    <w:unhideWhenUsed/>
    <w:rsid w:val="00A7602D"/>
    <w:rPr>
      <w:sz w:val="16"/>
      <w:szCs w:val="16"/>
    </w:rPr>
  </w:style>
  <w:style w:type="paragraph" w:styleId="af0">
    <w:name w:val="annotation text"/>
    <w:basedOn w:val="a"/>
    <w:link w:val="af1"/>
    <w:uiPriority w:val="99"/>
    <w:semiHidden/>
    <w:unhideWhenUsed/>
    <w:rsid w:val="00A7602D"/>
    <w:pPr>
      <w:spacing w:line="240" w:lineRule="auto"/>
    </w:pPr>
    <w:rPr>
      <w:sz w:val="20"/>
      <w:szCs w:val="20"/>
    </w:rPr>
  </w:style>
  <w:style w:type="character" w:customStyle="1" w:styleId="af1">
    <w:name w:val="Текст примечания Знак"/>
    <w:basedOn w:val="a0"/>
    <w:link w:val="af0"/>
    <w:uiPriority w:val="99"/>
    <w:semiHidden/>
    <w:rsid w:val="00A7602D"/>
    <w:rPr>
      <w:lang w:eastAsia="en-US"/>
    </w:rPr>
  </w:style>
  <w:style w:type="paragraph" w:styleId="af2">
    <w:name w:val="annotation subject"/>
    <w:basedOn w:val="af0"/>
    <w:next w:val="af0"/>
    <w:link w:val="af3"/>
    <w:uiPriority w:val="99"/>
    <w:semiHidden/>
    <w:unhideWhenUsed/>
    <w:rsid w:val="00A7602D"/>
    <w:rPr>
      <w:b/>
      <w:bCs/>
    </w:rPr>
  </w:style>
  <w:style w:type="character" w:customStyle="1" w:styleId="af3">
    <w:name w:val="Тема примечания Знак"/>
    <w:basedOn w:val="af1"/>
    <w:link w:val="af2"/>
    <w:uiPriority w:val="99"/>
    <w:semiHidden/>
    <w:rsid w:val="00A7602D"/>
    <w:rPr>
      <w:b/>
      <w:bCs/>
    </w:rPr>
  </w:style>
  <w:style w:type="paragraph" w:styleId="af4">
    <w:name w:val="List"/>
    <w:basedOn w:val="a"/>
    <w:rsid w:val="00A0018B"/>
    <w:pPr>
      <w:widowControl w:val="0"/>
      <w:spacing w:after="0" w:line="240" w:lineRule="auto"/>
      <w:ind w:left="283" w:hanging="283"/>
    </w:pPr>
    <w:rPr>
      <w:rFonts w:ascii="Arial" w:eastAsia="Times New Roman" w:hAnsi="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6F91-FE03-4395-90F8-BCE311A5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7</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Kazanovaam</dc:creator>
  <cp:lastModifiedBy>Razov</cp:lastModifiedBy>
  <cp:revision>37</cp:revision>
  <dcterms:created xsi:type="dcterms:W3CDTF">2019-11-12T07:53:00Z</dcterms:created>
  <dcterms:modified xsi:type="dcterms:W3CDTF">2020-04-15T14:24:00Z</dcterms:modified>
</cp:coreProperties>
</file>