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9A" w:rsidRPr="00F604D6" w:rsidRDefault="005A519A" w:rsidP="005A519A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A519A" w:rsidRPr="00F604D6" w:rsidRDefault="005A519A" w:rsidP="005A519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A519A" w:rsidRPr="00F604D6" w:rsidRDefault="005A519A" w:rsidP="005A519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A519A" w:rsidRDefault="005A519A" w:rsidP="005A519A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A519A" w:rsidRPr="00231C17" w:rsidRDefault="005A519A" w:rsidP="005A5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A519A" w:rsidTr="000723E7">
        <w:tc>
          <w:tcPr>
            <w:tcW w:w="9356" w:type="dxa"/>
          </w:tcPr>
          <w:p w:rsidR="005A519A" w:rsidRDefault="005A519A" w:rsidP="00072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19A" w:rsidRDefault="005A519A" w:rsidP="005A519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A519A" w:rsidRPr="00F57AED" w:rsidTr="000723E7">
        <w:tc>
          <w:tcPr>
            <w:tcW w:w="5920" w:type="dxa"/>
          </w:tcPr>
          <w:p w:rsidR="005A519A" w:rsidRPr="00121CB3" w:rsidRDefault="005A519A" w:rsidP="000723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Феноксиметилпенициллин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</w:t>
            </w:r>
          </w:p>
        </w:tc>
        <w:tc>
          <w:tcPr>
            <w:tcW w:w="460" w:type="dxa"/>
          </w:tcPr>
          <w:p w:rsidR="005A519A" w:rsidRPr="00121CB3" w:rsidRDefault="005A519A" w:rsidP="000723E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A519A" w:rsidRPr="00F57AED" w:rsidRDefault="005A519A" w:rsidP="000723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A519A" w:rsidRPr="00121CB3" w:rsidTr="000723E7">
        <w:tc>
          <w:tcPr>
            <w:tcW w:w="5920" w:type="dxa"/>
          </w:tcPr>
          <w:p w:rsidR="005A519A" w:rsidRPr="00121CB3" w:rsidRDefault="005A519A" w:rsidP="000723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Феноксиметилпенициллин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</w:t>
            </w:r>
          </w:p>
        </w:tc>
        <w:tc>
          <w:tcPr>
            <w:tcW w:w="460" w:type="dxa"/>
          </w:tcPr>
          <w:p w:rsidR="005A519A" w:rsidRPr="00121CB3" w:rsidRDefault="005A519A" w:rsidP="000723E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A519A" w:rsidRPr="00121CB3" w:rsidRDefault="005A519A" w:rsidP="000723E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19A" w:rsidRPr="00A70813" w:rsidTr="000723E7">
        <w:tc>
          <w:tcPr>
            <w:tcW w:w="5920" w:type="dxa"/>
          </w:tcPr>
          <w:p w:rsidR="005A519A" w:rsidRPr="00052BE9" w:rsidRDefault="005A519A" w:rsidP="00072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Phenoxymethylpenicillini tabulettae</w:t>
            </w:r>
          </w:p>
        </w:tc>
        <w:tc>
          <w:tcPr>
            <w:tcW w:w="460" w:type="dxa"/>
          </w:tcPr>
          <w:p w:rsidR="005A519A" w:rsidRPr="00121CB3" w:rsidRDefault="005A519A" w:rsidP="00072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A519A" w:rsidRPr="00A91BF4" w:rsidRDefault="005A519A" w:rsidP="000723E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A91BF4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A91B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42-3</w:t>
            </w:r>
            <w:r w:rsidR="00A91BF4">
              <w:rPr>
                <w:rFonts w:ascii="Times New Roman" w:hAnsi="Times New Roman" w:cs="Times New Roman"/>
                <w:b/>
                <w:sz w:val="28"/>
                <w:szCs w:val="28"/>
              </w:rPr>
              <w:t>827-99</w:t>
            </w:r>
          </w:p>
        </w:tc>
      </w:tr>
    </w:tbl>
    <w:p w:rsidR="005A519A" w:rsidRDefault="005A519A" w:rsidP="005A519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A519A" w:rsidTr="000723E7">
        <w:tc>
          <w:tcPr>
            <w:tcW w:w="9356" w:type="dxa"/>
          </w:tcPr>
          <w:p w:rsidR="005A519A" w:rsidRDefault="005A519A" w:rsidP="00072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19A" w:rsidRPr="007034C2" w:rsidRDefault="005A519A" w:rsidP="005A5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354DBB">
        <w:rPr>
          <w:rFonts w:ascii="Times New Roman" w:hAnsi="Times New Roman"/>
          <w:sz w:val="28"/>
          <w:szCs w:val="28"/>
        </w:rPr>
        <w:t>препарат феноксиметилпенициллин</w:t>
      </w:r>
      <w:r>
        <w:rPr>
          <w:rFonts w:ascii="Times New Roman" w:hAnsi="Times New Roman"/>
          <w:sz w:val="28"/>
          <w:szCs w:val="28"/>
        </w:rPr>
        <w:t>, таблетки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«Таблетки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5A519A" w:rsidRPr="00A01933" w:rsidRDefault="005A519A" w:rsidP="005A519A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0,0 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10,0 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014036">
        <w:rPr>
          <w:rFonts w:ascii="Times New Roman" w:hAnsi="Times New Roman"/>
          <w:b w:val="0"/>
          <w:szCs w:val="28"/>
        </w:rPr>
        <w:t>феноксиметилпенициллина</w:t>
      </w:r>
      <w:r>
        <w:rPr>
          <w:rFonts w:ascii="Times New Roman" w:hAnsi="Times New Roman"/>
          <w:b w:val="0"/>
          <w:szCs w:val="28"/>
        </w:rPr>
        <w:t xml:space="preserve"> </w:t>
      </w:r>
      <w:r w:rsidR="00A4277F" w:rsidRPr="00A4277F">
        <w:rPr>
          <w:rFonts w:ascii="Times New Roman" w:hAnsi="Times New Roman"/>
          <w:b w:val="0"/>
          <w:szCs w:val="28"/>
        </w:rPr>
        <w:t>C</w:t>
      </w:r>
      <w:r w:rsidR="00A4277F" w:rsidRPr="00A4277F">
        <w:rPr>
          <w:rFonts w:ascii="Times New Roman" w:hAnsi="Times New Roman"/>
          <w:b w:val="0"/>
          <w:szCs w:val="28"/>
          <w:vertAlign w:val="subscript"/>
        </w:rPr>
        <w:t>16</w:t>
      </w:r>
      <w:r w:rsidR="00A4277F" w:rsidRPr="00A4277F">
        <w:rPr>
          <w:rFonts w:ascii="Times New Roman" w:hAnsi="Times New Roman"/>
          <w:b w:val="0"/>
          <w:szCs w:val="28"/>
        </w:rPr>
        <w:t>H</w:t>
      </w:r>
      <w:r w:rsidR="00A4277F" w:rsidRPr="00A4277F">
        <w:rPr>
          <w:rFonts w:ascii="Times New Roman" w:hAnsi="Times New Roman"/>
          <w:b w:val="0"/>
          <w:szCs w:val="28"/>
          <w:vertAlign w:val="subscript"/>
        </w:rPr>
        <w:t>18</w:t>
      </w:r>
      <w:r w:rsidR="00A4277F" w:rsidRPr="00A4277F">
        <w:rPr>
          <w:rFonts w:ascii="Times New Roman" w:hAnsi="Times New Roman"/>
          <w:b w:val="0"/>
          <w:szCs w:val="28"/>
        </w:rPr>
        <w:t>N</w:t>
      </w:r>
      <w:r w:rsidR="00A4277F" w:rsidRPr="00A4277F">
        <w:rPr>
          <w:rFonts w:ascii="Times New Roman" w:hAnsi="Times New Roman"/>
          <w:b w:val="0"/>
          <w:szCs w:val="28"/>
          <w:vertAlign w:val="subscript"/>
        </w:rPr>
        <w:t>2</w:t>
      </w:r>
      <w:r w:rsidR="00A4277F" w:rsidRPr="00A4277F">
        <w:rPr>
          <w:rFonts w:ascii="Times New Roman" w:hAnsi="Times New Roman"/>
          <w:b w:val="0"/>
          <w:szCs w:val="28"/>
        </w:rPr>
        <w:t>O</w:t>
      </w:r>
      <w:r w:rsidR="00A4277F" w:rsidRPr="00A4277F">
        <w:rPr>
          <w:rFonts w:ascii="Times New Roman" w:hAnsi="Times New Roman"/>
          <w:b w:val="0"/>
          <w:szCs w:val="28"/>
          <w:vertAlign w:val="subscript"/>
        </w:rPr>
        <w:t>5</w:t>
      </w:r>
      <w:r w:rsidR="00A4277F" w:rsidRPr="00A4277F">
        <w:rPr>
          <w:rFonts w:ascii="Times New Roman" w:hAnsi="Times New Roman"/>
          <w:b w:val="0"/>
          <w:szCs w:val="28"/>
        </w:rPr>
        <w:t>S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5A519A" w:rsidRPr="005D4422" w:rsidRDefault="005A519A" w:rsidP="005A519A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A519A" w:rsidRDefault="005A519A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87029">
        <w:rPr>
          <w:rStyle w:val="8"/>
          <w:b/>
          <w:color w:val="000000" w:themeColor="text1"/>
          <w:sz w:val="28"/>
          <w:szCs w:val="28"/>
        </w:rPr>
        <w:t>Описание.</w:t>
      </w:r>
      <w:r w:rsidRPr="00F22596">
        <w:rPr>
          <w:rStyle w:val="8"/>
          <w:color w:val="000000" w:themeColor="text1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eastAsia="ru-RU" w:bidi="ru-RU"/>
        </w:rPr>
        <w:t>ся в соответствии с ОФС «Таблетки</w:t>
      </w:r>
      <w:r w:rsidRPr="00F22596">
        <w:rPr>
          <w:color w:val="000000" w:themeColor="text1"/>
          <w:sz w:val="28"/>
          <w:szCs w:val="28"/>
          <w:lang w:eastAsia="ru-RU" w:bidi="ru-RU"/>
        </w:rPr>
        <w:t>».</w:t>
      </w:r>
    </w:p>
    <w:p w:rsidR="005A7C1A" w:rsidRDefault="005A7C1A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9E484F" w:rsidRDefault="009E484F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1. Спектрофотометрия</w:t>
      </w:r>
      <w:r>
        <w:rPr>
          <w:color w:val="000000" w:themeColor="text1"/>
          <w:sz w:val="28"/>
          <w:szCs w:val="28"/>
          <w:lang w:eastAsia="ru-RU" w:bidi="ru-RU"/>
        </w:rPr>
        <w:t xml:space="preserve"> (ОФС «Спектрофотометрия в ультрафиолетовой и видимой областях»). Спектр поглощения испытуемого раствора в области длин волн от 230 до 350 нм должен иметь максимумы при 268 и 274 нм и минимум при 272 нм.</w:t>
      </w:r>
    </w:p>
    <w:p w:rsidR="00DF2C5D" w:rsidRDefault="00DF2C5D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Навеску порошка растёртых таблеток, соответствующую 80 мг феноксиметилпенициллина, помещают в мерную колбу вместимостью 250 мл, встряхивают с водой, доводят объём раствора водой до метки и фильтруют.</w:t>
      </w:r>
    </w:p>
    <w:p w:rsidR="001F2E99" w:rsidRDefault="00460035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2. Качественная реакция.</w:t>
      </w:r>
      <w:r>
        <w:rPr>
          <w:color w:val="000000" w:themeColor="text1"/>
          <w:sz w:val="28"/>
          <w:szCs w:val="28"/>
          <w:lang w:eastAsia="ru-RU" w:bidi="ru-RU"/>
        </w:rPr>
        <w:t xml:space="preserve"> К навеске порошка растёртых таблеток, соответствующей 0,6 г феноксиметилпенициллина, прибавляют 30 мл воды, 0,5 мл натрия гидроксида раствора 1 М и фильтруют.</w:t>
      </w:r>
      <w:r w:rsidR="00553C23">
        <w:rPr>
          <w:color w:val="000000" w:themeColor="text1"/>
          <w:sz w:val="28"/>
          <w:szCs w:val="28"/>
          <w:lang w:eastAsia="ru-RU" w:bidi="ru-RU"/>
        </w:rPr>
        <w:t xml:space="preserve"> К 1–2 каплям </w:t>
      </w:r>
      <w:r w:rsidR="00553C23">
        <w:rPr>
          <w:color w:val="000000" w:themeColor="text1"/>
          <w:sz w:val="28"/>
          <w:szCs w:val="28"/>
          <w:lang w:eastAsia="ru-RU" w:bidi="ru-RU"/>
        </w:rPr>
        <w:lastRenderedPageBreak/>
        <w:t>фильтрата прибавляют 1 каплю уксусной кислоты раствора 1 М, перемешивают и прибавляют 1 каплю меди(</w:t>
      </w:r>
      <w:r w:rsidR="00553C23">
        <w:rPr>
          <w:color w:val="000000" w:themeColor="text1"/>
          <w:sz w:val="28"/>
          <w:szCs w:val="28"/>
          <w:lang w:val="en-US" w:eastAsia="ru-RU" w:bidi="ru-RU"/>
        </w:rPr>
        <w:t>II</w:t>
      </w:r>
      <w:r w:rsidR="00553C23">
        <w:rPr>
          <w:color w:val="000000" w:themeColor="text1"/>
          <w:sz w:val="28"/>
          <w:szCs w:val="28"/>
          <w:lang w:eastAsia="ru-RU" w:bidi="ru-RU"/>
        </w:rPr>
        <w:t xml:space="preserve">) нитрата раствора 5 %; должен </w:t>
      </w:r>
      <w:r w:rsidR="002D6377">
        <w:rPr>
          <w:color w:val="000000" w:themeColor="text1"/>
          <w:sz w:val="28"/>
          <w:szCs w:val="28"/>
          <w:lang w:eastAsia="ru-RU" w:bidi="ru-RU"/>
        </w:rPr>
        <w:t>образоваться</w:t>
      </w:r>
      <w:r w:rsidR="00553C23">
        <w:rPr>
          <w:color w:val="000000" w:themeColor="text1"/>
          <w:sz w:val="28"/>
          <w:szCs w:val="28"/>
          <w:lang w:eastAsia="ru-RU" w:bidi="ru-RU"/>
        </w:rPr>
        <w:t xml:space="preserve"> осадок зелёного цвета.</w:t>
      </w:r>
    </w:p>
    <w:p w:rsidR="00460035" w:rsidRDefault="00011080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Растворение.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1A63F2">
        <w:rPr>
          <w:color w:val="000000" w:themeColor="text1"/>
          <w:sz w:val="28"/>
          <w:szCs w:val="28"/>
          <w:lang w:eastAsia="ru-RU" w:bidi="ru-RU"/>
        </w:rPr>
        <w:t>Определение проводят в соответствии с ОФС «Растворение для твёрдых дозированных лекарственных форм». Количество феноксиметилпенициллина, перешедшее в среду растворения, определяют методом спектрофотометрии (ОФС «Спектрофотометрия в ультрафиолетовой и видимой областях»).</w:t>
      </w:r>
    </w:p>
    <w:p w:rsidR="007E77A2" w:rsidRDefault="002F543F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5462"/>
      </w:tblGrid>
      <w:tr w:rsidR="002F543F" w:rsidRPr="00B94A35" w:rsidTr="002B6A56">
        <w:tc>
          <w:tcPr>
            <w:tcW w:w="4002" w:type="dxa"/>
          </w:tcPr>
          <w:p w:rsidR="002F543F" w:rsidRPr="002F543F" w:rsidRDefault="002F543F" w:rsidP="000723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43F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462" w:type="dxa"/>
          </w:tcPr>
          <w:p w:rsidR="00D4755C" w:rsidRDefault="002F543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43F">
              <w:rPr>
                <w:rFonts w:ascii="Times New Roman" w:hAnsi="Times New Roman"/>
                <w:color w:val="000000"/>
                <w:sz w:val="28"/>
                <w:szCs w:val="28"/>
              </w:rPr>
              <w:t>«Вращающая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 корзинка»</w:t>
            </w:r>
            <w:r w:rsidRPr="002F543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F543F" w:rsidRPr="00B94A35" w:rsidTr="002B6A56">
        <w:tc>
          <w:tcPr>
            <w:tcW w:w="4002" w:type="dxa"/>
          </w:tcPr>
          <w:p w:rsidR="002F543F" w:rsidRPr="002F543F" w:rsidRDefault="002F543F" w:rsidP="000723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</w:t>
            </w:r>
          </w:p>
        </w:tc>
        <w:tc>
          <w:tcPr>
            <w:tcW w:w="5462" w:type="dxa"/>
          </w:tcPr>
          <w:p w:rsidR="00D4755C" w:rsidRDefault="004841B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2F543F">
              <w:rPr>
                <w:rFonts w:ascii="Times New Roman" w:hAnsi="Times New Roman"/>
                <w:color w:val="000000"/>
                <w:sz w:val="28"/>
                <w:szCs w:val="28"/>
              </w:rPr>
              <w:t>ода;</w:t>
            </w:r>
          </w:p>
        </w:tc>
      </w:tr>
      <w:tr w:rsidR="002F543F" w:rsidRPr="00B94A35" w:rsidTr="002B6A56">
        <w:tc>
          <w:tcPr>
            <w:tcW w:w="4002" w:type="dxa"/>
          </w:tcPr>
          <w:p w:rsidR="002F543F" w:rsidRPr="002F543F" w:rsidRDefault="002F543F" w:rsidP="000723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43F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462" w:type="dxa"/>
          </w:tcPr>
          <w:p w:rsidR="00D4755C" w:rsidRDefault="002F543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2F543F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2F543F" w:rsidRPr="00B94A35" w:rsidTr="002B6A56">
        <w:tc>
          <w:tcPr>
            <w:tcW w:w="4002" w:type="dxa"/>
          </w:tcPr>
          <w:p w:rsidR="002F543F" w:rsidRPr="002F543F" w:rsidRDefault="002F543F" w:rsidP="000723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43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462" w:type="dxa"/>
          </w:tcPr>
          <w:p w:rsidR="00D4755C" w:rsidRDefault="002F543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Pr="002F543F">
              <w:rPr>
                <w:rFonts w:ascii="Times New Roman" w:hAnsi="Times New Roman"/>
                <w:color w:val="000000"/>
                <w:sz w:val="28"/>
                <w:szCs w:val="28"/>
              </w:rPr>
              <w:t>  об/мин;</w:t>
            </w:r>
          </w:p>
        </w:tc>
      </w:tr>
      <w:tr w:rsidR="002F543F" w:rsidRPr="00B94A35" w:rsidTr="002B6A56">
        <w:tc>
          <w:tcPr>
            <w:tcW w:w="4002" w:type="dxa"/>
          </w:tcPr>
          <w:p w:rsidR="002F543F" w:rsidRPr="002F543F" w:rsidRDefault="002F543F" w:rsidP="000723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543F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D4755C" w:rsidRDefault="002F543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2F543F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D4755C" w:rsidRDefault="00164ED3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215A31">
        <w:rPr>
          <w:color w:val="000000" w:themeColor="text1"/>
          <w:sz w:val="28"/>
          <w:szCs w:val="28"/>
          <w:lang w:eastAsia="ru-RU" w:bidi="ru-RU"/>
        </w:rPr>
        <w:t>Каждую корзинку, в которую помещена одна таблетка, погружают в сосуд для растворения с предварительно нагретой средой растворения. Через 45 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феноксиметилпенициллина около 0,1 мг/мл.</w:t>
      </w:r>
    </w:p>
    <w:p w:rsidR="00215A31" w:rsidRDefault="00215A31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феноксиметилпенициллина.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</w:t>
      </w:r>
      <w:r w:rsidR="004841BA">
        <w:rPr>
          <w:color w:val="000000" w:themeColor="text1"/>
          <w:sz w:val="28"/>
          <w:szCs w:val="28"/>
          <w:lang w:eastAsia="ru-RU" w:bidi="ru-RU"/>
        </w:rPr>
        <w:t>25</w:t>
      </w:r>
      <w:r>
        <w:rPr>
          <w:color w:val="000000" w:themeColor="text1"/>
          <w:sz w:val="28"/>
          <w:szCs w:val="28"/>
          <w:lang w:eastAsia="ru-RU" w:bidi="ru-RU"/>
        </w:rPr>
        <w:t xml:space="preserve"> мг (точная навеска) стандартного образца феноксиметилпенициллина помещают в мерную колбу вместимостью </w:t>
      </w:r>
      <w:r w:rsidR="004841BA">
        <w:rPr>
          <w:color w:val="000000" w:themeColor="text1"/>
          <w:sz w:val="28"/>
          <w:szCs w:val="28"/>
          <w:lang w:eastAsia="ru-RU" w:bidi="ru-RU"/>
        </w:rPr>
        <w:t xml:space="preserve">250 </w:t>
      </w:r>
      <w:r>
        <w:rPr>
          <w:color w:val="000000" w:themeColor="text1"/>
          <w:sz w:val="28"/>
          <w:szCs w:val="28"/>
          <w:lang w:eastAsia="ru-RU" w:bidi="ru-RU"/>
        </w:rPr>
        <w:t>мл, растворяют в воде и доводят объём раствора водой до метки. Раствор используют свежеприготовленным.</w:t>
      </w:r>
    </w:p>
    <w:p w:rsidR="000723E7" w:rsidRDefault="00524906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сравнения.</w:t>
      </w:r>
      <w:r>
        <w:rPr>
          <w:color w:val="000000" w:themeColor="text1"/>
          <w:sz w:val="28"/>
          <w:szCs w:val="28"/>
          <w:lang w:eastAsia="ru-RU" w:bidi="ru-RU"/>
        </w:rPr>
        <w:t xml:space="preserve"> Среда растворения.</w:t>
      </w:r>
    </w:p>
    <w:p w:rsidR="00524906" w:rsidRDefault="00524906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Измеряют оптическую плотность испытуемого раствора и раствора стандартного образца феноксиметилпенициллина на спектрофотометре в максимуме поглощения при длине волны 268 нм в кювете с толщиной слоя 1 см.</w:t>
      </w:r>
    </w:p>
    <w:p w:rsidR="00C1174C" w:rsidRDefault="00C1174C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lastRenderedPageBreak/>
        <w:t xml:space="preserve">Количество феноксиметилпенициллина </w:t>
      </w:r>
      <w:r w:rsidRPr="00C1174C">
        <w:rPr>
          <w:color w:val="000000" w:themeColor="text1"/>
          <w:sz w:val="28"/>
          <w:szCs w:val="28"/>
          <w:lang w:eastAsia="ru-RU" w:bidi="ru-RU"/>
        </w:rPr>
        <w:t>C</w:t>
      </w:r>
      <w:r w:rsidRPr="00C1174C">
        <w:rPr>
          <w:color w:val="000000" w:themeColor="text1"/>
          <w:sz w:val="28"/>
          <w:szCs w:val="28"/>
          <w:vertAlign w:val="subscript"/>
          <w:lang w:eastAsia="ru-RU" w:bidi="ru-RU"/>
        </w:rPr>
        <w:t>16</w:t>
      </w:r>
      <w:r w:rsidRPr="00C1174C">
        <w:rPr>
          <w:color w:val="000000" w:themeColor="text1"/>
          <w:sz w:val="28"/>
          <w:szCs w:val="28"/>
          <w:lang w:eastAsia="ru-RU" w:bidi="ru-RU"/>
        </w:rPr>
        <w:t>H</w:t>
      </w:r>
      <w:r w:rsidRPr="00C1174C">
        <w:rPr>
          <w:color w:val="000000" w:themeColor="text1"/>
          <w:sz w:val="28"/>
          <w:szCs w:val="28"/>
          <w:vertAlign w:val="subscript"/>
          <w:lang w:eastAsia="ru-RU" w:bidi="ru-RU"/>
        </w:rPr>
        <w:t>18</w:t>
      </w:r>
      <w:r w:rsidRPr="00C1174C">
        <w:rPr>
          <w:color w:val="000000" w:themeColor="text1"/>
          <w:sz w:val="28"/>
          <w:szCs w:val="28"/>
          <w:lang w:eastAsia="ru-RU" w:bidi="ru-RU"/>
        </w:rPr>
        <w:t>N</w:t>
      </w:r>
      <w:r w:rsidRPr="00C1174C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Pr="00C1174C">
        <w:rPr>
          <w:color w:val="000000" w:themeColor="text1"/>
          <w:sz w:val="28"/>
          <w:szCs w:val="28"/>
          <w:lang w:eastAsia="ru-RU" w:bidi="ru-RU"/>
        </w:rPr>
        <w:t>O</w:t>
      </w:r>
      <w:r w:rsidRPr="00C1174C">
        <w:rPr>
          <w:color w:val="000000" w:themeColor="text1"/>
          <w:sz w:val="28"/>
          <w:szCs w:val="28"/>
          <w:vertAlign w:val="subscript"/>
          <w:lang w:eastAsia="ru-RU" w:bidi="ru-RU"/>
        </w:rPr>
        <w:t>5</w:t>
      </w:r>
      <w:r w:rsidRPr="00C1174C">
        <w:rPr>
          <w:color w:val="000000" w:themeColor="text1"/>
          <w:sz w:val="28"/>
          <w:szCs w:val="28"/>
          <w:lang w:eastAsia="ru-RU" w:bidi="ru-RU"/>
        </w:rPr>
        <w:t>S</w:t>
      </w:r>
      <w:r>
        <w:rPr>
          <w:color w:val="000000" w:themeColor="text1"/>
          <w:sz w:val="28"/>
          <w:szCs w:val="28"/>
          <w:lang w:eastAsia="ru-RU" w:bidi="ru-RU"/>
        </w:rPr>
        <w:t>, перешедшее в раствор, в процентах от заявленного количества (Х) вычисляют по формуле:</w:t>
      </w:r>
    </w:p>
    <w:p w:rsidR="00D4755C" w:rsidRDefault="00C1174C">
      <w:pPr>
        <w:pStyle w:val="1"/>
        <w:tabs>
          <w:tab w:val="left" w:pos="6237"/>
        </w:tabs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∙F·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P·900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·250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∙F·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P·3,6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C1174C" w:rsidRPr="00037169" w:rsidTr="00ED1AA3">
        <w:tc>
          <w:tcPr>
            <w:tcW w:w="637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37169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037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37169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37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4755C" w:rsidRDefault="00C1174C">
            <w:pPr>
              <w:spacing w:after="120" w:line="240" w:lineRule="auto"/>
              <w:jc w:val="both"/>
              <w:rPr>
                <w:rStyle w:val="8"/>
                <w:rFonts w:eastAsia="Calibri"/>
                <w:snapToGrid w:val="0"/>
                <w:sz w:val="28"/>
                <w:szCs w:val="28"/>
              </w:rPr>
            </w:pPr>
            <w:r w:rsidRPr="00037169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C1174C" w:rsidRPr="00037169" w:rsidTr="00ED1AA3">
        <w:tc>
          <w:tcPr>
            <w:tcW w:w="637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37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37169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37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4755C" w:rsidRDefault="00C1174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37169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 w:rsidR="00037169">
              <w:rPr>
                <w:rStyle w:val="8"/>
                <w:rFonts w:eastAsia="Calibri"/>
                <w:sz w:val="28"/>
                <w:szCs w:val="28"/>
              </w:rPr>
              <w:t xml:space="preserve"> феноксиметилпенициллина</w:t>
            </w:r>
            <w:r w:rsidRPr="0003716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1174C" w:rsidRPr="00037169" w:rsidTr="00ED1AA3">
        <w:tc>
          <w:tcPr>
            <w:tcW w:w="637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37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37169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37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4755C" w:rsidRDefault="0003716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феноксиметилпенициллина</w:t>
            </w:r>
            <w:r w:rsidR="00C1174C" w:rsidRPr="00037169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1174C" w:rsidRPr="00037169" w:rsidTr="00ED1AA3">
        <w:tc>
          <w:tcPr>
            <w:tcW w:w="637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37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4755C" w:rsidRDefault="00C1174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37169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C1174C" w:rsidRPr="00037169" w:rsidTr="00ED1AA3">
        <w:tc>
          <w:tcPr>
            <w:tcW w:w="637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37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C1174C" w:rsidRPr="00037169" w:rsidRDefault="00C1174C" w:rsidP="00ED1AA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7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4755C" w:rsidRDefault="00C1174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3716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F216D4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феноксиметилпенициллина</w:t>
            </w:r>
            <w:r w:rsidRPr="0003716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 </w:t>
            </w:r>
            <w:r w:rsidR="00F216D4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феноксиметилпенициллина</w:t>
            </w:r>
            <w:r w:rsidRPr="0003716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%;</w:t>
            </w:r>
          </w:p>
        </w:tc>
      </w:tr>
      <w:tr w:rsidR="00C1174C" w:rsidRPr="00037169" w:rsidTr="00ED1AA3">
        <w:tc>
          <w:tcPr>
            <w:tcW w:w="637" w:type="dxa"/>
          </w:tcPr>
          <w:p w:rsidR="00C1174C" w:rsidRPr="00037169" w:rsidRDefault="00C1174C" w:rsidP="00ED1AA3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1174C" w:rsidRPr="00037169" w:rsidRDefault="00C1174C" w:rsidP="00ED1AA3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3716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C1174C" w:rsidRPr="00037169" w:rsidRDefault="00C1174C" w:rsidP="00ED1AA3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3716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4755C" w:rsidRDefault="00F216D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заявленное количество феноксиметилпенициллина</w:t>
            </w:r>
            <w:r w:rsidR="00C1174C" w:rsidRPr="00037169">
              <w:rPr>
                <w:rStyle w:val="8"/>
                <w:rFonts w:eastAsia="Calibri"/>
                <w:sz w:val="28"/>
                <w:szCs w:val="28"/>
              </w:rPr>
              <w:t xml:space="preserve"> в </w:t>
            </w:r>
            <w:r>
              <w:rPr>
                <w:rStyle w:val="8"/>
                <w:rFonts w:eastAsia="Calibri"/>
                <w:sz w:val="28"/>
                <w:szCs w:val="28"/>
              </w:rPr>
              <w:t>одной таблетке</w:t>
            </w:r>
            <w:r w:rsidR="00C1174C" w:rsidRPr="00037169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AB4022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D4755C" w:rsidRDefault="00770D16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Через 45 мин в раствор должно перейти не менее 70 % (</w:t>
      </w:r>
      <w:r>
        <w:rPr>
          <w:color w:val="000000" w:themeColor="text1"/>
          <w:sz w:val="28"/>
          <w:szCs w:val="28"/>
          <w:lang w:val="en-US" w:eastAsia="ru-RU" w:bidi="ru-RU"/>
        </w:rPr>
        <w:t>Q</w:t>
      </w:r>
      <w:r>
        <w:rPr>
          <w:color w:val="000000" w:themeColor="text1"/>
          <w:sz w:val="28"/>
          <w:szCs w:val="28"/>
          <w:lang w:eastAsia="ru-RU" w:bidi="ru-RU"/>
        </w:rPr>
        <w:t xml:space="preserve">) феноксиметилпенициллина </w:t>
      </w:r>
      <w:r w:rsidRPr="00C1174C">
        <w:rPr>
          <w:color w:val="000000" w:themeColor="text1"/>
          <w:sz w:val="28"/>
          <w:szCs w:val="28"/>
          <w:lang w:eastAsia="ru-RU" w:bidi="ru-RU"/>
        </w:rPr>
        <w:t>C</w:t>
      </w:r>
      <w:r w:rsidRPr="00C1174C">
        <w:rPr>
          <w:color w:val="000000" w:themeColor="text1"/>
          <w:sz w:val="28"/>
          <w:szCs w:val="28"/>
          <w:vertAlign w:val="subscript"/>
          <w:lang w:eastAsia="ru-RU" w:bidi="ru-RU"/>
        </w:rPr>
        <w:t>16</w:t>
      </w:r>
      <w:r w:rsidRPr="00C1174C">
        <w:rPr>
          <w:color w:val="000000" w:themeColor="text1"/>
          <w:sz w:val="28"/>
          <w:szCs w:val="28"/>
          <w:lang w:eastAsia="ru-RU" w:bidi="ru-RU"/>
        </w:rPr>
        <w:t>H</w:t>
      </w:r>
      <w:r w:rsidRPr="00C1174C">
        <w:rPr>
          <w:color w:val="000000" w:themeColor="text1"/>
          <w:sz w:val="28"/>
          <w:szCs w:val="28"/>
          <w:vertAlign w:val="subscript"/>
          <w:lang w:eastAsia="ru-RU" w:bidi="ru-RU"/>
        </w:rPr>
        <w:t>18</w:t>
      </w:r>
      <w:r w:rsidRPr="00C1174C">
        <w:rPr>
          <w:color w:val="000000" w:themeColor="text1"/>
          <w:sz w:val="28"/>
          <w:szCs w:val="28"/>
          <w:lang w:eastAsia="ru-RU" w:bidi="ru-RU"/>
        </w:rPr>
        <w:t>N</w:t>
      </w:r>
      <w:r w:rsidRPr="00C1174C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Pr="00C1174C">
        <w:rPr>
          <w:color w:val="000000" w:themeColor="text1"/>
          <w:sz w:val="28"/>
          <w:szCs w:val="28"/>
          <w:lang w:eastAsia="ru-RU" w:bidi="ru-RU"/>
        </w:rPr>
        <w:t>O</w:t>
      </w:r>
      <w:r w:rsidRPr="00C1174C">
        <w:rPr>
          <w:color w:val="000000" w:themeColor="text1"/>
          <w:sz w:val="28"/>
          <w:szCs w:val="28"/>
          <w:vertAlign w:val="subscript"/>
          <w:lang w:eastAsia="ru-RU" w:bidi="ru-RU"/>
        </w:rPr>
        <w:t>5</w:t>
      </w:r>
      <w:r w:rsidRPr="00C1174C">
        <w:rPr>
          <w:color w:val="000000" w:themeColor="text1"/>
          <w:sz w:val="28"/>
          <w:szCs w:val="28"/>
          <w:lang w:eastAsia="ru-RU" w:bidi="ru-RU"/>
        </w:rPr>
        <w:t>S</w:t>
      </w:r>
      <w:r>
        <w:rPr>
          <w:color w:val="000000" w:themeColor="text1"/>
          <w:sz w:val="28"/>
          <w:szCs w:val="28"/>
          <w:lang w:eastAsia="ru-RU" w:bidi="ru-RU"/>
        </w:rPr>
        <w:t xml:space="preserve"> от заявленного количества.</w:t>
      </w:r>
    </w:p>
    <w:p w:rsidR="00A701D9" w:rsidRDefault="00A701D9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Феноксиуксусная кислота.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ТСХ (ОФС «Тонкослойная хроматография»).</w:t>
      </w:r>
    </w:p>
    <w:p w:rsidR="00A701D9" w:rsidRDefault="00186EDC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Пластинка.</w:t>
      </w:r>
      <w:r>
        <w:rPr>
          <w:color w:val="000000" w:themeColor="text1"/>
          <w:sz w:val="28"/>
          <w:szCs w:val="28"/>
          <w:lang w:eastAsia="ru-RU" w:bidi="ru-RU"/>
        </w:rPr>
        <w:t xml:space="preserve"> ТСХ пластинка со слоем силикагеля </w:t>
      </w:r>
      <w:r>
        <w:rPr>
          <w:color w:val="000000" w:themeColor="text1"/>
          <w:sz w:val="28"/>
          <w:szCs w:val="28"/>
          <w:lang w:val="en-US" w:eastAsia="ru-RU" w:bidi="ru-RU"/>
        </w:rPr>
        <w:t>F</w:t>
      </w:r>
      <w:r>
        <w:rPr>
          <w:color w:val="000000" w:themeColor="text1"/>
          <w:sz w:val="28"/>
          <w:szCs w:val="28"/>
          <w:vertAlign w:val="subscript"/>
          <w:lang w:eastAsia="ru-RU" w:bidi="ru-RU"/>
        </w:rPr>
        <w:t>254</w:t>
      </w:r>
      <w:r>
        <w:rPr>
          <w:color w:val="000000" w:themeColor="text1"/>
          <w:sz w:val="28"/>
          <w:szCs w:val="28"/>
          <w:lang w:eastAsia="ru-RU" w:bidi="ru-RU"/>
        </w:rPr>
        <w:t>.</w:t>
      </w:r>
    </w:p>
    <w:p w:rsidR="00186EDC" w:rsidRDefault="00186EDC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Подвижная фаза (ПФ).</w:t>
      </w:r>
      <w:r>
        <w:rPr>
          <w:color w:val="000000" w:themeColor="text1"/>
          <w:sz w:val="28"/>
          <w:szCs w:val="28"/>
          <w:lang w:eastAsia="ru-RU" w:bidi="ru-RU"/>
        </w:rPr>
        <w:t xml:space="preserve"> Толуол</w:t>
      </w:r>
      <w:r w:rsidRPr="003D0342">
        <w:rPr>
          <w:sz w:val="28"/>
          <w:szCs w:val="28"/>
        </w:rPr>
        <w:t>—</w:t>
      </w:r>
      <w:r>
        <w:rPr>
          <w:sz w:val="28"/>
          <w:szCs w:val="28"/>
        </w:rPr>
        <w:t>уксусная кислота ледяная</w:t>
      </w:r>
      <w:r w:rsidRPr="003D0342">
        <w:rPr>
          <w:sz w:val="28"/>
          <w:szCs w:val="28"/>
        </w:rPr>
        <w:t>—</w:t>
      </w:r>
      <w:r>
        <w:rPr>
          <w:sz w:val="28"/>
          <w:szCs w:val="28"/>
        </w:rPr>
        <w:t>этилацетат 14:4:1.</w:t>
      </w:r>
    </w:p>
    <w:p w:rsidR="00186EDC" w:rsidRDefault="00CD0E6C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Навеску порошка растёртых таблеток, соответствующую 60 мг</w:t>
      </w:r>
      <w:r w:rsidR="00ED1AA3">
        <w:rPr>
          <w:color w:val="000000" w:themeColor="text1"/>
          <w:sz w:val="28"/>
          <w:szCs w:val="28"/>
          <w:lang w:eastAsia="ru-RU" w:bidi="ru-RU"/>
        </w:rPr>
        <w:t xml:space="preserve"> феноксиметилпенициллина, растворяют в 10,0 мл спирта 96 %, энергично встряхивая в течение 5 мин</w:t>
      </w:r>
      <w:r w:rsidR="0095720D">
        <w:rPr>
          <w:color w:val="000000" w:themeColor="text1"/>
          <w:sz w:val="28"/>
          <w:szCs w:val="28"/>
          <w:lang w:eastAsia="ru-RU" w:bidi="ru-RU"/>
        </w:rPr>
        <w:t xml:space="preserve">, и </w:t>
      </w:r>
      <w:r w:rsidR="00D35940">
        <w:rPr>
          <w:color w:val="000000" w:themeColor="text1"/>
          <w:sz w:val="28"/>
          <w:szCs w:val="28"/>
          <w:lang w:eastAsia="ru-RU" w:bidi="ru-RU"/>
        </w:rPr>
        <w:t>выдерживают до отделения осадка</w:t>
      </w:r>
      <w:r w:rsidR="0095720D">
        <w:rPr>
          <w:color w:val="000000" w:themeColor="text1"/>
          <w:sz w:val="28"/>
          <w:szCs w:val="28"/>
          <w:lang w:eastAsia="ru-RU" w:bidi="ru-RU"/>
        </w:rPr>
        <w:t>. В качестве испытуемого раствора используют надосадочную жидкость.</w:t>
      </w:r>
    </w:p>
    <w:p w:rsidR="0095720D" w:rsidRDefault="0095720D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феноксиуксусной кислоты.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</w:t>
      </w:r>
      <w:r w:rsidR="00815338">
        <w:rPr>
          <w:color w:val="000000" w:themeColor="text1"/>
          <w:sz w:val="28"/>
          <w:szCs w:val="28"/>
          <w:lang w:eastAsia="ru-RU" w:bidi="ru-RU"/>
        </w:rPr>
        <w:t>стью 100 мл помещают 0,3 г стан</w:t>
      </w:r>
      <w:r>
        <w:rPr>
          <w:color w:val="000000" w:themeColor="text1"/>
          <w:sz w:val="28"/>
          <w:szCs w:val="28"/>
          <w:lang w:eastAsia="ru-RU" w:bidi="ru-RU"/>
        </w:rPr>
        <w:t>д</w:t>
      </w:r>
      <w:r w:rsidR="00815338">
        <w:rPr>
          <w:color w:val="000000" w:themeColor="text1"/>
          <w:sz w:val="28"/>
          <w:szCs w:val="28"/>
          <w:lang w:eastAsia="ru-RU" w:bidi="ru-RU"/>
        </w:rPr>
        <w:t>а</w:t>
      </w:r>
      <w:r>
        <w:rPr>
          <w:color w:val="000000" w:themeColor="text1"/>
          <w:sz w:val="28"/>
          <w:szCs w:val="28"/>
          <w:lang w:eastAsia="ru-RU" w:bidi="ru-RU"/>
        </w:rPr>
        <w:t>ртного образца феноксиуксусной кислоты, растворяют в воде и доводят объём раствора водой до метки.</w:t>
      </w:r>
      <w:r w:rsidR="00495EDE">
        <w:rPr>
          <w:color w:val="000000" w:themeColor="text1"/>
          <w:sz w:val="28"/>
          <w:szCs w:val="28"/>
          <w:lang w:eastAsia="ru-RU" w:bidi="ru-RU"/>
        </w:rPr>
        <w:t xml:space="preserve"> Раствор используют свежеприготовленным.</w:t>
      </w:r>
    </w:p>
    <w:p w:rsidR="00495EDE" w:rsidRDefault="00EE698C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На линию старта пластинки наносят 10</w:t>
      </w:r>
      <w:r w:rsidR="00A31B50">
        <w:rPr>
          <w:color w:val="000000" w:themeColor="text1"/>
          <w:sz w:val="28"/>
          <w:szCs w:val="28"/>
          <w:lang w:eastAsia="ru-RU" w:bidi="ru-RU"/>
        </w:rPr>
        <w:t>0</w:t>
      </w:r>
      <w:r>
        <w:rPr>
          <w:color w:val="000000" w:themeColor="text1"/>
          <w:sz w:val="28"/>
          <w:szCs w:val="28"/>
          <w:lang w:eastAsia="ru-RU" w:bidi="ru-RU"/>
        </w:rPr>
        <w:t xml:space="preserve"> мкл</w:t>
      </w:r>
      <w:r w:rsidR="002D445B">
        <w:rPr>
          <w:color w:val="000000" w:themeColor="text1"/>
          <w:sz w:val="28"/>
          <w:szCs w:val="28"/>
          <w:lang w:eastAsia="ru-RU" w:bidi="ru-RU"/>
        </w:rPr>
        <w:t xml:space="preserve"> испытуемого раствора (600 мкг), 1 мкл раствора стандартного образца феноксиуксусной кислоты (3 мкг) и в одну точку – по 5 мкл испытуемого раствора и раствора </w:t>
      </w:r>
      <w:r w:rsidR="002D445B">
        <w:rPr>
          <w:color w:val="000000" w:themeColor="text1"/>
          <w:sz w:val="28"/>
          <w:szCs w:val="28"/>
          <w:lang w:eastAsia="ru-RU" w:bidi="ru-RU"/>
        </w:rPr>
        <w:lastRenderedPageBreak/>
        <w:t>стандартного образца феноксиуксусной кислоты (смесь для проверки пригодности хроматографической системы).</w:t>
      </w:r>
      <w:r w:rsidR="00935AAB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6712C2">
        <w:rPr>
          <w:color w:val="000000" w:themeColor="text1"/>
          <w:sz w:val="28"/>
          <w:szCs w:val="28"/>
          <w:lang w:eastAsia="ru-RU" w:bidi="ru-RU"/>
        </w:rPr>
        <w:t>Пластинку с нанесёнными пробами высушивают на воздухе в течение 5 мин, помещают в камеру с ПФ и хроматографир</w:t>
      </w:r>
      <w:r w:rsidR="00C77DB1">
        <w:rPr>
          <w:color w:val="000000" w:themeColor="text1"/>
          <w:sz w:val="28"/>
          <w:szCs w:val="28"/>
          <w:lang w:eastAsia="ru-RU" w:bidi="ru-RU"/>
        </w:rPr>
        <w:t>уют восходящим способом. Когда ф</w:t>
      </w:r>
      <w:r w:rsidR="006712C2">
        <w:rPr>
          <w:color w:val="000000" w:themeColor="text1"/>
          <w:sz w:val="28"/>
          <w:szCs w:val="28"/>
          <w:lang w:eastAsia="ru-RU" w:bidi="ru-RU"/>
        </w:rPr>
        <w:t>ронт ПФ пройдёт около 80–90 % длины пластинки от линии старта, её вынимают из камеры, сушат до удаления следов растворителей и просматривают в УФ свете при 254 нм.</w:t>
      </w:r>
    </w:p>
    <w:p w:rsidR="00FA1287" w:rsidRDefault="00FA1287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Хроматографическая система считается пригодной, если на хроматограмме смеси для проверки пригодности хроматографической системы чётко видны две зоны адсорбции</w:t>
      </w:r>
      <w:r w:rsidR="003277A2">
        <w:rPr>
          <w:color w:val="000000" w:themeColor="text1"/>
          <w:sz w:val="28"/>
          <w:szCs w:val="28"/>
          <w:lang w:eastAsia="ru-RU" w:bidi="ru-RU"/>
        </w:rPr>
        <w:t xml:space="preserve"> с </w:t>
      </w:r>
      <w:r w:rsidR="003277A2">
        <w:rPr>
          <w:color w:val="000000" w:themeColor="text1"/>
          <w:sz w:val="28"/>
          <w:szCs w:val="28"/>
          <w:lang w:val="en-US" w:eastAsia="ru-RU" w:bidi="ru-RU"/>
        </w:rPr>
        <w:t>R</w:t>
      </w:r>
      <w:r w:rsidR="003277A2">
        <w:rPr>
          <w:color w:val="000000" w:themeColor="text1"/>
          <w:sz w:val="28"/>
          <w:szCs w:val="28"/>
          <w:vertAlign w:val="subscript"/>
          <w:lang w:val="en-US" w:eastAsia="ru-RU" w:bidi="ru-RU"/>
        </w:rPr>
        <w:t>f</w:t>
      </w:r>
      <w:r w:rsidR="003277A2" w:rsidRPr="003277A2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3277A2">
        <w:rPr>
          <w:color w:val="000000" w:themeColor="text1"/>
          <w:sz w:val="28"/>
          <w:szCs w:val="28"/>
          <w:lang w:eastAsia="ru-RU" w:bidi="ru-RU"/>
        </w:rPr>
        <w:t xml:space="preserve">около 0,4 (феноксиметилпенициллин) и </w:t>
      </w:r>
      <w:r w:rsidR="003277A2">
        <w:rPr>
          <w:color w:val="000000" w:themeColor="text1"/>
          <w:sz w:val="28"/>
          <w:szCs w:val="28"/>
          <w:lang w:val="en-US" w:eastAsia="ru-RU" w:bidi="ru-RU"/>
        </w:rPr>
        <w:t>R</w:t>
      </w:r>
      <w:r w:rsidR="003277A2">
        <w:rPr>
          <w:color w:val="000000" w:themeColor="text1"/>
          <w:sz w:val="28"/>
          <w:szCs w:val="28"/>
          <w:vertAlign w:val="subscript"/>
          <w:lang w:val="en-US" w:eastAsia="ru-RU" w:bidi="ru-RU"/>
        </w:rPr>
        <w:t>f</w:t>
      </w:r>
      <w:r w:rsidR="003277A2" w:rsidRPr="003277A2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3277A2">
        <w:rPr>
          <w:color w:val="000000" w:themeColor="text1"/>
          <w:sz w:val="28"/>
          <w:szCs w:val="28"/>
          <w:lang w:eastAsia="ru-RU" w:bidi="ru-RU"/>
        </w:rPr>
        <w:t>около 0,6 (фен</w:t>
      </w:r>
      <w:r w:rsidR="00B710FC">
        <w:rPr>
          <w:color w:val="000000" w:themeColor="text1"/>
          <w:sz w:val="28"/>
          <w:szCs w:val="28"/>
          <w:lang w:eastAsia="ru-RU" w:bidi="ru-RU"/>
        </w:rPr>
        <w:t>окси</w:t>
      </w:r>
      <w:r w:rsidR="003277A2">
        <w:rPr>
          <w:color w:val="000000" w:themeColor="text1"/>
          <w:sz w:val="28"/>
          <w:szCs w:val="28"/>
          <w:lang w:eastAsia="ru-RU" w:bidi="ru-RU"/>
        </w:rPr>
        <w:t>уксусная кислота)</w:t>
      </w:r>
      <w:r>
        <w:rPr>
          <w:color w:val="000000" w:themeColor="text1"/>
          <w:sz w:val="28"/>
          <w:szCs w:val="28"/>
          <w:lang w:eastAsia="ru-RU" w:bidi="ru-RU"/>
        </w:rPr>
        <w:t>.</w:t>
      </w:r>
    </w:p>
    <w:p w:rsidR="00FA1287" w:rsidRDefault="003277A2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На хроматограмме испытуемого раствора</w:t>
      </w:r>
      <w:r w:rsidR="00E54B6F">
        <w:rPr>
          <w:color w:val="000000" w:themeColor="text1"/>
          <w:sz w:val="28"/>
          <w:szCs w:val="28"/>
          <w:lang w:eastAsia="ru-RU" w:bidi="ru-RU"/>
        </w:rPr>
        <w:t xml:space="preserve"> зона адсорбции феноксиуксусной кислоты по совокупности величины и интенсивности поглощения не должна превышать основную зону адсорбции на хроматограмме раствора стандартного образца феноксиуксусной кислоты (не более 0,5 %).</w:t>
      </w:r>
    </w:p>
    <w:p w:rsidR="009446AE" w:rsidRDefault="007D017D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Потеря в массе при высушивании.</w:t>
      </w:r>
      <w:r>
        <w:rPr>
          <w:color w:val="000000" w:themeColor="text1"/>
          <w:sz w:val="28"/>
          <w:szCs w:val="28"/>
          <w:lang w:eastAsia="ru-RU" w:bidi="ru-RU"/>
        </w:rPr>
        <w:t xml:space="preserve"> Не более 3,0 % (ОФС «Потеря в массе при высушивании», способ 3). Около 1 г (точная навеска) порошка растёртых таблеток высушивают в вакуум-сушильном шкафу до постоянной массы при температуре 60 °С и остаточном давлении, не превышающем 0,7 кПа (5 мм рт. ст.).</w:t>
      </w:r>
    </w:p>
    <w:p w:rsidR="007E527C" w:rsidRDefault="007E527C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Однородность дозирования.</w:t>
      </w:r>
      <w:r>
        <w:rPr>
          <w:color w:val="000000" w:themeColor="text1"/>
          <w:sz w:val="28"/>
          <w:szCs w:val="28"/>
          <w:lang w:eastAsia="ru-RU" w:bidi="ru-RU"/>
        </w:rPr>
        <w:t xml:space="preserve"> В соответствии с ОФС «Однородность дозирования».</w:t>
      </w:r>
    </w:p>
    <w:p w:rsidR="007E527C" w:rsidRDefault="007E527C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Микробиологическая чистота.</w:t>
      </w:r>
      <w:r>
        <w:rPr>
          <w:color w:val="000000" w:themeColor="text1"/>
          <w:sz w:val="28"/>
          <w:szCs w:val="28"/>
          <w:lang w:eastAsia="ru-RU" w:bidi="ru-RU"/>
        </w:rPr>
        <w:t xml:space="preserve"> В соответствии с ОФС «Микробиологическая чистота».</w:t>
      </w:r>
    </w:p>
    <w:p w:rsidR="00D416FB" w:rsidRDefault="003246F7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 xml:space="preserve">Количественное определение. </w:t>
      </w:r>
      <w:r w:rsidRPr="003246F7">
        <w:rPr>
          <w:color w:val="000000" w:themeColor="text1"/>
          <w:sz w:val="28"/>
          <w:szCs w:val="28"/>
          <w:lang w:eastAsia="ru-RU" w:bidi="ru-RU"/>
        </w:rPr>
        <w:t>Определение проводят методом титриметрии.</w:t>
      </w:r>
    </w:p>
    <w:p w:rsidR="00B36B5D" w:rsidRDefault="00B36B5D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0,3 М ацетатный буферный раствор рН 4,5.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1 л помещают 17,5 г натрия ацетата и 10,3 г уксусной кислоты ледяной, растворяют в воде и доводят объём раствора водой до метки.</w:t>
      </w:r>
    </w:p>
    <w:p w:rsidR="003246F7" w:rsidRDefault="00627F5F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феноксиметилпенициллина.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</w:t>
      </w:r>
      <w:r>
        <w:rPr>
          <w:color w:val="000000" w:themeColor="text1"/>
          <w:sz w:val="28"/>
          <w:szCs w:val="28"/>
          <w:lang w:eastAsia="ru-RU" w:bidi="ru-RU"/>
        </w:rPr>
        <w:lastRenderedPageBreak/>
        <w:t>60</w:t>
      </w:r>
      <w:r w:rsidR="00CE1EE3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мг (точная навеска) стандартного образца феноксиметилпенициллина</w:t>
      </w:r>
      <w:r w:rsidR="00CE1EE3">
        <w:rPr>
          <w:color w:val="000000" w:themeColor="text1"/>
          <w:sz w:val="28"/>
          <w:szCs w:val="28"/>
          <w:lang w:eastAsia="ru-RU" w:bidi="ru-RU"/>
        </w:rPr>
        <w:t xml:space="preserve"> помещают в мерную колбу вместимостью 100 мл, растворяют в 20 мл 0,067 М фосфатного буферного раствора рН 7,0 и доводят объём раствора водой до метки</w:t>
      </w:r>
      <w:r w:rsidR="00590525">
        <w:rPr>
          <w:color w:val="000000" w:themeColor="text1"/>
          <w:sz w:val="28"/>
          <w:szCs w:val="28"/>
          <w:lang w:eastAsia="ru-RU" w:bidi="ru-RU"/>
        </w:rPr>
        <w:t>.</w:t>
      </w:r>
      <w:r w:rsidR="005903E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3246F7">
        <w:rPr>
          <w:color w:val="000000" w:themeColor="text1"/>
          <w:sz w:val="28"/>
          <w:szCs w:val="28"/>
          <w:lang w:eastAsia="ru-RU" w:bidi="ru-RU"/>
        </w:rPr>
        <w:t xml:space="preserve">Точную навеску порошка растёртых таблеток, соответствующую около </w:t>
      </w:r>
      <w:r w:rsidR="00440DDB">
        <w:rPr>
          <w:color w:val="000000" w:themeColor="text1"/>
          <w:sz w:val="28"/>
          <w:szCs w:val="28"/>
          <w:lang w:eastAsia="ru-RU" w:bidi="ru-RU"/>
        </w:rPr>
        <w:t>60 мг</w:t>
      </w:r>
      <w:r w:rsidR="003246F7">
        <w:rPr>
          <w:color w:val="000000" w:themeColor="text1"/>
          <w:sz w:val="28"/>
          <w:szCs w:val="28"/>
          <w:lang w:eastAsia="ru-RU" w:bidi="ru-RU"/>
        </w:rPr>
        <w:t> феноксиметилпенициллина, помещают в мерную колбу вместимостью 100 мл</w:t>
      </w:r>
      <w:r w:rsidR="00012239">
        <w:rPr>
          <w:color w:val="000000" w:themeColor="text1"/>
          <w:sz w:val="28"/>
          <w:szCs w:val="28"/>
          <w:lang w:eastAsia="ru-RU" w:bidi="ru-RU"/>
        </w:rPr>
        <w:t>, прибавляют 20 мл 0,067 М фосфатного буферного раствора рН 7,0</w:t>
      </w:r>
      <w:r w:rsidR="00FE057A">
        <w:rPr>
          <w:color w:val="000000" w:themeColor="text1"/>
          <w:sz w:val="28"/>
          <w:szCs w:val="28"/>
          <w:lang w:eastAsia="ru-RU" w:bidi="ru-RU"/>
        </w:rPr>
        <w:t xml:space="preserve">, тщательно перемешивают и </w:t>
      </w:r>
      <w:r w:rsidR="00440DDB">
        <w:rPr>
          <w:color w:val="000000" w:themeColor="text1"/>
          <w:sz w:val="28"/>
          <w:szCs w:val="28"/>
          <w:lang w:eastAsia="ru-RU" w:bidi="ru-RU"/>
        </w:rPr>
        <w:t>выдерживают при комнатной температуре в течение</w:t>
      </w:r>
      <w:r w:rsidR="00FE057A">
        <w:rPr>
          <w:color w:val="000000" w:themeColor="text1"/>
          <w:sz w:val="28"/>
          <w:szCs w:val="28"/>
          <w:lang w:eastAsia="ru-RU" w:bidi="ru-RU"/>
        </w:rPr>
        <w:t xml:space="preserve"> 10 мин. Прибавляют 40 мл воды, перемешивают, доводят объём раствора водой до метки</w:t>
      </w:r>
      <w:r w:rsidR="00440DDB">
        <w:rPr>
          <w:color w:val="000000" w:themeColor="text1"/>
          <w:sz w:val="28"/>
          <w:szCs w:val="28"/>
          <w:lang w:eastAsia="ru-RU" w:bidi="ru-RU"/>
        </w:rPr>
        <w:t xml:space="preserve"> и </w:t>
      </w:r>
      <w:r w:rsidR="00FE057A">
        <w:rPr>
          <w:color w:val="000000" w:themeColor="text1"/>
          <w:sz w:val="28"/>
          <w:szCs w:val="28"/>
          <w:lang w:eastAsia="ru-RU" w:bidi="ru-RU"/>
        </w:rPr>
        <w:t>фильтруют.</w:t>
      </w:r>
    </w:p>
    <w:p w:rsidR="00B36B5D" w:rsidRDefault="00B36B5D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В коническую колбу с притёртой пробкой вместимостью 250 мл помещают 5,0 мл полученного раствора, прибавляют 2 мл натрия гидроксида раствора 1 М и </w:t>
      </w:r>
      <w:r w:rsidR="00B47D9C">
        <w:rPr>
          <w:color w:val="000000" w:themeColor="text1"/>
          <w:sz w:val="28"/>
          <w:szCs w:val="28"/>
          <w:lang w:eastAsia="ru-RU" w:bidi="ru-RU"/>
        </w:rPr>
        <w:t xml:space="preserve">выдерживают при комнатной температуре в течение </w:t>
      </w:r>
      <w:r>
        <w:rPr>
          <w:color w:val="000000" w:themeColor="text1"/>
          <w:sz w:val="28"/>
          <w:szCs w:val="28"/>
          <w:lang w:eastAsia="ru-RU" w:bidi="ru-RU"/>
        </w:rPr>
        <w:t xml:space="preserve">20 мин. </w:t>
      </w:r>
      <w:r w:rsidR="00942B3D">
        <w:rPr>
          <w:color w:val="000000" w:themeColor="text1"/>
          <w:sz w:val="28"/>
          <w:szCs w:val="28"/>
          <w:lang w:eastAsia="ru-RU" w:bidi="ru-RU"/>
        </w:rPr>
        <w:t>К</w:t>
      </w:r>
      <w:r>
        <w:rPr>
          <w:color w:val="000000" w:themeColor="text1"/>
          <w:sz w:val="28"/>
          <w:szCs w:val="28"/>
          <w:lang w:eastAsia="ru-RU" w:bidi="ru-RU"/>
        </w:rPr>
        <w:t xml:space="preserve"> смеси прибавляют 2</w:t>
      </w:r>
      <w:r w:rsidR="00942B3D">
        <w:rPr>
          <w:color w:val="000000" w:themeColor="text1"/>
          <w:sz w:val="28"/>
          <w:szCs w:val="28"/>
          <w:lang w:eastAsia="ru-RU" w:bidi="ru-RU"/>
        </w:rPr>
        <w:t>,0</w:t>
      </w:r>
      <w:r>
        <w:rPr>
          <w:color w:val="000000" w:themeColor="text1"/>
          <w:sz w:val="28"/>
          <w:szCs w:val="28"/>
          <w:lang w:eastAsia="ru-RU" w:bidi="ru-RU"/>
        </w:rPr>
        <w:t xml:space="preserve"> мл хлористоводородной кислоты раствора 1</w:t>
      </w:r>
      <w:r w:rsidR="00886FC9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М, 5</w:t>
      </w:r>
      <w:r w:rsidR="00942B3D">
        <w:rPr>
          <w:color w:val="000000" w:themeColor="text1"/>
          <w:sz w:val="28"/>
          <w:szCs w:val="28"/>
          <w:lang w:eastAsia="ru-RU" w:bidi="ru-RU"/>
        </w:rPr>
        <w:t>,0</w:t>
      </w:r>
      <w:r w:rsidR="00886FC9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0,3 М ацетатного буферного раствора рН 4,5</w:t>
      </w:r>
      <w:r w:rsidR="00E046F3">
        <w:rPr>
          <w:color w:val="000000" w:themeColor="text1"/>
          <w:sz w:val="28"/>
          <w:szCs w:val="28"/>
          <w:lang w:eastAsia="ru-RU" w:bidi="ru-RU"/>
        </w:rPr>
        <w:t>, 20</w:t>
      </w:r>
      <w:r w:rsidR="00942B3D">
        <w:rPr>
          <w:color w:val="000000" w:themeColor="text1"/>
          <w:sz w:val="28"/>
          <w:szCs w:val="28"/>
          <w:lang w:eastAsia="ru-RU" w:bidi="ru-RU"/>
        </w:rPr>
        <w:t>,0</w:t>
      </w:r>
      <w:r w:rsidR="00E046F3">
        <w:rPr>
          <w:color w:val="000000" w:themeColor="text1"/>
          <w:sz w:val="28"/>
          <w:szCs w:val="28"/>
          <w:lang w:eastAsia="ru-RU" w:bidi="ru-RU"/>
        </w:rPr>
        <w:t xml:space="preserve"> мл 0,01 М раствора йода и </w:t>
      </w:r>
      <w:r w:rsidR="00942B3D">
        <w:rPr>
          <w:color w:val="000000" w:themeColor="text1"/>
          <w:sz w:val="28"/>
          <w:szCs w:val="28"/>
          <w:lang w:eastAsia="ru-RU" w:bidi="ru-RU"/>
        </w:rPr>
        <w:t xml:space="preserve">выдерживают в течение </w:t>
      </w:r>
      <w:r w:rsidR="00E046F3">
        <w:rPr>
          <w:color w:val="000000" w:themeColor="text1"/>
          <w:sz w:val="28"/>
          <w:szCs w:val="28"/>
          <w:lang w:eastAsia="ru-RU" w:bidi="ru-RU"/>
        </w:rPr>
        <w:t xml:space="preserve">20 мин в тёмном месте. </w:t>
      </w:r>
      <w:r w:rsidR="00942B3D">
        <w:rPr>
          <w:color w:val="000000" w:themeColor="text1"/>
          <w:sz w:val="28"/>
          <w:szCs w:val="28"/>
          <w:lang w:eastAsia="ru-RU" w:bidi="ru-RU"/>
        </w:rPr>
        <w:t>Титруют</w:t>
      </w:r>
      <w:r w:rsidR="00E046F3">
        <w:rPr>
          <w:color w:val="000000" w:themeColor="text1"/>
          <w:sz w:val="28"/>
          <w:szCs w:val="28"/>
          <w:lang w:eastAsia="ru-RU" w:bidi="ru-RU"/>
        </w:rPr>
        <w:t xml:space="preserve"> 0,01 М раствором натрия тиосульфата до слабо</w:t>
      </w:r>
      <w:r w:rsidR="00942B3D">
        <w:rPr>
          <w:color w:val="000000" w:themeColor="text1"/>
          <w:sz w:val="28"/>
          <w:szCs w:val="28"/>
          <w:lang w:eastAsia="ru-RU" w:bidi="ru-RU"/>
        </w:rPr>
        <w:t>-</w:t>
      </w:r>
      <w:r w:rsidR="00E046F3">
        <w:rPr>
          <w:color w:val="000000" w:themeColor="text1"/>
          <w:sz w:val="28"/>
          <w:szCs w:val="28"/>
          <w:lang w:eastAsia="ru-RU" w:bidi="ru-RU"/>
        </w:rPr>
        <w:t>жёлтого цвета, прибавляют 0,1</w:t>
      </w:r>
      <w:r w:rsidR="00942B3D">
        <w:rPr>
          <w:color w:val="000000" w:themeColor="text1"/>
          <w:sz w:val="28"/>
          <w:szCs w:val="28"/>
          <w:lang w:eastAsia="ru-RU" w:bidi="ru-RU"/>
        </w:rPr>
        <w:t>5 </w:t>
      </w:r>
      <w:r w:rsidR="00E046F3">
        <w:rPr>
          <w:color w:val="000000" w:themeColor="text1"/>
          <w:sz w:val="28"/>
          <w:szCs w:val="28"/>
          <w:lang w:eastAsia="ru-RU" w:bidi="ru-RU"/>
        </w:rPr>
        <w:t>мл крахмала раствора 1 % и титруют до обесцвечивания.</w:t>
      </w:r>
    </w:p>
    <w:p w:rsidR="00942B3D" w:rsidRDefault="009909BA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В контрольную колбу помещают 5,0 мл раствора препарата, прибавляют 5</w:t>
      </w:r>
      <w:r w:rsidR="00942B3D">
        <w:rPr>
          <w:color w:val="000000" w:themeColor="text1"/>
          <w:sz w:val="28"/>
          <w:szCs w:val="28"/>
          <w:lang w:eastAsia="ru-RU" w:bidi="ru-RU"/>
        </w:rPr>
        <w:t>,0</w:t>
      </w:r>
      <w:r>
        <w:rPr>
          <w:color w:val="000000" w:themeColor="text1"/>
          <w:sz w:val="28"/>
          <w:szCs w:val="28"/>
          <w:lang w:eastAsia="ru-RU" w:bidi="ru-RU"/>
        </w:rPr>
        <w:t xml:space="preserve"> мл 0,3 М ацетатного буферного раствора рН 4,5, 20</w:t>
      </w:r>
      <w:r w:rsidR="00942B3D">
        <w:rPr>
          <w:color w:val="000000" w:themeColor="text1"/>
          <w:sz w:val="28"/>
          <w:szCs w:val="28"/>
          <w:lang w:eastAsia="ru-RU" w:bidi="ru-RU"/>
        </w:rPr>
        <w:t>,0</w:t>
      </w:r>
      <w:r>
        <w:rPr>
          <w:color w:val="000000" w:themeColor="text1"/>
          <w:sz w:val="28"/>
          <w:szCs w:val="28"/>
          <w:lang w:eastAsia="ru-RU" w:bidi="ru-RU"/>
        </w:rPr>
        <w:t xml:space="preserve"> мл 0,01 М раствора йода и оставляют на 20 мин в тёмном месте. </w:t>
      </w:r>
      <w:r w:rsidR="00942B3D">
        <w:rPr>
          <w:color w:val="000000" w:themeColor="text1"/>
          <w:sz w:val="28"/>
          <w:szCs w:val="28"/>
          <w:lang w:eastAsia="ru-RU" w:bidi="ru-RU"/>
        </w:rPr>
        <w:t>Титруют как описано выше.</w:t>
      </w:r>
    </w:p>
    <w:p w:rsidR="00037F1A" w:rsidRDefault="00037F1A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Одновременно проводят йодометрическое определение раствора стандартного образца феноксиметилпенициллина по описанной выше методике.</w:t>
      </w:r>
    </w:p>
    <w:p w:rsidR="008548DB" w:rsidRDefault="0096564E" w:rsidP="005A519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Содержание феноксиметилпенициллина </w:t>
      </w:r>
      <w:r w:rsidRPr="0096564E">
        <w:rPr>
          <w:color w:val="000000" w:themeColor="text1"/>
          <w:sz w:val="28"/>
          <w:szCs w:val="28"/>
          <w:lang w:eastAsia="ru-RU" w:bidi="ru-RU"/>
        </w:rPr>
        <w:t>C</w:t>
      </w:r>
      <w:r w:rsidRPr="0096564E">
        <w:rPr>
          <w:color w:val="000000" w:themeColor="text1"/>
          <w:sz w:val="28"/>
          <w:szCs w:val="28"/>
          <w:vertAlign w:val="subscript"/>
          <w:lang w:eastAsia="ru-RU" w:bidi="ru-RU"/>
        </w:rPr>
        <w:t>16</w:t>
      </w:r>
      <w:r w:rsidRPr="0096564E">
        <w:rPr>
          <w:color w:val="000000" w:themeColor="text1"/>
          <w:sz w:val="28"/>
          <w:szCs w:val="28"/>
          <w:lang w:eastAsia="ru-RU" w:bidi="ru-RU"/>
        </w:rPr>
        <w:t>H</w:t>
      </w:r>
      <w:r w:rsidRPr="0096564E">
        <w:rPr>
          <w:color w:val="000000" w:themeColor="text1"/>
          <w:sz w:val="28"/>
          <w:szCs w:val="28"/>
          <w:vertAlign w:val="subscript"/>
          <w:lang w:eastAsia="ru-RU" w:bidi="ru-RU"/>
        </w:rPr>
        <w:t>18</w:t>
      </w:r>
      <w:r w:rsidRPr="0096564E">
        <w:rPr>
          <w:color w:val="000000" w:themeColor="text1"/>
          <w:sz w:val="28"/>
          <w:szCs w:val="28"/>
          <w:lang w:eastAsia="ru-RU" w:bidi="ru-RU"/>
        </w:rPr>
        <w:t>N</w:t>
      </w:r>
      <w:r w:rsidRPr="0096564E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Pr="0096564E">
        <w:rPr>
          <w:color w:val="000000" w:themeColor="text1"/>
          <w:sz w:val="28"/>
          <w:szCs w:val="28"/>
          <w:lang w:eastAsia="ru-RU" w:bidi="ru-RU"/>
        </w:rPr>
        <w:t>O</w:t>
      </w:r>
      <w:r w:rsidRPr="0096564E">
        <w:rPr>
          <w:color w:val="000000" w:themeColor="text1"/>
          <w:sz w:val="28"/>
          <w:szCs w:val="28"/>
          <w:vertAlign w:val="subscript"/>
          <w:lang w:eastAsia="ru-RU" w:bidi="ru-RU"/>
        </w:rPr>
        <w:t>5</w:t>
      </w:r>
      <w:r w:rsidRPr="0096564E">
        <w:rPr>
          <w:color w:val="000000" w:themeColor="text1"/>
          <w:sz w:val="28"/>
          <w:szCs w:val="28"/>
          <w:lang w:eastAsia="ru-RU" w:bidi="ru-RU"/>
        </w:rPr>
        <w:t>S</w:t>
      </w:r>
      <w:r w:rsidR="008548DB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в препарате в процентах от заявленного количества (Х) вычисляют по формуле:</w:t>
      </w:r>
    </w:p>
    <w:p w:rsidR="00D4755C" w:rsidRDefault="0096564E">
      <w:pPr>
        <w:spacing w:after="120" w:line="240" w:lineRule="auto"/>
        <w:jc w:val="center"/>
        <w:rPr>
          <w:rStyle w:val="8"/>
          <w:rFonts w:eastAsia="Calibri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9606" w:type="dxa"/>
        <w:tblLayout w:type="fixed"/>
        <w:tblLook w:val="04A0"/>
      </w:tblPr>
      <w:tblGrid>
        <w:gridCol w:w="637"/>
        <w:gridCol w:w="526"/>
        <w:gridCol w:w="425"/>
        <w:gridCol w:w="8018"/>
      </w:tblGrid>
      <w:tr w:rsidR="0096564E" w:rsidRPr="00B94A35" w:rsidTr="002B6A56">
        <w:tc>
          <w:tcPr>
            <w:tcW w:w="637" w:type="dxa"/>
          </w:tcPr>
          <w:p w:rsidR="0096564E" w:rsidRPr="0096564E" w:rsidRDefault="0096564E" w:rsidP="004B4E4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564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26" w:type="dxa"/>
          </w:tcPr>
          <w:p w:rsidR="0096564E" w:rsidRPr="0096564E" w:rsidRDefault="00D65B1C" w:rsidP="004B4E46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="0096564E" w:rsidRPr="0096564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96564E" w:rsidRPr="0096564E" w:rsidRDefault="0096564E" w:rsidP="004B4E4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564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D4755C" w:rsidRDefault="00D65B1C" w:rsidP="002B6A5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разность в объёмах 0,01 М раствора натрия тиосульфата между контрольным и опытным титрованием раствора испытуемого препарата, мл</w:t>
            </w:r>
            <w:r w:rsidR="0096564E" w:rsidRPr="0096564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6564E" w:rsidRPr="00B94A35" w:rsidTr="002B6A56">
        <w:tc>
          <w:tcPr>
            <w:tcW w:w="637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96564E" w:rsidRPr="0096564E" w:rsidRDefault="00D65B1C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="0096564E" w:rsidRPr="0096564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564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D4755C" w:rsidRDefault="00D65B1C" w:rsidP="002B6A5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разность в объёмах 0,01 М раствора натрия тиосульфата между контрольным и опытным титрованием раствора стандартного образца феноксиметилпенициллина, мл</w:t>
            </w:r>
            <w:r w:rsidR="0096564E" w:rsidRPr="0096564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6564E" w:rsidRPr="00B94A35" w:rsidTr="002B6A56">
        <w:tc>
          <w:tcPr>
            <w:tcW w:w="637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564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6564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564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D4755C" w:rsidRDefault="0096564E" w:rsidP="002B6A5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564E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</w:t>
            </w:r>
            <w:r w:rsidR="00DC534C">
              <w:rPr>
                <w:rStyle w:val="8"/>
                <w:rFonts w:eastAsia="Calibri"/>
                <w:sz w:val="28"/>
                <w:szCs w:val="28"/>
              </w:rPr>
              <w:t>леток</w:t>
            </w:r>
            <w:r w:rsidRPr="0096564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6564E" w:rsidRPr="00B94A35" w:rsidTr="002B6A56">
        <w:tc>
          <w:tcPr>
            <w:tcW w:w="637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564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6564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564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D4755C" w:rsidRDefault="0096564E" w:rsidP="002B6A5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564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2C2D73">
              <w:rPr>
                <w:rStyle w:val="8"/>
                <w:rFonts w:eastAsia="Calibri"/>
                <w:sz w:val="28"/>
                <w:szCs w:val="28"/>
              </w:rPr>
              <w:t>феноксиметилпенициллина</w:t>
            </w:r>
            <w:r w:rsidRPr="0096564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6564E" w:rsidRPr="00B94A35" w:rsidTr="002B6A56">
        <w:trPr>
          <w:trHeight w:val="177"/>
        </w:trPr>
        <w:tc>
          <w:tcPr>
            <w:tcW w:w="637" w:type="dxa"/>
          </w:tcPr>
          <w:p w:rsidR="0096564E" w:rsidRPr="0096564E" w:rsidRDefault="0096564E" w:rsidP="004B4E46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96564E" w:rsidRPr="0096564E" w:rsidRDefault="0096564E" w:rsidP="004B4E46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564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6564E" w:rsidRPr="0096564E" w:rsidRDefault="0096564E" w:rsidP="004B4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564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D4755C" w:rsidRDefault="0096564E" w:rsidP="002B6A56">
            <w:pPr>
              <w:pStyle w:val="ad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AD0A8B">
              <w:rPr>
                <w:rFonts w:ascii="Times New Roman" w:hAnsi="Times New Roman"/>
                <w:color w:val="000000"/>
                <w:sz w:val="28"/>
                <w:szCs w:val="28"/>
              </w:rPr>
              <w:t>феноксиметилпенициллина</w:t>
            </w:r>
            <w:r w:rsidRPr="0096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AD0A8B">
              <w:rPr>
                <w:rFonts w:ascii="Times New Roman" w:hAnsi="Times New Roman"/>
                <w:color w:val="000000"/>
                <w:sz w:val="28"/>
                <w:szCs w:val="28"/>
              </w:rPr>
              <w:t>феноксиметилпенициллина</w:t>
            </w:r>
            <w:r w:rsidRPr="0096564E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AD0A8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6564E" w:rsidRPr="00B94A35" w:rsidTr="002B6A56">
        <w:tc>
          <w:tcPr>
            <w:tcW w:w="637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564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564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D4755C" w:rsidRDefault="0096564E" w:rsidP="002B6A5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564E">
              <w:rPr>
                <w:rStyle w:val="8"/>
                <w:rFonts w:eastAsia="Calibri"/>
                <w:sz w:val="28"/>
                <w:szCs w:val="28"/>
              </w:rPr>
              <w:t>средняя масса одной табл</w:t>
            </w:r>
            <w:r w:rsidR="00AD0A8B">
              <w:rPr>
                <w:rStyle w:val="8"/>
                <w:rFonts w:eastAsia="Calibri"/>
                <w:sz w:val="28"/>
                <w:szCs w:val="28"/>
              </w:rPr>
              <w:t>етки</w:t>
            </w:r>
            <w:r w:rsidRPr="0096564E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AD0A8B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6564E" w:rsidRPr="00B94A35" w:rsidTr="002B6A56">
        <w:tc>
          <w:tcPr>
            <w:tcW w:w="637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6564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6564E" w:rsidRPr="0096564E" w:rsidRDefault="0096564E" w:rsidP="004B4E4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564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18" w:type="dxa"/>
          </w:tcPr>
          <w:p w:rsidR="00D4755C" w:rsidRDefault="0096564E" w:rsidP="002B6A5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6564E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AD0A8B">
              <w:rPr>
                <w:rStyle w:val="8"/>
                <w:rFonts w:eastAsia="Calibri"/>
                <w:sz w:val="28"/>
                <w:szCs w:val="28"/>
              </w:rPr>
              <w:t xml:space="preserve"> феноксиметилпенициллина</w:t>
            </w:r>
            <w:r w:rsidRPr="0096564E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AD0A8B">
              <w:rPr>
                <w:rStyle w:val="8"/>
                <w:rFonts w:eastAsia="Calibri"/>
                <w:sz w:val="28"/>
                <w:szCs w:val="28"/>
              </w:rPr>
              <w:t>в одной таблетке</w:t>
            </w:r>
            <w:r w:rsidRPr="0096564E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AD0A8B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D4755C" w:rsidRDefault="00AD0A8B">
      <w:pPr>
        <w:pStyle w:val="37"/>
        <w:shd w:val="clear" w:color="auto" w:fill="FFFFFF" w:themeFill="background1"/>
        <w:spacing w:before="120" w:line="360" w:lineRule="auto"/>
        <w:ind w:firstLine="709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Хранение.</w:t>
      </w:r>
      <w:r>
        <w:rPr>
          <w:color w:val="000000" w:themeColor="text1"/>
          <w:sz w:val="28"/>
          <w:szCs w:val="28"/>
          <w:lang w:eastAsia="ru-RU" w:bidi="ru-RU"/>
        </w:rPr>
        <w:t xml:space="preserve"> Содержание раздела приводится в соответствии с ОФС «Хранение лекарственных средств».</w:t>
      </w:r>
    </w:p>
    <w:sectPr w:rsidR="00D4755C" w:rsidSect="004B4E46">
      <w:footerReference w:type="default" r:id="rId6"/>
      <w:headerReference w:type="firs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50" w:rsidRDefault="00A02E50" w:rsidP="005A519A">
      <w:pPr>
        <w:spacing w:after="0" w:line="240" w:lineRule="auto"/>
      </w:pPr>
      <w:r>
        <w:separator/>
      </w:r>
    </w:p>
  </w:endnote>
  <w:endnote w:type="continuationSeparator" w:id="1">
    <w:p w:rsidR="00A02E50" w:rsidRDefault="00A02E50" w:rsidP="005A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3205"/>
      <w:docPartObj>
        <w:docPartGallery w:val="Page Numbers (Bottom of Page)"/>
        <w:docPartUnique/>
      </w:docPartObj>
    </w:sdtPr>
    <w:sdtContent>
      <w:p w:rsidR="00F60912" w:rsidRDefault="00FC0FD8">
        <w:pPr>
          <w:pStyle w:val="a5"/>
          <w:jc w:val="center"/>
        </w:pPr>
        <w:r w:rsidRPr="00553C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60912" w:rsidRPr="00553C2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53C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340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53C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0912" w:rsidRDefault="00F609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50" w:rsidRDefault="00A02E50" w:rsidP="005A519A">
      <w:pPr>
        <w:spacing w:after="0" w:line="240" w:lineRule="auto"/>
      </w:pPr>
      <w:r>
        <w:separator/>
      </w:r>
    </w:p>
  </w:footnote>
  <w:footnote w:type="continuationSeparator" w:id="1">
    <w:p w:rsidR="00A02E50" w:rsidRDefault="00A02E50" w:rsidP="005A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12" w:rsidRPr="004B4E46" w:rsidRDefault="00F60912" w:rsidP="004B4E4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19A"/>
    <w:rsid w:val="00011080"/>
    <w:rsid w:val="00012239"/>
    <w:rsid w:val="00014036"/>
    <w:rsid w:val="00037169"/>
    <w:rsid w:val="00037F1A"/>
    <w:rsid w:val="000723E7"/>
    <w:rsid w:val="0011025B"/>
    <w:rsid w:val="00146A77"/>
    <w:rsid w:val="00164ED3"/>
    <w:rsid w:val="00176B73"/>
    <w:rsid w:val="00186EDC"/>
    <w:rsid w:val="00191338"/>
    <w:rsid w:val="001A63F2"/>
    <w:rsid w:val="001F2E99"/>
    <w:rsid w:val="00215A31"/>
    <w:rsid w:val="0025710C"/>
    <w:rsid w:val="00275893"/>
    <w:rsid w:val="00294FF9"/>
    <w:rsid w:val="002B6A56"/>
    <w:rsid w:val="002C2D73"/>
    <w:rsid w:val="002D340E"/>
    <w:rsid w:val="002D445B"/>
    <w:rsid w:val="002D6377"/>
    <w:rsid w:val="002F543F"/>
    <w:rsid w:val="003246F7"/>
    <w:rsid w:val="003277A2"/>
    <w:rsid w:val="00354DBB"/>
    <w:rsid w:val="003802D3"/>
    <w:rsid w:val="00440DDB"/>
    <w:rsid w:val="00460035"/>
    <w:rsid w:val="004841BA"/>
    <w:rsid w:val="00495EDE"/>
    <w:rsid w:val="004B4E46"/>
    <w:rsid w:val="00500795"/>
    <w:rsid w:val="00524906"/>
    <w:rsid w:val="00553C23"/>
    <w:rsid w:val="005903E6"/>
    <w:rsid w:val="00590525"/>
    <w:rsid w:val="005A519A"/>
    <w:rsid w:val="005A7C1A"/>
    <w:rsid w:val="005B1E46"/>
    <w:rsid w:val="00627F5F"/>
    <w:rsid w:val="006712C2"/>
    <w:rsid w:val="00735315"/>
    <w:rsid w:val="00770D16"/>
    <w:rsid w:val="007A0589"/>
    <w:rsid w:val="007A18B5"/>
    <w:rsid w:val="007D017D"/>
    <w:rsid w:val="007E527C"/>
    <w:rsid w:val="007E77A2"/>
    <w:rsid w:val="00815338"/>
    <w:rsid w:val="008548DB"/>
    <w:rsid w:val="00855DD5"/>
    <w:rsid w:val="008728DB"/>
    <w:rsid w:val="00886FC9"/>
    <w:rsid w:val="00906293"/>
    <w:rsid w:val="00935AAB"/>
    <w:rsid w:val="00942B3D"/>
    <w:rsid w:val="009446AE"/>
    <w:rsid w:val="0095720D"/>
    <w:rsid w:val="0096564E"/>
    <w:rsid w:val="009909BA"/>
    <w:rsid w:val="009E484F"/>
    <w:rsid w:val="00A02E50"/>
    <w:rsid w:val="00A31B50"/>
    <w:rsid w:val="00A4277F"/>
    <w:rsid w:val="00A64ABD"/>
    <w:rsid w:val="00A701D9"/>
    <w:rsid w:val="00A91BF4"/>
    <w:rsid w:val="00A97DA6"/>
    <w:rsid w:val="00AB4022"/>
    <w:rsid w:val="00AD0A8B"/>
    <w:rsid w:val="00AE2118"/>
    <w:rsid w:val="00B16D53"/>
    <w:rsid w:val="00B36B5D"/>
    <w:rsid w:val="00B47D9C"/>
    <w:rsid w:val="00B6617B"/>
    <w:rsid w:val="00B710FC"/>
    <w:rsid w:val="00BC7992"/>
    <w:rsid w:val="00C1174C"/>
    <w:rsid w:val="00C77DB1"/>
    <w:rsid w:val="00CD0E6C"/>
    <w:rsid w:val="00CE0479"/>
    <w:rsid w:val="00CE1EE3"/>
    <w:rsid w:val="00CF74F1"/>
    <w:rsid w:val="00D24D97"/>
    <w:rsid w:val="00D35940"/>
    <w:rsid w:val="00D416FB"/>
    <w:rsid w:val="00D4755C"/>
    <w:rsid w:val="00D65B1C"/>
    <w:rsid w:val="00DC534C"/>
    <w:rsid w:val="00DF2C5D"/>
    <w:rsid w:val="00E046F3"/>
    <w:rsid w:val="00E54B6F"/>
    <w:rsid w:val="00ED1AA3"/>
    <w:rsid w:val="00EE1E94"/>
    <w:rsid w:val="00EE698C"/>
    <w:rsid w:val="00EF0674"/>
    <w:rsid w:val="00F140A4"/>
    <w:rsid w:val="00F216D4"/>
    <w:rsid w:val="00F33039"/>
    <w:rsid w:val="00F60912"/>
    <w:rsid w:val="00F76A25"/>
    <w:rsid w:val="00FA1287"/>
    <w:rsid w:val="00FC0FD8"/>
    <w:rsid w:val="00FC7B9F"/>
    <w:rsid w:val="00FE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19A"/>
  </w:style>
  <w:style w:type="paragraph" w:styleId="a5">
    <w:name w:val="footer"/>
    <w:basedOn w:val="a"/>
    <w:link w:val="a6"/>
    <w:uiPriority w:val="99"/>
    <w:unhideWhenUsed/>
    <w:rsid w:val="005A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19A"/>
  </w:style>
  <w:style w:type="paragraph" w:styleId="a7">
    <w:name w:val="Body Text"/>
    <w:basedOn w:val="a"/>
    <w:link w:val="a8"/>
    <w:rsid w:val="005A519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A519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5A519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5A519A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5A519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5A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1174C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74C"/>
    <w:rPr>
      <w:rFonts w:ascii="Tahoma" w:hAnsi="Tahoma" w:cs="Tahoma"/>
      <w:sz w:val="16"/>
      <w:szCs w:val="16"/>
    </w:rPr>
  </w:style>
  <w:style w:type="paragraph" w:styleId="ad">
    <w:name w:val="Plain Text"/>
    <w:aliases w:val="Plain Text Char"/>
    <w:basedOn w:val="a"/>
    <w:link w:val="ae"/>
    <w:uiPriority w:val="99"/>
    <w:rsid w:val="009656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uiPriority w:val="99"/>
    <w:rsid w:val="0096564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4B4E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4E4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4E4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4E4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4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BorovikTS</cp:lastModifiedBy>
  <cp:revision>26</cp:revision>
  <cp:lastPrinted>2019-12-23T12:47:00Z</cp:lastPrinted>
  <dcterms:created xsi:type="dcterms:W3CDTF">2019-12-23T12:27:00Z</dcterms:created>
  <dcterms:modified xsi:type="dcterms:W3CDTF">2020-04-14T06:41:00Z</dcterms:modified>
</cp:coreProperties>
</file>