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15" w:rsidRPr="000E6EE6" w:rsidRDefault="00535D15" w:rsidP="00271FFD">
      <w:pPr>
        <w:pStyle w:val="a3"/>
        <w:spacing w:after="0" w:line="360" w:lineRule="auto"/>
        <w:jc w:val="center"/>
        <w:rPr>
          <w:rFonts w:ascii="Times New Roman" w:hAnsi="Times New Roman"/>
          <w:b/>
          <w:color w:val="000000" w:themeColor="text1"/>
          <w:spacing w:val="-10"/>
          <w:sz w:val="28"/>
          <w:szCs w:val="28"/>
          <w:lang w:val="ru-RU"/>
        </w:rPr>
      </w:pPr>
      <w:r w:rsidRPr="000E6EE6">
        <w:rPr>
          <w:rFonts w:ascii="Times New Roman" w:hAnsi="Times New Roman"/>
          <w:b/>
          <w:color w:val="000000" w:themeColor="text1"/>
          <w:spacing w:val="-10"/>
          <w:sz w:val="28"/>
          <w:szCs w:val="28"/>
          <w:lang w:val="ru-RU"/>
        </w:rPr>
        <w:t>МИНИСТЕРСТВО ЗДРАВООХРАНЕНИЯ РОССИЙСКОЙ ФЕДЕРАЦИИ</w:t>
      </w:r>
    </w:p>
    <w:p w:rsidR="00535D15" w:rsidRPr="00BA1FEF" w:rsidRDefault="00535D15" w:rsidP="00271FFD">
      <w:pPr>
        <w:pStyle w:val="a3"/>
        <w:tabs>
          <w:tab w:val="left" w:pos="3828"/>
        </w:tabs>
        <w:spacing w:after="0" w:line="360" w:lineRule="auto"/>
        <w:jc w:val="center"/>
        <w:rPr>
          <w:rFonts w:ascii="Times New Roman" w:hAnsi="Times New Roman"/>
          <w:b/>
          <w:color w:val="000000" w:themeColor="text1"/>
          <w:sz w:val="28"/>
          <w:szCs w:val="28"/>
          <w:lang w:val="ru-RU"/>
        </w:rPr>
      </w:pPr>
    </w:p>
    <w:p w:rsidR="00535D15" w:rsidRPr="00BA1FEF" w:rsidRDefault="00535D15" w:rsidP="00271FFD">
      <w:pPr>
        <w:pStyle w:val="a3"/>
        <w:tabs>
          <w:tab w:val="left" w:pos="3828"/>
        </w:tabs>
        <w:spacing w:after="0" w:line="360" w:lineRule="auto"/>
        <w:jc w:val="center"/>
        <w:rPr>
          <w:rFonts w:ascii="Times New Roman" w:hAnsi="Times New Roman"/>
          <w:b/>
          <w:color w:val="000000" w:themeColor="text1"/>
          <w:sz w:val="28"/>
          <w:szCs w:val="28"/>
          <w:lang w:val="ru-RU"/>
        </w:rPr>
      </w:pPr>
    </w:p>
    <w:p w:rsidR="00535D15" w:rsidRDefault="00535D15" w:rsidP="00271FFD">
      <w:pPr>
        <w:pStyle w:val="a3"/>
        <w:tabs>
          <w:tab w:val="left" w:pos="3828"/>
        </w:tabs>
        <w:spacing w:after="0" w:line="360" w:lineRule="auto"/>
        <w:jc w:val="center"/>
        <w:rPr>
          <w:rFonts w:ascii="Times New Roman" w:hAnsi="Times New Roman"/>
          <w:b/>
          <w:color w:val="000000" w:themeColor="text1"/>
          <w:sz w:val="28"/>
          <w:szCs w:val="28"/>
          <w:lang w:val="ru-RU"/>
        </w:rPr>
      </w:pPr>
    </w:p>
    <w:p w:rsidR="00FC3C2B" w:rsidRPr="00BE05ED" w:rsidRDefault="00FC3C2B" w:rsidP="00FC3C2B">
      <w:pPr>
        <w:jc w:val="center"/>
        <w:rPr>
          <w:b/>
          <w:sz w:val="28"/>
          <w:szCs w:val="28"/>
        </w:rPr>
      </w:pPr>
      <w:r w:rsidRPr="00BE05ED">
        <w:rPr>
          <w:b/>
          <w:color w:val="000000"/>
          <w:sz w:val="32"/>
          <w:szCs w:val="32"/>
        </w:rPr>
        <w:t>ФАРМАКОПЕЙНАЯ СТАТЬЯ</w:t>
      </w:r>
    </w:p>
    <w:tbl>
      <w:tblPr>
        <w:tblW w:w="0" w:type="auto"/>
        <w:tblInd w:w="108" w:type="dxa"/>
        <w:tblBorders>
          <w:bottom w:val="single" w:sz="4" w:space="0" w:color="auto"/>
        </w:tblBorders>
        <w:tblLook w:val="04A0"/>
      </w:tblPr>
      <w:tblGrid>
        <w:gridCol w:w="9356"/>
      </w:tblGrid>
      <w:tr w:rsidR="00FC3C2B" w:rsidRPr="00BE05ED" w:rsidTr="00FC3C2B">
        <w:tc>
          <w:tcPr>
            <w:tcW w:w="9356" w:type="dxa"/>
            <w:tcBorders>
              <w:top w:val="nil"/>
              <w:left w:val="nil"/>
              <w:bottom w:val="single" w:sz="4" w:space="0" w:color="auto"/>
              <w:right w:val="nil"/>
            </w:tcBorders>
          </w:tcPr>
          <w:p w:rsidR="00FC3C2B" w:rsidRPr="00BE05ED" w:rsidRDefault="00FC3C2B" w:rsidP="00FC3C2B">
            <w:pPr>
              <w:jc w:val="center"/>
              <w:rPr>
                <w:sz w:val="28"/>
                <w:szCs w:val="28"/>
              </w:rPr>
            </w:pPr>
          </w:p>
        </w:tc>
      </w:tr>
    </w:tbl>
    <w:p w:rsidR="00FC3C2B" w:rsidRPr="00BE05ED" w:rsidRDefault="00FC3C2B" w:rsidP="00FC3C2B">
      <w:pPr>
        <w:spacing w:line="40" w:lineRule="exact"/>
        <w:jc w:val="center"/>
        <w:rPr>
          <w:sz w:val="28"/>
          <w:szCs w:val="28"/>
        </w:rPr>
      </w:pPr>
    </w:p>
    <w:tbl>
      <w:tblPr>
        <w:tblW w:w="5000" w:type="pct"/>
        <w:tblLook w:val="04A0"/>
      </w:tblPr>
      <w:tblGrid>
        <w:gridCol w:w="5638"/>
        <w:gridCol w:w="567"/>
        <w:gridCol w:w="3367"/>
      </w:tblGrid>
      <w:tr w:rsidR="00FC3C2B" w:rsidRPr="00BE05ED" w:rsidTr="00FC3C2B">
        <w:trPr>
          <w:trHeight w:val="20"/>
        </w:trPr>
        <w:tc>
          <w:tcPr>
            <w:tcW w:w="2945" w:type="pct"/>
            <w:hideMark/>
          </w:tcPr>
          <w:p w:rsidR="00FC3C2B" w:rsidRPr="00435A93" w:rsidRDefault="00FC3C2B" w:rsidP="00FC3C2B">
            <w:pPr>
              <w:spacing w:after="120"/>
              <w:rPr>
                <w:b/>
                <w:sz w:val="28"/>
                <w:szCs w:val="28"/>
              </w:rPr>
            </w:pPr>
            <w:r>
              <w:rPr>
                <w:b/>
                <w:sz w:val="28"/>
                <w:szCs w:val="28"/>
              </w:rPr>
              <w:t>Циластатин натрия</w:t>
            </w:r>
          </w:p>
        </w:tc>
        <w:tc>
          <w:tcPr>
            <w:tcW w:w="296" w:type="pct"/>
          </w:tcPr>
          <w:p w:rsidR="00FC3C2B" w:rsidRPr="00BE05ED" w:rsidRDefault="00FC3C2B" w:rsidP="00FC3C2B">
            <w:pPr>
              <w:spacing w:after="120"/>
              <w:jc w:val="center"/>
              <w:rPr>
                <w:b/>
                <w:sz w:val="28"/>
                <w:szCs w:val="28"/>
              </w:rPr>
            </w:pPr>
          </w:p>
        </w:tc>
        <w:tc>
          <w:tcPr>
            <w:tcW w:w="1759" w:type="pct"/>
            <w:hideMark/>
          </w:tcPr>
          <w:p w:rsidR="00FC3C2B" w:rsidRPr="00BE05ED" w:rsidRDefault="00FC3C2B" w:rsidP="00FC3C2B">
            <w:pPr>
              <w:spacing w:after="120"/>
              <w:rPr>
                <w:b/>
                <w:sz w:val="28"/>
                <w:szCs w:val="28"/>
                <w:lang w:val="en-US"/>
              </w:rPr>
            </w:pPr>
            <w:r w:rsidRPr="00BE05ED">
              <w:rPr>
                <w:b/>
                <w:sz w:val="28"/>
                <w:szCs w:val="28"/>
              </w:rPr>
              <w:t>ФС</w:t>
            </w:r>
          </w:p>
        </w:tc>
      </w:tr>
      <w:tr w:rsidR="00FC3C2B" w:rsidRPr="00BE05ED" w:rsidTr="00FC3C2B">
        <w:trPr>
          <w:trHeight w:val="20"/>
        </w:trPr>
        <w:tc>
          <w:tcPr>
            <w:tcW w:w="2945" w:type="pct"/>
            <w:hideMark/>
          </w:tcPr>
          <w:p w:rsidR="00FC3C2B" w:rsidRPr="00BE05ED" w:rsidRDefault="00FC3C2B" w:rsidP="00FC3C2B">
            <w:pPr>
              <w:spacing w:after="120"/>
              <w:rPr>
                <w:b/>
                <w:sz w:val="28"/>
                <w:szCs w:val="28"/>
              </w:rPr>
            </w:pPr>
            <w:r>
              <w:rPr>
                <w:b/>
                <w:sz w:val="28"/>
                <w:szCs w:val="28"/>
              </w:rPr>
              <w:t>Циластатин</w:t>
            </w:r>
          </w:p>
        </w:tc>
        <w:tc>
          <w:tcPr>
            <w:tcW w:w="296" w:type="pct"/>
          </w:tcPr>
          <w:p w:rsidR="00FC3C2B" w:rsidRPr="00BE05ED" w:rsidRDefault="00FC3C2B" w:rsidP="00FC3C2B">
            <w:pPr>
              <w:spacing w:after="120"/>
              <w:jc w:val="center"/>
              <w:rPr>
                <w:b/>
                <w:sz w:val="28"/>
                <w:szCs w:val="28"/>
              </w:rPr>
            </w:pPr>
          </w:p>
        </w:tc>
        <w:tc>
          <w:tcPr>
            <w:tcW w:w="1759" w:type="pct"/>
          </w:tcPr>
          <w:p w:rsidR="00FC3C2B" w:rsidRPr="00BE05ED" w:rsidRDefault="00FC3C2B" w:rsidP="00FC3C2B">
            <w:pPr>
              <w:spacing w:after="120"/>
              <w:rPr>
                <w:b/>
                <w:sz w:val="28"/>
                <w:szCs w:val="28"/>
              </w:rPr>
            </w:pPr>
          </w:p>
        </w:tc>
      </w:tr>
      <w:tr w:rsidR="00FC3C2B" w:rsidRPr="00BE05ED" w:rsidTr="005564B8">
        <w:trPr>
          <w:trHeight w:val="134"/>
        </w:trPr>
        <w:tc>
          <w:tcPr>
            <w:tcW w:w="2945" w:type="pct"/>
            <w:hideMark/>
          </w:tcPr>
          <w:p w:rsidR="00FC3C2B" w:rsidRPr="00BE05ED" w:rsidRDefault="00FC3C2B" w:rsidP="00FC3C2B">
            <w:pPr>
              <w:rPr>
                <w:b/>
                <w:sz w:val="28"/>
                <w:szCs w:val="28"/>
                <w:lang w:val="en-US"/>
              </w:rPr>
            </w:pPr>
            <w:proofErr w:type="spellStart"/>
            <w:r>
              <w:rPr>
                <w:b/>
                <w:sz w:val="28"/>
                <w:szCs w:val="28"/>
                <w:lang w:val="en-US"/>
              </w:rPr>
              <w:t>Cilastatinum</w:t>
            </w:r>
            <w:proofErr w:type="spellEnd"/>
            <w:r w:rsidRPr="009F448E">
              <w:rPr>
                <w:b/>
                <w:sz w:val="28"/>
                <w:szCs w:val="28"/>
              </w:rPr>
              <w:t xml:space="preserve"> </w:t>
            </w:r>
            <w:proofErr w:type="spellStart"/>
            <w:r>
              <w:rPr>
                <w:b/>
                <w:sz w:val="28"/>
                <w:szCs w:val="28"/>
                <w:lang w:val="en-US"/>
              </w:rPr>
              <w:t>natricum</w:t>
            </w:r>
            <w:proofErr w:type="spellEnd"/>
          </w:p>
        </w:tc>
        <w:tc>
          <w:tcPr>
            <w:tcW w:w="296" w:type="pct"/>
          </w:tcPr>
          <w:p w:rsidR="00FC3C2B" w:rsidRPr="00BE05ED" w:rsidRDefault="00FC3C2B" w:rsidP="00FC3C2B">
            <w:pPr>
              <w:jc w:val="center"/>
              <w:rPr>
                <w:b/>
                <w:sz w:val="28"/>
                <w:szCs w:val="28"/>
                <w:lang w:val="en-US"/>
              </w:rPr>
            </w:pPr>
          </w:p>
        </w:tc>
        <w:tc>
          <w:tcPr>
            <w:tcW w:w="1759" w:type="pct"/>
            <w:hideMark/>
          </w:tcPr>
          <w:p w:rsidR="00FC3C2B" w:rsidRPr="00BF5795" w:rsidRDefault="00FC3C2B" w:rsidP="00FC3C2B">
            <w:pPr>
              <w:rPr>
                <w:b/>
                <w:sz w:val="28"/>
                <w:szCs w:val="28"/>
              </w:rPr>
            </w:pPr>
            <w:r>
              <w:rPr>
                <w:b/>
                <w:sz w:val="28"/>
                <w:szCs w:val="28"/>
              </w:rPr>
              <w:t>Вводится впервые</w:t>
            </w:r>
          </w:p>
        </w:tc>
      </w:tr>
    </w:tbl>
    <w:p w:rsidR="00FC3C2B" w:rsidRPr="00BE05ED" w:rsidRDefault="00FC3C2B" w:rsidP="00FC3C2B">
      <w:pPr>
        <w:spacing w:line="40" w:lineRule="exact"/>
        <w:jc w:val="center"/>
        <w:rPr>
          <w:sz w:val="28"/>
          <w:szCs w:val="28"/>
        </w:rPr>
      </w:pPr>
    </w:p>
    <w:tbl>
      <w:tblPr>
        <w:tblW w:w="0" w:type="auto"/>
        <w:tblBorders>
          <w:top w:val="single" w:sz="4" w:space="0" w:color="auto"/>
        </w:tblBorders>
        <w:tblLook w:val="04A0"/>
      </w:tblPr>
      <w:tblGrid>
        <w:gridCol w:w="108"/>
        <w:gridCol w:w="5068"/>
        <w:gridCol w:w="4288"/>
        <w:gridCol w:w="107"/>
      </w:tblGrid>
      <w:tr w:rsidR="00FC3C2B" w:rsidRPr="00BE05ED" w:rsidTr="00FC3C2B">
        <w:trPr>
          <w:gridBefore w:val="1"/>
          <w:gridAfter w:val="1"/>
          <w:wBefore w:w="108" w:type="dxa"/>
          <w:wAfter w:w="107" w:type="dxa"/>
        </w:trPr>
        <w:tc>
          <w:tcPr>
            <w:tcW w:w="9356" w:type="dxa"/>
            <w:gridSpan w:val="2"/>
            <w:tcBorders>
              <w:top w:val="single" w:sz="4" w:space="0" w:color="auto"/>
              <w:left w:val="nil"/>
              <w:bottom w:val="nil"/>
              <w:right w:val="nil"/>
            </w:tcBorders>
          </w:tcPr>
          <w:p w:rsidR="00FC3C2B" w:rsidRPr="00BE05ED" w:rsidRDefault="00FC3C2B" w:rsidP="00FC3C2B">
            <w:pPr>
              <w:rPr>
                <w:sz w:val="28"/>
                <w:szCs w:val="28"/>
              </w:rPr>
            </w:pPr>
          </w:p>
        </w:tc>
      </w:tr>
      <w:tr w:rsidR="00FC3C2B" w:rsidRPr="00BE05ED" w:rsidTr="00FC3C2B">
        <w:tblPrEx>
          <w:tblBorders>
            <w:top w:val="none" w:sz="0" w:space="0" w:color="auto"/>
          </w:tblBorders>
        </w:tblPrEx>
        <w:tc>
          <w:tcPr>
            <w:tcW w:w="9571" w:type="dxa"/>
            <w:gridSpan w:val="4"/>
            <w:hideMark/>
          </w:tcPr>
          <w:p w:rsidR="00FC3C2B" w:rsidRDefault="005E4474" w:rsidP="00202517">
            <w:pPr>
              <w:rPr>
                <w:noProof/>
                <w:sz w:val="28"/>
                <w:szCs w:val="28"/>
              </w:rPr>
            </w:pPr>
            <w:r w:rsidRPr="005E4474">
              <w:rPr>
                <w:snapToGrid w:val="0"/>
                <w:color w:val="000000"/>
                <w:sz w:val="28"/>
                <w:szCs w:val="28"/>
              </w:rPr>
              <w:t>(</w:t>
            </w:r>
            <w:r w:rsidRPr="005E4474">
              <w:rPr>
                <w:i/>
                <w:snapToGrid w:val="0"/>
                <w:color w:val="000000"/>
                <w:sz w:val="28"/>
                <w:szCs w:val="28"/>
                <w:lang w:val="en-US"/>
              </w:rPr>
              <w:t>Z</w:t>
            </w:r>
            <w:r w:rsidRPr="005E4474">
              <w:rPr>
                <w:snapToGrid w:val="0"/>
                <w:color w:val="000000"/>
                <w:sz w:val="28"/>
                <w:szCs w:val="28"/>
              </w:rPr>
              <w:t>)-7-[((2</w:t>
            </w:r>
            <w:r w:rsidRPr="005E4474">
              <w:rPr>
                <w:i/>
                <w:snapToGrid w:val="0"/>
                <w:color w:val="000000"/>
                <w:sz w:val="28"/>
                <w:szCs w:val="28"/>
                <w:lang w:val="en-US"/>
              </w:rPr>
              <w:t>R</w:t>
            </w:r>
            <w:r w:rsidRPr="005E4474">
              <w:rPr>
                <w:snapToGrid w:val="0"/>
                <w:color w:val="000000"/>
                <w:sz w:val="28"/>
                <w:szCs w:val="28"/>
              </w:rPr>
              <w:t>)-2-амино-2-карбоксиэтил)сульфанил]-2-{[((1</w:t>
            </w:r>
            <w:r w:rsidRPr="005E4474">
              <w:rPr>
                <w:i/>
                <w:snapToGrid w:val="0"/>
                <w:color w:val="000000"/>
                <w:sz w:val="28"/>
                <w:szCs w:val="28"/>
                <w:lang w:val="en-US"/>
              </w:rPr>
              <w:t>S</w:t>
            </w:r>
            <w:r w:rsidRPr="005E4474">
              <w:rPr>
                <w:snapToGrid w:val="0"/>
                <w:color w:val="000000"/>
                <w:sz w:val="28"/>
                <w:szCs w:val="28"/>
              </w:rPr>
              <w:t>)-2,2-диметилциклопропил)карбонил]амино}гепт-2-еноат натрия</w:t>
            </w:r>
            <w:r w:rsidR="00FC3C2B" w:rsidRPr="00A458C9">
              <w:rPr>
                <w:noProof/>
                <w:sz w:val="28"/>
                <w:szCs w:val="28"/>
              </w:rPr>
              <w:t xml:space="preserve"> </w:t>
            </w:r>
          </w:p>
          <w:p w:rsidR="00202517" w:rsidRPr="00F57B02" w:rsidRDefault="00202517" w:rsidP="00202517">
            <w:pPr>
              <w:rPr>
                <w:noProof/>
                <w:sz w:val="28"/>
                <w:szCs w:val="28"/>
              </w:rPr>
            </w:pPr>
          </w:p>
        </w:tc>
      </w:tr>
      <w:tr w:rsidR="00FC3C2B" w:rsidRPr="00BE05ED" w:rsidTr="00FC3C2B">
        <w:tblPrEx>
          <w:tblBorders>
            <w:top w:val="none" w:sz="0" w:space="0" w:color="auto"/>
          </w:tblBorders>
        </w:tblPrEx>
        <w:tc>
          <w:tcPr>
            <w:tcW w:w="9571" w:type="dxa"/>
            <w:gridSpan w:val="4"/>
          </w:tcPr>
          <w:p w:rsidR="00FC3C2B" w:rsidRPr="00A458C9" w:rsidRDefault="00FC3C2B" w:rsidP="00FC3C2B">
            <w:pPr>
              <w:jc w:val="center"/>
              <w:rPr>
                <w:noProof/>
                <w:sz w:val="24"/>
                <w:szCs w:val="24"/>
                <w:highlight w:val="yellow"/>
              </w:rPr>
            </w:pPr>
            <w:r w:rsidRPr="00FC3C2B">
              <w:rPr>
                <w:noProof/>
                <w:sz w:val="24"/>
                <w:szCs w:val="24"/>
              </w:rPr>
              <w:object w:dxaOrig="544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76.4pt" o:ole="">
                  <v:imagedata r:id="rId8" o:title=""/>
                </v:shape>
                <o:OLEObject Type="Embed" ProgID="ChemWindow.Document" ShapeID="_x0000_i1025" DrawAspect="Content" ObjectID="_1647784556" r:id="rId9"/>
              </w:object>
            </w:r>
          </w:p>
          <w:p w:rsidR="00FC3C2B" w:rsidRPr="00BE05ED" w:rsidRDefault="00FC3C2B" w:rsidP="00FC3C2B">
            <w:pPr>
              <w:jc w:val="center"/>
              <w:rPr>
                <w:noProof/>
                <w:sz w:val="24"/>
                <w:szCs w:val="24"/>
                <w:highlight w:val="yellow"/>
              </w:rPr>
            </w:pPr>
          </w:p>
        </w:tc>
      </w:tr>
      <w:tr w:rsidR="00FC3C2B" w:rsidRPr="00BE05ED" w:rsidTr="00FC3C2B">
        <w:tblPrEx>
          <w:tblBorders>
            <w:top w:val="none" w:sz="0" w:space="0" w:color="auto"/>
          </w:tblBorders>
        </w:tblPrEx>
        <w:tc>
          <w:tcPr>
            <w:tcW w:w="5176" w:type="dxa"/>
            <w:gridSpan w:val="2"/>
            <w:hideMark/>
          </w:tcPr>
          <w:p w:rsidR="00FC3C2B" w:rsidRPr="001C4699" w:rsidRDefault="00FC3C2B" w:rsidP="00FC3C2B">
            <w:pPr>
              <w:rPr>
                <w:sz w:val="28"/>
                <w:szCs w:val="28"/>
                <w:highlight w:val="yellow"/>
              </w:rPr>
            </w:pPr>
            <w:r w:rsidRPr="0078132D">
              <w:rPr>
                <w:sz w:val="28"/>
              </w:rPr>
              <w:t>C</w:t>
            </w:r>
            <w:r w:rsidRPr="0078132D">
              <w:rPr>
                <w:sz w:val="28"/>
                <w:vertAlign w:val="subscript"/>
              </w:rPr>
              <w:t>16</w:t>
            </w:r>
            <w:r w:rsidRPr="0078132D">
              <w:rPr>
                <w:sz w:val="28"/>
              </w:rPr>
              <w:t>H</w:t>
            </w:r>
            <w:r w:rsidRPr="0078132D">
              <w:rPr>
                <w:sz w:val="28"/>
                <w:vertAlign w:val="subscript"/>
              </w:rPr>
              <w:t>25</w:t>
            </w:r>
            <w:r w:rsidRPr="0078132D">
              <w:rPr>
                <w:sz w:val="28"/>
              </w:rPr>
              <w:t>N</w:t>
            </w:r>
            <w:r w:rsidRPr="0078132D">
              <w:rPr>
                <w:sz w:val="28"/>
                <w:vertAlign w:val="subscript"/>
              </w:rPr>
              <w:t>2</w:t>
            </w:r>
            <w:r w:rsidRPr="0078132D">
              <w:rPr>
                <w:sz w:val="28"/>
              </w:rPr>
              <w:t>NaO</w:t>
            </w:r>
            <w:r w:rsidRPr="0078132D">
              <w:rPr>
                <w:sz w:val="28"/>
                <w:vertAlign w:val="subscript"/>
              </w:rPr>
              <w:t>5</w:t>
            </w:r>
            <w:r w:rsidRPr="0078132D">
              <w:rPr>
                <w:sz w:val="28"/>
              </w:rPr>
              <w:t>S</w:t>
            </w:r>
          </w:p>
        </w:tc>
        <w:tc>
          <w:tcPr>
            <w:tcW w:w="4395" w:type="dxa"/>
            <w:gridSpan w:val="2"/>
            <w:hideMark/>
          </w:tcPr>
          <w:p w:rsidR="00FC3C2B" w:rsidRPr="0078132D" w:rsidRDefault="00FC3C2B" w:rsidP="00FC3C2B">
            <w:pPr>
              <w:jc w:val="right"/>
              <w:rPr>
                <w:sz w:val="28"/>
                <w:szCs w:val="28"/>
              </w:rPr>
            </w:pPr>
            <w:r w:rsidRPr="00C86EE3">
              <w:rPr>
                <w:sz w:val="28"/>
                <w:szCs w:val="28"/>
              </w:rPr>
              <w:t>М.м.</w:t>
            </w:r>
            <w:r w:rsidRPr="00C86EE3">
              <w:rPr>
                <w:sz w:val="28"/>
                <w:szCs w:val="28"/>
                <w:lang w:val="en-US"/>
              </w:rPr>
              <w:t> </w:t>
            </w:r>
            <w:r>
              <w:rPr>
                <w:sz w:val="28"/>
                <w:szCs w:val="28"/>
              </w:rPr>
              <w:t>380</w:t>
            </w:r>
            <w:r w:rsidRPr="00C86EE3">
              <w:rPr>
                <w:sz w:val="28"/>
                <w:szCs w:val="28"/>
              </w:rPr>
              <w:t>,</w:t>
            </w:r>
            <w:r>
              <w:rPr>
                <w:sz w:val="28"/>
                <w:szCs w:val="28"/>
              </w:rPr>
              <w:t>4</w:t>
            </w:r>
          </w:p>
        </w:tc>
      </w:tr>
    </w:tbl>
    <w:p w:rsidR="00FC3C2B" w:rsidRDefault="00FC3C2B" w:rsidP="00FC3C2B">
      <w:pPr>
        <w:pStyle w:val="BodyText1"/>
        <w:spacing w:after="0"/>
        <w:rPr>
          <w:rFonts w:ascii="Times New Roman" w:hAnsi="Times New Roman"/>
          <w:snapToGrid w:val="0"/>
          <w:sz w:val="28"/>
          <w:szCs w:val="28"/>
        </w:rPr>
      </w:pPr>
      <w:r w:rsidRPr="004B016A">
        <w:rPr>
          <w:rFonts w:ascii="Times New Roman" w:hAnsi="Times New Roman"/>
          <w:snapToGrid w:val="0"/>
          <w:sz w:val="28"/>
          <w:szCs w:val="28"/>
        </w:rPr>
        <w:t xml:space="preserve"> </w:t>
      </w:r>
    </w:p>
    <w:p w:rsidR="00A42D50" w:rsidRPr="00EC7005" w:rsidRDefault="00FC3C2B" w:rsidP="00FC3C2B">
      <w:pPr>
        <w:pStyle w:val="BodyText1"/>
        <w:spacing w:after="0" w:line="360" w:lineRule="auto"/>
        <w:jc w:val="both"/>
        <w:rPr>
          <w:rFonts w:ascii="Times New Roman" w:hAnsi="Times New Roman"/>
          <w:sz w:val="28"/>
          <w:szCs w:val="28"/>
        </w:rPr>
      </w:pPr>
      <w:r>
        <w:rPr>
          <w:rFonts w:ascii="Times New Roman" w:hAnsi="Times New Roman"/>
          <w:sz w:val="28"/>
          <w:szCs w:val="28"/>
        </w:rPr>
        <w:tab/>
      </w:r>
      <w:r w:rsidR="00306C8E" w:rsidRPr="00271FFD">
        <w:rPr>
          <w:rFonts w:ascii="Times New Roman" w:hAnsi="Times New Roman"/>
          <w:sz w:val="28"/>
          <w:szCs w:val="28"/>
          <w:lang w:val="en-US"/>
        </w:rPr>
        <w:t>C</w:t>
      </w:r>
      <w:r w:rsidR="006960AB" w:rsidRPr="00271FFD">
        <w:rPr>
          <w:rFonts w:ascii="Times New Roman" w:hAnsi="Times New Roman"/>
          <w:sz w:val="28"/>
          <w:szCs w:val="28"/>
        </w:rPr>
        <w:t xml:space="preserve">одержит не менее </w:t>
      </w:r>
      <w:r w:rsidR="007D6D08">
        <w:rPr>
          <w:rFonts w:ascii="Times New Roman" w:hAnsi="Times New Roman"/>
          <w:sz w:val="28"/>
          <w:szCs w:val="28"/>
        </w:rPr>
        <w:t>9</w:t>
      </w:r>
      <w:r w:rsidR="005F2EBB">
        <w:rPr>
          <w:rFonts w:ascii="Times New Roman" w:hAnsi="Times New Roman"/>
          <w:sz w:val="28"/>
          <w:szCs w:val="28"/>
        </w:rPr>
        <w:t>8</w:t>
      </w:r>
      <w:r w:rsidR="00D9333A">
        <w:rPr>
          <w:rFonts w:ascii="Times New Roman" w:hAnsi="Times New Roman"/>
          <w:sz w:val="28"/>
          <w:szCs w:val="28"/>
        </w:rPr>
        <w:t>,</w:t>
      </w:r>
      <w:r w:rsidR="001C4699">
        <w:rPr>
          <w:rFonts w:ascii="Times New Roman" w:hAnsi="Times New Roman"/>
          <w:sz w:val="28"/>
          <w:szCs w:val="28"/>
        </w:rPr>
        <w:t>0</w:t>
      </w:r>
      <w:r w:rsidR="000C4044">
        <w:rPr>
          <w:rFonts w:ascii="Times New Roman" w:hAnsi="Times New Roman"/>
          <w:sz w:val="28"/>
          <w:szCs w:val="28"/>
        </w:rPr>
        <w:t> </w:t>
      </w:r>
      <w:r w:rsidR="00A42D50" w:rsidRPr="00271FFD">
        <w:rPr>
          <w:rFonts w:ascii="Times New Roman" w:hAnsi="Times New Roman"/>
          <w:sz w:val="28"/>
          <w:szCs w:val="28"/>
        </w:rPr>
        <w:t>%</w:t>
      </w:r>
      <w:r w:rsidR="0053794C">
        <w:rPr>
          <w:rFonts w:ascii="Times New Roman" w:hAnsi="Times New Roman"/>
          <w:sz w:val="28"/>
          <w:szCs w:val="28"/>
        </w:rPr>
        <w:t xml:space="preserve"> и не более 10</w:t>
      </w:r>
      <w:r w:rsidR="005F2EBB">
        <w:rPr>
          <w:rFonts w:ascii="Times New Roman" w:hAnsi="Times New Roman"/>
          <w:sz w:val="28"/>
          <w:szCs w:val="28"/>
        </w:rPr>
        <w:t>1,5</w:t>
      </w:r>
      <w:r w:rsidR="00B655FE">
        <w:rPr>
          <w:rFonts w:ascii="Times New Roman" w:hAnsi="Times New Roman"/>
          <w:sz w:val="28"/>
          <w:szCs w:val="28"/>
        </w:rPr>
        <w:t> %</w:t>
      </w:r>
      <w:r w:rsidR="0053794C">
        <w:rPr>
          <w:rFonts w:ascii="Times New Roman" w:hAnsi="Times New Roman"/>
          <w:sz w:val="28"/>
          <w:szCs w:val="28"/>
        </w:rPr>
        <w:t xml:space="preserve"> </w:t>
      </w:r>
      <w:r w:rsidR="005F2EBB">
        <w:rPr>
          <w:rFonts w:ascii="Times New Roman" w:hAnsi="Times New Roman"/>
          <w:sz w:val="28"/>
          <w:szCs w:val="28"/>
        </w:rPr>
        <w:t>циластатина натрия</w:t>
      </w:r>
      <w:r w:rsidR="001C4699">
        <w:rPr>
          <w:rFonts w:ascii="Times New Roman" w:hAnsi="Times New Roman"/>
          <w:sz w:val="28"/>
          <w:szCs w:val="28"/>
        </w:rPr>
        <w:t xml:space="preserve"> </w:t>
      </w:r>
      <w:r w:rsidR="005F2EBB" w:rsidRPr="005F2EBB">
        <w:rPr>
          <w:rFonts w:ascii="Times New Roman" w:hAnsi="Times New Roman"/>
          <w:sz w:val="28"/>
        </w:rPr>
        <w:t>C</w:t>
      </w:r>
      <w:r w:rsidR="005F2EBB" w:rsidRPr="005F2EBB">
        <w:rPr>
          <w:rFonts w:ascii="Times New Roman" w:hAnsi="Times New Roman"/>
          <w:sz w:val="28"/>
          <w:vertAlign w:val="subscript"/>
        </w:rPr>
        <w:t>16</w:t>
      </w:r>
      <w:r w:rsidR="005F2EBB" w:rsidRPr="005F2EBB">
        <w:rPr>
          <w:rFonts w:ascii="Times New Roman" w:hAnsi="Times New Roman"/>
          <w:sz w:val="28"/>
        </w:rPr>
        <w:t>H</w:t>
      </w:r>
      <w:r w:rsidR="005F2EBB" w:rsidRPr="005F2EBB">
        <w:rPr>
          <w:rFonts w:ascii="Times New Roman" w:hAnsi="Times New Roman"/>
          <w:sz w:val="28"/>
          <w:vertAlign w:val="subscript"/>
        </w:rPr>
        <w:t>25</w:t>
      </w:r>
      <w:r w:rsidR="005F2EBB" w:rsidRPr="005F2EBB">
        <w:rPr>
          <w:rFonts w:ascii="Times New Roman" w:hAnsi="Times New Roman"/>
          <w:sz w:val="28"/>
        </w:rPr>
        <w:t>N</w:t>
      </w:r>
      <w:r w:rsidR="005F2EBB" w:rsidRPr="005F2EBB">
        <w:rPr>
          <w:rFonts w:ascii="Times New Roman" w:hAnsi="Times New Roman"/>
          <w:sz w:val="28"/>
          <w:vertAlign w:val="subscript"/>
        </w:rPr>
        <w:t>2</w:t>
      </w:r>
      <w:r w:rsidR="005F2EBB" w:rsidRPr="005F2EBB">
        <w:rPr>
          <w:rFonts w:ascii="Times New Roman" w:hAnsi="Times New Roman"/>
          <w:sz w:val="28"/>
        </w:rPr>
        <w:t>NaO</w:t>
      </w:r>
      <w:r w:rsidR="005F2EBB" w:rsidRPr="005F2EBB">
        <w:rPr>
          <w:rFonts w:ascii="Times New Roman" w:hAnsi="Times New Roman"/>
          <w:sz w:val="28"/>
          <w:vertAlign w:val="subscript"/>
        </w:rPr>
        <w:t>5</w:t>
      </w:r>
      <w:r w:rsidR="005F2EBB" w:rsidRPr="005F2EBB">
        <w:rPr>
          <w:rFonts w:ascii="Times New Roman" w:hAnsi="Times New Roman"/>
          <w:sz w:val="28"/>
        </w:rPr>
        <w:t>S</w:t>
      </w:r>
      <w:r w:rsidR="0053794C">
        <w:rPr>
          <w:rFonts w:ascii="Times New Roman" w:hAnsi="Times New Roman"/>
          <w:sz w:val="28"/>
          <w:vertAlign w:val="subscript"/>
        </w:rPr>
        <w:t xml:space="preserve"> </w:t>
      </w:r>
      <w:r w:rsidR="007B6D78" w:rsidRPr="007B6D78">
        <w:rPr>
          <w:rFonts w:ascii="Times New Roman" w:hAnsi="Times New Roman"/>
          <w:sz w:val="28"/>
          <w:szCs w:val="28"/>
        </w:rPr>
        <w:t xml:space="preserve">в пересчёте </w:t>
      </w:r>
      <w:r w:rsidR="00420B6F" w:rsidRPr="00CF348D">
        <w:rPr>
          <w:rFonts w:ascii="Times New Roman" w:hAnsi="Times New Roman"/>
          <w:sz w:val="28"/>
          <w:szCs w:val="28"/>
        </w:rPr>
        <w:t xml:space="preserve">на </w:t>
      </w:r>
      <w:r w:rsidR="007D6D08">
        <w:rPr>
          <w:rFonts w:ascii="Times New Roman" w:hAnsi="Times New Roman"/>
          <w:sz w:val="28"/>
          <w:szCs w:val="28"/>
        </w:rPr>
        <w:t>безводное</w:t>
      </w:r>
      <w:r w:rsidR="002F42F5">
        <w:rPr>
          <w:rFonts w:ascii="Times New Roman" w:hAnsi="Times New Roman"/>
          <w:sz w:val="28"/>
          <w:szCs w:val="28"/>
        </w:rPr>
        <w:t xml:space="preserve"> и свободное от остаточных органических растворителей </w:t>
      </w:r>
      <w:r w:rsidR="00EC7005" w:rsidRPr="00EC7005">
        <w:rPr>
          <w:rFonts w:ascii="Times New Roman" w:hAnsi="Times New Roman"/>
          <w:color w:val="000000"/>
          <w:sz w:val="28"/>
          <w:szCs w:val="28"/>
        </w:rPr>
        <w:t>вещество.</w:t>
      </w:r>
    </w:p>
    <w:p w:rsidR="00993D8A" w:rsidRPr="00271FFD" w:rsidRDefault="00993D8A" w:rsidP="00FC3C2B">
      <w:pPr>
        <w:pStyle w:val="14"/>
        <w:spacing w:line="360" w:lineRule="auto"/>
        <w:jc w:val="both"/>
        <w:rPr>
          <w:rFonts w:ascii="Times New Roman" w:hAnsi="Times New Roman"/>
          <w:sz w:val="28"/>
          <w:szCs w:val="28"/>
        </w:rPr>
      </w:pPr>
    </w:p>
    <w:p w:rsidR="003552A8" w:rsidRDefault="00A42D50" w:rsidP="00271FFD">
      <w:pPr>
        <w:pStyle w:val="a3"/>
        <w:spacing w:after="0" w:line="360" w:lineRule="auto"/>
        <w:ind w:firstLine="709"/>
        <w:jc w:val="both"/>
        <w:rPr>
          <w:rFonts w:ascii="Times New Roman" w:hAnsi="Times New Roman"/>
          <w:color w:val="000000"/>
          <w:sz w:val="28"/>
          <w:szCs w:val="28"/>
          <w:lang w:val="ru-RU"/>
        </w:rPr>
      </w:pPr>
      <w:r w:rsidRPr="005B731A">
        <w:rPr>
          <w:rFonts w:ascii="Times New Roman" w:hAnsi="Times New Roman"/>
          <w:b/>
          <w:sz w:val="28"/>
          <w:szCs w:val="28"/>
          <w:lang w:val="ru-RU"/>
        </w:rPr>
        <w:t>Описание</w:t>
      </w:r>
      <w:r w:rsidRPr="005B731A">
        <w:rPr>
          <w:rFonts w:ascii="Times New Roman" w:hAnsi="Times New Roman"/>
          <w:sz w:val="28"/>
          <w:szCs w:val="28"/>
          <w:lang w:val="ru-RU"/>
        </w:rPr>
        <w:t>.</w:t>
      </w:r>
      <w:r w:rsidR="00AE7290">
        <w:rPr>
          <w:rFonts w:ascii="Times New Roman" w:hAnsi="Times New Roman"/>
          <w:sz w:val="28"/>
          <w:szCs w:val="28"/>
          <w:lang w:val="ru-RU"/>
        </w:rPr>
        <w:t xml:space="preserve"> </w:t>
      </w:r>
      <w:r w:rsidR="009A14FF" w:rsidRPr="009A14FF">
        <w:rPr>
          <w:rFonts w:ascii="Times New Roman" w:hAnsi="Times New Roman"/>
          <w:color w:val="000000"/>
          <w:sz w:val="28"/>
          <w:szCs w:val="28"/>
          <w:lang w:val="ru-RU"/>
        </w:rPr>
        <w:t>Белый или</w:t>
      </w:r>
      <w:r w:rsidR="00A53AC2">
        <w:rPr>
          <w:rFonts w:ascii="Times New Roman" w:hAnsi="Times New Roman"/>
          <w:color w:val="000000"/>
          <w:sz w:val="28"/>
          <w:szCs w:val="28"/>
          <w:lang w:val="ru-RU"/>
        </w:rPr>
        <w:t xml:space="preserve"> </w:t>
      </w:r>
      <w:r w:rsidR="005564B8">
        <w:rPr>
          <w:rFonts w:ascii="Times New Roman" w:hAnsi="Times New Roman"/>
          <w:color w:val="000000"/>
          <w:sz w:val="28"/>
          <w:szCs w:val="28"/>
          <w:lang w:val="ru-RU"/>
        </w:rPr>
        <w:t>светло-</w:t>
      </w:r>
      <w:r w:rsidR="003552A8">
        <w:rPr>
          <w:rFonts w:ascii="Times New Roman" w:hAnsi="Times New Roman"/>
          <w:color w:val="000000"/>
          <w:sz w:val="28"/>
          <w:szCs w:val="28"/>
          <w:lang w:val="ru-RU"/>
        </w:rPr>
        <w:t>жёлтый аморфный порошок</w:t>
      </w:r>
      <w:r w:rsidR="009A14FF" w:rsidRPr="009A14FF">
        <w:rPr>
          <w:rFonts w:ascii="Times New Roman" w:hAnsi="Times New Roman"/>
          <w:color w:val="000000"/>
          <w:sz w:val="28"/>
          <w:szCs w:val="28"/>
          <w:lang w:val="ru-RU"/>
        </w:rPr>
        <w:t>.</w:t>
      </w:r>
      <w:r w:rsidR="00FC3C2B">
        <w:rPr>
          <w:rFonts w:ascii="Times New Roman" w:hAnsi="Times New Roman"/>
          <w:color w:val="000000"/>
          <w:sz w:val="28"/>
          <w:szCs w:val="28"/>
          <w:lang w:val="ru-RU"/>
        </w:rPr>
        <w:t xml:space="preserve"> </w:t>
      </w:r>
      <w:r w:rsidR="003552A8">
        <w:rPr>
          <w:rFonts w:ascii="Times New Roman" w:hAnsi="Times New Roman"/>
          <w:color w:val="000000"/>
          <w:sz w:val="28"/>
          <w:szCs w:val="28"/>
          <w:lang w:val="ru-RU"/>
        </w:rPr>
        <w:t>*Гигроскопичен.</w:t>
      </w:r>
    </w:p>
    <w:p w:rsidR="00C333CF" w:rsidRDefault="00A42D50" w:rsidP="00271FFD">
      <w:pPr>
        <w:pStyle w:val="BodyText21"/>
        <w:spacing w:line="360" w:lineRule="auto"/>
        <w:ind w:firstLine="720"/>
        <w:rPr>
          <w:rFonts w:ascii="Times New Roman" w:hAnsi="Times New Roman"/>
          <w:szCs w:val="28"/>
        </w:rPr>
      </w:pPr>
      <w:r w:rsidRPr="00C333CF">
        <w:rPr>
          <w:rFonts w:ascii="Times New Roman" w:hAnsi="Times New Roman"/>
          <w:b/>
          <w:szCs w:val="28"/>
        </w:rPr>
        <w:t>Растворимость</w:t>
      </w:r>
      <w:r w:rsidRPr="004370B2">
        <w:rPr>
          <w:rFonts w:ascii="Times New Roman" w:hAnsi="Times New Roman"/>
          <w:szCs w:val="28"/>
        </w:rPr>
        <w:t>.</w:t>
      </w:r>
      <w:r w:rsidR="00AE7290">
        <w:rPr>
          <w:rFonts w:ascii="Times New Roman" w:hAnsi="Times New Roman"/>
          <w:szCs w:val="28"/>
        </w:rPr>
        <w:t xml:space="preserve"> </w:t>
      </w:r>
      <w:r w:rsidR="00C333CF">
        <w:rPr>
          <w:rFonts w:ascii="Times New Roman" w:hAnsi="Times New Roman"/>
          <w:szCs w:val="28"/>
        </w:rPr>
        <w:t>Очень легко растворим в воде и метаноле,</w:t>
      </w:r>
      <w:r w:rsidR="00FC3C2B">
        <w:rPr>
          <w:rFonts w:ascii="Times New Roman" w:hAnsi="Times New Roman"/>
          <w:szCs w:val="28"/>
        </w:rPr>
        <w:t xml:space="preserve"> мало растворим в этаноле,</w:t>
      </w:r>
      <w:r w:rsidR="00C333CF">
        <w:rPr>
          <w:rFonts w:ascii="Times New Roman" w:hAnsi="Times New Roman"/>
          <w:szCs w:val="28"/>
        </w:rPr>
        <w:t xml:space="preserve"> очень мало растворим в д</w:t>
      </w:r>
      <w:r w:rsidR="00C333CF" w:rsidRPr="00C333CF">
        <w:rPr>
          <w:rFonts w:ascii="Times New Roman" w:hAnsi="Times New Roman"/>
          <w:szCs w:val="28"/>
        </w:rPr>
        <w:t>иметилсульфоксид</w:t>
      </w:r>
      <w:r w:rsidR="00C333CF">
        <w:rPr>
          <w:rFonts w:ascii="Times New Roman" w:hAnsi="Times New Roman"/>
          <w:szCs w:val="28"/>
        </w:rPr>
        <w:t>е, практически нерастворим в ацетоне и метиленхлориде.</w:t>
      </w:r>
      <w:r w:rsidR="00C333CF" w:rsidRPr="00C333CF">
        <w:rPr>
          <w:rFonts w:ascii="Times New Roman" w:hAnsi="Times New Roman"/>
          <w:szCs w:val="28"/>
        </w:rPr>
        <w:t> </w:t>
      </w:r>
    </w:p>
    <w:p w:rsidR="002354A9" w:rsidRDefault="00A42D50" w:rsidP="005E0488">
      <w:pPr>
        <w:pStyle w:val="af"/>
        <w:spacing w:line="360" w:lineRule="auto"/>
        <w:ind w:firstLine="720"/>
        <w:jc w:val="both"/>
        <w:rPr>
          <w:rFonts w:ascii="Times New Roman" w:hAnsi="Times New Roman"/>
          <w:sz w:val="28"/>
          <w:szCs w:val="28"/>
        </w:rPr>
      </w:pPr>
      <w:r w:rsidRPr="001F7CFC">
        <w:rPr>
          <w:rFonts w:ascii="Times New Roman" w:hAnsi="Times New Roman"/>
          <w:b/>
          <w:sz w:val="28"/>
          <w:szCs w:val="28"/>
        </w:rPr>
        <w:t>Подлинность</w:t>
      </w:r>
    </w:p>
    <w:p w:rsidR="004E2CA9" w:rsidRDefault="00FC3C2B" w:rsidP="005E0488">
      <w:pPr>
        <w:pStyle w:val="af"/>
        <w:spacing w:line="360" w:lineRule="auto"/>
        <w:ind w:firstLine="720"/>
        <w:jc w:val="both"/>
        <w:rPr>
          <w:rFonts w:ascii="Times New Roman" w:hAnsi="Times New Roman"/>
          <w:sz w:val="28"/>
          <w:szCs w:val="28"/>
        </w:rPr>
      </w:pPr>
      <w:r>
        <w:rPr>
          <w:rFonts w:ascii="Times New Roman" w:hAnsi="Times New Roman"/>
          <w:i/>
          <w:sz w:val="28"/>
          <w:szCs w:val="28"/>
        </w:rPr>
        <w:t>1. </w:t>
      </w:r>
      <w:r w:rsidR="00BA1FEF" w:rsidRPr="00BA1FEF">
        <w:rPr>
          <w:rFonts w:ascii="Times New Roman" w:hAnsi="Times New Roman"/>
          <w:i/>
          <w:sz w:val="28"/>
          <w:szCs w:val="28"/>
        </w:rPr>
        <w:t>ИК-спектрометрия</w:t>
      </w:r>
      <w:r w:rsidR="00AE7290">
        <w:rPr>
          <w:rFonts w:ascii="Times New Roman" w:hAnsi="Times New Roman"/>
          <w:i/>
          <w:sz w:val="28"/>
          <w:szCs w:val="28"/>
        </w:rPr>
        <w:t xml:space="preserve"> </w:t>
      </w:r>
      <w:r w:rsidR="006F2A45">
        <w:rPr>
          <w:rFonts w:ascii="Times New Roman" w:hAnsi="Times New Roman"/>
          <w:color w:val="000000"/>
          <w:sz w:val="28"/>
          <w:szCs w:val="28"/>
        </w:rPr>
        <w:t>(ОФС «</w:t>
      </w:r>
      <w:r w:rsidR="00A35DAC" w:rsidRPr="006F5207">
        <w:rPr>
          <w:rFonts w:ascii="Times New Roman" w:hAnsi="Times New Roman"/>
          <w:sz w:val="28"/>
          <w:szCs w:val="28"/>
        </w:rPr>
        <w:t xml:space="preserve">Спектрометрия </w:t>
      </w:r>
      <w:r w:rsidR="006F2A45">
        <w:rPr>
          <w:rFonts w:ascii="Times New Roman" w:hAnsi="Times New Roman"/>
          <w:color w:val="000000"/>
          <w:sz w:val="28"/>
          <w:szCs w:val="28"/>
        </w:rPr>
        <w:t>в инфракрасной области»)</w:t>
      </w:r>
      <w:r w:rsidR="00271FFD" w:rsidRPr="00271FFD">
        <w:rPr>
          <w:rFonts w:ascii="Times New Roman" w:hAnsi="Times New Roman"/>
          <w:i/>
          <w:sz w:val="28"/>
          <w:szCs w:val="28"/>
        </w:rPr>
        <w:t>.</w:t>
      </w:r>
      <w:r w:rsidR="00AE7290">
        <w:rPr>
          <w:rFonts w:ascii="Times New Roman" w:hAnsi="Times New Roman"/>
          <w:i/>
          <w:sz w:val="28"/>
          <w:szCs w:val="28"/>
        </w:rPr>
        <w:t xml:space="preserve"> </w:t>
      </w:r>
      <w:r w:rsidR="00A42D50" w:rsidRPr="00F35B9F">
        <w:rPr>
          <w:rFonts w:ascii="Times New Roman" w:hAnsi="Times New Roman"/>
          <w:sz w:val="28"/>
          <w:szCs w:val="28"/>
        </w:rPr>
        <w:t xml:space="preserve">Инфракрасный спектр </w:t>
      </w:r>
      <w:r w:rsidR="00306C8E" w:rsidRPr="00F35B9F">
        <w:rPr>
          <w:rFonts w:ascii="Times New Roman" w:hAnsi="Times New Roman"/>
          <w:sz w:val="28"/>
          <w:szCs w:val="28"/>
        </w:rPr>
        <w:t>субстанции</w:t>
      </w:r>
      <w:r w:rsidR="00A42D50" w:rsidRPr="00F35B9F">
        <w:rPr>
          <w:rFonts w:ascii="Times New Roman" w:hAnsi="Times New Roman"/>
          <w:sz w:val="28"/>
          <w:szCs w:val="28"/>
        </w:rPr>
        <w:t xml:space="preserve">, снятый в диске с калия бромидом, </w:t>
      </w:r>
      <w:r w:rsidR="00347BA8" w:rsidRPr="00F35B9F">
        <w:rPr>
          <w:rFonts w:ascii="Times New Roman" w:hAnsi="Times New Roman"/>
          <w:sz w:val="28"/>
          <w:szCs w:val="28"/>
        </w:rPr>
        <w:t xml:space="preserve">в области от 4000 до </w:t>
      </w:r>
      <w:r w:rsidR="005A4824">
        <w:rPr>
          <w:rFonts w:ascii="Times New Roman" w:hAnsi="Times New Roman"/>
          <w:sz w:val="28"/>
          <w:szCs w:val="28"/>
        </w:rPr>
        <w:t>400</w:t>
      </w:r>
      <w:r w:rsidR="00AE7290">
        <w:rPr>
          <w:rFonts w:ascii="Times New Roman" w:hAnsi="Times New Roman"/>
          <w:sz w:val="28"/>
          <w:szCs w:val="28"/>
        </w:rPr>
        <w:t> </w:t>
      </w:r>
      <w:r w:rsidR="00347BA8" w:rsidRPr="00F35B9F">
        <w:rPr>
          <w:rFonts w:ascii="Times New Roman" w:hAnsi="Times New Roman"/>
          <w:sz w:val="28"/>
          <w:szCs w:val="28"/>
        </w:rPr>
        <w:t>см</w:t>
      </w:r>
      <w:r w:rsidR="00BA1134">
        <w:rPr>
          <w:rFonts w:ascii="Times New Roman" w:hAnsi="Times New Roman"/>
          <w:sz w:val="28"/>
          <w:szCs w:val="28"/>
          <w:vertAlign w:val="superscript"/>
        </w:rPr>
        <w:t>–</w:t>
      </w:r>
      <w:r w:rsidR="00347BA8" w:rsidRPr="00F35B9F">
        <w:rPr>
          <w:rFonts w:ascii="Times New Roman" w:hAnsi="Times New Roman"/>
          <w:sz w:val="28"/>
          <w:szCs w:val="28"/>
          <w:vertAlign w:val="superscript"/>
        </w:rPr>
        <w:t>1</w:t>
      </w:r>
      <w:r w:rsidR="008D6377">
        <w:rPr>
          <w:rFonts w:ascii="Times New Roman" w:hAnsi="Times New Roman"/>
          <w:sz w:val="28"/>
          <w:szCs w:val="28"/>
          <w:vertAlign w:val="superscript"/>
        </w:rPr>
        <w:t xml:space="preserve"> </w:t>
      </w:r>
      <w:r w:rsidR="00A42D50" w:rsidRPr="00F35B9F">
        <w:rPr>
          <w:rFonts w:ascii="Times New Roman" w:hAnsi="Times New Roman"/>
          <w:sz w:val="28"/>
          <w:szCs w:val="28"/>
        </w:rPr>
        <w:t xml:space="preserve">по положению полос поглощения </w:t>
      </w:r>
      <w:r w:rsidR="00D92C1D" w:rsidRPr="00F35B9F">
        <w:rPr>
          <w:rFonts w:ascii="Times New Roman" w:hAnsi="Times New Roman"/>
          <w:sz w:val="28"/>
          <w:szCs w:val="28"/>
        </w:rPr>
        <w:t xml:space="preserve">должен </w:t>
      </w:r>
      <w:r w:rsidR="00A42D50" w:rsidRPr="00F35B9F">
        <w:rPr>
          <w:rFonts w:ascii="Times New Roman" w:hAnsi="Times New Roman"/>
          <w:sz w:val="28"/>
          <w:szCs w:val="28"/>
        </w:rPr>
        <w:t>соответст</w:t>
      </w:r>
      <w:r w:rsidR="00D92C1D" w:rsidRPr="00F35B9F">
        <w:rPr>
          <w:rFonts w:ascii="Times New Roman" w:hAnsi="Times New Roman"/>
          <w:sz w:val="28"/>
          <w:szCs w:val="28"/>
        </w:rPr>
        <w:t>вовать</w:t>
      </w:r>
      <w:r w:rsidR="00AE7290">
        <w:rPr>
          <w:rFonts w:ascii="Times New Roman" w:hAnsi="Times New Roman"/>
          <w:sz w:val="28"/>
          <w:szCs w:val="28"/>
        </w:rPr>
        <w:t xml:space="preserve"> </w:t>
      </w:r>
      <w:r w:rsidR="00FD05D1" w:rsidRPr="00F35B9F">
        <w:rPr>
          <w:rFonts w:ascii="Times New Roman" w:hAnsi="Times New Roman"/>
          <w:sz w:val="28"/>
          <w:szCs w:val="28"/>
        </w:rPr>
        <w:t xml:space="preserve">спектру стандартного образца </w:t>
      </w:r>
      <w:r w:rsidR="002B6AD0">
        <w:rPr>
          <w:rFonts w:ascii="Times New Roman" w:hAnsi="Times New Roman"/>
          <w:sz w:val="28"/>
          <w:szCs w:val="28"/>
        </w:rPr>
        <w:t>циластатина натрия</w:t>
      </w:r>
      <w:r w:rsidR="00C264D0" w:rsidRPr="00F35B9F">
        <w:rPr>
          <w:rFonts w:ascii="Times New Roman" w:hAnsi="Times New Roman"/>
          <w:sz w:val="28"/>
          <w:szCs w:val="28"/>
        </w:rPr>
        <w:t>.</w:t>
      </w:r>
    </w:p>
    <w:p w:rsidR="007373E2" w:rsidRPr="004E2CA9" w:rsidRDefault="00FC3C2B" w:rsidP="005E0488">
      <w:pPr>
        <w:pStyle w:val="af"/>
        <w:spacing w:line="360" w:lineRule="auto"/>
        <w:ind w:firstLine="720"/>
        <w:jc w:val="both"/>
        <w:rPr>
          <w:rFonts w:ascii="Times New Roman" w:hAnsi="Times New Roman"/>
          <w:i/>
          <w:sz w:val="28"/>
          <w:szCs w:val="28"/>
        </w:rPr>
      </w:pPr>
      <w:r>
        <w:rPr>
          <w:rFonts w:ascii="Times New Roman" w:hAnsi="Times New Roman"/>
          <w:i/>
          <w:sz w:val="28"/>
          <w:szCs w:val="28"/>
        </w:rPr>
        <w:lastRenderedPageBreak/>
        <w:t>2. </w:t>
      </w:r>
      <w:r w:rsidR="004E2CA9" w:rsidRPr="004E2CA9">
        <w:rPr>
          <w:rFonts w:ascii="Times New Roman" w:hAnsi="Times New Roman"/>
          <w:i/>
          <w:sz w:val="28"/>
          <w:szCs w:val="28"/>
        </w:rPr>
        <w:t xml:space="preserve">Качественная реакция. </w:t>
      </w:r>
      <w:r w:rsidR="007373E2" w:rsidRPr="004E2CA9">
        <w:rPr>
          <w:rFonts w:ascii="Times New Roman" w:hAnsi="Times New Roman"/>
          <w:i/>
          <w:sz w:val="28"/>
          <w:szCs w:val="28"/>
        </w:rPr>
        <w:t xml:space="preserve"> </w:t>
      </w:r>
      <w:r w:rsidR="006F0C80" w:rsidRPr="006F0C80">
        <w:rPr>
          <w:rFonts w:ascii="Times New Roman" w:hAnsi="Times New Roman"/>
          <w:sz w:val="28"/>
          <w:szCs w:val="28"/>
        </w:rPr>
        <w:t>Субстанция долж</w:t>
      </w:r>
      <w:r w:rsidR="005564B8">
        <w:rPr>
          <w:rFonts w:ascii="Times New Roman" w:hAnsi="Times New Roman"/>
          <w:sz w:val="28"/>
          <w:szCs w:val="28"/>
        </w:rPr>
        <w:t xml:space="preserve">на давать характерную реакцию </w:t>
      </w:r>
      <w:r w:rsidR="006F0C80">
        <w:rPr>
          <w:rFonts w:ascii="Times New Roman" w:hAnsi="Times New Roman"/>
          <w:sz w:val="28"/>
          <w:szCs w:val="28"/>
        </w:rPr>
        <w:t xml:space="preserve">А на натрий </w:t>
      </w:r>
      <w:r w:rsidR="006F0C80" w:rsidRPr="006F0C80">
        <w:rPr>
          <w:rFonts w:ascii="Times New Roman" w:hAnsi="Times New Roman"/>
          <w:sz w:val="28"/>
          <w:szCs w:val="28"/>
        </w:rPr>
        <w:t>(ОФС «Общие реакции на подлинность»).</w:t>
      </w:r>
    </w:p>
    <w:p w:rsidR="0082796C" w:rsidRDefault="0082796C" w:rsidP="005E0488">
      <w:pPr>
        <w:pStyle w:val="af"/>
        <w:spacing w:line="360" w:lineRule="auto"/>
        <w:ind w:firstLine="720"/>
        <w:jc w:val="both"/>
        <w:rPr>
          <w:rFonts w:ascii="Times New Roman" w:hAnsi="Times New Roman"/>
          <w:sz w:val="28"/>
          <w:szCs w:val="28"/>
        </w:rPr>
      </w:pPr>
      <w:r w:rsidRPr="00D032EC">
        <w:rPr>
          <w:rFonts w:ascii="Times New Roman" w:hAnsi="Times New Roman"/>
          <w:b/>
          <w:sz w:val="28"/>
          <w:szCs w:val="28"/>
        </w:rPr>
        <w:t>Удельное</w:t>
      </w:r>
      <w:r w:rsidRPr="0082796C">
        <w:rPr>
          <w:rFonts w:ascii="Times New Roman" w:hAnsi="Times New Roman"/>
          <w:b/>
          <w:sz w:val="28"/>
          <w:szCs w:val="28"/>
        </w:rPr>
        <w:t xml:space="preserve"> вращение.</w:t>
      </w:r>
      <w:r>
        <w:rPr>
          <w:rFonts w:ascii="Times New Roman" w:hAnsi="Times New Roman"/>
          <w:b/>
          <w:sz w:val="28"/>
          <w:szCs w:val="28"/>
        </w:rPr>
        <w:t xml:space="preserve"> </w:t>
      </w:r>
      <w:r w:rsidR="00780A6D" w:rsidRPr="00780A6D">
        <w:rPr>
          <w:rFonts w:ascii="Times New Roman" w:hAnsi="Times New Roman"/>
          <w:sz w:val="28"/>
          <w:szCs w:val="28"/>
        </w:rPr>
        <w:t xml:space="preserve">От </w:t>
      </w:r>
      <w:r w:rsidR="00D032EC">
        <w:rPr>
          <w:rFonts w:ascii="Times New Roman" w:hAnsi="Times New Roman"/>
          <w:sz w:val="28"/>
          <w:szCs w:val="28"/>
        </w:rPr>
        <w:t>+</w:t>
      </w:r>
      <w:r w:rsidR="0088273D">
        <w:rPr>
          <w:rFonts w:ascii="Times New Roman" w:hAnsi="Times New Roman"/>
          <w:sz w:val="28"/>
          <w:szCs w:val="28"/>
        </w:rPr>
        <w:t>41,5</w:t>
      </w:r>
      <w:r w:rsidR="00D032EC">
        <w:rPr>
          <w:rFonts w:ascii="Times New Roman" w:hAnsi="Times New Roman"/>
          <w:sz w:val="28"/>
          <w:szCs w:val="28"/>
        </w:rPr>
        <w:t xml:space="preserve"> до +</w:t>
      </w:r>
      <w:r w:rsidR="0088273D">
        <w:rPr>
          <w:rFonts w:ascii="Times New Roman" w:hAnsi="Times New Roman"/>
          <w:sz w:val="28"/>
          <w:szCs w:val="28"/>
        </w:rPr>
        <w:t>44,5</w:t>
      </w:r>
      <w:r w:rsidR="00780A6D" w:rsidRPr="00780A6D">
        <w:rPr>
          <w:rFonts w:ascii="Times New Roman" w:hAnsi="Times New Roman"/>
          <w:sz w:val="28"/>
          <w:szCs w:val="28"/>
        </w:rPr>
        <w:t xml:space="preserve"> в пересче</w:t>
      </w:r>
      <w:r w:rsidR="00780A6D">
        <w:rPr>
          <w:rFonts w:ascii="Times New Roman" w:hAnsi="Times New Roman"/>
          <w:sz w:val="28"/>
          <w:szCs w:val="28"/>
        </w:rPr>
        <w:t xml:space="preserve">те на </w:t>
      </w:r>
      <w:r w:rsidR="00535DBC">
        <w:rPr>
          <w:rFonts w:ascii="Times New Roman" w:hAnsi="Times New Roman"/>
          <w:sz w:val="28"/>
          <w:szCs w:val="28"/>
        </w:rPr>
        <w:t>безводное</w:t>
      </w:r>
      <w:r w:rsidR="00780A6D">
        <w:rPr>
          <w:rFonts w:ascii="Times New Roman" w:hAnsi="Times New Roman"/>
          <w:sz w:val="28"/>
          <w:szCs w:val="28"/>
        </w:rPr>
        <w:t xml:space="preserve"> </w:t>
      </w:r>
      <w:r w:rsidR="0022663D">
        <w:rPr>
          <w:rFonts w:ascii="Times New Roman" w:hAnsi="Times New Roman"/>
          <w:sz w:val="28"/>
          <w:szCs w:val="28"/>
        </w:rPr>
        <w:t>вещество (</w:t>
      </w:r>
      <w:r w:rsidR="00780A6D" w:rsidRPr="00780A6D">
        <w:rPr>
          <w:rFonts w:ascii="Times New Roman" w:hAnsi="Times New Roman"/>
          <w:sz w:val="28"/>
          <w:szCs w:val="28"/>
        </w:rPr>
        <w:t>ОФС «Поляриметрия»)</w:t>
      </w:r>
      <w:r w:rsidR="007201E0">
        <w:rPr>
          <w:rFonts w:ascii="Times New Roman" w:hAnsi="Times New Roman"/>
          <w:sz w:val="28"/>
          <w:szCs w:val="28"/>
        </w:rPr>
        <w:t>.</w:t>
      </w:r>
    </w:p>
    <w:p w:rsidR="00810A58" w:rsidRPr="00FA0845" w:rsidRDefault="00810A58" w:rsidP="005E0488">
      <w:pPr>
        <w:pStyle w:val="af"/>
        <w:spacing w:line="360" w:lineRule="auto"/>
        <w:ind w:firstLine="720"/>
        <w:jc w:val="both"/>
        <w:rPr>
          <w:rFonts w:ascii="Times New Roman" w:hAnsi="Times New Roman"/>
          <w:sz w:val="28"/>
          <w:szCs w:val="28"/>
        </w:rPr>
      </w:pPr>
      <w:r w:rsidRPr="00810A58">
        <w:rPr>
          <w:rFonts w:ascii="Times New Roman" w:hAnsi="Times New Roman"/>
          <w:i/>
          <w:sz w:val="28"/>
          <w:szCs w:val="28"/>
        </w:rPr>
        <w:t xml:space="preserve">Испытуемый раствор. </w:t>
      </w:r>
      <w:r w:rsidR="00FA0845">
        <w:rPr>
          <w:rFonts w:ascii="Times New Roman" w:hAnsi="Times New Roman"/>
          <w:sz w:val="28"/>
          <w:szCs w:val="28"/>
        </w:rPr>
        <w:t xml:space="preserve">В мерную колбу вместимостью 25 мл помещают 0,25 г субстанции, растворяют в смеси </w:t>
      </w:r>
      <w:r w:rsidR="00FA0845" w:rsidRPr="00802270">
        <w:rPr>
          <w:rFonts w:ascii="Times New Roman" w:hAnsi="Times New Roman"/>
          <w:sz w:val="28"/>
          <w:szCs w:val="28"/>
        </w:rPr>
        <w:t>хлористоводородная кислота</w:t>
      </w:r>
      <w:r w:rsidR="00802270">
        <w:rPr>
          <w:rFonts w:ascii="Times New Roman" w:hAnsi="Times New Roman"/>
          <w:sz w:val="28"/>
          <w:szCs w:val="28"/>
        </w:rPr>
        <w:t xml:space="preserve"> концентрированная</w:t>
      </w:r>
      <w:r w:rsidR="00FA0845" w:rsidRPr="00FA0845">
        <w:rPr>
          <w:rFonts w:ascii="Times New Roman" w:hAnsi="Times New Roman"/>
          <w:sz w:val="28"/>
          <w:szCs w:val="28"/>
        </w:rPr>
        <w:t>—</w:t>
      </w:r>
      <w:r w:rsidR="00FA0845">
        <w:rPr>
          <w:rFonts w:ascii="Times New Roman" w:hAnsi="Times New Roman"/>
          <w:sz w:val="28"/>
          <w:szCs w:val="28"/>
        </w:rPr>
        <w:t xml:space="preserve">метанол 1:120 и доводят объём раствора тем же растворителем до </w:t>
      </w:r>
      <w:r w:rsidR="00793E7F">
        <w:rPr>
          <w:rFonts w:ascii="Times New Roman" w:hAnsi="Times New Roman"/>
          <w:sz w:val="28"/>
          <w:szCs w:val="28"/>
        </w:rPr>
        <w:t>метки</w:t>
      </w:r>
      <w:r w:rsidR="00FA0845">
        <w:rPr>
          <w:rFonts w:ascii="Times New Roman" w:hAnsi="Times New Roman"/>
          <w:sz w:val="28"/>
          <w:szCs w:val="28"/>
        </w:rPr>
        <w:t>.</w:t>
      </w:r>
    </w:p>
    <w:p w:rsidR="008E694B" w:rsidRDefault="00192366" w:rsidP="002077A9">
      <w:pPr>
        <w:pStyle w:val="a3"/>
        <w:spacing w:after="0" w:line="360" w:lineRule="auto"/>
        <w:ind w:firstLine="709"/>
        <w:jc w:val="both"/>
        <w:rPr>
          <w:rFonts w:ascii="Times New Roman" w:hAnsi="Times New Roman"/>
          <w:color w:val="000000"/>
          <w:sz w:val="28"/>
          <w:szCs w:val="28"/>
          <w:lang w:val="ru-RU"/>
        </w:rPr>
      </w:pPr>
      <w:r w:rsidRPr="008E694B">
        <w:rPr>
          <w:rFonts w:ascii="Times New Roman" w:hAnsi="Times New Roman"/>
          <w:b/>
          <w:sz w:val="28"/>
          <w:szCs w:val="28"/>
          <w:lang w:val="ru-RU"/>
        </w:rPr>
        <w:t xml:space="preserve">Прозрачность раствора. </w:t>
      </w:r>
      <w:r w:rsidR="00716894">
        <w:rPr>
          <w:rFonts w:ascii="Times New Roman" w:hAnsi="Times New Roman"/>
          <w:sz w:val="28"/>
          <w:szCs w:val="28"/>
          <w:lang w:val="ru-RU"/>
        </w:rPr>
        <w:t xml:space="preserve">Раствор </w:t>
      </w:r>
      <w:r w:rsidR="008E694B" w:rsidRPr="008E694B">
        <w:rPr>
          <w:rFonts w:ascii="Times New Roman" w:hAnsi="Times New Roman"/>
          <w:sz w:val="28"/>
          <w:szCs w:val="28"/>
          <w:lang w:val="ru-RU"/>
        </w:rPr>
        <w:t>субстанции</w:t>
      </w:r>
      <w:r w:rsidR="00716894">
        <w:rPr>
          <w:rFonts w:ascii="Times New Roman" w:hAnsi="Times New Roman"/>
          <w:sz w:val="28"/>
          <w:szCs w:val="28"/>
          <w:lang w:val="ru-RU"/>
        </w:rPr>
        <w:t xml:space="preserve"> 1 %</w:t>
      </w:r>
      <w:r w:rsidR="008E694B" w:rsidRPr="008E694B">
        <w:rPr>
          <w:rFonts w:ascii="Times New Roman" w:hAnsi="Times New Roman"/>
          <w:sz w:val="28"/>
          <w:szCs w:val="28"/>
          <w:lang w:val="ru-RU"/>
        </w:rPr>
        <w:t xml:space="preserve"> </w:t>
      </w:r>
      <w:r w:rsidR="00716894">
        <w:rPr>
          <w:rFonts w:ascii="Times New Roman" w:hAnsi="Times New Roman"/>
          <w:sz w:val="28"/>
          <w:szCs w:val="28"/>
          <w:lang w:val="ru-RU"/>
        </w:rPr>
        <w:t>в воде</w:t>
      </w:r>
      <w:r w:rsidR="00354885">
        <w:rPr>
          <w:rFonts w:ascii="Times New Roman" w:hAnsi="Times New Roman"/>
          <w:sz w:val="28"/>
          <w:szCs w:val="28"/>
          <w:lang w:val="ru-RU"/>
        </w:rPr>
        <w:t>, свободной от диоксида углерода,</w:t>
      </w:r>
      <w:r w:rsidR="008E694B" w:rsidRPr="008E694B">
        <w:rPr>
          <w:rFonts w:ascii="Times New Roman" w:hAnsi="Times New Roman"/>
          <w:sz w:val="28"/>
          <w:szCs w:val="28"/>
          <w:lang w:val="ru-RU"/>
        </w:rPr>
        <w:t xml:space="preserve"> должен быть прозрачным</w:t>
      </w:r>
      <w:r w:rsidR="008E694B">
        <w:rPr>
          <w:rFonts w:ascii="Times New Roman" w:hAnsi="Times New Roman"/>
          <w:sz w:val="28"/>
          <w:szCs w:val="28"/>
          <w:lang w:val="ru-RU"/>
        </w:rPr>
        <w:t xml:space="preserve"> </w:t>
      </w:r>
      <w:r w:rsidR="008E694B" w:rsidRPr="008E694B">
        <w:rPr>
          <w:rFonts w:ascii="Times New Roman" w:hAnsi="Times New Roman"/>
          <w:color w:val="000000"/>
          <w:sz w:val="28"/>
          <w:szCs w:val="28"/>
          <w:lang w:val="ru-RU"/>
        </w:rPr>
        <w:t>(ОФС «Прозрачность и степень мутности жидкостей»).</w:t>
      </w:r>
    </w:p>
    <w:p w:rsidR="00640CBE" w:rsidRPr="001C1780" w:rsidRDefault="00640CBE" w:rsidP="001C1780">
      <w:pPr>
        <w:pStyle w:val="af"/>
        <w:spacing w:line="360" w:lineRule="auto"/>
        <w:ind w:firstLine="709"/>
        <w:jc w:val="both"/>
        <w:rPr>
          <w:rFonts w:ascii="Times New Roman" w:hAnsi="Times New Roman"/>
          <w:color w:val="000000"/>
          <w:sz w:val="28"/>
          <w:szCs w:val="28"/>
        </w:rPr>
      </w:pPr>
      <w:r w:rsidRPr="00C0024D">
        <w:rPr>
          <w:rFonts w:ascii="Times New Roman" w:hAnsi="Times New Roman"/>
          <w:b/>
          <w:color w:val="000000"/>
          <w:sz w:val="28"/>
          <w:szCs w:val="28"/>
        </w:rPr>
        <w:t xml:space="preserve">Цветность </w:t>
      </w:r>
      <w:r w:rsidR="004F3B89" w:rsidRPr="00C0024D">
        <w:rPr>
          <w:rFonts w:ascii="Times New Roman" w:hAnsi="Times New Roman"/>
          <w:b/>
          <w:color w:val="000000"/>
          <w:sz w:val="28"/>
          <w:szCs w:val="28"/>
        </w:rPr>
        <w:t>раствора</w:t>
      </w:r>
      <w:r w:rsidRPr="00C0024D">
        <w:rPr>
          <w:rFonts w:ascii="Times New Roman" w:hAnsi="Times New Roman"/>
          <w:b/>
          <w:color w:val="000000"/>
          <w:sz w:val="28"/>
          <w:szCs w:val="28"/>
        </w:rPr>
        <w:t>.</w:t>
      </w:r>
      <w:r w:rsidR="004F3B89" w:rsidRPr="00C0024D">
        <w:rPr>
          <w:rFonts w:ascii="Times New Roman" w:hAnsi="Times New Roman"/>
          <w:b/>
          <w:color w:val="000000"/>
          <w:sz w:val="28"/>
          <w:szCs w:val="28"/>
        </w:rPr>
        <w:t xml:space="preserve"> </w:t>
      </w:r>
      <w:r w:rsidR="00C0024D" w:rsidRPr="00C0024D">
        <w:rPr>
          <w:rFonts w:ascii="Times New Roman" w:hAnsi="Times New Roman"/>
          <w:color w:val="000000"/>
          <w:sz w:val="28"/>
          <w:szCs w:val="28"/>
        </w:rPr>
        <w:t xml:space="preserve">Раствор, полученный в испытании «Прозрачность раствора», должен выдерживать сравнение с эталоном </w:t>
      </w:r>
      <w:r w:rsidR="00C0024D">
        <w:rPr>
          <w:rFonts w:ascii="Times New Roman" w:hAnsi="Times New Roman"/>
          <w:color w:val="000000"/>
          <w:sz w:val="28"/>
          <w:szCs w:val="28"/>
          <w:lang w:val="en-US"/>
        </w:rPr>
        <w:t>Y</w:t>
      </w:r>
      <w:r w:rsidR="00C0024D" w:rsidRPr="00C0024D">
        <w:rPr>
          <w:rFonts w:ascii="Times New Roman" w:hAnsi="Times New Roman"/>
          <w:color w:val="000000"/>
          <w:sz w:val="28"/>
          <w:szCs w:val="28"/>
          <w:vertAlign w:val="subscript"/>
        </w:rPr>
        <w:t>6</w:t>
      </w:r>
      <w:r w:rsidR="00C0024D" w:rsidRPr="00C0024D">
        <w:rPr>
          <w:rFonts w:ascii="Times New Roman" w:hAnsi="Times New Roman"/>
          <w:color w:val="000000"/>
          <w:sz w:val="28"/>
          <w:szCs w:val="28"/>
        </w:rPr>
        <w:t xml:space="preserve"> (ОФС «Степень окраски жидкостей», метод 2).</w:t>
      </w:r>
    </w:p>
    <w:p w:rsidR="001C1780" w:rsidRPr="001B0824" w:rsidRDefault="006A5AD1" w:rsidP="00EC768D">
      <w:pPr>
        <w:pStyle w:val="a3"/>
        <w:spacing w:after="0" w:line="360" w:lineRule="auto"/>
        <w:ind w:firstLine="709"/>
        <w:jc w:val="both"/>
        <w:rPr>
          <w:rFonts w:ascii="Times New Roman" w:hAnsi="Times New Roman"/>
          <w:b/>
          <w:color w:val="000000"/>
          <w:sz w:val="28"/>
          <w:szCs w:val="28"/>
          <w:lang w:val="ru-RU"/>
        </w:rPr>
      </w:pPr>
      <w:r w:rsidRPr="001B0824">
        <w:rPr>
          <w:rFonts w:ascii="Times New Roman" w:hAnsi="Times New Roman"/>
          <w:b/>
          <w:color w:val="000000"/>
          <w:sz w:val="28"/>
          <w:szCs w:val="28"/>
          <w:lang w:val="en-US"/>
        </w:rPr>
        <w:t>pH</w:t>
      </w:r>
      <w:r w:rsidRPr="001B0824">
        <w:rPr>
          <w:rFonts w:ascii="Times New Roman" w:hAnsi="Times New Roman"/>
          <w:b/>
          <w:color w:val="000000"/>
          <w:sz w:val="28"/>
          <w:szCs w:val="28"/>
          <w:lang w:val="ru-RU"/>
        </w:rPr>
        <w:t>.</w:t>
      </w:r>
      <w:r w:rsidR="001C1780" w:rsidRPr="001B0824">
        <w:rPr>
          <w:rFonts w:ascii="Times New Roman" w:hAnsi="Times New Roman"/>
          <w:b/>
          <w:color w:val="000000"/>
          <w:sz w:val="28"/>
          <w:szCs w:val="28"/>
          <w:lang w:val="ru-RU"/>
        </w:rPr>
        <w:t xml:space="preserve"> </w:t>
      </w:r>
      <w:r w:rsidR="001C1780" w:rsidRPr="001B0824">
        <w:rPr>
          <w:rFonts w:ascii="Times New Roman" w:hAnsi="Times New Roman"/>
          <w:color w:val="000000"/>
          <w:sz w:val="28"/>
          <w:szCs w:val="28"/>
          <w:lang w:val="ru-RU"/>
        </w:rPr>
        <w:t>От 6,5 до 7,5</w:t>
      </w:r>
      <w:r w:rsidR="00EC768D">
        <w:rPr>
          <w:rFonts w:ascii="Times New Roman" w:hAnsi="Times New Roman"/>
          <w:color w:val="000000"/>
          <w:sz w:val="28"/>
          <w:szCs w:val="28"/>
          <w:lang w:val="ru-RU"/>
        </w:rPr>
        <w:t xml:space="preserve"> (</w:t>
      </w:r>
      <w:r w:rsidR="001C1780" w:rsidRPr="001B0824">
        <w:rPr>
          <w:rFonts w:ascii="Times New Roman" w:hAnsi="Times New Roman"/>
          <w:color w:val="000000"/>
          <w:sz w:val="28"/>
          <w:szCs w:val="28"/>
          <w:lang w:val="ru-RU"/>
        </w:rPr>
        <w:t>раствор,</w:t>
      </w:r>
      <w:r w:rsidR="00EC768D" w:rsidRPr="00EC768D">
        <w:rPr>
          <w:rFonts w:ascii="Times New Roman" w:hAnsi="Times New Roman"/>
          <w:color w:val="000000"/>
          <w:sz w:val="28"/>
          <w:szCs w:val="28"/>
          <w:lang w:val="ru-RU"/>
        </w:rPr>
        <w:t xml:space="preserve"> полученный в испытании «Прозрачность раствора»</w:t>
      </w:r>
      <w:r w:rsidR="00EC768D">
        <w:rPr>
          <w:rFonts w:ascii="Times New Roman" w:hAnsi="Times New Roman"/>
          <w:color w:val="000000"/>
          <w:sz w:val="28"/>
          <w:szCs w:val="28"/>
          <w:lang w:val="ru-RU"/>
        </w:rPr>
        <w:t xml:space="preserve">, </w:t>
      </w:r>
      <w:r w:rsidR="001C1780" w:rsidRPr="001B0824">
        <w:rPr>
          <w:rFonts w:ascii="Times New Roman" w:hAnsi="Times New Roman"/>
          <w:color w:val="000000"/>
          <w:sz w:val="28"/>
          <w:szCs w:val="28"/>
          <w:lang w:val="ru-RU"/>
        </w:rPr>
        <w:t xml:space="preserve"> ОФС «Ионометрия», метод 3).</w:t>
      </w:r>
    </w:p>
    <w:p w:rsidR="00173654" w:rsidRDefault="00D92C1D" w:rsidP="001B0824">
      <w:pPr>
        <w:pStyle w:val="a3"/>
        <w:spacing w:after="0" w:line="360" w:lineRule="auto"/>
        <w:ind w:firstLine="709"/>
        <w:jc w:val="both"/>
        <w:rPr>
          <w:rFonts w:ascii="Times New Roman" w:hAnsi="Times New Roman"/>
          <w:b/>
          <w:sz w:val="28"/>
          <w:szCs w:val="28"/>
          <w:lang w:val="ru-RU"/>
        </w:rPr>
      </w:pPr>
      <w:r w:rsidRPr="001B0824">
        <w:rPr>
          <w:rFonts w:ascii="Times New Roman" w:hAnsi="Times New Roman"/>
          <w:b/>
          <w:sz w:val="28"/>
          <w:szCs w:val="28"/>
          <w:lang w:val="ru-RU"/>
        </w:rPr>
        <w:t>Родственные примеси</w:t>
      </w:r>
    </w:p>
    <w:p w:rsidR="0074608C" w:rsidRDefault="0060549D" w:rsidP="001B0824">
      <w:pPr>
        <w:pStyle w:val="a3"/>
        <w:spacing w:after="0" w:line="360" w:lineRule="auto"/>
        <w:ind w:firstLine="709"/>
        <w:jc w:val="both"/>
        <w:rPr>
          <w:rFonts w:asciiTheme="minorHAnsi" w:hAnsiTheme="minorHAnsi"/>
          <w:sz w:val="28"/>
          <w:szCs w:val="28"/>
          <w:lang w:val="ru-RU"/>
        </w:rPr>
      </w:pPr>
      <w:r w:rsidRPr="00C62F13">
        <w:rPr>
          <w:rFonts w:ascii="Times New Roman" w:hAnsi="Times New Roman"/>
          <w:b/>
          <w:i/>
          <w:sz w:val="28"/>
          <w:szCs w:val="28"/>
          <w:lang w:val="ru-RU"/>
        </w:rPr>
        <w:t>Примесь </w:t>
      </w:r>
      <w:r w:rsidR="0074608C" w:rsidRPr="00C62F13">
        <w:rPr>
          <w:rFonts w:ascii="Times New Roman" w:hAnsi="Times New Roman"/>
          <w:b/>
          <w:i/>
          <w:sz w:val="28"/>
          <w:szCs w:val="28"/>
          <w:lang w:val="en-US"/>
        </w:rPr>
        <w:t>D</w:t>
      </w:r>
      <w:r w:rsidR="0074608C" w:rsidRPr="00C62F13">
        <w:rPr>
          <w:rFonts w:ascii="Times New Roman" w:hAnsi="Times New Roman"/>
          <w:b/>
          <w:i/>
          <w:sz w:val="28"/>
          <w:szCs w:val="28"/>
          <w:lang w:val="ru-RU"/>
        </w:rPr>
        <w:t>, ацетон и метанол.</w:t>
      </w:r>
      <w:r w:rsidR="004D3901" w:rsidRPr="004D3901">
        <w:rPr>
          <w:sz w:val="28"/>
          <w:szCs w:val="28"/>
          <w:lang w:val="ru-RU"/>
        </w:rPr>
        <w:t xml:space="preserve"> Определение проводят методом ГХ (ОФС  «Газовая хроматография»).</w:t>
      </w:r>
    </w:p>
    <w:p w:rsidR="004D3901" w:rsidRDefault="00ED5E8B" w:rsidP="001B0824">
      <w:pPr>
        <w:pStyle w:val="a3"/>
        <w:spacing w:after="0" w:line="360" w:lineRule="auto"/>
        <w:ind w:firstLine="709"/>
        <w:jc w:val="both"/>
        <w:rPr>
          <w:rStyle w:val="afb"/>
          <w:rFonts w:ascii="Times New Roman" w:eastAsia="Calibri" w:hAnsi="Times New Roman"/>
          <w:i w:val="0"/>
          <w:sz w:val="28"/>
          <w:szCs w:val="28"/>
        </w:rPr>
      </w:pPr>
      <w:r>
        <w:rPr>
          <w:rStyle w:val="afb"/>
          <w:rFonts w:eastAsia="Calibri"/>
          <w:sz w:val="28"/>
          <w:szCs w:val="28"/>
        </w:rPr>
        <w:t>Раствор внутреннего стандарта</w:t>
      </w:r>
      <w:r>
        <w:rPr>
          <w:rStyle w:val="afb"/>
          <w:rFonts w:asciiTheme="minorHAnsi" w:eastAsia="Calibri" w:hAnsiTheme="minorHAnsi"/>
          <w:sz w:val="28"/>
          <w:szCs w:val="28"/>
        </w:rPr>
        <w:t xml:space="preserve">. </w:t>
      </w:r>
      <w:r w:rsidR="00A64D50">
        <w:rPr>
          <w:rStyle w:val="afb"/>
          <w:rFonts w:ascii="Times New Roman" w:eastAsia="Calibri" w:hAnsi="Times New Roman"/>
          <w:i w:val="0"/>
          <w:sz w:val="28"/>
          <w:szCs w:val="28"/>
        </w:rPr>
        <w:t>В мерную колбу вместимостью 1 л помешают 0,5 мл пропанола</w:t>
      </w:r>
      <w:r w:rsidR="00215E8C">
        <w:rPr>
          <w:rStyle w:val="afb"/>
          <w:rFonts w:ascii="Times New Roman" w:eastAsia="Calibri" w:hAnsi="Times New Roman"/>
          <w:i w:val="0"/>
          <w:sz w:val="28"/>
          <w:szCs w:val="28"/>
        </w:rPr>
        <w:t>, растворяют в воде</w:t>
      </w:r>
      <w:r w:rsidR="00A64D50">
        <w:rPr>
          <w:rStyle w:val="afb"/>
          <w:rFonts w:ascii="Times New Roman" w:eastAsia="Calibri" w:hAnsi="Times New Roman"/>
          <w:i w:val="0"/>
          <w:sz w:val="28"/>
          <w:szCs w:val="28"/>
        </w:rPr>
        <w:t xml:space="preserve"> и доводят объём раствора водой до метки.</w:t>
      </w:r>
    </w:p>
    <w:p w:rsidR="00A64D50" w:rsidRDefault="00A31795" w:rsidP="001B0824">
      <w:pPr>
        <w:pStyle w:val="a3"/>
        <w:spacing w:after="0" w:line="360" w:lineRule="auto"/>
        <w:ind w:firstLine="709"/>
        <w:jc w:val="both"/>
        <w:rPr>
          <w:rStyle w:val="afb"/>
          <w:rFonts w:ascii="Times New Roman" w:eastAsia="Calibri" w:hAnsi="Times New Roman"/>
          <w:i w:val="0"/>
          <w:sz w:val="28"/>
          <w:szCs w:val="28"/>
        </w:rPr>
      </w:pPr>
      <w:r>
        <w:rPr>
          <w:rStyle w:val="afb"/>
          <w:rFonts w:ascii="Times New Roman" w:eastAsia="Calibri" w:hAnsi="Times New Roman"/>
          <w:sz w:val="28"/>
          <w:szCs w:val="28"/>
        </w:rPr>
        <w:t xml:space="preserve">Испытуемый раствор. </w:t>
      </w:r>
      <w:r w:rsidR="00A36A38">
        <w:rPr>
          <w:rStyle w:val="afb"/>
          <w:rFonts w:ascii="Times New Roman" w:eastAsia="Calibri" w:hAnsi="Times New Roman"/>
          <w:i w:val="0"/>
          <w:sz w:val="28"/>
          <w:szCs w:val="28"/>
        </w:rPr>
        <w:t>Около 0,2 г (точная навеска) субстанции помещают</w:t>
      </w:r>
      <w:r w:rsidR="00A36A38" w:rsidRPr="00150916">
        <w:rPr>
          <w:rStyle w:val="afb"/>
          <w:rFonts w:ascii="Times New Roman" w:eastAsia="Calibri" w:hAnsi="Times New Roman"/>
          <w:i w:val="0"/>
          <w:sz w:val="28"/>
          <w:szCs w:val="28"/>
        </w:rPr>
        <w:t xml:space="preserve"> </w:t>
      </w:r>
      <w:r w:rsidR="00A36A38">
        <w:rPr>
          <w:rStyle w:val="afb"/>
          <w:rFonts w:ascii="Times New Roman" w:eastAsia="Calibri" w:hAnsi="Times New Roman"/>
          <w:i w:val="0"/>
          <w:sz w:val="28"/>
          <w:szCs w:val="28"/>
        </w:rPr>
        <w:t>в</w:t>
      </w:r>
      <w:r w:rsidR="00150916" w:rsidRPr="00150916">
        <w:rPr>
          <w:rStyle w:val="afb"/>
          <w:rFonts w:ascii="Times New Roman" w:eastAsia="Calibri" w:hAnsi="Times New Roman"/>
          <w:i w:val="0"/>
          <w:sz w:val="28"/>
          <w:szCs w:val="28"/>
        </w:rPr>
        <w:t xml:space="preserve"> мерную</w:t>
      </w:r>
      <w:r w:rsidR="00150916">
        <w:rPr>
          <w:rStyle w:val="afb"/>
          <w:rFonts w:ascii="Times New Roman" w:eastAsia="Calibri" w:hAnsi="Times New Roman"/>
          <w:sz w:val="28"/>
          <w:szCs w:val="28"/>
        </w:rPr>
        <w:t xml:space="preserve"> </w:t>
      </w:r>
      <w:r w:rsidR="00150916">
        <w:rPr>
          <w:rStyle w:val="afb"/>
          <w:rFonts w:ascii="Times New Roman" w:eastAsia="Calibri" w:hAnsi="Times New Roman"/>
          <w:i w:val="0"/>
          <w:sz w:val="28"/>
          <w:szCs w:val="28"/>
        </w:rPr>
        <w:t xml:space="preserve">колбу вместимостью 10 мл, </w:t>
      </w:r>
      <w:r w:rsidR="00A36A38">
        <w:rPr>
          <w:rStyle w:val="afb"/>
          <w:rFonts w:ascii="Times New Roman" w:eastAsia="Calibri" w:hAnsi="Times New Roman"/>
          <w:i w:val="0"/>
          <w:sz w:val="28"/>
          <w:szCs w:val="28"/>
        </w:rPr>
        <w:t>растворяют</w:t>
      </w:r>
      <w:r w:rsidR="00150916">
        <w:rPr>
          <w:rStyle w:val="afb"/>
          <w:rFonts w:ascii="Times New Roman" w:eastAsia="Calibri" w:hAnsi="Times New Roman"/>
          <w:i w:val="0"/>
          <w:sz w:val="28"/>
          <w:szCs w:val="28"/>
        </w:rPr>
        <w:t xml:space="preserve"> в воде, прибавляют 2,0 мл раствора внутреннего стандарта и доводят объём раствора водой до метки.</w:t>
      </w:r>
    </w:p>
    <w:p w:rsidR="00150916" w:rsidRDefault="009959CF" w:rsidP="001B0824">
      <w:pPr>
        <w:pStyle w:val="a3"/>
        <w:spacing w:after="0" w:line="360" w:lineRule="auto"/>
        <w:ind w:firstLine="709"/>
        <w:jc w:val="both"/>
        <w:rPr>
          <w:rFonts w:ascii="Times New Roman" w:hAnsi="Times New Roman"/>
          <w:sz w:val="28"/>
          <w:szCs w:val="28"/>
          <w:lang w:val="ru-RU"/>
        </w:rPr>
      </w:pPr>
      <w:r w:rsidRPr="007734FD">
        <w:rPr>
          <w:rFonts w:ascii="Times New Roman" w:hAnsi="Times New Roman"/>
          <w:i/>
          <w:sz w:val="28"/>
          <w:szCs w:val="28"/>
          <w:lang w:val="ru-RU"/>
        </w:rPr>
        <w:t xml:space="preserve">Стандартный раствор. </w:t>
      </w:r>
      <w:r w:rsidR="007734FD">
        <w:rPr>
          <w:rFonts w:ascii="Times New Roman" w:hAnsi="Times New Roman"/>
          <w:sz w:val="28"/>
          <w:szCs w:val="28"/>
          <w:lang w:val="ru-RU"/>
        </w:rPr>
        <w:t xml:space="preserve">В мерную колбу вместимостью </w:t>
      </w:r>
      <w:r w:rsidR="00720042">
        <w:rPr>
          <w:rFonts w:ascii="Times New Roman" w:hAnsi="Times New Roman"/>
          <w:sz w:val="28"/>
          <w:szCs w:val="28"/>
          <w:lang w:val="ru-RU"/>
        </w:rPr>
        <w:t>1 л</w:t>
      </w:r>
      <w:r w:rsidR="007734FD">
        <w:rPr>
          <w:rFonts w:ascii="Times New Roman" w:hAnsi="Times New Roman"/>
          <w:sz w:val="28"/>
          <w:szCs w:val="28"/>
          <w:lang w:val="ru-RU"/>
        </w:rPr>
        <w:t xml:space="preserve"> помещают 2</w:t>
      </w:r>
      <w:r w:rsidR="00A36A38">
        <w:rPr>
          <w:rFonts w:ascii="Times New Roman" w:hAnsi="Times New Roman"/>
          <w:sz w:val="28"/>
          <w:szCs w:val="28"/>
          <w:lang w:val="ru-RU"/>
        </w:rPr>
        <w:t>,0</w:t>
      </w:r>
      <w:r w:rsidR="007734FD">
        <w:rPr>
          <w:rFonts w:ascii="Times New Roman" w:hAnsi="Times New Roman"/>
          <w:sz w:val="28"/>
          <w:szCs w:val="28"/>
          <w:lang w:val="ru-RU"/>
        </w:rPr>
        <w:t> мл ацетона, 0,5 мл метанола, 0,5 мл</w:t>
      </w:r>
      <w:r w:rsidR="001A149A">
        <w:rPr>
          <w:rFonts w:ascii="Times New Roman" w:hAnsi="Times New Roman"/>
          <w:sz w:val="28"/>
          <w:szCs w:val="28"/>
          <w:lang w:val="ru-RU"/>
        </w:rPr>
        <w:t xml:space="preserve"> </w:t>
      </w:r>
      <w:proofErr w:type="spellStart"/>
      <w:r w:rsidR="007734FD" w:rsidRPr="007734FD">
        <w:rPr>
          <w:sz w:val="28"/>
          <w:szCs w:val="28"/>
          <w:lang w:val="ru-RU"/>
        </w:rPr>
        <w:t>мезитилоксида</w:t>
      </w:r>
      <w:proofErr w:type="spellEnd"/>
      <w:r w:rsidR="007734FD" w:rsidRPr="007734FD">
        <w:rPr>
          <w:sz w:val="28"/>
          <w:szCs w:val="28"/>
          <w:lang w:val="ru-RU"/>
        </w:rPr>
        <w:t xml:space="preserve"> (примесь</w:t>
      </w:r>
      <w:r w:rsidR="00A36A38">
        <w:rPr>
          <w:rFonts w:asciiTheme="minorHAnsi" w:hAnsiTheme="minorHAnsi"/>
          <w:sz w:val="28"/>
          <w:szCs w:val="28"/>
          <w:lang w:val="ru-RU"/>
        </w:rPr>
        <w:t> </w:t>
      </w:r>
      <w:r w:rsidR="007734FD">
        <w:rPr>
          <w:sz w:val="28"/>
          <w:szCs w:val="28"/>
          <w:lang w:val="en-US"/>
        </w:rPr>
        <w:t>D</w:t>
      </w:r>
      <w:r w:rsidR="007734FD" w:rsidRPr="007734FD">
        <w:rPr>
          <w:sz w:val="28"/>
          <w:szCs w:val="28"/>
          <w:lang w:val="ru-RU"/>
        </w:rPr>
        <w:t>)</w:t>
      </w:r>
      <w:r w:rsidR="007734FD">
        <w:rPr>
          <w:rFonts w:asciiTheme="minorHAnsi" w:hAnsiTheme="minorHAnsi"/>
          <w:sz w:val="28"/>
          <w:szCs w:val="28"/>
          <w:lang w:val="ru-RU"/>
        </w:rPr>
        <w:t xml:space="preserve"> </w:t>
      </w:r>
      <w:r w:rsidR="007734FD">
        <w:rPr>
          <w:rFonts w:ascii="Times New Roman" w:hAnsi="Times New Roman"/>
          <w:sz w:val="28"/>
          <w:szCs w:val="28"/>
          <w:lang w:val="ru-RU"/>
        </w:rPr>
        <w:t xml:space="preserve">и доводят объём раствора водой до метки. </w:t>
      </w:r>
      <w:r w:rsidR="00720042">
        <w:rPr>
          <w:rFonts w:ascii="Times New Roman" w:hAnsi="Times New Roman"/>
          <w:sz w:val="28"/>
          <w:szCs w:val="28"/>
          <w:lang w:val="ru-RU"/>
        </w:rPr>
        <w:t xml:space="preserve">В мерную колбу вместимостью 10 мл помещают 2,0 мл полученного раствора, 2,0 мл раствора внутреннего </w:t>
      </w:r>
      <w:r w:rsidR="00720042">
        <w:rPr>
          <w:rFonts w:ascii="Times New Roman" w:hAnsi="Times New Roman"/>
          <w:sz w:val="28"/>
          <w:szCs w:val="28"/>
          <w:lang w:val="ru-RU"/>
        </w:rPr>
        <w:lastRenderedPageBreak/>
        <w:t>стандарта и доводят объём раствора водой до метки.</w:t>
      </w:r>
    </w:p>
    <w:p w:rsidR="007C3F05" w:rsidRPr="00640630" w:rsidRDefault="007C3F05" w:rsidP="007C3F05">
      <w:pPr>
        <w:keepNext/>
        <w:spacing w:line="360" w:lineRule="auto"/>
        <w:ind w:firstLine="708"/>
        <w:jc w:val="both"/>
        <w:rPr>
          <w:sz w:val="28"/>
          <w:szCs w:val="28"/>
        </w:rPr>
      </w:pPr>
      <w:r w:rsidRPr="002B26C3">
        <w:rPr>
          <w:i/>
          <w:sz w:val="28"/>
          <w:szCs w:val="28"/>
        </w:rPr>
        <w:t>Хроматографические условия</w:t>
      </w:r>
    </w:p>
    <w:tbl>
      <w:tblPr>
        <w:tblW w:w="5000" w:type="pct"/>
        <w:tblLook w:val="00A0"/>
      </w:tblPr>
      <w:tblGrid>
        <w:gridCol w:w="2942"/>
        <w:gridCol w:w="1560"/>
        <w:gridCol w:w="2269"/>
        <w:gridCol w:w="2801"/>
      </w:tblGrid>
      <w:tr w:rsidR="007C3F05" w:rsidRPr="000651F0" w:rsidTr="00612060">
        <w:tc>
          <w:tcPr>
            <w:tcW w:w="1537" w:type="pct"/>
          </w:tcPr>
          <w:p w:rsidR="007C3F05" w:rsidRPr="00E34880" w:rsidRDefault="007C3F05" w:rsidP="007C3F05">
            <w:pPr>
              <w:pStyle w:val="af"/>
              <w:keepNext/>
              <w:spacing w:after="120"/>
              <w:jc w:val="both"/>
              <w:rPr>
                <w:rFonts w:ascii="Times New Roman" w:hAnsi="Times New Roman"/>
                <w:color w:val="000000"/>
                <w:sz w:val="28"/>
                <w:szCs w:val="28"/>
              </w:rPr>
            </w:pPr>
            <w:r w:rsidRPr="00E34880">
              <w:rPr>
                <w:rFonts w:ascii="Times New Roman" w:hAnsi="Times New Roman"/>
                <w:color w:val="000000"/>
                <w:sz w:val="28"/>
                <w:szCs w:val="28"/>
              </w:rPr>
              <w:t>Колонка</w:t>
            </w:r>
          </w:p>
        </w:tc>
        <w:tc>
          <w:tcPr>
            <w:tcW w:w="3463" w:type="pct"/>
            <w:gridSpan w:val="3"/>
          </w:tcPr>
          <w:p w:rsidR="007C3F05" w:rsidRPr="00F65AF9" w:rsidRDefault="007C3F05" w:rsidP="007C3F05">
            <w:pPr>
              <w:pStyle w:val="af"/>
              <w:keepNext/>
              <w:spacing w:after="120"/>
              <w:rPr>
                <w:rFonts w:ascii="Times New Roman" w:hAnsi="Times New Roman"/>
                <w:color w:val="000000"/>
                <w:sz w:val="28"/>
                <w:szCs w:val="28"/>
              </w:rPr>
            </w:pPr>
            <w:r>
              <w:rPr>
                <w:rFonts w:ascii="Times New Roman" w:hAnsi="Times New Roman"/>
                <w:color w:val="000000"/>
                <w:sz w:val="28"/>
                <w:szCs w:val="28"/>
              </w:rPr>
              <w:t>кварцевая капиллярная, 3</w:t>
            </w:r>
            <w:r w:rsidRPr="0072366B">
              <w:rPr>
                <w:rFonts w:ascii="Times New Roman" w:hAnsi="Times New Roman"/>
                <w:color w:val="000000"/>
                <w:sz w:val="28"/>
                <w:szCs w:val="28"/>
              </w:rPr>
              <w:t>0 м </w:t>
            </w:r>
            <w:r w:rsidRPr="0072366B">
              <w:rPr>
                <w:rFonts w:ascii="Times New Roman" w:hAnsi="Times New Roman"/>
                <w:color w:val="000000"/>
                <w:sz w:val="28"/>
                <w:szCs w:val="28"/>
              </w:rPr>
              <w:sym w:font="Symbol" w:char="F0B4"/>
            </w:r>
            <w:r w:rsidRPr="0072366B">
              <w:rPr>
                <w:rFonts w:ascii="Times New Roman" w:hAnsi="Times New Roman"/>
                <w:color w:val="000000"/>
                <w:sz w:val="28"/>
                <w:szCs w:val="28"/>
              </w:rPr>
              <w:t> 0,</w:t>
            </w:r>
            <w:r>
              <w:rPr>
                <w:rFonts w:ascii="Times New Roman" w:hAnsi="Times New Roman"/>
                <w:color w:val="000000"/>
                <w:sz w:val="28"/>
                <w:szCs w:val="28"/>
              </w:rPr>
              <w:t>53</w:t>
            </w:r>
            <w:r w:rsidRPr="0072366B">
              <w:rPr>
                <w:rFonts w:ascii="Times New Roman" w:hAnsi="Times New Roman"/>
                <w:color w:val="000000"/>
                <w:sz w:val="28"/>
                <w:szCs w:val="28"/>
              </w:rPr>
              <w:t> мм, покрытая слоем</w:t>
            </w:r>
            <w:r>
              <w:rPr>
                <w:rFonts w:ascii="Times New Roman" w:hAnsi="Times New Roman"/>
                <w:color w:val="000000"/>
                <w:sz w:val="28"/>
                <w:szCs w:val="28"/>
              </w:rPr>
              <w:t xml:space="preserve"> </w:t>
            </w:r>
            <w:r w:rsidR="00BF05E1">
              <w:rPr>
                <w:rFonts w:ascii="Times New Roman" w:hAnsi="Times New Roman"/>
                <w:color w:val="000000"/>
                <w:sz w:val="28"/>
                <w:szCs w:val="28"/>
              </w:rPr>
              <w:t>м</w:t>
            </w:r>
            <w:r w:rsidR="00BF05E1" w:rsidRPr="00BF05E1">
              <w:rPr>
                <w:rFonts w:ascii="Times New Roman" w:hAnsi="Times New Roman"/>
                <w:color w:val="000000"/>
                <w:sz w:val="28"/>
                <w:szCs w:val="28"/>
              </w:rPr>
              <w:t>акрогол</w:t>
            </w:r>
            <w:r w:rsidR="00BF05E1">
              <w:rPr>
                <w:rFonts w:ascii="Times New Roman" w:hAnsi="Times New Roman"/>
                <w:color w:val="000000"/>
                <w:sz w:val="28"/>
                <w:szCs w:val="28"/>
              </w:rPr>
              <w:t>а</w:t>
            </w:r>
            <w:r w:rsidR="00BF05E1" w:rsidRPr="00BF05E1">
              <w:rPr>
                <w:rFonts w:ascii="Times New Roman" w:hAnsi="Times New Roman"/>
                <w:color w:val="000000"/>
                <w:sz w:val="28"/>
                <w:szCs w:val="28"/>
              </w:rPr>
              <w:t xml:space="preserve"> 20000</w:t>
            </w:r>
            <w:r w:rsidRPr="0072366B">
              <w:rPr>
                <w:rFonts w:ascii="Times New Roman" w:hAnsi="Times New Roman"/>
                <w:color w:val="000000"/>
                <w:sz w:val="28"/>
                <w:szCs w:val="28"/>
              </w:rPr>
              <w:t xml:space="preserve">, </w:t>
            </w:r>
            <w:r>
              <w:rPr>
                <w:rFonts w:ascii="Times New Roman" w:hAnsi="Times New Roman"/>
                <w:color w:val="000000"/>
                <w:sz w:val="28"/>
                <w:szCs w:val="28"/>
              </w:rPr>
              <w:t>1 </w:t>
            </w:r>
            <w:r w:rsidRPr="0072366B">
              <w:rPr>
                <w:rFonts w:ascii="Times New Roman" w:hAnsi="Times New Roman"/>
                <w:color w:val="000000"/>
                <w:sz w:val="28"/>
                <w:szCs w:val="28"/>
              </w:rPr>
              <w:t>мкм;</w:t>
            </w:r>
          </w:p>
        </w:tc>
      </w:tr>
      <w:tr w:rsidR="007C3F05" w:rsidRPr="000651F0" w:rsidTr="00612060">
        <w:tc>
          <w:tcPr>
            <w:tcW w:w="1537" w:type="pct"/>
          </w:tcPr>
          <w:p w:rsidR="007C3F05" w:rsidRPr="00945CFA" w:rsidRDefault="007C3F05" w:rsidP="007C3F05">
            <w:pPr>
              <w:pStyle w:val="af"/>
              <w:keepNext/>
              <w:spacing w:after="120"/>
              <w:jc w:val="both"/>
              <w:rPr>
                <w:rFonts w:ascii="Times New Roman" w:hAnsi="Times New Roman"/>
                <w:color w:val="000000"/>
                <w:sz w:val="28"/>
                <w:szCs w:val="28"/>
              </w:rPr>
            </w:pPr>
            <w:r w:rsidRPr="00945CFA">
              <w:rPr>
                <w:rFonts w:ascii="Times New Roman" w:hAnsi="Times New Roman"/>
                <w:color w:val="000000"/>
                <w:sz w:val="28"/>
                <w:szCs w:val="28"/>
              </w:rPr>
              <w:t>Детектор</w:t>
            </w:r>
          </w:p>
        </w:tc>
        <w:tc>
          <w:tcPr>
            <w:tcW w:w="3463" w:type="pct"/>
            <w:gridSpan w:val="3"/>
          </w:tcPr>
          <w:p w:rsidR="007C3F05" w:rsidRPr="00945CFA" w:rsidRDefault="007C3F05" w:rsidP="007C3F05">
            <w:pPr>
              <w:pStyle w:val="af"/>
              <w:keepNext/>
              <w:spacing w:after="120"/>
              <w:jc w:val="both"/>
              <w:rPr>
                <w:rFonts w:ascii="Times New Roman" w:hAnsi="Times New Roman"/>
                <w:color w:val="000000"/>
                <w:sz w:val="28"/>
                <w:szCs w:val="28"/>
              </w:rPr>
            </w:pPr>
            <w:r w:rsidRPr="00945CFA">
              <w:rPr>
                <w:rFonts w:ascii="Times New Roman" w:hAnsi="Times New Roman"/>
                <w:color w:val="000000"/>
                <w:sz w:val="28"/>
                <w:szCs w:val="28"/>
              </w:rPr>
              <w:t>пламенно-ионизационный</w:t>
            </w:r>
            <w:r>
              <w:rPr>
                <w:rFonts w:ascii="Times New Roman" w:hAnsi="Times New Roman"/>
                <w:color w:val="000000"/>
                <w:sz w:val="28"/>
                <w:szCs w:val="28"/>
              </w:rPr>
              <w:t>;</w:t>
            </w:r>
          </w:p>
        </w:tc>
      </w:tr>
      <w:tr w:rsidR="007C3F05" w:rsidRPr="000651F0" w:rsidTr="00612060">
        <w:tc>
          <w:tcPr>
            <w:tcW w:w="1537" w:type="pct"/>
          </w:tcPr>
          <w:p w:rsidR="007C3F05" w:rsidRPr="00945CFA" w:rsidRDefault="00CC1D21" w:rsidP="00A36A38">
            <w:pPr>
              <w:pStyle w:val="af"/>
              <w:keepNext/>
              <w:spacing w:after="120"/>
              <w:jc w:val="both"/>
              <w:rPr>
                <w:rFonts w:ascii="Times New Roman" w:hAnsi="Times New Roman"/>
                <w:color w:val="000000"/>
                <w:sz w:val="28"/>
                <w:szCs w:val="28"/>
              </w:rPr>
            </w:pPr>
            <w:r>
              <w:rPr>
                <w:rFonts w:ascii="Times New Roman" w:hAnsi="Times New Roman"/>
                <w:sz w:val="28"/>
                <w:szCs w:val="28"/>
              </w:rPr>
              <w:t>Газ-носитель</w:t>
            </w:r>
          </w:p>
        </w:tc>
        <w:tc>
          <w:tcPr>
            <w:tcW w:w="3463" w:type="pct"/>
            <w:gridSpan w:val="3"/>
          </w:tcPr>
          <w:p w:rsidR="007C3F05" w:rsidRPr="00945CFA" w:rsidRDefault="00CC1D21" w:rsidP="007C3F05">
            <w:pPr>
              <w:pStyle w:val="af"/>
              <w:keepNext/>
              <w:spacing w:after="120"/>
              <w:jc w:val="both"/>
              <w:rPr>
                <w:rFonts w:ascii="Times New Roman" w:hAnsi="Times New Roman"/>
                <w:color w:val="000000"/>
                <w:sz w:val="28"/>
                <w:szCs w:val="28"/>
              </w:rPr>
            </w:pPr>
            <w:r>
              <w:rPr>
                <w:rFonts w:ascii="Times New Roman" w:hAnsi="Times New Roman"/>
                <w:color w:val="000000"/>
                <w:sz w:val="28"/>
                <w:szCs w:val="28"/>
              </w:rPr>
              <w:t>гелий;</w:t>
            </w:r>
          </w:p>
        </w:tc>
      </w:tr>
      <w:tr w:rsidR="00CC1D21" w:rsidRPr="000651F0" w:rsidTr="00612060">
        <w:tc>
          <w:tcPr>
            <w:tcW w:w="1537" w:type="pct"/>
          </w:tcPr>
          <w:p w:rsidR="00CC1D21" w:rsidRDefault="00CC1D21" w:rsidP="00A36A38">
            <w:pPr>
              <w:pStyle w:val="af"/>
              <w:keepNext/>
              <w:spacing w:after="120"/>
              <w:jc w:val="both"/>
              <w:rPr>
                <w:rFonts w:ascii="Times New Roman" w:hAnsi="Times New Roman"/>
                <w:sz w:val="28"/>
                <w:szCs w:val="28"/>
              </w:rPr>
            </w:pPr>
            <w:r>
              <w:rPr>
                <w:rFonts w:ascii="Times New Roman" w:hAnsi="Times New Roman"/>
                <w:sz w:val="28"/>
                <w:szCs w:val="28"/>
              </w:rPr>
              <w:t>Скорость потока</w:t>
            </w:r>
          </w:p>
        </w:tc>
        <w:tc>
          <w:tcPr>
            <w:tcW w:w="3463" w:type="pct"/>
            <w:gridSpan w:val="3"/>
          </w:tcPr>
          <w:p w:rsidR="00CC1D21" w:rsidRDefault="00CC1D21" w:rsidP="007C3F05">
            <w:pPr>
              <w:pStyle w:val="af"/>
              <w:keepNext/>
              <w:spacing w:after="120"/>
              <w:jc w:val="both"/>
              <w:rPr>
                <w:rFonts w:ascii="Times New Roman" w:hAnsi="Times New Roman"/>
                <w:sz w:val="28"/>
                <w:szCs w:val="28"/>
              </w:rPr>
            </w:pPr>
            <w:r>
              <w:rPr>
                <w:rFonts w:ascii="Times New Roman" w:hAnsi="Times New Roman"/>
                <w:sz w:val="28"/>
                <w:szCs w:val="28"/>
              </w:rPr>
              <w:t>9 мл/мин;</w:t>
            </w:r>
          </w:p>
        </w:tc>
      </w:tr>
      <w:tr w:rsidR="007C3F05" w:rsidRPr="000651F0" w:rsidTr="00612060">
        <w:tc>
          <w:tcPr>
            <w:tcW w:w="1537" w:type="pct"/>
          </w:tcPr>
          <w:p w:rsidR="007C3F05" w:rsidRPr="00945CFA" w:rsidRDefault="007C3F05" w:rsidP="007C3F05">
            <w:pPr>
              <w:pStyle w:val="af"/>
              <w:keepNext/>
              <w:spacing w:after="120"/>
              <w:jc w:val="both"/>
              <w:rPr>
                <w:rFonts w:ascii="Times New Roman" w:hAnsi="Times New Roman"/>
                <w:color w:val="000000"/>
                <w:sz w:val="28"/>
                <w:szCs w:val="28"/>
              </w:rPr>
            </w:pPr>
            <w:r w:rsidRPr="00945CFA">
              <w:rPr>
                <w:rFonts w:ascii="Times New Roman" w:hAnsi="Times New Roman"/>
                <w:color w:val="000000"/>
                <w:sz w:val="28"/>
                <w:szCs w:val="28"/>
              </w:rPr>
              <w:t>Объём пробы</w:t>
            </w:r>
          </w:p>
        </w:tc>
        <w:tc>
          <w:tcPr>
            <w:tcW w:w="3463" w:type="pct"/>
            <w:gridSpan w:val="3"/>
            <w:tcBorders>
              <w:bottom w:val="single" w:sz="4" w:space="0" w:color="auto"/>
            </w:tcBorders>
          </w:tcPr>
          <w:p w:rsidR="007C3F05" w:rsidRPr="00945CFA" w:rsidRDefault="007C3F05" w:rsidP="007C3F05">
            <w:pPr>
              <w:pStyle w:val="af"/>
              <w:keepNext/>
              <w:spacing w:after="120"/>
              <w:jc w:val="both"/>
              <w:rPr>
                <w:rFonts w:ascii="Times New Roman" w:hAnsi="Times New Roman"/>
                <w:color w:val="000000"/>
                <w:sz w:val="28"/>
                <w:szCs w:val="28"/>
              </w:rPr>
            </w:pPr>
            <w:r>
              <w:rPr>
                <w:rFonts w:ascii="Times New Roman" w:hAnsi="Times New Roman"/>
                <w:color w:val="000000"/>
                <w:sz w:val="28"/>
                <w:szCs w:val="28"/>
              </w:rPr>
              <w:t>1 </w:t>
            </w:r>
            <w:r w:rsidRPr="00945CFA">
              <w:rPr>
                <w:rFonts w:ascii="Times New Roman" w:hAnsi="Times New Roman"/>
                <w:color w:val="000000"/>
                <w:sz w:val="28"/>
                <w:szCs w:val="28"/>
              </w:rPr>
              <w:t>мкл</w:t>
            </w:r>
            <w:r>
              <w:rPr>
                <w:rFonts w:ascii="Times New Roman" w:hAnsi="Times New Roman"/>
                <w:color w:val="000000"/>
                <w:sz w:val="28"/>
                <w:szCs w:val="28"/>
              </w:rPr>
              <w:t>;</w:t>
            </w:r>
          </w:p>
        </w:tc>
      </w:tr>
      <w:tr w:rsidR="007C3F05" w:rsidRPr="000651F0" w:rsidTr="00612060">
        <w:tc>
          <w:tcPr>
            <w:tcW w:w="1537" w:type="pct"/>
            <w:tcBorders>
              <w:right w:val="single" w:sz="4" w:space="0" w:color="auto"/>
            </w:tcBorders>
          </w:tcPr>
          <w:p w:rsidR="007C3F05" w:rsidRPr="00BC4685" w:rsidRDefault="007C3F05" w:rsidP="007C3F05">
            <w:pPr>
              <w:pStyle w:val="af"/>
              <w:keepNext/>
              <w:spacing w:after="120"/>
              <w:jc w:val="both"/>
              <w:rPr>
                <w:rFonts w:ascii="Times New Roman" w:hAnsi="Times New Roman"/>
                <w:color w:val="000000"/>
                <w:sz w:val="28"/>
                <w:szCs w:val="28"/>
              </w:rPr>
            </w:pPr>
            <w:r w:rsidRPr="00BC4685">
              <w:rPr>
                <w:rFonts w:ascii="Times New Roman" w:hAnsi="Times New Roman"/>
                <w:color w:val="000000"/>
                <w:sz w:val="28"/>
                <w:szCs w:val="28"/>
              </w:rPr>
              <w:t>Температура</w:t>
            </w:r>
          </w:p>
        </w:tc>
        <w:tc>
          <w:tcPr>
            <w:tcW w:w="815" w:type="pct"/>
            <w:tcBorders>
              <w:top w:val="single" w:sz="4" w:space="0" w:color="auto"/>
              <w:left w:val="single" w:sz="4" w:space="0" w:color="auto"/>
              <w:bottom w:val="single" w:sz="4" w:space="0" w:color="auto"/>
              <w:right w:val="single" w:sz="4" w:space="0" w:color="auto"/>
            </w:tcBorders>
          </w:tcPr>
          <w:p w:rsidR="007C3F05" w:rsidRPr="0023793C" w:rsidRDefault="007C3F05" w:rsidP="007C3F05">
            <w:pPr>
              <w:pStyle w:val="a8"/>
              <w:keepNext/>
              <w:spacing w:after="120"/>
              <w:jc w:val="both"/>
              <w:rPr>
                <w:szCs w:val="28"/>
              </w:rPr>
            </w:pPr>
          </w:p>
        </w:tc>
        <w:tc>
          <w:tcPr>
            <w:tcW w:w="1185" w:type="pct"/>
            <w:tcBorders>
              <w:top w:val="single" w:sz="4" w:space="0" w:color="auto"/>
              <w:left w:val="single" w:sz="4" w:space="0" w:color="auto"/>
              <w:bottom w:val="single" w:sz="4" w:space="0" w:color="auto"/>
              <w:right w:val="single" w:sz="4" w:space="0" w:color="auto"/>
            </w:tcBorders>
          </w:tcPr>
          <w:p w:rsidR="007C3F05" w:rsidRPr="0023793C" w:rsidRDefault="007C3F05" w:rsidP="007C3F05">
            <w:pPr>
              <w:pStyle w:val="a8"/>
              <w:keepNext/>
              <w:spacing w:after="120"/>
              <w:jc w:val="center"/>
              <w:rPr>
                <w:szCs w:val="28"/>
              </w:rPr>
            </w:pPr>
            <w:r w:rsidRPr="0023793C">
              <w:rPr>
                <w:sz w:val="28"/>
                <w:szCs w:val="28"/>
              </w:rPr>
              <w:t>Время, мин</w:t>
            </w:r>
          </w:p>
        </w:tc>
        <w:tc>
          <w:tcPr>
            <w:tcW w:w="1463" w:type="pct"/>
            <w:tcBorders>
              <w:top w:val="single" w:sz="4" w:space="0" w:color="auto"/>
              <w:left w:val="single" w:sz="4" w:space="0" w:color="auto"/>
              <w:bottom w:val="single" w:sz="4" w:space="0" w:color="auto"/>
              <w:right w:val="single" w:sz="4" w:space="0" w:color="auto"/>
            </w:tcBorders>
          </w:tcPr>
          <w:p w:rsidR="007C3F05" w:rsidRPr="0023793C" w:rsidRDefault="007C3F05" w:rsidP="007C3F05">
            <w:pPr>
              <w:pStyle w:val="a8"/>
              <w:keepNext/>
              <w:spacing w:after="120"/>
              <w:jc w:val="center"/>
              <w:rPr>
                <w:sz w:val="28"/>
                <w:szCs w:val="28"/>
              </w:rPr>
            </w:pPr>
            <w:r w:rsidRPr="0023793C">
              <w:rPr>
                <w:sz w:val="28"/>
                <w:szCs w:val="28"/>
              </w:rPr>
              <w:t>Температура, °C</w:t>
            </w:r>
          </w:p>
        </w:tc>
      </w:tr>
      <w:tr w:rsidR="007C3F05" w:rsidRPr="000651F0" w:rsidTr="00612060">
        <w:tc>
          <w:tcPr>
            <w:tcW w:w="1537" w:type="pct"/>
            <w:tcBorders>
              <w:right w:val="single" w:sz="4" w:space="0" w:color="auto"/>
            </w:tcBorders>
          </w:tcPr>
          <w:p w:rsidR="007C3F05" w:rsidRPr="00BC4685" w:rsidRDefault="007C3F05" w:rsidP="007C3F05">
            <w:pPr>
              <w:pStyle w:val="af"/>
              <w:keepNext/>
              <w:spacing w:after="120"/>
              <w:jc w:val="both"/>
              <w:rPr>
                <w:rFonts w:ascii="Times New Roman" w:hAnsi="Times New Roman"/>
                <w:color w:val="000000"/>
                <w:sz w:val="28"/>
                <w:szCs w:val="28"/>
              </w:rPr>
            </w:pPr>
          </w:p>
        </w:tc>
        <w:tc>
          <w:tcPr>
            <w:tcW w:w="815" w:type="pct"/>
            <w:tcBorders>
              <w:top w:val="single" w:sz="4" w:space="0" w:color="auto"/>
              <w:left w:val="single" w:sz="4" w:space="0" w:color="auto"/>
              <w:bottom w:val="single" w:sz="4" w:space="0" w:color="auto"/>
              <w:right w:val="single" w:sz="4" w:space="0" w:color="auto"/>
            </w:tcBorders>
          </w:tcPr>
          <w:p w:rsidR="007C3F05" w:rsidRPr="0023793C" w:rsidRDefault="007C3F05" w:rsidP="007C3F05">
            <w:pPr>
              <w:pStyle w:val="a8"/>
              <w:keepNext/>
              <w:spacing w:after="120"/>
              <w:jc w:val="both"/>
              <w:rPr>
                <w:szCs w:val="28"/>
              </w:rPr>
            </w:pPr>
            <w:r w:rsidRPr="0023793C">
              <w:rPr>
                <w:sz w:val="28"/>
                <w:szCs w:val="28"/>
              </w:rPr>
              <w:t>Колонка</w:t>
            </w:r>
          </w:p>
        </w:tc>
        <w:tc>
          <w:tcPr>
            <w:tcW w:w="1185" w:type="pct"/>
            <w:tcBorders>
              <w:top w:val="single" w:sz="4" w:space="0" w:color="auto"/>
              <w:left w:val="single" w:sz="4" w:space="0" w:color="auto"/>
              <w:bottom w:val="single" w:sz="4" w:space="0" w:color="auto"/>
              <w:right w:val="single" w:sz="4" w:space="0" w:color="auto"/>
            </w:tcBorders>
          </w:tcPr>
          <w:p w:rsidR="007C3F05" w:rsidRDefault="007C3F05" w:rsidP="007C3F05">
            <w:pPr>
              <w:pStyle w:val="a8"/>
              <w:keepNext/>
              <w:spacing w:after="120"/>
              <w:jc w:val="center"/>
              <w:rPr>
                <w:sz w:val="28"/>
                <w:szCs w:val="28"/>
              </w:rPr>
            </w:pPr>
            <w:r>
              <w:rPr>
                <w:sz w:val="28"/>
                <w:szCs w:val="28"/>
              </w:rPr>
              <w:t>0</w:t>
            </w:r>
            <w:r w:rsidR="000D2C9D">
              <w:rPr>
                <w:sz w:val="28"/>
                <w:szCs w:val="28"/>
              </w:rPr>
              <w:t xml:space="preserve"> </w:t>
            </w:r>
            <w:r>
              <w:rPr>
                <w:sz w:val="28"/>
                <w:szCs w:val="28"/>
              </w:rPr>
              <w:t>–</w:t>
            </w:r>
            <w:r w:rsidR="000D2C9D">
              <w:rPr>
                <w:sz w:val="28"/>
                <w:szCs w:val="28"/>
              </w:rPr>
              <w:t xml:space="preserve"> </w:t>
            </w:r>
            <w:r w:rsidR="00087F68">
              <w:rPr>
                <w:sz w:val="28"/>
                <w:szCs w:val="28"/>
              </w:rPr>
              <w:t>2,</w:t>
            </w:r>
            <w:r>
              <w:rPr>
                <w:sz w:val="28"/>
                <w:szCs w:val="28"/>
              </w:rPr>
              <w:t>5</w:t>
            </w:r>
          </w:p>
          <w:p w:rsidR="007C3F05" w:rsidRDefault="00087F68" w:rsidP="007C3F05">
            <w:pPr>
              <w:pStyle w:val="a8"/>
              <w:keepNext/>
              <w:spacing w:after="120"/>
              <w:jc w:val="center"/>
              <w:rPr>
                <w:sz w:val="28"/>
                <w:szCs w:val="28"/>
              </w:rPr>
            </w:pPr>
            <w:r>
              <w:rPr>
                <w:sz w:val="28"/>
                <w:szCs w:val="28"/>
              </w:rPr>
              <w:t>2,</w:t>
            </w:r>
            <w:r w:rsidR="007C3F05">
              <w:rPr>
                <w:sz w:val="28"/>
                <w:szCs w:val="28"/>
              </w:rPr>
              <w:t>5</w:t>
            </w:r>
            <w:r w:rsidR="000D2C9D">
              <w:rPr>
                <w:sz w:val="28"/>
                <w:szCs w:val="28"/>
              </w:rPr>
              <w:t xml:space="preserve"> </w:t>
            </w:r>
            <w:r w:rsidR="007C3F05" w:rsidRPr="0023793C">
              <w:rPr>
                <w:sz w:val="28"/>
                <w:szCs w:val="28"/>
              </w:rPr>
              <w:t>–</w:t>
            </w:r>
            <w:r w:rsidR="000D2C9D">
              <w:rPr>
                <w:sz w:val="28"/>
                <w:szCs w:val="28"/>
              </w:rPr>
              <w:t xml:space="preserve"> </w:t>
            </w:r>
            <w:r>
              <w:rPr>
                <w:sz w:val="28"/>
                <w:szCs w:val="28"/>
              </w:rPr>
              <w:t>5</w:t>
            </w:r>
          </w:p>
          <w:p w:rsidR="007C3F05" w:rsidRPr="00BA04C4" w:rsidRDefault="00087F68" w:rsidP="007C3F05">
            <w:pPr>
              <w:pStyle w:val="a8"/>
              <w:keepNext/>
              <w:spacing w:after="120"/>
              <w:jc w:val="center"/>
              <w:rPr>
                <w:sz w:val="28"/>
                <w:szCs w:val="28"/>
              </w:rPr>
            </w:pPr>
            <w:r>
              <w:rPr>
                <w:sz w:val="28"/>
                <w:szCs w:val="28"/>
              </w:rPr>
              <w:t>5</w:t>
            </w:r>
            <w:r w:rsidR="000D2C9D">
              <w:rPr>
                <w:sz w:val="28"/>
                <w:szCs w:val="28"/>
              </w:rPr>
              <w:t xml:space="preserve"> </w:t>
            </w:r>
            <w:r w:rsidR="007C3F05" w:rsidRPr="0023793C">
              <w:rPr>
                <w:sz w:val="28"/>
                <w:szCs w:val="28"/>
              </w:rPr>
              <w:t>–</w:t>
            </w:r>
            <w:r w:rsidR="000D2C9D">
              <w:rPr>
                <w:sz w:val="28"/>
                <w:szCs w:val="28"/>
              </w:rPr>
              <w:t xml:space="preserve"> </w:t>
            </w:r>
            <w:r>
              <w:rPr>
                <w:sz w:val="28"/>
                <w:szCs w:val="28"/>
              </w:rPr>
              <w:t>5,5</w:t>
            </w:r>
          </w:p>
        </w:tc>
        <w:tc>
          <w:tcPr>
            <w:tcW w:w="1463" w:type="pct"/>
            <w:tcBorders>
              <w:top w:val="single" w:sz="4" w:space="0" w:color="auto"/>
              <w:left w:val="single" w:sz="4" w:space="0" w:color="auto"/>
              <w:bottom w:val="single" w:sz="4" w:space="0" w:color="auto"/>
              <w:right w:val="single" w:sz="4" w:space="0" w:color="auto"/>
            </w:tcBorders>
          </w:tcPr>
          <w:p w:rsidR="007C3F05" w:rsidRPr="0023793C" w:rsidRDefault="00087F68" w:rsidP="007C3F05">
            <w:pPr>
              <w:pStyle w:val="a8"/>
              <w:keepNext/>
              <w:spacing w:after="120"/>
              <w:jc w:val="center"/>
              <w:rPr>
                <w:szCs w:val="28"/>
              </w:rPr>
            </w:pPr>
            <w:r>
              <w:rPr>
                <w:sz w:val="28"/>
                <w:szCs w:val="28"/>
              </w:rPr>
              <w:t>5</w:t>
            </w:r>
            <w:r w:rsidR="007C3F05">
              <w:rPr>
                <w:sz w:val="28"/>
                <w:szCs w:val="28"/>
              </w:rPr>
              <w:t>0</w:t>
            </w:r>
          </w:p>
          <w:p w:rsidR="007C3F05" w:rsidRDefault="00087F68" w:rsidP="007C3F05">
            <w:pPr>
              <w:pStyle w:val="a8"/>
              <w:keepNext/>
              <w:spacing w:after="120"/>
              <w:jc w:val="center"/>
              <w:rPr>
                <w:sz w:val="28"/>
                <w:szCs w:val="28"/>
              </w:rPr>
            </w:pPr>
            <w:r>
              <w:rPr>
                <w:sz w:val="28"/>
                <w:szCs w:val="28"/>
              </w:rPr>
              <w:t>5</w:t>
            </w:r>
            <w:r w:rsidR="007C3F05">
              <w:rPr>
                <w:sz w:val="28"/>
                <w:szCs w:val="28"/>
              </w:rPr>
              <w:t>0</w:t>
            </w:r>
            <w:r w:rsidR="000D2C9D">
              <w:rPr>
                <w:sz w:val="28"/>
                <w:szCs w:val="28"/>
              </w:rPr>
              <w:t xml:space="preserve"> </w:t>
            </w:r>
            <w:r w:rsidR="007C3F05" w:rsidRPr="0023793C">
              <w:rPr>
                <w:sz w:val="28"/>
                <w:szCs w:val="28"/>
              </w:rPr>
              <w:t>→</w:t>
            </w:r>
            <w:r w:rsidR="000D2C9D">
              <w:rPr>
                <w:sz w:val="28"/>
                <w:szCs w:val="28"/>
              </w:rPr>
              <w:t xml:space="preserve"> </w:t>
            </w:r>
            <w:r>
              <w:rPr>
                <w:sz w:val="28"/>
                <w:szCs w:val="28"/>
              </w:rPr>
              <w:t>7</w:t>
            </w:r>
            <w:r w:rsidR="007C3F05">
              <w:rPr>
                <w:sz w:val="28"/>
                <w:szCs w:val="28"/>
              </w:rPr>
              <w:t>0</w:t>
            </w:r>
          </w:p>
          <w:p w:rsidR="007C3F05" w:rsidRPr="0072366B" w:rsidRDefault="00087F68" w:rsidP="007C3F05">
            <w:pPr>
              <w:pStyle w:val="a8"/>
              <w:keepNext/>
              <w:spacing w:after="120"/>
              <w:jc w:val="center"/>
              <w:rPr>
                <w:szCs w:val="28"/>
              </w:rPr>
            </w:pPr>
            <w:r>
              <w:rPr>
                <w:sz w:val="28"/>
                <w:szCs w:val="28"/>
              </w:rPr>
              <w:t>70</w:t>
            </w:r>
          </w:p>
        </w:tc>
      </w:tr>
      <w:tr w:rsidR="007C3F05" w:rsidRPr="000651F0" w:rsidTr="00612060">
        <w:tc>
          <w:tcPr>
            <w:tcW w:w="1537" w:type="pct"/>
            <w:tcBorders>
              <w:right w:val="single" w:sz="4" w:space="0" w:color="auto"/>
            </w:tcBorders>
          </w:tcPr>
          <w:p w:rsidR="007C3F05" w:rsidRPr="00BC4685" w:rsidRDefault="007C3F05" w:rsidP="007C3F05">
            <w:pPr>
              <w:pStyle w:val="af"/>
              <w:keepNext/>
              <w:spacing w:after="120"/>
              <w:jc w:val="both"/>
              <w:rPr>
                <w:rFonts w:ascii="Times New Roman" w:hAnsi="Times New Roman"/>
                <w:color w:val="000000"/>
                <w:sz w:val="28"/>
                <w:szCs w:val="28"/>
              </w:rPr>
            </w:pPr>
          </w:p>
        </w:tc>
        <w:tc>
          <w:tcPr>
            <w:tcW w:w="815" w:type="pct"/>
            <w:tcBorders>
              <w:top w:val="single" w:sz="4" w:space="0" w:color="auto"/>
              <w:left w:val="single" w:sz="4" w:space="0" w:color="auto"/>
              <w:bottom w:val="single" w:sz="4" w:space="0" w:color="auto"/>
              <w:right w:val="single" w:sz="4" w:space="0" w:color="auto"/>
            </w:tcBorders>
          </w:tcPr>
          <w:p w:rsidR="007C3F05" w:rsidRPr="0023793C" w:rsidRDefault="007C3F05" w:rsidP="007C3F05">
            <w:pPr>
              <w:pStyle w:val="a8"/>
              <w:keepNext/>
              <w:spacing w:after="120"/>
              <w:jc w:val="both"/>
              <w:rPr>
                <w:szCs w:val="28"/>
              </w:rPr>
            </w:pPr>
            <w:r w:rsidRPr="0023793C">
              <w:rPr>
                <w:sz w:val="28"/>
                <w:szCs w:val="28"/>
              </w:rPr>
              <w:t>Инжектор</w:t>
            </w:r>
          </w:p>
        </w:tc>
        <w:tc>
          <w:tcPr>
            <w:tcW w:w="1185" w:type="pct"/>
            <w:tcBorders>
              <w:top w:val="single" w:sz="4" w:space="0" w:color="auto"/>
              <w:left w:val="single" w:sz="4" w:space="0" w:color="auto"/>
              <w:bottom w:val="single" w:sz="4" w:space="0" w:color="auto"/>
              <w:right w:val="single" w:sz="4" w:space="0" w:color="auto"/>
            </w:tcBorders>
          </w:tcPr>
          <w:p w:rsidR="007C3F05" w:rsidRPr="0023793C" w:rsidRDefault="007C3F05" w:rsidP="007C3F05">
            <w:pPr>
              <w:pStyle w:val="a8"/>
              <w:keepNext/>
              <w:spacing w:after="120"/>
              <w:jc w:val="center"/>
              <w:rPr>
                <w:szCs w:val="28"/>
              </w:rPr>
            </w:pPr>
            <w:r w:rsidRPr="0023793C">
              <w:rPr>
                <w:sz w:val="28"/>
                <w:szCs w:val="28"/>
              </w:rPr>
              <w:t>–</w:t>
            </w:r>
          </w:p>
        </w:tc>
        <w:tc>
          <w:tcPr>
            <w:tcW w:w="1463" w:type="pct"/>
            <w:tcBorders>
              <w:top w:val="single" w:sz="4" w:space="0" w:color="auto"/>
              <w:left w:val="single" w:sz="4" w:space="0" w:color="auto"/>
              <w:bottom w:val="single" w:sz="4" w:space="0" w:color="auto"/>
              <w:right w:val="single" w:sz="4" w:space="0" w:color="auto"/>
            </w:tcBorders>
          </w:tcPr>
          <w:p w:rsidR="007C3F05" w:rsidRPr="0023793C" w:rsidRDefault="00087F68" w:rsidP="007C3F05">
            <w:pPr>
              <w:pStyle w:val="a8"/>
              <w:keepNext/>
              <w:spacing w:after="120"/>
              <w:jc w:val="center"/>
              <w:rPr>
                <w:szCs w:val="28"/>
              </w:rPr>
            </w:pPr>
            <w:r>
              <w:rPr>
                <w:sz w:val="28"/>
                <w:szCs w:val="28"/>
              </w:rPr>
              <w:t>160</w:t>
            </w:r>
          </w:p>
        </w:tc>
      </w:tr>
      <w:tr w:rsidR="007C3F05" w:rsidRPr="000651F0" w:rsidTr="00612060">
        <w:tc>
          <w:tcPr>
            <w:tcW w:w="1537" w:type="pct"/>
            <w:tcBorders>
              <w:right w:val="single" w:sz="4" w:space="0" w:color="auto"/>
            </w:tcBorders>
          </w:tcPr>
          <w:p w:rsidR="007C3F05" w:rsidRPr="00BC4685" w:rsidRDefault="007C3F05" w:rsidP="007C3F05">
            <w:pPr>
              <w:pStyle w:val="af"/>
              <w:keepNext/>
              <w:spacing w:after="120"/>
              <w:jc w:val="both"/>
              <w:rPr>
                <w:rFonts w:ascii="Times New Roman" w:hAnsi="Times New Roman"/>
                <w:color w:val="000000"/>
                <w:sz w:val="28"/>
                <w:szCs w:val="28"/>
              </w:rPr>
            </w:pPr>
          </w:p>
        </w:tc>
        <w:tc>
          <w:tcPr>
            <w:tcW w:w="815" w:type="pct"/>
            <w:tcBorders>
              <w:top w:val="single" w:sz="4" w:space="0" w:color="auto"/>
              <w:left w:val="single" w:sz="4" w:space="0" w:color="auto"/>
              <w:bottom w:val="single" w:sz="4" w:space="0" w:color="auto"/>
              <w:right w:val="single" w:sz="4" w:space="0" w:color="auto"/>
            </w:tcBorders>
          </w:tcPr>
          <w:p w:rsidR="007C3F05" w:rsidRPr="0023793C" w:rsidRDefault="007C3F05" w:rsidP="007C3F05">
            <w:pPr>
              <w:pStyle w:val="a8"/>
              <w:keepNext/>
              <w:spacing w:after="120"/>
              <w:jc w:val="both"/>
              <w:rPr>
                <w:sz w:val="28"/>
                <w:szCs w:val="28"/>
              </w:rPr>
            </w:pPr>
            <w:r w:rsidRPr="0023793C">
              <w:rPr>
                <w:sz w:val="28"/>
                <w:szCs w:val="28"/>
              </w:rPr>
              <w:t>Детектор</w:t>
            </w:r>
          </w:p>
        </w:tc>
        <w:tc>
          <w:tcPr>
            <w:tcW w:w="1185" w:type="pct"/>
            <w:tcBorders>
              <w:top w:val="single" w:sz="4" w:space="0" w:color="auto"/>
              <w:left w:val="single" w:sz="4" w:space="0" w:color="auto"/>
              <w:bottom w:val="single" w:sz="4" w:space="0" w:color="auto"/>
              <w:right w:val="single" w:sz="4" w:space="0" w:color="auto"/>
            </w:tcBorders>
          </w:tcPr>
          <w:p w:rsidR="007C3F05" w:rsidRPr="0023793C" w:rsidRDefault="007C3F05" w:rsidP="007C3F05">
            <w:pPr>
              <w:pStyle w:val="a8"/>
              <w:keepNext/>
              <w:spacing w:after="120"/>
              <w:jc w:val="center"/>
              <w:rPr>
                <w:szCs w:val="28"/>
              </w:rPr>
            </w:pPr>
            <w:r w:rsidRPr="0023793C">
              <w:rPr>
                <w:sz w:val="28"/>
                <w:szCs w:val="28"/>
              </w:rPr>
              <w:t>–</w:t>
            </w:r>
          </w:p>
        </w:tc>
        <w:tc>
          <w:tcPr>
            <w:tcW w:w="1463" w:type="pct"/>
            <w:tcBorders>
              <w:top w:val="single" w:sz="4" w:space="0" w:color="auto"/>
              <w:left w:val="single" w:sz="4" w:space="0" w:color="auto"/>
              <w:bottom w:val="single" w:sz="4" w:space="0" w:color="auto"/>
              <w:right w:val="single" w:sz="4" w:space="0" w:color="auto"/>
            </w:tcBorders>
          </w:tcPr>
          <w:p w:rsidR="007C3F05" w:rsidRPr="0023793C" w:rsidRDefault="00087F68" w:rsidP="00087F68">
            <w:pPr>
              <w:pStyle w:val="a8"/>
              <w:keepNext/>
              <w:spacing w:after="120"/>
              <w:jc w:val="center"/>
              <w:rPr>
                <w:szCs w:val="28"/>
              </w:rPr>
            </w:pPr>
            <w:r>
              <w:rPr>
                <w:sz w:val="28"/>
                <w:szCs w:val="28"/>
              </w:rPr>
              <w:t>220</w:t>
            </w:r>
          </w:p>
        </w:tc>
      </w:tr>
    </w:tbl>
    <w:p w:rsidR="00C64983" w:rsidRPr="002673D8" w:rsidRDefault="00C64983" w:rsidP="00C64983">
      <w:pPr>
        <w:pStyle w:val="a8"/>
        <w:keepNext/>
        <w:keepLines/>
        <w:tabs>
          <w:tab w:val="clear" w:pos="4153"/>
          <w:tab w:val="clear" w:pos="8306"/>
        </w:tabs>
        <w:spacing w:before="120" w:line="360" w:lineRule="auto"/>
        <w:ind w:firstLine="720"/>
        <w:jc w:val="both"/>
        <w:rPr>
          <w:bCs/>
          <w:color w:val="000000"/>
          <w:sz w:val="28"/>
          <w:szCs w:val="28"/>
        </w:rPr>
      </w:pPr>
      <w:r w:rsidRPr="002673D8">
        <w:rPr>
          <w:bCs/>
          <w:color w:val="000000"/>
          <w:sz w:val="28"/>
          <w:szCs w:val="28"/>
        </w:rPr>
        <w:t xml:space="preserve">Хроматографируют стандартный раствор и </w:t>
      </w:r>
      <w:r w:rsidRPr="002673D8">
        <w:rPr>
          <w:color w:val="000000"/>
          <w:sz w:val="28"/>
          <w:szCs w:val="28"/>
        </w:rPr>
        <w:t xml:space="preserve">испытуемый </w:t>
      </w:r>
      <w:r w:rsidRPr="002673D8">
        <w:rPr>
          <w:bCs/>
          <w:color w:val="000000"/>
          <w:sz w:val="28"/>
          <w:szCs w:val="28"/>
        </w:rPr>
        <w:t>раствор.</w:t>
      </w:r>
    </w:p>
    <w:p w:rsidR="00C64983" w:rsidRDefault="00C64983" w:rsidP="001B0824">
      <w:pPr>
        <w:pStyle w:val="a3"/>
        <w:spacing w:after="0" w:line="360" w:lineRule="auto"/>
        <w:ind w:firstLine="709"/>
        <w:jc w:val="both"/>
        <w:rPr>
          <w:rFonts w:ascii="Times New Roman" w:hAnsi="Times New Roman"/>
          <w:sz w:val="28"/>
          <w:szCs w:val="28"/>
          <w:lang w:val="ru-RU"/>
        </w:rPr>
      </w:pPr>
      <w:r w:rsidRPr="002673D8">
        <w:rPr>
          <w:rFonts w:ascii="Times New Roman" w:hAnsi="Times New Roman"/>
          <w:sz w:val="28"/>
          <w:szCs w:val="28"/>
          <w:lang w:val="ru-RU"/>
        </w:rPr>
        <w:t xml:space="preserve">Содержание каждой из примесей в субстанции в </w:t>
      </w:r>
      <w:r w:rsidRPr="002673D8">
        <w:rPr>
          <w:rStyle w:val="80"/>
          <w:rFonts w:eastAsiaTheme="minorHAnsi"/>
          <w:color w:val="000000" w:themeColor="text1"/>
          <w:sz w:val="28"/>
          <w:szCs w:val="28"/>
        </w:rPr>
        <w:t xml:space="preserve">процентах </w:t>
      </w:r>
      <w:r w:rsidRPr="002673D8">
        <w:rPr>
          <w:rFonts w:ascii="Times New Roman" w:hAnsi="Times New Roman"/>
          <w:sz w:val="28"/>
          <w:szCs w:val="28"/>
          <w:lang w:val="ru-RU"/>
        </w:rPr>
        <w:t>(</w:t>
      </w:r>
      <w:r w:rsidRPr="002673D8">
        <w:rPr>
          <w:rFonts w:ascii="Times New Roman" w:hAnsi="Times New Roman"/>
          <w:i/>
          <w:sz w:val="28"/>
          <w:szCs w:val="28"/>
          <w:lang w:val="ru-RU"/>
        </w:rPr>
        <w:t>Х</w:t>
      </w:r>
      <w:r w:rsidRPr="002673D8">
        <w:rPr>
          <w:rFonts w:ascii="Times New Roman" w:hAnsi="Times New Roman"/>
          <w:sz w:val="28"/>
          <w:szCs w:val="28"/>
          <w:lang w:val="ru-RU"/>
        </w:rPr>
        <w:t>) вычисляют по формуле</w:t>
      </w:r>
      <w:r w:rsidR="00636DC7">
        <w:rPr>
          <w:rFonts w:ascii="Times New Roman" w:hAnsi="Times New Roman"/>
          <w:sz w:val="28"/>
          <w:szCs w:val="28"/>
          <w:lang w:val="ru-RU"/>
        </w:rPr>
        <w:t>:</w:t>
      </w:r>
    </w:p>
    <w:p w:rsidR="00636DC7" w:rsidRPr="0060549D" w:rsidRDefault="00A36A38" w:rsidP="0060549D">
      <w:pPr>
        <w:pStyle w:val="14"/>
        <w:tabs>
          <w:tab w:val="left" w:pos="6237"/>
        </w:tabs>
        <w:spacing w:before="120" w:after="120" w:line="360" w:lineRule="auto"/>
        <w:ind w:firstLine="720"/>
        <w:jc w:val="both"/>
        <w:rPr>
          <w:rFonts w:ascii="Times New Roman" w:hAnsi="Times New Roman"/>
          <w:color w:val="000000"/>
          <w:sz w:val="28"/>
          <w:szCs w:val="28"/>
        </w:rPr>
      </w:pPr>
      <m:oMathPara>
        <m:oMath>
          <m:r>
            <w:rPr>
              <w:rFonts w:ascii="Cambria Math" w:hAnsi="Cambria Math"/>
              <w:color w:val="000000"/>
              <w:sz w:val="28"/>
              <w:szCs w:val="28"/>
            </w:rPr>
            <m:t>X</m:t>
          </m:r>
          <m:r>
            <w:rPr>
              <w:rFonts w:ascii="Cambria Math" w:hAnsi="Times New Roman"/>
              <w:color w:val="000000"/>
              <w:sz w:val="28"/>
              <w:szCs w:val="28"/>
            </w:rPr>
            <m:t>=</m:t>
          </m:r>
          <m:f>
            <m:fPr>
              <m:ctrlPr>
                <w:rPr>
                  <w:rFonts w:ascii="Cambria Math" w:hAnsi="Times New Roman"/>
                  <w:i/>
                  <w:color w:val="000000"/>
                  <w:sz w:val="28"/>
                  <w:szCs w:val="28"/>
                </w:rPr>
              </m:ctrlPr>
            </m:fPr>
            <m:num>
              <m:sSub>
                <m:sSubPr>
                  <m:ctrlPr>
                    <w:rPr>
                      <w:rFonts w:ascii="Cambria Math" w:hAnsi="Times New Roman"/>
                      <w:i/>
                      <w:color w:val="000000"/>
                      <w:sz w:val="28"/>
                      <w:szCs w:val="28"/>
                    </w:rPr>
                  </m:ctrlPr>
                </m:sSubPr>
                <m:e>
                  <m:r>
                    <w:rPr>
                      <w:rFonts w:ascii="Cambria Math" w:hAnsi="Cambria Math"/>
                      <w:color w:val="000000"/>
                      <w:sz w:val="28"/>
                      <w:szCs w:val="28"/>
                      <w:lang w:val="en-US"/>
                    </w:rPr>
                    <m:t>B</m:t>
                  </m:r>
                </m:e>
                <m:sub>
                  <m:r>
                    <w:rPr>
                      <w:rFonts w:ascii="Cambria Math" w:hAnsi="Times New Roman"/>
                      <w:color w:val="000000"/>
                      <w:sz w:val="28"/>
                      <w:szCs w:val="28"/>
                    </w:rPr>
                    <m:t>1</m:t>
                  </m:r>
                </m:sub>
              </m:sSub>
              <m:r>
                <w:rPr>
                  <w:rFonts w:ascii="Cambria Math" w:hAnsi="Cambria Math"/>
                  <w:color w:val="000000"/>
                  <w:sz w:val="28"/>
                  <w:szCs w:val="28"/>
                </w:rPr>
                <m:t>∙</m:t>
              </m:r>
              <m:sSub>
                <m:sSubPr>
                  <m:ctrlPr>
                    <w:rPr>
                      <w:rFonts w:ascii="Cambria Math" w:hAnsi="Times New Roman"/>
                      <w:i/>
                      <w:color w:val="000000"/>
                      <w:sz w:val="28"/>
                      <w:szCs w:val="28"/>
                    </w:rPr>
                  </m:ctrlPr>
                </m:sSubPr>
                <m:e>
                  <m:r>
                    <w:rPr>
                      <w:rFonts w:ascii="Cambria Math" w:hAnsi="Cambria Math"/>
                      <w:color w:val="000000"/>
                      <w:sz w:val="28"/>
                      <w:szCs w:val="28"/>
                    </w:rPr>
                    <m:t>C</m:t>
                  </m:r>
                </m:e>
                <m:sub>
                  <m:r>
                    <w:rPr>
                      <w:rFonts w:ascii="Cambria Math" w:hAnsi="Times New Roman"/>
                      <w:color w:val="000000"/>
                      <w:sz w:val="28"/>
                      <w:szCs w:val="28"/>
                    </w:rPr>
                    <m:t>0</m:t>
                  </m:r>
                </m:sub>
              </m:sSub>
              <m:r>
                <w:rPr>
                  <w:rFonts w:ascii="Cambria Math" w:hAnsi="Cambria Math"/>
                  <w:color w:val="000000"/>
                  <w:sz w:val="28"/>
                  <w:szCs w:val="28"/>
                </w:rPr>
                <m:t>∙10</m:t>
              </m:r>
            </m:num>
            <m:den>
              <m:sSub>
                <m:sSubPr>
                  <m:ctrlPr>
                    <w:rPr>
                      <w:rFonts w:ascii="Cambria Math" w:hAnsi="Times New Roman"/>
                      <w:i/>
                      <w:color w:val="000000"/>
                      <w:sz w:val="28"/>
                      <w:szCs w:val="28"/>
                    </w:rPr>
                  </m:ctrlPr>
                </m:sSubPr>
                <m:e>
                  <m:r>
                    <w:rPr>
                      <w:rFonts w:ascii="Cambria Math" w:hAnsi="Cambria Math"/>
                      <w:color w:val="000000"/>
                      <w:sz w:val="28"/>
                      <w:szCs w:val="28"/>
                    </w:rPr>
                    <m:t>B</m:t>
                  </m:r>
                </m:e>
                <m:sub>
                  <m:r>
                    <w:rPr>
                      <w:rFonts w:ascii="Cambria Math" w:hAnsi="Times New Roman"/>
                      <w:color w:val="000000"/>
                      <w:sz w:val="28"/>
                      <w:szCs w:val="28"/>
                    </w:rPr>
                    <m:t>0</m:t>
                  </m:r>
                </m:sub>
              </m:sSub>
              <m:r>
                <w:rPr>
                  <w:rFonts w:ascii="Cambria Math" w:hAnsi="Cambria Math"/>
                  <w:color w:val="000000"/>
                  <w:sz w:val="28"/>
                  <w:szCs w:val="28"/>
                </w:rPr>
                <m:t>∙</m:t>
              </m:r>
              <m:sSub>
                <m:sSubPr>
                  <m:ctrlPr>
                    <w:rPr>
                      <w:rFonts w:ascii="Cambria Math" w:hAnsi="Times New Roman"/>
                      <w:i/>
                      <w:color w:val="000000"/>
                      <w:sz w:val="28"/>
                      <w:szCs w:val="28"/>
                    </w:rPr>
                  </m:ctrlPr>
                </m:sSubPr>
                <m:e>
                  <m:r>
                    <w:rPr>
                      <w:rFonts w:ascii="Cambria Math" w:hAnsi="Cambria Math"/>
                      <w:color w:val="000000"/>
                      <w:sz w:val="28"/>
                      <w:szCs w:val="28"/>
                    </w:rPr>
                    <m:t>a</m:t>
                  </m:r>
                </m:e>
                <m:sub>
                  <m:r>
                    <w:rPr>
                      <w:rFonts w:ascii="Cambria Math" w:hAnsi="Times New Roman"/>
                      <w:color w:val="000000"/>
                      <w:sz w:val="28"/>
                      <w:szCs w:val="28"/>
                    </w:rPr>
                    <m:t>1</m:t>
                  </m:r>
                </m:sub>
              </m:sSub>
              <m:r>
                <w:rPr>
                  <w:rFonts w:ascii="Cambria Math" w:hAnsi="Cambria Math"/>
                  <w:color w:val="000000"/>
                  <w:sz w:val="28"/>
                  <w:szCs w:val="28"/>
                </w:rPr>
                <m:t>∙10</m:t>
              </m:r>
            </m:den>
          </m:f>
          <m:r>
            <w:rPr>
              <w:rFonts w:ascii="Cambria Math" w:hAnsi="Times New Roman"/>
              <w:color w:val="000000"/>
              <w:sz w:val="20"/>
            </w:rPr>
            <m:t>=</m:t>
          </m:r>
          <m:f>
            <m:fPr>
              <m:ctrlPr>
                <w:rPr>
                  <w:rFonts w:ascii="Cambria Math" w:hAnsi="Times New Roman"/>
                  <w:i/>
                  <w:color w:val="000000"/>
                  <w:sz w:val="28"/>
                  <w:szCs w:val="28"/>
                </w:rPr>
              </m:ctrlPr>
            </m:fPr>
            <m:num>
              <m:sSub>
                <m:sSubPr>
                  <m:ctrlPr>
                    <w:rPr>
                      <w:rFonts w:ascii="Cambria Math" w:hAnsi="Times New Roman"/>
                      <w:i/>
                      <w:color w:val="000000"/>
                      <w:sz w:val="28"/>
                      <w:szCs w:val="28"/>
                    </w:rPr>
                  </m:ctrlPr>
                </m:sSubPr>
                <m:e>
                  <m:r>
                    <w:rPr>
                      <w:rFonts w:ascii="Cambria Math" w:hAnsi="Cambria Math"/>
                      <w:color w:val="000000"/>
                      <w:sz w:val="28"/>
                      <w:szCs w:val="28"/>
                      <w:lang w:val="en-US"/>
                    </w:rPr>
                    <m:t>B</m:t>
                  </m:r>
                </m:e>
                <m:sub>
                  <m:r>
                    <w:rPr>
                      <w:rFonts w:ascii="Cambria Math" w:hAnsi="Times New Roman"/>
                      <w:color w:val="000000"/>
                      <w:sz w:val="28"/>
                      <w:szCs w:val="28"/>
                    </w:rPr>
                    <m:t>1</m:t>
                  </m:r>
                </m:sub>
              </m:sSub>
              <m:r>
                <w:rPr>
                  <w:rFonts w:ascii="Cambria Math" w:hAnsi="Cambria Math"/>
                  <w:color w:val="000000"/>
                  <w:sz w:val="28"/>
                  <w:szCs w:val="28"/>
                </w:rPr>
                <m:t>∙</m:t>
              </m:r>
              <m:sSub>
                <m:sSubPr>
                  <m:ctrlPr>
                    <w:rPr>
                      <w:rFonts w:ascii="Cambria Math" w:hAnsi="Times New Roman"/>
                      <w:i/>
                      <w:color w:val="000000"/>
                      <w:sz w:val="28"/>
                      <w:szCs w:val="28"/>
                    </w:rPr>
                  </m:ctrlPr>
                </m:sSubPr>
                <m:e>
                  <m:r>
                    <w:rPr>
                      <w:rFonts w:ascii="Cambria Math" w:hAnsi="Cambria Math"/>
                      <w:color w:val="000000"/>
                      <w:sz w:val="28"/>
                      <w:szCs w:val="28"/>
                    </w:rPr>
                    <m:t>C</m:t>
                  </m:r>
                </m:e>
                <m:sub>
                  <m:r>
                    <w:rPr>
                      <w:rFonts w:ascii="Cambria Math" w:hAnsi="Times New Roman"/>
                      <w:color w:val="000000"/>
                      <w:sz w:val="28"/>
                      <w:szCs w:val="28"/>
                    </w:rPr>
                    <m:t>0</m:t>
                  </m:r>
                </m:sub>
              </m:sSub>
            </m:num>
            <m:den>
              <m:sSub>
                <m:sSubPr>
                  <m:ctrlPr>
                    <w:rPr>
                      <w:rFonts w:ascii="Cambria Math" w:hAnsi="Times New Roman"/>
                      <w:i/>
                      <w:color w:val="000000"/>
                      <w:sz w:val="28"/>
                      <w:szCs w:val="28"/>
                    </w:rPr>
                  </m:ctrlPr>
                </m:sSubPr>
                <m:e>
                  <m:r>
                    <w:rPr>
                      <w:rFonts w:ascii="Cambria Math" w:hAnsi="Cambria Math"/>
                      <w:color w:val="000000"/>
                      <w:sz w:val="28"/>
                      <w:szCs w:val="28"/>
                    </w:rPr>
                    <m:t>B</m:t>
                  </m:r>
                </m:e>
                <m:sub>
                  <m:r>
                    <w:rPr>
                      <w:rFonts w:ascii="Cambria Math" w:hAnsi="Times New Roman"/>
                      <w:color w:val="000000"/>
                      <w:sz w:val="28"/>
                      <w:szCs w:val="28"/>
                    </w:rPr>
                    <m:t>0</m:t>
                  </m:r>
                </m:sub>
              </m:sSub>
              <m:r>
                <w:rPr>
                  <w:rFonts w:ascii="Cambria Math" w:hAnsi="Cambria Math"/>
                  <w:color w:val="000000"/>
                  <w:sz w:val="28"/>
                  <w:szCs w:val="28"/>
                </w:rPr>
                <m:t>∙</m:t>
              </m:r>
              <m:sSub>
                <m:sSubPr>
                  <m:ctrlPr>
                    <w:rPr>
                      <w:rFonts w:ascii="Cambria Math" w:hAnsi="Times New Roman"/>
                      <w:i/>
                      <w:color w:val="000000"/>
                      <w:sz w:val="28"/>
                      <w:szCs w:val="28"/>
                    </w:rPr>
                  </m:ctrlPr>
                </m:sSubPr>
                <m:e>
                  <m:r>
                    <w:rPr>
                      <w:rFonts w:ascii="Cambria Math" w:hAnsi="Cambria Math"/>
                      <w:color w:val="000000"/>
                      <w:sz w:val="28"/>
                      <w:szCs w:val="28"/>
                    </w:rPr>
                    <m:t>a</m:t>
                  </m:r>
                </m:e>
                <m:sub>
                  <m:r>
                    <w:rPr>
                      <w:rFonts w:ascii="Cambria Math" w:hAnsi="Times New Roman"/>
                      <w:color w:val="000000"/>
                      <w:sz w:val="28"/>
                      <w:szCs w:val="28"/>
                    </w:rPr>
                    <m:t>1</m:t>
                  </m:r>
                </m:sub>
              </m:sSub>
            </m:den>
          </m:f>
        </m:oMath>
      </m:oMathPara>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497"/>
        <w:gridCol w:w="425"/>
        <w:gridCol w:w="8013"/>
      </w:tblGrid>
      <w:tr w:rsidR="00D0601C" w:rsidRPr="002673D8" w:rsidTr="0060549D">
        <w:tc>
          <w:tcPr>
            <w:tcW w:w="636" w:type="dxa"/>
          </w:tcPr>
          <w:p w:rsidR="00D0601C" w:rsidRPr="002673D8" w:rsidRDefault="00D0601C" w:rsidP="00612060">
            <w:pPr>
              <w:jc w:val="both"/>
              <w:rPr>
                <w:rStyle w:val="80"/>
                <w:rFonts w:eastAsiaTheme="minorHAnsi"/>
                <w:color w:val="000000" w:themeColor="text1"/>
                <w:sz w:val="28"/>
                <w:szCs w:val="28"/>
              </w:rPr>
            </w:pPr>
            <w:r w:rsidRPr="002673D8">
              <w:rPr>
                <w:rStyle w:val="80"/>
                <w:rFonts w:eastAsiaTheme="minorHAnsi"/>
                <w:color w:val="000000" w:themeColor="text1"/>
                <w:sz w:val="28"/>
                <w:szCs w:val="28"/>
              </w:rPr>
              <w:t>где</w:t>
            </w:r>
          </w:p>
        </w:tc>
        <w:tc>
          <w:tcPr>
            <w:tcW w:w="497" w:type="dxa"/>
          </w:tcPr>
          <w:p w:rsidR="00D0601C" w:rsidRPr="002673D8" w:rsidRDefault="00D0601C" w:rsidP="00612060">
            <w:pPr>
              <w:jc w:val="both"/>
              <w:rPr>
                <w:rStyle w:val="80"/>
                <w:rFonts w:eastAsiaTheme="minorHAnsi"/>
                <w:i/>
                <w:color w:val="000000" w:themeColor="text1"/>
                <w:sz w:val="28"/>
                <w:szCs w:val="28"/>
              </w:rPr>
            </w:pPr>
            <w:r w:rsidRPr="002673D8">
              <w:rPr>
                <w:rStyle w:val="80"/>
                <w:rFonts w:eastAsiaTheme="minorHAnsi"/>
                <w:i/>
                <w:color w:val="000000" w:themeColor="text1"/>
                <w:sz w:val="28"/>
                <w:szCs w:val="28"/>
                <w:lang w:val="en-US"/>
              </w:rPr>
              <w:t>B</w:t>
            </w:r>
            <w:r w:rsidRPr="002673D8">
              <w:rPr>
                <w:rStyle w:val="80"/>
                <w:rFonts w:eastAsiaTheme="minorHAnsi"/>
                <w:i/>
                <w:color w:val="000000" w:themeColor="text1"/>
                <w:sz w:val="28"/>
                <w:szCs w:val="28"/>
                <w:vertAlign w:val="subscript"/>
              </w:rPr>
              <w:t>1</w:t>
            </w:r>
          </w:p>
        </w:tc>
        <w:tc>
          <w:tcPr>
            <w:tcW w:w="425" w:type="dxa"/>
          </w:tcPr>
          <w:p w:rsidR="00D0601C" w:rsidRPr="002673D8" w:rsidRDefault="00D0601C" w:rsidP="00612060">
            <w:pPr>
              <w:jc w:val="both"/>
              <w:rPr>
                <w:rStyle w:val="80"/>
                <w:rFonts w:eastAsiaTheme="minorHAnsi"/>
                <w:color w:val="000000" w:themeColor="text1"/>
                <w:sz w:val="28"/>
                <w:szCs w:val="28"/>
              </w:rPr>
            </w:pPr>
            <w:r w:rsidRPr="002673D8">
              <w:rPr>
                <w:b/>
                <w:sz w:val="28"/>
                <w:szCs w:val="28"/>
              </w:rPr>
              <w:t>–</w:t>
            </w:r>
          </w:p>
        </w:tc>
        <w:tc>
          <w:tcPr>
            <w:tcW w:w="8013" w:type="dxa"/>
          </w:tcPr>
          <w:p w:rsidR="00D0601C" w:rsidRPr="002673D8" w:rsidRDefault="00D0601C" w:rsidP="0060549D">
            <w:pPr>
              <w:spacing w:after="120"/>
              <w:jc w:val="both"/>
              <w:rPr>
                <w:rStyle w:val="80"/>
                <w:rFonts w:eastAsiaTheme="minorHAnsi"/>
                <w:color w:val="000000" w:themeColor="text1"/>
                <w:sz w:val="28"/>
                <w:szCs w:val="28"/>
              </w:rPr>
            </w:pPr>
            <w:r w:rsidRPr="002673D8">
              <w:rPr>
                <w:rStyle w:val="80"/>
                <w:rFonts w:eastAsiaTheme="minorHAnsi"/>
                <w:color w:val="000000" w:themeColor="text1"/>
                <w:sz w:val="28"/>
                <w:szCs w:val="28"/>
              </w:rPr>
              <w:t xml:space="preserve">отношение площади пика </w:t>
            </w:r>
            <w:r w:rsidR="0060549D">
              <w:rPr>
                <w:sz w:val="28"/>
                <w:szCs w:val="28"/>
              </w:rPr>
              <w:t>примеси </w:t>
            </w:r>
            <w:r w:rsidR="003A4EC9">
              <w:rPr>
                <w:sz w:val="28"/>
                <w:szCs w:val="28"/>
                <w:lang w:val="en-US"/>
              </w:rPr>
              <w:t>D</w:t>
            </w:r>
            <w:r w:rsidR="0060549D">
              <w:rPr>
                <w:sz w:val="28"/>
                <w:szCs w:val="28"/>
              </w:rPr>
              <w:t>, ацетона</w:t>
            </w:r>
            <w:r w:rsidR="003A4EC9">
              <w:rPr>
                <w:sz w:val="28"/>
                <w:szCs w:val="28"/>
              </w:rPr>
              <w:t xml:space="preserve"> или метанола</w:t>
            </w:r>
            <w:r w:rsidRPr="002673D8">
              <w:rPr>
                <w:sz w:val="28"/>
                <w:szCs w:val="28"/>
              </w:rPr>
              <w:t xml:space="preserve"> </w:t>
            </w:r>
            <w:r w:rsidRPr="002673D8">
              <w:rPr>
                <w:rStyle w:val="80"/>
                <w:rFonts w:eastAsiaTheme="minorHAnsi"/>
                <w:color w:val="000000" w:themeColor="text1"/>
                <w:sz w:val="28"/>
                <w:szCs w:val="28"/>
              </w:rPr>
              <w:t xml:space="preserve">к площади пика </w:t>
            </w:r>
            <w:r w:rsidR="0060549D" w:rsidRPr="0060549D">
              <w:rPr>
                <w:color w:val="000000" w:themeColor="text1"/>
                <w:sz w:val="28"/>
                <w:szCs w:val="28"/>
                <w:lang w:bidi="ru-RU"/>
              </w:rPr>
              <w:t xml:space="preserve">внутреннего стандарта </w:t>
            </w:r>
            <w:r w:rsidRPr="002673D8">
              <w:rPr>
                <w:rStyle w:val="80"/>
                <w:rFonts w:eastAsiaTheme="minorHAnsi"/>
                <w:color w:val="000000" w:themeColor="text1"/>
                <w:sz w:val="28"/>
                <w:szCs w:val="28"/>
              </w:rPr>
              <w:t>на хроматограмме испытуемого раствора;</w:t>
            </w:r>
          </w:p>
        </w:tc>
      </w:tr>
      <w:tr w:rsidR="00D0601C" w:rsidRPr="002673D8" w:rsidTr="0060549D">
        <w:tc>
          <w:tcPr>
            <w:tcW w:w="636" w:type="dxa"/>
          </w:tcPr>
          <w:p w:rsidR="00D0601C" w:rsidRPr="002673D8" w:rsidRDefault="00D0601C" w:rsidP="00612060">
            <w:pPr>
              <w:jc w:val="both"/>
              <w:rPr>
                <w:rStyle w:val="80"/>
                <w:rFonts w:eastAsiaTheme="minorHAnsi"/>
                <w:color w:val="000000" w:themeColor="text1"/>
                <w:sz w:val="28"/>
                <w:szCs w:val="28"/>
              </w:rPr>
            </w:pPr>
          </w:p>
        </w:tc>
        <w:tc>
          <w:tcPr>
            <w:tcW w:w="497" w:type="dxa"/>
          </w:tcPr>
          <w:p w:rsidR="00D0601C" w:rsidRPr="002673D8" w:rsidRDefault="00D0601C" w:rsidP="00612060">
            <w:pPr>
              <w:jc w:val="both"/>
              <w:rPr>
                <w:rStyle w:val="80"/>
                <w:rFonts w:eastAsiaTheme="minorHAnsi"/>
                <w:i/>
                <w:color w:val="000000" w:themeColor="text1"/>
                <w:sz w:val="28"/>
                <w:szCs w:val="28"/>
                <w:lang w:val="en-US"/>
              </w:rPr>
            </w:pPr>
            <w:r w:rsidRPr="002673D8">
              <w:rPr>
                <w:rStyle w:val="80"/>
                <w:rFonts w:eastAsiaTheme="minorHAnsi"/>
                <w:i/>
                <w:color w:val="000000" w:themeColor="text1"/>
                <w:sz w:val="28"/>
                <w:szCs w:val="28"/>
                <w:lang w:val="en-US"/>
              </w:rPr>
              <w:t>B</w:t>
            </w:r>
            <w:r w:rsidRPr="002673D8">
              <w:rPr>
                <w:rStyle w:val="80"/>
                <w:rFonts w:eastAsiaTheme="minorHAnsi"/>
                <w:color w:val="000000" w:themeColor="text1"/>
                <w:sz w:val="28"/>
                <w:szCs w:val="28"/>
                <w:vertAlign w:val="subscript"/>
                <w:lang w:val="en-US"/>
              </w:rPr>
              <w:t>0</w:t>
            </w:r>
          </w:p>
        </w:tc>
        <w:tc>
          <w:tcPr>
            <w:tcW w:w="425" w:type="dxa"/>
          </w:tcPr>
          <w:p w:rsidR="00D0601C" w:rsidRPr="002673D8" w:rsidRDefault="00D0601C" w:rsidP="00612060">
            <w:pPr>
              <w:jc w:val="both"/>
              <w:rPr>
                <w:b/>
                <w:sz w:val="28"/>
                <w:szCs w:val="28"/>
              </w:rPr>
            </w:pPr>
            <w:r w:rsidRPr="002673D8">
              <w:rPr>
                <w:b/>
                <w:sz w:val="28"/>
                <w:szCs w:val="28"/>
              </w:rPr>
              <w:t>–</w:t>
            </w:r>
          </w:p>
        </w:tc>
        <w:tc>
          <w:tcPr>
            <w:tcW w:w="8013" w:type="dxa"/>
          </w:tcPr>
          <w:p w:rsidR="00D0601C" w:rsidRPr="002673D8" w:rsidRDefault="0060549D" w:rsidP="00612060">
            <w:pPr>
              <w:spacing w:after="120"/>
              <w:jc w:val="both"/>
              <w:rPr>
                <w:rStyle w:val="80"/>
                <w:rFonts w:eastAsiaTheme="minorHAnsi"/>
                <w:color w:val="000000" w:themeColor="text1"/>
                <w:sz w:val="28"/>
                <w:szCs w:val="28"/>
              </w:rPr>
            </w:pPr>
            <w:r w:rsidRPr="002673D8">
              <w:rPr>
                <w:rStyle w:val="80"/>
                <w:rFonts w:eastAsiaTheme="minorHAnsi"/>
                <w:color w:val="000000" w:themeColor="text1"/>
                <w:sz w:val="28"/>
                <w:szCs w:val="28"/>
              </w:rPr>
              <w:t xml:space="preserve">отношение площади пика </w:t>
            </w:r>
            <w:r>
              <w:rPr>
                <w:sz w:val="28"/>
                <w:szCs w:val="28"/>
              </w:rPr>
              <w:t>примеси </w:t>
            </w:r>
            <w:r>
              <w:rPr>
                <w:sz w:val="28"/>
                <w:szCs w:val="28"/>
                <w:lang w:val="en-US"/>
              </w:rPr>
              <w:t>D</w:t>
            </w:r>
            <w:r>
              <w:rPr>
                <w:sz w:val="28"/>
                <w:szCs w:val="28"/>
              </w:rPr>
              <w:t>, ацетона или метанола</w:t>
            </w:r>
            <w:r w:rsidRPr="002673D8">
              <w:rPr>
                <w:sz w:val="28"/>
                <w:szCs w:val="28"/>
              </w:rPr>
              <w:t xml:space="preserve"> </w:t>
            </w:r>
            <w:r w:rsidRPr="002673D8">
              <w:rPr>
                <w:rStyle w:val="80"/>
                <w:rFonts w:eastAsiaTheme="minorHAnsi"/>
                <w:color w:val="000000" w:themeColor="text1"/>
                <w:sz w:val="28"/>
                <w:szCs w:val="28"/>
              </w:rPr>
              <w:t xml:space="preserve">к площади пика </w:t>
            </w:r>
            <w:r w:rsidRPr="0060549D">
              <w:rPr>
                <w:color w:val="000000" w:themeColor="text1"/>
                <w:sz w:val="28"/>
                <w:szCs w:val="28"/>
                <w:lang w:bidi="ru-RU"/>
              </w:rPr>
              <w:t xml:space="preserve">внутреннего стандарта </w:t>
            </w:r>
            <w:r w:rsidR="00D0601C" w:rsidRPr="002673D8">
              <w:rPr>
                <w:rStyle w:val="80"/>
                <w:rFonts w:eastAsiaTheme="minorHAnsi"/>
                <w:color w:val="000000" w:themeColor="text1"/>
                <w:sz w:val="28"/>
                <w:szCs w:val="28"/>
              </w:rPr>
              <w:t>на хроматограмме стандартного раствора;</w:t>
            </w:r>
          </w:p>
        </w:tc>
      </w:tr>
      <w:tr w:rsidR="00D0601C" w:rsidRPr="002673D8" w:rsidTr="0060549D">
        <w:tc>
          <w:tcPr>
            <w:tcW w:w="636" w:type="dxa"/>
          </w:tcPr>
          <w:p w:rsidR="00D0601C" w:rsidRPr="002673D8" w:rsidRDefault="00D0601C" w:rsidP="00612060">
            <w:pPr>
              <w:jc w:val="both"/>
              <w:rPr>
                <w:rStyle w:val="80"/>
                <w:rFonts w:eastAsiaTheme="minorHAnsi"/>
                <w:color w:val="000000" w:themeColor="text1"/>
                <w:sz w:val="28"/>
                <w:szCs w:val="28"/>
              </w:rPr>
            </w:pPr>
          </w:p>
        </w:tc>
        <w:tc>
          <w:tcPr>
            <w:tcW w:w="497" w:type="dxa"/>
          </w:tcPr>
          <w:p w:rsidR="00D0601C" w:rsidRPr="002673D8" w:rsidRDefault="00D0601C" w:rsidP="00612060">
            <w:pPr>
              <w:jc w:val="both"/>
              <w:rPr>
                <w:rStyle w:val="80"/>
                <w:rFonts w:eastAsiaTheme="minorHAnsi"/>
                <w:i/>
                <w:color w:val="000000" w:themeColor="text1"/>
                <w:sz w:val="28"/>
                <w:szCs w:val="28"/>
              </w:rPr>
            </w:pPr>
            <w:r w:rsidRPr="002673D8">
              <w:rPr>
                <w:rStyle w:val="80"/>
                <w:rFonts w:eastAsiaTheme="minorHAnsi"/>
                <w:i/>
                <w:color w:val="000000" w:themeColor="text1"/>
                <w:sz w:val="28"/>
                <w:szCs w:val="28"/>
                <w:lang w:val="en-US"/>
              </w:rPr>
              <w:t>a</w:t>
            </w:r>
            <w:r w:rsidRPr="002673D8">
              <w:rPr>
                <w:rStyle w:val="80"/>
                <w:rFonts w:eastAsiaTheme="minorHAnsi"/>
                <w:i/>
                <w:color w:val="000000" w:themeColor="text1"/>
                <w:sz w:val="28"/>
                <w:szCs w:val="28"/>
                <w:vertAlign w:val="subscript"/>
              </w:rPr>
              <w:t>1</w:t>
            </w:r>
          </w:p>
        </w:tc>
        <w:tc>
          <w:tcPr>
            <w:tcW w:w="425" w:type="dxa"/>
          </w:tcPr>
          <w:p w:rsidR="00D0601C" w:rsidRPr="002673D8" w:rsidRDefault="00D0601C" w:rsidP="00612060">
            <w:pPr>
              <w:jc w:val="both"/>
              <w:rPr>
                <w:rStyle w:val="80"/>
                <w:rFonts w:eastAsiaTheme="minorHAnsi"/>
                <w:color w:val="000000" w:themeColor="text1"/>
                <w:sz w:val="28"/>
                <w:szCs w:val="28"/>
              </w:rPr>
            </w:pPr>
            <w:r w:rsidRPr="002673D8">
              <w:rPr>
                <w:b/>
                <w:sz w:val="28"/>
                <w:szCs w:val="28"/>
              </w:rPr>
              <w:t>–</w:t>
            </w:r>
          </w:p>
        </w:tc>
        <w:tc>
          <w:tcPr>
            <w:tcW w:w="8013" w:type="dxa"/>
          </w:tcPr>
          <w:p w:rsidR="00D0601C" w:rsidRPr="002673D8" w:rsidRDefault="00D0601C" w:rsidP="00612060">
            <w:pPr>
              <w:spacing w:after="120"/>
              <w:jc w:val="both"/>
              <w:rPr>
                <w:rStyle w:val="80"/>
                <w:rFonts w:eastAsiaTheme="minorHAnsi"/>
                <w:color w:val="000000" w:themeColor="text1"/>
                <w:sz w:val="28"/>
                <w:szCs w:val="28"/>
              </w:rPr>
            </w:pPr>
            <w:r w:rsidRPr="002673D8">
              <w:rPr>
                <w:rStyle w:val="80"/>
                <w:rFonts w:eastAsiaTheme="minorHAnsi"/>
                <w:color w:val="000000" w:themeColor="text1"/>
                <w:sz w:val="28"/>
                <w:szCs w:val="28"/>
              </w:rPr>
              <w:t>навеска испытуемой субстанции, мг;</w:t>
            </w:r>
          </w:p>
        </w:tc>
      </w:tr>
      <w:tr w:rsidR="00D0601C" w:rsidRPr="002673D8" w:rsidTr="0060549D">
        <w:tc>
          <w:tcPr>
            <w:tcW w:w="636" w:type="dxa"/>
          </w:tcPr>
          <w:p w:rsidR="00D0601C" w:rsidRPr="002673D8" w:rsidRDefault="00D0601C" w:rsidP="00612060">
            <w:pPr>
              <w:jc w:val="both"/>
              <w:rPr>
                <w:rStyle w:val="80"/>
                <w:rFonts w:eastAsiaTheme="minorHAnsi"/>
                <w:color w:val="000000" w:themeColor="text1"/>
                <w:sz w:val="28"/>
                <w:szCs w:val="28"/>
              </w:rPr>
            </w:pPr>
          </w:p>
        </w:tc>
        <w:tc>
          <w:tcPr>
            <w:tcW w:w="497" w:type="dxa"/>
          </w:tcPr>
          <w:p w:rsidR="00D0601C" w:rsidRPr="002673D8" w:rsidRDefault="003A4EC9" w:rsidP="00612060">
            <w:pPr>
              <w:jc w:val="both"/>
              <w:rPr>
                <w:rStyle w:val="80"/>
                <w:rFonts w:eastAsiaTheme="minorHAnsi"/>
                <w:i/>
                <w:color w:val="000000" w:themeColor="text1"/>
                <w:sz w:val="28"/>
                <w:szCs w:val="28"/>
              </w:rPr>
            </w:pPr>
            <w:r>
              <w:rPr>
                <w:rStyle w:val="80"/>
                <w:rFonts w:eastAsiaTheme="minorHAnsi"/>
                <w:i/>
                <w:color w:val="000000" w:themeColor="text1"/>
                <w:sz w:val="28"/>
                <w:szCs w:val="28"/>
              </w:rPr>
              <w:t>С</w:t>
            </w:r>
            <w:r w:rsidR="00D0601C" w:rsidRPr="002673D8">
              <w:rPr>
                <w:rStyle w:val="80"/>
                <w:rFonts w:eastAsiaTheme="minorHAnsi"/>
                <w:i/>
                <w:color w:val="000000" w:themeColor="text1"/>
                <w:sz w:val="28"/>
                <w:szCs w:val="28"/>
                <w:vertAlign w:val="subscript"/>
              </w:rPr>
              <w:t>0</w:t>
            </w:r>
          </w:p>
        </w:tc>
        <w:tc>
          <w:tcPr>
            <w:tcW w:w="425" w:type="dxa"/>
          </w:tcPr>
          <w:p w:rsidR="00D0601C" w:rsidRPr="002673D8" w:rsidRDefault="00D0601C" w:rsidP="00612060">
            <w:pPr>
              <w:jc w:val="both"/>
              <w:rPr>
                <w:rStyle w:val="80"/>
                <w:rFonts w:eastAsiaTheme="minorHAnsi"/>
                <w:color w:val="000000" w:themeColor="text1"/>
                <w:sz w:val="28"/>
                <w:szCs w:val="28"/>
              </w:rPr>
            </w:pPr>
            <w:r w:rsidRPr="002673D8">
              <w:rPr>
                <w:b/>
                <w:sz w:val="28"/>
                <w:szCs w:val="28"/>
              </w:rPr>
              <w:t>–</w:t>
            </w:r>
          </w:p>
        </w:tc>
        <w:tc>
          <w:tcPr>
            <w:tcW w:w="8013" w:type="dxa"/>
          </w:tcPr>
          <w:p w:rsidR="00D0601C" w:rsidRPr="002673D8" w:rsidRDefault="003A4EC9" w:rsidP="0060549D">
            <w:pPr>
              <w:spacing w:after="120"/>
              <w:jc w:val="both"/>
              <w:rPr>
                <w:rStyle w:val="80"/>
                <w:rFonts w:eastAsiaTheme="minorHAnsi"/>
                <w:color w:val="000000" w:themeColor="text1"/>
                <w:sz w:val="28"/>
                <w:szCs w:val="28"/>
              </w:rPr>
            </w:pPr>
            <w:r>
              <w:rPr>
                <w:rStyle w:val="80"/>
                <w:rFonts w:eastAsiaTheme="minorHAnsi"/>
                <w:color w:val="000000" w:themeColor="text1"/>
                <w:sz w:val="28"/>
                <w:szCs w:val="28"/>
              </w:rPr>
              <w:t>концентрация</w:t>
            </w:r>
            <w:r w:rsidR="001202D8">
              <w:rPr>
                <w:rStyle w:val="80"/>
                <w:rFonts w:eastAsiaTheme="minorHAnsi"/>
                <w:color w:val="000000" w:themeColor="text1"/>
                <w:sz w:val="28"/>
                <w:szCs w:val="28"/>
              </w:rPr>
              <w:t xml:space="preserve"> </w:t>
            </w:r>
            <w:r w:rsidR="001202D8">
              <w:rPr>
                <w:sz w:val="28"/>
                <w:szCs w:val="28"/>
              </w:rPr>
              <w:t>примеси</w:t>
            </w:r>
            <w:r w:rsidR="0060549D">
              <w:rPr>
                <w:sz w:val="28"/>
                <w:szCs w:val="28"/>
              </w:rPr>
              <w:t> </w:t>
            </w:r>
            <w:r w:rsidR="001202D8">
              <w:rPr>
                <w:sz w:val="28"/>
                <w:szCs w:val="28"/>
                <w:lang w:val="en-US"/>
              </w:rPr>
              <w:t>D</w:t>
            </w:r>
            <w:r w:rsidR="0060549D">
              <w:rPr>
                <w:sz w:val="28"/>
                <w:szCs w:val="28"/>
              </w:rPr>
              <w:t>,</w:t>
            </w:r>
            <w:r w:rsidR="001202D8">
              <w:rPr>
                <w:sz w:val="28"/>
                <w:szCs w:val="28"/>
              </w:rPr>
              <w:t xml:space="preserve"> ацетона, или метанола </w:t>
            </w:r>
            <w:r w:rsidR="0060549D">
              <w:rPr>
                <w:sz w:val="28"/>
                <w:szCs w:val="28"/>
              </w:rPr>
              <w:t>в стандартном</w:t>
            </w:r>
            <w:r w:rsidR="001202D8">
              <w:rPr>
                <w:sz w:val="28"/>
                <w:szCs w:val="28"/>
              </w:rPr>
              <w:t xml:space="preserve"> раствор</w:t>
            </w:r>
            <w:r w:rsidR="0060549D">
              <w:rPr>
                <w:sz w:val="28"/>
                <w:szCs w:val="28"/>
              </w:rPr>
              <w:t>е</w:t>
            </w:r>
            <w:r w:rsidR="001202D8">
              <w:rPr>
                <w:sz w:val="28"/>
                <w:szCs w:val="28"/>
              </w:rPr>
              <w:t>, мкг/мл</w:t>
            </w:r>
            <w:r w:rsidR="00E31E29">
              <w:rPr>
                <w:rStyle w:val="80"/>
                <w:rFonts w:eastAsiaTheme="minorHAnsi"/>
                <w:color w:val="000000" w:themeColor="text1"/>
                <w:sz w:val="28"/>
                <w:szCs w:val="28"/>
              </w:rPr>
              <w:t>.</w:t>
            </w:r>
          </w:p>
        </w:tc>
      </w:tr>
    </w:tbl>
    <w:p w:rsidR="00D0601C" w:rsidRPr="003B61E6" w:rsidRDefault="00D0601C" w:rsidP="0060549D">
      <w:pPr>
        <w:pStyle w:val="af"/>
        <w:spacing w:line="360" w:lineRule="auto"/>
        <w:ind w:firstLine="720"/>
        <w:jc w:val="both"/>
        <w:rPr>
          <w:rFonts w:ascii="Times New Roman" w:hAnsi="Times New Roman"/>
          <w:szCs w:val="28"/>
        </w:rPr>
      </w:pPr>
      <w:r w:rsidRPr="002673D8">
        <w:rPr>
          <w:rFonts w:ascii="Times New Roman" w:hAnsi="Times New Roman"/>
          <w:i/>
          <w:color w:val="000000"/>
          <w:sz w:val="28"/>
          <w:szCs w:val="28"/>
        </w:rPr>
        <w:t>Допустимое содержание примесей.</w:t>
      </w:r>
    </w:p>
    <w:p w:rsidR="00D0601C" w:rsidRPr="00D0601C" w:rsidRDefault="00D0601C" w:rsidP="00D0601C">
      <w:pPr>
        <w:pStyle w:val="af"/>
        <w:spacing w:line="360" w:lineRule="auto"/>
        <w:ind w:firstLine="720"/>
        <w:jc w:val="both"/>
      </w:pPr>
      <w:r w:rsidRPr="003B61E6">
        <w:rPr>
          <w:rFonts w:ascii="Times New Roman" w:hAnsi="Times New Roman"/>
          <w:sz w:val="28"/>
          <w:szCs w:val="28"/>
        </w:rPr>
        <w:t>–</w:t>
      </w:r>
      <w:r w:rsidRPr="00D0601C">
        <w:rPr>
          <w:rFonts w:ascii="Times New Roman" w:hAnsi="Times New Roman"/>
          <w:sz w:val="28"/>
          <w:szCs w:val="28"/>
        </w:rPr>
        <w:t xml:space="preserve"> </w:t>
      </w:r>
      <w:r>
        <w:rPr>
          <w:rFonts w:ascii="Times New Roman" w:hAnsi="Times New Roman"/>
          <w:sz w:val="28"/>
          <w:szCs w:val="28"/>
        </w:rPr>
        <w:t xml:space="preserve">ацетон </w:t>
      </w:r>
      <w:r w:rsidR="0060549D">
        <w:rPr>
          <w:rFonts w:ascii="Times New Roman" w:hAnsi="Times New Roman"/>
          <w:sz w:val="28"/>
          <w:szCs w:val="28"/>
        </w:rPr>
        <w:t>-</w:t>
      </w:r>
      <w:r>
        <w:rPr>
          <w:rFonts w:ascii="Times New Roman" w:hAnsi="Times New Roman"/>
          <w:sz w:val="28"/>
          <w:szCs w:val="28"/>
        </w:rPr>
        <w:t xml:space="preserve"> не более 1,0 %;</w:t>
      </w:r>
    </w:p>
    <w:p w:rsidR="00D0601C" w:rsidRPr="00D0601C" w:rsidRDefault="00D0601C" w:rsidP="00D0601C">
      <w:pPr>
        <w:pStyle w:val="af"/>
        <w:spacing w:line="360" w:lineRule="auto"/>
        <w:ind w:firstLine="720"/>
        <w:jc w:val="both"/>
        <w:rPr>
          <w:rFonts w:ascii="Times New Roman" w:hAnsi="Times New Roman"/>
          <w:sz w:val="28"/>
          <w:szCs w:val="28"/>
        </w:rPr>
      </w:pPr>
      <w:r w:rsidRPr="003B61E6">
        <w:rPr>
          <w:rFonts w:ascii="Times New Roman" w:hAnsi="Times New Roman"/>
          <w:sz w:val="28"/>
          <w:szCs w:val="28"/>
        </w:rPr>
        <w:t>–</w:t>
      </w:r>
      <w:r>
        <w:rPr>
          <w:rFonts w:ascii="Times New Roman" w:hAnsi="Times New Roman"/>
          <w:sz w:val="28"/>
          <w:szCs w:val="28"/>
        </w:rPr>
        <w:t xml:space="preserve"> метанол </w:t>
      </w:r>
      <w:r w:rsidR="0060549D">
        <w:rPr>
          <w:rFonts w:ascii="Times New Roman" w:hAnsi="Times New Roman"/>
          <w:sz w:val="28"/>
          <w:szCs w:val="28"/>
        </w:rPr>
        <w:t>-</w:t>
      </w:r>
      <w:r>
        <w:rPr>
          <w:rFonts w:ascii="Times New Roman" w:hAnsi="Times New Roman"/>
          <w:sz w:val="28"/>
          <w:szCs w:val="28"/>
        </w:rPr>
        <w:t xml:space="preserve"> не более 0,5 %;</w:t>
      </w:r>
    </w:p>
    <w:p w:rsidR="00D0601C" w:rsidRPr="003B61E6" w:rsidRDefault="00D0601C" w:rsidP="00D0601C">
      <w:pPr>
        <w:pStyle w:val="af"/>
        <w:spacing w:line="360" w:lineRule="auto"/>
        <w:ind w:firstLine="720"/>
        <w:jc w:val="both"/>
        <w:rPr>
          <w:rFonts w:ascii="Times New Roman" w:hAnsi="Times New Roman"/>
          <w:sz w:val="28"/>
          <w:szCs w:val="28"/>
        </w:rPr>
      </w:pPr>
      <w:r w:rsidRPr="003B61E6">
        <w:rPr>
          <w:rFonts w:ascii="Times New Roman" w:hAnsi="Times New Roman"/>
          <w:sz w:val="28"/>
          <w:szCs w:val="28"/>
        </w:rPr>
        <w:t>–</w:t>
      </w:r>
      <w:r>
        <w:rPr>
          <w:rFonts w:ascii="Times New Roman" w:hAnsi="Times New Roman"/>
          <w:sz w:val="28"/>
          <w:szCs w:val="28"/>
        </w:rPr>
        <w:t xml:space="preserve"> </w:t>
      </w:r>
      <w:r w:rsidRPr="003B61E6">
        <w:rPr>
          <w:rFonts w:ascii="Times New Roman" w:hAnsi="Times New Roman"/>
          <w:sz w:val="28"/>
          <w:szCs w:val="28"/>
        </w:rPr>
        <w:t>примесь</w:t>
      </w:r>
      <w:r>
        <w:rPr>
          <w:rFonts w:ascii="Times New Roman" w:hAnsi="Times New Roman"/>
          <w:sz w:val="28"/>
          <w:szCs w:val="28"/>
        </w:rPr>
        <w:t xml:space="preserve"> </w:t>
      </w:r>
      <w:r>
        <w:rPr>
          <w:rFonts w:ascii="Times New Roman" w:hAnsi="Times New Roman"/>
          <w:sz w:val="28"/>
          <w:szCs w:val="28"/>
          <w:lang w:val="en-US"/>
        </w:rPr>
        <w:t>D</w:t>
      </w:r>
      <w:r w:rsidR="0060549D">
        <w:rPr>
          <w:rFonts w:ascii="Times New Roman" w:hAnsi="Times New Roman"/>
          <w:sz w:val="28"/>
          <w:szCs w:val="28"/>
        </w:rPr>
        <w:t xml:space="preserve"> -</w:t>
      </w:r>
      <w:r w:rsidRPr="003B61E6">
        <w:rPr>
          <w:rFonts w:ascii="Times New Roman" w:hAnsi="Times New Roman"/>
          <w:sz w:val="28"/>
          <w:szCs w:val="28"/>
        </w:rPr>
        <w:t xml:space="preserve"> не более 0,</w:t>
      </w:r>
      <w:r>
        <w:rPr>
          <w:rFonts w:ascii="Times New Roman" w:hAnsi="Times New Roman"/>
          <w:sz w:val="28"/>
          <w:szCs w:val="28"/>
        </w:rPr>
        <w:t>4</w:t>
      </w:r>
      <w:r w:rsidR="0060549D">
        <w:rPr>
          <w:rFonts w:ascii="Times New Roman" w:hAnsi="Times New Roman"/>
          <w:sz w:val="28"/>
          <w:szCs w:val="28"/>
        </w:rPr>
        <w:t> %.</w:t>
      </w:r>
    </w:p>
    <w:p w:rsidR="0060549D" w:rsidRDefault="00173654" w:rsidP="00793E82">
      <w:pPr>
        <w:pStyle w:val="a3"/>
        <w:widowControl/>
        <w:spacing w:after="0" w:line="360" w:lineRule="auto"/>
        <w:ind w:firstLine="709"/>
        <w:jc w:val="both"/>
        <w:rPr>
          <w:rFonts w:asciiTheme="minorHAnsi" w:hAnsiTheme="minorHAnsi"/>
          <w:sz w:val="28"/>
          <w:szCs w:val="28"/>
          <w:lang w:val="ru-RU"/>
        </w:rPr>
      </w:pPr>
      <w:r w:rsidRPr="00C62F13">
        <w:rPr>
          <w:rFonts w:ascii="Times New Roman" w:hAnsi="Times New Roman"/>
          <w:b/>
          <w:i/>
          <w:sz w:val="28"/>
          <w:szCs w:val="28"/>
          <w:lang w:val="ru-RU"/>
        </w:rPr>
        <w:lastRenderedPageBreak/>
        <w:t>Другие примеси</w:t>
      </w:r>
      <w:r w:rsidRPr="00C62F13">
        <w:rPr>
          <w:rFonts w:ascii="Times New Roman" w:hAnsi="Times New Roman"/>
          <w:i/>
          <w:sz w:val="28"/>
          <w:szCs w:val="28"/>
          <w:lang w:val="ru-RU"/>
        </w:rPr>
        <w:t>.</w:t>
      </w:r>
      <w:r>
        <w:rPr>
          <w:rFonts w:ascii="Times New Roman" w:hAnsi="Times New Roman"/>
          <w:sz w:val="28"/>
          <w:szCs w:val="28"/>
          <w:lang w:val="ru-RU"/>
        </w:rPr>
        <w:t xml:space="preserve"> </w:t>
      </w:r>
      <w:r w:rsidR="009543E7" w:rsidRPr="001B0824">
        <w:rPr>
          <w:rFonts w:ascii="Times New Roman" w:hAnsi="Times New Roman"/>
          <w:sz w:val="28"/>
          <w:szCs w:val="28"/>
          <w:lang w:val="ru-RU"/>
        </w:rPr>
        <w:t>Определение проводят методом ВЭЖХ (ОФС «Высокоэффективная</w:t>
      </w:r>
      <w:r w:rsidR="009543E7" w:rsidRPr="006E3D39">
        <w:rPr>
          <w:sz w:val="28"/>
          <w:szCs w:val="28"/>
          <w:lang w:val="ru-RU"/>
        </w:rPr>
        <w:t xml:space="preserve"> жидкостная хроматография»).</w:t>
      </w:r>
      <w:r w:rsidR="001F4524">
        <w:rPr>
          <w:rFonts w:asciiTheme="minorHAnsi" w:hAnsiTheme="minorHAnsi"/>
          <w:sz w:val="28"/>
          <w:szCs w:val="28"/>
          <w:lang w:val="ru-RU"/>
        </w:rPr>
        <w:t xml:space="preserve"> </w:t>
      </w:r>
    </w:p>
    <w:p w:rsidR="00765D65" w:rsidRPr="00173654" w:rsidRDefault="001F4524" w:rsidP="001B0824">
      <w:pPr>
        <w:pStyle w:val="a3"/>
        <w:spacing w:after="0" w:line="360" w:lineRule="auto"/>
        <w:ind w:firstLine="709"/>
        <w:jc w:val="both"/>
        <w:rPr>
          <w:rFonts w:ascii="Times New Roman" w:hAnsi="Times New Roman"/>
          <w:sz w:val="28"/>
          <w:szCs w:val="28"/>
          <w:lang w:val="ru-RU"/>
        </w:rPr>
      </w:pPr>
      <w:r w:rsidRPr="001F4524">
        <w:rPr>
          <w:rFonts w:ascii="Times New Roman" w:hAnsi="Times New Roman"/>
          <w:sz w:val="28"/>
          <w:szCs w:val="28"/>
          <w:lang w:val="ru-RU"/>
        </w:rPr>
        <w:t>Все растворы</w:t>
      </w:r>
      <w:r>
        <w:rPr>
          <w:rFonts w:asciiTheme="minorHAnsi" w:hAnsiTheme="minorHAnsi"/>
          <w:sz w:val="28"/>
          <w:szCs w:val="28"/>
          <w:lang w:val="ru-RU"/>
        </w:rPr>
        <w:t xml:space="preserve"> </w:t>
      </w:r>
      <w:r w:rsidRPr="001F4524">
        <w:rPr>
          <w:rFonts w:ascii="Times New Roman" w:hAnsi="Times New Roman"/>
          <w:sz w:val="28"/>
          <w:szCs w:val="28"/>
          <w:lang w:val="ru-RU"/>
        </w:rPr>
        <w:t>используют сразу после приготовления.</w:t>
      </w:r>
    </w:p>
    <w:p w:rsidR="00607CE0" w:rsidRPr="00D7194F" w:rsidRDefault="00571CAF" w:rsidP="00D7194F">
      <w:pPr>
        <w:keepNext/>
        <w:spacing w:line="360" w:lineRule="auto"/>
        <w:ind w:firstLine="709"/>
        <w:jc w:val="both"/>
      </w:pPr>
      <w:r w:rsidRPr="00671ED1">
        <w:rPr>
          <w:i/>
          <w:sz w:val="28"/>
          <w:szCs w:val="28"/>
        </w:rPr>
        <w:t>Подвижная фаза</w:t>
      </w:r>
      <w:r w:rsidR="00D872F2">
        <w:rPr>
          <w:i/>
          <w:sz w:val="28"/>
          <w:szCs w:val="28"/>
        </w:rPr>
        <w:t xml:space="preserve"> А</w:t>
      </w:r>
      <w:r w:rsidR="00D93DD9" w:rsidRPr="00671ED1">
        <w:rPr>
          <w:i/>
          <w:sz w:val="28"/>
          <w:szCs w:val="28"/>
        </w:rPr>
        <w:t xml:space="preserve"> </w:t>
      </w:r>
      <w:r w:rsidRPr="00671ED1">
        <w:rPr>
          <w:i/>
          <w:sz w:val="28"/>
          <w:szCs w:val="28"/>
        </w:rPr>
        <w:t>(ПФ</w:t>
      </w:r>
      <w:r w:rsidR="00D872F2">
        <w:rPr>
          <w:i/>
          <w:sz w:val="28"/>
          <w:szCs w:val="28"/>
        </w:rPr>
        <w:t>А</w:t>
      </w:r>
      <w:r w:rsidRPr="00671ED1">
        <w:rPr>
          <w:i/>
          <w:sz w:val="28"/>
          <w:szCs w:val="28"/>
        </w:rPr>
        <w:t>).</w:t>
      </w:r>
      <w:r w:rsidRPr="00671ED1">
        <w:rPr>
          <w:sz w:val="28"/>
          <w:szCs w:val="28"/>
        </w:rPr>
        <w:t xml:space="preserve"> </w:t>
      </w:r>
      <w:r w:rsidR="00607CE0">
        <w:rPr>
          <w:sz w:val="28"/>
          <w:szCs w:val="28"/>
        </w:rPr>
        <w:t xml:space="preserve">Растворяют 1,36 г </w:t>
      </w:r>
      <w:r w:rsidR="00D7194F">
        <w:rPr>
          <w:sz w:val="28"/>
        </w:rPr>
        <w:t>к</w:t>
      </w:r>
      <w:r w:rsidR="00D7194F" w:rsidRPr="00220EB3">
        <w:rPr>
          <w:sz w:val="28"/>
        </w:rPr>
        <w:t>алия дигидрофосфат</w:t>
      </w:r>
      <w:r w:rsidR="00D7194F">
        <w:rPr>
          <w:sz w:val="28"/>
        </w:rPr>
        <w:t xml:space="preserve">а в </w:t>
      </w:r>
      <w:r w:rsidR="00513490">
        <w:rPr>
          <w:sz w:val="28"/>
        </w:rPr>
        <w:t xml:space="preserve">воде, </w:t>
      </w:r>
      <w:r w:rsidR="00D7194F">
        <w:rPr>
          <w:bCs/>
          <w:sz w:val="28"/>
          <w:szCs w:val="28"/>
        </w:rPr>
        <w:t xml:space="preserve">доводят </w:t>
      </w:r>
      <w:r w:rsidR="00513490">
        <w:rPr>
          <w:bCs/>
          <w:sz w:val="28"/>
          <w:szCs w:val="28"/>
        </w:rPr>
        <w:t xml:space="preserve">значение </w:t>
      </w:r>
      <w:r w:rsidR="00D7194F" w:rsidRPr="00832324">
        <w:rPr>
          <w:bCs/>
          <w:sz w:val="28"/>
          <w:szCs w:val="28"/>
        </w:rPr>
        <w:t xml:space="preserve">рН </w:t>
      </w:r>
      <w:r w:rsidR="00513490" w:rsidRPr="00832324">
        <w:rPr>
          <w:sz w:val="28"/>
          <w:szCs w:val="28"/>
        </w:rPr>
        <w:t xml:space="preserve">до </w:t>
      </w:r>
      <w:r w:rsidR="00513490">
        <w:rPr>
          <w:sz w:val="28"/>
          <w:szCs w:val="28"/>
        </w:rPr>
        <w:t>3</w:t>
      </w:r>
      <w:r w:rsidR="00513490" w:rsidRPr="00832324">
        <w:rPr>
          <w:sz w:val="28"/>
          <w:szCs w:val="28"/>
        </w:rPr>
        <w:t>,</w:t>
      </w:r>
      <w:r w:rsidR="00513490">
        <w:rPr>
          <w:sz w:val="28"/>
          <w:szCs w:val="28"/>
        </w:rPr>
        <w:t>25</w:t>
      </w:r>
      <w:r w:rsidR="00513490" w:rsidRPr="00832324">
        <w:rPr>
          <w:sz w:val="28"/>
          <w:szCs w:val="28"/>
        </w:rPr>
        <w:t>±0,</w:t>
      </w:r>
      <w:r w:rsidR="00513490">
        <w:rPr>
          <w:sz w:val="28"/>
          <w:szCs w:val="28"/>
        </w:rPr>
        <w:t xml:space="preserve">05 </w:t>
      </w:r>
      <w:r w:rsidR="00D7194F">
        <w:rPr>
          <w:bCs/>
          <w:sz w:val="28"/>
          <w:szCs w:val="28"/>
        </w:rPr>
        <w:t>фосфорной кислотой разведённой 10 %</w:t>
      </w:r>
      <w:r w:rsidR="00513490">
        <w:rPr>
          <w:sz w:val="28"/>
          <w:szCs w:val="28"/>
        </w:rPr>
        <w:t xml:space="preserve">, </w:t>
      </w:r>
      <w:r w:rsidR="00D7194F" w:rsidRPr="00832324">
        <w:rPr>
          <w:sz w:val="28"/>
          <w:szCs w:val="28"/>
        </w:rPr>
        <w:t>переносят в мерную колбу вместимостью 1 л и доводят объём раствора водой</w:t>
      </w:r>
      <w:r w:rsidR="00D7194F" w:rsidRPr="00832324">
        <w:rPr>
          <w:bCs/>
          <w:sz w:val="28"/>
          <w:szCs w:val="28"/>
        </w:rPr>
        <w:t xml:space="preserve"> до метки.</w:t>
      </w:r>
    </w:p>
    <w:p w:rsidR="00D872F2" w:rsidRPr="00C569B0" w:rsidRDefault="00D872F2" w:rsidP="001913BE">
      <w:pPr>
        <w:spacing w:line="360" w:lineRule="auto"/>
        <w:ind w:firstLine="720"/>
        <w:jc w:val="both"/>
        <w:rPr>
          <w:sz w:val="28"/>
          <w:szCs w:val="28"/>
        </w:rPr>
      </w:pPr>
      <w:r w:rsidRPr="00671ED1">
        <w:rPr>
          <w:i/>
          <w:sz w:val="28"/>
          <w:szCs w:val="28"/>
        </w:rPr>
        <w:t>Подвижная фаза</w:t>
      </w:r>
      <w:r>
        <w:rPr>
          <w:i/>
          <w:sz w:val="28"/>
          <w:szCs w:val="28"/>
        </w:rPr>
        <w:t xml:space="preserve"> Б</w:t>
      </w:r>
      <w:r w:rsidRPr="00671ED1">
        <w:rPr>
          <w:i/>
          <w:sz w:val="28"/>
          <w:szCs w:val="28"/>
        </w:rPr>
        <w:t xml:space="preserve"> (ПФ</w:t>
      </w:r>
      <w:r>
        <w:rPr>
          <w:i/>
          <w:sz w:val="28"/>
          <w:szCs w:val="28"/>
        </w:rPr>
        <w:t>Б</w:t>
      </w:r>
      <w:r w:rsidRPr="00671ED1">
        <w:rPr>
          <w:i/>
          <w:sz w:val="28"/>
          <w:szCs w:val="28"/>
        </w:rPr>
        <w:t>)</w:t>
      </w:r>
      <w:r>
        <w:rPr>
          <w:i/>
          <w:sz w:val="28"/>
          <w:szCs w:val="28"/>
        </w:rPr>
        <w:t>.</w:t>
      </w:r>
      <w:r w:rsidR="00BD5D5A">
        <w:rPr>
          <w:sz w:val="28"/>
          <w:szCs w:val="28"/>
        </w:rPr>
        <w:t xml:space="preserve"> А</w:t>
      </w:r>
      <w:r w:rsidR="006F321B">
        <w:rPr>
          <w:sz w:val="28"/>
          <w:szCs w:val="28"/>
        </w:rPr>
        <w:t>цетонитрил</w:t>
      </w:r>
      <w:r w:rsidR="00BD5D5A" w:rsidRPr="00671ED1">
        <w:rPr>
          <w:sz w:val="28"/>
          <w:szCs w:val="28"/>
        </w:rPr>
        <w:t>—</w:t>
      </w:r>
      <w:r w:rsidR="00D46D59">
        <w:rPr>
          <w:sz w:val="28"/>
          <w:szCs w:val="28"/>
        </w:rPr>
        <w:t>ПФА</w:t>
      </w:r>
      <w:r w:rsidR="00BD5D5A">
        <w:rPr>
          <w:sz w:val="28"/>
          <w:szCs w:val="28"/>
        </w:rPr>
        <w:t xml:space="preserve"> 50</w:t>
      </w:r>
      <w:r w:rsidR="00513490">
        <w:rPr>
          <w:sz w:val="28"/>
          <w:szCs w:val="28"/>
        </w:rPr>
        <w:t>0</w:t>
      </w:r>
      <w:r w:rsidR="00BD5D5A">
        <w:rPr>
          <w:sz w:val="28"/>
          <w:szCs w:val="28"/>
        </w:rPr>
        <w:t>:5</w:t>
      </w:r>
      <w:r w:rsidR="00513490">
        <w:rPr>
          <w:sz w:val="28"/>
          <w:szCs w:val="28"/>
        </w:rPr>
        <w:t>0</w:t>
      </w:r>
      <w:r w:rsidR="00BD5D5A">
        <w:rPr>
          <w:sz w:val="28"/>
          <w:szCs w:val="28"/>
        </w:rPr>
        <w:t>0</w:t>
      </w:r>
      <w:r w:rsidR="006F321B">
        <w:rPr>
          <w:sz w:val="28"/>
          <w:szCs w:val="28"/>
        </w:rPr>
        <w:t>.</w:t>
      </w:r>
    </w:p>
    <w:p w:rsidR="00B24B39" w:rsidRPr="00B24B39" w:rsidRDefault="002720D8" w:rsidP="00704B20">
      <w:pPr>
        <w:pStyle w:val="af"/>
        <w:widowControl w:val="0"/>
        <w:spacing w:line="360" w:lineRule="auto"/>
        <w:ind w:firstLine="709"/>
        <w:jc w:val="both"/>
        <w:rPr>
          <w:rFonts w:ascii="Times New Roman" w:hAnsi="Times New Roman"/>
          <w:sz w:val="28"/>
          <w:szCs w:val="28"/>
        </w:rPr>
      </w:pPr>
      <w:r w:rsidRPr="00CC4A8D">
        <w:rPr>
          <w:rFonts w:ascii="Times New Roman" w:hAnsi="Times New Roman"/>
          <w:i/>
          <w:sz w:val="28"/>
          <w:szCs w:val="28"/>
        </w:rPr>
        <w:t>Испытуемый раствор.</w:t>
      </w:r>
      <w:r w:rsidR="00F1704C">
        <w:rPr>
          <w:rFonts w:ascii="Times New Roman" w:hAnsi="Times New Roman"/>
          <w:i/>
          <w:sz w:val="28"/>
          <w:szCs w:val="28"/>
        </w:rPr>
        <w:t xml:space="preserve"> </w:t>
      </w:r>
      <w:r w:rsidR="00B24B39">
        <w:rPr>
          <w:rFonts w:ascii="Times New Roman" w:hAnsi="Times New Roman"/>
          <w:sz w:val="28"/>
          <w:szCs w:val="28"/>
        </w:rPr>
        <w:t xml:space="preserve">В мерную колбу вместимостью 20 мл помещают 32 мг субстанции, растворяют в воде и доводят объём раствора </w:t>
      </w:r>
      <w:r w:rsidR="00793E82">
        <w:rPr>
          <w:rFonts w:ascii="Times New Roman" w:hAnsi="Times New Roman"/>
          <w:sz w:val="28"/>
          <w:szCs w:val="28"/>
        </w:rPr>
        <w:t>водой</w:t>
      </w:r>
      <w:r w:rsidR="00B24B39">
        <w:rPr>
          <w:rFonts w:ascii="Times New Roman" w:hAnsi="Times New Roman"/>
          <w:sz w:val="28"/>
          <w:szCs w:val="28"/>
        </w:rPr>
        <w:t xml:space="preserve"> до метки.</w:t>
      </w:r>
    </w:p>
    <w:p w:rsidR="00BE3167" w:rsidRPr="00914DFA" w:rsidRDefault="002720D8" w:rsidP="00A46568">
      <w:pPr>
        <w:widowControl/>
        <w:spacing w:line="360" w:lineRule="auto"/>
        <w:ind w:firstLine="720"/>
        <w:jc w:val="both"/>
        <w:rPr>
          <w:i/>
          <w:sz w:val="28"/>
          <w:szCs w:val="28"/>
        </w:rPr>
      </w:pPr>
      <w:r w:rsidRPr="00BD79AE">
        <w:rPr>
          <w:i/>
          <w:sz w:val="28"/>
          <w:szCs w:val="28"/>
        </w:rPr>
        <w:t>Раствор сравнения</w:t>
      </w:r>
      <w:r>
        <w:rPr>
          <w:i/>
          <w:sz w:val="28"/>
          <w:szCs w:val="28"/>
        </w:rPr>
        <w:t xml:space="preserve">. </w:t>
      </w:r>
      <w:r w:rsidR="00974E55">
        <w:rPr>
          <w:sz w:val="28"/>
          <w:szCs w:val="28"/>
        </w:rPr>
        <w:t xml:space="preserve">В мерную колбу вместимостью </w:t>
      </w:r>
      <w:r w:rsidR="00E20F42">
        <w:rPr>
          <w:sz w:val="28"/>
          <w:szCs w:val="28"/>
        </w:rPr>
        <w:t>10</w:t>
      </w:r>
      <w:r w:rsidR="00914DFA">
        <w:rPr>
          <w:sz w:val="28"/>
          <w:szCs w:val="28"/>
        </w:rPr>
        <w:t>0</w:t>
      </w:r>
      <w:r w:rsidRPr="002720D8">
        <w:rPr>
          <w:sz w:val="28"/>
          <w:szCs w:val="28"/>
        </w:rPr>
        <w:t> мл помещают 1,0 мл испытуемого раствора и доводят объём раств</w:t>
      </w:r>
      <w:bookmarkStart w:id="0" w:name="_GoBack"/>
      <w:bookmarkEnd w:id="0"/>
      <w:r w:rsidRPr="002720D8">
        <w:rPr>
          <w:sz w:val="28"/>
          <w:szCs w:val="28"/>
        </w:rPr>
        <w:t xml:space="preserve">ора </w:t>
      </w:r>
      <w:r w:rsidR="00B24B39">
        <w:rPr>
          <w:sz w:val="28"/>
          <w:szCs w:val="28"/>
        </w:rPr>
        <w:t>водой</w:t>
      </w:r>
      <w:r w:rsidRPr="002720D8">
        <w:rPr>
          <w:sz w:val="28"/>
          <w:szCs w:val="28"/>
        </w:rPr>
        <w:t xml:space="preserve"> до метки</w:t>
      </w:r>
      <w:r w:rsidRPr="00B42AA3">
        <w:rPr>
          <w:sz w:val="28"/>
          <w:szCs w:val="28"/>
        </w:rPr>
        <w:t>.</w:t>
      </w:r>
      <w:r w:rsidR="005E0488" w:rsidRPr="00B42AA3">
        <w:rPr>
          <w:sz w:val="28"/>
          <w:szCs w:val="28"/>
        </w:rPr>
        <w:t xml:space="preserve"> </w:t>
      </w:r>
      <w:r w:rsidR="00E20F42">
        <w:rPr>
          <w:sz w:val="28"/>
          <w:szCs w:val="28"/>
        </w:rPr>
        <w:t xml:space="preserve">В мерную колбу вместимостью 10 мл помещают 1,0 полученного раствора и доводят объём раствора </w:t>
      </w:r>
      <w:r w:rsidR="00793E82">
        <w:rPr>
          <w:sz w:val="28"/>
          <w:szCs w:val="28"/>
        </w:rPr>
        <w:t>водой</w:t>
      </w:r>
      <w:r w:rsidR="00E20F42">
        <w:rPr>
          <w:sz w:val="28"/>
          <w:szCs w:val="28"/>
        </w:rPr>
        <w:t xml:space="preserve"> до метки.</w:t>
      </w:r>
    </w:p>
    <w:p w:rsidR="00B24B39" w:rsidRDefault="00B717AA" w:rsidP="00A46568">
      <w:pPr>
        <w:widowControl/>
        <w:spacing w:line="360" w:lineRule="auto"/>
        <w:ind w:firstLine="720"/>
        <w:jc w:val="both"/>
        <w:rPr>
          <w:sz w:val="28"/>
          <w:szCs w:val="28"/>
        </w:rPr>
      </w:pPr>
      <w:r w:rsidRPr="009914CC">
        <w:rPr>
          <w:i/>
          <w:sz w:val="28"/>
          <w:szCs w:val="28"/>
        </w:rPr>
        <w:t>Раствор</w:t>
      </w:r>
      <w:r w:rsidRPr="006365CE">
        <w:rPr>
          <w:i/>
          <w:sz w:val="28"/>
          <w:szCs w:val="28"/>
        </w:rPr>
        <w:t xml:space="preserve"> для проверки разделительной способности хроматографической системы</w:t>
      </w:r>
      <w:r w:rsidR="00793E82">
        <w:rPr>
          <w:i/>
          <w:sz w:val="28"/>
          <w:szCs w:val="28"/>
        </w:rPr>
        <w:t> </w:t>
      </w:r>
      <w:r w:rsidR="00B24B39" w:rsidRPr="00B24B39">
        <w:rPr>
          <w:i/>
          <w:sz w:val="28"/>
          <w:szCs w:val="28"/>
        </w:rPr>
        <w:t>(А)</w:t>
      </w:r>
      <w:r w:rsidR="00B24B39">
        <w:rPr>
          <w:i/>
          <w:sz w:val="28"/>
          <w:szCs w:val="28"/>
        </w:rPr>
        <w:t xml:space="preserve">. </w:t>
      </w:r>
      <w:r w:rsidR="00F267E5">
        <w:rPr>
          <w:sz w:val="28"/>
          <w:szCs w:val="28"/>
        </w:rPr>
        <w:t>Растворяют 3 мг стандартного образца циластатина для проверки пригодности системы 1, содержащий</w:t>
      </w:r>
      <w:r w:rsidR="00793E82">
        <w:rPr>
          <w:sz w:val="28"/>
          <w:szCs w:val="28"/>
        </w:rPr>
        <w:t xml:space="preserve"> примеси </w:t>
      </w:r>
      <w:r w:rsidR="00F267E5">
        <w:rPr>
          <w:sz w:val="28"/>
          <w:szCs w:val="28"/>
        </w:rPr>
        <w:t xml:space="preserve">А, В, Е, </w:t>
      </w:r>
      <w:r w:rsidR="00F267E5">
        <w:rPr>
          <w:sz w:val="28"/>
          <w:szCs w:val="28"/>
          <w:lang w:val="en-US"/>
        </w:rPr>
        <w:t>F</w:t>
      </w:r>
      <w:r w:rsidR="00F267E5" w:rsidRPr="00F267E5">
        <w:rPr>
          <w:sz w:val="28"/>
          <w:szCs w:val="28"/>
        </w:rPr>
        <w:t xml:space="preserve">, </w:t>
      </w:r>
      <w:r w:rsidR="00F267E5">
        <w:rPr>
          <w:sz w:val="28"/>
          <w:szCs w:val="28"/>
          <w:lang w:val="en-US"/>
        </w:rPr>
        <w:t>G</w:t>
      </w:r>
      <w:r w:rsidR="007F2FF2">
        <w:rPr>
          <w:sz w:val="28"/>
          <w:szCs w:val="28"/>
        </w:rPr>
        <w:t xml:space="preserve"> (эпимер 2)</w:t>
      </w:r>
      <w:r w:rsidR="00F267E5" w:rsidRPr="00F267E5">
        <w:rPr>
          <w:sz w:val="28"/>
          <w:szCs w:val="28"/>
        </w:rPr>
        <w:t xml:space="preserve"> </w:t>
      </w:r>
      <w:r w:rsidR="00F267E5">
        <w:rPr>
          <w:sz w:val="28"/>
          <w:szCs w:val="28"/>
        </w:rPr>
        <w:t>и Н, в 2 мл воды.</w:t>
      </w:r>
    </w:p>
    <w:p w:rsidR="00F267E5" w:rsidRDefault="00F267E5" w:rsidP="00A46568">
      <w:pPr>
        <w:widowControl/>
        <w:spacing w:line="360" w:lineRule="auto"/>
        <w:ind w:firstLine="720"/>
        <w:jc w:val="both"/>
        <w:rPr>
          <w:sz w:val="28"/>
          <w:szCs w:val="28"/>
        </w:rPr>
      </w:pPr>
      <w:r w:rsidRPr="009914CC">
        <w:rPr>
          <w:i/>
          <w:sz w:val="28"/>
          <w:szCs w:val="28"/>
        </w:rPr>
        <w:t>Раствор</w:t>
      </w:r>
      <w:r w:rsidRPr="006365CE">
        <w:rPr>
          <w:i/>
          <w:sz w:val="28"/>
          <w:szCs w:val="28"/>
        </w:rPr>
        <w:t xml:space="preserve"> для проверки разделительной способности хроматографической системы</w:t>
      </w:r>
      <w:r>
        <w:rPr>
          <w:i/>
          <w:sz w:val="28"/>
          <w:szCs w:val="28"/>
        </w:rPr>
        <w:t xml:space="preserve"> </w:t>
      </w:r>
      <w:r w:rsidRPr="00B24B39">
        <w:rPr>
          <w:i/>
          <w:sz w:val="28"/>
          <w:szCs w:val="28"/>
        </w:rPr>
        <w:t>(</w:t>
      </w:r>
      <w:r>
        <w:rPr>
          <w:i/>
          <w:sz w:val="28"/>
          <w:szCs w:val="28"/>
        </w:rPr>
        <w:t>Б</w:t>
      </w:r>
      <w:r w:rsidRPr="00B24B39">
        <w:rPr>
          <w:i/>
          <w:sz w:val="28"/>
          <w:szCs w:val="28"/>
        </w:rPr>
        <w:t>)</w:t>
      </w:r>
      <w:r>
        <w:rPr>
          <w:i/>
          <w:sz w:val="28"/>
          <w:szCs w:val="28"/>
        </w:rPr>
        <w:t>.</w:t>
      </w:r>
      <w:r w:rsidR="00853A9A">
        <w:rPr>
          <w:sz w:val="28"/>
          <w:szCs w:val="28"/>
        </w:rPr>
        <w:t xml:space="preserve"> Растворяют 3 мг стандартного образца циластатина для проверки пригодности </w:t>
      </w:r>
      <w:r w:rsidR="00793E82">
        <w:rPr>
          <w:sz w:val="28"/>
          <w:szCs w:val="28"/>
        </w:rPr>
        <w:t>системы 2, содержащий примеси </w:t>
      </w:r>
      <w:r w:rsidR="00853A9A">
        <w:rPr>
          <w:sz w:val="28"/>
          <w:szCs w:val="28"/>
        </w:rPr>
        <w:t xml:space="preserve">С и </w:t>
      </w:r>
      <w:r w:rsidR="00853A9A">
        <w:rPr>
          <w:sz w:val="28"/>
          <w:szCs w:val="28"/>
          <w:lang w:val="en-US"/>
        </w:rPr>
        <w:t>G</w:t>
      </w:r>
      <w:r w:rsidR="007F2FF2">
        <w:rPr>
          <w:sz w:val="28"/>
          <w:szCs w:val="28"/>
        </w:rPr>
        <w:t xml:space="preserve"> (эпимер 1)</w:t>
      </w:r>
      <w:r w:rsidR="00853A9A">
        <w:rPr>
          <w:sz w:val="28"/>
          <w:szCs w:val="28"/>
        </w:rPr>
        <w:t>, в 2 мл воды.</w:t>
      </w:r>
    </w:p>
    <w:p w:rsidR="00853A9A" w:rsidRPr="00AD4562" w:rsidRDefault="009376F8" w:rsidP="00A46568">
      <w:pPr>
        <w:widowControl/>
        <w:spacing w:line="360" w:lineRule="auto"/>
        <w:ind w:firstLine="720"/>
        <w:jc w:val="both"/>
      </w:pPr>
      <w:r w:rsidRPr="009376F8">
        <w:rPr>
          <w:i/>
          <w:sz w:val="28"/>
          <w:szCs w:val="28"/>
        </w:rPr>
        <w:t>Раствор для идентификации пика примеси</w:t>
      </w:r>
      <w:r w:rsidR="00793E82">
        <w:rPr>
          <w:i/>
          <w:sz w:val="28"/>
          <w:szCs w:val="28"/>
        </w:rPr>
        <w:t> </w:t>
      </w:r>
      <w:r w:rsidR="00793E82">
        <w:rPr>
          <w:i/>
          <w:sz w:val="28"/>
          <w:szCs w:val="28"/>
          <w:lang w:val="en-US"/>
        </w:rPr>
        <w:t>D</w:t>
      </w:r>
      <w:r w:rsidRPr="009376F8">
        <w:rPr>
          <w:i/>
          <w:sz w:val="28"/>
          <w:szCs w:val="28"/>
        </w:rPr>
        <w:t xml:space="preserve">. </w:t>
      </w:r>
      <w:r w:rsidR="00AD4562">
        <w:rPr>
          <w:sz w:val="28"/>
          <w:szCs w:val="28"/>
        </w:rPr>
        <w:t>В мерную колбу вместимостью 100 м</w:t>
      </w:r>
      <w:r w:rsidR="00793E82">
        <w:rPr>
          <w:sz w:val="28"/>
          <w:szCs w:val="28"/>
        </w:rPr>
        <w:t xml:space="preserve">л помещают 32 мг </w:t>
      </w:r>
      <w:proofErr w:type="spellStart"/>
      <w:r w:rsidR="00AD4562">
        <w:rPr>
          <w:sz w:val="28"/>
          <w:szCs w:val="28"/>
        </w:rPr>
        <w:t>м</w:t>
      </w:r>
      <w:r w:rsidR="00AD4562" w:rsidRPr="00AD4562">
        <w:rPr>
          <w:sz w:val="28"/>
          <w:szCs w:val="28"/>
        </w:rPr>
        <w:t>езитилоксид</w:t>
      </w:r>
      <w:r w:rsidR="00793E82">
        <w:rPr>
          <w:sz w:val="28"/>
          <w:szCs w:val="28"/>
        </w:rPr>
        <w:t>а</w:t>
      </w:r>
      <w:proofErr w:type="spellEnd"/>
      <w:r w:rsidR="00793E82">
        <w:rPr>
          <w:sz w:val="28"/>
          <w:szCs w:val="28"/>
        </w:rPr>
        <w:t xml:space="preserve"> (примесь </w:t>
      </w:r>
      <w:r w:rsidR="00AD4562">
        <w:rPr>
          <w:sz w:val="28"/>
          <w:szCs w:val="28"/>
          <w:lang w:val="en-US"/>
        </w:rPr>
        <w:t>D</w:t>
      </w:r>
      <w:r w:rsidR="00AD4562" w:rsidRPr="00AD4562">
        <w:rPr>
          <w:sz w:val="28"/>
          <w:szCs w:val="28"/>
        </w:rPr>
        <w:t>)</w:t>
      </w:r>
      <w:r w:rsidR="00AD4562">
        <w:rPr>
          <w:sz w:val="28"/>
          <w:szCs w:val="28"/>
        </w:rPr>
        <w:t xml:space="preserve">, растворяют в воде и доводят объём раствора </w:t>
      </w:r>
      <w:r w:rsidR="00793E82">
        <w:rPr>
          <w:sz w:val="28"/>
          <w:szCs w:val="28"/>
        </w:rPr>
        <w:t>водой</w:t>
      </w:r>
      <w:r w:rsidR="00AD4562">
        <w:rPr>
          <w:sz w:val="28"/>
          <w:szCs w:val="28"/>
        </w:rPr>
        <w:t xml:space="preserve"> до метки. В мерную колбу вместимостью 50 мл помещают 1,0 мл полученного раствора и доводят объём раствора водой до метки.</w:t>
      </w:r>
    </w:p>
    <w:p w:rsidR="003A2BD9" w:rsidRPr="00F476EA" w:rsidRDefault="00A9582A" w:rsidP="004B2E63">
      <w:pPr>
        <w:pStyle w:val="af"/>
        <w:keepNext/>
        <w:widowControl w:val="0"/>
        <w:ind w:firstLine="720"/>
        <w:jc w:val="both"/>
        <w:rPr>
          <w:rFonts w:ascii="Times New Roman" w:hAnsi="Times New Roman"/>
          <w:sz w:val="28"/>
          <w:szCs w:val="28"/>
        </w:rPr>
      </w:pPr>
      <w:r w:rsidRPr="00F476EA">
        <w:rPr>
          <w:rFonts w:ascii="Times New Roman" w:hAnsi="Times New Roman"/>
          <w:sz w:val="28"/>
          <w:szCs w:val="28"/>
        </w:rPr>
        <w:t>Примечан</w:t>
      </w:r>
      <w:r w:rsidR="003A2BD9" w:rsidRPr="00F476EA">
        <w:rPr>
          <w:rFonts w:ascii="Times New Roman" w:hAnsi="Times New Roman"/>
          <w:sz w:val="28"/>
          <w:szCs w:val="28"/>
        </w:rPr>
        <w:t>ие</w:t>
      </w:r>
    </w:p>
    <w:p w:rsidR="00F87F74" w:rsidRPr="00F476EA" w:rsidRDefault="009C3E29" w:rsidP="003A2BD9">
      <w:pPr>
        <w:pStyle w:val="af"/>
        <w:ind w:firstLine="720"/>
        <w:rPr>
          <w:rFonts w:ascii="Times New Roman" w:hAnsi="Times New Roman"/>
          <w:sz w:val="28"/>
          <w:szCs w:val="28"/>
        </w:rPr>
      </w:pPr>
      <w:r w:rsidRPr="00F476EA">
        <w:rPr>
          <w:rFonts w:ascii="Times New Roman" w:hAnsi="Times New Roman"/>
          <w:sz w:val="28"/>
          <w:szCs w:val="28"/>
        </w:rPr>
        <w:t>Примесь </w:t>
      </w:r>
      <w:r w:rsidR="00CE55CC" w:rsidRPr="00F476EA">
        <w:rPr>
          <w:rFonts w:ascii="Times New Roman" w:hAnsi="Times New Roman"/>
          <w:sz w:val="28"/>
          <w:szCs w:val="28"/>
        </w:rPr>
        <w:t>А</w:t>
      </w:r>
      <w:r w:rsidR="007F717A" w:rsidRPr="00F476EA">
        <w:rPr>
          <w:rFonts w:ascii="Times New Roman" w:hAnsi="Times New Roman"/>
          <w:sz w:val="28"/>
          <w:szCs w:val="28"/>
        </w:rPr>
        <w:t>:</w:t>
      </w:r>
      <w:r w:rsidR="00F476EA" w:rsidRPr="00F476EA">
        <w:rPr>
          <w:rFonts w:ascii="Times New Roman" w:hAnsi="Times New Roman"/>
          <w:noProof/>
          <w:sz w:val="28"/>
          <w:szCs w:val="28"/>
        </w:rPr>
        <w:t xml:space="preserve"> </w:t>
      </w:r>
      <w:r w:rsidR="00F476EA" w:rsidRPr="00F476EA">
        <w:rPr>
          <w:rFonts w:ascii="Times New Roman" w:hAnsi="Times New Roman"/>
          <w:sz w:val="28"/>
          <w:szCs w:val="28"/>
        </w:rPr>
        <w:t>(</w:t>
      </w:r>
      <w:r w:rsidR="00F476EA" w:rsidRPr="00F476EA">
        <w:rPr>
          <w:rFonts w:ascii="Times New Roman" w:hAnsi="Times New Roman"/>
          <w:i/>
          <w:sz w:val="28"/>
          <w:szCs w:val="28"/>
          <w:lang w:val="en-US"/>
        </w:rPr>
        <w:t>Z</w:t>
      </w:r>
      <w:r w:rsidR="00F476EA" w:rsidRPr="00F476EA">
        <w:rPr>
          <w:rFonts w:ascii="Times New Roman" w:hAnsi="Times New Roman"/>
          <w:sz w:val="28"/>
          <w:szCs w:val="28"/>
        </w:rPr>
        <w:t>)-7-[(</w:t>
      </w:r>
      <w:r w:rsidR="00F476EA" w:rsidRPr="00F476EA">
        <w:rPr>
          <w:rFonts w:ascii="Times New Roman" w:hAnsi="Times New Roman"/>
          <w:i/>
          <w:sz w:val="28"/>
          <w:szCs w:val="28"/>
          <w:lang w:val="en-US"/>
        </w:rPr>
        <w:t>RS</w:t>
      </w:r>
      <w:r w:rsidR="00F476EA" w:rsidRPr="00F476EA">
        <w:rPr>
          <w:rFonts w:ascii="Times New Roman" w:hAnsi="Times New Roman"/>
          <w:sz w:val="28"/>
          <w:szCs w:val="28"/>
        </w:rPr>
        <w:t>)-((2</w:t>
      </w:r>
      <w:r w:rsidR="00F476EA" w:rsidRPr="00F476EA">
        <w:rPr>
          <w:rFonts w:ascii="Times New Roman" w:hAnsi="Times New Roman"/>
          <w:i/>
          <w:sz w:val="28"/>
          <w:szCs w:val="28"/>
          <w:lang w:val="en-US"/>
        </w:rPr>
        <w:t>R</w:t>
      </w:r>
      <w:r w:rsidR="00F476EA" w:rsidRPr="00F476EA">
        <w:rPr>
          <w:rFonts w:ascii="Times New Roman" w:hAnsi="Times New Roman"/>
          <w:sz w:val="28"/>
          <w:szCs w:val="28"/>
        </w:rPr>
        <w:t>)-2-амино-2-карбоксиэтил)</w:t>
      </w:r>
      <w:proofErr w:type="spellStart"/>
      <w:r w:rsidR="00F476EA" w:rsidRPr="00F476EA">
        <w:rPr>
          <w:rFonts w:ascii="Times New Roman" w:hAnsi="Times New Roman"/>
          <w:sz w:val="28"/>
          <w:szCs w:val="28"/>
        </w:rPr>
        <w:t>сульфинил</w:t>
      </w:r>
      <w:proofErr w:type="spellEnd"/>
      <w:r w:rsidR="00F476EA" w:rsidRPr="00F476EA">
        <w:rPr>
          <w:rFonts w:ascii="Times New Roman" w:hAnsi="Times New Roman"/>
          <w:sz w:val="28"/>
          <w:szCs w:val="28"/>
        </w:rPr>
        <w:t>]-2-{[((1</w:t>
      </w:r>
      <w:r w:rsidR="00F476EA" w:rsidRPr="00F476EA">
        <w:rPr>
          <w:rFonts w:ascii="Times New Roman" w:hAnsi="Times New Roman"/>
          <w:i/>
          <w:sz w:val="28"/>
          <w:szCs w:val="28"/>
          <w:lang w:val="en-US"/>
        </w:rPr>
        <w:t>S</w:t>
      </w:r>
      <w:r w:rsidR="00F476EA" w:rsidRPr="00F476EA">
        <w:rPr>
          <w:rFonts w:ascii="Times New Roman" w:hAnsi="Times New Roman"/>
          <w:sz w:val="28"/>
          <w:szCs w:val="28"/>
        </w:rPr>
        <w:t>)-2,2-диметилциклопропил)</w:t>
      </w:r>
      <w:proofErr w:type="spellStart"/>
      <w:r w:rsidR="00F476EA" w:rsidRPr="00F476EA">
        <w:rPr>
          <w:rFonts w:ascii="Times New Roman" w:hAnsi="Times New Roman"/>
          <w:sz w:val="28"/>
          <w:szCs w:val="28"/>
        </w:rPr>
        <w:t>карбонил</w:t>
      </w:r>
      <w:proofErr w:type="spellEnd"/>
      <w:r w:rsidR="00F476EA" w:rsidRPr="00F476EA">
        <w:rPr>
          <w:rFonts w:ascii="Times New Roman" w:hAnsi="Times New Roman"/>
          <w:sz w:val="28"/>
          <w:szCs w:val="28"/>
        </w:rPr>
        <w:t>]</w:t>
      </w:r>
      <w:proofErr w:type="spellStart"/>
      <w:r w:rsidR="00F476EA" w:rsidRPr="00F476EA">
        <w:rPr>
          <w:rFonts w:ascii="Times New Roman" w:hAnsi="Times New Roman"/>
          <w:sz w:val="28"/>
          <w:szCs w:val="28"/>
        </w:rPr>
        <w:t>амино</w:t>
      </w:r>
      <w:proofErr w:type="spellEnd"/>
      <w:r w:rsidR="00F476EA" w:rsidRPr="00F476EA">
        <w:rPr>
          <w:rFonts w:ascii="Times New Roman" w:hAnsi="Times New Roman"/>
          <w:sz w:val="28"/>
          <w:szCs w:val="28"/>
        </w:rPr>
        <w:t>}гепт-2-еновая кислота</w:t>
      </w:r>
      <w:r w:rsidR="00F476EA">
        <w:rPr>
          <w:rFonts w:ascii="Times New Roman" w:hAnsi="Times New Roman"/>
          <w:sz w:val="28"/>
          <w:szCs w:val="28"/>
        </w:rPr>
        <w:t>.</w:t>
      </w:r>
    </w:p>
    <w:p w:rsidR="003A2BD9" w:rsidRPr="00F476EA" w:rsidRDefault="00F87F74" w:rsidP="003A2BD9">
      <w:pPr>
        <w:pStyle w:val="af"/>
        <w:ind w:firstLine="720"/>
        <w:rPr>
          <w:rFonts w:ascii="Times New Roman" w:hAnsi="Times New Roman"/>
          <w:sz w:val="28"/>
          <w:szCs w:val="28"/>
        </w:rPr>
      </w:pPr>
      <w:r w:rsidRPr="00F476EA">
        <w:rPr>
          <w:rFonts w:ascii="Times New Roman" w:hAnsi="Times New Roman"/>
          <w:sz w:val="28"/>
          <w:szCs w:val="28"/>
        </w:rPr>
        <w:lastRenderedPageBreak/>
        <w:t>Примесь В</w:t>
      </w:r>
      <w:r w:rsidR="00F476EA">
        <w:rPr>
          <w:rFonts w:ascii="Times New Roman" w:hAnsi="Times New Roman"/>
          <w:sz w:val="28"/>
          <w:szCs w:val="28"/>
        </w:rPr>
        <w:t xml:space="preserve">: </w:t>
      </w:r>
      <w:r w:rsidR="00F476EA" w:rsidRPr="00F476EA">
        <w:rPr>
          <w:rFonts w:ascii="Times New Roman" w:hAnsi="Times New Roman"/>
          <w:sz w:val="28"/>
          <w:szCs w:val="28"/>
        </w:rPr>
        <w:t>(</w:t>
      </w:r>
      <w:r w:rsidR="00F476EA" w:rsidRPr="00F476EA">
        <w:rPr>
          <w:rFonts w:ascii="Times New Roman" w:hAnsi="Times New Roman"/>
          <w:i/>
          <w:sz w:val="28"/>
          <w:szCs w:val="28"/>
          <w:lang w:val="en-US"/>
        </w:rPr>
        <w:t>Z</w:t>
      </w:r>
      <w:r w:rsidR="00F476EA" w:rsidRPr="00F476EA">
        <w:rPr>
          <w:rFonts w:ascii="Times New Roman" w:hAnsi="Times New Roman"/>
          <w:sz w:val="28"/>
          <w:szCs w:val="28"/>
        </w:rPr>
        <w:t>)-7-{[(2</w:t>
      </w:r>
      <w:r w:rsidR="00F476EA" w:rsidRPr="00F476EA">
        <w:rPr>
          <w:rFonts w:ascii="Times New Roman" w:hAnsi="Times New Roman"/>
          <w:i/>
          <w:sz w:val="28"/>
          <w:szCs w:val="28"/>
          <w:lang w:val="en-US"/>
        </w:rPr>
        <w:t>R</w:t>
      </w:r>
      <w:r w:rsidR="00F476EA" w:rsidRPr="00F476EA">
        <w:rPr>
          <w:rFonts w:ascii="Times New Roman" w:hAnsi="Times New Roman"/>
          <w:sz w:val="28"/>
          <w:szCs w:val="28"/>
        </w:rPr>
        <w:t>)-2-((1</w:t>
      </w:r>
      <w:r w:rsidR="00F476EA" w:rsidRPr="00F476EA">
        <w:rPr>
          <w:rFonts w:ascii="Times New Roman" w:hAnsi="Times New Roman"/>
          <w:i/>
          <w:sz w:val="28"/>
          <w:szCs w:val="28"/>
          <w:lang w:val="en-US"/>
        </w:rPr>
        <w:t>RS</w:t>
      </w:r>
      <w:r w:rsidR="00F476EA" w:rsidRPr="00F476EA">
        <w:rPr>
          <w:rFonts w:ascii="Times New Roman" w:hAnsi="Times New Roman"/>
          <w:sz w:val="28"/>
          <w:szCs w:val="28"/>
        </w:rPr>
        <w:t>)-1-метил-3-оксибутил)амино-2-карбоксиэтил]</w:t>
      </w:r>
      <w:proofErr w:type="spellStart"/>
      <w:r w:rsidR="00F476EA" w:rsidRPr="00F476EA">
        <w:rPr>
          <w:rFonts w:ascii="Times New Roman" w:hAnsi="Times New Roman"/>
          <w:sz w:val="28"/>
          <w:szCs w:val="28"/>
        </w:rPr>
        <w:t>сульфанил</w:t>
      </w:r>
      <w:proofErr w:type="spellEnd"/>
      <w:r w:rsidR="00F476EA" w:rsidRPr="00F476EA">
        <w:rPr>
          <w:rFonts w:ascii="Times New Roman" w:hAnsi="Times New Roman"/>
          <w:sz w:val="28"/>
          <w:szCs w:val="28"/>
        </w:rPr>
        <w:t>}-2-{[((1</w:t>
      </w:r>
      <w:r w:rsidR="00F476EA" w:rsidRPr="00F476EA">
        <w:rPr>
          <w:rFonts w:ascii="Times New Roman" w:hAnsi="Times New Roman"/>
          <w:i/>
          <w:sz w:val="28"/>
          <w:szCs w:val="28"/>
          <w:lang w:val="en-US"/>
        </w:rPr>
        <w:t>S</w:t>
      </w:r>
      <w:r w:rsidR="00F476EA" w:rsidRPr="00F476EA">
        <w:rPr>
          <w:rFonts w:ascii="Times New Roman" w:hAnsi="Times New Roman"/>
          <w:sz w:val="28"/>
          <w:szCs w:val="28"/>
        </w:rPr>
        <w:t>)-2,2-диметилциклопропил)</w:t>
      </w:r>
      <w:proofErr w:type="spellStart"/>
      <w:r w:rsidR="00F476EA" w:rsidRPr="00F476EA">
        <w:rPr>
          <w:rFonts w:ascii="Times New Roman" w:hAnsi="Times New Roman"/>
          <w:sz w:val="28"/>
          <w:szCs w:val="28"/>
        </w:rPr>
        <w:t>карбонил</w:t>
      </w:r>
      <w:proofErr w:type="spellEnd"/>
      <w:r w:rsidR="00F476EA" w:rsidRPr="00F476EA">
        <w:rPr>
          <w:rFonts w:ascii="Times New Roman" w:hAnsi="Times New Roman"/>
          <w:sz w:val="28"/>
          <w:szCs w:val="28"/>
        </w:rPr>
        <w:t>]</w:t>
      </w:r>
      <w:proofErr w:type="spellStart"/>
      <w:r w:rsidR="00F476EA" w:rsidRPr="00F476EA">
        <w:rPr>
          <w:rFonts w:ascii="Times New Roman" w:hAnsi="Times New Roman"/>
          <w:sz w:val="28"/>
          <w:szCs w:val="28"/>
        </w:rPr>
        <w:t>амино</w:t>
      </w:r>
      <w:proofErr w:type="spellEnd"/>
      <w:r w:rsidR="00F476EA" w:rsidRPr="00F476EA">
        <w:rPr>
          <w:rFonts w:ascii="Times New Roman" w:hAnsi="Times New Roman"/>
          <w:sz w:val="28"/>
          <w:szCs w:val="28"/>
        </w:rPr>
        <w:t>}</w:t>
      </w:r>
      <w:r w:rsidR="00215E8C" w:rsidRPr="00215E8C">
        <w:rPr>
          <w:rFonts w:ascii="Times New Roman" w:hAnsi="Times New Roman"/>
          <w:sz w:val="28"/>
          <w:szCs w:val="28"/>
        </w:rPr>
        <w:t>гепт-2-еновая кислота</w:t>
      </w:r>
      <w:r w:rsidR="00F476EA">
        <w:rPr>
          <w:rFonts w:ascii="Times New Roman" w:hAnsi="Times New Roman"/>
          <w:sz w:val="28"/>
          <w:szCs w:val="28"/>
        </w:rPr>
        <w:t>.</w:t>
      </w:r>
    </w:p>
    <w:p w:rsidR="00CE55CC" w:rsidRPr="00F476EA" w:rsidRDefault="001922A2" w:rsidP="003A2BD9">
      <w:pPr>
        <w:pStyle w:val="af"/>
        <w:ind w:firstLine="720"/>
        <w:rPr>
          <w:rFonts w:ascii="Times New Roman" w:hAnsi="Times New Roman"/>
          <w:sz w:val="28"/>
          <w:szCs w:val="28"/>
        </w:rPr>
      </w:pPr>
      <w:r w:rsidRPr="00F476EA">
        <w:rPr>
          <w:rFonts w:ascii="Times New Roman" w:hAnsi="Times New Roman"/>
          <w:sz w:val="28"/>
          <w:szCs w:val="28"/>
        </w:rPr>
        <w:t>П</w:t>
      </w:r>
      <w:r w:rsidR="00CE55CC" w:rsidRPr="00F476EA">
        <w:rPr>
          <w:rFonts w:ascii="Times New Roman" w:hAnsi="Times New Roman"/>
          <w:sz w:val="28"/>
          <w:szCs w:val="28"/>
        </w:rPr>
        <w:t>римесь С:</w:t>
      </w:r>
      <w:r w:rsidR="0076397D" w:rsidRPr="00F476EA">
        <w:rPr>
          <w:rFonts w:ascii="Times New Roman" w:hAnsi="Times New Roman"/>
          <w:sz w:val="28"/>
          <w:szCs w:val="28"/>
        </w:rPr>
        <w:t xml:space="preserve"> </w:t>
      </w:r>
      <w:r w:rsidR="00F476EA" w:rsidRPr="00F476EA">
        <w:rPr>
          <w:rFonts w:ascii="Times New Roman" w:hAnsi="Times New Roman"/>
          <w:sz w:val="28"/>
          <w:szCs w:val="28"/>
        </w:rPr>
        <w:t>(</w:t>
      </w:r>
      <w:r w:rsidR="00F476EA" w:rsidRPr="00F476EA">
        <w:rPr>
          <w:rFonts w:ascii="Times New Roman" w:hAnsi="Times New Roman"/>
          <w:i/>
          <w:sz w:val="28"/>
          <w:szCs w:val="28"/>
          <w:lang w:val="en-US"/>
        </w:rPr>
        <w:t>Z</w:t>
      </w:r>
      <w:r w:rsidR="00F476EA" w:rsidRPr="00F476EA">
        <w:rPr>
          <w:rFonts w:ascii="Times New Roman" w:hAnsi="Times New Roman"/>
          <w:sz w:val="28"/>
          <w:szCs w:val="28"/>
        </w:rPr>
        <w:t>)-7-{[(2</w:t>
      </w:r>
      <w:r w:rsidR="00F476EA" w:rsidRPr="00F476EA">
        <w:rPr>
          <w:rFonts w:ascii="Times New Roman" w:hAnsi="Times New Roman"/>
          <w:i/>
          <w:sz w:val="28"/>
          <w:szCs w:val="28"/>
          <w:lang w:val="en-US"/>
        </w:rPr>
        <w:t>R</w:t>
      </w:r>
      <w:r w:rsidR="00F476EA" w:rsidRPr="00F476EA">
        <w:rPr>
          <w:rFonts w:ascii="Times New Roman" w:hAnsi="Times New Roman"/>
          <w:sz w:val="28"/>
          <w:szCs w:val="28"/>
        </w:rPr>
        <w:t>)-2-((1,1-диметил-3-оксибутил)амино-2-карбоксиэтил]сульфанил}-2-{[((1</w:t>
      </w:r>
      <w:r w:rsidR="00F476EA" w:rsidRPr="00F476EA">
        <w:rPr>
          <w:rFonts w:ascii="Times New Roman" w:hAnsi="Times New Roman"/>
          <w:i/>
          <w:sz w:val="28"/>
          <w:szCs w:val="28"/>
          <w:lang w:val="en-US"/>
        </w:rPr>
        <w:t>S</w:t>
      </w:r>
      <w:r w:rsidR="00F476EA" w:rsidRPr="00F476EA">
        <w:rPr>
          <w:rFonts w:ascii="Times New Roman" w:hAnsi="Times New Roman"/>
          <w:sz w:val="28"/>
          <w:szCs w:val="28"/>
        </w:rPr>
        <w:t>)-2,2-диметилциклопропил)</w:t>
      </w:r>
      <w:proofErr w:type="spellStart"/>
      <w:r w:rsidR="00F476EA" w:rsidRPr="00F476EA">
        <w:rPr>
          <w:rFonts w:ascii="Times New Roman" w:hAnsi="Times New Roman"/>
          <w:sz w:val="28"/>
          <w:szCs w:val="28"/>
        </w:rPr>
        <w:t>карбонил</w:t>
      </w:r>
      <w:proofErr w:type="spellEnd"/>
      <w:r w:rsidR="00F476EA" w:rsidRPr="00F476EA">
        <w:rPr>
          <w:rFonts w:ascii="Times New Roman" w:hAnsi="Times New Roman"/>
          <w:sz w:val="28"/>
          <w:szCs w:val="28"/>
        </w:rPr>
        <w:t>]</w:t>
      </w:r>
      <w:proofErr w:type="spellStart"/>
      <w:r w:rsidR="00F476EA" w:rsidRPr="00F476EA">
        <w:rPr>
          <w:rFonts w:ascii="Times New Roman" w:hAnsi="Times New Roman"/>
          <w:sz w:val="28"/>
          <w:szCs w:val="28"/>
        </w:rPr>
        <w:t>амино</w:t>
      </w:r>
      <w:proofErr w:type="spellEnd"/>
      <w:r w:rsidR="00F476EA" w:rsidRPr="00F476EA">
        <w:rPr>
          <w:rFonts w:ascii="Times New Roman" w:hAnsi="Times New Roman"/>
          <w:sz w:val="28"/>
          <w:szCs w:val="28"/>
        </w:rPr>
        <w:t>}</w:t>
      </w:r>
      <w:r w:rsidR="00215E8C" w:rsidRPr="00215E8C">
        <w:rPr>
          <w:rFonts w:ascii="Times New Roman" w:hAnsi="Times New Roman"/>
          <w:sz w:val="28"/>
          <w:szCs w:val="28"/>
        </w:rPr>
        <w:t>гепт-2-еновая кислота</w:t>
      </w:r>
      <w:r w:rsidR="00F476EA">
        <w:rPr>
          <w:rFonts w:ascii="Times New Roman" w:hAnsi="Times New Roman"/>
          <w:sz w:val="28"/>
          <w:szCs w:val="28"/>
        </w:rPr>
        <w:t>.</w:t>
      </w:r>
    </w:p>
    <w:p w:rsidR="00CE55CC" w:rsidRPr="00F476EA" w:rsidRDefault="001922A2" w:rsidP="003A2BD9">
      <w:pPr>
        <w:pStyle w:val="af"/>
        <w:ind w:firstLine="720"/>
        <w:rPr>
          <w:rFonts w:ascii="Times New Roman" w:hAnsi="Times New Roman"/>
          <w:sz w:val="28"/>
          <w:szCs w:val="28"/>
        </w:rPr>
      </w:pPr>
      <w:r w:rsidRPr="00F476EA">
        <w:rPr>
          <w:rFonts w:ascii="Times New Roman" w:hAnsi="Times New Roman"/>
          <w:sz w:val="28"/>
          <w:szCs w:val="28"/>
        </w:rPr>
        <w:t>П</w:t>
      </w:r>
      <w:r w:rsidR="00CE55CC" w:rsidRPr="00F476EA">
        <w:rPr>
          <w:rFonts w:ascii="Times New Roman" w:hAnsi="Times New Roman"/>
          <w:sz w:val="28"/>
          <w:szCs w:val="28"/>
        </w:rPr>
        <w:t xml:space="preserve">римесь </w:t>
      </w:r>
      <w:r w:rsidR="00CE55CC" w:rsidRPr="00F476EA">
        <w:rPr>
          <w:rFonts w:ascii="Times New Roman" w:hAnsi="Times New Roman"/>
          <w:sz w:val="28"/>
          <w:szCs w:val="28"/>
          <w:lang w:val="en-US"/>
        </w:rPr>
        <w:t>D</w:t>
      </w:r>
      <w:r w:rsidR="00215E8C">
        <w:rPr>
          <w:rFonts w:ascii="Times New Roman" w:hAnsi="Times New Roman"/>
          <w:sz w:val="28"/>
          <w:szCs w:val="28"/>
        </w:rPr>
        <w:t xml:space="preserve"> (</w:t>
      </w:r>
      <w:proofErr w:type="spellStart"/>
      <w:r w:rsidR="00215E8C">
        <w:rPr>
          <w:rFonts w:ascii="Times New Roman" w:hAnsi="Times New Roman"/>
          <w:sz w:val="28"/>
          <w:szCs w:val="28"/>
        </w:rPr>
        <w:t>мезитилоксид</w:t>
      </w:r>
      <w:proofErr w:type="spellEnd"/>
      <w:r w:rsidR="00215E8C">
        <w:rPr>
          <w:rFonts w:ascii="Times New Roman" w:hAnsi="Times New Roman"/>
          <w:sz w:val="28"/>
          <w:szCs w:val="28"/>
        </w:rPr>
        <w:t>)</w:t>
      </w:r>
      <w:r w:rsidR="00CE55CC" w:rsidRPr="00F476EA">
        <w:rPr>
          <w:rFonts w:ascii="Times New Roman" w:hAnsi="Times New Roman"/>
          <w:sz w:val="28"/>
          <w:szCs w:val="28"/>
        </w:rPr>
        <w:t>:</w:t>
      </w:r>
      <w:r w:rsidRPr="00F476EA">
        <w:rPr>
          <w:rFonts w:ascii="Times New Roman" w:hAnsi="Times New Roman"/>
          <w:sz w:val="28"/>
          <w:szCs w:val="28"/>
        </w:rPr>
        <w:t xml:space="preserve"> </w:t>
      </w:r>
      <w:r w:rsidR="00F476EA" w:rsidRPr="00F476EA">
        <w:rPr>
          <w:rFonts w:ascii="Times New Roman" w:hAnsi="Times New Roman"/>
          <w:sz w:val="28"/>
          <w:szCs w:val="28"/>
        </w:rPr>
        <w:t>4-метилпент-3-ен-2-он</w:t>
      </w:r>
      <w:r w:rsidR="00F476EA">
        <w:rPr>
          <w:rFonts w:ascii="Times New Roman" w:hAnsi="Times New Roman"/>
          <w:sz w:val="28"/>
          <w:szCs w:val="28"/>
        </w:rPr>
        <w:t xml:space="preserve">, </w:t>
      </w:r>
      <w:r w:rsidR="00F476EA">
        <w:rPr>
          <w:rFonts w:ascii="Times New Roman" w:hAnsi="Times New Roman"/>
          <w:sz w:val="28"/>
          <w:szCs w:val="28"/>
          <w:lang w:val="en-US"/>
        </w:rPr>
        <w:t>CAS</w:t>
      </w:r>
      <w:r w:rsidR="00F476EA" w:rsidRPr="00F476EA">
        <w:rPr>
          <w:rFonts w:ascii="Times New Roman" w:hAnsi="Times New Roman"/>
          <w:sz w:val="28"/>
          <w:szCs w:val="28"/>
        </w:rPr>
        <w:t xml:space="preserve"> 141-79-7</w:t>
      </w:r>
      <w:r w:rsidR="00F476EA">
        <w:rPr>
          <w:rFonts w:ascii="Times New Roman" w:hAnsi="Times New Roman"/>
          <w:sz w:val="28"/>
          <w:szCs w:val="28"/>
        </w:rPr>
        <w:t>.</w:t>
      </w:r>
    </w:p>
    <w:p w:rsidR="00C76528" w:rsidRPr="0074552C" w:rsidRDefault="00C76528" w:rsidP="003A2BD9">
      <w:pPr>
        <w:pStyle w:val="af"/>
        <w:ind w:firstLine="720"/>
        <w:rPr>
          <w:rFonts w:ascii="Times New Roman" w:hAnsi="Times New Roman"/>
          <w:sz w:val="28"/>
          <w:szCs w:val="28"/>
        </w:rPr>
      </w:pPr>
      <w:r w:rsidRPr="00F476EA">
        <w:rPr>
          <w:rFonts w:ascii="Times New Roman" w:hAnsi="Times New Roman"/>
          <w:sz w:val="28"/>
          <w:szCs w:val="28"/>
        </w:rPr>
        <w:t>Примесь Е:</w:t>
      </w:r>
      <w:r w:rsidR="0074552C" w:rsidRPr="0074552C">
        <w:rPr>
          <w:rFonts w:ascii="Times New Roman" w:hAnsi="Times New Roman"/>
          <w:snapToGrid w:val="0"/>
          <w:color w:val="000000"/>
          <w:sz w:val="28"/>
          <w:szCs w:val="28"/>
        </w:rPr>
        <w:t xml:space="preserve"> </w:t>
      </w:r>
      <w:r w:rsidR="0074552C" w:rsidRPr="0074552C">
        <w:rPr>
          <w:rFonts w:ascii="Times New Roman" w:hAnsi="Times New Roman"/>
          <w:sz w:val="28"/>
          <w:szCs w:val="28"/>
        </w:rPr>
        <w:t>7-[((2</w:t>
      </w:r>
      <w:r w:rsidR="0074552C" w:rsidRPr="0074552C">
        <w:rPr>
          <w:rFonts w:ascii="Times New Roman" w:hAnsi="Times New Roman"/>
          <w:i/>
          <w:sz w:val="28"/>
          <w:szCs w:val="28"/>
          <w:lang w:val="en-US"/>
        </w:rPr>
        <w:t>R</w:t>
      </w:r>
      <w:r w:rsidR="0074552C" w:rsidRPr="0074552C">
        <w:rPr>
          <w:rFonts w:ascii="Times New Roman" w:hAnsi="Times New Roman"/>
          <w:sz w:val="28"/>
          <w:szCs w:val="28"/>
        </w:rPr>
        <w:t>)-2-амино-2-карбоксиэтил)</w:t>
      </w:r>
      <w:proofErr w:type="spellStart"/>
      <w:r w:rsidR="0074552C" w:rsidRPr="0074552C">
        <w:rPr>
          <w:rFonts w:ascii="Times New Roman" w:hAnsi="Times New Roman"/>
          <w:sz w:val="28"/>
          <w:szCs w:val="28"/>
        </w:rPr>
        <w:t>сульфанил</w:t>
      </w:r>
      <w:proofErr w:type="spellEnd"/>
      <w:r w:rsidR="0074552C" w:rsidRPr="0074552C">
        <w:rPr>
          <w:rFonts w:ascii="Times New Roman" w:hAnsi="Times New Roman"/>
          <w:sz w:val="28"/>
          <w:szCs w:val="28"/>
        </w:rPr>
        <w:t>]-2-оксогептановая кислота</w:t>
      </w:r>
      <w:r w:rsidR="0074552C">
        <w:rPr>
          <w:rFonts w:ascii="Times New Roman" w:hAnsi="Times New Roman"/>
          <w:sz w:val="28"/>
          <w:szCs w:val="28"/>
        </w:rPr>
        <w:t xml:space="preserve">, </w:t>
      </w:r>
      <w:r w:rsidR="0074552C">
        <w:rPr>
          <w:rFonts w:ascii="Times New Roman" w:hAnsi="Times New Roman"/>
          <w:sz w:val="28"/>
          <w:szCs w:val="28"/>
          <w:lang w:val="en-US"/>
        </w:rPr>
        <w:t>CAS</w:t>
      </w:r>
      <w:r w:rsidR="0074552C">
        <w:rPr>
          <w:rFonts w:ascii="Times New Roman" w:hAnsi="Times New Roman"/>
          <w:sz w:val="28"/>
          <w:szCs w:val="28"/>
        </w:rPr>
        <w:t xml:space="preserve"> </w:t>
      </w:r>
      <w:r w:rsidR="0074552C" w:rsidRPr="0074552C">
        <w:rPr>
          <w:rFonts w:ascii="Times New Roman" w:hAnsi="Times New Roman"/>
          <w:sz w:val="28"/>
          <w:szCs w:val="28"/>
        </w:rPr>
        <w:t>1174657-07-8</w:t>
      </w:r>
      <w:r w:rsidR="0074552C">
        <w:rPr>
          <w:rFonts w:ascii="Times New Roman" w:hAnsi="Times New Roman"/>
          <w:sz w:val="28"/>
          <w:szCs w:val="28"/>
        </w:rPr>
        <w:t>.</w:t>
      </w:r>
    </w:p>
    <w:p w:rsidR="001922A2" w:rsidRPr="00F476EA" w:rsidRDefault="001922A2" w:rsidP="001922A2">
      <w:pPr>
        <w:pStyle w:val="af"/>
        <w:ind w:firstLine="720"/>
        <w:rPr>
          <w:rFonts w:ascii="Times New Roman" w:hAnsi="Times New Roman"/>
          <w:sz w:val="28"/>
          <w:szCs w:val="28"/>
        </w:rPr>
      </w:pPr>
      <w:r w:rsidRPr="00F476EA">
        <w:rPr>
          <w:rFonts w:ascii="Times New Roman" w:hAnsi="Times New Roman"/>
          <w:sz w:val="28"/>
          <w:szCs w:val="28"/>
        </w:rPr>
        <w:t xml:space="preserve">Примесь </w:t>
      </w:r>
      <w:r w:rsidRPr="00F476EA">
        <w:rPr>
          <w:rFonts w:ascii="Times New Roman" w:hAnsi="Times New Roman"/>
          <w:sz w:val="28"/>
          <w:szCs w:val="28"/>
          <w:lang w:val="en-US"/>
        </w:rPr>
        <w:t>F</w:t>
      </w:r>
      <w:r w:rsidRPr="00F476EA">
        <w:rPr>
          <w:rFonts w:ascii="Times New Roman" w:hAnsi="Times New Roman"/>
          <w:sz w:val="28"/>
          <w:szCs w:val="28"/>
        </w:rPr>
        <w:t xml:space="preserve">: </w:t>
      </w:r>
      <w:r w:rsidR="0074552C" w:rsidRPr="0074552C">
        <w:rPr>
          <w:rFonts w:ascii="Times New Roman" w:hAnsi="Times New Roman"/>
          <w:sz w:val="28"/>
          <w:szCs w:val="28"/>
        </w:rPr>
        <w:t>(</w:t>
      </w:r>
      <w:r w:rsidR="0074552C" w:rsidRPr="0074552C">
        <w:rPr>
          <w:rFonts w:ascii="Times New Roman" w:hAnsi="Times New Roman"/>
          <w:i/>
          <w:sz w:val="28"/>
          <w:szCs w:val="28"/>
          <w:lang w:val="en-US"/>
        </w:rPr>
        <w:t>Z</w:t>
      </w:r>
      <w:r w:rsidR="0074552C" w:rsidRPr="0074552C">
        <w:rPr>
          <w:rFonts w:ascii="Times New Roman" w:hAnsi="Times New Roman"/>
          <w:sz w:val="28"/>
          <w:szCs w:val="28"/>
        </w:rPr>
        <w:t>)-7-[((2</w:t>
      </w:r>
      <w:r w:rsidR="0074552C" w:rsidRPr="0074552C">
        <w:rPr>
          <w:rFonts w:ascii="Times New Roman" w:hAnsi="Times New Roman"/>
          <w:i/>
          <w:sz w:val="28"/>
          <w:szCs w:val="28"/>
          <w:lang w:val="en-US"/>
        </w:rPr>
        <w:t>R</w:t>
      </w:r>
      <w:r w:rsidR="0074552C" w:rsidRPr="0074552C">
        <w:rPr>
          <w:rFonts w:ascii="Times New Roman" w:hAnsi="Times New Roman"/>
          <w:sz w:val="28"/>
          <w:szCs w:val="28"/>
        </w:rPr>
        <w:t>)-2-амино-2-карбоксиэтил)сульфанил]-2-[(2,3-диметилбут-3-еноил)амино]гепт-2-еновая кислота</w:t>
      </w:r>
      <w:r w:rsidR="0074552C">
        <w:rPr>
          <w:rFonts w:ascii="Times New Roman" w:hAnsi="Times New Roman"/>
          <w:sz w:val="28"/>
          <w:szCs w:val="28"/>
        </w:rPr>
        <w:t>.</w:t>
      </w:r>
    </w:p>
    <w:p w:rsidR="00C76528" w:rsidRPr="00F476EA" w:rsidRDefault="00C76528" w:rsidP="001922A2">
      <w:pPr>
        <w:pStyle w:val="af"/>
        <w:ind w:firstLine="720"/>
        <w:rPr>
          <w:rFonts w:ascii="Times New Roman" w:hAnsi="Times New Roman"/>
          <w:sz w:val="28"/>
          <w:szCs w:val="28"/>
        </w:rPr>
      </w:pPr>
      <w:r w:rsidRPr="00F476EA">
        <w:rPr>
          <w:rFonts w:ascii="Times New Roman" w:hAnsi="Times New Roman"/>
          <w:sz w:val="28"/>
          <w:szCs w:val="28"/>
        </w:rPr>
        <w:t xml:space="preserve">Примесь </w:t>
      </w:r>
      <w:r w:rsidRPr="00F476EA">
        <w:rPr>
          <w:rFonts w:ascii="Times New Roman" w:hAnsi="Times New Roman"/>
          <w:sz w:val="28"/>
          <w:szCs w:val="28"/>
          <w:lang w:val="en-US"/>
        </w:rPr>
        <w:t>G</w:t>
      </w:r>
      <w:r w:rsidRPr="00F476EA">
        <w:rPr>
          <w:rFonts w:ascii="Times New Roman" w:hAnsi="Times New Roman"/>
          <w:sz w:val="28"/>
          <w:szCs w:val="28"/>
        </w:rPr>
        <w:t>:</w:t>
      </w:r>
      <w:r w:rsidR="008976A8">
        <w:rPr>
          <w:rFonts w:ascii="Times New Roman" w:hAnsi="Times New Roman"/>
          <w:sz w:val="28"/>
          <w:szCs w:val="28"/>
        </w:rPr>
        <w:t xml:space="preserve"> </w:t>
      </w:r>
      <w:r w:rsidR="008976A8" w:rsidRPr="008976A8">
        <w:rPr>
          <w:rFonts w:ascii="Times New Roman" w:hAnsi="Times New Roman"/>
          <w:sz w:val="28"/>
          <w:szCs w:val="28"/>
        </w:rPr>
        <w:t>(</w:t>
      </w:r>
      <w:r w:rsidR="008976A8" w:rsidRPr="008976A8">
        <w:rPr>
          <w:rFonts w:ascii="Times New Roman" w:hAnsi="Times New Roman"/>
          <w:i/>
          <w:sz w:val="28"/>
          <w:szCs w:val="28"/>
          <w:lang w:val="en-US"/>
        </w:rPr>
        <w:t>E</w:t>
      </w:r>
      <w:r w:rsidR="008976A8" w:rsidRPr="008976A8">
        <w:rPr>
          <w:rFonts w:ascii="Times New Roman" w:hAnsi="Times New Roman"/>
          <w:sz w:val="28"/>
          <w:szCs w:val="28"/>
        </w:rPr>
        <w:t>)-(2</w:t>
      </w:r>
      <w:r w:rsidR="008976A8" w:rsidRPr="008976A8">
        <w:rPr>
          <w:rFonts w:ascii="Times New Roman" w:hAnsi="Times New Roman"/>
          <w:i/>
          <w:sz w:val="28"/>
          <w:szCs w:val="28"/>
          <w:lang w:val="en-US"/>
        </w:rPr>
        <w:t>RS</w:t>
      </w:r>
      <w:r w:rsidR="008976A8" w:rsidRPr="008976A8">
        <w:rPr>
          <w:rFonts w:ascii="Times New Roman" w:hAnsi="Times New Roman"/>
          <w:sz w:val="28"/>
          <w:szCs w:val="28"/>
        </w:rPr>
        <w:t>)-7-[((2</w:t>
      </w:r>
      <w:r w:rsidR="008976A8" w:rsidRPr="008976A8">
        <w:rPr>
          <w:rFonts w:ascii="Times New Roman" w:hAnsi="Times New Roman"/>
          <w:i/>
          <w:sz w:val="28"/>
          <w:szCs w:val="28"/>
          <w:lang w:val="en-US"/>
        </w:rPr>
        <w:t>R</w:t>
      </w:r>
      <w:r w:rsidR="008976A8" w:rsidRPr="008976A8">
        <w:rPr>
          <w:rFonts w:ascii="Times New Roman" w:hAnsi="Times New Roman"/>
          <w:sz w:val="28"/>
          <w:szCs w:val="28"/>
        </w:rPr>
        <w:t>)-2-амино-2-карбоксиэтил)</w:t>
      </w:r>
      <w:proofErr w:type="spellStart"/>
      <w:r w:rsidR="008976A8" w:rsidRPr="008976A8">
        <w:rPr>
          <w:rFonts w:ascii="Times New Roman" w:hAnsi="Times New Roman"/>
          <w:sz w:val="28"/>
          <w:szCs w:val="28"/>
        </w:rPr>
        <w:t>сульфанил</w:t>
      </w:r>
      <w:proofErr w:type="spellEnd"/>
      <w:r w:rsidR="008976A8" w:rsidRPr="008976A8">
        <w:rPr>
          <w:rFonts w:ascii="Times New Roman" w:hAnsi="Times New Roman"/>
          <w:sz w:val="28"/>
          <w:szCs w:val="28"/>
        </w:rPr>
        <w:t>]-2-{[((1</w:t>
      </w:r>
      <w:r w:rsidR="008976A8" w:rsidRPr="008976A8">
        <w:rPr>
          <w:rFonts w:ascii="Times New Roman" w:hAnsi="Times New Roman"/>
          <w:i/>
          <w:sz w:val="28"/>
          <w:szCs w:val="28"/>
          <w:lang w:val="en-US"/>
        </w:rPr>
        <w:t>S</w:t>
      </w:r>
      <w:r w:rsidR="008976A8" w:rsidRPr="008976A8">
        <w:rPr>
          <w:rFonts w:ascii="Times New Roman" w:hAnsi="Times New Roman"/>
          <w:sz w:val="28"/>
          <w:szCs w:val="28"/>
        </w:rPr>
        <w:t>)-2,2-диметилциклопропил)</w:t>
      </w:r>
      <w:proofErr w:type="spellStart"/>
      <w:r w:rsidR="008976A8" w:rsidRPr="008976A8">
        <w:rPr>
          <w:rFonts w:ascii="Times New Roman" w:hAnsi="Times New Roman"/>
          <w:sz w:val="28"/>
          <w:szCs w:val="28"/>
        </w:rPr>
        <w:t>карбонил</w:t>
      </w:r>
      <w:proofErr w:type="spellEnd"/>
      <w:r w:rsidR="008976A8" w:rsidRPr="008976A8">
        <w:rPr>
          <w:rFonts w:ascii="Times New Roman" w:hAnsi="Times New Roman"/>
          <w:sz w:val="28"/>
          <w:szCs w:val="28"/>
        </w:rPr>
        <w:t>]</w:t>
      </w:r>
      <w:proofErr w:type="spellStart"/>
      <w:r w:rsidR="008976A8" w:rsidRPr="008976A8">
        <w:rPr>
          <w:rFonts w:ascii="Times New Roman" w:hAnsi="Times New Roman"/>
          <w:sz w:val="28"/>
          <w:szCs w:val="28"/>
        </w:rPr>
        <w:t>амино</w:t>
      </w:r>
      <w:proofErr w:type="spellEnd"/>
      <w:r w:rsidR="008976A8" w:rsidRPr="008976A8">
        <w:rPr>
          <w:rFonts w:ascii="Times New Roman" w:hAnsi="Times New Roman"/>
          <w:sz w:val="28"/>
          <w:szCs w:val="28"/>
        </w:rPr>
        <w:t>}гепт-3-еновая кислота</w:t>
      </w:r>
      <w:r w:rsidR="008976A8">
        <w:rPr>
          <w:rFonts w:ascii="Times New Roman" w:hAnsi="Times New Roman"/>
          <w:sz w:val="28"/>
          <w:szCs w:val="28"/>
        </w:rPr>
        <w:t>.</w:t>
      </w:r>
    </w:p>
    <w:p w:rsidR="00C76528" w:rsidRPr="00C76528" w:rsidRDefault="00C76528" w:rsidP="001922A2">
      <w:pPr>
        <w:pStyle w:val="af"/>
        <w:ind w:firstLine="720"/>
        <w:rPr>
          <w:rFonts w:ascii="Times New Roman" w:hAnsi="Times New Roman"/>
          <w:sz w:val="28"/>
          <w:szCs w:val="28"/>
        </w:rPr>
      </w:pPr>
      <w:r w:rsidRPr="00F476EA">
        <w:rPr>
          <w:rFonts w:ascii="Times New Roman" w:hAnsi="Times New Roman"/>
          <w:sz w:val="28"/>
          <w:szCs w:val="28"/>
        </w:rPr>
        <w:t>Примесь Н:</w:t>
      </w:r>
      <w:r w:rsidR="008976A8">
        <w:rPr>
          <w:rFonts w:ascii="Times New Roman" w:hAnsi="Times New Roman"/>
          <w:sz w:val="28"/>
          <w:szCs w:val="28"/>
        </w:rPr>
        <w:t xml:space="preserve"> </w:t>
      </w:r>
      <w:r w:rsidR="008976A8" w:rsidRPr="008976A8">
        <w:rPr>
          <w:rFonts w:ascii="Times New Roman" w:hAnsi="Times New Roman"/>
          <w:sz w:val="28"/>
          <w:szCs w:val="28"/>
        </w:rPr>
        <w:t>(</w:t>
      </w:r>
      <w:r w:rsidR="008976A8" w:rsidRPr="008976A8">
        <w:rPr>
          <w:rFonts w:ascii="Times New Roman" w:hAnsi="Times New Roman"/>
          <w:i/>
          <w:sz w:val="28"/>
          <w:szCs w:val="28"/>
          <w:lang w:val="en-US"/>
        </w:rPr>
        <w:t>Z</w:t>
      </w:r>
      <w:r w:rsidR="008976A8" w:rsidRPr="008976A8">
        <w:rPr>
          <w:rFonts w:ascii="Times New Roman" w:hAnsi="Times New Roman"/>
          <w:sz w:val="28"/>
          <w:szCs w:val="28"/>
        </w:rPr>
        <w:t>)-7-[(2-аминоэтил)</w:t>
      </w:r>
      <w:proofErr w:type="spellStart"/>
      <w:r w:rsidR="008976A8" w:rsidRPr="008976A8">
        <w:rPr>
          <w:rFonts w:ascii="Times New Roman" w:hAnsi="Times New Roman"/>
          <w:sz w:val="28"/>
          <w:szCs w:val="28"/>
        </w:rPr>
        <w:t>сульфанил</w:t>
      </w:r>
      <w:proofErr w:type="spellEnd"/>
      <w:r w:rsidR="008976A8" w:rsidRPr="008976A8">
        <w:rPr>
          <w:rFonts w:ascii="Times New Roman" w:hAnsi="Times New Roman"/>
          <w:sz w:val="28"/>
          <w:szCs w:val="28"/>
        </w:rPr>
        <w:t>]-2-{[((1</w:t>
      </w:r>
      <w:r w:rsidR="008976A8" w:rsidRPr="008976A8">
        <w:rPr>
          <w:rFonts w:ascii="Times New Roman" w:hAnsi="Times New Roman"/>
          <w:i/>
          <w:sz w:val="28"/>
          <w:szCs w:val="28"/>
          <w:lang w:val="en-US"/>
        </w:rPr>
        <w:t>S</w:t>
      </w:r>
      <w:r w:rsidR="008976A8" w:rsidRPr="008976A8">
        <w:rPr>
          <w:rFonts w:ascii="Times New Roman" w:hAnsi="Times New Roman"/>
          <w:sz w:val="28"/>
          <w:szCs w:val="28"/>
        </w:rPr>
        <w:t>)-2,2-диметилциклопропил)</w:t>
      </w:r>
      <w:proofErr w:type="spellStart"/>
      <w:r w:rsidR="008976A8" w:rsidRPr="008976A8">
        <w:rPr>
          <w:rFonts w:ascii="Times New Roman" w:hAnsi="Times New Roman"/>
          <w:sz w:val="28"/>
          <w:szCs w:val="28"/>
        </w:rPr>
        <w:t>карбонил</w:t>
      </w:r>
      <w:proofErr w:type="spellEnd"/>
      <w:r w:rsidR="008976A8" w:rsidRPr="008976A8">
        <w:rPr>
          <w:rFonts w:ascii="Times New Roman" w:hAnsi="Times New Roman"/>
          <w:sz w:val="28"/>
          <w:szCs w:val="28"/>
        </w:rPr>
        <w:t>]</w:t>
      </w:r>
      <w:proofErr w:type="spellStart"/>
      <w:r w:rsidR="008976A8" w:rsidRPr="008976A8">
        <w:rPr>
          <w:rFonts w:ascii="Times New Roman" w:hAnsi="Times New Roman"/>
          <w:sz w:val="28"/>
          <w:szCs w:val="28"/>
        </w:rPr>
        <w:t>амино</w:t>
      </w:r>
      <w:proofErr w:type="spellEnd"/>
      <w:r w:rsidR="008976A8" w:rsidRPr="008976A8">
        <w:rPr>
          <w:rFonts w:ascii="Times New Roman" w:hAnsi="Times New Roman"/>
          <w:sz w:val="28"/>
          <w:szCs w:val="28"/>
        </w:rPr>
        <w:t>} гепт-2-еновая кислота</w:t>
      </w:r>
      <w:r w:rsidR="008976A8">
        <w:rPr>
          <w:rFonts w:ascii="Times New Roman" w:hAnsi="Times New Roman"/>
          <w:sz w:val="28"/>
          <w:szCs w:val="28"/>
        </w:rPr>
        <w:t>.</w:t>
      </w:r>
    </w:p>
    <w:p w:rsidR="00AD2398" w:rsidRPr="00A95462" w:rsidRDefault="00AD2398" w:rsidP="00DE79C8">
      <w:pPr>
        <w:pStyle w:val="a8"/>
        <w:tabs>
          <w:tab w:val="clear" w:pos="4153"/>
          <w:tab w:val="clear" w:pos="8306"/>
        </w:tabs>
        <w:spacing w:before="120" w:line="360" w:lineRule="auto"/>
        <w:ind w:firstLine="851"/>
        <w:jc w:val="both"/>
        <w:rPr>
          <w:i/>
          <w:sz w:val="28"/>
          <w:szCs w:val="28"/>
        </w:rPr>
      </w:pPr>
      <w:r w:rsidRPr="00A95462">
        <w:rPr>
          <w:i/>
          <w:sz w:val="28"/>
          <w:szCs w:val="28"/>
        </w:rPr>
        <w:t>Хроматографические</w:t>
      </w:r>
      <w:r w:rsidR="007824C1" w:rsidRPr="00C3140D">
        <w:rPr>
          <w:i/>
          <w:sz w:val="28"/>
          <w:szCs w:val="28"/>
        </w:rPr>
        <w:t xml:space="preserve"> </w:t>
      </w:r>
      <w:r w:rsidRPr="00A95462">
        <w:rPr>
          <w:i/>
          <w:sz w:val="28"/>
          <w:szCs w:val="28"/>
        </w:rPr>
        <w:t>условия</w:t>
      </w:r>
    </w:p>
    <w:tbl>
      <w:tblPr>
        <w:tblW w:w="5000" w:type="pct"/>
        <w:tblLook w:val="0000"/>
      </w:tblPr>
      <w:tblGrid>
        <w:gridCol w:w="2875"/>
        <w:gridCol w:w="6697"/>
      </w:tblGrid>
      <w:tr w:rsidR="00732CBB" w:rsidRPr="00F35B9F" w:rsidTr="002D3C80">
        <w:tc>
          <w:tcPr>
            <w:tcW w:w="1502" w:type="pct"/>
          </w:tcPr>
          <w:p w:rsidR="00732CBB" w:rsidRPr="00F35B9F" w:rsidRDefault="00732CBB" w:rsidP="00F35B9F">
            <w:pPr>
              <w:spacing w:after="120"/>
              <w:rPr>
                <w:bCs/>
                <w:color w:val="000000"/>
                <w:sz w:val="28"/>
                <w:szCs w:val="28"/>
              </w:rPr>
            </w:pPr>
            <w:r w:rsidRPr="00F35B9F">
              <w:rPr>
                <w:bCs/>
                <w:color w:val="000000"/>
                <w:sz w:val="28"/>
                <w:szCs w:val="28"/>
              </w:rPr>
              <w:t>Колонка</w:t>
            </w:r>
          </w:p>
        </w:tc>
        <w:tc>
          <w:tcPr>
            <w:tcW w:w="3498" w:type="pct"/>
          </w:tcPr>
          <w:p w:rsidR="00732CBB" w:rsidRPr="00F1704C" w:rsidRDefault="00DB0F55" w:rsidP="00793E82">
            <w:pPr>
              <w:spacing w:after="120"/>
              <w:rPr>
                <w:bCs/>
                <w:color w:val="000000"/>
                <w:sz w:val="28"/>
                <w:szCs w:val="28"/>
              </w:rPr>
            </w:pPr>
            <w:r>
              <w:rPr>
                <w:bCs/>
                <w:color w:val="000000"/>
                <w:sz w:val="28"/>
                <w:szCs w:val="28"/>
              </w:rPr>
              <w:t>2</w:t>
            </w:r>
            <w:r w:rsidR="00432472" w:rsidRPr="00F1704C">
              <w:rPr>
                <w:bCs/>
                <w:color w:val="000000"/>
                <w:sz w:val="28"/>
                <w:szCs w:val="28"/>
              </w:rPr>
              <w:t>5</w:t>
            </w:r>
            <w:r w:rsidR="00732CBB" w:rsidRPr="00F1704C">
              <w:rPr>
                <w:bCs/>
                <w:color w:val="000000"/>
                <w:sz w:val="28"/>
                <w:szCs w:val="28"/>
              </w:rPr>
              <w:t>0</w:t>
            </w:r>
            <w:r w:rsidR="00F1704C">
              <w:rPr>
                <w:bCs/>
                <w:color w:val="000000"/>
                <w:sz w:val="28"/>
                <w:szCs w:val="28"/>
              </w:rPr>
              <w:t> </w:t>
            </w:r>
            <w:r w:rsidR="00732CBB" w:rsidRPr="00F1704C">
              <w:rPr>
                <w:bCs/>
                <w:color w:val="000000"/>
                <w:sz w:val="28"/>
                <w:szCs w:val="28"/>
              </w:rPr>
              <w:t>×</w:t>
            </w:r>
            <w:r w:rsidR="00F1704C">
              <w:rPr>
                <w:bCs/>
                <w:color w:val="000000"/>
                <w:sz w:val="28"/>
                <w:szCs w:val="28"/>
              </w:rPr>
              <w:t> </w:t>
            </w:r>
            <w:r w:rsidR="007039D7" w:rsidRPr="00F1704C">
              <w:rPr>
                <w:bCs/>
                <w:color w:val="000000"/>
                <w:sz w:val="28"/>
                <w:szCs w:val="28"/>
              </w:rPr>
              <w:t>4</w:t>
            </w:r>
            <w:r w:rsidR="00FF6A6A" w:rsidRPr="00F1704C">
              <w:rPr>
                <w:bCs/>
                <w:color w:val="000000"/>
                <w:sz w:val="28"/>
                <w:szCs w:val="28"/>
              </w:rPr>
              <w:t>,</w:t>
            </w:r>
            <w:r w:rsidR="007039D7" w:rsidRPr="00F1704C">
              <w:rPr>
                <w:bCs/>
                <w:color w:val="000000"/>
                <w:sz w:val="28"/>
                <w:szCs w:val="28"/>
              </w:rPr>
              <w:t>6</w:t>
            </w:r>
            <w:r w:rsidR="00732CBB" w:rsidRPr="00F1704C">
              <w:rPr>
                <w:bCs/>
                <w:color w:val="000000"/>
                <w:sz w:val="28"/>
                <w:szCs w:val="28"/>
              </w:rPr>
              <w:t> </w:t>
            </w:r>
            <w:r w:rsidR="00FF6A6A" w:rsidRPr="00F1704C">
              <w:rPr>
                <w:bCs/>
                <w:color w:val="000000"/>
                <w:sz w:val="28"/>
                <w:szCs w:val="28"/>
              </w:rPr>
              <w:t>м</w:t>
            </w:r>
            <w:r w:rsidR="00732CBB" w:rsidRPr="00F1704C">
              <w:rPr>
                <w:bCs/>
                <w:color w:val="000000"/>
                <w:sz w:val="28"/>
                <w:szCs w:val="28"/>
              </w:rPr>
              <w:t>м,</w:t>
            </w:r>
            <w:r w:rsidR="00F1704C" w:rsidRPr="00F1704C">
              <w:rPr>
                <w:bCs/>
                <w:color w:val="000000"/>
                <w:sz w:val="28"/>
                <w:szCs w:val="28"/>
              </w:rPr>
              <w:t xml:space="preserve"> </w:t>
            </w:r>
            <w:r w:rsidR="000A6785">
              <w:rPr>
                <w:bCs/>
                <w:sz w:val="28"/>
                <w:szCs w:val="28"/>
              </w:rPr>
              <w:t>с</w:t>
            </w:r>
            <w:r w:rsidR="000A6785" w:rsidRPr="000A6785">
              <w:rPr>
                <w:bCs/>
                <w:sz w:val="28"/>
                <w:szCs w:val="28"/>
              </w:rPr>
              <w:t>иликагель октадецилсилильный совме</w:t>
            </w:r>
            <w:r w:rsidR="00793E82">
              <w:rPr>
                <w:bCs/>
                <w:sz w:val="28"/>
                <w:szCs w:val="28"/>
              </w:rPr>
              <w:t>стимый с водной подвижной фазой</w:t>
            </w:r>
            <w:r w:rsidR="000A6785" w:rsidRPr="000A6785">
              <w:rPr>
                <w:bCs/>
                <w:sz w:val="28"/>
                <w:szCs w:val="28"/>
              </w:rPr>
              <w:t xml:space="preserve"> эндкепированный для хроматографии</w:t>
            </w:r>
            <w:r w:rsidR="005F1246" w:rsidRPr="000A6785">
              <w:rPr>
                <w:bCs/>
                <w:color w:val="000000"/>
                <w:sz w:val="28"/>
                <w:szCs w:val="28"/>
              </w:rPr>
              <w:t>,</w:t>
            </w:r>
            <w:r w:rsidR="005F1246">
              <w:rPr>
                <w:bCs/>
                <w:color w:val="000000"/>
                <w:sz w:val="28"/>
                <w:szCs w:val="28"/>
              </w:rPr>
              <w:t xml:space="preserve"> </w:t>
            </w:r>
            <w:r w:rsidR="001848F2">
              <w:rPr>
                <w:bCs/>
                <w:color w:val="000000"/>
                <w:sz w:val="28"/>
                <w:szCs w:val="28"/>
              </w:rPr>
              <w:t>5</w:t>
            </w:r>
            <w:r w:rsidR="001848F2" w:rsidRPr="00F1704C">
              <w:rPr>
                <w:bCs/>
                <w:color w:val="000000"/>
                <w:sz w:val="28"/>
                <w:szCs w:val="28"/>
              </w:rPr>
              <w:t> мкм</w:t>
            </w:r>
            <w:r w:rsidR="00732CBB" w:rsidRPr="00F1704C">
              <w:rPr>
                <w:bCs/>
                <w:color w:val="000000"/>
                <w:sz w:val="28"/>
                <w:szCs w:val="28"/>
              </w:rPr>
              <w:t>;</w:t>
            </w:r>
          </w:p>
        </w:tc>
      </w:tr>
      <w:tr w:rsidR="001848F2" w:rsidRPr="00F35B9F" w:rsidTr="002D3C80">
        <w:tc>
          <w:tcPr>
            <w:tcW w:w="1502" w:type="pct"/>
          </w:tcPr>
          <w:p w:rsidR="001848F2" w:rsidRPr="00F35B9F" w:rsidRDefault="001848F2" w:rsidP="00F35B9F">
            <w:pPr>
              <w:spacing w:after="120"/>
              <w:rPr>
                <w:bCs/>
                <w:color w:val="000000"/>
                <w:sz w:val="28"/>
                <w:szCs w:val="28"/>
              </w:rPr>
            </w:pPr>
            <w:r>
              <w:rPr>
                <w:bCs/>
                <w:color w:val="000000"/>
                <w:sz w:val="28"/>
                <w:szCs w:val="28"/>
              </w:rPr>
              <w:t>Температура колонки</w:t>
            </w:r>
          </w:p>
        </w:tc>
        <w:tc>
          <w:tcPr>
            <w:tcW w:w="3498" w:type="pct"/>
          </w:tcPr>
          <w:p w:rsidR="001848F2" w:rsidRDefault="00DB0F55" w:rsidP="00137EF3">
            <w:pPr>
              <w:spacing w:after="120"/>
              <w:jc w:val="both"/>
              <w:rPr>
                <w:bCs/>
                <w:color w:val="000000"/>
                <w:sz w:val="28"/>
                <w:szCs w:val="28"/>
              </w:rPr>
            </w:pPr>
            <w:r>
              <w:rPr>
                <w:bCs/>
                <w:color w:val="000000"/>
                <w:sz w:val="28"/>
                <w:szCs w:val="28"/>
              </w:rPr>
              <w:t>5</w:t>
            </w:r>
            <w:r w:rsidR="0069388F">
              <w:rPr>
                <w:bCs/>
                <w:color w:val="000000"/>
                <w:sz w:val="28"/>
                <w:szCs w:val="28"/>
              </w:rPr>
              <w:t>0</w:t>
            </w:r>
            <w:r w:rsidR="001848F2">
              <w:rPr>
                <w:bCs/>
                <w:color w:val="000000"/>
                <w:sz w:val="28"/>
                <w:szCs w:val="28"/>
              </w:rPr>
              <w:t> </w:t>
            </w:r>
            <w:r w:rsidR="001848F2" w:rsidRPr="001848F2">
              <w:rPr>
                <w:bCs/>
                <w:color w:val="000000"/>
                <w:sz w:val="28"/>
                <w:szCs w:val="28"/>
              </w:rPr>
              <w:t>°С</w:t>
            </w:r>
            <w:r w:rsidR="001848F2">
              <w:rPr>
                <w:bCs/>
                <w:color w:val="000000"/>
                <w:sz w:val="28"/>
                <w:szCs w:val="28"/>
              </w:rPr>
              <w:t>;</w:t>
            </w:r>
          </w:p>
        </w:tc>
      </w:tr>
      <w:tr w:rsidR="00732CBB" w:rsidRPr="00F35B9F" w:rsidTr="002D3C80">
        <w:tc>
          <w:tcPr>
            <w:tcW w:w="1502" w:type="pct"/>
          </w:tcPr>
          <w:p w:rsidR="00732CBB" w:rsidRPr="00F35B9F" w:rsidRDefault="00732CBB" w:rsidP="00F35B9F">
            <w:pPr>
              <w:spacing w:after="120"/>
              <w:rPr>
                <w:bCs/>
                <w:color w:val="000000"/>
                <w:sz w:val="28"/>
                <w:szCs w:val="28"/>
              </w:rPr>
            </w:pPr>
            <w:r w:rsidRPr="00F35B9F">
              <w:rPr>
                <w:bCs/>
                <w:color w:val="000000"/>
                <w:sz w:val="28"/>
                <w:szCs w:val="28"/>
              </w:rPr>
              <w:t>Скорость потока</w:t>
            </w:r>
          </w:p>
        </w:tc>
        <w:tc>
          <w:tcPr>
            <w:tcW w:w="3498" w:type="pct"/>
          </w:tcPr>
          <w:p w:rsidR="00732CBB" w:rsidRPr="00F35B9F" w:rsidRDefault="0069388F" w:rsidP="005F1246">
            <w:pPr>
              <w:spacing w:after="120"/>
              <w:jc w:val="both"/>
              <w:rPr>
                <w:bCs/>
                <w:color w:val="000000"/>
                <w:sz w:val="28"/>
                <w:szCs w:val="28"/>
              </w:rPr>
            </w:pPr>
            <w:r>
              <w:rPr>
                <w:bCs/>
                <w:color w:val="000000"/>
                <w:sz w:val="28"/>
                <w:szCs w:val="28"/>
              </w:rPr>
              <w:t>2</w:t>
            </w:r>
            <w:r w:rsidR="00055BFA" w:rsidRPr="00F35B9F">
              <w:rPr>
                <w:bCs/>
                <w:color w:val="000000"/>
                <w:sz w:val="28"/>
                <w:szCs w:val="28"/>
              </w:rPr>
              <w:t>,</w:t>
            </w:r>
            <w:r w:rsidR="005F1246">
              <w:rPr>
                <w:bCs/>
                <w:color w:val="000000"/>
                <w:sz w:val="28"/>
                <w:szCs w:val="28"/>
              </w:rPr>
              <w:t>0</w:t>
            </w:r>
            <w:r w:rsidR="00732CBB" w:rsidRPr="00F35B9F">
              <w:rPr>
                <w:bCs/>
                <w:color w:val="000000"/>
                <w:sz w:val="28"/>
                <w:szCs w:val="28"/>
              </w:rPr>
              <w:t> мл/мин;</w:t>
            </w:r>
            <w:r w:rsidR="00C22B34">
              <w:rPr>
                <w:bCs/>
                <w:color w:val="000000"/>
                <w:sz w:val="28"/>
                <w:szCs w:val="28"/>
              </w:rPr>
              <w:t xml:space="preserve"> </w:t>
            </w:r>
          </w:p>
        </w:tc>
      </w:tr>
      <w:tr w:rsidR="00732CBB" w:rsidRPr="00F35B9F" w:rsidTr="002D3C80">
        <w:tc>
          <w:tcPr>
            <w:tcW w:w="1502" w:type="pct"/>
          </w:tcPr>
          <w:p w:rsidR="00732CBB" w:rsidRPr="00F35B9F" w:rsidRDefault="00732CBB" w:rsidP="00F35B9F">
            <w:pPr>
              <w:spacing w:after="120"/>
              <w:rPr>
                <w:bCs/>
                <w:color w:val="000000"/>
                <w:sz w:val="28"/>
                <w:szCs w:val="28"/>
              </w:rPr>
            </w:pPr>
            <w:r w:rsidRPr="00F35B9F">
              <w:rPr>
                <w:bCs/>
                <w:color w:val="000000"/>
                <w:sz w:val="28"/>
                <w:szCs w:val="28"/>
              </w:rPr>
              <w:t>Детектор</w:t>
            </w:r>
          </w:p>
        </w:tc>
        <w:tc>
          <w:tcPr>
            <w:tcW w:w="3498" w:type="pct"/>
          </w:tcPr>
          <w:p w:rsidR="00732CBB" w:rsidRPr="00F35B9F" w:rsidRDefault="00732CBB" w:rsidP="00D32220">
            <w:pPr>
              <w:spacing w:after="120"/>
              <w:jc w:val="both"/>
              <w:rPr>
                <w:bCs/>
                <w:color w:val="000000"/>
                <w:sz w:val="28"/>
                <w:szCs w:val="28"/>
              </w:rPr>
            </w:pPr>
            <w:r w:rsidRPr="00F35B9F">
              <w:rPr>
                <w:bCs/>
                <w:color w:val="000000"/>
                <w:sz w:val="28"/>
                <w:szCs w:val="28"/>
              </w:rPr>
              <w:t xml:space="preserve">спектрофотометрический, </w:t>
            </w:r>
            <w:r w:rsidR="00D1633A" w:rsidRPr="00F35B9F">
              <w:rPr>
                <w:bCs/>
                <w:color w:val="000000"/>
                <w:sz w:val="28"/>
                <w:szCs w:val="28"/>
              </w:rPr>
              <w:t>2</w:t>
            </w:r>
            <w:r w:rsidR="00D32220">
              <w:rPr>
                <w:bCs/>
                <w:color w:val="000000"/>
                <w:sz w:val="28"/>
                <w:szCs w:val="28"/>
              </w:rPr>
              <w:t>10</w:t>
            </w:r>
            <w:r w:rsidR="00055BFA" w:rsidRPr="00F35B9F">
              <w:rPr>
                <w:bCs/>
                <w:color w:val="000000"/>
                <w:sz w:val="28"/>
                <w:szCs w:val="28"/>
              </w:rPr>
              <w:t> </w:t>
            </w:r>
            <w:r w:rsidRPr="00F35B9F">
              <w:rPr>
                <w:bCs/>
                <w:color w:val="000000"/>
                <w:sz w:val="28"/>
                <w:szCs w:val="28"/>
              </w:rPr>
              <w:t>нм;</w:t>
            </w:r>
          </w:p>
        </w:tc>
      </w:tr>
      <w:tr w:rsidR="00732CBB" w:rsidRPr="00F35B9F" w:rsidTr="002D3C80">
        <w:tc>
          <w:tcPr>
            <w:tcW w:w="1502" w:type="pct"/>
          </w:tcPr>
          <w:p w:rsidR="00732CBB" w:rsidRPr="00F35B9F" w:rsidRDefault="00732CBB" w:rsidP="00F35B9F">
            <w:pPr>
              <w:spacing w:after="120"/>
              <w:rPr>
                <w:bCs/>
                <w:color w:val="000000"/>
                <w:sz w:val="28"/>
                <w:szCs w:val="28"/>
              </w:rPr>
            </w:pPr>
            <w:r w:rsidRPr="00F35B9F">
              <w:rPr>
                <w:bCs/>
                <w:color w:val="000000"/>
                <w:sz w:val="28"/>
                <w:szCs w:val="28"/>
              </w:rPr>
              <w:t>Объём пробы</w:t>
            </w:r>
          </w:p>
        </w:tc>
        <w:tc>
          <w:tcPr>
            <w:tcW w:w="3498" w:type="pct"/>
          </w:tcPr>
          <w:p w:rsidR="001D3DED" w:rsidRPr="00F35B9F" w:rsidRDefault="00D32220" w:rsidP="00F1704C">
            <w:pPr>
              <w:spacing w:after="120"/>
              <w:jc w:val="both"/>
              <w:rPr>
                <w:bCs/>
                <w:color w:val="000000"/>
                <w:sz w:val="28"/>
                <w:szCs w:val="28"/>
              </w:rPr>
            </w:pPr>
            <w:r>
              <w:rPr>
                <w:bCs/>
                <w:color w:val="000000"/>
                <w:sz w:val="28"/>
                <w:szCs w:val="28"/>
              </w:rPr>
              <w:t>2</w:t>
            </w:r>
            <w:r w:rsidR="00804A83">
              <w:rPr>
                <w:bCs/>
                <w:color w:val="000000"/>
                <w:sz w:val="28"/>
                <w:szCs w:val="28"/>
              </w:rPr>
              <w:t>0</w:t>
            </w:r>
            <w:r w:rsidR="00F35B9F">
              <w:rPr>
                <w:bCs/>
                <w:color w:val="000000"/>
                <w:sz w:val="28"/>
                <w:szCs w:val="28"/>
              </w:rPr>
              <w:t> </w:t>
            </w:r>
            <w:r w:rsidR="00732CBB" w:rsidRPr="00F35B9F">
              <w:rPr>
                <w:bCs/>
                <w:color w:val="000000"/>
                <w:sz w:val="28"/>
                <w:szCs w:val="28"/>
              </w:rPr>
              <w:t>мкл</w:t>
            </w:r>
            <w:r w:rsidR="0069388F">
              <w:rPr>
                <w:bCs/>
                <w:color w:val="000000"/>
                <w:sz w:val="28"/>
                <w:szCs w:val="28"/>
              </w:rPr>
              <w:t>.</w:t>
            </w:r>
          </w:p>
        </w:tc>
      </w:tr>
    </w:tbl>
    <w:p w:rsidR="0069388F" w:rsidRDefault="0069388F" w:rsidP="00793E82">
      <w:pPr>
        <w:pStyle w:val="a8"/>
        <w:keepNext/>
        <w:tabs>
          <w:tab w:val="clear" w:pos="4153"/>
          <w:tab w:val="clear" w:pos="8306"/>
        </w:tabs>
        <w:spacing w:line="360" w:lineRule="auto"/>
        <w:ind w:firstLine="720"/>
        <w:jc w:val="both"/>
        <w:rPr>
          <w:i/>
          <w:color w:val="000000"/>
          <w:sz w:val="28"/>
          <w:szCs w:val="28"/>
        </w:rPr>
      </w:pPr>
      <w:r w:rsidRPr="002A2BBE">
        <w:rPr>
          <w:i/>
          <w:color w:val="000000"/>
          <w:sz w:val="28"/>
          <w:szCs w:val="28"/>
        </w:rPr>
        <w:t>Режим хроматографирования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155"/>
        <w:gridCol w:w="3155"/>
      </w:tblGrid>
      <w:tr w:rsidR="0069388F" w:rsidRPr="002D3C80" w:rsidTr="00793E82">
        <w:tc>
          <w:tcPr>
            <w:tcW w:w="3154" w:type="dxa"/>
          </w:tcPr>
          <w:p w:rsidR="0069388F" w:rsidRPr="002D3C80" w:rsidRDefault="0069388F" w:rsidP="00DB0F55">
            <w:pPr>
              <w:keepNext/>
              <w:widowControl/>
              <w:spacing w:after="120"/>
              <w:jc w:val="center"/>
              <w:rPr>
                <w:color w:val="000000"/>
                <w:sz w:val="28"/>
                <w:szCs w:val="28"/>
              </w:rPr>
            </w:pPr>
            <w:r w:rsidRPr="002D3C80">
              <w:rPr>
                <w:color w:val="000000"/>
                <w:sz w:val="28"/>
                <w:szCs w:val="28"/>
              </w:rPr>
              <w:t>Время, мин</w:t>
            </w:r>
          </w:p>
        </w:tc>
        <w:tc>
          <w:tcPr>
            <w:tcW w:w="3155" w:type="dxa"/>
          </w:tcPr>
          <w:p w:rsidR="0069388F" w:rsidRPr="002D3C80" w:rsidRDefault="0069388F" w:rsidP="00DB0F55">
            <w:pPr>
              <w:keepNext/>
              <w:widowControl/>
              <w:spacing w:after="120"/>
              <w:jc w:val="center"/>
              <w:rPr>
                <w:color w:val="000000"/>
                <w:sz w:val="28"/>
                <w:szCs w:val="28"/>
              </w:rPr>
            </w:pPr>
            <w:r w:rsidRPr="002D3C80">
              <w:rPr>
                <w:color w:val="000000"/>
                <w:sz w:val="28"/>
                <w:szCs w:val="28"/>
              </w:rPr>
              <w:t>ПФА, %</w:t>
            </w:r>
          </w:p>
        </w:tc>
        <w:tc>
          <w:tcPr>
            <w:tcW w:w="3155" w:type="dxa"/>
          </w:tcPr>
          <w:p w:rsidR="0069388F" w:rsidRPr="002D3C80" w:rsidRDefault="0069388F" w:rsidP="00DB0F55">
            <w:pPr>
              <w:keepNext/>
              <w:widowControl/>
              <w:spacing w:after="120"/>
              <w:jc w:val="center"/>
              <w:rPr>
                <w:color w:val="000000"/>
                <w:sz w:val="28"/>
                <w:szCs w:val="28"/>
              </w:rPr>
            </w:pPr>
            <w:r w:rsidRPr="002D3C80">
              <w:rPr>
                <w:color w:val="000000"/>
                <w:sz w:val="28"/>
                <w:szCs w:val="28"/>
              </w:rPr>
              <w:t>ПФБ, %</w:t>
            </w:r>
          </w:p>
        </w:tc>
      </w:tr>
      <w:tr w:rsidR="0069388F" w:rsidRPr="002D3C80" w:rsidTr="00793E82">
        <w:tc>
          <w:tcPr>
            <w:tcW w:w="3154" w:type="dxa"/>
          </w:tcPr>
          <w:p w:rsidR="0069388F" w:rsidRPr="002D3C80" w:rsidRDefault="0069388F" w:rsidP="00DB0F55">
            <w:pPr>
              <w:keepNext/>
              <w:widowControl/>
              <w:spacing w:after="120"/>
              <w:jc w:val="center"/>
              <w:rPr>
                <w:color w:val="000000"/>
                <w:sz w:val="28"/>
                <w:szCs w:val="28"/>
              </w:rPr>
            </w:pPr>
            <w:r w:rsidRPr="002D3C80">
              <w:rPr>
                <w:color w:val="000000"/>
                <w:sz w:val="28"/>
                <w:szCs w:val="28"/>
              </w:rPr>
              <w:t>0</w:t>
            </w:r>
            <w:r w:rsidR="00793E82">
              <w:rPr>
                <w:color w:val="000000"/>
                <w:sz w:val="28"/>
                <w:szCs w:val="28"/>
              </w:rPr>
              <w:t xml:space="preserve"> </w:t>
            </w:r>
            <w:r w:rsidR="00793E82" w:rsidRPr="00BE05ED">
              <w:rPr>
                <w:color w:val="000000"/>
                <w:sz w:val="28"/>
                <w:szCs w:val="28"/>
                <w:lang w:val="en-GB"/>
              </w:rPr>
              <w:t>–</w:t>
            </w:r>
            <w:r w:rsidR="00793E82">
              <w:rPr>
                <w:color w:val="000000"/>
                <w:sz w:val="28"/>
                <w:szCs w:val="28"/>
              </w:rPr>
              <w:t xml:space="preserve"> </w:t>
            </w:r>
            <w:r w:rsidR="00147209">
              <w:rPr>
                <w:color w:val="000000"/>
                <w:sz w:val="28"/>
                <w:szCs w:val="28"/>
              </w:rPr>
              <w:t>3</w:t>
            </w:r>
          </w:p>
        </w:tc>
        <w:tc>
          <w:tcPr>
            <w:tcW w:w="3155" w:type="dxa"/>
          </w:tcPr>
          <w:p w:rsidR="0069388F" w:rsidRPr="002D3C80" w:rsidRDefault="0069388F"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100</w:t>
            </w:r>
          </w:p>
        </w:tc>
        <w:tc>
          <w:tcPr>
            <w:tcW w:w="3155" w:type="dxa"/>
          </w:tcPr>
          <w:p w:rsidR="0069388F" w:rsidRPr="002D3C80" w:rsidRDefault="0069388F" w:rsidP="00DB0F55">
            <w:pPr>
              <w:keepNext/>
              <w:autoSpaceDE w:val="0"/>
              <w:autoSpaceDN w:val="0"/>
              <w:adjustRightInd w:val="0"/>
              <w:spacing w:after="120"/>
              <w:ind w:left="97" w:right="-20"/>
              <w:jc w:val="center"/>
              <w:rPr>
                <w:rFonts w:eastAsiaTheme="minorEastAsia" w:cstheme="minorBidi"/>
                <w:color w:val="000000"/>
                <w:sz w:val="28"/>
                <w:szCs w:val="28"/>
              </w:rPr>
            </w:pPr>
            <w:r w:rsidRPr="002D3C80">
              <w:rPr>
                <w:rFonts w:eastAsiaTheme="minorEastAsia" w:cstheme="minorBidi"/>
                <w:color w:val="000000"/>
                <w:sz w:val="28"/>
                <w:szCs w:val="28"/>
              </w:rPr>
              <w:t>0</w:t>
            </w:r>
          </w:p>
        </w:tc>
      </w:tr>
      <w:tr w:rsidR="0069388F" w:rsidRPr="002D3C80" w:rsidTr="00793E82">
        <w:tc>
          <w:tcPr>
            <w:tcW w:w="3154" w:type="dxa"/>
          </w:tcPr>
          <w:p w:rsidR="00147209" w:rsidRPr="002D3C80" w:rsidRDefault="00147209" w:rsidP="00DB0F55">
            <w:pPr>
              <w:keepNext/>
              <w:widowControl/>
              <w:spacing w:after="120"/>
              <w:jc w:val="center"/>
              <w:rPr>
                <w:color w:val="000000"/>
                <w:sz w:val="28"/>
                <w:szCs w:val="28"/>
              </w:rPr>
            </w:pPr>
            <w:r>
              <w:rPr>
                <w:color w:val="000000"/>
                <w:sz w:val="28"/>
                <w:szCs w:val="28"/>
              </w:rPr>
              <w:t>3</w:t>
            </w:r>
            <w:r w:rsidR="00793E82">
              <w:rPr>
                <w:color w:val="000000"/>
                <w:sz w:val="28"/>
                <w:szCs w:val="28"/>
              </w:rPr>
              <w:t xml:space="preserve"> </w:t>
            </w:r>
            <w:r w:rsidR="00793E82" w:rsidRPr="00BE05ED">
              <w:rPr>
                <w:color w:val="000000"/>
                <w:sz w:val="28"/>
                <w:szCs w:val="28"/>
                <w:lang w:val="en-GB"/>
              </w:rPr>
              <w:t>–</w:t>
            </w:r>
            <w:r w:rsidR="00793E82">
              <w:rPr>
                <w:color w:val="000000"/>
                <w:sz w:val="28"/>
                <w:szCs w:val="28"/>
              </w:rPr>
              <w:t xml:space="preserve"> </w:t>
            </w:r>
            <w:r>
              <w:rPr>
                <w:color w:val="000000"/>
                <w:sz w:val="28"/>
                <w:szCs w:val="28"/>
              </w:rPr>
              <w:t>28</w:t>
            </w:r>
          </w:p>
        </w:tc>
        <w:tc>
          <w:tcPr>
            <w:tcW w:w="3155" w:type="dxa"/>
          </w:tcPr>
          <w:p w:rsidR="0069388F" w:rsidRPr="002D3C80" w:rsidRDefault="0069388F" w:rsidP="00147209">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100</w:t>
            </w:r>
            <w:r w:rsidR="00793E82">
              <w:rPr>
                <w:rFonts w:eastAsiaTheme="minorEastAsia" w:cstheme="minorBidi"/>
                <w:color w:val="000000"/>
                <w:sz w:val="28"/>
                <w:szCs w:val="28"/>
              </w:rPr>
              <w:t xml:space="preserve"> </w:t>
            </w:r>
            <w:r>
              <w:rPr>
                <w:rFonts w:eastAsiaTheme="minorEastAsia" w:cstheme="minorBidi"/>
                <w:color w:val="000000"/>
                <w:sz w:val="28"/>
                <w:szCs w:val="28"/>
              </w:rPr>
              <w:t>→</w:t>
            </w:r>
            <w:r w:rsidR="00793E82">
              <w:rPr>
                <w:rFonts w:eastAsiaTheme="minorEastAsia" w:cstheme="minorBidi"/>
                <w:color w:val="000000"/>
                <w:sz w:val="28"/>
                <w:szCs w:val="28"/>
              </w:rPr>
              <w:t xml:space="preserve"> </w:t>
            </w:r>
            <w:r w:rsidR="00147209">
              <w:rPr>
                <w:rFonts w:eastAsiaTheme="minorEastAsia" w:cstheme="minorBidi"/>
                <w:color w:val="000000"/>
                <w:sz w:val="28"/>
                <w:szCs w:val="28"/>
              </w:rPr>
              <w:t>90</w:t>
            </w:r>
          </w:p>
        </w:tc>
        <w:tc>
          <w:tcPr>
            <w:tcW w:w="3155" w:type="dxa"/>
          </w:tcPr>
          <w:p w:rsidR="0069388F" w:rsidRPr="002D3C80" w:rsidRDefault="0069388F"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0</w:t>
            </w:r>
            <w:r w:rsidR="00793E82">
              <w:rPr>
                <w:rFonts w:eastAsiaTheme="minorEastAsia" w:cstheme="minorBidi"/>
                <w:color w:val="000000"/>
                <w:sz w:val="28"/>
                <w:szCs w:val="28"/>
              </w:rPr>
              <w:t xml:space="preserve"> </w:t>
            </w:r>
            <w:r w:rsidRPr="002D3C80">
              <w:rPr>
                <w:rFonts w:eastAsiaTheme="minorEastAsia" w:cstheme="minorBidi"/>
                <w:color w:val="000000"/>
                <w:sz w:val="28"/>
                <w:szCs w:val="28"/>
              </w:rPr>
              <w:t>→</w:t>
            </w:r>
            <w:r w:rsidR="00793E82">
              <w:rPr>
                <w:rFonts w:eastAsiaTheme="minorEastAsia" w:cstheme="minorBidi"/>
                <w:color w:val="000000"/>
                <w:sz w:val="28"/>
                <w:szCs w:val="28"/>
              </w:rPr>
              <w:t xml:space="preserve"> </w:t>
            </w:r>
            <w:r w:rsidR="00EC4BA4">
              <w:rPr>
                <w:rFonts w:eastAsiaTheme="minorEastAsia" w:cstheme="minorBidi"/>
                <w:color w:val="000000"/>
                <w:sz w:val="28"/>
                <w:szCs w:val="28"/>
              </w:rPr>
              <w:t>10</w:t>
            </w:r>
          </w:p>
        </w:tc>
      </w:tr>
      <w:tr w:rsidR="0069388F" w:rsidRPr="002D3C80" w:rsidTr="00793E82">
        <w:tc>
          <w:tcPr>
            <w:tcW w:w="3154" w:type="dxa"/>
          </w:tcPr>
          <w:p w:rsidR="0069388F" w:rsidRPr="002D3C80" w:rsidRDefault="00147209" w:rsidP="00DB0F55">
            <w:pPr>
              <w:keepNext/>
              <w:widowControl/>
              <w:spacing w:after="120"/>
              <w:jc w:val="center"/>
              <w:rPr>
                <w:color w:val="000000"/>
                <w:sz w:val="28"/>
                <w:szCs w:val="28"/>
              </w:rPr>
            </w:pPr>
            <w:r>
              <w:rPr>
                <w:color w:val="000000"/>
                <w:sz w:val="28"/>
                <w:szCs w:val="28"/>
              </w:rPr>
              <w:t>28</w:t>
            </w:r>
            <w:r w:rsidR="00793E82">
              <w:rPr>
                <w:color w:val="000000"/>
                <w:sz w:val="28"/>
                <w:szCs w:val="28"/>
              </w:rPr>
              <w:t xml:space="preserve"> </w:t>
            </w:r>
            <w:r w:rsidR="00793E82" w:rsidRPr="00BE05ED">
              <w:rPr>
                <w:color w:val="000000"/>
                <w:sz w:val="28"/>
                <w:szCs w:val="28"/>
                <w:lang w:val="en-GB"/>
              </w:rPr>
              <w:t>–</w:t>
            </w:r>
            <w:r w:rsidR="00793E82">
              <w:rPr>
                <w:color w:val="000000"/>
                <w:sz w:val="28"/>
                <w:szCs w:val="28"/>
              </w:rPr>
              <w:t xml:space="preserve"> </w:t>
            </w:r>
            <w:r>
              <w:rPr>
                <w:color w:val="000000"/>
                <w:sz w:val="28"/>
                <w:szCs w:val="28"/>
              </w:rPr>
              <w:t>38</w:t>
            </w:r>
          </w:p>
        </w:tc>
        <w:tc>
          <w:tcPr>
            <w:tcW w:w="3155" w:type="dxa"/>
          </w:tcPr>
          <w:p w:rsidR="0069388F" w:rsidRPr="002D3C80" w:rsidRDefault="00147209"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90</w:t>
            </w:r>
          </w:p>
        </w:tc>
        <w:tc>
          <w:tcPr>
            <w:tcW w:w="3155" w:type="dxa"/>
          </w:tcPr>
          <w:p w:rsidR="0069388F" w:rsidRPr="002D3C80" w:rsidRDefault="0069388F"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10</w:t>
            </w:r>
          </w:p>
        </w:tc>
      </w:tr>
      <w:tr w:rsidR="00147209" w:rsidRPr="002D3C80" w:rsidTr="00793E82">
        <w:tc>
          <w:tcPr>
            <w:tcW w:w="3154" w:type="dxa"/>
          </w:tcPr>
          <w:p w:rsidR="00147209" w:rsidRDefault="00147209" w:rsidP="00DB0F55">
            <w:pPr>
              <w:keepNext/>
              <w:widowControl/>
              <w:spacing w:after="120"/>
              <w:jc w:val="center"/>
              <w:rPr>
                <w:color w:val="000000"/>
                <w:sz w:val="28"/>
                <w:szCs w:val="28"/>
              </w:rPr>
            </w:pPr>
            <w:r>
              <w:rPr>
                <w:color w:val="000000"/>
                <w:sz w:val="28"/>
                <w:szCs w:val="28"/>
              </w:rPr>
              <w:t>38</w:t>
            </w:r>
            <w:r w:rsidR="00793E82">
              <w:rPr>
                <w:color w:val="000000"/>
                <w:sz w:val="28"/>
                <w:szCs w:val="28"/>
              </w:rPr>
              <w:t xml:space="preserve"> </w:t>
            </w:r>
            <w:r w:rsidR="00793E82" w:rsidRPr="00BE05ED">
              <w:rPr>
                <w:color w:val="000000"/>
                <w:sz w:val="28"/>
                <w:szCs w:val="28"/>
                <w:lang w:val="en-GB"/>
              </w:rPr>
              <w:t>–</w:t>
            </w:r>
            <w:r w:rsidR="00793E82">
              <w:rPr>
                <w:color w:val="000000"/>
                <w:sz w:val="28"/>
                <w:szCs w:val="28"/>
              </w:rPr>
              <w:t xml:space="preserve"> </w:t>
            </w:r>
            <w:r>
              <w:rPr>
                <w:color w:val="000000"/>
                <w:sz w:val="28"/>
                <w:szCs w:val="28"/>
              </w:rPr>
              <w:t>63</w:t>
            </w:r>
          </w:p>
        </w:tc>
        <w:tc>
          <w:tcPr>
            <w:tcW w:w="3155" w:type="dxa"/>
          </w:tcPr>
          <w:p w:rsidR="00147209" w:rsidRDefault="00147209"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90</w:t>
            </w:r>
            <w:r w:rsidR="00793E82">
              <w:rPr>
                <w:rFonts w:eastAsiaTheme="minorEastAsia" w:cstheme="minorBidi"/>
                <w:color w:val="000000"/>
                <w:sz w:val="28"/>
                <w:szCs w:val="28"/>
              </w:rPr>
              <w:t xml:space="preserve"> </w:t>
            </w:r>
            <w:r>
              <w:rPr>
                <w:rFonts w:eastAsiaTheme="minorEastAsia" w:cstheme="minorBidi"/>
                <w:color w:val="000000"/>
                <w:sz w:val="28"/>
                <w:szCs w:val="28"/>
              </w:rPr>
              <w:t>→</w:t>
            </w:r>
            <w:r w:rsidR="00793E82">
              <w:rPr>
                <w:rFonts w:eastAsiaTheme="minorEastAsia" w:cstheme="minorBidi"/>
                <w:color w:val="000000"/>
                <w:sz w:val="28"/>
                <w:szCs w:val="28"/>
              </w:rPr>
              <w:t xml:space="preserve"> </w:t>
            </w:r>
            <w:r>
              <w:rPr>
                <w:rFonts w:eastAsiaTheme="minorEastAsia" w:cstheme="minorBidi"/>
                <w:color w:val="000000"/>
                <w:sz w:val="28"/>
                <w:szCs w:val="28"/>
              </w:rPr>
              <w:t>50</w:t>
            </w:r>
          </w:p>
        </w:tc>
        <w:tc>
          <w:tcPr>
            <w:tcW w:w="3155" w:type="dxa"/>
          </w:tcPr>
          <w:p w:rsidR="00147209" w:rsidRDefault="00147209" w:rsidP="00147209">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10</w:t>
            </w:r>
            <w:r w:rsidR="00793E82">
              <w:rPr>
                <w:rFonts w:eastAsiaTheme="minorEastAsia" w:cstheme="minorBidi"/>
                <w:color w:val="000000"/>
                <w:sz w:val="28"/>
                <w:szCs w:val="28"/>
              </w:rPr>
              <w:t xml:space="preserve"> </w:t>
            </w:r>
            <w:r>
              <w:rPr>
                <w:rFonts w:eastAsiaTheme="minorEastAsia" w:cstheme="minorBidi"/>
                <w:color w:val="000000"/>
                <w:sz w:val="28"/>
                <w:szCs w:val="28"/>
              </w:rPr>
              <w:t>→</w:t>
            </w:r>
            <w:r w:rsidR="00793E82">
              <w:rPr>
                <w:rFonts w:eastAsiaTheme="minorEastAsia" w:cstheme="minorBidi"/>
                <w:color w:val="000000"/>
                <w:sz w:val="28"/>
                <w:szCs w:val="28"/>
              </w:rPr>
              <w:t xml:space="preserve"> </w:t>
            </w:r>
            <w:r>
              <w:rPr>
                <w:rFonts w:eastAsiaTheme="minorEastAsia" w:cstheme="minorBidi"/>
                <w:color w:val="000000"/>
                <w:sz w:val="28"/>
                <w:szCs w:val="28"/>
              </w:rPr>
              <w:t>50</w:t>
            </w:r>
          </w:p>
        </w:tc>
      </w:tr>
      <w:tr w:rsidR="00147209" w:rsidRPr="002D3C80" w:rsidTr="00793E82">
        <w:tc>
          <w:tcPr>
            <w:tcW w:w="3154" w:type="dxa"/>
          </w:tcPr>
          <w:p w:rsidR="00147209" w:rsidRDefault="00147209" w:rsidP="00DB0F55">
            <w:pPr>
              <w:keepNext/>
              <w:widowControl/>
              <w:spacing w:after="120"/>
              <w:jc w:val="center"/>
              <w:rPr>
                <w:color w:val="000000"/>
                <w:sz w:val="28"/>
                <w:szCs w:val="28"/>
              </w:rPr>
            </w:pPr>
            <w:r>
              <w:rPr>
                <w:color w:val="000000"/>
                <w:sz w:val="28"/>
                <w:szCs w:val="28"/>
              </w:rPr>
              <w:t>63</w:t>
            </w:r>
            <w:r w:rsidR="00793E82">
              <w:rPr>
                <w:color w:val="000000"/>
                <w:sz w:val="28"/>
                <w:szCs w:val="28"/>
              </w:rPr>
              <w:t xml:space="preserve"> </w:t>
            </w:r>
            <w:r w:rsidR="00793E82" w:rsidRPr="00BE05ED">
              <w:rPr>
                <w:color w:val="000000"/>
                <w:sz w:val="28"/>
                <w:szCs w:val="28"/>
                <w:lang w:val="en-GB"/>
              </w:rPr>
              <w:t>–</w:t>
            </w:r>
            <w:r w:rsidR="00793E82">
              <w:rPr>
                <w:color w:val="000000"/>
                <w:sz w:val="28"/>
                <w:szCs w:val="28"/>
              </w:rPr>
              <w:t xml:space="preserve"> </w:t>
            </w:r>
            <w:r>
              <w:rPr>
                <w:color w:val="000000"/>
                <w:sz w:val="28"/>
                <w:szCs w:val="28"/>
              </w:rPr>
              <w:t>78</w:t>
            </w:r>
          </w:p>
        </w:tc>
        <w:tc>
          <w:tcPr>
            <w:tcW w:w="3155" w:type="dxa"/>
          </w:tcPr>
          <w:p w:rsidR="00147209" w:rsidRDefault="00147209"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50</w:t>
            </w:r>
            <w:r w:rsidR="00793E82">
              <w:rPr>
                <w:rFonts w:eastAsiaTheme="minorEastAsia" w:cstheme="minorBidi"/>
                <w:color w:val="000000"/>
                <w:sz w:val="28"/>
                <w:szCs w:val="28"/>
              </w:rPr>
              <w:t xml:space="preserve"> </w:t>
            </w:r>
            <w:r>
              <w:rPr>
                <w:rFonts w:eastAsiaTheme="minorEastAsia" w:cstheme="minorBidi"/>
                <w:color w:val="000000"/>
                <w:sz w:val="28"/>
                <w:szCs w:val="28"/>
              </w:rPr>
              <w:t>→</w:t>
            </w:r>
            <w:r w:rsidR="00793E82">
              <w:rPr>
                <w:rFonts w:eastAsiaTheme="minorEastAsia" w:cstheme="minorBidi"/>
                <w:color w:val="000000"/>
                <w:sz w:val="28"/>
                <w:szCs w:val="28"/>
              </w:rPr>
              <w:t xml:space="preserve"> </w:t>
            </w:r>
            <w:r>
              <w:rPr>
                <w:rFonts w:eastAsiaTheme="minorEastAsia" w:cstheme="minorBidi"/>
                <w:color w:val="000000"/>
                <w:sz w:val="28"/>
                <w:szCs w:val="28"/>
              </w:rPr>
              <w:t>30</w:t>
            </w:r>
          </w:p>
        </w:tc>
        <w:tc>
          <w:tcPr>
            <w:tcW w:w="3155" w:type="dxa"/>
          </w:tcPr>
          <w:p w:rsidR="00147209" w:rsidRDefault="00147209"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50</w:t>
            </w:r>
            <w:r w:rsidR="00793E82">
              <w:rPr>
                <w:rFonts w:eastAsiaTheme="minorEastAsia" w:cstheme="minorBidi"/>
                <w:color w:val="000000"/>
                <w:sz w:val="28"/>
                <w:szCs w:val="28"/>
              </w:rPr>
              <w:t xml:space="preserve"> </w:t>
            </w:r>
            <w:r>
              <w:rPr>
                <w:rFonts w:eastAsiaTheme="minorEastAsia" w:cstheme="minorBidi"/>
                <w:color w:val="000000"/>
                <w:sz w:val="28"/>
                <w:szCs w:val="28"/>
              </w:rPr>
              <w:t>→</w:t>
            </w:r>
            <w:r w:rsidR="00793E82">
              <w:rPr>
                <w:rFonts w:eastAsiaTheme="minorEastAsia" w:cstheme="minorBidi"/>
                <w:color w:val="000000"/>
                <w:sz w:val="28"/>
                <w:szCs w:val="28"/>
              </w:rPr>
              <w:t xml:space="preserve"> </w:t>
            </w:r>
            <w:r>
              <w:rPr>
                <w:rFonts w:eastAsiaTheme="minorEastAsia" w:cstheme="minorBidi"/>
                <w:color w:val="000000"/>
                <w:sz w:val="28"/>
                <w:szCs w:val="28"/>
              </w:rPr>
              <w:t>70</w:t>
            </w:r>
          </w:p>
        </w:tc>
      </w:tr>
      <w:tr w:rsidR="00147209" w:rsidRPr="002D3C80" w:rsidTr="00793E82">
        <w:tc>
          <w:tcPr>
            <w:tcW w:w="3154" w:type="dxa"/>
          </w:tcPr>
          <w:p w:rsidR="00147209" w:rsidRDefault="00147209" w:rsidP="00DB0F55">
            <w:pPr>
              <w:keepNext/>
              <w:widowControl/>
              <w:spacing w:after="120"/>
              <w:jc w:val="center"/>
              <w:rPr>
                <w:color w:val="000000"/>
                <w:sz w:val="28"/>
                <w:szCs w:val="28"/>
              </w:rPr>
            </w:pPr>
            <w:r>
              <w:rPr>
                <w:color w:val="000000"/>
                <w:sz w:val="28"/>
                <w:szCs w:val="28"/>
              </w:rPr>
              <w:t>78</w:t>
            </w:r>
            <w:r w:rsidR="00793E82">
              <w:rPr>
                <w:color w:val="000000"/>
                <w:sz w:val="28"/>
                <w:szCs w:val="28"/>
              </w:rPr>
              <w:t xml:space="preserve"> </w:t>
            </w:r>
            <w:r w:rsidR="00793E82" w:rsidRPr="00BE05ED">
              <w:rPr>
                <w:color w:val="000000"/>
                <w:sz w:val="28"/>
                <w:szCs w:val="28"/>
                <w:lang w:val="en-GB"/>
              </w:rPr>
              <w:t>–</w:t>
            </w:r>
            <w:r w:rsidR="00793E82">
              <w:rPr>
                <w:color w:val="000000"/>
                <w:sz w:val="28"/>
                <w:szCs w:val="28"/>
              </w:rPr>
              <w:t xml:space="preserve"> </w:t>
            </w:r>
            <w:r>
              <w:rPr>
                <w:color w:val="000000"/>
                <w:sz w:val="28"/>
                <w:szCs w:val="28"/>
              </w:rPr>
              <w:t>88</w:t>
            </w:r>
          </w:p>
        </w:tc>
        <w:tc>
          <w:tcPr>
            <w:tcW w:w="3155" w:type="dxa"/>
          </w:tcPr>
          <w:p w:rsidR="00147209" w:rsidRDefault="00147209"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30</w:t>
            </w:r>
          </w:p>
        </w:tc>
        <w:tc>
          <w:tcPr>
            <w:tcW w:w="3155" w:type="dxa"/>
          </w:tcPr>
          <w:p w:rsidR="00147209" w:rsidRDefault="00147209" w:rsidP="00DB0F55">
            <w:pPr>
              <w:keepNext/>
              <w:autoSpaceDE w:val="0"/>
              <w:autoSpaceDN w:val="0"/>
              <w:adjustRightInd w:val="0"/>
              <w:spacing w:after="120"/>
              <w:ind w:left="97" w:right="-20"/>
              <w:jc w:val="center"/>
              <w:rPr>
                <w:rFonts w:eastAsiaTheme="minorEastAsia" w:cstheme="minorBidi"/>
                <w:color w:val="000000"/>
                <w:sz w:val="28"/>
                <w:szCs w:val="28"/>
              </w:rPr>
            </w:pPr>
            <w:r>
              <w:rPr>
                <w:rFonts w:eastAsiaTheme="minorEastAsia" w:cstheme="minorBidi"/>
                <w:color w:val="000000"/>
                <w:sz w:val="28"/>
                <w:szCs w:val="28"/>
              </w:rPr>
              <w:t>70</w:t>
            </w:r>
          </w:p>
        </w:tc>
      </w:tr>
    </w:tbl>
    <w:p w:rsidR="00F35B9F" w:rsidRPr="00035F74" w:rsidRDefault="009B007A" w:rsidP="0078672A">
      <w:pPr>
        <w:pStyle w:val="a8"/>
        <w:tabs>
          <w:tab w:val="clear" w:pos="4153"/>
          <w:tab w:val="clear" w:pos="8306"/>
        </w:tabs>
        <w:spacing w:before="240" w:line="360" w:lineRule="auto"/>
        <w:ind w:firstLine="720"/>
        <w:jc w:val="both"/>
        <w:rPr>
          <w:bCs/>
          <w:color w:val="000000"/>
          <w:sz w:val="28"/>
          <w:szCs w:val="28"/>
        </w:rPr>
      </w:pPr>
      <w:r w:rsidRPr="002D5117">
        <w:rPr>
          <w:bCs/>
          <w:color w:val="000000"/>
          <w:sz w:val="28"/>
          <w:szCs w:val="28"/>
        </w:rPr>
        <w:t>Хроматографируют</w:t>
      </w:r>
      <w:r w:rsidR="001A725F">
        <w:rPr>
          <w:bCs/>
          <w:color w:val="000000"/>
          <w:sz w:val="28"/>
          <w:szCs w:val="28"/>
        </w:rPr>
        <w:t xml:space="preserve"> </w:t>
      </w:r>
      <w:r w:rsidRPr="00035F74">
        <w:rPr>
          <w:bCs/>
          <w:color w:val="000000"/>
          <w:sz w:val="28"/>
          <w:szCs w:val="28"/>
        </w:rPr>
        <w:t xml:space="preserve">раствор для проверки </w:t>
      </w:r>
      <w:r w:rsidR="00551034" w:rsidRPr="00035F74">
        <w:rPr>
          <w:sz w:val="28"/>
          <w:szCs w:val="28"/>
        </w:rPr>
        <w:t>разделительной способности хроматографической системы</w:t>
      </w:r>
      <w:r w:rsidR="0012741A">
        <w:rPr>
          <w:sz w:val="28"/>
          <w:szCs w:val="28"/>
        </w:rPr>
        <w:t xml:space="preserve"> (А)</w:t>
      </w:r>
      <w:r w:rsidR="0021654A" w:rsidRPr="00035F74">
        <w:rPr>
          <w:bCs/>
          <w:color w:val="000000"/>
          <w:sz w:val="28"/>
          <w:szCs w:val="28"/>
        </w:rPr>
        <w:t>,</w:t>
      </w:r>
      <w:r w:rsidR="00B735C2">
        <w:rPr>
          <w:bCs/>
          <w:color w:val="000000"/>
          <w:sz w:val="28"/>
          <w:szCs w:val="28"/>
        </w:rPr>
        <w:t xml:space="preserve"> </w:t>
      </w:r>
      <w:r w:rsidR="0012741A" w:rsidRPr="00035F74">
        <w:rPr>
          <w:bCs/>
          <w:color w:val="000000"/>
          <w:sz w:val="28"/>
          <w:szCs w:val="28"/>
        </w:rPr>
        <w:t xml:space="preserve">раствор для проверки </w:t>
      </w:r>
      <w:r w:rsidR="0012741A" w:rsidRPr="00035F74">
        <w:rPr>
          <w:sz w:val="28"/>
          <w:szCs w:val="28"/>
        </w:rPr>
        <w:t>разделительной способности хроматографической системы</w:t>
      </w:r>
      <w:r w:rsidR="0012741A">
        <w:rPr>
          <w:sz w:val="28"/>
          <w:szCs w:val="28"/>
        </w:rPr>
        <w:t xml:space="preserve"> (Б)</w:t>
      </w:r>
      <w:r w:rsidR="0012741A" w:rsidRPr="00035F74">
        <w:rPr>
          <w:bCs/>
          <w:color w:val="000000"/>
          <w:sz w:val="28"/>
          <w:szCs w:val="28"/>
        </w:rPr>
        <w:t>,</w:t>
      </w:r>
      <w:r w:rsidR="0012741A">
        <w:rPr>
          <w:bCs/>
          <w:color w:val="000000"/>
          <w:sz w:val="28"/>
          <w:szCs w:val="28"/>
        </w:rPr>
        <w:t xml:space="preserve"> раствор </w:t>
      </w:r>
      <w:r w:rsidR="0012741A" w:rsidRPr="00793E82">
        <w:rPr>
          <w:bCs/>
          <w:color w:val="000000"/>
          <w:sz w:val="28"/>
          <w:szCs w:val="28"/>
        </w:rPr>
        <w:t xml:space="preserve">для </w:t>
      </w:r>
      <w:r w:rsidR="0012741A" w:rsidRPr="00793E82">
        <w:rPr>
          <w:sz w:val="28"/>
          <w:szCs w:val="28"/>
        </w:rPr>
        <w:t>идентификации пика примеси</w:t>
      </w:r>
      <w:r w:rsidR="00793E82" w:rsidRPr="00793E82">
        <w:rPr>
          <w:sz w:val="28"/>
          <w:szCs w:val="28"/>
        </w:rPr>
        <w:t xml:space="preserve"> </w:t>
      </w:r>
      <w:r w:rsidR="00793E82" w:rsidRPr="00793E82">
        <w:rPr>
          <w:sz w:val="28"/>
          <w:szCs w:val="28"/>
          <w:lang w:val="en-US"/>
        </w:rPr>
        <w:t>D</w:t>
      </w:r>
      <w:r w:rsidR="0012741A">
        <w:rPr>
          <w:bCs/>
          <w:color w:val="000000"/>
          <w:sz w:val="28"/>
          <w:szCs w:val="28"/>
        </w:rPr>
        <w:t xml:space="preserve">, </w:t>
      </w:r>
      <w:r w:rsidR="002D5117" w:rsidRPr="00035F74">
        <w:rPr>
          <w:sz w:val="28"/>
          <w:szCs w:val="28"/>
        </w:rPr>
        <w:t>р</w:t>
      </w:r>
      <w:r w:rsidR="005974A5" w:rsidRPr="00035F74">
        <w:rPr>
          <w:sz w:val="28"/>
          <w:szCs w:val="28"/>
        </w:rPr>
        <w:t xml:space="preserve">аствор сравнения </w:t>
      </w:r>
      <w:r w:rsidR="002D5117" w:rsidRPr="00035F74">
        <w:rPr>
          <w:sz w:val="28"/>
          <w:szCs w:val="28"/>
        </w:rPr>
        <w:t>и испытуемый раствор.</w:t>
      </w:r>
    </w:p>
    <w:p w:rsidR="00887FB9" w:rsidRPr="00887FB9" w:rsidRDefault="00887FB9" w:rsidP="00347BA8">
      <w:pPr>
        <w:pStyle w:val="a8"/>
        <w:tabs>
          <w:tab w:val="clear" w:pos="4153"/>
          <w:tab w:val="clear" w:pos="8306"/>
        </w:tabs>
        <w:spacing w:line="360" w:lineRule="auto"/>
        <w:ind w:firstLine="720"/>
        <w:jc w:val="both"/>
        <w:rPr>
          <w:color w:val="000000"/>
          <w:sz w:val="28"/>
          <w:szCs w:val="28"/>
        </w:rPr>
      </w:pPr>
      <w:r w:rsidRPr="00035F74">
        <w:rPr>
          <w:i/>
          <w:color w:val="000000"/>
          <w:sz w:val="28"/>
          <w:szCs w:val="28"/>
        </w:rPr>
        <w:t xml:space="preserve">Идентификация примесей. </w:t>
      </w:r>
      <w:r w:rsidRPr="00035F74">
        <w:rPr>
          <w:color w:val="000000"/>
          <w:sz w:val="28"/>
          <w:szCs w:val="28"/>
        </w:rPr>
        <w:t>Д</w:t>
      </w:r>
      <w:r w:rsidR="004A176D">
        <w:rPr>
          <w:color w:val="000000"/>
          <w:sz w:val="28"/>
          <w:szCs w:val="28"/>
        </w:rPr>
        <w:t>ля идентификации пиков примесей </w:t>
      </w:r>
      <w:r w:rsidRPr="00035F74">
        <w:rPr>
          <w:color w:val="000000"/>
          <w:sz w:val="28"/>
          <w:szCs w:val="28"/>
        </w:rPr>
        <w:t xml:space="preserve">А, </w:t>
      </w:r>
      <w:r w:rsidR="002C20FB">
        <w:rPr>
          <w:color w:val="000000"/>
          <w:sz w:val="28"/>
          <w:szCs w:val="28"/>
        </w:rPr>
        <w:t xml:space="preserve">В, </w:t>
      </w:r>
      <w:r w:rsidR="00513490">
        <w:rPr>
          <w:color w:val="000000"/>
          <w:sz w:val="28"/>
          <w:szCs w:val="28"/>
        </w:rPr>
        <w:lastRenderedPageBreak/>
        <w:t>Е,</w:t>
      </w:r>
      <w:r>
        <w:rPr>
          <w:color w:val="000000"/>
          <w:sz w:val="28"/>
          <w:szCs w:val="28"/>
        </w:rPr>
        <w:t xml:space="preserve"> </w:t>
      </w:r>
      <w:r>
        <w:rPr>
          <w:color w:val="000000"/>
          <w:sz w:val="28"/>
          <w:szCs w:val="28"/>
          <w:lang w:val="en-US"/>
        </w:rPr>
        <w:t>F</w:t>
      </w:r>
      <w:r w:rsidR="002C20FB">
        <w:rPr>
          <w:color w:val="000000"/>
          <w:sz w:val="28"/>
          <w:szCs w:val="28"/>
        </w:rPr>
        <w:t xml:space="preserve"> и </w:t>
      </w:r>
      <w:r w:rsidR="002C20FB">
        <w:rPr>
          <w:color w:val="000000"/>
          <w:sz w:val="28"/>
          <w:szCs w:val="28"/>
          <w:lang w:val="en-US"/>
        </w:rPr>
        <w:t>G</w:t>
      </w:r>
      <w:r w:rsidR="002C20FB">
        <w:rPr>
          <w:color w:val="000000"/>
          <w:sz w:val="28"/>
          <w:szCs w:val="28"/>
        </w:rPr>
        <w:t xml:space="preserve"> </w:t>
      </w:r>
      <w:r w:rsidR="004A176D">
        <w:rPr>
          <w:color w:val="000000"/>
          <w:sz w:val="28"/>
          <w:szCs w:val="28"/>
        </w:rPr>
        <w:t>используют хроматограмму</w:t>
      </w:r>
      <w:r w:rsidRPr="00035F74">
        <w:rPr>
          <w:color w:val="000000"/>
          <w:sz w:val="28"/>
          <w:szCs w:val="28"/>
        </w:rPr>
        <w:t xml:space="preserve"> </w:t>
      </w:r>
      <w:r w:rsidRPr="00304B3A">
        <w:rPr>
          <w:sz w:val="28"/>
          <w:szCs w:val="28"/>
        </w:rPr>
        <w:t>раствора для проверки разделительной способности хроматографической системы</w:t>
      </w:r>
      <w:r w:rsidR="004A176D">
        <w:rPr>
          <w:sz w:val="28"/>
          <w:szCs w:val="28"/>
        </w:rPr>
        <w:t> </w:t>
      </w:r>
      <w:r w:rsidR="002C20FB">
        <w:rPr>
          <w:sz w:val="28"/>
          <w:szCs w:val="28"/>
        </w:rPr>
        <w:t>(А)</w:t>
      </w:r>
      <w:r>
        <w:rPr>
          <w:sz w:val="28"/>
          <w:szCs w:val="28"/>
        </w:rPr>
        <w:t xml:space="preserve"> </w:t>
      </w:r>
      <w:r w:rsidRPr="001D4628">
        <w:rPr>
          <w:color w:val="000000"/>
          <w:sz w:val="28"/>
          <w:szCs w:val="28"/>
        </w:rPr>
        <w:t xml:space="preserve">и </w:t>
      </w:r>
      <w:r w:rsidR="004A176D">
        <w:rPr>
          <w:color w:val="000000"/>
          <w:sz w:val="28"/>
          <w:szCs w:val="28"/>
        </w:rPr>
        <w:t>хроматограмму,</w:t>
      </w:r>
      <w:r w:rsidR="004A176D" w:rsidRPr="00035F74">
        <w:rPr>
          <w:color w:val="000000"/>
          <w:sz w:val="28"/>
          <w:szCs w:val="28"/>
        </w:rPr>
        <w:t xml:space="preserve"> </w:t>
      </w:r>
      <w:r w:rsidR="004A176D">
        <w:rPr>
          <w:color w:val="000000"/>
          <w:sz w:val="28"/>
          <w:szCs w:val="28"/>
        </w:rPr>
        <w:t>прилагаемую</w:t>
      </w:r>
      <w:r w:rsidRPr="001D4628">
        <w:rPr>
          <w:color w:val="000000"/>
          <w:sz w:val="28"/>
          <w:szCs w:val="28"/>
        </w:rPr>
        <w:t xml:space="preserve"> к стандартному образцу </w:t>
      </w:r>
      <w:r w:rsidR="002C20FB">
        <w:rPr>
          <w:sz w:val="28"/>
          <w:szCs w:val="28"/>
        </w:rPr>
        <w:t>циластатина</w:t>
      </w:r>
      <w:r>
        <w:rPr>
          <w:sz w:val="28"/>
          <w:szCs w:val="28"/>
        </w:rPr>
        <w:t xml:space="preserve"> для проверки пригодности системы</w:t>
      </w:r>
      <w:r w:rsidR="004A176D">
        <w:rPr>
          <w:sz w:val="28"/>
          <w:szCs w:val="28"/>
        </w:rPr>
        <w:t> </w:t>
      </w:r>
      <w:r w:rsidR="002C20FB">
        <w:rPr>
          <w:sz w:val="28"/>
          <w:szCs w:val="28"/>
        </w:rPr>
        <w:t>1</w:t>
      </w:r>
      <w:r>
        <w:rPr>
          <w:sz w:val="28"/>
          <w:szCs w:val="28"/>
        </w:rPr>
        <w:t xml:space="preserve">. </w:t>
      </w:r>
      <w:r w:rsidR="002C20FB" w:rsidRPr="00035F74">
        <w:rPr>
          <w:color w:val="000000"/>
          <w:sz w:val="28"/>
          <w:szCs w:val="28"/>
        </w:rPr>
        <w:t>Д</w:t>
      </w:r>
      <w:r w:rsidR="004A176D">
        <w:rPr>
          <w:color w:val="000000"/>
          <w:sz w:val="28"/>
          <w:szCs w:val="28"/>
        </w:rPr>
        <w:t>ля идентификации пиков примесей </w:t>
      </w:r>
      <w:r w:rsidR="002C20FB">
        <w:rPr>
          <w:color w:val="000000"/>
          <w:sz w:val="28"/>
          <w:szCs w:val="28"/>
        </w:rPr>
        <w:t xml:space="preserve">С и </w:t>
      </w:r>
      <w:r w:rsidR="002C20FB">
        <w:rPr>
          <w:color w:val="000000"/>
          <w:sz w:val="28"/>
          <w:szCs w:val="28"/>
          <w:lang w:val="en-US"/>
        </w:rPr>
        <w:t>G</w:t>
      </w:r>
      <w:r w:rsidR="002C20FB">
        <w:rPr>
          <w:color w:val="000000"/>
          <w:sz w:val="28"/>
          <w:szCs w:val="28"/>
        </w:rPr>
        <w:t xml:space="preserve"> </w:t>
      </w:r>
      <w:r w:rsidR="004A176D">
        <w:rPr>
          <w:color w:val="000000"/>
          <w:sz w:val="28"/>
          <w:szCs w:val="28"/>
        </w:rPr>
        <w:t>используют</w:t>
      </w:r>
      <w:r w:rsidR="002C20FB" w:rsidRPr="00035F74">
        <w:rPr>
          <w:color w:val="000000"/>
          <w:sz w:val="28"/>
          <w:szCs w:val="28"/>
        </w:rPr>
        <w:t xml:space="preserve"> хроматограмм</w:t>
      </w:r>
      <w:r w:rsidR="004A176D">
        <w:rPr>
          <w:color w:val="000000"/>
          <w:sz w:val="28"/>
          <w:szCs w:val="28"/>
        </w:rPr>
        <w:t>у</w:t>
      </w:r>
      <w:r w:rsidR="002C20FB" w:rsidRPr="00035F74">
        <w:rPr>
          <w:color w:val="000000"/>
          <w:sz w:val="28"/>
          <w:szCs w:val="28"/>
        </w:rPr>
        <w:t xml:space="preserve"> </w:t>
      </w:r>
      <w:r w:rsidR="002C20FB" w:rsidRPr="00304B3A">
        <w:rPr>
          <w:sz w:val="28"/>
          <w:szCs w:val="28"/>
        </w:rPr>
        <w:t>раствора для проверки разделительной способности хроматографической системы</w:t>
      </w:r>
      <w:r w:rsidR="004A176D">
        <w:rPr>
          <w:sz w:val="28"/>
          <w:szCs w:val="28"/>
        </w:rPr>
        <w:t> </w:t>
      </w:r>
      <w:r w:rsidR="002C20FB">
        <w:rPr>
          <w:sz w:val="28"/>
          <w:szCs w:val="28"/>
        </w:rPr>
        <w:t xml:space="preserve">(Б) </w:t>
      </w:r>
      <w:r w:rsidR="002C20FB" w:rsidRPr="001D4628">
        <w:rPr>
          <w:color w:val="000000"/>
          <w:sz w:val="28"/>
          <w:szCs w:val="28"/>
        </w:rPr>
        <w:t xml:space="preserve">и </w:t>
      </w:r>
      <w:r w:rsidR="004A176D">
        <w:rPr>
          <w:color w:val="000000"/>
          <w:sz w:val="28"/>
          <w:szCs w:val="28"/>
        </w:rPr>
        <w:t>хроматограмму,</w:t>
      </w:r>
      <w:r w:rsidR="004A176D" w:rsidRPr="00035F74">
        <w:rPr>
          <w:color w:val="000000"/>
          <w:sz w:val="28"/>
          <w:szCs w:val="28"/>
        </w:rPr>
        <w:t xml:space="preserve"> </w:t>
      </w:r>
      <w:r w:rsidR="004A176D">
        <w:rPr>
          <w:color w:val="000000"/>
          <w:sz w:val="28"/>
          <w:szCs w:val="28"/>
        </w:rPr>
        <w:t>прилагаемую</w:t>
      </w:r>
      <w:r w:rsidR="002C20FB" w:rsidRPr="001D4628">
        <w:rPr>
          <w:color w:val="000000"/>
          <w:sz w:val="28"/>
          <w:szCs w:val="28"/>
        </w:rPr>
        <w:t xml:space="preserve"> к стандартному образцу </w:t>
      </w:r>
      <w:r w:rsidR="002C20FB">
        <w:rPr>
          <w:sz w:val="28"/>
          <w:szCs w:val="28"/>
        </w:rPr>
        <w:t xml:space="preserve">циластатина для проверки пригодности </w:t>
      </w:r>
      <w:r w:rsidR="004A176D">
        <w:rPr>
          <w:sz w:val="28"/>
          <w:szCs w:val="28"/>
        </w:rPr>
        <w:t>системы </w:t>
      </w:r>
      <w:r w:rsidR="002C20FB">
        <w:rPr>
          <w:sz w:val="28"/>
          <w:szCs w:val="28"/>
        </w:rPr>
        <w:t>2.</w:t>
      </w:r>
    </w:p>
    <w:p w:rsidR="005974A5" w:rsidRPr="00AC305E" w:rsidRDefault="009F2E59" w:rsidP="00347BA8">
      <w:pPr>
        <w:pStyle w:val="a8"/>
        <w:tabs>
          <w:tab w:val="clear" w:pos="4153"/>
          <w:tab w:val="clear" w:pos="8306"/>
        </w:tabs>
        <w:spacing w:line="360" w:lineRule="auto"/>
        <w:ind w:firstLine="720"/>
        <w:jc w:val="both"/>
        <w:rPr>
          <w:bCs/>
          <w:color w:val="000000"/>
          <w:sz w:val="28"/>
          <w:szCs w:val="28"/>
        </w:rPr>
      </w:pPr>
      <w:r w:rsidRPr="00D23A72">
        <w:rPr>
          <w:i/>
          <w:color w:val="000000"/>
          <w:sz w:val="28"/>
          <w:szCs w:val="28"/>
        </w:rPr>
        <w:t>Относительное время удерживания соединений</w:t>
      </w:r>
      <w:r w:rsidRPr="00D23A72">
        <w:rPr>
          <w:iCs/>
          <w:color w:val="000000"/>
          <w:sz w:val="28"/>
          <w:szCs w:val="28"/>
        </w:rPr>
        <w:t xml:space="preserve">. </w:t>
      </w:r>
      <w:r w:rsidR="00DF4CAB">
        <w:rPr>
          <w:sz w:val="28"/>
          <w:szCs w:val="28"/>
        </w:rPr>
        <w:t xml:space="preserve">Циластатин </w:t>
      </w:r>
      <w:r w:rsidRPr="00D23A72">
        <w:rPr>
          <w:bCs/>
          <w:color w:val="000000"/>
          <w:sz w:val="28"/>
          <w:szCs w:val="28"/>
        </w:rPr>
        <w:t xml:space="preserve">– 1 (около </w:t>
      </w:r>
      <w:r w:rsidR="00DF4CAB">
        <w:rPr>
          <w:bCs/>
          <w:color w:val="000000"/>
          <w:sz w:val="28"/>
          <w:szCs w:val="28"/>
        </w:rPr>
        <w:t>50</w:t>
      </w:r>
      <w:r w:rsidRPr="00D23A72">
        <w:rPr>
          <w:bCs/>
          <w:color w:val="000000"/>
          <w:sz w:val="28"/>
          <w:szCs w:val="28"/>
        </w:rPr>
        <w:t xml:space="preserve"> мин); </w:t>
      </w:r>
      <w:r>
        <w:rPr>
          <w:bCs/>
          <w:color w:val="000000"/>
          <w:sz w:val="28"/>
          <w:szCs w:val="28"/>
        </w:rPr>
        <w:t>примесь </w:t>
      </w:r>
      <w:r w:rsidR="00DF4CAB">
        <w:rPr>
          <w:bCs/>
          <w:color w:val="000000"/>
          <w:sz w:val="28"/>
          <w:szCs w:val="28"/>
        </w:rPr>
        <w:t>Е</w:t>
      </w:r>
      <w:r w:rsidRPr="00D23A72">
        <w:rPr>
          <w:bCs/>
          <w:color w:val="000000"/>
          <w:sz w:val="28"/>
          <w:szCs w:val="28"/>
        </w:rPr>
        <w:t xml:space="preserve"> – около </w:t>
      </w:r>
      <w:r>
        <w:rPr>
          <w:bCs/>
          <w:color w:val="000000"/>
          <w:sz w:val="28"/>
          <w:szCs w:val="28"/>
        </w:rPr>
        <w:t>0,</w:t>
      </w:r>
      <w:r w:rsidR="00DF4CAB">
        <w:rPr>
          <w:bCs/>
          <w:color w:val="000000"/>
          <w:sz w:val="28"/>
          <w:szCs w:val="28"/>
        </w:rPr>
        <w:t>2</w:t>
      </w:r>
      <w:r w:rsidR="004A176D">
        <w:rPr>
          <w:bCs/>
          <w:color w:val="000000"/>
          <w:sz w:val="28"/>
          <w:szCs w:val="28"/>
        </w:rPr>
        <w:t>0; примесь </w:t>
      </w:r>
      <w:r w:rsidR="00B20296">
        <w:rPr>
          <w:bCs/>
          <w:color w:val="000000"/>
          <w:sz w:val="28"/>
          <w:szCs w:val="28"/>
          <w:lang w:val="en-US"/>
        </w:rPr>
        <w:t>A</w:t>
      </w:r>
      <w:r w:rsidR="00DC6F9E">
        <w:rPr>
          <w:bCs/>
          <w:color w:val="000000"/>
          <w:sz w:val="28"/>
          <w:szCs w:val="28"/>
        </w:rPr>
        <w:t xml:space="preserve"> (эпимер</w:t>
      </w:r>
      <w:r w:rsidR="004A176D">
        <w:rPr>
          <w:bCs/>
          <w:color w:val="000000"/>
          <w:sz w:val="28"/>
          <w:szCs w:val="28"/>
        </w:rPr>
        <w:t> </w:t>
      </w:r>
      <w:r w:rsidR="00DC6F9E">
        <w:rPr>
          <w:bCs/>
          <w:color w:val="000000"/>
          <w:sz w:val="28"/>
          <w:szCs w:val="28"/>
        </w:rPr>
        <w:t>1)</w:t>
      </w:r>
      <w:r w:rsidR="00DF4CAB">
        <w:rPr>
          <w:bCs/>
          <w:color w:val="000000"/>
          <w:sz w:val="28"/>
          <w:szCs w:val="28"/>
        </w:rPr>
        <w:t xml:space="preserve"> – около 0</w:t>
      </w:r>
      <w:r>
        <w:rPr>
          <w:bCs/>
          <w:color w:val="000000"/>
          <w:sz w:val="28"/>
          <w:szCs w:val="28"/>
        </w:rPr>
        <w:t>,</w:t>
      </w:r>
      <w:r w:rsidR="00DF4CAB">
        <w:rPr>
          <w:bCs/>
          <w:color w:val="000000"/>
          <w:sz w:val="28"/>
          <w:szCs w:val="28"/>
        </w:rPr>
        <w:t>6</w:t>
      </w:r>
      <w:r w:rsidR="004A176D">
        <w:rPr>
          <w:bCs/>
          <w:color w:val="000000"/>
          <w:sz w:val="28"/>
          <w:szCs w:val="28"/>
        </w:rPr>
        <w:t>0; примесь А (эпимер </w:t>
      </w:r>
      <w:r w:rsidR="00DC6F9E">
        <w:rPr>
          <w:bCs/>
          <w:color w:val="000000"/>
          <w:sz w:val="28"/>
          <w:szCs w:val="28"/>
        </w:rPr>
        <w:t>2)</w:t>
      </w:r>
      <w:r w:rsidRPr="00D23A72">
        <w:rPr>
          <w:bCs/>
          <w:color w:val="000000"/>
          <w:sz w:val="28"/>
          <w:szCs w:val="28"/>
        </w:rPr>
        <w:t xml:space="preserve"> – около </w:t>
      </w:r>
      <w:r w:rsidR="00DC6F9E">
        <w:rPr>
          <w:bCs/>
          <w:color w:val="000000"/>
          <w:sz w:val="28"/>
          <w:szCs w:val="28"/>
        </w:rPr>
        <w:t>0</w:t>
      </w:r>
      <w:r>
        <w:rPr>
          <w:bCs/>
          <w:color w:val="000000"/>
          <w:sz w:val="28"/>
          <w:szCs w:val="28"/>
        </w:rPr>
        <w:t>,</w:t>
      </w:r>
      <w:r w:rsidR="00DC6F9E">
        <w:rPr>
          <w:bCs/>
          <w:color w:val="000000"/>
          <w:sz w:val="28"/>
          <w:szCs w:val="28"/>
        </w:rPr>
        <w:t>6</w:t>
      </w:r>
      <w:r w:rsidR="00B20296" w:rsidRPr="00B20296">
        <w:rPr>
          <w:bCs/>
          <w:color w:val="000000"/>
          <w:sz w:val="28"/>
          <w:szCs w:val="28"/>
        </w:rPr>
        <w:t>2</w:t>
      </w:r>
      <w:r>
        <w:rPr>
          <w:bCs/>
          <w:color w:val="000000"/>
          <w:sz w:val="28"/>
          <w:szCs w:val="28"/>
        </w:rPr>
        <w:t>; примесь </w:t>
      </w:r>
      <w:r w:rsidR="00DC6F9E">
        <w:rPr>
          <w:bCs/>
          <w:color w:val="000000"/>
          <w:sz w:val="28"/>
          <w:szCs w:val="28"/>
          <w:lang w:val="en-US"/>
        </w:rPr>
        <w:t>D</w:t>
      </w:r>
      <w:r w:rsidRPr="00D23A72">
        <w:rPr>
          <w:bCs/>
          <w:color w:val="000000"/>
          <w:sz w:val="28"/>
          <w:szCs w:val="28"/>
        </w:rPr>
        <w:t xml:space="preserve"> – около </w:t>
      </w:r>
      <w:r w:rsidR="00DC6F9E">
        <w:rPr>
          <w:bCs/>
          <w:color w:val="000000"/>
          <w:sz w:val="28"/>
          <w:szCs w:val="28"/>
        </w:rPr>
        <w:t>0</w:t>
      </w:r>
      <w:r>
        <w:rPr>
          <w:bCs/>
          <w:color w:val="000000"/>
          <w:sz w:val="28"/>
          <w:szCs w:val="28"/>
        </w:rPr>
        <w:t>,</w:t>
      </w:r>
      <w:r w:rsidR="00DC6F9E">
        <w:rPr>
          <w:bCs/>
          <w:color w:val="000000"/>
          <w:sz w:val="28"/>
          <w:szCs w:val="28"/>
        </w:rPr>
        <w:t>9</w:t>
      </w:r>
      <w:r w:rsidR="004A176D">
        <w:rPr>
          <w:bCs/>
          <w:color w:val="000000"/>
          <w:sz w:val="28"/>
          <w:szCs w:val="28"/>
        </w:rPr>
        <w:t>0</w:t>
      </w:r>
      <w:r>
        <w:rPr>
          <w:bCs/>
          <w:color w:val="000000"/>
          <w:sz w:val="28"/>
          <w:szCs w:val="28"/>
        </w:rPr>
        <w:t>; примесь </w:t>
      </w:r>
      <w:r w:rsidR="00DC6F9E">
        <w:rPr>
          <w:bCs/>
          <w:color w:val="000000"/>
          <w:sz w:val="28"/>
          <w:szCs w:val="28"/>
          <w:lang w:val="en-US"/>
        </w:rPr>
        <w:t>F</w:t>
      </w:r>
      <w:r w:rsidRPr="00D23A72">
        <w:rPr>
          <w:bCs/>
          <w:color w:val="000000"/>
          <w:sz w:val="28"/>
          <w:szCs w:val="28"/>
        </w:rPr>
        <w:t xml:space="preserve"> – около </w:t>
      </w:r>
      <w:r w:rsidR="00DC6F9E">
        <w:rPr>
          <w:bCs/>
          <w:color w:val="000000"/>
          <w:sz w:val="28"/>
          <w:szCs w:val="28"/>
        </w:rPr>
        <w:t>0</w:t>
      </w:r>
      <w:r>
        <w:rPr>
          <w:bCs/>
          <w:color w:val="000000"/>
          <w:sz w:val="28"/>
          <w:szCs w:val="28"/>
        </w:rPr>
        <w:t>,</w:t>
      </w:r>
      <w:r w:rsidR="00B20296">
        <w:rPr>
          <w:bCs/>
          <w:color w:val="000000"/>
          <w:sz w:val="28"/>
          <w:szCs w:val="28"/>
        </w:rPr>
        <w:t>9</w:t>
      </w:r>
      <w:r w:rsidR="00DC6F9E">
        <w:rPr>
          <w:bCs/>
          <w:color w:val="000000"/>
          <w:sz w:val="28"/>
          <w:szCs w:val="28"/>
        </w:rPr>
        <w:t>8; примесь </w:t>
      </w:r>
      <w:r w:rsidR="00DC6F9E">
        <w:rPr>
          <w:bCs/>
          <w:color w:val="000000"/>
          <w:sz w:val="28"/>
          <w:szCs w:val="28"/>
          <w:lang w:val="en-US"/>
        </w:rPr>
        <w:t>G</w:t>
      </w:r>
      <w:r w:rsidR="00C62F13">
        <w:rPr>
          <w:bCs/>
          <w:color w:val="000000"/>
          <w:sz w:val="28"/>
          <w:szCs w:val="28"/>
        </w:rPr>
        <w:t xml:space="preserve"> (эпимер </w:t>
      </w:r>
      <w:r w:rsidR="00DC6F9E">
        <w:rPr>
          <w:bCs/>
          <w:color w:val="000000"/>
          <w:sz w:val="28"/>
          <w:szCs w:val="28"/>
        </w:rPr>
        <w:t>1)</w:t>
      </w:r>
      <w:r w:rsidR="00DC6F9E" w:rsidRPr="00D23A72">
        <w:rPr>
          <w:bCs/>
          <w:color w:val="000000"/>
          <w:sz w:val="28"/>
          <w:szCs w:val="28"/>
        </w:rPr>
        <w:t xml:space="preserve"> – около </w:t>
      </w:r>
      <w:r w:rsidR="00DC6F9E">
        <w:rPr>
          <w:bCs/>
          <w:color w:val="000000"/>
          <w:sz w:val="28"/>
          <w:szCs w:val="28"/>
        </w:rPr>
        <w:t>1,02; примесь </w:t>
      </w:r>
      <w:r w:rsidR="00DC6F9E">
        <w:rPr>
          <w:bCs/>
          <w:color w:val="000000"/>
          <w:sz w:val="28"/>
          <w:szCs w:val="28"/>
          <w:lang w:val="en-US"/>
        </w:rPr>
        <w:t>G</w:t>
      </w:r>
      <w:r w:rsidR="00C62F13">
        <w:rPr>
          <w:bCs/>
          <w:color w:val="000000"/>
          <w:sz w:val="28"/>
          <w:szCs w:val="28"/>
        </w:rPr>
        <w:t xml:space="preserve"> (эпимер </w:t>
      </w:r>
      <w:r w:rsidR="00DC6F9E">
        <w:rPr>
          <w:bCs/>
          <w:color w:val="000000"/>
          <w:sz w:val="28"/>
          <w:szCs w:val="28"/>
        </w:rPr>
        <w:t>2)</w:t>
      </w:r>
      <w:r w:rsidR="00DC6F9E" w:rsidRPr="00D23A72">
        <w:rPr>
          <w:bCs/>
          <w:color w:val="000000"/>
          <w:sz w:val="28"/>
          <w:szCs w:val="28"/>
        </w:rPr>
        <w:t xml:space="preserve"> – около </w:t>
      </w:r>
      <w:r w:rsidR="00C62F13">
        <w:rPr>
          <w:bCs/>
          <w:color w:val="000000"/>
          <w:sz w:val="28"/>
          <w:szCs w:val="28"/>
        </w:rPr>
        <w:t>1,05; примесь </w:t>
      </w:r>
      <w:r w:rsidR="00DC6F9E">
        <w:rPr>
          <w:bCs/>
          <w:color w:val="000000"/>
          <w:sz w:val="28"/>
          <w:szCs w:val="28"/>
        </w:rPr>
        <w:t>Н</w:t>
      </w:r>
      <w:r w:rsidR="00DC6F9E" w:rsidRPr="00D23A72">
        <w:rPr>
          <w:bCs/>
          <w:color w:val="000000"/>
          <w:sz w:val="28"/>
          <w:szCs w:val="28"/>
        </w:rPr>
        <w:t xml:space="preserve"> – около </w:t>
      </w:r>
      <w:r w:rsidR="00DC6F9E">
        <w:rPr>
          <w:bCs/>
          <w:color w:val="000000"/>
          <w:sz w:val="28"/>
          <w:szCs w:val="28"/>
        </w:rPr>
        <w:t>1,06;</w:t>
      </w:r>
      <w:r w:rsidR="00DC6F9E" w:rsidRPr="00DC6F9E">
        <w:rPr>
          <w:bCs/>
          <w:color w:val="000000"/>
          <w:sz w:val="28"/>
          <w:szCs w:val="28"/>
        </w:rPr>
        <w:t xml:space="preserve"> </w:t>
      </w:r>
      <w:r w:rsidR="00DC6F9E">
        <w:rPr>
          <w:bCs/>
          <w:color w:val="000000"/>
          <w:sz w:val="28"/>
          <w:szCs w:val="28"/>
        </w:rPr>
        <w:t>примесь В</w:t>
      </w:r>
      <w:r w:rsidR="00DC6F9E" w:rsidRPr="00D23A72">
        <w:rPr>
          <w:bCs/>
          <w:color w:val="000000"/>
          <w:sz w:val="28"/>
          <w:szCs w:val="28"/>
        </w:rPr>
        <w:t xml:space="preserve"> – около </w:t>
      </w:r>
      <w:r w:rsidR="00DC6F9E">
        <w:rPr>
          <w:bCs/>
          <w:color w:val="000000"/>
          <w:sz w:val="28"/>
          <w:szCs w:val="28"/>
        </w:rPr>
        <w:t>1,17;</w:t>
      </w:r>
      <w:r w:rsidR="00DC6F9E" w:rsidRPr="00DC6F9E">
        <w:rPr>
          <w:bCs/>
          <w:color w:val="000000"/>
          <w:sz w:val="28"/>
          <w:szCs w:val="28"/>
        </w:rPr>
        <w:t xml:space="preserve"> </w:t>
      </w:r>
      <w:r w:rsidR="00DC6F9E">
        <w:rPr>
          <w:bCs/>
          <w:color w:val="000000"/>
          <w:sz w:val="28"/>
          <w:szCs w:val="28"/>
        </w:rPr>
        <w:t>примесь С</w:t>
      </w:r>
      <w:r w:rsidR="00DC6F9E" w:rsidRPr="00D23A72">
        <w:rPr>
          <w:bCs/>
          <w:color w:val="000000"/>
          <w:sz w:val="28"/>
          <w:szCs w:val="28"/>
        </w:rPr>
        <w:t xml:space="preserve"> – около </w:t>
      </w:r>
      <w:r w:rsidR="00DC6F9E">
        <w:rPr>
          <w:bCs/>
          <w:color w:val="000000"/>
          <w:sz w:val="28"/>
          <w:szCs w:val="28"/>
        </w:rPr>
        <w:t>1,23.</w:t>
      </w:r>
    </w:p>
    <w:p w:rsidR="00302386" w:rsidRDefault="009B007A" w:rsidP="00B739CB">
      <w:pPr>
        <w:spacing w:line="360" w:lineRule="auto"/>
        <w:ind w:firstLine="709"/>
        <w:jc w:val="both"/>
        <w:rPr>
          <w:iCs/>
          <w:color w:val="000000"/>
          <w:sz w:val="28"/>
          <w:szCs w:val="28"/>
        </w:rPr>
      </w:pPr>
      <w:r w:rsidRPr="007133B5">
        <w:rPr>
          <w:i/>
          <w:color w:val="000000"/>
          <w:sz w:val="28"/>
          <w:szCs w:val="28"/>
        </w:rPr>
        <w:t>Пригодность хроматографической системы</w:t>
      </w:r>
    </w:p>
    <w:p w:rsidR="00B739CB" w:rsidRDefault="00551034" w:rsidP="00B739CB">
      <w:pPr>
        <w:spacing w:line="360" w:lineRule="auto"/>
        <w:ind w:firstLine="709"/>
        <w:jc w:val="both"/>
        <w:rPr>
          <w:bCs/>
          <w:color w:val="000000"/>
          <w:sz w:val="28"/>
          <w:szCs w:val="28"/>
        </w:rPr>
      </w:pPr>
      <w:r>
        <w:rPr>
          <w:iCs/>
          <w:color w:val="000000"/>
          <w:sz w:val="28"/>
          <w:szCs w:val="28"/>
        </w:rPr>
        <w:t>Н</w:t>
      </w:r>
      <w:r w:rsidR="009B007A" w:rsidRPr="007133B5">
        <w:rPr>
          <w:iCs/>
          <w:color w:val="000000"/>
          <w:sz w:val="28"/>
          <w:szCs w:val="28"/>
        </w:rPr>
        <w:t xml:space="preserve">а хроматограмме </w:t>
      </w:r>
      <w:r w:rsidR="009B007A" w:rsidRPr="007133B5">
        <w:rPr>
          <w:bCs/>
          <w:color w:val="000000"/>
          <w:sz w:val="28"/>
          <w:szCs w:val="28"/>
        </w:rPr>
        <w:t xml:space="preserve">раствора для проверки </w:t>
      </w:r>
      <w:r w:rsidRPr="00551034">
        <w:rPr>
          <w:sz w:val="28"/>
          <w:szCs w:val="28"/>
        </w:rPr>
        <w:t xml:space="preserve">разделительной способности </w:t>
      </w:r>
      <w:r w:rsidR="009B007A" w:rsidRPr="007133B5">
        <w:rPr>
          <w:bCs/>
          <w:color w:val="000000"/>
          <w:sz w:val="28"/>
          <w:szCs w:val="28"/>
        </w:rPr>
        <w:t>хроматографической системы</w:t>
      </w:r>
      <w:r w:rsidR="00C62F13">
        <w:rPr>
          <w:bCs/>
          <w:color w:val="000000"/>
          <w:sz w:val="28"/>
          <w:szCs w:val="28"/>
        </w:rPr>
        <w:t> </w:t>
      </w:r>
      <w:r w:rsidR="00302386">
        <w:rPr>
          <w:bCs/>
          <w:color w:val="000000"/>
          <w:sz w:val="28"/>
          <w:szCs w:val="28"/>
        </w:rPr>
        <w:t>(А)</w:t>
      </w:r>
      <w:r w:rsidR="0053794C">
        <w:rPr>
          <w:bCs/>
          <w:color w:val="000000"/>
          <w:sz w:val="28"/>
          <w:szCs w:val="28"/>
        </w:rPr>
        <w:t xml:space="preserve"> </w:t>
      </w:r>
      <w:r w:rsidR="00302386" w:rsidRPr="00302386">
        <w:rPr>
          <w:bCs/>
          <w:i/>
          <w:color w:val="000000"/>
          <w:sz w:val="28"/>
          <w:szCs w:val="28"/>
        </w:rPr>
        <w:t>отношение максимум/минимум (</w:t>
      </w:r>
      <w:r w:rsidR="00302386" w:rsidRPr="00302386">
        <w:rPr>
          <w:bCs/>
          <w:i/>
          <w:color w:val="000000"/>
          <w:sz w:val="28"/>
          <w:szCs w:val="28"/>
          <w:lang w:val="en-US"/>
        </w:rPr>
        <w:t>p</w:t>
      </w:r>
      <w:r w:rsidR="00302386" w:rsidRPr="00302386">
        <w:rPr>
          <w:bCs/>
          <w:i/>
          <w:color w:val="000000"/>
          <w:sz w:val="28"/>
          <w:szCs w:val="28"/>
        </w:rPr>
        <w:t>/</w:t>
      </w:r>
      <w:r w:rsidR="00302386" w:rsidRPr="00302386">
        <w:rPr>
          <w:bCs/>
          <w:i/>
          <w:color w:val="000000"/>
          <w:sz w:val="28"/>
          <w:szCs w:val="28"/>
          <w:lang w:val="en-US"/>
        </w:rPr>
        <w:t>v</w:t>
      </w:r>
      <w:r w:rsidR="00302386" w:rsidRPr="00302386">
        <w:rPr>
          <w:bCs/>
          <w:i/>
          <w:color w:val="000000"/>
          <w:sz w:val="28"/>
          <w:szCs w:val="28"/>
        </w:rPr>
        <w:t>)</w:t>
      </w:r>
      <w:r w:rsidR="00302386" w:rsidRPr="00302386">
        <w:rPr>
          <w:bCs/>
          <w:color w:val="000000"/>
          <w:sz w:val="28"/>
          <w:szCs w:val="28"/>
        </w:rPr>
        <w:t xml:space="preserve"> между пиками </w:t>
      </w:r>
      <w:r w:rsidR="00302386">
        <w:rPr>
          <w:bCs/>
          <w:color w:val="000000"/>
          <w:sz w:val="28"/>
          <w:szCs w:val="28"/>
        </w:rPr>
        <w:t xml:space="preserve">примеси </w:t>
      </w:r>
      <w:r w:rsidR="00302386">
        <w:rPr>
          <w:bCs/>
          <w:color w:val="000000"/>
          <w:sz w:val="28"/>
          <w:szCs w:val="28"/>
          <w:lang w:val="en-US"/>
        </w:rPr>
        <w:t>F</w:t>
      </w:r>
      <w:r w:rsidR="00302386">
        <w:rPr>
          <w:bCs/>
          <w:color w:val="000000"/>
          <w:sz w:val="28"/>
          <w:szCs w:val="28"/>
        </w:rPr>
        <w:t xml:space="preserve"> и циластатина</w:t>
      </w:r>
      <w:r w:rsidR="00302386" w:rsidRPr="00302386">
        <w:rPr>
          <w:bCs/>
          <w:color w:val="000000"/>
          <w:sz w:val="28"/>
          <w:szCs w:val="28"/>
        </w:rPr>
        <w:t xml:space="preserve"> должно быть не менее</w:t>
      </w:r>
      <w:r w:rsidR="00302386">
        <w:rPr>
          <w:bCs/>
          <w:color w:val="000000"/>
          <w:sz w:val="28"/>
          <w:szCs w:val="28"/>
        </w:rPr>
        <w:t xml:space="preserve"> 10,0.</w:t>
      </w:r>
    </w:p>
    <w:p w:rsidR="00302386" w:rsidRDefault="00302386" w:rsidP="00B739CB">
      <w:pPr>
        <w:spacing w:line="360" w:lineRule="auto"/>
        <w:ind w:firstLine="709"/>
        <w:jc w:val="both"/>
        <w:rPr>
          <w:bCs/>
          <w:color w:val="000000"/>
          <w:sz w:val="28"/>
          <w:szCs w:val="28"/>
        </w:rPr>
      </w:pPr>
      <w:r>
        <w:rPr>
          <w:iCs/>
          <w:color w:val="000000"/>
          <w:sz w:val="28"/>
          <w:szCs w:val="28"/>
        </w:rPr>
        <w:t>Н</w:t>
      </w:r>
      <w:r w:rsidRPr="007133B5">
        <w:rPr>
          <w:iCs/>
          <w:color w:val="000000"/>
          <w:sz w:val="28"/>
          <w:szCs w:val="28"/>
        </w:rPr>
        <w:t xml:space="preserve">а хроматограмме </w:t>
      </w:r>
      <w:r w:rsidRPr="007133B5">
        <w:rPr>
          <w:bCs/>
          <w:color w:val="000000"/>
          <w:sz w:val="28"/>
          <w:szCs w:val="28"/>
        </w:rPr>
        <w:t xml:space="preserve">раствора для проверки </w:t>
      </w:r>
      <w:r w:rsidRPr="00551034">
        <w:rPr>
          <w:sz w:val="28"/>
          <w:szCs w:val="28"/>
        </w:rPr>
        <w:t xml:space="preserve">разделительной способности </w:t>
      </w:r>
      <w:r w:rsidRPr="007133B5">
        <w:rPr>
          <w:bCs/>
          <w:color w:val="000000"/>
          <w:sz w:val="28"/>
          <w:szCs w:val="28"/>
        </w:rPr>
        <w:t>хроматографической системы</w:t>
      </w:r>
      <w:r w:rsidR="00C62F13">
        <w:rPr>
          <w:bCs/>
          <w:color w:val="000000"/>
          <w:sz w:val="28"/>
          <w:szCs w:val="28"/>
        </w:rPr>
        <w:t> </w:t>
      </w:r>
      <w:r>
        <w:rPr>
          <w:bCs/>
          <w:color w:val="000000"/>
          <w:sz w:val="28"/>
          <w:szCs w:val="28"/>
        </w:rPr>
        <w:t xml:space="preserve">(Б) </w:t>
      </w:r>
      <w:r w:rsidRPr="00302386">
        <w:rPr>
          <w:bCs/>
          <w:i/>
          <w:color w:val="000000"/>
          <w:sz w:val="28"/>
          <w:szCs w:val="28"/>
        </w:rPr>
        <w:t>отношение максимум/минимум (</w:t>
      </w:r>
      <w:r w:rsidRPr="00302386">
        <w:rPr>
          <w:bCs/>
          <w:i/>
          <w:color w:val="000000"/>
          <w:sz w:val="28"/>
          <w:szCs w:val="28"/>
          <w:lang w:val="en-US"/>
        </w:rPr>
        <w:t>p</w:t>
      </w:r>
      <w:r w:rsidRPr="00302386">
        <w:rPr>
          <w:bCs/>
          <w:i/>
          <w:color w:val="000000"/>
          <w:sz w:val="28"/>
          <w:szCs w:val="28"/>
        </w:rPr>
        <w:t>/</w:t>
      </w:r>
      <w:r w:rsidRPr="00302386">
        <w:rPr>
          <w:bCs/>
          <w:i/>
          <w:color w:val="000000"/>
          <w:sz w:val="28"/>
          <w:szCs w:val="28"/>
          <w:lang w:val="en-US"/>
        </w:rPr>
        <w:t>v</w:t>
      </w:r>
      <w:r w:rsidRPr="00302386">
        <w:rPr>
          <w:bCs/>
          <w:i/>
          <w:color w:val="000000"/>
          <w:sz w:val="28"/>
          <w:szCs w:val="28"/>
        </w:rPr>
        <w:t>)</w:t>
      </w:r>
      <w:r w:rsidRPr="00302386">
        <w:rPr>
          <w:bCs/>
          <w:color w:val="000000"/>
          <w:sz w:val="28"/>
          <w:szCs w:val="28"/>
        </w:rPr>
        <w:t xml:space="preserve"> между пиками </w:t>
      </w:r>
      <w:r w:rsidR="00C62F13">
        <w:rPr>
          <w:bCs/>
          <w:color w:val="000000"/>
          <w:sz w:val="28"/>
          <w:szCs w:val="28"/>
        </w:rPr>
        <w:t>циластатина</w:t>
      </w:r>
      <w:r w:rsidR="00C62F13" w:rsidRPr="00302386">
        <w:rPr>
          <w:bCs/>
          <w:color w:val="000000"/>
          <w:sz w:val="28"/>
          <w:szCs w:val="28"/>
        </w:rPr>
        <w:t xml:space="preserve"> </w:t>
      </w:r>
      <w:r>
        <w:rPr>
          <w:bCs/>
          <w:color w:val="000000"/>
          <w:sz w:val="28"/>
          <w:szCs w:val="28"/>
        </w:rPr>
        <w:t xml:space="preserve">и </w:t>
      </w:r>
      <w:r w:rsidR="00C62F13">
        <w:rPr>
          <w:bCs/>
          <w:color w:val="000000"/>
          <w:sz w:val="28"/>
          <w:szCs w:val="28"/>
        </w:rPr>
        <w:t xml:space="preserve">примеси </w:t>
      </w:r>
      <w:r w:rsidR="00C62F13">
        <w:rPr>
          <w:bCs/>
          <w:color w:val="000000"/>
          <w:sz w:val="28"/>
          <w:szCs w:val="28"/>
          <w:lang w:val="en-US"/>
        </w:rPr>
        <w:t>G</w:t>
      </w:r>
      <w:r w:rsidR="00C62F13">
        <w:rPr>
          <w:bCs/>
          <w:color w:val="000000"/>
          <w:sz w:val="28"/>
          <w:szCs w:val="28"/>
        </w:rPr>
        <w:t xml:space="preserve"> (эпимер 1)</w:t>
      </w:r>
      <w:r w:rsidRPr="00302386">
        <w:rPr>
          <w:bCs/>
          <w:color w:val="000000"/>
          <w:sz w:val="28"/>
          <w:szCs w:val="28"/>
        </w:rPr>
        <w:t>должно быть не менее</w:t>
      </w:r>
      <w:r>
        <w:rPr>
          <w:bCs/>
          <w:color w:val="000000"/>
          <w:sz w:val="28"/>
          <w:szCs w:val="28"/>
        </w:rPr>
        <w:t xml:space="preserve"> 2,5.</w:t>
      </w:r>
    </w:p>
    <w:p w:rsidR="00941C49" w:rsidRDefault="00941C49" w:rsidP="00B739CB">
      <w:pPr>
        <w:spacing w:line="360" w:lineRule="auto"/>
        <w:ind w:firstLine="709"/>
        <w:jc w:val="both"/>
        <w:rPr>
          <w:bCs/>
          <w:color w:val="000000"/>
          <w:sz w:val="28"/>
          <w:szCs w:val="28"/>
        </w:rPr>
      </w:pPr>
      <w:r w:rsidRPr="00941C49">
        <w:rPr>
          <w:bCs/>
          <w:i/>
          <w:color w:val="000000"/>
          <w:sz w:val="28"/>
          <w:szCs w:val="28"/>
        </w:rPr>
        <w:t>Поправочные коэффициенты</w:t>
      </w:r>
      <w:r>
        <w:rPr>
          <w:bCs/>
          <w:i/>
          <w:color w:val="000000"/>
          <w:sz w:val="28"/>
          <w:szCs w:val="28"/>
        </w:rPr>
        <w:t xml:space="preserve">. </w:t>
      </w:r>
      <w:r w:rsidRPr="00941C49">
        <w:rPr>
          <w:bCs/>
          <w:color w:val="000000"/>
          <w:sz w:val="28"/>
          <w:szCs w:val="28"/>
        </w:rPr>
        <w:t xml:space="preserve">Для расчёта содержания примесей площади пиков следующих примесей умножаются на соответствующие поправочные коэффициенты: примесь </w:t>
      </w:r>
      <w:r w:rsidR="00055D9E">
        <w:rPr>
          <w:bCs/>
          <w:color w:val="000000"/>
          <w:sz w:val="28"/>
          <w:szCs w:val="28"/>
        </w:rPr>
        <w:t>С</w:t>
      </w:r>
      <w:r w:rsidRPr="00941C49">
        <w:rPr>
          <w:bCs/>
          <w:color w:val="000000"/>
          <w:sz w:val="28"/>
          <w:szCs w:val="28"/>
        </w:rPr>
        <w:t xml:space="preserve"> – </w:t>
      </w:r>
      <w:r w:rsidR="00055D9E">
        <w:rPr>
          <w:bCs/>
          <w:color w:val="000000"/>
          <w:sz w:val="28"/>
          <w:szCs w:val="28"/>
        </w:rPr>
        <w:t>1,3</w:t>
      </w:r>
      <w:r w:rsidRPr="00941C49">
        <w:rPr>
          <w:bCs/>
          <w:color w:val="000000"/>
          <w:sz w:val="28"/>
          <w:szCs w:val="28"/>
        </w:rPr>
        <w:t xml:space="preserve">; примесь </w:t>
      </w:r>
      <w:r w:rsidR="00055D9E">
        <w:rPr>
          <w:bCs/>
          <w:color w:val="000000"/>
          <w:sz w:val="28"/>
          <w:szCs w:val="28"/>
        </w:rPr>
        <w:t>Е</w:t>
      </w:r>
      <w:r w:rsidRPr="00941C49">
        <w:rPr>
          <w:bCs/>
          <w:color w:val="000000"/>
          <w:sz w:val="28"/>
          <w:szCs w:val="28"/>
        </w:rPr>
        <w:t xml:space="preserve"> – </w:t>
      </w:r>
      <w:r w:rsidR="00055D9E">
        <w:rPr>
          <w:bCs/>
          <w:color w:val="000000"/>
          <w:sz w:val="28"/>
          <w:szCs w:val="28"/>
        </w:rPr>
        <w:t xml:space="preserve">3,3; </w:t>
      </w:r>
      <w:r w:rsidR="00055D9E" w:rsidRPr="00941C49">
        <w:rPr>
          <w:bCs/>
          <w:color w:val="000000"/>
          <w:sz w:val="28"/>
          <w:szCs w:val="28"/>
        </w:rPr>
        <w:t xml:space="preserve">примесь </w:t>
      </w:r>
      <w:r w:rsidR="00055D9E">
        <w:rPr>
          <w:bCs/>
          <w:color w:val="000000"/>
          <w:sz w:val="28"/>
          <w:szCs w:val="28"/>
          <w:lang w:val="en-US"/>
        </w:rPr>
        <w:t>G</w:t>
      </w:r>
      <w:r w:rsidR="00055D9E">
        <w:rPr>
          <w:bCs/>
          <w:color w:val="000000"/>
          <w:sz w:val="28"/>
          <w:szCs w:val="28"/>
        </w:rPr>
        <w:t xml:space="preserve"> (эпимер 1) и </w:t>
      </w:r>
      <w:r w:rsidR="00055D9E" w:rsidRPr="00941C49">
        <w:rPr>
          <w:bCs/>
          <w:color w:val="000000"/>
          <w:sz w:val="28"/>
          <w:szCs w:val="28"/>
        </w:rPr>
        <w:t xml:space="preserve">примесь </w:t>
      </w:r>
      <w:r w:rsidR="00055D9E">
        <w:rPr>
          <w:bCs/>
          <w:color w:val="000000"/>
          <w:sz w:val="28"/>
          <w:szCs w:val="28"/>
          <w:lang w:val="en-US"/>
        </w:rPr>
        <w:t>G</w:t>
      </w:r>
      <w:r w:rsidR="00C62F13">
        <w:rPr>
          <w:bCs/>
          <w:color w:val="000000"/>
          <w:sz w:val="28"/>
          <w:szCs w:val="28"/>
        </w:rPr>
        <w:t xml:space="preserve"> (эпимер 2)</w:t>
      </w:r>
      <w:r w:rsidR="00055D9E" w:rsidRPr="00941C49">
        <w:rPr>
          <w:bCs/>
          <w:color w:val="000000"/>
          <w:sz w:val="28"/>
          <w:szCs w:val="28"/>
        </w:rPr>
        <w:t xml:space="preserve"> – </w:t>
      </w:r>
      <w:r w:rsidR="00055D9E">
        <w:rPr>
          <w:bCs/>
          <w:color w:val="000000"/>
          <w:sz w:val="28"/>
          <w:szCs w:val="28"/>
        </w:rPr>
        <w:t>1,6.</w:t>
      </w:r>
    </w:p>
    <w:p w:rsidR="00513490" w:rsidRPr="00AC1FCA" w:rsidRDefault="00513490" w:rsidP="00513490">
      <w:pPr>
        <w:pStyle w:val="14"/>
        <w:tabs>
          <w:tab w:val="left" w:pos="6237"/>
        </w:tabs>
        <w:spacing w:line="360" w:lineRule="auto"/>
        <w:ind w:firstLine="720"/>
        <w:jc w:val="both"/>
        <w:rPr>
          <w:rFonts w:ascii="Times New Roman" w:hAnsi="Times New Roman"/>
          <w:color w:val="000000"/>
          <w:sz w:val="28"/>
          <w:szCs w:val="28"/>
        </w:rPr>
      </w:pPr>
      <w:r w:rsidRPr="00AC1FCA">
        <w:rPr>
          <w:rFonts w:ascii="Times New Roman" w:hAnsi="Times New Roman"/>
          <w:color w:val="000000"/>
          <w:sz w:val="28"/>
          <w:szCs w:val="28"/>
        </w:rPr>
        <w:t xml:space="preserve">Содержание </w:t>
      </w:r>
      <w:r>
        <w:rPr>
          <w:rFonts w:ascii="Times New Roman" w:hAnsi="Times New Roman"/>
          <w:color w:val="000000"/>
          <w:sz w:val="28"/>
          <w:szCs w:val="28"/>
        </w:rPr>
        <w:t>любой</w:t>
      </w:r>
      <w:r w:rsidRPr="00AC1FCA">
        <w:rPr>
          <w:rFonts w:ascii="Times New Roman" w:hAnsi="Times New Roman"/>
          <w:color w:val="000000"/>
          <w:sz w:val="28"/>
          <w:szCs w:val="28"/>
        </w:rPr>
        <w:t xml:space="preserve"> примеси в субстанции в процентах (</w:t>
      </w:r>
      <w:r w:rsidRPr="00AC1FCA">
        <w:rPr>
          <w:rFonts w:ascii="Times New Roman" w:hAnsi="Times New Roman"/>
          <w:i/>
          <w:color w:val="000000"/>
          <w:sz w:val="28"/>
          <w:szCs w:val="28"/>
        </w:rPr>
        <w:t>Х</w:t>
      </w:r>
      <w:r w:rsidRPr="00AC1FCA">
        <w:rPr>
          <w:rFonts w:ascii="Times New Roman" w:hAnsi="Times New Roman"/>
          <w:color w:val="000000"/>
          <w:sz w:val="28"/>
          <w:szCs w:val="28"/>
        </w:rPr>
        <w:t>) вычисляют по формуле:</w:t>
      </w:r>
    </w:p>
    <w:p w:rsidR="00513490" w:rsidRDefault="00513490" w:rsidP="00513490">
      <w:pPr>
        <w:pStyle w:val="14"/>
        <w:spacing w:before="120" w:after="120" w:line="360" w:lineRule="auto"/>
        <w:rPr>
          <w:rFonts w:ascii="Times New Roman" w:hAnsi="Times New Roman"/>
          <w:color w:val="000000"/>
          <w:sz w:val="28"/>
          <w:szCs w:val="28"/>
        </w:rPr>
      </w:pPr>
      <m:oMathPara>
        <m:oMath>
          <m:r>
            <w:rPr>
              <w:rFonts w:ascii="Cambria Math" w:hAnsi="Cambria Math"/>
              <w:color w:val="000000"/>
              <w:sz w:val="28"/>
              <w:szCs w:val="28"/>
            </w:rPr>
            <m:t>X=</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r>
                <w:rPr>
                  <w:rFonts w:ascii="Cambria Math" w:hAnsi="Cambria Math"/>
                  <w:color w:val="000000"/>
                  <w:sz w:val="28"/>
                  <w:szCs w:val="28"/>
                </w:rPr>
                <m:t>∙20∙1∙1</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∙20∙100∙10</m:t>
              </m:r>
            </m:den>
          </m:f>
          <m:r>
            <w:rPr>
              <w:rFonts w:ascii="Cambria Math" w:hAnsi="Cambria Math"/>
              <w:color w:val="000000"/>
              <w:sz w:val="28"/>
              <w:szCs w:val="28"/>
            </w:rPr>
            <m:t>∙100=</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1</m:t>
                  </m:r>
                </m:sub>
              </m:sSub>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hAnsi="Cambria Math"/>
                      <w:color w:val="000000"/>
                      <w:sz w:val="28"/>
                      <w:szCs w:val="28"/>
                    </w:rPr>
                    <m:t>0</m:t>
                  </m:r>
                </m:sub>
              </m:sSub>
              <m:r>
                <w:rPr>
                  <w:rFonts w:ascii="Cambria Math" w:hAnsi="Cambria Math"/>
                  <w:color w:val="000000"/>
                  <w:sz w:val="28"/>
                  <w:szCs w:val="28"/>
                </w:rPr>
                <m:t>∙10</m:t>
              </m:r>
            </m:den>
          </m:f>
        </m:oMath>
      </m:oMathPara>
    </w:p>
    <w:tbl>
      <w:tblPr>
        <w:tblW w:w="9464" w:type="dxa"/>
        <w:tblLayout w:type="fixed"/>
        <w:tblLook w:val="0000"/>
      </w:tblPr>
      <w:tblGrid>
        <w:gridCol w:w="675"/>
        <w:gridCol w:w="492"/>
        <w:gridCol w:w="359"/>
        <w:gridCol w:w="7938"/>
      </w:tblGrid>
      <w:tr w:rsidR="00513490" w:rsidRPr="00AC1FCA" w:rsidTr="00513490">
        <w:tc>
          <w:tcPr>
            <w:tcW w:w="675" w:type="dxa"/>
          </w:tcPr>
          <w:p w:rsidR="00513490" w:rsidRPr="00AC1FCA" w:rsidRDefault="00513490" w:rsidP="00513490">
            <w:pPr>
              <w:pStyle w:val="14"/>
              <w:spacing w:after="120"/>
              <w:rPr>
                <w:rFonts w:ascii="Times New Roman" w:hAnsi="Times New Roman"/>
                <w:b/>
                <w:color w:val="000000"/>
                <w:sz w:val="28"/>
                <w:szCs w:val="28"/>
              </w:rPr>
            </w:pPr>
            <w:r w:rsidRPr="00AC1FCA">
              <w:rPr>
                <w:rFonts w:ascii="Times New Roman" w:hAnsi="Times New Roman"/>
                <w:color w:val="000000"/>
                <w:sz w:val="28"/>
                <w:szCs w:val="28"/>
              </w:rPr>
              <w:t>где</w:t>
            </w:r>
          </w:p>
        </w:tc>
        <w:tc>
          <w:tcPr>
            <w:tcW w:w="492" w:type="dxa"/>
          </w:tcPr>
          <w:p w:rsidR="00513490" w:rsidRPr="00AC1FCA" w:rsidRDefault="00513490" w:rsidP="00513490">
            <w:pPr>
              <w:pStyle w:val="14"/>
              <w:spacing w:after="120"/>
              <w:rPr>
                <w:rFonts w:ascii="Times New Roman" w:hAnsi="Times New Roman"/>
                <w:b/>
                <w:i/>
                <w:color w:val="000000"/>
                <w:sz w:val="28"/>
                <w:szCs w:val="28"/>
                <w:vertAlign w:val="subscript"/>
              </w:rPr>
            </w:pPr>
            <w:r w:rsidRPr="00AC1FCA">
              <w:rPr>
                <w:rFonts w:ascii="Times New Roman" w:hAnsi="Times New Roman"/>
                <w:i/>
                <w:color w:val="000000"/>
                <w:sz w:val="28"/>
                <w:szCs w:val="28"/>
                <w:lang w:val="en-US"/>
              </w:rPr>
              <w:t>S</w:t>
            </w:r>
            <w:r w:rsidRPr="00AC1FCA">
              <w:rPr>
                <w:rFonts w:ascii="Times New Roman" w:hAnsi="Times New Roman"/>
                <w:i/>
                <w:color w:val="000000"/>
                <w:sz w:val="28"/>
                <w:szCs w:val="28"/>
                <w:vertAlign w:val="subscript"/>
              </w:rPr>
              <w:t>1</w:t>
            </w:r>
          </w:p>
        </w:tc>
        <w:tc>
          <w:tcPr>
            <w:tcW w:w="359" w:type="dxa"/>
          </w:tcPr>
          <w:p w:rsidR="00513490" w:rsidRPr="00AC1FCA" w:rsidRDefault="00513490" w:rsidP="00513490">
            <w:pPr>
              <w:pStyle w:val="14"/>
              <w:spacing w:after="120"/>
              <w:rPr>
                <w:rFonts w:ascii="Times New Roman" w:hAnsi="Times New Roman"/>
                <w:b/>
                <w:color w:val="000000"/>
                <w:sz w:val="28"/>
                <w:szCs w:val="28"/>
              </w:rPr>
            </w:pPr>
            <w:r w:rsidRPr="00AC1FCA">
              <w:rPr>
                <w:rFonts w:ascii="Times New Roman" w:hAnsi="Times New Roman"/>
                <w:color w:val="000000"/>
                <w:sz w:val="28"/>
                <w:szCs w:val="28"/>
              </w:rPr>
              <w:sym w:font="Symbol" w:char="F02D"/>
            </w:r>
          </w:p>
        </w:tc>
        <w:tc>
          <w:tcPr>
            <w:tcW w:w="7938" w:type="dxa"/>
          </w:tcPr>
          <w:p w:rsidR="00513490" w:rsidRPr="00AC1FCA" w:rsidRDefault="00513490" w:rsidP="00513490">
            <w:pPr>
              <w:pStyle w:val="14"/>
              <w:spacing w:after="120"/>
              <w:rPr>
                <w:rFonts w:ascii="Times New Roman" w:hAnsi="Times New Roman"/>
                <w:b/>
                <w:color w:val="000000"/>
                <w:sz w:val="28"/>
                <w:szCs w:val="28"/>
              </w:rPr>
            </w:pPr>
            <w:r w:rsidRPr="00AC1FCA">
              <w:rPr>
                <w:rFonts w:ascii="Times New Roman" w:hAnsi="Times New Roman"/>
                <w:color w:val="000000"/>
                <w:sz w:val="28"/>
                <w:szCs w:val="28"/>
              </w:rPr>
              <w:t xml:space="preserve">площадь пика </w:t>
            </w:r>
            <w:r>
              <w:rPr>
                <w:rFonts w:ascii="Times New Roman" w:hAnsi="Times New Roman"/>
                <w:color w:val="000000"/>
                <w:sz w:val="28"/>
                <w:szCs w:val="28"/>
              </w:rPr>
              <w:t>любой примеси</w:t>
            </w:r>
            <w:r w:rsidRPr="00AC1FCA">
              <w:rPr>
                <w:rFonts w:ascii="Times New Roman" w:hAnsi="Times New Roman"/>
                <w:color w:val="000000"/>
                <w:sz w:val="28"/>
                <w:szCs w:val="28"/>
              </w:rPr>
              <w:t xml:space="preserve"> на хроматограмме испытуемого раствора;</w:t>
            </w:r>
          </w:p>
        </w:tc>
      </w:tr>
      <w:tr w:rsidR="00513490" w:rsidRPr="00AC1FCA" w:rsidTr="00513490">
        <w:tc>
          <w:tcPr>
            <w:tcW w:w="675" w:type="dxa"/>
          </w:tcPr>
          <w:p w:rsidR="00513490" w:rsidRPr="00AC1FCA" w:rsidRDefault="00513490" w:rsidP="00513490">
            <w:pPr>
              <w:pStyle w:val="14"/>
              <w:spacing w:after="120"/>
              <w:rPr>
                <w:rFonts w:ascii="Times New Roman" w:hAnsi="Times New Roman"/>
                <w:b/>
                <w:color w:val="000000"/>
                <w:sz w:val="28"/>
                <w:szCs w:val="28"/>
              </w:rPr>
            </w:pPr>
          </w:p>
        </w:tc>
        <w:tc>
          <w:tcPr>
            <w:tcW w:w="492" w:type="dxa"/>
          </w:tcPr>
          <w:p w:rsidR="00513490" w:rsidRPr="00AC1FCA" w:rsidRDefault="00513490" w:rsidP="00513490">
            <w:pPr>
              <w:pStyle w:val="14"/>
              <w:spacing w:after="120"/>
              <w:rPr>
                <w:rFonts w:ascii="Times New Roman" w:hAnsi="Times New Roman"/>
                <w:b/>
                <w:i/>
                <w:color w:val="000000"/>
                <w:sz w:val="28"/>
                <w:szCs w:val="28"/>
                <w:lang w:val="en-US"/>
              </w:rPr>
            </w:pPr>
            <w:r w:rsidRPr="00AC1FCA">
              <w:rPr>
                <w:rFonts w:ascii="Times New Roman" w:hAnsi="Times New Roman"/>
                <w:i/>
                <w:color w:val="000000"/>
                <w:sz w:val="28"/>
                <w:szCs w:val="28"/>
                <w:lang w:val="en-US"/>
              </w:rPr>
              <w:t>S</w:t>
            </w:r>
            <w:r w:rsidRPr="00AC1FCA">
              <w:rPr>
                <w:rFonts w:ascii="Times New Roman" w:hAnsi="Times New Roman"/>
                <w:i/>
                <w:color w:val="000000"/>
                <w:sz w:val="28"/>
                <w:szCs w:val="28"/>
                <w:vertAlign w:val="subscript"/>
                <w:lang w:val="en-US"/>
              </w:rPr>
              <w:t>0</w:t>
            </w:r>
          </w:p>
        </w:tc>
        <w:tc>
          <w:tcPr>
            <w:tcW w:w="359" w:type="dxa"/>
          </w:tcPr>
          <w:p w:rsidR="00513490" w:rsidRPr="00AC1FCA" w:rsidRDefault="00513490" w:rsidP="00513490">
            <w:pPr>
              <w:pStyle w:val="14"/>
              <w:spacing w:after="120"/>
              <w:rPr>
                <w:rFonts w:ascii="Times New Roman" w:hAnsi="Times New Roman"/>
                <w:b/>
                <w:color w:val="000000"/>
                <w:sz w:val="28"/>
                <w:szCs w:val="28"/>
              </w:rPr>
            </w:pPr>
            <w:r w:rsidRPr="00AC1FCA">
              <w:rPr>
                <w:rFonts w:ascii="Times New Roman" w:hAnsi="Times New Roman"/>
                <w:color w:val="000000"/>
                <w:sz w:val="28"/>
                <w:szCs w:val="28"/>
              </w:rPr>
              <w:sym w:font="Symbol" w:char="F02D"/>
            </w:r>
          </w:p>
        </w:tc>
        <w:tc>
          <w:tcPr>
            <w:tcW w:w="7938" w:type="dxa"/>
          </w:tcPr>
          <w:p w:rsidR="00513490" w:rsidRPr="00AC1FCA" w:rsidRDefault="00513490" w:rsidP="00513490">
            <w:pPr>
              <w:pStyle w:val="14"/>
              <w:spacing w:after="120"/>
              <w:rPr>
                <w:rFonts w:ascii="Times New Roman" w:hAnsi="Times New Roman"/>
                <w:color w:val="000000"/>
                <w:sz w:val="28"/>
                <w:szCs w:val="28"/>
              </w:rPr>
            </w:pPr>
            <w:r w:rsidRPr="00AC1FCA">
              <w:rPr>
                <w:rFonts w:ascii="Times New Roman" w:hAnsi="Times New Roman"/>
                <w:color w:val="000000"/>
                <w:sz w:val="28"/>
                <w:szCs w:val="28"/>
              </w:rPr>
              <w:t xml:space="preserve">площадь пика </w:t>
            </w:r>
            <w:r>
              <w:rPr>
                <w:rFonts w:ascii="Times New Roman" w:hAnsi="Times New Roman"/>
                <w:color w:val="000000"/>
                <w:sz w:val="28"/>
                <w:szCs w:val="28"/>
              </w:rPr>
              <w:t>циластатина</w:t>
            </w:r>
            <w:r w:rsidRPr="00AC1FCA">
              <w:rPr>
                <w:rFonts w:ascii="Times New Roman" w:hAnsi="Times New Roman"/>
                <w:color w:val="000000"/>
                <w:sz w:val="28"/>
                <w:szCs w:val="28"/>
              </w:rPr>
              <w:t xml:space="preserve"> на хроматограмме раствора сравнения.</w:t>
            </w:r>
          </w:p>
        </w:tc>
      </w:tr>
    </w:tbl>
    <w:p w:rsidR="00513490" w:rsidRDefault="00513490" w:rsidP="00513490">
      <w:pPr>
        <w:tabs>
          <w:tab w:val="left" w:pos="1418"/>
          <w:tab w:val="left" w:pos="3119"/>
          <w:tab w:val="left" w:pos="5103"/>
        </w:tabs>
        <w:spacing w:line="360" w:lineRule="auto"/>
        <w:ind w:firstLine="709"/>
        <w:jc w:val="both"/>
        <w:rPr>
          <w:color w:val="000000"/>
          <w:sz w:val="28"/>
          <w:szCs w:val="28"/>
          <w:lang w:bidi="ru-RU"/>
        </w:rPr>
      </w:pPr>
      <w:r w:rsidRPr="00DE0222">
        <w:rPr>
          <w:i/>
          <w:color w:val="000000"/>
          <w:sz w:val="28"/>
          <w:szCs w:val="28"/>
          <w:lang w:bidi="ru-RU"/>
        </w:rPr>
        <w:t>Допустимое содержание примесей</w:t>
      </w:r>
      <w:r>
        <w:rPr>
          <w:i/>
          <w:color w:val="000000"/>
          <w:sz w:val="28"/>
          <w:szCs w:val="28"/>
          <w:lang w:bidi="ru-RU"/>
        </w:rPr>
        <w:t>:</w:t>
      </w:r>
    </w:p>
    <w:p w:rsidR="00513490" w:rsidRDefault="00513490" w:rsidP="00513490">
      <w:pPr>
        <w:spacing w:line="360" w:lineRule="auto"/>
        <w:ind w:firstLine="709"/>
        <w:jc w:val="both"/>
        <w:rPr>
          <w:color w:val="000000"/>
          <w:sz w:val="28"/>
          <w:szCs w:val="28"/>
        </w:rPr>
      </w:pPr>
      <w:r>
        <w:rPr>
          <w:color w:val="000000"/>
          <w:sz w:val="28"/>
          <w:szCs w:val="28"/>
        </w:rPr>
        <w:sym w:font="Symbol" w:char="F02D"/>
      </w:r>
      <w:r>
        <w:rPr>
          <w:color w:val="000000"/>
          <w:sz w:val="28"/>
          <w:szCs w:val="28"/>
        </w:rPr>
        <w:t> </w:t>
      </w:r>
      <w:r w:rsidR="00C62F13">
        <w:rPr>
          <w:color w:val="000000"/>
          <w:sz w:val="28"/>
          <w:szCs w:val="28"/>
        </w:rPr>
        <w:t>примесь А (сумма эпимеров) - не более 0,5</w:t>
      </w:r>
      <w:r>
        <w:rPr>
          <w:color w:val="000000"/>
          <w:sz w:val="28"/>
          <w:szCs w:val="28"/>
        </w:rPr>
        <w:t> %;</w:t>
      </w:r>
    </w:p>
    <w:p w:rsidR="00C62F13" w:rsidRDefault="00C62F13" w:rsidP="00C62F13">
      <w:pPr>
        <w:spacing w:line="360" w:lineRule="auto"/>
        <w:ind w:firstLine="709"/>
        <w:jc w:val="both"/>
        <w:rPr>
          <w:color w:val="000000"/>
          <w:sz w:val="28"/>
          <w:szCs w:val="28"/>
        </w:rPr>
      </w:pPr>
      <w:r>
        <w:rPr>
          <w:color w:val="000000"/>
          <w:sz w:val="28"/>
          <w:szCs w:val="28"/>
        </w:rPr>
        <w:sym w:font="Symbol" w:char="F02D"/>
      </w:r>
      <w:r>
        <w:rPr>
          <w:color w:val="000000"/>
          <w:sz w:val="28"/>
          <w:szCs w:val="28"/>
        </w:rPr>
        <w:t> примесь С - не более 0,4 %;</w:t>
      </w:r>
    </w:p>
    <w:p w:rsidR="00C62F13" w:rsidRDefault="00C62F13" w:rsidP="00C62F13">
      <w:pPr>
        <w:spacing w:line="360" w:lineRule="auto"/>
        <w:ind w:firstLine="709"/>
        <w:jc w:val="both"/>
        <w:rPr>
          <w:color w:val="000000"/>
          <w:sz w:val="28"/>
          <w:szCs w:val="28"/>
        </w:rPr>
      </w:pPr>
      <w:r>
        <w:rPr>
          <w:color w:val="000000"/>
          <w:sz w:val="28"/>
          <w:szCs w:val="28"/>
        </w:rPr>
        <w:sym w:font="Symbol" w:char="F02D"/>
      </w:r>
      <w:r>
        <w:rPr>
          <w:color w:val="000000"/>
          <w:sz w:val="28"/>
          <w:szCs w:val="28"/>
        </w:rPr>
        <w:t> примесь Е - не более 0,3 %;</w:t>
      </w:r>
    </w:p>
    <w:p w:rsidR="00C62F13" w:rsidRDefault="00C62F13" w:rsidP="00C62F13">
      <w:pPr>
        <w:spacing w:line="360" w:lineRule="auto"/>
        <w:ind w:firstLine="709"/>
        <w:jc w:val="both"/>
        <w:rPr>
          <w:color w:val="000000"/>
          <w:sz w:val="28"/>
          <w:szCs w:val="28"/>
        </w:rPr>
      </w:pPr>
      <w:r>
        <w:rPr>
          <w:color w:val="000000"/>
          <w:sz w:val="28"/>
          <w:szCs w:val="28"/>
        </w:rPr>
        <w:sym w:font="Symbol" w:char="F02D"/>
      </w:r>
      <w:r>
        <w:rPr>
          <w:color w:val="000000"/>
          <w:sz w:val="28"/>
          <w:szCs w:val="28"/>
        </w:rPr>
        <w:t xml:space="preserve"> каждой из примеси </w:t>
      </w:r>
      <w:r>
        <w:rPr>
          <w:color w:val="000000"/>
          <w:sz w:val="28"/>
          <w:szCs w:val="28"/>
          <w:lang w:val="en-US"/>
        </w:rPr>
        <w:t>B</w:t>
      </w:r>
      <w:r w:rsidRPr="00C62F13">
        <w:rPr>
          <w:color w:val="000000"/>
          <w:sz w:val="28"/>
          <w:szCs w:val="28"/>
        </w:rPr>
        <w:t xml:space="preserve">, </w:t>
      </w:r>
      <w:r>
        <w:rPr>
          <w:color w:val="000000"/>
          <w:sz w:val="28"/>
          <w:szCs w:val="28"/>
          <w:lang w:val="en-US"/>
        </w:rPr>
        <w:t>F</w:t>
      </w:r>
      <w:r w:rsidRPr="00C62F13">
        <w:rPr>
          <w:color w:val="000000"/>
          <w:sz w:val="28"/>
          <w:szCs w:val="28"/>
        </w:rPr>
        <w:t xml:space="preserve">, </w:t>
      </w:r>
      <w:r>
        <w:rPr>
          <w:color w:val="000000"/>
          <w:sz w:val="28"/>
          <w:szCs w:val="28"/>
          <w:lang w:val="en-US"/>
        </w:rPr>
        <w:t>H</w:t>
      </w:r>
      <w:r>
        <w:rPr>
          <w:color w:val="000000"/>
          <w:sz w:val="28"/>
          <w:szCs w:val="28"/>
        </w:rPr>
        <w:t>,</w:t>
      </w:r>
      <w:r w:rsidRPr="00C62F13">
        <w:rPr>
          <w:color w:val="000000"/>
          <w:sz w:val="28"/>
          <w:szCs w:val="28"/>
        </w:rPr>
        <w:t xml:space="preserve"> </w:t>
      </w:r>
      <w:r>
        <w:rPr>
          <w:color w:val="000000"/>
          <w:sz w:val="28"/>
          <w:szCs w:val="28"/>
          <w:lang w:val="en-US"/>
        </w:rPr>
        <w:t>G</w:t>
      </w:r>
      <w:r>
        <w:rPr>
          <w:color w:val="000000"/>
          <w:sz w:val="28"/>
          <w:szCs w:val="28"/>
        </w:rPr>
        <w:t xml:space="preserve"> (эпимер 1), </w:t>
      </w:r>
      <w:r>
        <w:rPr>
          <w:color w:val="000000"/>
          <w:sz w:val="28"/>
          <w:szCs w:val="28"/>
          <w:lang w:val="en-US"/>
        </w:rPr>
        <w:t>G</w:t>
      </w:r>
      <w:r>
        <w:rPr>
          <w:color w:val="000000"/>
          <w:sz w:val="28"/>
          <w:szCs w:val="28"/>
        </w:rPr>
        <w:t xml:space="preserve"> (эпимер 2) - не более 0,1 %;</w:t>
      </w:r>
    </w:p>
    <w:p w:rsidR="00513490" w:rsidRDefault="00513490" w:rsidP="00513490">
      <w:pPr>
        <w:spacing w:line="360" w:lineRule="auto"/>
        <w:ind w:firstLine="709"/>
        <w:jc w:val="both"/>
        <w:rPr>
          <w:color w:val="000000"/>
          <w:sz w:val="28"/>
          <w:szCs w:val="28"/>
        </w:rPr>
      </w:pPr>
      <w:r>
        <w:rPr>
          <w:color w:val="000000"/>
          <w:sz w:val="28"/>
          <w:szCs w:val="28"/>
        </w:rPr>
        <w:sym w:font="Symbol" w:char="F02D"/>
      </w:r>
      <w:r w:rsidR="00C62F13">
        <w:rPr>
          <w:color w:val="000000"/>
          <w:sz w:val="28"/>
          <w:szCs w:val="28"/>
        </w:rPr>
        <w:t> единичная</w:t>
      </w:r>
      <w:r>
        <w:rPr>
          <w:color w:val="000000"/>
          <w:sz w:val="28"/>
          <w:szCs w:val="28"/>
        </w:rPr>
        <w:t xml:space="preserve"> </w:t>
      </w:r>
      <w:r w:rsidR="00C62F13">
        <w:rPr>
          <w:color w:val="000000"/>
          <w:sz w:val="28"/>
          <w:szCs w:val="28"/>
        </w:rPr>
        <w:t>неидентифицированная примесь</w:t>
      </w:r>
      <w:r>
        <w:rPr>
          <w:color w:val="000000"/>
          <w:sz w:val="28"/>
          <w:szCs w:val="28"/>
        </w:rPr>
        <w:t xml:space="preserve"> - не более 0,</w:t>
      </w:r>
      <w:r w:rsidR="00C62F13">
        <w:rPr>
          <w:color w:val="000000"/>
          <w:sz w:val="28"/>
          <w:szCs w:val="28"/>
        </w:rPr>
        <w:t>05</w:t>
      </w:r>
      <w:r>
        <w:rPr>
          <w:color w:val="000000"/>
          <w:sz w:val="28"/>
          <w:szCs w:val="28"/>
        </w:rPr>
        <w:t> %;</w:t>
      </w:r>
    </w:p>
    <w:p w:rsidR="00513490" w:rsidRPr="00605D7D" w:rsidRDefault="00513490" w:rsidP="00513490">
      <w:pPr>
        <w:spacing w:line="360" w:lineRule="auto"/>
        <w:ind w:firstLine="709"/>
        <w:jc w:val="both"/>
        <w:rPr>
          <w:color w:val="000000"/>
          <w:sz w:val="28"/>
          <w:szCs w:val="28"/>
        </w:rPr>
      </w:pPr>
      <w:r>
        <w:rPr>
          <w:color w:val="000000"/>
          <w:sz w:val="28"/>
          <w:szCs w:val="28"/>
        </w:rPr>
        <w:sym w:font="Symbol" w:char="F02D"/>
      </w:r>
      <w:r>
        <w:rPr>
          <w:color w:val="000000"/>
          <w:sz w:val="28"/>
          <w:szCs w:val="28"/>
        </w:rPr>
        <w:t> сумма примесей - не б</w:t>
      </w:r>
      <w:r w:rsidR="00C62F13">
        <w:rPr>
          <w:color w:val="000000"/>
          <w:sz w:val="28"/>
          <w:szCs w:val="28"/>
        </w:rPr>
        <w:t>олее 1,0 %.</w:t>
      </w:r>
    </w:p>
    <w:p w:rsidR="00513490" w:rsidRPr="00605D7D" w:rsidRDefault="00513490" w:rsidP="00513490">
      <w:pPr>
        <w:tabs>
          <w:tab w:val="left" w:pos="1418"/>
          <w:tab w:val="left" w:pos="3119"/>
          <w:tab w:val="left" w:pos="5103"/>
        </w:tabs>
        <w:spacing w:line="360" w:lineRule="auto"/>
        <w:ind w:firstLine="709"/>
        <w:jc w:val="both"/>
        <w:rPr>
          <w:color w:val="000000"/>
          <w:sz w:val="28"/>
          <w:szCs w:val="28"/>
        </w:rPr>
      </w:pPr>
      <w:r>
        <w:rPr>
          <w:sz w:val="28"/>
          <w:szCs w:val="28"/>
        </w:rPr>
        <w:t xml:space="preserve">Не учитывают пик </w:t>
      </w:r>
      <w:r w:rsidR="00695A0A">
        <w:rPr>
          <w:color w:val="000000"/>
          <w:sz w:val="28"/>
          <w:szCs w:val="28"/>
        </w:rPr>
        <w:t>примеси </w:t>
      </w:r>
      <w:r w:rsidR="00695A0A">
        <w:rPr>
          <w:color w:val="000000"/>
          <w:sz w:val="28"/>
          <w:szCs w:val="28"/>
          <w:lang w:val="en-US"/>
        </w:rPr>
        <w:t>D</w:t>
      </w:r>
      <w:r w:rsidR="00695A0A">
        <w:rPr>
          <w:sz w:val="28"/>
          <w:szCs w:val="28"/>
        </w:rPr>
        <w:t xml:space="preserve"> и пики менее 0,03 %.</w:t>
      </w:r>
    </w:p>
    <w:p w:rsidR="00F11C99" w:rsidRDefault="005035D5" w:rsidP="00F11C99">
      <w:pPr>
        <w:spacing w:line="360" w:lineRule="auto"/>
        <w:ind w:firstLine="709"/>
        <w:jc w:val="both"/>
        <w:rPr>
          <w:sz w:val="28"/>
          <w:szCs w:val="28"/>
        </w:rPr>
      </w:pPr>
      <w:r>
        <w:rPr>
          <w:b/>
          <w:color w:val="000000"/>
          <w:sz w:val="28"/>
          <w:szCs w:val="28"/>
        </w:rPr>
        <w:t>Вода</w:t>
      </w:r>
      <w:r w:rsidR="00554B5B">
        <w:rPr>
          <w:b/>
          <w:color w:val="000000"/>
          <w:sz w:val="28"/>
          <w:szCs w:val="28"/>
        </w:rPr>
        <w:t>.</w:t>
      </w:r>
      <w:r w:rsidR="00F1704C">
        <w:rPr>
          <w:b/>
          <w:color w:val="000000"/>
          <w:sz w:val="28"/>
          <w:szCs w:val="28"/>
        </w:rPr>
        <w:t xml:space="preserve"> </w:t>
      </w:r>
      <w:r w:rsidR="00D73856" w:rsidRPr="00D73856">
        <w:rPr>
          <w:color w:val="000000"/>
          <w:sz w:val="28"/>
          <w:szCs w:val="28"/>
        </w:rPr>
        <w:t xml:space="preserve">Не более </w:t>
      </w:r>
      <w:r w:rsidR="00D61987">
        <w:rPr>
          <w:color w:val="000000"/>
          <w:sz w:val="28"/>
          <w:szCs w:val="28"/>
        </w:rPr>
        <w:t>2,0</w:t>
      </w:r>
      <w:r w:rsidR="00D73856">
        <w:rPr>
          <w:color w:val="000000"/>
          <w:sz w:val="28"/>
          <w:szCs w:val="28"/>
        </w:rPr>
        <w:t> </w:t>
      </w:r>
      <w:r w:rsidR="00D73856" w:rsidRPr="00D73856">
        <w:rPr>
          <w:color w:val="000000"/>
          <w:sz w:val="28"/>
          <w:szCs w:val="28"/>
        </w:rPr>
        <w:t>% (ОФС «Определение воды», метод</w:t>
      </w:r>
      <w:r w:rsidR="00D73856">
        <w:rPr>
          <w:color w:val="000000"/>
          <w:sz w:val="28"/>
          <w:szCs w:val="28"/>
        </w:rPr>
        <w:t xml:space="preserve"> </w:t>
      </w:r>
      <w:r w:rsidR="008D47C5" w:rsidRPr="008D47C5">
        <w:rPr>
          <w:color w:val="000000"/>
          <w:sz w:val="28"/>
          <w:szCs w:val="28"/>
        </w:rPr>
        <w:t>1</w:t>
      </w:r>
      <w:r w:rsidR="00D73856" w:rsidRPr="00D73856">
        <w:rPr>
          <w:color w:val="000000"/>
          <w:sz w:val="28"/>
          <w:szCs w:val="28"/>
        </w:rPr>
        <w:t xml:space="preserve">). Для определения используют около </w:t>
      </w:r>
      <w:r w:rsidR="00D61987">
        <w:rPr>
          <w:color w:val="000000"/>
          <w:sz w:val="28"/>
          <w:szCs w:val="28"/>
        </w:rPr>
        <w:t>0,5 </w:t>
      </w:r>
      <w:r w:rsidR="007E2052">
        <w:rPr>
          <w:color w:val="000000"/>
          <w:sz w:val="28"/>
          <w:szCs w:val="28"/>
        </w:rPr>
        <w:t>г</w:t>
      </w:r>
      <w:r w:rsidR="00D73856" w:rsidRPr="00D73856">
        <w:rPr>
          <w:color w:val="000000"/>
          <w:sz w:val="28"/>
          <w:szCs w:val="28"/>
        </w:rPr>
        <w:t xml:space="preserve"> (точная навеска) субстанции</w:t>
      </w:r>
      <w:r w:rsidR="00D73856">
        <w:rPr>
          <w:color w:val="000000"/>
          <w:sz w:val="28"/>
          <w:szCs w:val="28"/>
        </w:rPr>
        <w:t>.</w:t>
      </w:r>
    </w:p>
    <w:p w:rsidR="00783776" w:rsidRDefault="00F11C99" w:rsidP="0078132D">
      <w:pPr>
        <w:spacing w:line="360" w:lineRule="auto"/>
        <w:ind w:firstLine="709"/>
        <w:jc w:val="both"/>
        <w:rPr>
          <w:color w:val="000000"/>
          <w:sz w:val="28"/>
          <w:szCs w:val="28"/>
        </w:rPr>
      </w:pPr>
      <w:r w:rsidRPr="001E24E6">
        <w:rPr>
          <w:b/>
          <w:color w:val="000000"/>
          <w:sz w:val="28"/>
          <w:szCs w:val="28"/>
        </w:rPr>
        <w:t>Тяжёлые</w:t>
      </w:r>
      <w:r w:rsidRPr="00F11C99">
        <w:rPr>
          <w:b/>
          <w:color w:val="000000"/>
          <w:sz w:val="28"/>
          <w:szCs w:val="28"/>
        </w:rPr>
        <w:t xml:space="preserve"> металлы</w:t>
      </w:r>
      <w:r>
        <w:rPr>
          <w:b/>
          <w:color w:val="000000"/>
          <w:sz w:val="28"/>
          <w:szCs w:val="28"/>
        </w:rPr>
        <w:t xml:space="preserve">. </w:t>
      </w:r>
      <w:r w:rsidR="00926AB0">
        <w:rPr>
          <w:color w:val="000000"/>
          <w:sz w:val="28"/>
          <w:szCs w:val="28"/>
        </w:rPr>
        <w:t>Не более 0,002 </w:t>
      </w:r>
      <w:r w:rsidR="001E24E6" w:rsidRPr="001E24E6">
        <w:rPr>
          <w:color w:val="000000"/>
          <w:sz w:val="28"/>
          <w:szCs w:val="28"/>
        </w:rPr>
        <w:t>% (ОФС «Тяжёлые металлы», метод 2).</w:t>
      </w:r>
    </w:p>
    <w:p w:rsidR="001E24E6" w:rsidRPr="001E24E6" w:rsidRDefault="001E24E6" w:rsidP="001E24E6">
      <w:pPr>
        <w:spacing w:line="360" w:lineRule="auto"/>
        <w:ind w:firstLine="709"/>
        <w:jc w:val="both"/>
        <w:rPr>
          <w:color w:val="000000"/>
          <w:sz w:val="28"/>
          <w:szCs w:val="28"/>
        </w:rPr>
      </w:pPr>
      <w:r w:rsidRPr="001E24E6">
        <w:rPr>
          <w:i/>
          <w:iCs/>
          <w:color w:val="000000"/>
          <w:sz w:val="28"/>
          <w:szCs w:val="28"/>
        </w:rPr>
        <w:t xml:space="preserve">Испытуемый раствор. </w:t>
      </w:r>
      <w:r>
        <w:rPr>
          <w:color w:val="000000"/>
          <w:sz w:val="28"/>
          <w:szCs w:val="28"/>
        </w:rPr>
        <w:t>В кварцевый тигель помещают 1,0 </w:t>
      </w:r>
      <w:r w:rsidRPr="001E24E6">
        <w:rPr>
          <w:color w:val="000000"/>
          <w:sz w:val="28"/>
          <w:szCs w:val="28"/>
        </w:rPr>
        <w:t>г субстанции, прибавляют 4 мл магния сульфата раствора 25 % в серной кислоте разведённой 9,8 %, перемешивают тонкой стеклянной палочкой, нагревают до температуры 800 °C, пока остаток в тигле не приобретёт белый или серый цвет. Полученный остаток охлаждают, смачивают несколькими каплями серной кислотой разведённой 9,8 %, выпаривают, повторно прокаливают и охлаждают. Полученный остаток количественн</w:t>
      </w:r>
      <w:r w:rsidR="00926AB0">
        <w:rPr>
          <w:color w:val="000000"/>
          <w:sz w:val="28"/>
          <w:szCs w:val="28"/>
        </w:rPr>
        <w:t>о переносят двумя порциями по 5 </w:t>
      </w:r>
      <w:r w:rsidRPr="001E24E6">
        <w:rPr>
          <w:color w:val="000000"/>
          <w:sz w:val="28"/>
          <w:szCs w:val="28"/>
        </w:rPr>
        <w:t>мл хлористоводородной кислоты разведённой 7,3 % в мерную колбу вместимостью 20</w:t>
      </w:r>
      <w:r w:rsidR="00926AB0">
        <w:rPr>
          <w:color w:val="000000"/>
          <w:sz w:val="28"/>
          <w:szCs w:val="28"/>
        </w:rPr>
        <w:t> </w:t>
      </w:r>
      <w:r w:rsidRPr="001E24E6">
        <w:rPr>
          <w:color w:val="000000"/>
          <w:sz w:val="28"/>
          <w:szCs w:val="28"/>
        </w:rPr>
        <w:t>мл, прибавляют 0,1</w:t>
      </w:r>
      <w:r w:rsidR="00926AB0">
        <w:rPr>
          <w:color w:val="000000"/>
          <w:sz w:val="28"/>
          <w:szCs w:val="28"/>
        </w:rPr>
        <w:t> </w:t>
      </w:r>
      <w:r w:rsidRPr="001E24E6">
        <w:rPr>
          <w:color w:val="000000"/>
          <w:sz w:val="28"/>
          <w:szCs w:val="28"/>
        </w:rPr>
        <w:t xml:space="preserve">мл </w:t>
      </w:r>
      <w:r w:rsidR="00926AB0">
        <w:rPr>
          <w:bCs/>
          <w:color w:val="000000"/>
          <w:sz w:val="28"/>
          <w:szCs w:val="28"/>
        </w:rPr>
        <w:t>фенолфталеина раствора 0,1 </w:t>
      </w:r>
      <w:r w:rsidRPr="001E24E6">
        <w:rPr>
          <w:bCs/>
          <w:color w:val="000000"/>
          <w:sz w:val="28"/>
          <w:szCs w:val="28"/>
        </w:rPr>
        <w:t>%</w:t>
      </w:r>
      <w:r w:rsidRPr="001E24E6">
        <w:rPr>
          <w:color w:val="000000"/>
          <w:sz w:val="28"/>
          <w:szCs w:val="28"/>
        </w:rPr>
        <w:t>, затем осторожно прибавляют аммиа</w:t>
      </w:r>
      <w:r w:rsidR="00926AB0">
        <w:rPr>
          <w:color w:val="000000"/>
          <w:sz w:val="28"/>
          <w:szCs w:val="28"/>
        </w:rPr>
        <w:t>ка раствор концентрированный 25 </w:t>
      </w:r>
      <w:r w:rsidRPr="001E24E6">
        <w:rPr>
          <w:color w:val="000000"/>
          <w:sz w:val="28"/>
          <w:szCs w:val="28"/>
        </w:rPr>
        <w:t>% до перехода окраски в розовую. К полученному раствору прибавляют уксусную кислоту ледяную до обесцвечиван</w:t>
      </w:r>
      <w:r w:rsidR="00926AB0">
        <w:rPr>
          <w:color w:val="000000"/>
          <w:sz w:val="28"/>
          <w:szCs w:val="28"/>
        </w:rPr>
        <w:t>ия раствора и дополнительно 0,5 </w:t>
      </w:r>
      <w:r w:rsidRPr="001E24E6">
        <w:rPr>
          <w:color w:val="000000"/>
          <w:sz w:val="28"/>
          <w:szCs w:val="28"/>
        </w:rPr>
        <w:t xml:space="preserve">мл уксусной кислоты ледяной. Доводят объём раствора водой до метки. При необходимости фильтруют. </w:t>
      </w:r>
    </w:p>
    <w:p w:rsidR="001E24E6" w:rsidRPr="001E24E6" w:rsidRDefault="001E24E6" w:rsidP="001E24E6">
      <w:pPr>
        <w:spacing w:line="360" w:lineRule="auto"/>
        <w:ind w:firstLine="709"/>
        <w:jc w:val="both"/>
        <w:rPr>
          <w:color w:val="000000"/>
          <w:sz w:val="28"/>
          <w:szCs w:val="28"/>
        </w:rPr>
      </w:pPr>
      <w:r w:rsidRPr="001E24E6">
        <w:rPr>
          <w:i/>
          <w:color w:val="000000"/>
          <w:sz w:val="28"/>
          <w:szCs w:val="28"/>
        </w:rPr>
        <w:t>Стандартный раствор</w:t>
      </w:r>
      <w:r w:rsidRPr="001E24E6">
        <w:rPr>
          <w:color w:val="000000"/>
          <w:sz w:val="28"/>
          <w:szCs w:val="28"/>
        </w:rPr>
        <w:t xml:space="preserve">. Готовят, как описано для испытуемого </w:t>
      </w:r>
      <w:r w:rsidRPr="001E24E6">
        <w:rPr>
          <w:color w:val="000000"/>
          <w:sz w:val="28"/>
          <w:szCs w:val="28"/>
        </w:rPr>
        <w:lastRenderedPageBreak/>
        <w:t xml:space="preserve">раствора, используя вместо испытуемой субстанции 2,0 мл </w:t>
      </w:r>
      <w:r w:rsidR="00926AB0">
        <w:rPr>
          <w:iCs/>
          <w:color w:val="000000"/>
          <w:sz w:val="28"/>
          <w:szCs w:val="28"/>
        </w:rPr>
        <w:t>стандартного раствора 10 </w:t>
      </w:r>
      <w:r w:rsidRPr="001E24E6">
        <w:rPr>
          <w:iCs/>
          <w:color w:val="000000"/>
          <w:sz w:val="28"/>
          <w:szCs w:val="28"/>
        </w:rPr>
        <w:t xml:space="preserve">мкг/мл </w:t>
      </w:r>
      <w:proofErr w:type="spellStart"/>
      <w:r w:rsidRPr="001E24E6">
        <w:rPr>
          <w:iCs/>
          <w:color w:val="000000"/>
          <w:sz w:val="28"/>
          <w:szCs w:val="28"/>
        </w:rPr>
        <w:t>свинец-иона</w:t>
      </w:r>
      <w:proofErr w:type="spellEnd"/>
      <w:r w:rsidRPr="001E24E6">
        <w:rPr>
          <w:iCs/>
          <w:color w:val="000000"/>
          <w:sz w:val="28"/>
          <w:szCs w:val="28"/>
        </w:rPr>
        <w:t xml:space="preserve"> (ОФС «Тяжёлые металлы»).</w:t>
      </w:r>
      <w:r w:rsidR="00926AB0">
        <w:rPr>
          <w:color w:val="000000"/>
          <w:sz w:val="28"/>
          <w:szCs w:val="28"/>
        </w:rPr>
        <w:t xml:space="preserve"> К 10,0 </w:t>
      </w:r>
      <w:r w:rsidRPr="001E24E6">
        <w:rPr>
          <w:color w:val="000000"/>
          <w:sz w:val="28"/>
          <w:szCs w:val="28"/>
        </w:rPr>
        <w:t>мл полученного раствора прибавляют 2,0</w:t>
      </w:r>
      <w:r w:rsidR="00926AB0">
        <w:rPr>
          <w:color w:val="000000"/>
          <w:sz w:val="28"/>
          <w:szCs w:val="28"/>
        </w:rPr>
        <w:t> </w:t>
      </w:r>
      <w:r w:rsidRPr="001E24E6">
        <w:rPr>
          <w:color w:val="000000"/>
          <w:sz w:val="28"/>
          <w:szCs w:val="28"/>
        </w:rPr>
        <w:t>мл испытуемого раствора.</w:t>
      </w:r>
    </w:p>
    <w:p w:rsidR="001E24E6" w:rsidRPr="001E24E6" w:rsidRDefault="001E24E6" w:rsidP="001E24E6">
      <w:pPr>
        <w:spacing w:line="360" w:lineRule="auto"/>
        <w:ind w:firstLine="709"/>
        <w:jc w:val="both"/>
        <w:rPr>
          <w:color w:val="000000"/>
          <w:sz w:val="28"/>
          <w:szCs w:val="28"/>
        </w:rPr>
      </w:pPr>
      <w:r w:rsidRPr="001E24E6">
        <w:rPr>
          <w:i/>
          <w:color w:val="000000"/>
          <w:sz w:val="28"/>
          <w:szCs w:val="28"/>
        </w:rPr>
        <w:t xml:space="preserve">Раствор сравнения. </w:t>
      </w:r>
      <w:r w:rsidRPr="001E24E6">
        <w:rPr>
          <w:color w:val="000000"/>
          <w:sz w:val="28"/>
          <w:szCs w:val="28"/>
        </w:rPr>
        <w:t>Готовят, как описано для испытуемого раствора, прибав</w:t>
      </w:r>
      <w:r w:rsidR="00926AB0">
        <w:rPr>
          <w:color w:val="000000"/>
          <w:sz w:val="28"/>
          <w:szCs w:val="28"/>
        </w:rPr>
        <w:t>ляя к испытуемой субстанции 2,0 </w:t>
      </w:r>
      <w:r w:rsidRPr="001E24E6">
        <w:rPr>
          <w:color w:val="000000"/>
          <w:sz w:val="28"/>
          <w:szCs w:val="28"/>
        </w:rPr>
        <w:t xml:space="preserve">мл </w:t>
      </w:r>
      <w:r w:rsidRPr="001E24E6">
        <w:rPr>
          <w:iCs/>
          <w:color w:val="000000"/>
          <w:sz w:val="28"/>
          <w:szCs w:val="28"/>
        </w:rPr>
        <w:t xml:space="preserve">стандартного раствора 10 мкг/мл </w:t>
      </w:r>
      <w:proofErr w:type="spellStart"/>
      <w:r w:rsidRPr="001E24E6">
        <w:rPr>
          <w:iCs/>
          <w:color w:val="000000"/>
          <w:sz w:val="28"/>
          <w:szCs w:val="28"/>
        </w:rPr>
        <w:t>свинец-иона</w:t>
      </w:r>
      <w:proofErr w:type="spellEnd"/>
      <w:r w:rsidR="00926AB0">
        <w:rPr>
          <w:color w:val="000000"/>
          <w:sz w:val="28"/>
          <w:szCs w:val="28"/>
        </w:rPr>
        <w:t>. К 10,0 </w:t>
      </w:r>
      <w:r w:rsidRPr="001E24E6">
        <w:rPr>
          <w:color w:val="000000"/>
          <w:sz w:val="28"/>
          <w:szCs w:val="28"/>
        </w:rPr>
        <w:t>мл полу</w:t>
      </w:r>
      <w:r w:rsidR="00926AB0">
        <w:rPr>
          <w:color w:val="000000"/>
          <w:sz w:val="28"/>
          <w:szCs w:val="28"/>
        </w:rPr>
        <w:t>ченного раствора прибавляют 2,0 </w:t>
      </w:r>
      <w:r w:rsidRPr="001E24E6">
        <w:rPr>
          <w:color w:val="000000"/>
          <w:sz w:val="28"/>
          <w:szCs w:val="28"/>
        </w:rPr>
        <w:t>мл испытуемого раствора.</w:t>
      </w:r>
    </w:p>
    <w:p w:rsidR="001E24E6" w:rsidRPr="001E24E6" w:rsidRDefault="001E24E6" w:rsidP="001E24E6">
      <w:pPr>
        <w:spacing w:line="360" w:lineRule="auto"/>
        <w:ind w:firstLine="709"/>
        <w:jc w:val="both"/>
        <w:rPr>
          <w:color w:val="000000"/>
          <w:sz w:val="28"/>
          <w:szCs w:val="28"/>
        </w:rPr>
      </w:pPr>
      <w:r w:rsidRPr="0020764B">
        <w:rPr>
          <w:i/>
          <w:color w:val="000000"/>
          <w:sz w:val="28"/>
          <w:szCs w:val="28"/>
        </w:rPr>
        <w:t>Контрольный раствор.</w:t>
      </w:r>
      <w:r w:rsidR="00926AB0">
        <w:rPr>
          <w:color w:val="000000"/>
          <w:sz w:val="28"/>
          <w:szCs w:val="28"/>
        </w:rPr>
        <w:t xml:space="preserve"> К 10,0 мл воды прибавляют 2,0 </w:t>
      </w:r>
      <w:r w:rsidRPr="001E24E6">
        <w:rPr>
          <w:color w:val="000000"/>
          <w:sz w:val="28"/>
          <w:szCs w:val="28"/>
        </w:rPr>
        <w:t>мл испытуемого раствора.</w:t>
      </w:r>
    </w:p>
    <w:p w:rsidR="001E24E6" w:rsidRPr="001E24E6" w:rsidRDefault="001E24E6" w:rsidP="001E24E6">
      <w:pPr>
        <w:spacing w:line="360" w:lineRule="auto"/>
        <w:ind w:firstLine="709"/>
        <w:jc w:val="both"/>
        <w:rPr>
          <w:color w:val="000000"/>
          <w:sz w:val="28"/>
          <w:szCs w:val="28"/>
        </w:rPr>
      </w:pPr>
      <w:r w:rsidRPr="001E24E6">
        <w:rPr>
          <w:color w:val="000000"/>
          <w:sz w:val="28"/>
          <w:szCs w:val="28"/>
        </w:rPr>
        <w:t xml:space="preserve">К 12,0 мл </w:t>
      </w:r>
      <w:r w:rsidR="00926AB0">
        <w:rPr>
          <w:color w:val="000000"/>
          <w:sz w:val="28"/>
          <w:szCs w:val="28"/>
        </w:rPr>
        <w:t>каждого раствора прибавляют 2,0 </w:t>
      </w:r>
      <w:r w:rsidRPr="001E24E6">
        <w:rPr>
          <w:color w:val="000000"/>
          <w:sz w:val="28"/>
          <w:szCs w:val="28"/>
        </w:rPr>
        <w:t>мл буферного раствора рН 3,5</w:t>
      </w:r>
      <w:r w:rsidR="00926AB0">
        <w:rPr>
          <w:color w:val="000000"/>
          <w:sz w:val="28"/>
          <w:szCs w:val="28"/>
        </w:rPr>
        <w:t>, перемешивают и прибавляют 1,2 </w:t>
      </w:r>
      <w:r w:rsidRPr="001E24E6">
        <w:rPr>
          <w:color w:val="000000"/>
          <w:sz w:val="28"/>
          <w:szCs w:val="28"/>
        </w:rPr>
        <w:t>мл тиоацетамидного реактива. Немедленно перемешивают. Через две минуты сравнивают окраски полученных растворов.</w:t>
      </w:r>
    </w:p>
    <w:p w:rsidR="001E24E6" w:rsidRPr="0020764B" w:rsidRDefault="001E24E6" w:rsidP="001E24E6">
      <w:pPr>
        <w:spacing w:line="360" w:lineRule="auto"/>
        <w:ind w:firstLine="709"/>
        <w:jc w:val="both"/>
        <w:rPr>
          <w:i/>
          <w:color w:val="000000"/>
          <w:sz w:val="28"/>
          <w:szCs w:val="28"/>
        </w:rPr>
      </w:pPr>
      <w:r w:rsidRPr="0020764B">
        <w:rPr>
          <w:i/>
          <w:color w:val="000000"/>
          <w:sz w:val="28"/>
          <w:szCs w:val="28"/>
        </w:rPr>
        <w:t>Пригодность системы:</w:t>
      </w:r>
    </w:p>
    <w:p w:rsidR="001E24E6" w:rsidRPr="001E24E6" w:rsidRDefault="00926AB0" w:rsidP="001E24E6">
      <w:pPr>
        <w:spacing w:line="360" w:lineRule="auto"/>
        <w:ind w:firstLine="709"/>
        <w:jc w:val="both"/>
        <w:rPr>
          <w:color w:val="000000"/>
          <w:sz w:val="28"/>
          <w:szCs w:val="28"/>
        </w:rPr>
      </w:pPr>
      <w:r>
        <w:rPr>
          <w:color w:val="000000"/>
          <w:sz w:val="28"/>
          <w:szCs w:val="28"/>
        </w:rPr>
        <w:t>- </w:t>
      </w:r>
      <w:r w:rsidR="001E24E6" w:rsidRPr="001E24E6">
        <w:rPr>
          <w:color w:val="000000"/>
          <w:sz w:val="28"/>
          <w:szCs w:val="28"/>
        </w:rPr>
        <w:t>стандартный раствор по сравнению с контрольным раствором должен быть окрашен в светло-коричневый цвет;</w:t>
      </w:r>
    </w:p>
    <w:p w:rsidR="001E24E6" w:rsidRPr="001E24E6" w:rsidRDefault="00926AB0" w:rsidP="001E24E6">
      <w:pPr>
        <w:spacing w:line="360" w:lineRule="auto"/>
        <w:ind w:firstLine="709"/>
        <w:jc w:val="both"/>
        <w:rPr>
          <w:color w:val="000000"/>
          <w:sz w:val="28"/>
          <w:szCs w:val="28"/>
        </w:rPr>
      </w:pPr>
      <w:r>
        <w:rPr>
          <w:color w:val="000000"/>
          <w:sz w:val="28"/>
          <w:szCs w:val="28"/>
        </w:rPr>
        <w:t>- </w:t>
      </w:r>
      <w:r w:rsidR="001E24E6" w:rsidRPr="001E24E6">
        <w:rPr>
          <w:color w:val="000000"/>
          <w:sz w:val="28"/>
          <w:szCs w:val="28"/>
        </w:rPr>
        <w:t>окраска раствора сравнения должна быть не менее интенсивна, чем окраска стандартного раствора.</w:t>
      </w:r>
    </w:p>
    <w:p w:rsidR="001E24E6" w:rsidRPr="001E24E6" w:rsidRDefault="001E24E6" w:rsidP="001E24E6">
      <w:pPr>
        <w:spacing w:line="360" w:lineRule="auto"/>
        <w:ind w:firstLine="709"/>
        <w:jc w:val="both"/>
        <w:rPr>
          <w:color w:val="000000"/>
          <w:sz w:val="28"/>
          <w:szCs w:val="28"/>
        </w:rPr>
      </w:pPr>
      <w:r w:rsidRPr="0020764B">
        <w:rPr>
          <w:i/>
          <w:color w:val="000000"/>
          <w:sz w:val="28"/>
          <w:szCs w:val="28"/>
        </w:rPr>
        <w:t>Допустимое содержание тяжёлых металлов</w:t>
      </w:r>
      <w:r w:rsidRPr="001E24E6">
        <w:rPr>
          <w:color w:val="000000"/>
          <w:sz w:val="28"/>
          <w:szCs w:val="28"/>
        </w:rPr>
        <w:t>. Окраска испытуемого раствора не должна превышать по интенсивности окраску стандартного раствора.</w:t>
      </w:r>
    </w:p>
    <w:p w:rsidR="001E24E6" w:rsidRPr="001E24E6" w:rsidRDefault="001E24E6" w:rsidP="001E24E6">
      <w:pPr>
        <w:spacing w:line="360" w:lineRule="auto"/>
        <w:ind w:firstLine="709"/>
        <w:jc w:val="both"/>
        <w:rPr>
          <w:color w:val="000000"/>
          <w:sz w:val="28"/>
          <w:szCs w:val="28"/>
        </w:rPr>
      </w:pPr>
      <w:r w:rsidRPr="001E24E6">
        <w:rPr>
          <w:color w:val="000000"/>
          <w:sz w:val="28"/>
          <w:szCs w:val="28"/>
        </w:rPr>
        <w:t>При затруднении в оценке растворы фильтруют через мембранный фильтр с размером пор 0,45 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стандартного раствора.</w:t>
      </w:r>
    </w:p>
    <w:p w:rsidR="00C3140D" w:rsidRPr="00C3140D" w:rsidRDefault="00C3140D" w:rsidP="00C3140D">
      <w:pPr>
        <w:pStyle w:val="a3"/>
        <w:spacing w:after="0" w:line="360" w:lineRule="auto"/>
        <w:ind w:firstLine="709"/>
        <w:jc w:val="both"/>
        <w:rPr>
          <w:rFonts w:ascii="Times New Roman" w:hAnsi="Times New Roman"/>
          <w:color w:val="000000"/>
          <w:sz w:val="28"/>
          <w:szCs w:val="28"/>
          <w:lang w:val="ru-RU"/>
        </w:rPr>
      </w:pPr>
      <w:r w:rsidRPr="00F365C7">
        <w:rPr>
          <w:rFonts w:ascii="Times New Roman" w:hAnsi="Times New Roman"/>
          <w:b/>
          <w:color w:val="000000"/>
          <w:sz w:val="28"/>
          <w:szCs w:val="28"/>
          <w:lang w:val="ru-RU"/>
        </w:rPr>
        <w:t>Остаточные органические растворители</w:t>
      </w:r>
      <w:r>
        <w:rPr>
          <w:rFonts w:ascii="Times New Roman" w:hAnsi="Times New Roman"/>
          <w:b/>
          <w:color w:val="000000"/>
          <w:sz w:val="28"/>
          <w:szCs w:val="28"/>
          <w:lang w:val="ru-RU"/>
        </w:rPr>
        <w:t xml:space="preserve">. </w:t>
      </w:r>
      <w:r w:rsidRPr="00F365C7">
        <w:rPr>
          <w:rFonts w:ascii="Times New Roman" w:hAnsi="Times New Roman"/>
          <w:color w:val="000000"/>
          <w:sz w:val="28"/>
          <w:szCs w:val="28"/>
          <w:lang w:val="ru-RU"/>
        </w:rPr>
        <w:t xml:space="preserve">В соответствии с ОФС </w:t>
      </w:r>
      <w:r w:rsidRPr="00F365C7">
        <w:rPr>
          <w:rFonts w:ascii="Times New Roman" w:hAnsi="Times New Roman"/>
          <w:color w:val="000000"/>
          <w:sz w:val="28"/>
          <w:szCs w:val="28"/>
          <w:lang w:val="ru-RU"/>
        </w:rPr>
        <w:lastRenderedPageBreak/>
        <w:t>«Остаточные органические растворители».</w:t>
      </w:r>
    </w:p>
    <w:p w:rsidR="00177818" w:rsidRDefault="0004426B" w:rsidP="00F11C99">
      <w:pPr>
        <w:spacing w:line="360" w:lineRule="auto"/>
        <w:ind w:firstLine="709"/>
        <w:jc w:val="both"/>
        <w:rPr>
          <w:color w:val="000000"/>
          <w:sz w:val="28"/>
          <w:szCs w:val="28"/>
        </w:rPr>
      </w:pPr>
      <w:r>
        <w:rPr>
          <w:b/>
          <w:color w:val="000000"/>
          <w:sz w:val="28"/>
          <w:szCs w:val="28"/>
        </w:rPr>
        <w:t>**</w:t>
      </w:r>
      <w:r w:rsidR="00177818" w:rsidRPr="00177818">
        <w:rPr>
          <w:b/>
          <w:color w:val="000000"/>
          <w:sz w:val="28"/>
          <w:szCs w:val="28"/>
        </w:rPr>
        <w:t>Бактериальные эндотоксины</w:t>
      </w:r>
      <w:r w:rsidR="00177818">
        <w:rPr>
          <w:b/>
          <w:color w:val="000000"/>
          <w:sz w:val="28"/>
          <w:szCs w:val="28"/>
        </w:rPr>
        <w:t xml:space="preserve">. </w:t>
      </w:r>
      <w:r w:rsidR="00177818" w:rsidRPr="00177818">
        <w:rPr>
          <w:color w:val="000000"/>
          <w:sz w:val="28"/>
          <w:szCs w:val="28"/>
        </w:rPr>
        <w:t xml:space="preserve">Не более </w:t>
      </w:r>
      <w:r w:rsidR="0079097E">
        <w:rPr>
          <w:color w:val="000000"/>
          <w:sz w:val="28"/>
          <w:szCs w:val="28"/>
        </w:rPr>
        <w:t>0,17</w:t>
      </w:r>
      <w:r w:rsidR="00177818" w:rsidRPr="00177818">
        <w:rPr>
          <w:color w:val="000000"/>
          <w:sz w:val="28"/>
          <w:szCs w:val="28"/>
        </w:rPr>
        <w:t xml:space="preserve"> ЕЭ на 1 мг </w:t>
      </w:r>
      <w:r w:rsidR="004F5F4A">
        <w:rPr>
          <w:color w:val="000000"/>
          <w:sz w:val="28"/>
          <w:szCs w:val="28"/>
        </w:rPr>
        <w:t>циластатина</w:t>
      </w:r>
      <w:r w:rsidR="006D7A06">
        <w:rPr>
          <w:color w:val="000000"/>
          <w:sz w:val="28"/>
          <w:szCs w:val="28"/>
        </w:rPr>
        <w:t xml:space="preserve"> натрия</w:t>
      </w:r>
      <w:r w:rsidR="00177818">
        <w:rPr>
          <w:color w:val="000000"/>
          <w:sz w:val="28"/>
          <w:szCs w:val="28"/>
        </w:rPr>
        <w:t xml:space="preserve"> </w:t>
      </w:r>
      <w:r w:rsidR="00177818" w:rsidRPr="00177818">
        <w:rPr>
          <w:color w:val="000000"/>
          <w:sz w:val="28"/>
          <w:szCs w:val="28"/>
        </w:rPr>
        <w:t>(ОФС «Бактериальные эндотоксины»).</w:t>
      </w:r>
    </w:p>
    <w:p w:rsidR="0004426B" w:rsidRPr="000369F7" w:rsidRDefault="0004426B" w:rsidP="0004426B">
      <w:pPr>
        <w:pStyle w:val="a3"/>
        <w:spacing w:after="0" w:line="360" w:lineRule="auto"/>
        <w:ind w:firstLine="709"/>
        <w:contextualSpacing/>
        <w:jc w:val="both"/>
        <w:rPr>
          <w:rFonts w:ascii="Times New Roman" w:hAnsi="Times New Roman"/>
          <w:color w:val="000000"/>
          <w:sz w:val="28"/>
          <w:szCs w:val="28"/>
          <w:lang w:val="ru-RU"/>
        </w:rPr>
      </w:pPr>
      <w:r w:rsidRPr="00024069">
        <w:rPr>
          <w:rFonts w:ascii="Times New Roman" w:hAnsi="Times New Roman"/>
          <w:b/>
          <w:color w:val="000000"/>
          <w:sz w:val="28"/>
          <w:szCs w:val="28"/>
          <w:lang w:val="ru-RU"/>
        </w:rPr>
        <w:t xml:space="preserve">Микробиологическая чистота. </w:t>
      </w:r>
      <w:r w:rsidRPr="00024069">
        <w:rPr>
          <w:rFonts w:ascii="Times New Roman" w:hAnsi="Times New Roman"/>
          <w:color w:val="000000"/>
          <w:sz w:val="28"/>
          <w:szCs w:val="28"/>
          <w:lang w:val="ru-RU"/>
        </w:rPr>
        <w:t>В соответствии с ОФС «Микробиологическая чистота».</w:t>
      </w:r>
    </w:p>
    <w:p w:rsidR="002200AA" w:rsidRDefault="00A42D50" w:rsidP="00DE08AC">
      <w:pPr>
        <w:tabs>
          <w:tab w:val="left" w:pos="1418"/>
          <w:tab w:val="left" w:pos="3119"/>
          <w:tab w:val="left" w:pos="5103"/>
        </w:tabs>
        <w:spacing w:line="360" w:lineRule="auto"/>
        <w:ind w:firstLine="709"/>
        <w:jc w:val="both"/>
        <w:rPr>
          <w:sz w:val="28"/>
          <w:szCs w:val="28"/>
        </w:rPr>
      </w:pPr>
      <w:r w:rsidRPr="002200AA">
        <w:rPr>
          <w:b/>
          <w:sz w:val="28"/>
          <w:szCs w:val="28"/>
        </w:rPr>
        <w:t>Количественное</w:t>
      </w:r>
      <w:r w:rsidRPr="007F3430">
        <w:rPr>
          <w:b/>
          <w:sz w:val="28"/>
          <w:szCs w:val="28"/>
        </w:rPr>
        <w:t xml:space="preserve"> определение</w:t>
      </w:r>
      <w:r w:rsidR="00D33039" w:rsidRPr="007F3430">
        <w:rPr>
          <w:sz w:val="28"/>
          <w:szCs w:val="28"/>
        </w:rPr>
        <w:t>.</w:t>
      </w:r>
      <w:r w:rsidR="0053794C">
        <w:rPr>
          <w:sz w:val="28"/>
          <w:szCs w:val="28"/>
        </w:rPr>
        <w:t xml:space="preserve"> </w:t>
      </w:r>
      <w:r w:rsidR="002200AA">
        <w:rPr>
          <w:sz w:val="28"/>
          <w:szCs w:val="28"/>
        </w:rPr>
        <w:t xml:space="preserve">Определение </w:t>
      </w:r>
      <w:r w:rsidR="002200AA" w:rsidRPr="002200AA">
        <w:rPr>
          <w:sz w:val="28"/>
          <w:szCs w:val="28"/>
        </w:rPr>
        <w:t>проводят методом титриметрии</w:t>
      </w:r>
      <w:r w:rsidR="002200AA">
        <w:rPr>
          <w:sz w:val="28"/>
          <w:szCs w:val="28"/>
        </w:rPr>
        <w:t>.</w:t>
      </w:r>
    </w:p>
    <w:p w:rsidR="00DE08AC" w:rsidRDefault="002342EC" w:rsidP="00DE08AC">
      <w:pPr>
        <w:tabs>
          <w:tab w:val="left" w:pos="1418"/>
          <w:tab w:val="left" w:pos="3119"/>
          <w:tab w:val="left" w:pos="5103"/>
        </w:tabs>
        <w:spacing w:line="360" w:lineRule="auto"/>
        <w:ind w:firstLine="709"/>
        <w:jc w:val="both"/>
        <w:rPr>
          <w:bCs/>
          <w:sz w:val="28"/>
          <w:szCs w:val="28"/>
        </w:rPr>
      </w:pPr>
      <w:r w:rsidRPr="002342EC">
        <w:rPr>
          <w:sz w:val="28"/>
          <w:szCs w:val="28"/>
        </w:rPr>
        <w:t xml:space="preserve">Около </w:t>
      </w:r>
      <w:r>
        <w:rPr>
          <w:sz w:val="28"/>
          <w:szCs w:val="28"/>
        </w:rPr>
        <w:t>0,1 </w:t>
      </w:r>
      <w:r w:rsidRPr="002342EC">
        <w:rPr>
          <w:sz w:val="28"/>
          <w:szCs w:val="28"/>
        </w:rPr>
        <w:t>г (точная навеска) субстанции</w:t>
      </w:r>
      <w:r w:rsidR="002200AA">
        <w:rPr>
          <w:sz w:val="28"/>
          <w:szCs w:val="28"/>
        </w:rPr>
        <w:t xml:space="preserve"> </w:t>
      </w:r>
      <w:r>
        <w:rPr>
          <w:sz w:val="28"/>
          <w:szCs w:val="28"/>
        </w:rPr>
        <w:t>растворяют в 30 мл метанола</w:t>
      </w:r>
      <w:r w:rsidR="00256AFC">
        <w:rPr>
          <w:sz w:val="28"/>
          <w:szCs w:val="28"/>
        </w:rPr>
        <w:t>,</w:t>
      </w:r>
      <w:r>
        <w:rPr>
          <w:sz w:val="28"/>
          <w:szCs w:val="28"/>
        </w:rPr>
        <w:t xml:space="preserve"> </w:t>
      </w:r>
      <w:r w:rsidR="00256AFC">
        <w:rPr>
          <w:sz w:val="28"/>
          <w:szCs w:val="28"/>
        </w:rPr>
        <w:t>прибавляют</w:t>
      </w:r>
      <w:r>
        <w:rPr>
          <w:sz w:val="28"/>
          <w:szCs w:val="28"/>
        </w:rPr>
        <w:t xml:space="preserve"> 5 мл воды</w:t>
      </w:r>
      <w:r w:rsidR="00256AFC">
        <w:rPr>
          <w:sz w:val="28"/>
          <w:szCs w:val="28"/>
        </w:rPr>
        <w:t xml:space="preserve">, доводят </w:t>
      </w:r>
      <w:r w:rsidR="004F5F4A">
        <w:rPr>
          <w:sz w:val="28"/>
          <w:szCs w:val="28"/>
        </w:rPr>
        <w:t xml:space="preserve">значение </w:t>
      </w:r>
      <w:r w:rsidR="00256AFC">
        <w:rPr>
          <w:sz w:val="28"/>
          <w:szCs w:val="28"/>
        </w:rPr>
        <w:t xml:space="preserve">рН </w:t>
      </w:r>
      <w:r w:rsidR="004F5F4A">
        <w:rPr>
          <w:sz w:val="28"/>
          <w:szCs w:val="28"/>
        </w:rPr>
        <w:t>до 3,0</w:t>
      </w:r>
      <w:r w:rsidR="004F5F4A">
        <w:rPr>
          <w:bCs/>
          <w:sz w:val="28"/>
          <w:szCs w:val="28"/>
        </w:rPr>
        <w:t xml:space="preserve">±0,1 </w:t>
      </w:r>
      <w:r w:rsidR="00140B3F">
        <w:rPr>
          <w:sz w:val="28"/>
          <w:szCs w:val="28"/>
        </w:rPr>
        <w:t>х</w:t>
      </w:r>
      <w:r w:rsidR="00140B3F" w:rsidRPr="00140B3F">
        <w:rPr>
          <w:sz w:val="28"/>
          <w:szCs w:val="28"/>
        </w:rPr>
        <w:t>лористоводородной кислоты раствор</w:t>
      </w:r>
      <w:r w:rsidR="00140B3F">
        <w:rPr>
          <w:sz w:val="28"/>
          <w:szCs w:val="28"/>
        </w:rPr>
        <w:t>ом</w:t>
      </w:r>
      <w:r w:rsidR="004F5F4A">
        <w:rPr>
          <w:sz w:val="28"/>
          <w:szCs w:val="28"/>
        </w:rPr>
        <w:t xml:space="preserve"> 0,1 </w:t>
      </w:r>
      <w:r w:rsidR="00140B3F" w:rsidRPr="00140B3F">
        <w:rPr>
          <w:sz w:val="28"/>
          <w:szCs w:val="28"/>
        </w:rPr>
        <w:t>М</w:t>
      </w:r>
      <w:r w:rsidR="004F5F4A">
        <w:rPr>
          <w:sz w:val="28"/>
          <w:szCs w:val="28"/>
        </w:rPr>
        <w:t xml:space="preserve"> </w:t>
      </w:r>
      <w:r w:rsidR="00140B3F">
        <w:rPr>
          <w:bCs/>
          <w:sz w:val="28"/>
          <w:szCs w:val="28"/>
        </w:rPr>
        <w:t xml:space="preserve">и титруют </w:t>
      </w:r>
      <w:r w:rsidR="004D4BB1" w:rsidRPr="004D4BB1">
        <w:rPr>
          <w:bCs/>
          <w:sz w:val="28"/>
          <w:szCs w:val="28"/>
        </w:rPr>
        <w:t>0,1</w:t>
      </w:r>
      <w:r w:rsidR="004D4BB1" w:rsidRPr="004D4BB1">
        <w:rPr>
          <w:bCs/>
          <w:sz w:val="28"/>
          <w:szCs w:val="28"/>
          <w:lang w:val="en-GB"/>
        </w:rPr>
        <w:t> </w:t>
      </w:r>
      <w:r w:rsidR="004D4BB1" w:rsidRPr="004D4BB1">
        <w:rPr>
          <w:bCs/>
          <w:sz w:val="28"/>
          <w:szCs w:val="28"/>
        </w:rPr>
        <w:t>М раствор</w:t>
      </w:r>
      <w:r w:rsidR="004D4BB1">
        <w:rPr>
          <w:bCs/>
          <w:sz w:val="28"/>
          <w:szCs w:val="28"/>
        </w:rPr>
        <w:t>ом</w:t>
      </w:r>
      <w:r w:rsidR="004D4BB1" w:rsidRPr="004D4BB1">
        <w:rPr>
          <w:bCs/>
          <w:sz w:val="28"/>
          <w:szCs w:val="28"/>
        </w:rPr>
        <w:t xml:space="preserve"> натрия гидроксида</w:t>
      </w:r>
      <w:r w:rsidR="004D4BB1">
        <w:rPr>
          <w:bCs/>
          <w:sz w:val="28"/>
          <w:szCs w:val="28"/>
        </w:rPr>
        <w:t>.</w:t>
      </w:r>
      <w:r w:rsidR="004F5F4A">
        <w:rPr>
          <w:bCs/>
          <w:sz w:val="28"/>
          <w:szCs w:val="28"/>
        </w:rPr>
        <w:t xml:space="preserve"> </w:t>
      </w:r>
      <w:r w:rsidR="004D4BB1" w:rsidRPr="004D4BB1">
        <w:rPr>
          <w:bCs/>
          <w:sz w:val="28"/>
          <w:szCs w:val="28"/>
        </w:rPr>
        <w:t>Конечную точку титрования определяют потенциометрически (ОФС «Потенциометрическое титрование»)</w:t>
      </w:r>
      <w:r w:rsidR="004F5F4A">
        <w:rPr>
          <w:bCs/>
          <w:sz w:val="28"/>
          <w:szCs w:val="28"/>
        </w:rPr>
        <w:t>. Учитывают объем титранта, израсходованный</w:t>
      </w:r>
      <w:r w:rsidR="004D4BB1">
        <w:rPr>
          <w:bCs/>
          <w:sz w:val="28"/>
          <w:szCs w:val="28"/>
        </w:rPr>
        <w:t xml:space="preserve"> между </w:t>
      </w:r>
      <w:r w:rsidR="004F5F4A">
        <w:rPr>
          <w:bCs/>
          <w:sz w:val="28"/>
          <w:szCs w:val="28"/>
        </w:rPr>
        <w:t>первой и третьей</w:t>
      </w:r>
      <w:r w:rsidR="004D4BB1">
        <w:rPr>
          <w:bCs/>
          <w:sz w:val="28"/>
          <w:szCs w:val="28"/>
        </w:rPr>
        <w:t xml:space="preserve"> точками перегиба на кривой титрования.</w:t>
      </w:r>
    </w:p>
    <w:p w:rsidR="0029430C" w:rsidRPr="0029430C" w:rsidRDefault="0029430C" w:rsidP="00DE08AC">
      <w:pPr>
        <w:tabs>
          <w:tab w:val="left" w:pos="1418"/>
          <w:tab w:val="left" w:pos="3119"/>
          <w:tab w:val="left" w:pos="5103"/>
        </w:tabs>
        <w:spacing w:line="360" w:lineRule="auto"/>
        <w:ind w:firstLine="709"/>
        <w:jc w:val="both"/>
        <w:rPr>
          <w:sz w:val="28"/>
          <w:szCs w:val="28"/>
        </w:rPr>
      </w:pPr>
      <w:r>
        <w:rPr>
          <w:color w:val="000000"/>
          <w:sz w:val="28"/>
          <w:szCs w:val="28"/>
        </w:rPr>
        <w:t xml:space="preserve">1 мл </w:t>
      </w:r>
      <w:r w:rsidRPr="004D4BB1">
        <w:rPr>
          <w:bCs/>
          <w:sz w:val="28"/>
          <w:szCs w:val="28"/>
        </w:rPr>
        <w:t>0,1</w:t>
      </w:r>
      <w:r w:rsidRPr="004D4BB1">
        <w:rPr>
          <w:bCs/>
          <w:sz w:val="28"/>
          <w:szCs w:val="28"/>
          <w:lang w:val="en-GB"/>
        </w:rPr>
        <w:t> </w:t>
      </w:r>
      <w:r w:rsidRPr="004D4BB1">
        <w:rPr>
          <w:bCs/>
          <w:sz w:val="28"/>
          <w:szCs w:val="28"/>
        </w:rPr>
        <w:t>М раствор</w:t>
      </w:r>
      <w:r>
        <w:rPr>
          <w:bCs/>
          <w:sz w:val="28"/>
          <w:szCs w:val="28"/>
        </w:rPr>
        <w:t>а</w:t>
      </w:r>
      <w:r w:rsidRPr="004D4BB1">
        <w:rPr>
          <w:bCs/>
          <w:sz w:val="28"/>
          <w:szCs w:val="28"/>
        </w:rPr>
        <w:t xml:space="preserve"> натрия гидроксида</w:t>
      </w:r>
      <w:r>
        <w:rPr>
          <w:bCs/>
          <w:sz w:val="28"/>
          <w:szCs w:val="28"/>
        </w:rPr>
        <w:t xml:space="preserve"> </w:t>
      </w:r>
      <w:r w:rsidRPr="0029430C">
        <w:rPr>
          <w:bCs/>
          <w:sz w:val="28"/>
          <w:szCs w:val="28"/>
        </w:rPr>
        <w:t>соответствует</w:t>
      </w:r>
      <w:r>
        <w:rPr>
          <w:bCs/>
          <w:sz w:val="28"/>
          <w:szCs w:val="28"/>
        </w:rPr>
        <w:t xml:space="preserve"> 19,02 мг </w:t>
      </w:r>
      <w:r w:rsidR="003C418B">
        <w:rPr>
          <w:sz w:val="28"/>
          <w:szCs w:val="28"/>
        </w:rPr>
        <w:t xml:space="preserve">циластатина натрия </w:t>
      </w:r>
      <w:r w:rsidRPr="005F2EBB">
        <w:rPr>
          <w:sz w:val="28"/>
        </w:rPr>
        <w:t>C</w:t>
      </w:r>
      <w:r w:rsidRPr="005F2EBB">
        <w:rPr>
          <w:sz w:val="28"/>
          <w:vertAlign w:val="subscript"/>
        </w:rPr>
        <w:t>16</w:t>
      </w:r>
      <w:r w:rsidRPr="005F2EBB">
        <w:rPr>
          <w:sz w:val="28"/>
        </w:rPr>
        <w:t>H</w:t>
      </w:r>
      <w:r w:rsidRPr="005F2EBB">
        <w:rPr>
          <w:sz w:val="28"/>
          <w:vertAlign w:val="subscript"/>
        </w:rPr>
        <w:t>25</w:t>
      </w:r>
      <w:r w:rsidRPr="005F2EBB">
        <w:rPr>
          <w:sz w:val="28"/>
        </w:rPr>
        <w:t>N</w:t>
      </w:r>
      <w:r w:rsidRPr="005F2EBB">
        <w:rPr>
          <w:sz w:val="28"/>
          <w:vertAlign w:val="subscript"/>
        </w:rPr>
        <w:t>2</w:t>
      </w:r>
      <w:r w:rsidRPr="005F2EBB">
        <w:rPr>
          <w:sz w:val="28"/>
        </w:rPr>
        <w:t>NaO</w:t>
      </w:r>
      <w:r w:rsidRPr="005F2EBB">
        <w:rPr>
          <w:sz w:val="28"/>
          <w:vertAlign w:val="subscript"/>
        </w:rPr>
        <w:t>5</w:t>
      </w:r>
      <w:r w:rsidRPr="005F2EBB">
        <w:rPr>
          <w:sz w:val="28"/>
        </w:rPr>
        <w:t>S</w:t>
      </w:r>
      <w:r>
        <w:rPr>
          <w:sz w:val="28"/>
        </w:rPr>
        <w:t>.</w:t>
      </w:r>
    </w:p>
    <w:p w:rsidR="00AE7290" w:rsidRPr="00865CF8" w:rsidRDefault="00A42D50" w:rsidP="00DE08AC">
      <w:pPr>
        <w:tabs>
          <w:tab w:val="left" w:pos="1418"/>
          <w:tab w:val="left" w:pos="3119"/>
          <w:tab w:val="left" w:pos="5103"/>
        </w:tabs>
        <w:spacing w:line="360" w:lineRule="auto"/>
        <w:ind w:firstLine="709"/>
        <w:jc w:val="both"/>
        <w:rPr>
          <w:rFonts w:asciiTheme="minorHAnsi" w:hAnsiTheme="minorHAnsi"/>
          <w:spacing w:val="-6"/>
          <w:sz w:val="28"/>
          <w:szCs w:val="28"/>
        </w:rPr>
      </w:pPr>
      <w:r w:rsidRPr="00765D65">
        <w:rPr>
          <w:b/>
          <w:spacing w:val="-6"/>
          <w:sz w:val="28"/>
          <w:szCs w:val="28"/>
        </w:rPr>
        <w:t>Хранение</w:t>
      </w:r>
      <w:r w:rsidRPr="00765D65">
        <w:rPr>
          <w:spacing w:val="-6"/>
          <w:sz w:val="28"/>
          <w:szCs w:val="28"/>
        </w:rPr>
        <w:t xml:space="preserve">. </w:t>
      </w:r>
      <w:r w:rsidR="000F48F7">
        <w:rPr>
          <w:spacing w:val="-6"/>
          <w:sz w:val="28"/>
          <w:szCs w:val="28"/>
        </w:rPr>
        <w:t>В сухом месте п</w:t>
      </w:r>
      <w:r w:rsidR="00D06047">
        <w:rPr>
          <w:spacing w:val="-6"/>
          <w:sz w:val="28"/>
          <w:szCs w:val="28"/>
        </w:rPr>
        <w:t xml:space="preserve">ри температуре </w:t>
      </w:r>
      <w:r w:rsidR="004F5F4A">
        <w:rPr>
          <w:spacing w:val="-6"/>
          <w:sz w:val="28"/>
          <w:szCs w:val="28"/>
        </w:rPr>
        <w:t xml:space="preserve">от 2 до </w:t>
      </w:r>
      <w:r w:rsidR="00D06047">
        <w:rPr>
          <w:spacing w:val="-6"/>
          <w:sz w:val="28"/>
          <w:szCs w:val="28"/>
        </w:rPr>
        <w:t>8 </w:t>
      </w:r>
      <w:r w:rsidR="00D06047" w:rsidRPr="006E3D39">
        <w:rPr>
          <w:bCs/>
          <w:color w:val="000000"/>
          <w:sz w:val="28"/>
          <w:szCs w:val="28"/>
        </w:rPr>
        <w:t>°С</w:t>
      </w:r>
      <w:r w:rsidR="00C641F3" w:rsidRPr="00765D65">
        <w:rPr>
          <w:spacing w:val="-6"/>
          <w:sz w:val="28"/>
          <w:szCs w:val="28"/>
        </w:rPr>
        <w:t>.</w:t>
      </w:r>
    </w:p>
    <w:p w:rsidR="003D4E72" w:rsidRDefault="003D4E72" w:rsidP="00D06047">
      <w:pPr>
        <w:pStyle w:val="a3"/>
        <w:spacing w:after="0"/>
        <w:ind w:firstLine="709"/>
        <w:jc w:val="both"/>
        <w:rPr>
          <w:rFonts w:ascii="Times New Roman" w:hAnsi="Times New Roman"/>
          <w:spacing w:val="-6"/>
          <w:sz w:val="28"/>
          <w:szCs w:val="28"/>
          <w:lang w:val="ru-RU"/>
        </w:rPr>
      </w:pPr>
    </w:p>
    <w:p w:rsidR="003D4E72" w:rsidRDefault="00C848E9" w:rsidP="00D06047">
      <w:pPr>
        <w:pStyle w:val="a3"/>
        <w:spacing w:after="0"/>
        <w:ind w:firstLine="709"/>
        <w:jc w:val="both"/>
        <w:rPr>
          <w:rFonts w:ascii="Times New Roman" w:hAnsi="Times New Roman"/>
          <w:spacing w:val="-6"/>
          <w:sz w:val="28"/>
          <w:szCs w:val="28"/>
          <w:lang w:val="ru-RU"/>
        </w:rPr>
      </w:pPr>
      <w:r>
        <w:rPr>
          <w:rFonts w:ascii="Times New Roman" w:hAnsi="Times New Roman"/>
          <w:spacing w:val="-6"/>
          <w:sz w:val="28"/>
          <w:szCs w:val="28"/>
          <w:lang w:val="ru-RU"/>
        </w:rPr>
        <w:t>*Приводит</w:t>
      </w:r>
      <w:r w:rsidR="00FD423F">
        <w:rPr>
          <w:rFonts w:ascii="Times New Roman" w:hAnsi="Times New Roman"/>
          <w:spacing w:val="-6"/>
          <w:sz w:val="28"/>
          <w:szCs w:val="28"/>
          <w:lang w:val="ru-RU"/>
        </w:rPr>
        <w:t>ся для информации.</w:t>
      </w:r>
    </w:p>
    <w:p w:rsidR="0004426B" w:rsidRPr="0004426B" w:rsidRDefault="0004426B" w:rsidP="00D06047">
      <w:pPr>
        <w:pStyle w:val="a3"/>
        <w:spacing w:after="0"/>
        <w:ind w:firstLine="709"/>
        <w:jc w:val="both"/>
        <w:rPr>
          <w:rFonts w:ascii="Times New Roman" w:hAnsi="Times New Roman"/>
          <w:spacing w:val="-6"/>
          <w:sz w:val="28"/>
          <w:szCs w:val="28"/>
          <w:lang w:val="ru-RU"/>
        </w:rPr>
      </w:pPr>
      <w:r>
        <w:rPr>
          <w:rFonts w:ascii="Times New Roman" w:hAnsi="Times New Roman"/>
          <w:spacing w:val="-6"/>
          <w:sz w:val="28"/>
          <w:szCs w:val="28"/>
          <w:lang w:val="ru-RU"/>
        </w:rPr>
        <w:t>**</w:t>
      </w:r>
      <w:r w:rsidRPr="0004426B">
        <w:rPr>
          <w:rFonts w:ascii="Times New Roman" w:hAnsi="Times New Roman"/>
          <w:spacing w:val="-6"/>
          <w:sz w:val="28"/>
          <w:szCs w:val="28"/>
          <w:lang w:val="ru-RU"/>
        </w:rPr>
        <w:t>Испытание проводят для субстанции, предназначенной для производства лекарственных препаратов для парентерального применения.</w:t>
      </w:r>
    </w:p>
    <w:sectPr w:rsidR="0004426B" w:rsidRPr="0004426B" w:rsidSect="001D22BC">
      <w:footerReference w:type="default" r:id="rId10"/>
      <w:type w:val="oddPage"/>
      <w:pgSz w:w="11907" w:h="16840" w:code="9"/>
      <w:pgMar w:top="1134" w:right="850"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4B8" w:rsidRDefault="005564B8">
      <w:r>
        <w:separator/>
      </w:r>
    </w:p>
  </w:endnote>
  <w:endnote w:type="continuationSeparator" w:id="1">
    <w:p w:rsidR="005564B8" w:rsidRDefault="00556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 Cyr">
    <w:altName w:val="Arial"/>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8032"/>
      <w:docPartObj>
        <w:docPartGallery w:val="Page Numbers (Bottom of Page)"/>
        <w:docPartUnique/>
      </w:docPartObj>
    </w:sdtPr>
    <w:sdtContent>
      <w:p w:rsidR="005564B8" w:rsidRDefault="006C7F19">
        <w:pPr>
          <w:pStyle w:val="a6"/>
          <w:jc w:val="center"/>
        </w:pPr>
        <w:r w:rsidRPr="009B37A8">
          <w:rPr>
            <w:sz w:val="28"/>
            <w:szCs w:val="28"/>
          </w:rPr>
          <w:fldChar w:fldCharType="begin"/>
        </w:r>
        <w:r w:rsidR="005564B8" w:rsidRPr="009B37A8">
          <w:rPr>
            <w:sz w:val="28"/>
            <w:szCs w:val="28"/>
          </w:rPr>
          <w:instrText xml:space="preserve"> PAGE   \* MERGEFORMAT </w:instrText>
        </w:r>
        <w:r w:rsidRPr="009B37A8">
          <w:rPr>
            <w:sz w:val="28"/>
            <w:szCs w:val="28"/>
          </w:rPr>
          <w:fldChar w:fldCharType="separate"/>
        </w:r>
        <w:r w:rsidR="006D7A06">
          <w:rPr>
            <w:noProof/>
            <w:sz w:val="28"/>
            <w:szCs w:val="28"/>
          </w:rPr>
          <w:t>9</w:t>
        </w:r>
        <w:r w:rsidRPr="009B37A8">
          <w:rPr>
            <w:sz w:val="28"/>
            <w:szCs w:val="28"/>
          </w:rPr>
          <w:fldChar w:fldCharType="end"/>
        </w:r>
      </w:p>
    </w:sdtContent>
  </w:sdt>
  <w:p w:rsidR="005564B8" w:rsidRDefault="005564B8" w:rsidP="00553097">
    <w:pPr>
      <w:pStyle w:val="a6"/>
      <w:widowControl/>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4B8" w:rsidRDefault="005564B8">
      <w:r>
        <w:separator/>
      </w:r>
    </w:p>
  </w:footnote>
  <w:footnote w:type="continuationSeparator" w:id="1">
    <w:p w:rsidR="005564B8" w:rsidRDefault="00556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4130"/>
    <w:multiLevelType w:val="hybridMultilevel"/>
    <w:tmpl w:val="D73E026A"/>
    <w:lvl w:ilvl="0" w:tplc="DDB060F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465A6"/>
    <w:multiLevelType w:val="singleLevel"/>
    <w:tmpl w:val="C9820D0C"/>
    <w:lvl w:ilvl="0">
      <w:start w:val="3"/>
      <w:numFmt w:val="bullet"/>
      <w:lvlText w:val="-"/>
      <w:lvlJc w:val="left"/>
      <w:pPr>
        <w:tabs>
          <w:tab w:val="num" w:pos="360"/>
        </w:tabs>
        <w:ind w:left="360" w:hanging="360"/>
      </w:pPr>
      <w:rPr>
        <w:rFonts w:hint="default"/>
      </w:rPr>
    </w:lvl>
  </w:abstractNum>
  <w:abstractNum w:abstractNumId="2">
    <w:nsid w:val="23D86109"/>
    <w:multiLevelType w:val="hybridMultilevel"/>
    <w:tmpl w:val="31F62A3A"/>
    <w:lvl w:ilvl="0" w:tplc="094E3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5118D6"/>
    <w:multiLevelType w:val="singleLevel"/>
    <w:tmpl w:val="E116A116"/>
    <w:lvl w:ilvl="0">
      <w:start w:val="1"/>
      <w:numFmt w:val="bullet"/>
      <w:lvlText w:val="-"/>
      <w:lvlJc w:val="left"/>
      <w:pPr>
        <w:tabs>
          <w:tab w:val="num" w:pos="360"/>
        </w:tabs>
        <w:ind w:left="360" w:hanging="360"/>
      </w:pPr>
      <w:rPr>
        <w:rFonts w:hint="default"/>
        <w:b/>
      </w:rPr>
    </w:lvl>
  </w:abstractNum>
  <w:abstractNum w:abstractNumId="4">
    <w:nsid w:val="2A9546D5"/>
    <w:multiLevelType w:val="singleLevel"/>
    <w:tmpl w:val="2EB899BC"/>
    <w:lvl w:ilvl="0">
      <w:start w:val="1"/>
      <w:numFmt w:val="decimal"/>
      <w:lvlText w:val="%1."/>
      <w:legacy w:legacy="1" w:legacySpace="0" w:legacyIndent="360"/>
      <w:lvlJc w:val="left"/>
      <w:pPr>
        <w:ind w:left="360" w:hanging="360"/>
      </w:pPr>
      <w:rPr>
        <w:rFonts w:ascii="Times New Roman" w:hAnsi="Times New Roman" w:hint="default"/>
        <w:u w:val="single"/>
      </w:rPr>
    </w:lvl>
  </w:abstractNum>
  <w:abstractNum w:abstractNumId="5">
    <w:nsid w:val="54417648"/>
    <w:multiLevelType w:val="singleLevel"/>
    <w:tmpl w:val="0FDCCCA4"/>
    <w:lvl w:ilvl="0">
      <w:start w:val="1"/>
      <w:numFmt w:val="bullet"/>
      <w:lvlText w:val="-"/>
      <w:lvlJc w:val="left"/>
      <w:pPr>
        <w:tabs>
          <w:tab w:val="num" w:pos="360"/>
        </w:tabs>
        <w:ind w:left="360" w:hanging="360"/>
      </w:pPr>
      <w:rPr>
        <w:rFonts w:hint="default"/>
      </w:rPr>
    </w:lvl>
  </w:abstractNum>
  <w:num w:numId="1">
    <w:abstractNumId w:val="4"/>
  </w:num>
  <w:num w:numId="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3">
    <w:abstractNumId w:val="4"/>
    <w:lvlOverride w:ilvl="0">
      <w:lvl w:ilvl="0">
        <w:start w:val="4"/>
        <w:numFmt w:val="decimal"/>
        <w:lvlText w:val="%1."/>
        <w:legacy w:legacy="1" w:legacySpace="0" w:legacyIndent="360"/>
        <w:lvlJc w:val="left"/>
        <w:pPr>
          <w:ind w:left="360" w:hanging="360"/>
        </w:pPr>
      </w:lvl>
    </w:lvlOverride>
  </w:num>
  <w:num w:numId="4">
    <w:abstractNumId w:val="4"/>
    <w:lvlOverride w:ilvl="0">
      <w:lvl w:ilvl="0">
        <w:start w:val="5"/>
        <w:numFmt w:val="decimal"/>
        <w:lvlText w:val="%1."/>
        <w:legacy w:legacy="1" w:legacySpace="0" w:legacyIndent="360"/>
        <w:lvlJc w:val="left"/>
        <w:pPr>
          <w:ind w:left="360" w:hanging="360"/>
        </w:pPr>
      </w:lvl>
    </w:lvlOverride>
  </w:num>
  <w:num w:numId="5">
    <w:abstractNumId w:val="4"/>
    <w:lvlOverride w:ilvl="0">
      <w:lvl w:ilvl="0">
        <w:start w:val="6"/>
        <w:numFmt w:val="decimal"/>
        <w:lvlText w:val="%1."/>
        <w:legacy w:legacy="1" w:legacySpace="0" w:legacyIndent="360"/>
        <w:lvlJc w:val="left"/>
        <w:pPr>
          <w:ind w:left="360" w:hanging="360"/>
        </w:pPr>
      </w:lvl>
    </w:lvlOverride>
  </w:num>
  <w:num w:numId="6">
    <w:abstractNumId w:val="4"/>
    <w:lvlOverride w:ilvl="0">
      <w:lvl w:ilvl="0">
        <w:start w:val="7"/>
        <w:numFmt w:val="decimal"/>
        <w:lvlText w:val="%1."/>
        <w:legacy w:legacy="1" w:legacySpace="0" w:legacyIndent="360"/>
        <w:lvlJc w:val="left"/>
        <w:pPr>
          <w:ind w:left="360" w:hanging="360"/>
        </w:pPr>
      </w:lvl>
    </w:lvlOverride>
  </w:num>
  <w:num w:numId="7">
    <w:abstractNumId w:val="4"/>
    <w:lvlOverride w:ilvl="0">
      <w:lvl w:ilvl="0">
        <w:start w:val="8"/>
        <w:numFmt w:val="decimal"/>
        <w:lvlText w:val="%1."/>
        <w:legacy w:legacy="1" w:legacySpace="0" w:legacyIndent="360"/>
        <w:lvlJc w:val="left"/>
        <w:pPr>
          <w:ind w:left="360" w:hanging="360"/>
        </w:pPr>
      </w:lvl>
    </w:lvlOverride>
  </w:num>
  <w:num w:numId="8">
    <w:abstractNumId w:val="4"/>
    <w:lvlOverride w:ilvl="0">
      <w:lvl w:ilvl="0">
        <w:start w:val="9"/>
        <w:numFmt w:val="decimal"/>
        <w:lvlText w:val="%1."/>
        <w:legacy w:legacy="1" w:legacySpace="0" w:legacyIndent="360"/>
        <w:lvlJc w:val="left"/>
        <w:pPr>
          <w:ind w:left="360" w:hanging="360"/>
        </w:pPr>
      </w:lvl>
    </w:lvlOverride>
  </w:num>
  <w:num w:numId="9">
    <w:abstractNumId w:val="1"/>
  </w:num>
  <w:num w:numId="10">
    <w:abstractNumId w:val="5"/>
  </w:num>
  <w:num w:numId="11">
    <w:abstractNumId w:val="3"/>
  </w:num>
  <w:num w:numId="1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13">
    <w:abstractNumId w:val="4"/>
    <w:lvlOverride w:ilvl="0">
      <w:lvl w:ilvl="0">
        <w:start w:val="4"/>
        <w:numFmt w:val="decimal"/>
        <w:lvlText w:val="%1."/>
        <w:legacy w:legacy="1" w:legacySpace="0" w:legacyIndent="360"/>
        <w:lvlJc w:val="left"/>
        <w:pPr>
          <w:ind w:left="360" w:hanging="360"/>
        </w:pPr>
      </w:lvl>
    </w:lvlOverride>
  </w:num>
  <w:num w:numId="14">
    <w:abstractNumId w:val="4"/>
    <w:lvlOverride w:ilvl="0">
      <w:lvl w:ilvl="0">
        <w:start w:val="5"/>
        <w:numFmt w:val="decimal"/>
        <w:lvlText w:val="%1."/>
        <w:legacy w:legacy="1" w:legacySpace="0" w:legacyIndent="360"/>
        <w:lvlJc w:val="left"/>
        <w:pPr>
          <w:ind w:left="360" w:hanging="360"/>
        </w:pPr>
      </w:lvl>
    </w:lvlOverride>
  </w:num>
  <w:num w:numId="15">
    <w:abstractNumId w:val="4"/>
    <w:lvlOverride w:ilvl="0">
      <w:lvl w:ilvl="0">
        <w:start w:val="6"/>
        <w:numFmt w:val="decimal"/>
        <w:lvlText w:val="%1."/>
        <w:legacy w:legacy="1" w:legacySpace="0" w:legacyIndent="360"/>
        <w:lvlJc w:val="left"/>
        <w:pPr>
          <w:ind w:left="360" w:hanging="360"/>
        </w:pPr>
      </w:lvl>
    </w:lvlOverride>
  </w:num>
  <w:num w:numId="16">
    <w:abstractNumId w:val="4"/>
    <w:lvlOverride w:ilvl="0">
      <w:lvl w:ilvl="0">
        <w:start w:val="7"/>
        <w:numFmt w:val="decimal"/>
        <w:lvlText w:val="%1."/>
        <w:legacy w:legacy="1" w:legacySpace="0" w:legacyIndent="360"/>
        <w:lvlJc w:val="left"/>
        <w:pPr>
          <w:ind w:left="360" w:hanging="360"/>
        </w:pPr>
      </w:lvl>
    </w:lvlOverride>
  </w:num>
  <w:num w:numId="17">
    <w:abstractNumId w:val="4"/>
    <w:lvlOverride w:ilvl="0">
      <w:lvl w:ilvl="0">
        <w:start w:val="8"/>
        <w:numFmt w:val="decimal"/>
        <w:lvlText w:val="%1."/>
        <w:legacy w:legacy="1" w:legacySpace="0" w:legacyIndent="360"/>
        <w:lvlJc w:val="left"/>
        <w:pPr>
          <w:ind w:left="360" w:hanging="360"/>
        </w:pPr>
      </w:lvl>
    </w:lvlOverride>
  </w:num>
  <w:num w:numId="18">
    <w:abstractNumId w:val="4"/>
    <w:lvlOverride w:ilvl="0">
      <w:lvl w:ilvl="0">
        <w:start w:val="9"/>
        <w:numFmt w:val="decimal"/>
        <w:lvlText w:val="%1."/>
        <w:legacy w:legacy="1" w:legacySpace="0" w:legacyIndent="360"/>
        <w:lvlJc w:val="left"/>
        <w:pPr>
          <w:ind w:left="360" w:hanging="360"/>
        </w:pPr>
      </w:lvl>
    </w:lvlOverride>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hyphenationZone w:val="357"/>
  <w:doNotHyphenateCaps/>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06C8E"/>
    <w:rsid w:val="00000020"/>
    <w:rsid w:val="00002B79"/>
    <w:rsid w:val="00006726"/>
    <w:rsid w:val="00006AF4"/>
    <w:rsid w:val="000130A3"/>
    <w:rsid w:val="000145E8"/>
    <w:rsid w:val="000156A9"/>
    <w:rsid w:val="00015853"/>
    <w:rsid w:val="000173E3"/>
    <w:rsid w:val="000276F2"/>
    <w:rsid w:val="000305D5"/>
    <w:rsid w:val="00030B4B"/>
    <w:rsid w:val="000313C3"/>
    <w:rsid w:val="00033AEF"/>
    <w:rsid w:val="00035EF6"/>
    <w:rsid w:val="00035F74"/>
    <w:rsid w:val="0003675E"/>
    <w:rsid w:val="00040FFA"/>
    <w:rsid w:val="000414C0"/>
    <w:rsid w:val="0004164B"/>
    <w:rsid w:val="0004426B"/>
    <w:rsid w:val="00045767"/>
    <w:rsid w:val="000462A7"/>
    <w:rsid w:val="00047803"/>
    <w:rsid w:val="00050970"/>
    <w:rsid w:val="000509AE"/>
    <w:rsid w:val="00050C57"/>
    <w:rsid w:val="00052C5E"/>
    <w:rsid w:val="000554B4"/>
    <w:rsid w:val="000557C1"/>
    <w:rsid w:val="00055B2B"/>
    <w:rsid w:val="00055BFA"/>
    <w:rsid w:val="00055D9E"/>
    <w:rsid w:val="00056502"/>
    <w:rsid w:val="00060076"/>
    <w:rsid w:val="00060F22"/>
    <w:rsid w:val="00061A5C"/>
    <w:rsid w:val="0006275F"/>
    <w:rsid w:val="000661AA"/>
    <w:rsid w:val="00066795"/>
    <w:rsid w:val="00070D1C"/>
    <w:rsid w:val="00072567"/>
    <w:rsid w:val="0007536A"/>
    <w:rsid w:val="000767B7"/>
    <w:rsid w:val="00076944"/>
    <w:rsid w:val="00076FD5"/>
    <w:rsid w:val="00077D87"/>
    <w:rsid w:val="000811A2"/>
    <w:rsid w:val="000812D5"/>
    <w:rsid w:val="000829E1"/>
    <w:rsid w:val="000844AF"/>
    <w:rsid w:val="00087F68"/>
    <w:rsid w:val="0009028D"/>
    <w:rsid w:val="00092036"/>
    <w:rsid w:val="0009564A"/>
    <w:rsid w:val="000A374D"/>
    <w:rsid w:val="000A6553"/>
    <w:rsid w:val="000A665A"/>
    <w:rsid w:val="000A6785"/>
    <w:rsid w:val="000A7E83"/>
    <w:rsid w:val="000B1EAF"/>
    <w:rsid w:val="000B2E37"/>
    <w:rsid w:val="000B3D0B"/>
    <w:rsid w:val="000B5A45"/>
    <w:rsid w:val="000B79C8"/>
    <w:rsid w:val="000C0AB3"/>
    <w:rsid w:val="000C106D"/>
    <w:rsid w:val="000C155C"/>
    <w:rsid w:val="000C4044"/>
    <w:rsid w:val="000C725B"/>
    <w:rsid w:val="000C795A"/>
    <w:rsid w:val="000D0252"/>
    <w:rsid w:val="000D1B05"/>
    <w:rsid w:val="000D2497"/>
    <w:rsid w:val="000D2A95"/>
    <w:rsid w:val="000D2BAA"/>
    <w:rsid w:val="000D2C9D"/>
    <w:rsid w:val="000D5E82"/>
    <w:rsid w:val="000D6CB5"/>
    <w:rsid w:val="000E04FD"/>
    <w:rsid w:val="000E0DDB"/>
    <w:rsid w:val="000E6EE6"/>
    <w:rsid w:val="000F0C18"/>
    <w:rsid w:val="000F3351"/>
    <w:rsid w:val="000F4574"/>
    <w:rsid w:val="000F48F7"/>
    <w:rsid w:val="000F51DA"/>
    <w:rsid w:val="000F6020"/>
    <w:rsid w:val="000F691C"/>
    <w:rsid w:val="000F6EF7"/>
    <w:rsid w:val="00100FE8"/>
    <w:rsid w:val="00110DE1"/>
    <w:rsid w:val="00110FD2"/>
    <w:rsid w:val="00112EC0"/>
    <w:rsid w:val="00114560"/>
    <w:rsid w:val="00114D11"/>
    <w:rsid w:val="00116353"/>
    <w:rsid w:val="001170DD"/>
    <w:rsid w:val="00117D46"/>
    <w:rsid w:val="001202D8"/>
    <w:rsid w:val="0012129C"/>
    <w:rsid w:val="001212CA"/>
    <w:rsid w:val="0012163A"/>
    <w:rsid w:val="0012258C"/>
    <w:rsid w:val="00122AEF"/>
    <w:rsid w:val="00124921"/>
    <w:rsid w:val="00126F0E"/>
    <w:rsid w:val="00127119"/>
    <w:rsid w:val="0012741A"/>
    <w:rsid w:val="00127526"/>
    <w:rsid w:val="0013183C"/>
    <w:rsid w:val="001343D2"/>
    <w:rsid w:val="0013548E"/>
    <w:rsid w:val="00135DAB"/>
    <w:rsid w:val="00137EF3"/>
    <w:rsid w:val="00140B3F"/>
    <w:rsid w:val="001426EE"/>
    <w:rsid w:val="001448B8"/>
    <w:rsid w:val="001453D7"/>
    <w:rsid w:val="00146AB8"/>
    <w:rsid w:val="00147209"/>
    <w:rsid w:val="00150916"/>
    <w:rsid w:val="0015130E"/>
    <w:rsid w:val="00151A34"/>
    <w:rsid w:val="00152E79"/>
    <w:rsid w:val="001536A1"/>
    <w:rsid w:val="00153F7E"/>
    <w:rsid w:val="0015557E"/>
    <w:rsid w:val="00155F0A"/>
    <w:rsid w:val="001623EB"/>
    <w:rsid w:val="0016429F"/>
    <w:rsid w:val="0016606C"/>
    <w:rsid w:val="00167D5F"/>
    <w:rsid w:val="0017185A"/>
    <w:rsid w:val="00171D9A"/>
    <w:rsid w:val="00172448"/>
    <w:rsid w:val="00173654"/>
    <w:rsid w:val="001770FD"/>
    <w:rsid w:val="00177818"/>
    <w:rsid w:val="001824C0"/>
    <w:rsid w:val="001848F2"/>
    <w:rsid w:val="00184EFD"/>
    <w:rsid w:val="0018587B"/>
    <w:rsid w:val="00186464"/>
    <w:rsid w:val="00186CDF"/>
    <w:rsid w:val="00190FEF"/>
    <w:rsid w:val="001913BE"/>
    <w:rsid w:val="001922A2"/>
    <w:rsid w:val="001922DE"/>
    <w:rsid w:val="00192366"/>
    <w:rsid w:val="001948EB"/>
    <w:rsid w:val="00194F4E"/>
    <w:rsid w:val="00195064"/>
    <w:rsid w:val="001951A3"/>
    <w:rsid w:val="001962A0"/>
    <w:rsid w:val="00197102"/>
    <w:rsid w:val="001A090D"/>
    <w:rsid w:val="001A149A"/>
    <w:rsid w:val="001A23BA"/>
    <w:rsid w:val="001A6FBD"/>
    <w:rsid w:val="001A725F"/>
    <w:rsid w:val="001B0068"/>
    <w:rsid w:val="001B0824"/>
    <w:rsid w:val="001B1ABF"/>
    <w:rsid w:val="001B41D9"/>
    <w:rsid w:val="001B4363"/>
    <w:rsid w:val="001B7CC2"/>
    <w:rsid w:val="001B7D15"/>
    <w:rsid w:val="001C1780"/>
    <w:rsid w:val="001C3980"/>
    <w:rsid w:val="001C4699"/>
    <w:rsid w:val="001C796A"/>
    <w:rsid w:val="001C7E59"/>
    <w:rsid w:val="001D09FE"/>
    <w:rsid w:val="001D1805"/>
    <w:rsid w:val="001D22BC"/>
    <w:rsid w:val="001D3DED"/>
    <w:rsid w:val="001D4628"/>
    <w:rsid w:val="001D5944"/>
    <w:rsid w:val="001D7377"/>
    <w:rsid w:val="001E1678"/>
    <w:rsid w:val="001E1AC1"/>
    <w:rsid w:val="001E24E6"/>
    <w:rsid w:val="001E5EA3"/>
    <w:rsid w:val="001E7074"/>
    <w:rsid w:val="001F03E3"/>
    <w:rsid w:val="001F0D30"/>
    <w:rsid w:val="001F1DD4"/>
    <w:rsid w:val="001F2053"/>
    <w:rsid w:val="001F260D"/>
    <w:rsid w:val="001F26B7"/>
    <w:rsid w:val="001F2DF3"/>
    <w:rsid w:val="001F3002"/>
    <w:rsid w:val="001F3E8D"/>
    <w:rsid w:val="001F4524"/>
    <w:rsid w:val="001F5F40"/>
    <w:rsid w:val="001F66CB"/>
    <w:rsid w:val="001F7CFC"/>
    <w:rsid w:val="00200278"/>
    <w:rsid w:val="00202517"/>
    <w:rsid w:val="00204349"/>
    <w:rsid w:val="00206FB1"/>
    <w:rsid w:val="0020764B"/>
    <w:rsid w:val="002077A9"/>
    <w:rsid w:val="0021051F"/>
    <w:rsid w:val="00213B83"/>
    <w:rsid w:val="00214F6F"/>
    <w:rsid w:val="00215E8C"/>
    <w:rsid w:val="0021654A"/>
    <w:rsid w:val="00216AFE"/>
    <w:rsid w:val="00217B72"/>
    <w:rsid w:val="002200AA"/>
    <w:rsid w:val="00220205"/>
    <w:rsid w:val="0022132B"/>
    <w:rsid w:val="002222B3"/>
    <w:rsid w:val="00225587"/>
    <w:rsid w:val="0022615A"/>
    <w:rsid w:val="0022663D"/>
    <w:rsid w:val="002342EC"/>
    <w:rsid w:val="0023438E"/>
    <w:rsid w:val="002354A9"/>
    <w:rsid w:val="00237CD9"/>
    <w:rsid w:val="00237D60"/>
    <w:rsid w:val="0024035F"/>
    <w:rsid w:val="0024516D"/>
    <w:rsid w:val="00246EDA"/>
    <w:rsid w:val="00247F1C"/>
    <w:rsid w:val="002534CC"/>
    <w:rsid w:val="00256AFC"/>
    <w:rsid w:val="00262B89"/>
    <w:rsid w:val="00263A18"/>
    <w:rsid w:val="00264481"/>
    <w:rsid w:val="002662DD"/>
    <w:rsid w:val="002675FB"/>
    <w:rsid w:val="00267869"/>
    <w:rsid w:val="002705C0"/>
    <w:rsid w:val="00270C05"/>
    <w:rsid w:val="00271FFD"/>
    <w:rsid w:val="002720D8"/>
    <w:rsid w:val="00276597"/>
    <w:rsid w:val="00276C42"/>
    <w:rsid w:val="00282569"/>
    <w:rsid w:val="00283F2C"/>
    <w:rsid w:val="00284825"/>
    <w:rsid w:val="00284FA9"/>
    <w:rsid w:val="00290B02"/>
    <w:rsid w:val="0029430C"/>
    <w:rsid w:val="00296004"/>
    <w:rsid w:val="00297297"/>
    <w:rsid w:val="002A1846"/>
    <w:rsid w:val="002A280C"/>
    <w:rsid w:val="002A51F3"/>
    <w:rsid w:val="002A6B98"/>
    <w:rsid w:val="002A7110"/>
    <w:rsid w:val="002B3C83"/>
    <w:rsid w:val="002B6AD0"/>
    <w:rsid w:val="002B7249"/>
    <w:rsid w:val="002B76B6"/>
    <w:rsid w:val="002C20FB"/>
    <w:rsid w:val="002C4629"/>
    <w:rsid w:val="002C55EB"/>
    <w:rsid w:val="002C65B5"/>
    <w:rsid w:val="002D1F45"/>
    <w:rsid w:val="002D3C80"/>
    <w:rsid w:val="002D3CDD"/>
    <w:rsid w:val="002D4F75"/>
    <w:rsid w:val="002D5117"/>
    <w:rsid w:val="002D5CED"/>
    <w:rsid w:val="002D6310"/>
    <w:rsid w:val="002E00D4"/>
    <w:rsid w:val="002F2040"/>
    <w:rsid w:val="002F21DB"/>
    <w:rsid w:val="002F22B6"/>
    <w:rsid w:val="002F2CB3"/>
    <w:rsid w:val="002F3540"/>
    <w:rsid w:val="002F3B15"/>
    <w:rsid w:val="002F42F5"/>
    <w:rsid w:val="002F44CE"/>
    <w:rsid w:val="002F54FB"/>
    <w:rsid w:val="002F5D3B"/>
    <w:rsid w:val="002F5E76"/>
    <w:rsid w:val="002F69BF"/>
    <w:rsid w:val="002F6FE6"/>
    <w:rsid w:val="00302386"/>
    <w:rsid w:val="00302396"/>
    <w:rsid w:val="00304B3A"/>
    <w:rsid w:val="00304E45"/>
    <w:rsid w:val="00306C8E"/>
    <w:rsid w:val="003078D0"/>
    <w:rsid w:val="00307D75"/>
    <w:rsid w:val="003118C6"/>
    <w:rsid w:val="00313F3E"/>
    <w:rsid w:val="003162A6"/>
    <w:rsid w:val="00320766"/>
    <w:rsid w:val="003209F9"/>
    <w:rsid w:val="003230E0"/>
    <w:rsid w:val="003267BA"/>
    <w:rsid w:val="00326EE5"/>
    <w:rsid w:val="003279A8"/>
    <w:rsid w:val="00330C7E"/>
    <w:rsid w:val="00332B1A"/>
    <w:rsid w:val="00333401"/>
    <w:rsid w:val="0033662E"/>
    <w:rsid w:val="00336D99"/>
    <w:rsid w:val="003436DB"/>
    <w:rsid w:val="00345E8B"/>
    <w:rsid w:val="00347BA8"/>
    <w:rsid w:val="0035183A"/>
    <w:rsid w:val="003531FA"/>
    <w:rsid w:val="003536F3"/>
    <w:rsid w:val="00354885"/>
    <w:rsid w:val="0035512D"/>
    <w:rsid w:val="003552A8"/>
    <w:rsid w:val="00360AAF"/>
    <w:rsid w:val="00360AF5"/>
    <w:rsid w:val="00362FCB"/>
    <w:rsid w:val="00363892"/>
    <w:rsid w:val="00363F6D"/>
    <w:rsid w:val="00364ADE"/>
    <w:rsid w:val="00364D3A"/>
    <w:rsid w:val="003662A3"/>
    <w:rsid w:val="00366CB5"/>
    <w:rsid w:val="00370ED6"/>
    <w:rsid w:val="00371350"/>
    <w:rsid w:val="003722D0"/>
    <w:rsid w:val="00373443"/>
    <w:rsid w:val="0037422C"/>
    <w:rsid w:val="003749EE"/>
    <w:rsid w:val="003764F6"/>
    <w:rsid w:val="003766AB"/>
    <w:rsid w:val="0037671D"/>
    <w:rsid w:val="00377D37"/>
    <w:rsid w:val="003812FC"/>
    <w:rsid w:val="00384233"/>
    <w:rsid w:val="003848AF"/>
    <w:rsid w:val="00386841"/>
    <w:rsid w:val="00394C3E"/>
    <w:rsid w:val="00395308"/>
    <w:rsid w:val="00396D8D"/>
    <w:rsid w:val="003A0FBA"/>
    <w:rsid w:val="003A15F2"/>
    <w:rsid w:val="003A1CB3"/>
    <w:rsid w:val="003A263C"/>
    <w:rsid w:val="003A2BD9"/>
    <w:rsid w:val="003A2C59"/>
    <w:rsid w:val="003A3343"/>
    <w:rsid w:val="003A4EC9"/>
    <w:rsid w:val="003A4F54"/>
    <w:rsid w:val="003A7633"/>
    <w:rsid w:val="003A7F2E"/>
    <w:rsid w:val="003B6584"/>
    <w:rsid w:val="003B736B"/>
    <w:rsid w:val="003C418B"/>
    <w:rsid w:val="003C4FA6"/>
    <w:rsid w:val="003C50B6"/>
    <w:rsid w:val="003D13F1"/>
    <w:rsid w:val="003D3293"/>
    <w:rsid w:val="003D4E72"/>
    <w:rsid w:val="003E0E3E"/>
    <w:rsid w:val="003E2672"/>
    <w:rsid w:val="003E3178"/>
    <w:rsid w:val="003E392C"/>
    <w:rsid w:val="003E4D9B"/>
    <w:rsid w:val="003E4FFB"/>
    <w:rsid w:val="003E623E"/>
    <w:rsid w:val="003E6DE1"/>
    <w:rsid w:val="003E7039"/>
    <w:rsid w:val="003F1B93"/>
    <w:rsid w:val="003F23E3"/>
    <w:rsid w:val="003F2F9C"/>
    <w:rsid w:val="003F4B70"/>
    <w:rsid w:val="003F5A40"/>
    <w:rsid w:val="003F6B5C"/>
    <w:rsid w:val="003F737A"/>
    <w:rsid w:val="00401053"/>
    <w:rsid w:val="004031C9"/>
    <w:rsid w:val="00404FDD"/>
    <w:rsid w:val="00405533"/>
    <w:rsid w:val="0040756E"/>
    <w:rsid w:val="00411014"/>
    <w:rsid w:val="00411FEA"/>
    <w:rsid w:val="004125D9"/>
    <w:rsid w:val="0041282B"/>
    <w:rsid w:val="004137B0"/>
    <w:rsid w:val="004154D2"/>
    <w:rsid w:val="00415730"/>
    <w:rsid w:val="00416BD0"/>
    <w:rsid w:val="00416D27"/>
    <w:rsid w:val="004174FB"/>
    <w:rsid w:val="0042082D"/>
    <w:rsid w:val="00420B6F"/>
    <w:rsid w:val="0042100E"/>
    <w:rsid w:val="004211D0"/>
    <w:rsid w:val="00422CD3"/>
    <w:rsid w:val="004242D1"/>
    <w:rsid w:val="004267B7"/>
    <w:rsid w:val="00426A98"/>
    <w:rsid w:val="00431ADE"/>
    <w:rsid w:val="00431E22"/>
    <w:rsid w:val="00432472"/>
    <w:rsid w:val="00434F79"/>
    <w:rsid w:val="004370B2"/>
    <w:rsid w:val="00437744"/>
    <w:rsid w:val="0044046C"/>
    <w:rsid w:val="00441B1D"/>
    <w:rsid w:val="0044396D"/>
    <w:rsid w:val="00444F5A"/>
    <w:rsid w:val="00445B7B"/>
    <w:rsid w:val="00446ADA"/>
    <w:rsid w:val="00446E69"/>
    <w:rsid w:val="00451F72"/>
    <w:rsid w:val="00454041"/>
    <w:rsid w:val="0045643E"/>
    <w:rsid w:val="004575F0"/>
    <w:rsid w:val="00460592"/>
    <w:rsid w:val="00460B27"/>
    <w:rsid w:val="00461428"/>
    <w:rsid w:val="004644CD"/>
    <w:rsid w:val="00465AF5"/>
    <w:rsid w:val="004677E2"/>
    <w:rsid w:val="004746CF"/>
    <w:rsid w:val="004767C2"/>
    <w:rsid w:val="00476C96"/>
    <w:rsid w:val="00477D26"/>
    <w:rsid w:val="0048008C"/>
    <w:rsid w:val="00481C3A"/>
    <w:rsid w:val="00481DC5"/>
    <w:rsid w:val="00484D9E"/>
    <w:rsid w:val="00486BF6"/>
    <w:rsid w:val="00487C4F"/>
    <w:rsid w:val="004905D6"/>
    <w:rsid w:val="0049077C"/>
    <w:rsid w:val="00491304"/>
    <w:rsid w:val="00491505"/>
    <w:rsid w:val="00491C4C"/>
    <w:rsid w:val="0049423F"/>
    <w:rsid w:val="004A04DC"/>
    <w:rsid w:val="004A07C8"/>
    <w:rsid w:val="004A176D"/>
    <w:rsid w:val="004A2019"/>
    <w:rsid w:val="004A5194"/>
    <w:rsid w:val="004A5500"/>
    <w:rsid w:val="004A686E"/>
    <w:rsid w:val="004A6B81"/>
    <w:rsid w:val="004A701A"/>
    <w:rsid w:val="004A7688"/>
    <w:rsid w:val="004B2E63"/>
    <w:rsid w:val="004C0ACA"/>
    <w:rsid w:val="004C0F8F"/>
    <w:rsid w:val="004C153C"/>
    <w:rsid w:val="004C2063"/>
    <w:rsid w:val="004C2BBA"/>
    <w:rsid w:val="004C2DF9"/>
    <w:rsid w:val="004C417D"/>
    <w:rsid w:val="004C4205"/>
    <w:rsid w:val="004C7BB4"/>
    <w:rsid w:val="004D0283"/>
    <w:rsid w:val="004D1881"/>
    <w:rsid w:val="004D28CE"/>
    <w:rsid w:val="004D322D"/>
    <w:rsid w:val="004D3901"/>
    <w:rsid w:val="004D3F95"/>
    <w:rsid w:val="004D4BB1"/>
    <w:rsid w:val="004D5AD4"/>
    <w:rsid w:val="004D6E9A"/>
    <w:rsid w:val="004D6FDA"/>
    <w:rsid w:val="004D73C7"/>
    <w:rsid w:val="004E2372"/>
    <w:rsid w:val="004E2CA9"/>
    <w:rsid w:val="004F08C6"/>
    <w:rsid w:val="004F15D5"/>
    <w:rsid w:val="004F1629"/>
    <w:rsid w:val="004F363B"/>
    <w:rsid w:val="004F3B89"/>
    <w:rsid w:val="004F4981"/>
    <w:rsid w:val="004F5F4A"/>
    <w:rsid w:val="00501161"/>
    <w:rsid w:val="00501289"/>
    <w:rsid w:val="005035D5"/>
    <w:rsid w:val="005035F9"/>
    <w:rsid w:val="00503652"/>
    <w:rsid w:val="00503E00"/>
    <w:rsid w:val="00504C99"/>
    <w:rsid w:val="00505380"/>
    <w:rsid w:val="00505C07"/>
    <w:rsid w:val="00506C7E"/>
    <w:rsid w:val="00511729"/>
    <w:rsid w:val="00511F02"/>
    <w:rsid w:val="00512293"/>
    <w:rsid w:val="00513490"/>
    <w:rsid w:val="00513FB0"/>
    <w:rsid w:val="005143A6"/>
    <w:rsid w:val="00520033"/>
    <w:rsid w:val="005245C6"/>
    <w:rsid w:val="00527D6E"/>
    <w:rsid w:val="00530260"/>
    <w:rsid w:val="005309FE"/>
    <w:rsid w:val="00530E9B"/>
    <w:rsid w:val="00534163"/>
    <w:rsid w:val="00535D15"/>
    <w:rsid w:val="00535DBC"/>
    <w:rsid w:val="00536205"/>
    <w:rsid w:val="00536E23"/>
    <w:rsid w:val="0053787E"/>
    <w:rsid w:val="0053794C"/>
    <w:rsid w:val="005400B6"/>
    <w:rsid w:val="00540B6D"/>
    <w:rsid w:val="00541C85"/>
    <w:rsid w:val="0054235E"/>
    <w:rsid w:val="00546882"/>
    <w:rsid w:val="00551034"/>
    <w:rsid w:val="0055267F"/>
    <w:rsid w:val="00552A65"/>
    <w:rsid w:val="00552F76"/>
    <w:rsid w:val="00553097"/>
    <w:rsid w:val="00554021"/>
    <w:rsid w:val="00554B5B"/>
    <w:rsid w:val="005562D7"/>
    <w:rsid w:val="005564B8"/>
    <w:rsid w:val="00560F36"/>
    <w:rsid w:val="00561069"/>
    <w:rsid w:val="00563A58"/>
    <w:rsid w:val="005717CC"/>
    <w:rsid w:val="00571CAF"/>
    <w:rsid w:val="0057273A"/>
    <w:rsid w:val="00572809"/>
    <w:rsid w:val="00573DAF"/>
    <w:rsid w:val="00574312"/>
    <w:rsid w:val="0057514C"/>
    <w:rsid w:val="005756E6"/>
    <w:rsid w:val="00576C13"/>
    <w:rsid w:val="005775A9"/>
    <w:rsid w:val="00580B0F"/>
    <w:rsid w:val="00582FF1"/>
    <w:rsid w:val="00586647"/>
    <w:rsid w:val="005903FB"/>
    <w:rsid w:val="00590B95"/>
    <w:rsid w:val="00591206"/>
    <w:rsid w:val="00593BC7"/>
    <w:rsid w:val="0059467D"/>
    <w:rsid w:val="00595D6D"/>
    <w:rsid w:val="005974A5"/>
    <w:rsid w:val="005975FA"/>
    <w:rsid w:val="005A07EC"/>
    <w:rsid w:val="005A0EFB"/>
    <w:rsid w:val="005A1AEB"/>
    <w:rsid w:val="005A2694"/>
    <w:rsid w:val="005A2A18"/>
    <w:rsid w:val="005A4824"/>
    <w:rsid w:val="005A5057"/>
    <w:rsid w:val="005A53D8"/>
    <w:rsid w:val="005B1819"/>
    <w:rsid w:val="005B21A1"/>
    <w:rsid w:val="005B2773"/>
    <w:rsid w:val="005B2CB7"/>
    <w:rsid w:val="005B3666"/>
    <w:rsid w:val="005B4CBC"/>
    <w:rsid w:val="005B5FDF"/>
    <w:rsid w:val="005B658E"/>
    <w:rsid w:val="005B6E34"/>
    <w:rsid w:val="005B731A"/>
    <w:rsid w:val="005C0345"/>
    <w:rsid w:val="005C03E3"/>
    <w:rsid w:val="005C0833"/>
    <w:rsid w:val="005C1FA6"/>
    <w:rsid w:val="005C4315"/>
    <w:rsid w:val="005C534A"/>
    <w:rsid w:val="005C5E86"/>
    <w:rsid w:val="005C71ED"/>
    <w:rsid w:val="005C7647"/>
    <w:rsid w:val="005C7816"/>
    <w:rsid w:val="005D1DE0"/>
    <w:rsid w:val="005D2E11"/>
    <w:rsid w:val="005D61E7"/>
    <w:rsid w:val="005D79EB"/>
    <w:rsid w:val="005E00F6"/>
    <w:rsid w:val="005E0488"/>
    <w:rsid w:val="005E1440"/>
    <w:rsid w:val="005E1CA3"/>
    <w:rsid w:val="005E2572"/>
    <w:rsid w:val="005E2CA3"/>
    <w:rsid w:val="005E3189"/>
    <w:rsid w:val="005E33ED"/>
    <w:rsid w:val="005E4474"/>
    <w:rsid w:val="005E461A"/>
    <w:rsid w:val="005E63DD"/>
    <w:rsid w:val="005F00C4"/>
    <w:rsid w:val="005F083C"/>
    <w:rsid w:val="005F0DA8"/>
    <w:rsid w:val="005F1246"/>
    <w:rsid w:val="005F1E51"/>
    <w:rsid w:val="005F2864"/>
    <w:rsid w:val="005F2EBB"/>
    <w:rsid w:val="005F2F39"/>
    <w:rsid w:val="005F4815"/>
    <w:rsid w:val="005F519C"/>
    <w:rsid w:val="005F51ED"/>
    <w:rsid w:val="005F637D"/>
    <w:rsid w:val="006009EB"/>
    <w:rsid w:val="00601CCF"/>
    <w:rsid w:val="00602DEC"/>
    <w:rsid w:val="00604EA6"/>
    <w:rsid w:val="0060549D"/>
    <w:rsid w:val="00607CE0"/>
    <w:rsid w:val="00611641"/>
    <w:rsid w:val="00612060"/>
    <w:rsid w:val="00616ABE"/>
    <w:rsid w:val="00616BAA"/>
    <w:rsid w:val="006176C1"/>
    <w:rsid w:val="006201BF"/>
    <w:rsid w:val="006204AB"/>
    <w:rsid w:val="00620829"/>
    <w:rsid w:val="006208F0"/>
    <w:rsid w:val="0062094C"/>
    <w:rsid w:val="00622127"/>
    <w:rsid w:val="00623ECB"/>
    <w:rsid w:val="00624563"/>
    <w:rsid w:val="00625182"/>
    <w:rsid w:val="00625A09"/>
    <w:rsid w:val="00626667"/>
    <w:rsid w:val="00631924"/>
    <w:rsid w:val="006329EE"/>
    <w:rsid w:val="00632A51"/>
    <w:rsid w:val="00633936"/>
    <w:rsid w:val="00634305"/>
    <w:rsid w:val="00635867"/>
    <w:rsid w:val="00635BED"/>
    <w:rsid w:val="006362AA"/>
    <w:rsid w:val="006365CE"/>
    <w:rsid w:val="00636DC7"/>
    <w:rsid w:val="00640CBE"/>
    <w:rsid w:val="00643E1B"/>
    <w:rsid w:val="00644CD1"/>
    <w:rsid w:val="006477B2"/>
    <w:rsid w:val="00647F23"/>
    <w:rsid w:val="00650176"/>
    <w:rsid w:val="006511EE"/>
    <w:rsid w:val="00651D7E"/>
    <w:rsid w:val="006548C5"/>
    <w:rsid w:val="006551CF"/>
    <w:rsid w:val="006571CB"/>
    <w:rsid w:val="006572B3"/>
    <w:rsid w:val="00663095"/>
    <w:rsid w:val="006644D8"/>
    <w:rsid w:val="00664CD5"/>
    <w:rsid w:val="00671ED1"/>
    <w:rsid w:val="00675A61"/>
    <w:rsid w:val="006773F4"/>
    <w:rsid w:val="0067767A"/>
    <w:rsid w:val="00677EB8"/>
    <w:rsid w:val="00680ACB"/>
    <w:rsid w:val="00681276"/>
    <w:rsid w:val="006825FE"/>
    <w:rsid w:val="006843FB"/>
    <w:rsid w:val="00687154"/>
    <w:rsid w:val="00693162"/>
    <w:rsid w:val="006933CF"/>
    <w:rsid w:val="0069388F"/>
    <w:rsid w:val="00694D2B"/>
    <w:rsid w:val="00695A0A"/>
    <w:rsid w:val="006960AB"/>
    <w:rsid w:val="006A00C6"/>
    <w:rsid w:val="006A1EC1"/>
    <w:rsid w:val="006A5AD1"/>
    <w:rsid w:val="006A6D70"/>
    <w:rsid w:val="006A7437"/>
    <w:rsid w:val="006B15E5"/>
    <w:rsid w:val="006B1F82"/>
    <w:rsid w:val="006B387A"/>
    <w:rsid w:val="006B681B"/>
    <w:rsid w:val="006B7EB8"/>
    <w:rsid w:val="006C08FA"/>
    <w:rsid w:val="006C2A4A"/>
    <w:rsid w:val="006C431F"/>
    <w:rsid w:val="006C509A"/>
    <w:rsid w:val="006C7DF5"/>
    <w:rsid w:val="006C7F19"/>
    <w:rsid w:val="006D0D9D"/>
    <w:rsid w:val="006D165B"/>
    <w:rsid w:val="006D3656"/>
    <w:rsid w:val="006D7A06"/>
    <w:rsid w:val="006E024C"/>
    <w:rsid w:val="006E04DA"/>
    <w:rsid w:val="006E0B98"/>
    <w:rsid w:val="006E3120"/>
    <w:rsid w:val="006E3D39"/>
    <w:rsid w:val="006E47EE"/>
    <w:rsid w:val="006E5018"/>
    <w:rsid w:val="006F0AB3"/>
    <w:rsid w:val="006F0C80"/>
    <w:rsid w:val="006F2A45"/>
    <w:rsid w:val="006F31B2"/>
    <w:rsid w:val="006F321B"/>
    <w:rsid w:val="006F352D"/>
    <w:rsid w:val="006F484C"/>
    <w:rsid w:val="006F57E6"/>
    <w:rsid w:val="006F735F"/>
    <w:rsid w:val="006F7C8B"/>
    <w:rsid w:val="006F7CF6"/>
    <w:rsid w:val="007003E3"/>
    <w:rsid w:val="00700909"/>
    <w:rsid w:val="00702321"/>
    <w:rsid w:val="007028B4"/>
    <w:rsid w:val="0070397D"/>
    <w:rsid w:val="007039D7"/>
    <w:rsid w:val="00704B20"/>
    <w:rsid w:val="007101B9"/>
    <w:rsid w:val="007133B5"/>
    <w:rsid w:val="007145FE"/>
    <w:rsid w:val="00715913"/>
    <w:rsid w:val="00715D68"/>
    <w:rsid w:val="00716894"/>
    <w:rsid w:val="00720042"/>
    <w:rsid w:val="007201E0"/>
    <w:rsid w:val="00723373"/>
    <w:rsid w:val="00724DE3"/>
    <w:rsid w:val="007253AA"/>
    <w:rsid w:val="00727784"/>
    <w:rsid w:val="00732CBB"/>
    <w:rsid w:val="00733CAA"/>
    <w:rsid w:val="007362A1"/>
    <w:rsid w:val="007373E2"/>
    <w:rsid w:val="00740B9F"/>
    <w:rsid w:val="00742645"/>
    <w:rsid w:val="00745046"/>
    <w:rsid w:val="0074552C"/>
    <w:rsid w:val="0074608C"/>
    <w:rsid w:val="0074675F"/>
    <w:rsid w:val="00746D6F"/>
    <w:rsid w:val="00751434"/>
    <w:rsid w:val="00752706"/>
    <w:rsid w:val="00753935"/>
    <w:rsid w:val="00753D45"/>
    <w:rsid w:val="0075617D"/>
    <w:rsid w:val="0075645C"/>
    <w:rsid w:val="00756B31"/>
    <w:rsid w:val="0076397D"/>
    <w:rsid w:val="00765D65"/>
    <w:rsid w:val="00767ABF"/>
    <w:rsid w:val="007714FA"/>
    <w:rsid w:val="007720C5"/>
    <w:rsid w:val="007734FD"/>
    <w:rsid w:val="007735C3"/>
    <w:rsid w:val="00780A6D"/>
    <w:rsid w:val="00780A76"/>
    <w:rsid w:val="00780E4F"/>
    <w:rsid w:val="0078132D"/>
    <w:rsid w:val="00781951"/>
    <w:rsid w:val="00781EE2"/>
    <w:rsid w:val="0078246B"/>
    <w:rsid w:val="007824C1"/>
    <w:rsid w:val="0078277F"/>
    <w:rsid w:val="00783776"/>
    <w:rsid w:val="00783AE2"/>
    <w:rsid w:val="0078599E"/>
    <w:rsid w:val="00785BF5"/>
    <w:rsid w:val="0078672A"/>
    <w:rsid w:val="00787307"/>
    <w:rsid w:val="0079097E"/>
    <w:rsid w:val="00792702"/>
    <w:rsid w:val="00793E7F"/>
    <w:rsid w:val="00793E82"/>
    <w:rsid w:val="00795F27"/>
    <w:rsid w:val="007967C6"/>
    <w:rsid w:val="007971B0"/>
    <w:rsid w:val="00797A9F"/>
    <w:rsid w:val="007A2837"/>
    <w:rsid w:val="007A30F6"/>
    <w:rsid w:val="007A5C18"/>
    <w:rsid w:val="007A6C62"/>
    <w:rsid w:val="007B065E"/>
    <w:rsid w:val="007B23F0"/>
    <w:rsid w:val="007B6D78"/>
    <w:rsid w:val="007C1071"/>
    <w:rsid w:val="007C30AA"/>
    <w:rsid w:val="007C3F05"/>
    <w:rsid w:val="007C5483"/>
    <w:rsid w:val="007D0C3F"/>
    <w:rsid w:val="007D1210"/>
    <w:rsid w:val="007D42BF"/>
    <w:rsid w:val="007D66C5"/>
    <w:rsid w:val="007D6D08"/>
    <w:rsid w:val="007D7022"/>
    <w:rsid w:val="007D7AC2"/>
    <w:rsid w:val="007D7B87"/>
    <w:rsid w:val="007D7BF8"/>
    <w:rsid w:val="007E118E"/>
    <w:rsid w:val="007E2052"/>
    <w:rsid w:val="007E2EC0"/>
    <w:rsid w:val="007E47EE"/>
    <w:rsid w:val="007E4C62"/>
    <w:rsid w:val="007E795D"/>
    <w:rsid w:val="007F1089"/>
    <w:rsid w:val="007F24CF"/>
    <w:rsid w:val="007F2FF2"/>
    <w:rsid w:val="007F3430"/>
    <w:rsid w:val="007F495E"/>
    <w:rsid w:val="007F5756"/>
    <w:rsid w:val="007F584D"/>
    <w:rsid w:val="007F7108"/>
    <w:rsid w:val="007F717A"/>
    <w:rsid w:val="00802270"/>
    <w:rsid w:val="008024C1"/>
    <w:rsid w:val="0080321B"/>
    <w:rsid w:val="00803FFE"/>
    <w:rsid w:val="00804A83"/>
    <w:rsid w:val="00805091"/>
    <w:rsid w:val="008065D3"/>
    <w:rsid w:val="008076DE"/>
    <w:rsid w:val="00807C7D"/>
    <w:rsid w:val="00807D20"/>
    <w:rsid w:val="00810898"/>
    <w:rsid w:val="00810A58"/>
    <w:rsid w:val="00811494"/>
    <w:rsid w:val="00811ACB"/>
    <w:rsid w:val="008129F9"/>
    <w:rsid w:val="00815A88"/>
    <w:rsid w:val="0082057C"/>
    <w:rsid w:val="0082670F"/>
    <w:rsid w:val="008267E7"/>
    <w:rsid w:val="0082705D"/>
    <w:rsid w:val="0082796C"/>
    <w:rsid w:val="00830344"/>
    <w:rsid w:val="008308FD"/>
    <w:rsid w:val="00830950"/>
    <w:rsid w:val="00831C34"/>
    <w:rsid w:val="008322BB"/>
    <w:rsid w:val="00836710"/>
    <w:rsid w:val="00837C71"/>
    <w:rsid w:val="008406F2"/>
    <w:rsid w:val="00843191"/>
    <w:rsid w:val="00845BF4"/>
    <w:rsid w:val="00847114"/>
    <w:rsid w:val="008508CB"/>
    <w:rsid w:val="00853A9A"/>
    <w:rsid w:val="00854783"/>
    <w:rsid w:val="00855370"/>
    <w:rsid w:val="0085599B"/>
    <w:rsid w:val="008602A6"/>
    <w:rsid w:val="00862AE9"/>
    <w:rsid w:val="00862B9A"/>
    <w:rsid w:val="008658B4"/>
    <w:rsid w:val="00865CF8"/>
    <w:rsid w:val="00867AF7"/>
    <w:rsid w:val="00871DB9"/>
    <w:rsid w:val="00875078"/>
    <w:rsid w:val="00875E3C"/>
    <w:rsid w:val="00877281"/>
    <w:rsid w:val="0088251F"/>
    <w:rsid w:val="0088273D"/>
    <w:rsid w:val="00882B45"/>
    <w:rsid w:val="0088403C"/>
    <w:rsid w:val="008844CB"/>
    <w:rsid w:val="00885004"/>
    <w:rsid w:val="008860E1"/>
    <w:rsid w:val="00887FB9"/>
    <w:rsid w:val="00892B70"/>
    <w:rsid w:val="008938F6"/>
    <w:rsid w:val="00893F37"/>
    <w:rsid w:val="00896A68"/>
    <w:rsid w:val="00897398"/>
    <w:rsid w:val="008973A0"/>
    <w:rsid w:val="008976A8"/>
    <w:rsid w:val="008A16BB"/>
    <w:rsid w:val="008A2F65"/>
    <w:rsid w:val="008A69B5"/>
    <w:rsid w:val="008A7230"/>
    <w:rsid w:val="008B2EFD"/>
    <w:rsid w:val="008B40DA"/>
    <w:rsid w:val="008B4BC7"/>
    <w:rsid w:val="008B5A59"/>
    <w:rsid w:val="008B649B"/>
    <w:rsid w:val="008C147B"/>
    <w:rsid w:val="008C2286"/>
    <w:rsid w:val="008C3102"/>
    <w:rsid w:val="008C33FA"/>
    <w:rsid w:val="008C35E4"/>
    <w:rsid w:val="008C4730"/>
    <w:rsid w:val="008C5D40"/>
    <w:rsid w:val="008C626B"/>
    <w:rsid w:val="008C6A84"/>
    <w:rsid w:val="008C7179"/>
    <w:rsid w:val="008C72D2"/>
    <w:rsid w:val="008D0063"/>
    <w:rsid w:val="008D367F"/>
    <w:rsid w:val="008D36D6"/>
    <w:rsid w:val="008D47C5"/>
    <w:rsid w:val="008D4C94"/>
    <w:rsid w:val="008D6377"/>
    <w:rsid w:val="008D647E"/>
    <w:rsid w:val="008D7BCE"/>
    <w:rsid w:val="008D7F11"/>
    <w:rsid w:val="008E3866"/>
    <w:rsid w:val="008E694B"/>
    <w:rsid w:val="008E715B"/>
    <w:rsid w:val="008E734B"/>
    <w:rsid w:val="008F3DFB"/>
    <w:rsid w:val="008F45FB"/>
    <w:rsid w:val="008F799C"/>
    <w:rsid w:val="0090090A"/>
    <w:rsid w:val="009012FE"/>
    <w:rsid w:val="00901AC2"/>
    <w:rsid w:val="00903C09"/>
    <w:rsid w:val="009049E5"/>
    <w:rsid w:val="00906C71"/>
    <w:rsid w:val="00910FEC"/>
    <w:rsid w:val="009142A5"/>
    <w:rsid w:val="00914DFA"/>
    <w:rsid w:val="009154F7"/>
    <w:rsid w:val="00920244"/>
    <w:rsid w:val="00921635"/>
    <w:rsid w:val="009229FA"/>
    <w:rsid w:val="00923884"/>
    <w:rsid w:val="009255F2"/>
    <w:rsid w:val="00926AB0"/>
    <w:rsid w:val="009270E5"/>
    <w:rsid w:val="00931B81"/>
    <w:rsid w:val="009320E8"/>
    <w:rsid w:val="00932316"/>
    <w:rsid w:val="009351A3"/>
    <w:rsid w:val="009376F8"/>
    <w:rsid w:val="00937BD4"/>
    <w:rsid w:val="009407A1"/>
    <w:rsid w:val="00941C49"/>
    <w:rsid w:val="00942ACF"/>
    <w:rsid w:val="00942D3E"/>
    <w:rsid w:val="009433B6"/>
    <w:rsid w:val="00943880"/>
    <w:rsid w:val="00943FD3"/>
    <w:rsid w:val="00944EAF"/>
    <w:rsid w:val="009458C6"/>
    <w:rsid w:val="00950972"/>
    <w:rsid w:val="00950FCB"/>
    <w:rsid w:val="009512EC"/>
    <w:rsid w:val="00951D8D"/>
    <w:rsid w:val="00953561"/>
    <w:rsid w:val="009543E7"/>
    <w:rsid w:val="00954A6F"/>
    <w:rsid w:val="00955A5C"/>
    <w:rsid w:val="009560D5"/>
    <w:rsid w:val="00956332"/>
    <w:rsid w:val="00956C36"/>
    <w:rsid w:val="009601E3"/>
    <w:rsid w:val="009639C2"/>
    <w:rsid w:val="00964DEF"/>
    <w:rsid w:val="00965A09"/>
    <w:rsid w:val="00965CAF"/>
    <w:rsid w:val="00967AB5"/>
    <w:rsid w:val="00970F8C"/>
    <w:rsid w:val="00974E55"/>
    <w:rsid w:val="00974F0B"/>
    <w:rsid w:val="00976CDD"/>
    <w:rsid w:val="00983481"/>
    <w:rsid w:val="0098397C"/>
    <w:rsid w:val="00985EA4"/>
    <w:rsid w:val="00986FDE"/>
    <w:rsid w:val="00987636"/>
    <w:rsid w:val="009905EC"/>
    <w:rsid w:val="009914CC"/>
    <w:rsid w:val="00991563"/>
    <w:rsid w:val="009935A4"/>
    <w:rsid w:val="00993637"/>
    <w:rsid w:val="00993CE0"/>
    <w:rsid w:val="00993D8A"/>
    <w:rsid w:val="009959CF"/>
    <w:rsid w:val="00995F8E"/>
    <w:rsid w:val="00996C7D"/>
    <w:rsid w:val="009A14FF"/>
    <w:rsid w:val="009A1D80"/>
    <w:rsid w:val="009A2EA8"/>
    <w:rsid w:val="009A4B53"/>
    <w:rsid w:val="009A696D"/>
    <w:rsid w:val="009B007A"/>
    <w:rsid w:val="009B1280"/>
    <w:rsid w:val="009B1707"/>
    <w:rsid w:val="009B2637"/>
    <w:rsid w:val="009B37A8"/>
    <w:rsid w:val="009B6A0B"/>
    <w:rsid w:val="009B75A7"/>
    <w:rsid w:val="009C09EA"/>
    <w:rsid w:val="009C192A"/>
    <w:rsid w:val="009C3E29"/>
    <w:rsid w:val="009C56FC"/>
    <w:rsid w:val="009D0EF8"/>
    <w:rsid w:val="009D2D8C"/>
    <w:rsid w:val="009D2F4B"/>
    <w:rsid w:val="009D4414"/>
    <w:rsid w:val="009D452C"/>
    <w:rsid w:val="009D4E3A"/>
    <w:rsid w:val="009D5F4A"/>
    <w:rsid w:val="009D725C"/>
    <w:rsid w:val="009E0D08"/>
    <w:rsid w:val="009E12F4"/>
    <w:rsid w:val="009E2EA7"/>
    <w:rsid w:val="009E31A1"/>
    <w:rsid w:val="009E450F"/>
    <w:rsid w:val="009E4E6C"/>
    <w:rsid w:val="009E6247"/>
    <w:rsid w:val="009F1E7D"/>
    <w:rsid w:val="009F2E59"/>
    <w:rsid w:val="009F3025"/>
    <w:rsid w:val="009F340E"/>
    <w:rsid w:val="009F3FA7"/>
    <w:rsid w:val="009F448E"/>
    <w:rsid w:val="009F5EEE"/>
    <w:rsid w:val="00A01194"/>
    <w:rsid w:val="00A04DDD"/>
    <w:rsid w:val="00A062B3"/>
    <w:rsid w:val="00A06639"/>
    <w:rsid w:val="00A07A61"/>
    <w:rsid w:val="00A104C9"/>
    <w:rsid w:val="00A10594"/>
    <w:rsid w:val="00A124BD"/>
    <w:rsid w:val="00A13275"/>
    <w:rsid w:val="00A1408D"/>
    <w:rsid w:val="00A17E6C"/>
    <w:rsid w:val="00A207D0"/>
    <w:rsid w:val="00A22F71"/>
    <w:rsid w:val="00A230E7"/>
    <w:rsid w:val="00A2320A"/>
    <w:rsid w:val="00A235F7"/>
    <w:rsid w:val="00A236F4"/>
    <w:rsid w:val="00A23D0A"/>
    <w:rsid w:val="00A24387"/>
    <w:rsid w:val="00A24D5E"/>
    <w:rsid w:val="00A31795"/>
    <w:rsid w:val="00A35350"/>
    <w:rsid w:val="00A35DAC"/>
    <w:rsid w:val="00A36440"/>
    <w:rsid w:val="00A369AB"/>
    <w:rsid w:val="00A36A38"/>
    <w:rsid w:val="00A41C62"/>
    <w:rsid w:val="00A421C3"/>
    <w:rsid w:val="00A428B6"/>
    <w:rsid w:val="00A42D50"/>
    <w:rsid w:val="00A4568E"/>
    <w:rsid w:val="00A46568"/>
    <w:rsid w:val="00A469E8"/>
    <w:rsid w:val="00A46AA6"/>
    <w:rsid w:val="00A47C7C"/>
    <w:rsid w:val="00A53AC2"/>
    <w:rsid w:val="00A53CA9"/>
    <w:rsid w:val="00A5479E"/>
    <w:rsid w:val="00A633E7"/>
    <w:rsid w:val="00A635DA"/>
    <w:rsid w:val="00A64D50"/>
    <w:rsid w:val="00A67B83"/>
    <w:rsid w:val="00A67BB9"/>
    <w:rsid w:val="00A724EB"/>
    <w:rsid w:val="00A72983"/>
    <w:rsid w:val="00A76ACC"/>
    <w:rsid w:val="00A80635"/>
    <w:rsid w:val="00A8348F"/>
    <w:rsid w:val="00A8630D"/>
    <w:rsid w:val="00A9144A"/>
    <w:rsid w:val="00A91FA9"/>
    <w:rsid w:val="00A95462"/>
    <w:rsid w:val="00A9582A"/>
    <w:rsid w:val="00A96311"/>
    <w:rsid w:val="00A96820"/>
    <w:rsid w:val="00A96F46"/>
    <w:rsid w:val="00A971B8"/>
    <w:rsid w:val="00AA30E3"/>
    <w:rsid w:val="00AA7247"/>
    <w:rsid w:val="00AB1098"/>
    <w:rsid w:val="00AB10FA"/>
    <w:rsid w:val="00AB2DCF"/>
    <w:rsid w:val="00AB30D0"/>
    <w:rsid w:val="00AB4A29"/>
    <w:rsid w:val="00AB5134"/>
    <w:rsid w:val="00AB6FFE"/>
    <w:rsid w:val="00AC0D69"/>
    <w:rsid w:val="00AC1245"/>
    <w:rsid w:val="00AC199D"/>
    <w:rsid w:val="00AC1ACF"/>
    <w:rsid w:val="00AC305E"/>
    <w:rsid w:val="00AC40CB"/>
    <w:rsid w:val="00AC45D5"/>
    <w:rsid w:val="00AC4DE7"/>
    <w:rsid w:val="00AC7980"/>
    <w:rsid w:val="00AC7D74"/>
    <w:rsid w:val="00AD09AC"/>
    <w:rsid w:val="00AD17A8"/>
    <w:rsid w:val="00AD1C13"/>
    <w:rsid w:val="00AD2398"/>
    <w:rsid w:val="00AD25AE"/>
    <w:rsid w:val="00AD4562"/>
    <w:rsid w:val="00AD499F"/>
    <w:rsid w:val="00AD4D33"/>
    <w:rsid w:val="00AE3F8E"/>
    <w:rsid w:val="00AE7290"/>
    <w:rsid w:val="00AE762A"/>
    <w:rsid w:val="00AF30A3"/>
    <w:rsid w:val="00AF3104"/>
    <w:rsid w:val="00AF3141"/>
    <w:rsid w:val="00AF34ED"/>
    <w:rsid w:val="00AF6CB4"/>
    <w:rsid w:val="00B009AF"/>
    <w:rsid w:val="00B009F6"/>
    <w:rsid w:val="00B0106A"/>
    <w:rsid w:val="00B01C1B"/>
    <w:rsid w:val="00B02873"/>
    <w:rsid w:val="00B04256"/>
    <w:rsid w:val="00B04BF3"/>
    <w:rsid w:val="00B05815"/>
    <w:rsid w:val="00B07386"/>
    <w:rsid w:val="00B103FF"/>
    <w:rsid w:val="00B10F30"/>
    <w:rsid w:val="00B14863"/>
    <w:rsid w:val="00B1490F"/>
    <w:rsid w:val="00B16DD9"/>
    <w:rsid w:val="00B17F97"/>
    <w:rsid w:val="00B20296"/>
    <w:rsid w:val="00B203F7"/>
    <w:rsid w:val="00B2170D"/>
    <w:rsid w:val="00B226DC"/>
    <w:rsid w:val="00B24B39"/>
    <w:rsid w:val="00B273CC"/>
    <w:rsid w:val="00B30D42"/>
    <w:rsid w:val="00B34381"/>
    <w:rsid w:val="00B365B5"/>
    <w:rsid w:val="00B42AA3"/>
    <w:rsid w:val="00B44EC8"/>
    <w:rsid w:val="00B4638B"/>
    <w:rsid w:val="00B47D0C"/>
    <w:rsid w:val="00B50496"/>
    <w:rsid w:val="00B54529"/>
    <w:rsid w:val="00B57742"/>
    <w:rsid w:val="00B57DE8"/>
    <w:rsid w:val="00B57F7D"/>
    <w:rsid w:val="00B60B7A"/>
    <w:rsid w:val="00B655FE"/>
    <w:rsid w:val="00B669B7"/>
    <w:rsid w:val="00B717AA"/>
    <w:rsid w:val="00B72EAF"/>
    <w:rsid w:val="00B735C2"/>
    <w:rsid w:val="00B739CB"/>
    <w:rsid w:val="00B75B01"/>
    <w:rsid w:val="00B83276"/>
    <w:rsid w:val="00B8463F"/>
    <w:rsid w:val="00B8629C"/>
    <w:rsid w:val="00B91BF2"/>
    <w:rsid w:val="00B92DAB"/>
    <w:rsid w:val="00B93445"/>
    <w:rsid w:val="00B9442E"/>
    <w:rsid w:val="00B959F5"/>
    <w:rsid w:val="00B95CEC"/>
    <w:rsid w:val="00B96E5B"/>
    <w:rsid w:val="00B97C9F"/>
    <w:rsid w:val="00BA1134"/>
    <w:rsid w:val="00BA1E53"/>
    <w:rsid w:val="00BA1FEF"/>
    <w:rsid w:val="00BA429F"/>
    <w:rsid w:val="00BA76D5"/>
    <w:rsid w:val="00BA776E"/>
    <w:rsid w:val="00BB1A3A"/>
    <w:rsid w:val="00BB3675"/>
    <w:rsid w:val="00BB3A06"/>
    <w:rsid w:val="00BB4CBC"/>
    <w:rsid w:val="00BB7FB8"/>
    <w:rsid w:val="00BC1DDE"/>
    <w:rsid w:val="00BC2104"/>
    <w:rsid w:val="00BC31BD"/>
    <w:rsid w:val="00BC45E1"/>
    <w:rsid w:val="00BC6180"/>
    <w:rsid w:val="00BC6EFE"/>
    <w:rsid w:val="00BC77FE"/>
    <w:rsid w:val="00BD0224"/>
    <w:rsid w:val="00BD098C"/>
    <w:rsid w:val="00BD0A96"/>
    <w:rsid w:val="00BD28EE"/>
    <w:rsid w:val="00BD2E3E"/>
    <w:rsid w:val="00BD4315"/>
    <w:rsid w:val="00BD455B"/>
    <w:rsid w:val="00BD4940"/>
    <w:rsid w:val="00BD4E09"/>
    <w:rsid w:val="00BD5A3F"/>
    <w:rsid w:val="00BD5D5A"/>
    <w:rsid w:val="00BD74B4"/>
    <w:rsid w:val="00BD7875"/>
    <w:rsid w:val="00BD79AE"/>
    <w:rsid w:val="00BD7E79"/>
    <w:rsid w:val="00BE0241"/>
    <w:rsid w:val="00BE1ACC"/>
    <w:rsid w:val="00BE1FDD"/>
    <w:rsid w:val="00BE2E57"/>
    <w:rsid w:val="00BE3167"/>
    <w:rsid w:val="00BE5643"/>
    <w:rsid w:val="00BF0268"/>
    <w:rsid w:val="00BF05E1"/>
    <w:rsid w:val="00BF0A24"/>
    <w:rsid w:val="00BF3AC4"/>
    <w:rsid w:val="00BF45F9"/>
    <w:rsid w:val="00BF4AB7"/>
    <w:rsid w:val="00BF5F87"/>
    <w:rsid w:val="00C0024D"/>
    <w:rsid w:val="00C006F0"/>
    <w:rsid w:val="00C02E43"/>
    <w:rsid w:val="00C02EE8"/>
    <w:rsid w:val="00C04927"/>
    <w:rsid w:val="00C07200"/>
    <w:rsid w:val="00C1118D"/>
    <w:rsid w:val="00C118B4"/>
    <w:rsid w:val="00C12655"/>
    <w:rsid w:val="00C1683E"/>
    <w:rsid w:val="00C17BCA"/>
    <w:rsid w:val="00C20ED1"/>
    <w:rsid w:val="00C21AAF"/>
    <w:rsid w:val="00C224C5"/>
    <w:rsid w:val="00C22B34"/>
    <w:rsid w:val="00C2371D"/>
    <w:rsid w:val="00C24BF1"/>
    <w:rsid w:val="00C24F15"/>
    <w:rsid w:val="00C264D0"/>
    <w:rsid w:val="00C27B5B"/>
    <w:rsid w:val="00C307A8"/>
    <w:rsid w:val="00C30BE2"/>
    <w:rsid w:val="00C3140D"/>
    <w:rsid w:val="00C32383"/>
    <w:rsid w:val="00C333CF"/>
    <w:rsid w:val="00C34A98"/>
    <w:rsid w:val="00C438A7"/>
    <w:rsid w:val="00C447A8"/>
    <w:rsid w:val="00C462BF"/>
    <w:rsid w:val="00C52981"/>
    <w:rsid w:val="00C569B0"/>
    <w:rsid w:val="00C57BE5"/>
    <w:rsid w:val="00C61261"/>
    <w:rsid w:val="00C62F13"/>
    <w:rsid w:val="00C641F3"/>
    <w:rsid w:val="00C64983"/>
    <w:rsid w:val="00C66A92"/>
    <w:rsid w:val="00C7401B"/>
    <w:rsid w:val="00C75C80"/>
    <w:rsid w:val="00C76528"/>
    <w:rsid w:val="00C766B6"/>
    <w:rsid w:val="00C8140E"/>
    <w:rsid w:val="00C822F1"/>
    <w:rsid w:val="00C8248D"/>
    <w:rsid w:val="00C830A2"/>
    <w:rsid w:val="00C83254"/>
    <w:rsid w:val="00C838EB"/>
    <w:rsid w:val="00C83BD6"/>
    <w:rsid w:val="00C848E9"/>
    <w:rsid w:val="00C86889"/>
    <w:rsid w:val="00C86EE3"/>
    <w:rsid w:val="00C879A5"/>
    <w:rsid w:val="00C91550"/>
    <w:rsid w:val="00C92ACF"/>
    <w:rsid w:val="00C93282"/>
    <w:rsid w:val="00C93995"/>
    <w:rsid w:val="00C96BF5"/>
    <w:rsid w:val="00C97CA5"/>
    <w:rsid w:val="00CA01F9"/>
    <w:rsid w:val="00CA4288"/>
    <w:rsid w:val="00CA587C"/>
    <w:rsid w:val="00CA63FA"/>
    <w:rsid w:val="00CA6410"/>
    <w:rsid w:val="00CA69E5"/>
    <w:rsid w:val="00CA7D0E"/>
    <w:rsid w:val="00CB0A80"/>
    <w:rsid w:val="00CB47B9"/>
    <w:rsid w:val="00CB660B"/>
    <w:rsid w:val="00CC0ABF"/>
    <w:rsid w:val="00CC0D5A"/>
    <w:rsid w:val="00CC18C1"/>
    <w:rsid w:val="00CC1D21"/>
    <w:rsid w:val="00CC464B"/>
    <w:rsid w:val="00CC4A8D"/>
    <w:rsid w:val="00CC5103"/>
    <w:rsid w:val="00CC6865"/>
    <w:rsid w:val="00CD0EBF"/>
    <w:rsid w:val="00CD2C58"/>
    <w:rsid w:val="00CD3041"/>
    <w:rsid w:val="00CD333A"/>
    <w:rsid w:val="00CD33DF"/>
    <w:rsid w:val="00CD4C9F"/>
    <w:rsid w:val="00CD7C99"/>
    <w:rsid w:val="00CE2AC0"/>
    <w:rsid w:val="00CE430B"/>
    <w:rsid w:val="00CE4C6B"/>
    <w:rsid w:val="00CE55CC"/>
    <w:rsid w:val="00CE5C32"/>
    <w:rsid w:val="00CF099C"/>
    <w:rsid w:val="00CF20D0"/>
    <w:rsid w:val="00CF2188"/>
    <w:rsid w:val="00CF2575"/>
    <w:rsid w:val="00CF348D"/>
    <w:rsid w:val="00CF380A"/>
    <w:rsid w:val="00CF618F"/>
    <w:rsid w:val="00D0254A"/>
    <w:rsid w:val="00D027D4"/>
    <w:rsid w:val="00D03191"/>
    <w:rsid w:val="00D032EC"/>
    <w:rsid w:val="00D03472"/>
    <w:rsid w:val="00D057B3"/>
    <w:rsid w:val="00D0601C"/>
    <w:rsid w:val="00D06047"/>
    <w:rsid w:val="00D064AD"/>
    <w:rsid w:val="00D10643"/>
    <w:rsid w:val="00D10DEF"/>
    <w:rsid w:val="00D11219"/>
    <w:rsid w:val="00D11F20"/>
    <w:rsid w:val="00D138D9"/>
    <w:rsid w:val="00D1633A"/>
    <w:rsid w:val="00D175AC"/>
    <w:rsid w:val="00D17CAF"/>
    <w:rsid w:val="00D203B1"/>
    <w:rsid w:val="00D20646"/>
    <w:rsid w:val="00D2064E"/>
    <w:rsid w:val="00D23A72"/>
    <w:rsid w:val="00D279FE"/>
    <w:rsid w:val="00D27E93"/>
    <w:rsid w:val="00D303DD"/>
    <w:rsid w:val="00D3117B"/>
    <w:rsid w:val="00D31DBC"/>
    <w:rsid w:val="00D32220"/>
    <w:rsid w:val="00D3275F"/>
    <w:rsid w:val="00D33039"/>
    <w:rsid w:val="00D3617D"/>
    <w:rsid w:val="00D36B25"/>
    <w:rsid w:val="00D40C2A"/>
    <w:rsid w:val="00D46D59"/>
    <w:rsid w:val="00D472CE"/>
    <w:rsid w:val="00D47762"/>
    <w:rsid w:val="00D479A3"/>
    <w:rsid w:val="00D50B16"/>
    <w:rsid w:val="00D521A6"/>
    <w:rsid w:val="00D52C1A"/>
    <w:rsid w:val="00D535E4"/>
    <w:rsid w:val="00D54F35"/>
    <w:rsid w:val="00D56F66"/>
    <w:rsid w:val="00D5753A"/>
    <w:rsid w:val="00D61920"/>
    <w:rsid w:val="00D61987"/>
    <w:rsid w:val="00D6415B"/>
    <w:rsid w:val="00D66B3D"/>
    <w:rsid w:val="00D66E04"/>
    <w:rsid w:val="00D6778B"/>
    <w:rsid w:val="00D709CA"/>
    <w:rsid w:val="00D7194F"/>
    <w:rsid w:val="00D71EE8"/>
    <w:rsid w:val="00D73856"/>
    <w:rsid w:val="00D73867"/>
    <w:rsid w:val="00D73CBB"/>
    <w:rsid w:val="00D81078"/>
    <w:rsid w:val="00D84022"/>
    <w:rsid w:val="00D8459D"/>
    <w:rsid w:val="00D872F2"/>
    <w:rsid w:val="00D90807"/>
    <w:rsid w:val="00D909A7"/>
    <w:rsid w:val="00D92033"/>
    <w:rsid w:val="00D9218A"/>
    <w:rsid w:val="00D92C1D"/>
    <w:rsid w:val="00D93010"/>
    <w:rsid w:val="00D9333A"/>
    <w:rsid w:val="00D9339F"/>
    <w:rsid w:val="00D93DD9"/>
    <w:rsid w:val="00D96917"/>
    <w:rsid w:val="00D96BAF"/>
    <w:rsid w:val="00D97C1B"/>
    <w:rsid w:val="00DA1380"/>
    <w:rsid w:val="00DA407C"/>
    <w:rsid w:val="00DA4EC8"/>
    <w:rsid w:val="00DA5011"/>
    <w:rsid w:val="00DA6093"/>
    <w:rsid w:val="00DA6AE5"/>
    <w:rsid w:val="00DA6E5A"/>
    <w:rsid w:val="00DB097A"/>
    <w:rsid w:val="00DB0F55"/>
    <w:rsid w:val="00DB236C"/>
    <w:rsid w:val="00DB319B"/>
    <w:rsid w:val="00DB38E4"/>
    <w:rsid w:val="00DB4FC6"/>
    <w:rsid w:val="00DB5E0A"/>
    <w:rsid w:val="00DB7854"/>
    <w:rsid w:val="00DB7A7F"/>
    <w:rsid w:val="00DC0AD7"/>
    <w:rsid w:val="00DC1D75"/>
    <w:rsid w:val="00DC673F"/>
    <w:rsid w:val="00DC6F9E"/>
    <w:rsid w:val="00DC7212"/>
    <w:rsid w:val="00DD0372"/>
    <w:rsid w:val="00DD2A43"/>
    <w:rsid w:val="00DD2ACB"/>
    <w:rsid w:val="00DD50FC"/>
    <w:rsid w:val="00DD5C45"/>
    <w:rsid w:val="00DD6E06"/>
    <w:rsid w:val="00DE017B"/>
    <w:rsid w:val="00DE072B"/>
    <w:rsid w:val="00DE08AC"/>
    <w:rsid w:val="00DE4C3E"/>
    <w:rsid w:val="00DE79C8"/>
    <w:rsid w:val="00DE7A6F"/>
    <w:rsid w:val="00DF4CAB"/>
    <w:rsid w:val="00DF70F0"/>
    <w:rsid w:val="00E006C4"/>
    <w:rsid w:val="00E00DFD"/>
    <w:rsid w:val="00E00FE1"/>
    <w:rsid w:val="00E012F1"/>
    <w:rsid w:val="00E014F2"/>
    <w:rsid w:val="00E03860"/>
    <w:rsid w:val="00E070BA"/>
    <w:rsid w:val="00E07A33"/>
    <w:rsid w:val="00E11C05"/>
    <w:rsid w:val="00E14F29"/>
    <w:rsid w:val="00E15A74"/>
    <w:rsid w:val="00E17FFB"/>
    <w:rsid w:val="00E20574"/>
    <w:rsid w:val="00E20F42"/>
    <w:rsid w:val="00E21215"/>
    <w:rsid w:val="00E21FA0"/>
    <w:rsid w:val="00E25002"/>
    <w:rsid w:val="00E25CB6"/>
    <w:rsid w:val="00E26B12"/>
    <w:rsid w:val="00E27231"/>
    <w:rsid w:val="00E31E29"/>
    <w:rsid w:val="00E336A5"/>
    <w:rsid w:val="00E355E3"/>
    <w:rsid w:val="00E37C4C"/>
    <w:rsid w:val="00E460CB"/>
    <w:rsid w:val="00E52EB9"/>
    <w:rsid w:val="00E55CE5"/>
    <w:rsid w:val="00E56C7E"/>
    <w:rsid w:val="00E56F1D"/>
    <w:rsid w:val="00E57817"/>
    <w:rsid w:val="00E57FB4"/>
    <w:rsid w:val="00E60E97"/>
    <w:rsid w:val="00E62138"/>
    <w:rsid w:val="00E62497"/>
    <w:rsid w:val="00E637B6"/>
    <w:rsid w:val="00E64529"/>
    <w:rsid w:val="00E648FF"/>
    <w:rsid w:val="00E6503A"/>
    <w:rsid w:val="00E651E0"/>
    <w:rsid w:val="00E65604"/>
    <w:rsid w:val="00E71AB9"/>
    <w:rsid w:val="00E73A2F"/>
    <w:rsid w:val="00E8114C"/>
    <w:rsid w:val="00E8458E"/>
    <w:rsid w:val="00E873AC"/>
    <w:rsid w:val="00E8759C"/>
    <w:rsid w:val="00E92547"/>
    <w:rsid w:val="00E9528F"/>
    <w:rsid w:val="00E9545D"/>
    <w:rsid w:val="00E9695D"/>
    <w:rsid w:val="00EA07E8"/>
    <w:rsid w:val="00EA0E6D"/>
    <w:rsid w:val="00EA4D75"/>
    <w:rsid w:val="00EA4F98"/>
    <w:rsid w:val="00EA7594"/>
    <w:rsid w:val="00EB098A"/>
    <w:rsid w:val="00EB207A"/>
    <w:rsid w:val="00EB32C6"/>
    <w:rsid w:val="00EB38CD"/>
    <w:rsid w:val="00EB4E64"/>
    <w:rsid w:val="00EB5742"/>
    <w:rsid w:val="00EB7737"/>
    <w:rsid w:val="00EB79C2"/>
    <w:rsid w:val="00EC0205"/>
    <w:rsid w:val="00EC03CF"/>
    <w:rsid w:val="00EC070D"/>
    <w:rsid w:val="00EC0C8F"/>
    <w:rsid w:val="00EC4BA4"/>
    <w:rsid w:val="00EC50E9"/>
    <w:rsid w:val="00EC7005"/>
    <w:rsid w:val="00EC768D"/>
    <w:rsid w:val="00ED0814"/>
    <w:rsid w:val="00ED1F35"/>
    <w:rsid w:val="00ED2DDF"/>
    <w:rsid w:val="00ED548F"/>
    <w:rsid w:val="00ED5E8B"/>
    <w:rsid w:val="00EE04EF"/>
    <w:rsid w:val="00EE473E"/>
    <w:rsid w:val="00EE7F2D"/>
    <w:rsid w:val="00EF0930"/>
    <w:rsid w:val="00EF3B77"/>
    <w:rsid w:val="00EF48FF"/>
    <w:rsid w:val="00EF4E0C"/>
    <w:rsid w:val="00EF662E"/>
    <w:rsid w:val="00EF6C9B"/>
    <w:rsid w:val="00EF75B5"/>
    <w:rsid w:val="00F01060"/>
    <w:rsid w:val="00F05C8F"/>
    <w:rsid w:val="00F06594"/>
    <w:rsid w:val="00F06C6E"/>
    <w:rsid w:val="00F11C99"/>
    <w:rsid w:val="00F1529A"/>
    <w:rsid w:val="00F168F9"/>
    <w:rsid w:val="00F1704C"/>
    <w:rsid w:val="00F1788B"/>
    <w:rsid w:val="00F23C6A"/>
    <w:rsid w:val="00F23DA0"/>
    <w:rsid w:val="00F24E36"/>
    <w:rsid w:val="00F267E5"/>
    <w:rsid w:val="00F2700E"/>
    <w:rsid w:val="00F30FA8"/>
    <w:rsid w:val="00F31EE8"/>
    <w:rsid w:val="00F32EF7"/>
    <w:rsid w:val="00F336B9"/>
    <w:rsid w:val="00F33835"/>
    <w:rsid w:val="00F35B9F"/>
    <w:rsid w:val="00F35D9D"/>
    <w:rsid w:val="00F4440E"/>
    <w:rsid w:val="00F476EA"/>
    <w:rsid w:val="00F51DE9"/>
    <w:rsid w:val="00F55E8D"/>
    <w:rsid w:val="00F56F7C"/>
    <w:rsid w:val="00F60D0D"/>
    <w:rsid w:val="00F74534"/>
    <w:rsid w:val="00F74ADE"/>
    <w:rsid w:val="00F74CBF"/>
    <w:rsid w:val="00F7598E"/>
    <w:rsid w:val="00F77C0C"/>
    <w:rsid w:val="00F809B7"/>
    <w:rsid w:val="00F811FE"/>
    <w:rsid w:val="00F854DF"/>
    <w:rsid w:val="00F870F6"/>
    <w:rsid w:val="00F87F74"/>
    <w:rsid w:val="00F951A8"/>
    <w:rsid w:val="00F9630B"/>
    <w:rsid w:val="00FA0845"/>
    <w:rsid w:val="00FA4F7E"/>
    <w:rsid w:val="00FB02A8"/>
    <w:rsid w:val="00FB11E6"/>
    <w:rsid w:val="00FB29BD"/>
    <w:rsid w:val="00FB3E8C"/>
    <w:rsid w:val="00FB4477"/>
    <w:rsid w:val="00FB780C"/>
    <w:rsid w:val="00FC0BD9"/>
    <w:rsid w:val="00FC1E37"/>
    <w:rsid w:val="00FC2302"/>
    <w:rsid w:val="00FC332D"/>
    <w:rsid w:val="00FC3C2B"/>
    <w:rsid w:val="00FC72B1"/>
    <w:rsid w:val="00FD05D1"/>
    <w:rsid w:val="00FD0FD4"/>
    <w:rsid w:val="00FD423F"/>
    <w:rsid w:val="00FD5541"/>
    <w:rsid w:val="00FD5B26"/>
    <w:rsid w:val="00FE08DA"/>
    <w:rsid w:val="00FE2F92"/>
    <w:rsid w:val="00FE4101"/>
    <w:rsid w:val="00FE62FD"/>
    <w:rsid w:val="00FF0F69"/>
    <w:rsid w:val="00FF1C76"/>
    <w:rsid w:val="00FF1D81"/>
    <w:rsid w:val="00FF1E60"/>
    <w:rsid w:val="00FF2AF1"/>
    <w:rsid w:val="00FF380E"/>
    <w:rsid w:val="00FF58C6"/>
    <w:rsid w:val="00FF6916"/>
    <w:rsid w:val="00FF6A6A"/>
    <w:rsid w:val="00FF6C8A"/>
    <w:rsid w:val="00FF7352"/>
    <w:rsid w:val="00FF76BB"/>
    <w:rsid w:val="00FF7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5FB"/>
    <w:pPr>
      <w:widowControl w:val="0"/>
    </w:pPr>
  </w:style>
  <w:style w:type="paragraph" w:styleId="1">
    <w:name w:val="heading 1"/>
    <w:basedOn w:val="a"/>
    <w:next w:val="a"/>
    <w:qFormat/>
    <w:rsid w:val="008F45FB"/>
    <w:pPr>
      <w:keepNext/>
      <w:spacing w:line="360" w:lineRule="auto"/>
      <w:ind w:firstLine="720"/>
      <w:jc w:val="both"/>
      <w:outlineLvl w:val="0"/>
    </w:pPr>
    <w:rPr>
      <w:b/>
      <w:sz w:val="24"/>
    </w:rPr>
  </w:style>
  <w:style w:type="paragraph" w:styleId="2">
    <w:name w:val="heading 2"/>
    <w:basedOn w:val="a"/>
    <w:next w:val="a"/>
    <w:qFormat/>
    <w:rsid w:val="008F45FB"/>
    <w:pPr>
      <w:keepNext/>
      <w:jc w:val="center"/>
      <w:outlineLvl w:val="1"/>
    </w:pPr>
    <w:rPr>
      <w:sz w:val="24"/>
    </w:rPr>
  </w:style>
  <w:style w:type="paragraph" w:styleId="3">
    <w:name w:val="heading 3"/>
    <w:basedOn w:val="a"/>
    <w:next w:val="a"/>
    <w:qFormat/>
    <w:rsid w:val="008F45FB"/>
    <w:pPr>
      <w:keepNext/>
      <w:spacing w:before="240" w:after="60"/>
      <w:outlineLvl w:val="2"/>
    </w:pPr>
    <w:rPr>
      <w:rFonts w:ascii="Arial" w:hAnsi="Arial"/>
      <w:sz w:val="24"/>
    </w:rPr>
  </w:style>
  <w:style w:type="paragraph" w:styleId="4">
    <w:name w:val="heading 4"/>
    <w:basedOn w:val="a"/>
    <w:next w:val="a"/>
    <w:qFormat/>
    <w:rsid w:val="008F45FB"/>
    <w:pPr>
      <w:keepNext/>
      <w:spacing w:before="240" w:after="60"/>
      <w:outlineLvl w:val="3"/>
    </w:pPr>
    <w:rPr>
      <w:rFonts w:ascii="Arial" w:hAnsi="Arial"/>
      <w:b/>
      <w:sz w:val="24"/>
    </w:rPr>
  </w:style>
  <w:style w:type="paragraph" w:styleId="5">
    <w:name w:val="heading 5"/>
    <w:basedOn w:val="a"/>
    <w:next w:val="a"/>
    <w:qFormat/>
    <w:rsid w:val="008F45FB"/>
    <w:pPr>
      <w:keepNext/>
      <w:jc w:val="both"/>
      <w:outlineLvl w:val="4"/>
    </w:pPr>
    <w:rPr>
      <w:b/>
      <w:sz w:val="24"/>
    </w:rPr>
  </w:style>
  <w:style w:type="paragraph" w:styleId="6">
    <w:name w:val="heading 6"/>
    <w:basedOn w:val="a"/>
    <w:next w:val="a"/>
    <w:qFormat/>
    <w:rsid w:val="008F45FB"/>
    <w:pPr>
      <w:keepNext/>
      <w:jc w:val="center"/>
      <w:outlineLvl w:val="5"/>
    </w:pPr>
    <w:rPr>
      <w:b/>
      <w:sz w:val="24"/>
    </w:rPr>
  </w:style>
  <w:style w:type="paragraph" w:styleId="7">
    <w:name w:val="heading 7"/>
    <w:basedOn w:val="a"/>
    <w:next w:val="a"/>
    <w:qFormat/>
    <w:rsid w:val="008F45FB"/>
    <w:pPr>
      <w:keepNext/>
      <w:spacing w:line="192" w:lineRule="auto"/>
      <w:jc w:val="both"/>
      <w:outlineLvl w:val="6"/>
    </w:pPr>
    <w:rPr>
      <w:sz w:val="24"/>
    </w:rPr>
  </w:style>
  <w:style w:type="paragraph" w:styleId="8">
    <w:name w:val="heading 8"/>
    <w:basedOn w:val="a"/>
    <w:next w:val="a"/>
    <w:qFormat/>
    <w:rsid w:val="008F45FB"/>
    <w:pPr>
      <w:keepNext/>
      <w:jc w:val="center"/>
      <w:outlineLvl w:val="7"/>
    </w:pPr>
    <w:rPr>
      <w:b/>
      <w:sz w:val="16"/>
    </w:rPr>
  </w:style>
  <w:style w:type="paragraph" w:styleId="9">
    <w:name w:val="heading 9"/>
    <w:basedOn w:val="a"/>
    <w:next w:val="a"/>
    <w:qFormat/>
    <w:rsid w:val="008F45FB"/>
    <w:pPr>
      <w:keepNext/>
      <w:tabs>
        <w:tab w:val="left" w:pos="8505"/>
      </w:tabs>
      <w:spacing w:line="180" w:lineRule="exact"/>
      <w:jc w:val="center"/>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8F45FB"/>
    <w:rPr>
      <w:sz w:val="20"/>
    </w:rPr>
  </w:style>
  <w:style w:type="character" w:customStyle="1" w:styleId="10">
    <w:name w:val="Основной шрифт абзаца1"/>
    <w:rsid w:val="008F45FB"/>
    <w:rPr>
      <w:sz w:val="20"/>
    </w:rPr>
  </w:style>
  <w:style w:type="paragraph" w:styleId="a3">
    <w:name w:val="Body Text"/>
    <w:basedOn w:val="a"/>
    <w:link w:val="a4"/>
    <w:rsid w:val="008F45FB"/>
    <w:pPr>
      <w:spacing w:after="120"/>
    </w:pPr>
    <w:rPr>
      <w:rFonts w:ascii="NTHarmonica" w:hAnsi="NTHarmonica"/>
      <w:sz w:val="24"/>
      <w:lang w:val="en-GB"/>
    </w:rPr>
  </w:style>
  <w:style w:type="paragraph" w:styleId="21">
    <w:name w:val="Body Text Indent 2"/>
    <w:basedOn w:val="a"/>
    <w:rsid w:val="008F45FB"/>
    <w:pPr>
      <w:tabs>
        <w:tab w:val="left" w:pos="1985"/>
        <w:tab w:val="left" w:pos="3119"/>
        <w:tab w:val="left" w:pos="5103"/>
      </w:tabs>
      <w:ind w:left="1985"/>
    </w:pPr>
    <w:rPr>
      <w:sz w:val="24"/>
    </w:rPr>
  </w:style>
  <w:style w:type="paragraph" w:styleId="a5">
    <w:name w:val="Body Text Indent"/>
    <w:basedOn w:val="a"/>
    <w:rsid w:val="008F45FB"/>
    <w:pPr>
      <w:spacing w:line="480" w:lineRule="auto"/>
      <w:jc w:val="both"/>
    </w:pPr>
    <w:rPr>
      <w:sz w:val="24"/>
    </w:rPr>
  </w:style>
  <w:style w:type="paragraph" w:styleId="30">
    <w:name w:val="Body Text Indent 3"/>
    <w:basedOn w:val="a"/>
    <w:rsid w:val="008F45FB"/>
    <w:pPr>
      <w:spacing w:line="360" w:lineRule="auto"/>
      <w:ind w:firstLine="720"/>
      <w:jc w:val="both"/>
    </w:pPr>
    <w:rPr>
      <w:sz w:val="24"/>
    </w:rPr>
  </w:style>
  <w:style w:type="paragraph" w:styleId="a6">
    <w:name w:val="footer"/>
    <w:basedOn w:val="a"/>
    <w:link w:val="a7"/>
    <w:uiPriority w:val="99"/>
    <w:rsid w:val="008F45FB"/>
    <w:pPr>
      <w:tabs>
        <w:tab w:val="center" w:pos="4153"/>
        <w:tab w:val="right" w:pos="8306"/>
      </w:tabs>
    </w:pPr>
  </w:style>
  <w:style w:type="paragraph" w:styleId="a8">
    <w:name w:val="header"/>
    <w:basedOn w:val="a"/>
    <w:link w:val="a9"/>
    <w:uiPriority w:val="99"/>
    <w:rsid w:val="008F45FB"/>
    <w:pPr>
      <w:tabs>
        <w:tab w:val="center" w:pos="4153"/>
        <w:tab w:val="right" w:pos="8306"/>
      </w:tabs>
    </w:pPr>
  </w:style>
  <w:style w:type="character" w:styleId="aa">
    <w:name w:val="page number"/>
    <w:basedOn w:val="10"/>
    <w:rsid w:val="008F45FB"/>
    <w:rPr>
      <w:sz w:val="20"/>
    </w:rPr>
  </w:style>
  <w:style w:type="paragraph" w:customStyle="1" w:styleId="11">
    <w:name w:val="Верхний колонтитул1"/>
    <w:basedOn w:val="a"/>
    <w:rsid w:val="008F45FB"/>
    <w:pPr>
      <w:tabs>
        <w:tab w:val="center" w:pos="4153"/>
        <w:tab w:val="right" w:pos="8306"/>
      </w:tabs>
    </w:pPr>
    <w:rPr>
      <w:rFonts w:ascii="Arial" w:hAnsi="Arial"/>
      <w:sz w:val="22"/>
      <w:lang w:val="en-GB"/>
    </w:rPr>
  </w:style>
  <w:style w:type="paragraph" w:customStyle="1" w:styleId="12">
    <w:name w:val="Нижний колонтитул1"/>
    <w:basedOn w:val="a"/>
    <w:rsid w:val="008F45FB"/>
    <w:pPr>
      <w:tabs>
        <w:tab w:val="center" w:pos="4153"/>
        <w:tab w:val="right" w:pos="8306"/>
      </w:tabs>
    </w:pPr>
    <w:rPr>
      <w:rFonts w:ascii="Arial" w:hAnsi="Arial"/>
      <w:sz w:val="22"/>
      <w:lang w:val="en-GB"/>
    </w:rPr>
  </w:style>
  <w:style w:type="paragraph" w:customStyle="1" w:styleId="22">
    <w:name w:val="Верхний колонтитул2"/>
    <w:basedOn w:val="a"/>
    <w:rsid w:val="008F45FB"/>
    <w:pPr>
      <w:tabs>
        <w:tab w:val="center" w:pos="4153"/>
        <w:tab w:val="right" w:pos="8306"/>
      </w:tabs>
    </w:pPr>
    <w:rPr>
      <w:rFonts w:ascii="Arial" w:hAnsi="Arial"/>
      <w:sz w:val="22"/>
      <w:lang w:val="en-GB"/>
    </w:rPr>
  </w:style>
  <w:style w:type="paragraph" w:customStyle="1" w:styleId="23">
    <w:name w:val="Нижний колонтитул2"/>
    <w:basedOn w:val="a"/>
    <w:rsid w:val="008F45FB"/>
    <w:pPr>
      <w:tabs>
        <w:tab w:val="center" w:pos="4153"/>
        <w:tab w:val="right" w:pos="8306"/>
      </w:tabs>
    </w:pPr>
    <w:rPr>
      <w:rFonts w:ascii="Arial" w:hAnsi="Arial"/>
      <w:sz w:val="22"/>
      <w:lang w:val="en-GB"/>
    </w:rPr>
  </w:style>
  <w:style w:type="paragraph" w:styleId="ab">
    <w:name w:val="annotation text"/>
    <w:basedOn w:val="a"/>
    <w:link w:val="ac"/>
    <w:semiHidden/>
    <w:rsid w:val="008F45FB"/>
    <w:rPr>
      <w:rFonts w:ascii="Arial" w:hAnsi="Arial"/>
    </w:rPr>
  </w:style>
  <w:style w:type="paragraph" w:styleId="ad">
    <w:name w:val="List"/>
    <w:basedOn w:val="a"/>
    <w:rsid w:val="008F45FB"/>
    <w:pPr>
      <w:ind w:left="283" w:hanging="283"/>
    </w:pPr>
    <w:rPr>
      <w:rFonts w:ascii="Arial" w:hAnsi="Arial"/>
    </w:rPr>
  </w:style>
  <w:style w:type="paragraph" w:styleId="ae">
    <w:name w:val="Document Map"/>
    <w:basedOn w:val="a"/>
    <w:semiHidden/>
    <w:rsid w:val="008F45FB"/>
    <w:pPr>
      <w:shd w:val="clear" w:color="auto" w:fill="000080"/>
    </w:pPr>
    <w:rPr>
      <w:rFonts w:ascii="Tahoma" w:hAnsi="Tahoma"/>
    </w:rPr>
  </w:style>
  <w:style w:type="paragraph" w:customStyle="1" w:styleId="13">
    <w:name w:val="Основной текст1"/>
    <w:basedOn w:val="a"/>
    <w:rsid w:val="008F45FB"/>
    <w:pPr>
      <w:widowControl/>
      <w:spacing w:after="120"/>
    </w:pPr>
    <w:rPr>
      <w:rFonts w:ascii="NTHarmonica" w:hAnsi="NTHarmonica"/>
      <w:sz w:val="24"/>
    </w:rPr>
  </w:style>
  <w:style w:type="paragraph" w:customStyle="1" w:styleId="210">
    <w:name w:val="Основной текст с отступом 21"/>
    <w:basedOn w:val="a"/>
    <w:rsid w:val="008F45FB"/>
    <w:pPr>
      <w:widowControl/>
      <w:ind w:left="4536"/>
      <w:jc w:val="both"/>
    </w:pPr>
    <w:rPr>
      <w:rFonts w:ascii="Arial" w:hAnsi="Arial"/>
      <w:sz w:val="24"/>
    </w:rPr>
  </w:style>
  <w:style w:type="paragraph" w:customStyle="1" w:styleId="14">
    <w:name w:val="Обычный1"/>
    <w:rsid w:val="008F45FB"/>
    <w:rPr>
      <w:rFonts w:ascii="Arial" w:hAnsi="Arial"/>
      <w:snapToGrid w:val="0"/>
      <w:sz w:val="22"/>
    </w:rPr>
  </w:style>
  <w:style w:type="paragraph" w:styleId="af">
    <w:name w:val="Plain Text"/>
    <w:aliases w:val="Plain Text Char"/>
    <w:basedOn w:val="a"/>
    <w:link w:val="af0"/>
    <w:rsid w:val="008F45FB"/>
    <w:pPr>
      <w:widowControl/>
    </w:pPr>
    <w:rPr>
      <w:rFonts w:ascii="Courier New" w:hAnsi="Courier New"/>
    </w:rPr>
  </w:style>
  <w:style w:type="paragraph" w:styleId="24">
    <w:name w:val="Body Text 2"/>
    <w:basedOn w:val="a"/>
    <w:rsid w:val="008F45FB"/>
    <w:pPr>
      <w:jc w:val="both"/>
    </w:pPr>
    <w:rPr>
      <w:sz w:val="28"/>
    </w:rPr>
  </w:style>
  <w:style w:type="paragraph" w:customStyle="1" w:styleId="15">
    <w:name w:val="Список1"/>
    <w:basedOn w:val="14"/>
    <w:rsid w:val="008F45FB"/>
    <w:pPr>
      <w:widowControl w:val="0"/>
      <w:ind w:left="283" w:hanging="283"/>
    </w:pPr>
    <w:rPr>
      <w:rFonts w:ascii="Aria Cyr" w:hAnsi="Aria Cyr"/>
      <w:sz w:val="24"/>
    </w:rPr>
  </w:style>
  <w:style w:type="paragraph" w:customStyle="1" w:styleId="BodyText21">
    <w:name w:val="Body Text 21"/>
    <w:basedOn w:val="14"/>
    <w:rsid w:val="008F45FB"/>
    <w:pPr>
      <w:jc w:val="both"/>
    </w:pPr>
    <w:rPr>
      <w:rFonts w:ascii="Aria Cyr" w:hAnsi="Aria Cyr"/>
      <w:snapToGrid/>
      <w:sz w:val="28"/>
    </w:rPr>
  </w:style>
  <w:style w:type="paragraph" w:styleId="af1">
    <w:name w:val="Title"/>
    <w:basedOn w:val="a"/>
    <w:qFormat/>
    <w:rsid w:val="008F45FB"/>
    <w:pPr>
      <w:widowControl/>
      <w:jc w:val="center"/>
    </w:pPr>
    <w:rPr>
      <w:b/>
      <w:sz w:val="24"/>
    </w:rPr>
  </w:style>
  <w:style w:type="paragraph" w:styleId="af2">
    <w:name w:val="Subtitle"/>
    <w:basedOn w:val="a"/>
    <w:qFormat/>
    <w:rsid w:val="008F45FB"/>
    <w:rPr>
      <w:b/>
    </w:rPr>
  </w:style>
  <w:style w:type="paragraph" w:customStyle="1" w:styleId="31">
    <w:name w:val="Заголовок 31"/>
    <w:basedOn w:val="14"/>
    <w:next w:val="14"/>
    <w:rsid w:val="008F45FB"/>
    <w:pPr>
      <w:keepNext/>
      <w:widowControl w:val="0"/>
      <w:spacing w:before="240" w:after="60"/>
    </w:pPr>
    <w:rPr>
      <w:sz w:val="24"/>
    </w:rPr>
  </w:style>
  <w:style w:type="character" w:customStyle="1" w:styleId="af0">
    <w:name w:val="Текст Знак"/>
    <w:aliases w:val="Plain Text Char Знак"/>
    <w:link w:val="af"/>
    <w:rsid w:val="00965A09"/>
    <w:rPr>
      <w:rFonts w:ascii="Courier New" w:hAnsi="Courier New"/>
    </w:rPr>
  </w:style>
  <w:style w:type="character" w:customStyle="1" w:styleId="a4">
    <w:name w:val="Основной текст Знак"/>
    <w:link w:val="a3"/>
    <w:rsid w:val="003436DB"/>
    <w:rPr>
      <w:rFonts w:ascii="NTHarmonica" w:hAnsi="NTHarmonica"/>
      <w:sz w:val="24"/>
      <w:lang w:val="en-GB"/>
    </w:rPr>
  </w:style>
  <w:style w:type="paragraph" w:customStyle="1" w:styleId="ConsPlusNormal">
    <w:name w:val="ConsPlusNormal"/>
    <w:rsid w:val="005E63DD"/>
    <w:pPr>
      <w:widowControl w:val="0"/>
      <w:autoSpaceDE w:val="0"/>
      <w:autoSpaceDN w:val="0"/>
      <w:adjustRightInd w:val="0"/>
      <w:ind w:firstLine="720"/>
    </w:pPr>
    <w:rPr>
      <w:rFonts w:ascii="Arial" w:hAnsi="Arial" w:cs="Arial"/>
    </w:rPr>
  </w:style>
  <w:style w:type="character" w:customStyle="1" w:styleId="a9">
    <w:name w:val="Верхний колонтитул Знак"/>
    <w:link w:val="a8"/>
    <w:uiPriority w:val="99"/>
    <w:rsid w:val="00AD2398"/>
  </w:style>
  <w:style w:type="paragraph" w:customStyle="1" w:styleId="Style4">
    <w:name w:val="Style4"/>
    <w:basedOn w:val="a"/>
    <w:uiPriority w:val="99"/>
    <w:rsid w:val="00D31DBC"/>
    <w:pPr>
      <w:autoSpaceDE w:val="0"/>
      <w:autoSpaceDN w:val="0"/>
      <w:adjustRightInd w:val="0"/>
      <w:spacing w:line="618" w:lineRule="exact"/>
      <w:ind w:firstLine="672"/>
      <w:jc w:val="both"/>
    </w:pPr>
    <w:rPr>
      <w:rFonts w:ascii="Century Gothic" w:hAnsi="Century Gothic"/>
      <w:sz w:val="24"/>
      <w:szCs w:val="24"/>
    </w:rPr>
  </w:style>
  <w:style w:type="character" w:customStyle="1" w:styleId="FontStyle19">
    <w:name w:val="Font Style19"/>
    <w:uiPriority w:val="99"/>
    <w:rsid w:val="00D31DBC"/>
    <w:rPr>
      <w:rFonts w:ascii="Times New Roman" w:hAnsi="Times New Roman" w:cs="Times New Roman"/>
      <w:i/>
      <w:iCs/>
      <w:sz w:val="24"/>
      <w:szCs w:val="24"/>
    </w:rPr>
  </w:style>
  <w:style w:type="character" w:customStyle="1" w:styleId="FontStyle20">
    <w:name w:val="Font Style20"/>
    <w:uiPriority w:val="99"/>
    <w:rsid w:val="00D31DBC"/>
    <w:rPr>
      <w:rFonts w:ascii="Times New Roman" w:hAnsi="Times New Roman" w:cs="Times New Roman"/>
      <w:i/>
      <w:iCs/>
      <w:sz w:val="24"/>
      <w:szCs w:val="24"/>
    </w:rPr>
  </w:style>
  <w:style w:type="character" w:customStyle="1" w:styleId="FontStyle25">
    <w:name w:val="Font Style25"/>
    <w:uiPriority w:val="99"/>
    <w:rsid w:val="00D31DBC"/>
    <w:rPr>
      <w:rFonts w:ascii="Times New Roman" w:hAnsi="Times New Roman" w:cs="Times New Roman"/>
      <w:sz w:val="24"/>
      <w:szCs w:val="24"/>
    </w:rPr>
  </w:style>
  <w:style w:type="character" w:customStyle="1" w:styleId="FontStyle27">
    <w:name w:val="Font Style27"/>
    <w:uiPriority w:val="99"/>
    <w:rsid w:val="00D31DBC"/>
    <w:rPr>
      <w:rFonts w:ascii="Times New Roman" w:hAnsi="Times New Roman" w:cs="Times New Roman"/>
      <w:sz w:val="24"/>
      <w:szCs w:val="24"/>
    </w:rPr>
  </w:style>
  <w:style w:type="character" w:customStyle="1" w:styleId="FontStyle28">
    <w:name w:val="Font Style28"/>
    <w:uiPriority w:val="99"/>
    <w:rsid w:val="00D31DBC"/>
    <w:rPr>
      <w:rFonts w:ascii="Times New Roman" w:hAnsi="Times New Roman" w:cs="Times New Roman"/>
      <w:sz w:val="24"/>
      <w:szCs w:val="24"/>
    </w:rPr>
  </w:style>
  <w:style w:type="paragraph" w:customStyle="1" w:styleId="Style8">
    <w:name w:val="Style8"/>
    <w:basedOn w:val="a"/>
    <w:uiPriority w:val="99"/>
    <w:rsid w:val="00FF2AF1"/>
    <w:pPr>
      <w:autoSpaceDE w:val="0"/>
      <w:autoSpaceDN w:val="0"/>
      <w:adjustRightInd w:val="0"/>
      <w:spacing w:line="619" w:lineRule="exact"/>
      <w:ind w:firstLine="658"/>
    </w:pPr>
    <w:rPr>
      <w:rFonts w:ascii="Century Gothic" w:hAnsi="Century Gothic"/>
      <w:sz w:val="24"/>
      <w:szCs w:val="24"/>
    </w:rPr>
  </w:style>
  <w:style w:type="paragraph" w:customStyle="1" w:styleId="Style10">
    <w:name w:val="Style10"/>
    <w:basedOn w:val="a"/>
    <w:uiPriority w:val="99"/>
    <w:rsid w:val="00FF2AF1"/>
    <w:pPr>
      <w:autoSpaceDE w:val="0"/>
      <w:autoSpaceDN w:val="0"/>
      <w:adjustRightInd w:val="0"/>
    </w:pPr>
    <w:rPr>
      <w:rFonts w:ascii="Century Gothic" w:hAnsi="Century Gothic"/>
      <w:sz w:val="24"/>
      <w:szCs w:val="24"/>
    </w:rPr>
  </w:style>
  <w:style w:type="character" w:customStyle="1" w:styleId="FontStyle21">
    <w:name w:val="Font Style21"/>
    <w:uiPriority w:val="99"/>
    <w:rsid w:val="00FF2AF1"/>
    <w:rPr>
      <w:rFonts w:ascii="Times New Roman" w:hAnsi="Times New Roman" w:cs="Times New Roman"/>
      <w:b/>
      <w:bCs/>
      <w:sz w:val="24"/>
      <w:szCs w:val="24"/>
    </w:rPr>
  </w:style>
  <w:style w:type="paragraph" w:customStyle="1" w:styleId="BodyText1">
    <w:name w:val="Body Text1"/>
    <w:basedOn w:val="a"/>
    <w:uiPriority w:val="99"/>
    <w:rsid w:val="00535D15"/>
    <w:pPr>
      <w:widowControl/>
      <w:spacing w:after="120"/>
    </w:pPr>
    <w:rPr>
      <w:rFonts w:ascii="NTHarmonica" w:hAnsi="NTHarmonica"/>
      <w:sz w:val="24"/>
    </w:rPr>
  </w:style>
  <w:style w:type="table" w:styleId="af3">
    <w:name w:val="Table Grid"/>
    <w:basedOn w:val="a1"/>
    <w:rsid w:val="0053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basedOn w:val="a0"/>
    <w:link w:val="a6"/>
    <w:uiPriority w:val="99"/>
    <w:rsid w:val="009B37A8"/>
  </w:style>
  <w:style w:type="paragraph" w:styleId="af4">
    <w:name w:val="Balloon Text"/>
    <w:basedOn w:val="a"/>
    <w:link w:val="af5"/>
    <w:rsid w:val="007B6D78"/>
    <w:rPr>
      <w:rFonts w:ascii="Tahoma" w:hAnsi="Tahoma" w:cs="Tahoma"/>
      <w:sz w:val="16"/>
      <w:szCs w:val="16"/>
    </w:rPr>
  </w:style>
  <w:style w:type="character" w:customStyle="1" w:styleId="af5">
    <w:name w:val="Текст выноски Знак"/>
    <w:basedOn w:val="a0"/>
    <w:link w:val="af4"/>
    <w:rsid w:val="007B6D78"/>
    <w:rPr>
      <w:rFonts w:ascii="Tahoma" w:hAnsi="Tahoma" w:cs="Tahoma"/>
      <w:sz w:val="16"/>
      <w:szCs w:val="16"/>
    </w:rPr>
  </w:style>
  <w:style w:type="character" w:styleId="af6">
    <w:name w:val="annotation reference"/>
    <w:basedOn w:val="a0"/>
    <w:rsid w:val="002675FB"/>
    <w:rPr>
      <w:sz w:val="16"/>
      <w:szCs w:val="16"/>
    </w:rPr>
  </w:style>
  <w:style w:type="paragraph" w:styleId="af7">
    <w:name w:val="annotation subject"/>
    <w:basedOn w:val="ab"/>
    <w:next w:val="ab"/>
    <w:link w:val="af8"/>
    <w:rsid w:val="002675FB"/>
    <w:rPr>
      <w:rFonts w:ascii="Times New Roman" w:hAnsi="Times New Roman"/>
      <w:b/>
      <w:bCs/>
    </w:rPr>
  </w:style>
  <w:style w:type="character" w:customStyle="1" w:styleId="ac">
    <w:name w:val="Текст примечания Знак"/>
    <w:basedOn w:val="a0"/>
    <w:link w:val="ab"/>
    <w:semiHidden/>
    <w:rsid w:val="002675FB"/>
    <w:rPr>
      <w:rFonts w:ascii="Arial" w:hAnsi="Arial"/>
    </w:rPr>
  </w:style>
  <w:style w:type="character" w:customStyle="1" w:styleId="af8">
    <w:name w:val="Тема примечания Знак"/>
    <w:basedOn w:val="ac"/>
    <w:link w:val="af7"/>
    <w:rsid w:val="002675FB"/>
    <w:rPr>
      <w:rFonts w:ascii="Arial" w:hAnsi="Arial"/>
    </w:rPr>
  </w:style>
  <w:style w:type="character" w:customStyle="1" w:styleId="80">
    <w:name w:val="Основной текст8"/>
    <w:basedOn w:val="a0"/>
    <w:rsid w:val="00AC40CB"/>
    <w:rPr>
      <w:rFonts w:ascii="Times New Roman" w:eastAsia="Times New Roman" w:hAnsi="Times New Roman" w:cs="Times New Roman"/>
      <w:color w:val="000000"/>
      <w:spacing w:val="0"/>
      <w:w w:val="100"/>
      <w:position w:val="0"/>
      <w:sz w:val="20"/>
      <w:szCs w:val="20"/>
      <w:lang w:val="ru-RU" w:eastAsia="ru-RU" w:bidi="ru-RU"/>
    </w:rPr>
  </w:style>
  <w:style w:type="paragraph" w:styleId="32">
    <w:name w:val="Body Text 3"/>
    <w:basedOn w:val="a"/>
    <w:link w:val="33"/>
    <w:uiPriority w:val="99"/>
    <w:unhideWhenUsed/>
    <w:rsid w:val="00A96F46"/>
    <w:pPr>
      <w:widowControl/>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uiPriority w:val="99"/>
    <w:rsid w:val="00A96F46"/>
    <w:rPr>
      <w:rFonts w:ascii="Calibri" w:eastAsia="Calibri" w:hAnsi="Calibri"/>
      <w:sz w:val="16"/>
      <w:szCs w:val="16"/>
      <w:lang w:eastAsia="en-US"/>
    </w:rPr>
  </w:style>
  <w:style w:type="paragraph" w:styleId="af9">
    <w:name w:val="List Paragraph"/>
    <w:basedOn w:val="a"/>
    <w:uiPriority w:val="34"/>
    <w:qFormat/>
    <w:rsid w:val="00A96F46"/>
    <w:pPr>
      <w:ind w:left="720"/>
      <w:contextualSpacing/>
    </w:pPr>
  </w:style>
  <w:style w:type="character" w:styleId="afa">
    <w:name w:val="Hyperlink"/>
    <w:basedOn w:val="a0"/>
    <w:uiPriority w:val="99"/>
    <w:unhideWhenUsed/>
    <w:rsid w:val="00AB6FFE"/>
    <w:rPr>
      <w:color w:val="0000FF"/>
      <w:u w:val="single"/>
    </w:rPr>
  </w:style>
  <w:style w:type="character" w:customStyle="1" w:styleId="afb">
    <w:name w:val="Основной текст + Курсив"/>
    <w:basedOn w:val="a0"/>
    <w:rsid w:val="00ED5E8B"/>
    <w:rPr>
      <w:i/>
      <w:iCs/>
      <w:color w:val="000000"/>
      <w:spacing w:val="0"/>
      <w:w w:val="100"/>
      <w:position w:val="0"/>
      <w:lang w:val="ru-RU" w:eastAsia="ru-RU" w:bidi="ru-RU"/>
    </w:rPr>
  </w:style>
  <w:style w:type="character" w:styleId="afc">
    <w:name w:val="Placeholder Text"/>
    <w:basedOn w:val="a0"/>
    <w:uiPriority w:val="99"/>
    <w:semiHidden/>
    <w:rsid w:val="006572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574258">
      <w:bodyDiv w:val="1"/>
      <w:marLeft w:val="0"/>
      <w:marRight w:val="0"/>
      <w:marTop w:val="0"/>
      <w:marBottom w:val="0"/>
      <w:divBdr>
        <w:top w:val="none" w:sz="0" w:space="0" w:color="auto"/>
        <w:left w:val="none" w:sz="0" w:space="0" w:color="auto"/>
        <w:bottom w:val="none" w:sz="0" w:space="0" w:color="auto"/>
        <w:right w:val="none" w:sz="0" w:space="0" w:color="auto"/>
      </w:divBdr>
    </w:div>
    <w:div w:id="1420373710">
      <w:bodyDiv w:val="1"/>
      <w:marLeft w:val="0"/>
      <w:marRight w:val="0"/>
      <w:marTop w:val="0"/>
      <w:marBottom w:val="0"/>
      <w:divBdr>
        <w:top w:val="none" w:sz="0" w:space="0" w:color="auto"/>
        <w:left w:val="none" w:sz="0" w:space="0" w:color="auto"/>
        <w:bottom w:val="none" w:sz="0" w:space="0" w:color="auto"/>
        <w:right w:val="none" w:sz="0" w:space="0" w:color="auto"/>
      </w:divBdr>
    </w:div>
    <w:div w:id="1492327892">
      <w:bodyDiv w:val="1"/>
      <w:marLeft w:val="0"/>
      <w:marRight w:val="0"/>
      <w:marTop w:val="0"/>
      <w:marBottom w:val="0"/>
      <w:divBdr>
        <w:top w:val="none" w:sz="0" w:space="0" w:color="auto"/>
        <w:left w:val="none" w:sz="0" w:space="0" w:color="auto"/>
        <w:bottom w:val="none" w:sz="0" w:space="0" w:color="auto"/>
        <w:right w:val="none" w:sz="0" w:space="0" w:color="auto"/>
      </w:divBdr>
    </w:div>
    <w:div w:id="18103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C006-E01D-434A-87A7-AD31B8D7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5939</TotalTime>
  <Pages>9</Pages>
  <Words>1652</Words>
  <Characters>11291</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ГНЦ РФ "НИОПИК"</Company>
  <LinksUpToDate>false</LinksUpToDate>
  <CharactersWithSpaces>12918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Гойзман Михаил Самуилович</dc:creator>
  <cp:lastModifiedBy>gromakov</cp:lastModifiedBy>
  <cp:revision>988</cp:revision>
  <cp:lastPrinted>2019-10-10T08:07:00Z</cp:lastPrinted>
  <dcterms:created xsi:type="dcterms:W3CDTF">2017-06-20T12:13:00Z</dcterms:created>
  <dcterms:modified xsi:type="dcterms:W3CDTF">2020-04-07T14:09:00Z</dcterms:modified>
</cp:coreProperties>
</file>