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87" w:rsidRPr="006F77B6" w:rsidRDefault="00377C87" w:rsidP="0057569C">
      <w:pPr>
        <w:spacing w:line="360" w:lineRule="auto"/>
        <w:ind w:firstLine="0"/>
        <w:jc w:val="center"/>
        <w:rPr>
          <w:b/>
          <w:color w:val="FFFFFF" w:themeColor="background1"/>
          <w:szCs w:val="28"/>
        </w:rPr>
      </w:pPr>
      <w:r w:rsidRPr="006F77B6">
        <w:rPr>
          <w:b/>
          <w:color w:val="FFFFFF" w:themeColor="background1"/>
          <w:spacing w:val="-20"/>
          <w:szCs w:val="28"/>
        </w:rPr>
        <w:t>МИНИСТЕРСТВО ЗДРАВООХРАНЕ</w:t>
      </w:r>
    </w:p>
    <w:p w:rsidR="0057569C" w:rsidRPr="001540FF" w:rsidRDefault="0057569C" w:rsidP="0057569C">
      <w:pPr>
        <w:spacing w:line="360" w:lineRule="auto"/>
        <w:ind w:firstLine="0"/>
        <w:rPr>
          <w:szCs w:val="28"/>
        </w:rPr>
      </w:pPr>
      <w:r w:rsidRPr="001540FF">
        <w:rPr>
          <w:b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57569C" w:rsidRDefault="0057569C" w:rsidP="0057569C">
      <w:pPr>
        <w:widowControl w:val="0"/>
        <w:spacing w:line="360" w:lineRule="auto"/>
        <w:jc w:val="center"/>
        <w:rPr>
          <w:b/>
          <w:szCs w:val="28"/>
        </w:rPr>
      </w:pPr>
    </w:p>
    <w:p w:rsidR="0057569C" w:rsidRDefault="0057569C" w:rsidP="0057569C">
      <w:pPr>
        <w:widowControl w:val="0"/>
        <w:spacing w:line="360" w:lineRule="auto"/>
        <w:jc w:val="center"/>
        <w:rPr>
          <w:b/>
          <w:szCs w:val="28"/>
        </w:rPr>
      </w:pPr>
    </w:p>
    <w:p w:rsidR="0057569C" w:rsidRDefault="0057569C" w:rsidP="0057569C">
      <w:pPr>
        <w:widowControl w:val="0"/>
        <w:spacing w:line="360" w:lineRule="auto"/>
        <w:jc w:val="center"/>
        <w:rPr>
          <w:b/>
          <w:szCs w:val="28"/>
        </w:rPr>
      </w:pPr>
    </w:p>
    <w:p w:rsidR="0057569C" w:rsidRDefault="0057569C" w:rsidP="0057569C">
      <w:pPr>
        <w:widowControl w:val="0"/>
        <w:spacing w:line="360" w:lineRule="auto"/>
        <w:jc w:val="center"/>
        <w:rPr>
          <w:b/>
          <w:szCs w:val="28"/>
        </w:rPr>
      </w:pPr>
    </w:p>
    <w:p w:rsidR="0057569C" w:rsidRDefault="0057569C" w:rsidP="0057569C">
      <w:pPr>
        <w:widowControl w:val="0"/>
        <w:spacing w:line="360" w:lineRule="auto"/>
        <w:jc w:val="center"/>
        <w:rPr>
          <w:b/>
          <w:szCs w:val="28"/>
        </w:rPr>
      </w:pPr>
    </w:p>
    <w:p w:rsidR="0057569C" w:rsidRPr="00793B48" w:rsidRDefault="0057569C" w:rsidP="0057569C">
      <w:pPr>
        <w:widowControl w:val="0"/>
        <w:spacing w:line="360" w:lineRule="auto"/>
        <w:ind w:firstLine="0"/>
        <w:jc w:val="center"/>
        <w:rPr>
          <w:b/>
          <w:sz w:val="32"/>
          <w:szCs w:val="32"/>
        </w:rPr>
      </w:pPr>
      <w:r w:rsidRPr="00793B48">
        <w:rPr>
          <w:b/>
          <w:sz w:val="32"/>
          <w:szCs w:val="32"/>
        </w:rPr>
        <w:t>ФАРМАКОПЕЙНАЯ СТАТЬЯ</w:t>
      </w:r>
    </w:p>
    <w:p w:rsidR="003D38FE" w:rsidRDefault="003D38FE" w:rsidP="003D38FE">
      <w:pPr>
        <w:pStyle w:val="a7"/>
        <w:spacing w:after="240" w:line="360" w:lineRule="auto"/>
        <w:rPr>
          <w:color w:val="000000" w:themeColor="text1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4928"/>
        <w:gridCol w:w="4644"/>
      </w:tblGrid>
      <w:tr w:rsidR="003D38FE" w:rsidRPr="00290019" w:rsidTr="003D38FE">
        <w:tc>
          <w:tcPr>
            <w:tcW w:w="4928" w:type="dxa"/>
            <w:tcBorders>
              <w:top w:val="single" w:sz="4" w:space="0" w:color="auto"/>
            </w:tcBorders>
          </w:tcPr>
          <w:p w:rsidR="003D38FE" w:rsidRPr="00290019" w:rsidRDefault="003D38FE" w:rsidP="003D38FE">
            <w:pPr>
              <w:spacing w:before="240" w:after="240"/>
              <w:ind w:firstLine="0"/>
              <w:jc w:val="left"/>
              <w:rPr>
                <w:b/>
              </w:rPr>
            </w:pPr>
            <w:r w:rsidRPr="003D38FE">
              <w:rPr>
                <w:b/>
              </w:rPr>
              <w:t>Пассифлоры инкарнатной (Страстоцвета мясо-красного)</w:t>
            </w:r>
            <w:r w:rsidRPr="00290019">
              <w:rPr>
                <w:b/>
              </w:rPr>
              <w:t xml:space="preserve"> </w:t>
            </w:r>
            <w:r>
              <w:rPr>
                <w:b/>
              </w:rPr>
              <w:t>трава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3D38FE" w:rsidRPr="00290019" w:rsidRDefault="003D38FE" w:rsidP="003D38FE">
            <w:pPr>
              <w:pStyle w:val="3"/>
              <w:spacing w:line="360" w:lineRule="auto"/>
              <w:ind w:left="1899" w:hanging="1015"/>
              <w:rPr>
                <w:bCs/>
              </w:rPr>
            </w:pPr>
            <w:r w:rsidRPr="006308DD">
              <w:rPr>
                <w:color w:val="000000" w:themeColor="text1"/>
                <w:spacing w:val="-10"/>
                <w:szCs w:val="28"/>
              </w:rPr>
              <w:t>ФС</w:t>
            </w:r>
          </w:p>
        </w:tc>
      </w:tr>
      <w:tr w:rsidR="003D38FE" w:rsidRPr="00290019" w:rsidTr="003D38FE">
        <w:tc>
          <w:tcPr>
            <w:tcW w:w="4928" w:type="dxa"/>
            <w:tcBorders>
              <w:bottom w:val="single" w:sz="4" w:space="0" w:color="auto"/>
            </w:tcBorders>
          </w:tcPr>
          <w:p w:rsidR="003D38FE" w:rsidRPr="00FD427A" w:rsidRDefault="003D38FE" w:rsidP="00DD7F3A">
            <w:pPr>
              <w:spacing w:line="360" w:lineRule="auto"/>
              <w:ind w:firstLine="0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Passiflorae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incarnatae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herba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3D38FE" w:rsidRPr="003D38FE" w:rsidRDefault="003D38FE" w:rsidP="003D38FE">
            <w:pPr>
              <w:pStyle w:val="3"/>
              <w:spacing w:line="360" w:lineRule="auto"/>
              <w:ind w:left="1899" w:hanging="1015"/>
              <w:rPr>
                <w:b w:val="0"/>
              </w:rPr>
            </w:pPr>
            <w:r w:rsidRPr="00BC0419">
              <w:rPr>
                <w:color w:val="000000" w:themeColor="text1"/>
                <w:spacing w:val="-10"/>
                <w:szCs w:val="28"/>
              </w:rPr>
              <w:t>Взамен ФС 42-</w:t>
            </w:r>
            <w:r>
              <w:rPr>
                <w:color w:val="000000" w:themeColor="text1"/>
                <w:spacing w:val="-10"/>
                <w:szCs w:val="28"/>
              </w:rPr>
              <w:t>2784</w:t>
            </w:r>
            <w:r w:rsidRPr="00BC0419">
              <w:rPr>
                <w:color w:val="000000" w:themeColor="text1"/>
                <w:spacing w:val="-10"/>
                <w:szCs w:val="28"/>
              </w:rPr>
              <w:t>-</w:t>
            </w:r>
            <w:r>
              <w:rPr>
                <w:color w:val="000000" w:themeColor="text1"/>
                <w:spacing w:val="-10"/>
                <w:szCs w:val="28"/>
              </w:rPr>
              <w:t>91</w:t>
            </w:r>
          </w:p>
        </w:tc>
      </w:tr>
    </w:tbl>
    <w:p w:rsidR="00C3478F" w:rsidRDefault="00C3478F" w:rsidP="00DD7F3A">
      <w:pPr>
        <w:spacing w:line="360" w:lineRule="auto"/>
        <w:ind w:firstLine="709"/>
      </w:pPr>
    </w:p>
    <w:p w:rsidR="00377C87" w:rsidRPr="004B2BA8" w:rsidRDefault="00377C87" w:rsidP="00DD7F3A">
      <w:pPr>
        <w:spacing w:line="360" w:lineRule="auto"/>
        <w:ind w:firstLine="709"/>
      </w:pPr>
      <w:r w:rsidRPr="00290019">
        <w:t xml:space="preserve">Собранная </w:t>
      </w:r>
      <w:r w:rsidR="003D38FE">
        <w:t xml:space="preserve">в фазу цветения и начала плодоношения, </w:t>
      </w:r>
      <w:r w:rsidRPr="00290019">
        <w:t>высушенная трава культивируем</w:t>
      </w:r>
      <w:r w:rsidR="003D38FE">
        <w:t>о</w:t>
      </w:r>
      <w:r w:rsidR="00762C81">
        <w:t>й</w:t>
      </w:r>
      <w:r w:rsidRPr="00290019">
        <w:t xml:space="preserve"> многолетн</w:t>
      </w:r>
      <w:r w:rsidR="003D38FE">
        <w:t>е</w:t>
      </w:r>
      <w:r w:rsidR="00762C81">
        <w:t>й</w:t>
      </w:r>
      <w:r w:rsidRPr="00290019">
        <w:t xml:space="preserve"> </w:t>
      </w:r>
      <w:r w:rsidR="004B2BA8" w:rsidRPr="00762C81">
        <w:t>травянист</w:t>
      </w:r>
      <w:r w:rsidR="00762C81" w:rsidRPr="00762C81">
        <w:t>ой</w:t>
      </w:r>
      <w:r w:rsidR="004B2BA8" w:rsidRPr="00762C81">
        <w:t xml:space="preserve"> лиан</w:t>
      </w:r>
      <w:r w:rsidR="00762C81" w:rsidRPr="00762C81">
        <w:t>ы</w:t>
      </w:r>
      <w:r w:rsidR="004B2BA8">
        <w:t xml:space="preserve"> </w:t>
      </w:r>
      <w:r w:rsidR="004B2BA8" w:rsidRPr="004B2BA8">
        <w:t xml:space="preserve">Пассифлоры инкарнатной (Страстоцвета мясо-красного) - </w:t>
      </w:r>
      <w:proofErr w:type="spellStart"/>
      <w:r w:rsidR="004B2BA8" w:rsidRPr="004B2BA8">
        <w:rPr>
          <w:i/>
        </w:rPr>
        <w:t>Passiflora</w:t>
      </w:r>
      <w:proofErr w:type="spellEnd"/>
      <w:r w:rsidR="004B2BA8" w:rsidRPr="004B2BA8">
        <w:rPr>
          <w:i/>
        </w:rPr>
        <w:t xml:space="preserve"> </w:t>
      </w:r>
      <w:proofErr w:type="spellStart"/>
      <w:r w:rsidR="004B2BA8" w:rsidRPr="004B2BA8">
        <w:rPr>
          <w:i/>
        </w:rPr>
        <w:t>incarnata</w:t>
      </w:r>
      <w:proofErr w:type="spellEnd"/>
      <w:r w:rsidR="004B2BA8" w:rsidRPr="004B2BA8">
        <w:t xml:space="preserve"> L</w:t>
      </w:r>
      <w:r w:rsidR="00796DF3">
        <w:t>.</w:t>
      </w:r>
      <w:r w:rsidRPr="00290019">
        <w:t xml:space="preserve">, </w:t>
      </w:r>
      <w:proofErr w:type="spellStart"/>
      <w:r w:rsidRPr="00290019">
        <w:t>сем</w:t>
      </w:r>
      <w:proofErr w:type="gramStart"/>
      <w:r w:rsidRPr="00290019">
        <w:t>.</w:t>
      </w:r>
      <w:r w:rsidR="004B2BA8">
        <w:t>с</w:t>
      </w:r>
      <w:proofErr w:type="gramEnd"/>
      <w:r w:rsidR="004B2BA8">
        <w:t>трастоцветных</w:t>
      </w:r>
      <w:proofErr w:type="spellEnd"/>
      <w:r w:rsidRPr="00290019">
        <w:t xml:space="preserve"> – </w:t>
      </w:r>
      <w:proofErr w:type="spellStart"/>
      <w:r w:rsidR="004B2BA8" w:rsidRPr="004B2BA8">
        <w:rPr>
          <w:i/>
        </w:rPr>
        <w:t>Passifloraceae</w:t>
      </w:r>
      <w:proofErr w:type="spellEnd"/>
      <w:r w:rsidRPr="004B2BA8">
        <w:t>.</w:t>
      </w:r>
    </w:p>
    <w:p w:rsidR="005A423E" w:rsidRPr="00290019" w:rsidRDefault="00AB00F5" w:rsidP="005A423E">
      <w:pPr>
        <w:spacing w:line="360" w:lineRule="auto"/>
        <w:ind w:firstLine="709"/>
        <w:jc w:val="center"/>
      </w:pPr>
      <w:r w:rsidRPr="00290019">
        <w:t>ПОДЛИННОСТЬ</w:t>
      </w:r>
    </w:p>
    <w:p w:rsidR="003F7454" w:rsidRDefault="003F7454" w:rsidP="00F57B94">
      <w:pPr>
        <w:spacing w:line="360" w:lineRule="auto"/>
        <w:ind w:firstLine="709"/>
      </w:pPr>
      <w:r w:rsidRPr="00290019">
        <w:rPr>
          <w:b/>
          <w:i/>
        </w:rPr>
        <w:t>Внешние признаки.</w:t>
      </w:r>
      <w:r w:rsidR="008E720F" w:rsidRPr="003D38FE">
        <w:rPr>
          <w:b/>
          <w:i/>
        </w:rPr>
        <w:t xml:space="preserve"> </w:t>
      </w:r>
      <w:r w:rsidRPr="00290019">
        <w:rPr>
          <w:i/>
        </w:rPr>
        <w:t xml:space="preserve">Цельное сырье. </w:t>
      </w:r>
      <w:r w:rsidR="00762C81">
        <w:t>Куски</w:t>
      </w:r>
      <w:r w:rsidR="00DA73FE">
        <w:t xml:space="preserve"> стеблей</w:t>
      </w:r>
      <w:r w:rsidR="00D97E59">
        <w:t xml:space="preserve"> длиной 50-60 см</w:t>
      </w:r>
      <w:r w:rsidR="00DA73FE">
        <w:t>, листьев, закрученных в спираль усиков, бутонов, незначительного количества цветков и незрелых плодов. Стебли</w:t>
      </w:r>
      <w:r w:rsidR="00D1182B">
        <w:t xml:space="preserve"> деревянистые, полые, </w:t>
      </w:r>
      <w:r w:rsidR="00303F1B">
        <w:t>мелко</w:t>
      </w:r>
      <w:r w:rsidR="00D1182B">
        <w:t>бороздчатые, гладкие или слегка опушенные</w:t>
      </w:r>
      <w:r w:rsidR="00D24600">
        <w:t>,</w:t>
      </w:r>
      <w:r w:rsidR="00D24600" w:rsidRPr="00D24600">
        <w:t xml:space="preserve"> </w:t>
      </w:r>
      <w:r w:rsidR="00D24600">
        <w:t>диаметром до 8 мм</w:t>
      </w:r>
      <w:r w:rsidR="00D1182B">
        <w:t xml:space="preserve">. </w:t>
      </w:r>
      <w:r w:rsidR="00303F1B">
        <w:t xml:space="preserve">Листья простые, очередные, </w:t>
      </w:r>
      <w:r w:rsidR="001575DE">
        <w:t>на длинных черешках</w:t>
      </w:r>
      <w:r w:rsidR="001F1DCC">
        <w:t xml:space="preserve">, </w:t>
      </w:r>
      <w:proofErr w:type="spellStart"/>
      <w:r w:rsidR="00923EA4">
        <w:t>тройчато</w:t>
      </w:r>
      <w:r w:rsidR="001F1DCC">
        <w:t>раздельные</w:t>
      </w:r>
      <w:proofErr w:type="spellEnd"/>
      <w:r w:rsidR="001F1DCC">
        <w:t xml:space="preserve"> </w:t>
      </w:r>
      <w:r w:rsidR="001B11CA">
        <w:t xml:space="preserve">с крупной центральной </w:t>
      </w:r>
      <w:r w:rsidR="00923EA4">
        <w:t>долей</w:t>
      </w:r>
      <w:r w:rsidR="001B11CA">
        <w:t xml:space="preserve">, </w:t>
      </w:r>
      <w:r w:rsidR="00923EA4">
        <w:t>доли</w:t>
      </w:r>
      <w:r w:rsidR="001575DE">
        <w:t xml:space="preserve"> эллиптические с заостренной верхушкой и </w:t>
      </w:r>
      <w:r w:rsidR="00923EA4">
        <w:t xml:space="preserve"> </w:t>
      </w:r>
      <w:r w:rsidR="001575DE">
        <w:t xml:space="preserve">пильчатым краем, </w:t>
      </w:r>
      <w:r w:rsidR="00D24600">
        <w:t xml:space="preserve">с обеих сторон слабоопушенные; </w:t>
      </w:r>
      <w:r w:rsidR="00B433D3">
        <w:t xml:space="preserve">с нижней стороны хорошо заметна центральная жилка. Черешки опушены, имеют два темных нектарника около листовой пластинки. </w:t>
      </w:r>
      <w:r w:rsidR="000F5A9D">
        <w:t>Усики м</w:t>
      </w:r>
      <w:r w:rsidR="00F323E9">
        <w:t>ногочисленные</w:t>
      </w:r>
      <w:r w:rsidR="000F5A9D">
        <w:t>,</w:t>
      </w:r>
      <w:r w:rsidR="00F323E9">
        <w:t xml:space="preserve"> тонкие, гладкие, круглые растут в пазухах листьев, на концах закручены в спираль. Бутоны продолговатые, с пятью шиповатыми выростами на верхушке. </w:t>
      </w:r>
      <w:r w:rsidR="00F323E9">
        <w:lastRenderedPageBreak/>
        <w:t>Цветки</w:t>
      </w:r>
      <w:r w:rsidR="00D876BD">
        <w:t xml:space="preserve"> одиночные, крупные,</w:t>
      </w:r>
      <w:r w:rsidR="00B42C2A">
        <w:t xml:space="preserve"> </w:t>
      </w:r>
      <w:r w:rsidR="00870F79">
        <w:t xml:space="preserve">пятичленные с двойным околоцветником. Чашелистики ланцетные, кожистые, несущие на верхушке шиповатые выросты. </w:t>
      </w:r>
      <w:r w:rsidR="00B42C2A">
        <w:t xml:space="preserve"> </w:t>
      </w:r>
      <w:r w:rsidR="007B07C0">
        <w:t xml:space="preserve">Венчик </w:t>
      </w:r>
      <w:r w:rsidR="00B42C2A">
        <w:t>состо</w:t>
      </w:r>
      <w:r w:rsidR="007B07C0">
        <w:t>ит</w:t>
      </w:r>
      <w:r w:rsidR="00B42C2A">
        <w:t xml:space="preserve"> из пяти вытянутых лепестков с </w:t>
      </w:r>
      <w:r w:rsidR="00D876BD">
        <w:t xml:space="preserve">несколькими рядами нитевидных </w:t>
      </w:r>
      <w:proofErr w:type="spellStart"/>
      <w:r w:rsidR="00D876BD">
        <w:t>привенчиков</w:t>
      </w:r>
      <w:proofErr w:type="spellEnd"/>
      <w:r w:rsidR="007B07C0">
        <w:t>, образующих "корону"</w:t>
      </w:r>
      <w:r w:rsidR="00D876BD">
        <w:t>. Плоды обратнояйцевидной формы, сильно-морщинистые, хрупкие</w:t>
      </w:r>
      <w:r w:rsidR="005A52D9">
        <w:t xml:space="preserve">, диаметром до 3 мм, содержат несколько плоских морщинистых семян. </w:t>
      </w:r>
    </w:p>
    <w:p w:rsidR="00E161CD" w:rsidRDefault="005A52D9" w:rsidP="00F57B94">
      <w:pPr>
        <w:spacing w:line="360" w:lineRule="auto"/>
        <w:ind w:firstLine="709"/>
      </w:pPr>
      <w:proofErr w:type="gramStart"/>
      <w:r>
        <w:t xml:space="preserve">Цвет стеблей от зеленого до зеленовато-серого или </w:t>
      </w:r>
      <w:r w:rsidR="00863185">
        <w:t>светло-</w:t>
      </w:r>
      <w:r>
        <w:t>коричнев</w:t>
      </w:r>
      <w:r w:rsidR="00863185">
        <w:t>ого</w:t>
      </w:r>
      <w:r>
        <w:t xml:space="preserve">; листьев </w:t>
      </w:r>
      <w:r w:rsidR="00E161CD">
        <w:t xml:space="preserve">- </w:t>
      </w:r>
      <w:r>
        <w:t>зеленый или зеленовато-коричневый с верхней стороны, серо-зеленый с нижней стороны;</w:t>
      </w:r>
      <w:r w:rsidR="00002D88">
        <w:t xml:space="preserve"> </w:t>
      </w:r>
      <w:r w:rsidR="007B07C0">
        <w:t xml:space="preserve">венчика </w:t>
      </w:r>
      <w:r w:rsidR="00E161CD">
        <w:t xml:space="preserve">- </w:t>
      </w:r>
      <w:r w:rsidR="007B07C0">
        <w:t>от светло-розового до фиолетового цвета</w:t>
      </w:r>
      <w:r w:rsidR="00002D88">
        <w:t>;</w:t>
      </w:r>
      <w:r>
        <w:t xml:space="preserve"> </w:t>
      </w:r>
      <w:r w:rsidR="00002D88">
        <w:t xml:space="preserve">плодов </w:t>
      </w:r>
      <w:r w:rsidR="00F71FD2">
        <w:t xml:space="preserve">и семян </w:t>
      </w:r>
      <w:r w:rsidR="00002D88">
        <w:t xml:space="preserve">от зеленого до </w:t>
      </w:r>
      <w:r w:rsidR="00863185">
        <w:t>светло-коричневого</w:t>
      </w:r>
      <w:r w:rsidR="00E161CD">
        <w:t xml:space="preserve">. </w:t>
      </w:r>
      <w:proofErr w:type="gramEnd"/>
    </w:p>
    <w:p w:rsidR="005A52D9" w:rsidRPr="00DA73FE" w:rsidRDefault="00E161CD" w:rsidP="00F57B94">
      <w:pPr>
        <w:spacing w:line="360" w:lineRule="auto"/>
        <w:ind w:firstLine="709"/>
        <w:rPr>
          <w:bCs/>
        </w:rPr>
      </w:pPr>
      <w:r>
        <w:t>Запах слабый, характерный.</w:t>
      </w:r>
      <w:r w:rsidR="00002D88">
        <w:t xml:space="preserve"> </w:t>
      </w:r>
    </w:p>
    <w:p w:rsidR="000F5A9D" w:rsidRDefault="003F7454" w:rsidP="00F57B94">
      <w:pPr>
        <w:spacing w:line="360" w:lineRule="auto"/>
        <w:ind w:firstLine="709"/>
      </w:pPr>
      <w:r w:rsidRPr="00290019">
        <w:rPr>
          <w:i/>
        </w:rPr>
        <w:t>Измельченное сырье. </w:t>
      </w:r>
      <w:r w:rsidR="00E161CD">
        <w:t>Смесь неоднородных кусочков</w:t>
      </w:r>
      <w:r w:rsidRPr="00290019">
        <w:t xml:space="preserve"> </w:t>
      </w:r>
      <w:r w:rsidR="000F5A9D">
        <w:t>стеблей, листьев, усиков, бутонов, незначительного количества цветков и незрелых плодов,</w:t>
      </w:r>
      <w:r w:rsidRPr="00290019">
        <w:t xml:space="preserve"> проходящие сквозь сито с отверстиями размером 7 мм. </w:t>
      </w:r>
      <w:proofErr w:type="gramStart"/>
      <w:r w:rsidRPr="00290019">
        <w:t xml:space="preserve">При рассмотрении </w:t>
      </w:r>
      <w:r w:rsidRPr="00290019">
        <w:rPr>
          <w:szCs w:val="28"/>
        </w:rPr>
        <w:t>под лупой (10×) или стереомикроскопом (16×)</w:t>
      </w:r>
      <w:r w:rsidRPr="00290019">
        <w:t xml:space="preserve"> видны кусочки </w:t>
      </w:r>
      <w:r w:rsidR="000F5A9D">
        <w:t>мелкобороздчатых</w:t>
      </w:r>
      <w:r w:rsidRPr="00290019">
        <w:t xml:space="preserve"> стеблей </w:t>
      </w:r>
      <w:r w:rsidR="000F5A9D">
        <w:t xml:space="preserve">от зеленого до зеленовато-серого или </w:t>
      </w:r>
      <w:r w:rsidR="00863185">
        <w:t>светло-</w:t>
      </w:r>
      <w:r w:rsidR="000F5A9D">
        <w:t>коричнев</w:t>
      </w:r>
      <w:r w:rsidR="00863185">
        <w:t xml:space="preserve">ого </w:t>
      </w:r>
      <w:r w:rsidR="000F5A9D">
        <w:t>цвета</w:t>
      </w:r>
      <w:r w:rsidR="00F71FD2">
        <w:t xml:space="preserve">; </w:t>
      </w:r>
      <w:r w:rsidR="00F71FD2" w:rsidRPr="00290019">
        <w:t xml:space="preserve">кусочки листовой пластинки с одной стороны – зеленого или </w:t>
      </w:r>
      <w:r w:rsidR="00F71FD2">
        <w:t>зеленовато-коричневого</w:t>
      </w:r>
      <w:r w:rsidR="00F71FD2" w:rsidRPr="00290019">
        <w:t xml:space="preserve"> цвета, с другой – </w:t>
      </w:r>
      <w:r w:rsidR="00F71FD2">
        <w:t xml:space="preserve">серо-зеленого; фрагменты </w:t>
      </w:r>
      <w:r w:rsidR="007B07C0">
        <w:t>венчика</w:t>
      </w:r>
      <w:r w:rsidR="00F71FD2">
        <w:t xml:space="preserve"> </w:t>
      </w:r>
      <w:r w:rsidR="007B07C0">
        <w:t>от светло-розового до фиолетового цвета</w:t>
      </w:r>
      <w:r w:rsidR="00F71FD2">
        <w:t xml:space="preserve">; фрагменты плодов и семян от зеленого до </w:t>
      </w:r>
      <w:r w:rsidR="00863185">
        <w:t>светло-</w:t>
      </w:r>
      <w:r w:rsidR="00F71FD2">
        <w:t>коричнев</w:t>
      </w:r>
      <w:r w:rsidR="00863185">
        <w:t>ого</w:t>
      </w:r>
      <w:r w:rsidR="00F71FD2">
        <w:t xml:space="preserve"> цвета. </w:t>
      </w:r>
      <w:proofErr w:type="gramEnd"/>
    </w:p>
    <w:p w:rsidR="00E161CD" w:rsidRDefault="00F57B94" w:rsidP="00F57B94">
      <w:pPr>
        <w:spacing w:line="360" w:lineRule="auto"/>
        <w:ind w:firstLine="709"/>
      </w:pPr>
      <w:r w:rsidRPr="00290019">
        <w:t xml:space="preserve">Цвет сырья </w:t>
      </w:r>
      <w:r w:rsidR="00F71FD2">
        <w:t xml:space="preserve">от зеленого до серо-зеленого </w:t>
      </w:r>
      <w:r w:rsidR="00906C59">
        <w:t>или светло-коричневого цвета с вкраплениями</w:t>
      </w:r>
      <w:r w:rsidR="007B07C0">
        <w:t xml:space="preserve"> </w:t>
      </w:r>
      <w:proofErr w:type="gramStart"/>
      <w:r w:rsidR="007B07C0">
        <w:t>от</w:t>
      </w:r>
      <w:proofErr w:type="gramEnd"/>
      <w:r w:rsidR="007B07C0">
        <w:t xml:space="preserve"> светло-розового до фиолетового цвета</w:t>
      </w:r>
      <w:r w:rsidR="00906C59">
        <w:t xml:space="preserve">. </w:t>
      </w:r>
    </w:p>
    <w:p w:rsidR="003F7454" w:rsidRPr="00290019" w:rsidRDefault="00906C59" w:rsidP="00F57B94">
      <w:pPr>
        <w:spacing w:line="360" w:lineRule="auto"/>
        <w:ind w:firstLine="709"/>
      </w:pPr>
      <w:r>
        <w:t>Запах слабый, характерный.</w:t>
      </w:r>
      <w:r w:rsidR="003F7454" w:rsidRPr="00290019">
        <w:t xml:space="preserve"> </w:t>
      </w:r>
    </w:p>
    <w:p w:rsidR="005036B8" w:rsidRDefault="003F7454" w:rsidP="00E8199E">
      <w:pPr>
        <w:spacing w:line="360" w:lineRule="auto"/>
        <w:ind w:firstLine="709"/>
      </w:pPr>
      <w:r w:rsidRPr="00290019">
        <w:rPr>
          <w:b/>
          <w:i/>
        </w:rPr>
        <w:t>Микроскопические признаки.</w:t>
      </w:r>
      <w:r w:rsidR="008E720F" w:rsidRPr="008E720F">
        <w:rPr>
          <w:b/>
          <w:i/>
        </w:rPr>
        <w:t xml:space="preserve"> </w:t>
      </w:r>
      <w:r w:rsidRPr="00290019">
        <w:rPr>
          <w:i/>
        </w:rPr>
        <w:t xml:space="preserve">Цельное и измельченное сырье. </w:t>
      </w:r>
      <w:r w:rsidRPr="00290019">
        <w:t xml:space="preserve">При рассмотрении листа с поверхности должны быть видны </w:t>
      </w:r>
      <w:r w:rsidR="00E161CD">
        <w:t>слабоизвилистые клетки эпидермиса верхней стороны листа</w:t>
      </w:r>
      <w:r w:rsidR="00E161CD" w:rsidRPr="00290019">
        <w:t xml:space="preserve"> </w:t>
      </w:r>
      <w:r w:rsidR="00E161CD">
        <w:t xml:space="preserve">и </w:t>
      </w:r>
      <w:r w:rsidR="005036B8" w:rsidRPr="00290019">
        <w:t>извилисты</w:t>
      </w:r>
      <w:r w:rsidR="005036B8">
        <w:t>е</w:t>
      </w:r>
      <w:r w:rsidR="005036B8" w:rsidRPr="005036B8">
        <w:t xml:space="preserve"> </w:t>
      </w:r>
      <w:r w:rsidR="005036B8" w:rsidRPr="00290019">
        <w:t xml:space="preserve">клетки </w:t>
      </w:r>
      <w:r w:rsidR="00E161CD">
        <w:t xml:space="preserve">с </w:t>
      </w:r>
      <w:r w:rsidR="005036B8">
        <w:t>нижней стороны</w:t>
      </w:r>
      <w:r w:rsidR="00E8199E">
        <w:t xml:space="preserve">. Устьица имеются на обеих сторонах листа, в </w:t>
      </w:r>
      <w:r w:rsidR="00E161CD">
        <w:t xml:space="preserve">основном с </w:t>
      </w:r>
      <w:r w:rsidR="00E8199E">
        <w:t>нижней</w:t>
      </w:r>
      <w:r w:rsidR="00E161CD">
        <w:t xml:space="preserve"> стороны</w:t>
      </w:r>
      <w:r w:rsidR="00E8199E">
        <w:t xml:space="preserve">, окружены 3 - 5 клетками эпидермиса (аномоцитный тип). </w:t>
      </w:r>
      <w:r w:rsidR="00E161CD">
        <w:t>На  верхней стороне встречаются п</w:t>
      </w:r>
      <w:r w:rsidR="009D59C1">
        <w:t>ростые одно-, тре</w:t>
      </w:r>
      <w:proofErr w:type="gramStart"/>
      <w:r w:rsidR="009D59C1">
        <w:t>х-</w:t>
      </w:r>
      <w:proofErr w:type="gramEnd"/>
      <w:r w:rsidR="009D59C1">
        <w:t xml:space="preserve"> и </w:t>
      </w:r>
      <w:proofErr w:type="spellStart"/>
      <w:r w:rsidR="009D59C1">
        <w:t>пятиклеточные</w:t>
      </w:r>
      <w:proofErr w:type="spellEnd"/>
      <w:r w:rsidR="009D59C1">
        <w:t xml:space="preserve"> волоски</w:t>
      </w:r>
      <w:r w:rsidR="00AB3040">
        <w:t xml:space="preserve">, </w:t>
      </w:r>
      <w:r w:rsidR="00E161CD">
        <w:t xml:space="preserve">в месте прикрепления которых эпидермис имеет </w:t>
      </w:r>
      <w:r w:rsidR="00AB3040">
        <w:t>радиальн</w:t>
      </w:r>
      <w:r w:rsidR="00E161CD">
        <w:t>ую</w:t>
      </w:r>
      <w:r w:rsidR="00AB3040">
        <w:t xml:space="preserve"> складчатость </w:t>
      </w:r>
      <w:r w:rsidR="00AB3040">
        <w:lastRenderedPageBreak/>
        <w:t>кутикулы</w:t>
      </w:r>
      <w:r w:rsidR="00E161CD">
        <w:t>, также встречаются головчатые волоски на одноклеточной ножке с многоклеточной головкой</w:t>
      </w:r>
      <w:r w:rsidR="00AB3040">
        <w:t>. На нижней стороне наблюдаться</w:t>
      </w:r>
      <w:r w:rsidR="009D59C1">
        <w:t xml:space="preserve"> сосочковидные волоски</w:t>
      </w:r>
      <w:r w:rsidR="00E161CD">
        <w:t xml:space="preserve"> и </w:t>
      </w:r>
      <w:r w:rsidR="009D59C1">
        <w:t>г</w:t>
      </w:r>
      <w:r w:rsidR="00AB3040">
        <w:t xml:space="preserve">оловчатые волоски на одноклеточной ножке с многоклеточной головкой. </w:t>
      </w:r>
      <w:r w:rsidR="005036B8">
        <w:t xml:space="preserve">Палисадный мезофилл, расположенный под верхней эпидермой, состоит из 2-3 рядов плотно сомкнутых, прямоугольно-удлиненных клеток. С нижней стороны листа находится губчатый мезофилл, сложенный из рыхло расположенных овальных тонкостенных клеток, между которыми находятся уплощенные межклетники. </w:t>
      </w:r>
      <w:r w:rsidR="00855C0C">
        <w:t xml:space="preserve">Средняя жилка листа представлена открытым коллатеральным проводящим пучком, более мелкие боковые жилки имеют закрытые коллатеральные пучки. </w:t>
      </w:r>
      <w:r w:rsidR="004B0FC6">
        <w:t>В клетках мезофилла имеются друзы оксалата кальция, над жилками они располагаются в большом количестве.</w:t>
      </w:r>
    </w:p>
    <w:p w:rsidR="00C65C66" w:rsidRDefault="00F9089B" w:rsidP="00E8199E">
      <w:pPr>
        <w:spacing w:line="360" w:lineRule="auto"/>
        <w:ind w:firstLine="709"/>
      </w:pPr>
      <w:r>
        <w:t>Эпидермис</w:t>
      </w:r>
      <w:r w:rsidR="00E62938">
        <w:t xml:space="preserve"> стебля </w:t>
      </w:r>
      <w:r>
        <w:t xml:space="preserve">состоит из продольно вытянутых, плотно сомкнутых клеток с прямыми стенками. Волоски и устьица на стебле встречаются редко. Под эпидермисом располагается хорошо развитая первичная кора, наружный слой которой представлен двумя рядами уголковой колленхимы. За колленхимой следует </w:t>
      </w:r>
      <w:proofErr w:type="gramStart"/>
      <w:r>
        <w:t>тонкостенная</w:t>
      </w:r>
      <w:proofErr w:type="gramEnd"/>
      <w:r>
        <w:t xml:space="preserve"> 3-4 ряд</w:t>
      </w:r>
      <w:r w:rsidR="001E1895">
        <w:t>а</w:t>
      </w:r>
      <w:r>
        <w:t xml:space="preserve"> хлоренхим</w:t>
      </w:r>
      <w:r w:rsidR="001E1895">
        <w:t>ы</w:t>
      </w:r>
      <w:r>
        <w:t xml:space="preserve"> первичной коры. </w:t>
      </w:r>
      <w:r w:rsidR="00E62938">
        <w:t xml:space="preserve"> </w:t>
      </w:r>
      <w:r w:rsidR="0029493B">
        <w:t xml:space="preserve">Верхняя часть стебля имеет отчетливое пучковое строение. Основная часть центрального осевого цилиндра представляет собой паренхиму, пронизанную изолированными открытыми коллатеральными проводящими пучками. Клетки основной паренхимы крупные, овальные, с равномерно утолщенными клеточными стенками. Центральная часть стебля состоит из крупных, тонкостенных, неспециализированных клеток сердцевинной паренхимы. </w:t>
      </w:r>
      <w:r w:rsidR="00C65C66">
        <w:t xml:space="preserve">В базальной части стебля клетки основной паренхимы одревесневают, в центре формируется воздухоносная полость. </w:t>
      </w:r>
      <w:r w:rsidR="00E62938">
        <w:t xml:space="preserve">Устьица располагаются в бороздках, ориентированы главным образом вдоль оси стебля. </w:t>
      </w:r>
    </w:p>
    <w:p w:rsidR="00DC49ED" w:rsidRPr="005D6AC8" w:rsidRDefault="001E1895" w:rsidP="00E8199E">
      <w:pPr>
        <w:spacing w:line="360" w:lineRule="auto"/>
        <w:ind w:firstLine="709"/>
      </w:pPr>
      <w:r>
        <w:t xml:space="preserve">Эпидермис усиков образован одним слоем клеток с кутикулой, под которым по периферии располагается 2-3 слоя уголковой колленхимы, за которой следует 3-4 ряда хлоренхимы первичной коры. Сосудистая система представлена 7-9 открытыми коллатеральными проводящими пучками. </w:t>
      </w:r>
      <w:r w:rsidR="005036B8">
        <w:t xml:space="preserve">Проводящие пучки разделены межпучковой паренхимой, которая связывает </w:t>
      </w:r>
      <w:r w:rsidR="005036B8">
        <w:lastRenderedPageBreak/>
        <w:t>сердцевину и первичную кору. В базальной части усиков, так же как и стебля, основная паренхима одревесневает, в центре формируется воздухоносная полость.</w:t>
      </w:r>
      <w:r w:rsidR="00DC49ED" w:rsidRPr="00DC49ED">
        <w:t xml:space="preserve"> </w:t>
      </w:r>
      <w:r w:rsidR="005D6AC8">
        <w:t xml:space="preserve">Пыльцевые зерна с сетчатой экзиной. </w:t>
      </w:r>
      <w:r w:rsidR="002B19C5">
        <w:t xml:space="preserve">клетки паренхимы плодов с темно-коричневым содержимым (флобафены).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27393C" w:rsidTr="0027393C">
        <w:trPr>
          <w:trHeight w:val="3251"/>
        </w:trPr>
        <w:tc>
          <w:tcPr>
            <w:tcW w:w="4786" w:type="dxa"/>
          </w:tcPr>
          <w:p w:rsidR="0027393C" w:rsidRDefault="008B46A8" w:rsidP="005F2E4B">
            <w:pPr>
              <w:jc w:val="right"/>
            </w:pPr>
            <w:r>
              <w:rPr>
                <w:noProof/>
              </w:rPr>
              <w:pict>
                <v:rect id="_x0000_s1026" style="position:absolute;left:0;text-align:left;margin-left:203.6pt;margin-top:129.85pt;width:24.35pt;height:21.3pt;z-index:251658240">
                  <v:textbox>
                    <w:txbxContent>
                      <w:p w:rsidR="00A33825" w:rsidRDefault="00A33825" w:rsidP="007C513D">
                        <w:pPr>
                          <w:ind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="005F2E4B">
              <w:rPr>
                <w:noProof/>
              </w:rPr>
              <w:drawing>
                <wp:inline distT="0" distB="0" distL="0" distR="0">
                  <wp:extent cx="2175510" cy="1940118"/>
                  <wp:effectExtent l="19050" t="0" r="0" b="0"/>
                  <wp:docPr id="5" name="Рисунок 9" descr="C:\Users\sirotina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rotina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296" cy="194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27393C" w:rsidRDefault="005F2E4B" w:rsidP="005F2E4B">
            <w:pPr>
              <w:ind w:hanging="108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159607" cy="1940118"/>
                  <wp:effectExtent l="19050" t="0" r="0" b="0"/>
                  <wp:docPr id="10" name="Рисунок 12" descr="C:\Users\sirotina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irotina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contrast="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817" cy="1942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6A8">
              <w:rPr>
                <w:noProof/>
              </w:rPr>
              <w:pict>
                <v:rect id="_x0000_s1027" style="position:absolute;margin-left:142.1pt;margin-top:129.85pt;width:24.35pt;height:21.3pt;z-index:251659264;mso-position-horizontal-relative:text;mso-position-vertical-relative:text">
                  <v:textbox>
                    <w:txbxContent>
                      <w:p w:rsidR="00A33825" w:rsidRDefault="00A33825" w:rsidP="007C513D">
                        <w:pPr>
                          <w:ind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</w:tc>
      </w:tr>
      <w:tr w:rsidR="0027393C" w:rsidTr="0027393C">
        <w:trPr>
          <w:trHeight w:val="3110"/>
        </w:trPr>
        <w:tc>
          <w:tcPr>
            <w:tcW w:w="4786" w:type="dxa"/>
          </w:tcPr>
          <w:p w:rsidR="0027393C" w:rsidRDefault="005F2E4B" w:rsidP="005F2E4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56068" cy="1916265"/>
                  <wp:effectExtent l="19050" t="0" r="0" b="0"/>
                  <wp:docPr id="11" name="Рисунок 1" descr="C:\Users\sirotin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rotin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contras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6A8">
              <w:rPr>
                <w:noProof/>
              </w:rPr>
              <w:pict>
                <v:rect id="_x0000_s1028" style="position:absolute;left:0;text-align:left;margin-left:203.6pt;margin-top:129.5pt;width:24.35pt;height:21.3pt;z-index:251660288;mso-position-horizontal-relative:text;mso-position-vertical-relative:text">
                  <v:textbox>
                    <w:txbxContent>
                      <w:p w:rsidR="00A33825" w:rsidRDefault="00A33825" w:rsidP="007C513D">
                        <w:pPr>
                          <w:ind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85" w:type="dxa"/>
          </w:tcPr>
          <w:p w:rsidR="0027393C" w:rsidRDefault="005F2E4B" w:rsidP="005F2E4B">
            <w:pPr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191411" cy="1948069"/>
                  <wp:effectExtent l="19050" t="0" r="0" b="0"/>
                  <wp:docPr id="15" name="Рисунок 3" descr="C:\Users\sirotin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rotin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2000"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412" cy="194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6A8">
              <w:rPr>
                <w:noProof/>
              </w:rPr>
              <w:pict>
                <v:rect id="_x0000_s1029" style="position:absolute;margin-left:146.45pt;margin-top:129.5pt;width:24.35pt;height:21.3pt;z-index:251661312;mso-position-horizontal-relative:text;mso-position-vertical-relative:text">
                  <v:textbox>
                    <w:txbxContent>
                      <w:p w:rsidR="00A33825" w:rsidRDefault="00A33825" w:rsidP="007C513D">
                        <w:pPr>
                          <w:ind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</w:pict>
            </w:r>
          </w:p>
        </w:tc>
      </w:tr>
      <w:tr w:rsidR="0027393C" w:rsidTr="005F2E4B">
        <w:trPr>
          <w:trHeight w:val="3137"/>
        </w:trPr>
        <w:tc>
          <w:tcPr>
            <w:tcW w:w="4786" w:type="dxa"/>
          </w:tcPr>
          <w:p w:rsidR="0027393C" w:rsidRDefault="005F2E4B" w:rsidP="005F2E4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215267" cy="1869853"/>
                  <wp:effectExtent l="19050" t="0" r="0" b="0"/>
                  <wp:docPr id="13" name="Рисунок 4" descr="C:\Users\sirotina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rotina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lum contrast="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150" cy="1873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6A8">
              <w:rPr>
                <w:noProof/>
              </w:rPr>
              <w:pict>
                <v:rect id="_x0000_s1030" style="position:absolute;left:0;text-align:left;margin-left:203.6pt;margin-top:125.5pt;width:24.35pt;height:21.3pt;z-index:251662336;mso-position-horizontal-relative:text;mso-position-vertical-relative:text">
                  <v:textbox>
                    <w:txbxContent>
                      <w:p w:rsidR="00A33825" w:rsidRDefault="00A33825" w:rsidP="007C513D">
                        <w:pPr>
                          <w:ind w:firstLine="0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85" w:type="dxa"/>
          </w:tcPr>
          <w:p w:rsidR="0027393C" w:rsidRDefault="008B46A8" w:rsidP="005F2E4B">
            <w:pPr>
              <w:ind w:firstLine="0"/>
              <w:jc w:val="left"/>
            </w:pPr>
            <w:r>
              <w:rPr>
                <w:noProof/>
              </w:rPr>
              <w:pict>
                <v:rect id="_x0000_s1031" style="position:absolute;margin-left:146.45pt;margin-top:125.5pt;width:24.35pt;height:21.3pt;z-index:251663360;mso-position-horizontal-relative:text;mso-position-vertical-relative:text">
                  <v:textbox>
                    <w:txbxContent>
                      <w:p w:rsidR="00A33825" w:rsidRDefault="00A33825" w:rsidP="007C513D">
                        <w:pPr>
                          <w:ind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5F2E4B">
              <w:rPr>
                <w:noProof/>
              </w:rPr>
              <w:drawing>
                <wp:inline distT="0" distB="0" distL="0" distR="0">
                  <wp:extent cx="2085837" cy="1820849"/>
                  <wp:effectExtent l="19050" t="0" r="0" b="0"/>
                  <wp:docPr id="14" name="Рисунок 6" descr="C:\Users\sirotin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irotin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contrast="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571" cy="182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93C" w:rsidRDefault="0027393C" w:rsidP="00E8199E">
      <w:pPr>
        <w:spacing w:line="360" w:lineRule="auto"/>
        <w:ind w:firstLine="709"/>
      </w:pPr>
    </w:p>
    <w:p w:rsidR="006405E0" w:rsidRDefault="0027393C" w:rsidP="002B19C5">
      <w:pPr>
        <w:pStyle w:val="22"/>
        <w:ind w:firstLine="0"/>
        <w:jc w:val="center"/>
      </w:pPr>
      <w:r>
        <w:t>Рисунок - Пассифлоры инкарнатной трава</w:t>
      </w:r>
    </w:p>
    <w:p w:rsidR="007556DD" w:rsidRDefault="007556DD" w:rsidP="007556DD">
      <w:pPr>
        <w:pStyle w:val="22"/>
        <w:spacing w:line="240" w:lineRule="auto"/>
        <w:ind w:firstLine="0"/>
        <w:jc w:val="center"/>
      </w:pPr>
      <w:r>
        <w:t>1 - эпидермис верхней стороны листа</w:t>
      </w:r>
      <w:r w:rsidR="005663D6">
        <w:t xml:space="preserve"> </w:t>
      </w:r>
      <w:r w:rsidR="005663D6" w:rsidRPr="0036667D">
        <w:rPr>
          <w:szCs w:val="28"/>
        </w:rPr>
        <w:t>(</w:t>
      </w:r>
      <w:r w:rsidR="005663D6">
        <w:rPr>
          <w:snapToGrid w:val="0"/>
          <w:szCs w:val="28"/>
        </w:rPr>
        <w:t>20</w:t>
      </w:r>
      <w:r w:rsidR="005663D6" w:rsidRPr="0036667D">
        <w:rPr>
          <w:snapToGrid w:val="0"/>
          <w:szCs w:val="28"/>
        </w:rPr>
        <w:t>0×)</w:t>
      </w:r>
      <w:r>
        <w:t>; 2 - эпидермис нижней стороны листа</w:t>
      </w:r>
      <w:r w:rsidR="005663D6">
        <w:t xml:space="preserve"> </w:t>
      </w:r>
      <w:r w:rsidR="005663D6" w:rsidRPr="0036667D">
        <w:rPr>
          <w:szCs w:val="28"/>
        </w:rPr>
        <w:t>(</w:t>
      </w:r>
      <w:r w:rsidR="005663D6">
        <w:rPr>
          <w:snapToGrid w:val="0"/>
          <w:szCs w:val="28"/>
        </w:rPr>
        <w:t>20</w:t>
      </w:r>
      <w:r w:rsidR="005663D6" w:rsidRPr="0036667D">
        <w:rPr>
          <w:snapToGrid w:val="0"/>
          <w:szCs w:val="28"/>
        </w:rPr>
        <w:t>0×)</w:t>
      </w:r>
      <w:r>
        <w:t>; 3 - поперечн</w:t>
      </w:r>
      <w:r w:rsidR="002B19C5">
        <w:t>ый</w:t>
      </w:r>
      <w:r>
        <w:t xml:space="preserve"> срез базальной части стебля</w:t>
      </w:r>
      <w:r w:rsidR="005663D6">
        <w:t xml:space="preserve"> </w:t>
      </w:r>
      <w:r w:rsidR="005663D6" w:rsidRPr="0036667D">
        <w:rPr>
          <w:szCs w:val="28"/>
        </w:rPr>
        <w:t>(</w:t>
      </w:r>
      <w:r w:rsidR="005663D6">
        <w:rPr>
          <w:snapToGrid w:val="0"/>
          <w:szCs w:val="28"/>
        </w:rPr>
        <w:t>28</w:t>
      </w:r>
      <w:r w:rsidR="005663D6" w:rsidRPr="0036667D">
        <w:rPr>
          <w:snapToGrid w:val="0"/>
          <w:szCs w:val="28"/>
        </w:rPr>
        <w:t>×)</w:t>
      </w:r>
      <w:r>
        <w:t>; 4 -  поперечн</w:t>
      </w:r>
      <w:r w:rsidR="002B19C5">
        <w:t>ый</w:t>
      </w:r>
      <w:r>
        <w:t xml:space="preserve"> срез верхней части стебля</w:t>
      </w:r>
      <w:r w:rsidR="005663D6">
        <w:t xml:space="preserve"> </w:t>
      </w:r>
      <w:r w:rsidR="005663D6" w:rsidRPr="0036667D">
        <w:rPr>
          <w:szCs w:val="28"/>
        </w:rPr>
        <w:t>(</w:t>
      </w:r>
      <w:r w:rsidR="005663D6" w:rsidRPr="0036667D">
        <w:rPr>
          <w:snapToGrid w:val="0"/>
          <w:szCs w:val="28"/>
        </w:rPr>
        <w:t>40×)</w:t>
      </w:r>
      <w:r>
        <w:t>; 5 - строение верхней части усика</w:t>
      </w:r>
      <w:r w:rsidR="005663D6">
        <w:t xml:space="preserve"> </w:t>
      </w:r>
      <w:r w:rsidR="005663D6" w:rsidRPr="0036667D">
        <w:rPr>
          <w:szCs w:val="28"/>
        </w:rPr>
        <w:t>(</w:t>
      </w:r>
      <w:r w:rsidR="005663D6" w:rsidRPr="0036667D">
        <w:rPr>
          <w:snapToGrid w:val="0"/>
          <w:szCs w:val="28"/>
        </w:rPr>
        <w:t>40×)</w:t>
      </w:r>
      <w:r>
        <w:t>; 6 - строение базальной части усика</w:t>
      </w:r>
      <w:r w:rsidR="005663D6">
        <w:t xml:space="preserve"> </w:t>
      </w:r>
      <w:r w:rsidR="005663D6" w:rsidRPr="0036667D">
        <w:rPr>
          <w:szCs w:val="28"/>
        </w:rPr>
        <w:t>(</w:t>
      </w:r>
      <w:r w:rsidR="005663D6" w:rsidRPr="0036667D">
        <w:rPr>
          <w:snapToGrid w:val="0"/>
          <w:szCs w:val="28"/>
        </w:rPr>
        <w:t>40×)</w:t>
      </w:r>
      <w:r>
        <w:t>.</w:t>
      </w:r>
    </w:p>
    <w:p w:rsidR="0027393C" w:rsidRDefault="0027393C" w:rsidP="006405E0">
      <w:pPr>
        <w:pStyle w:val="22"/>
        <w:ind w:firstLine="0"/>
        <w:jc w:val="center"/>
      </w:pPr>
    </w:p>
    <w:p w:rsidR="006405E0" w:rsidRPr="00290019" w:rsidRDefault="006405E0" w:rsidP="006405E0">
      <w:pPr>
        <w:pStyle w:val="22"/>
        <w:ind w:firstLine="709"/>
        <w:rPr>
          <w:b/>
        </w:rPr>
      </w:pPr>
      <w:r w:rsidRPr="00290019">
        <w:rPr>
          <w:b/>
        </w:rPr>
        <w:t>Определение основных групп биологически активных веществ</w:t>
      </w:r>
    </w:p>
    <w:p w:rsidR="006405E0" w:rsidRDefault="006405E0" w:rsidP="00701FEC">
      <w:pPr>
        <w:ind w:firstLine="709"/>
        <w:rPr>
          <w:b/>
          <w:i/>
        </w:rPr>
      </w:pPr>
      <w:r w:rsidRPr="00290019">
        <w:rPr>
          <w:b/>
          <w:i/>
        </w:rPr>
        <w:lastRenderedPageBreak/>
        <w:t>Тонкослойная хроматография</w:t>
      </w:r>
    </w:p>
    <w:p w:rsidR="00701FEC" w:rsidRDefault="00701FEC" w:rsidP="00701FEC">
      <w:pPr>
        <w:ind w:firstLine="709"/>
        <w:rPr>
          <w:i/>
        </w:rPr>
      </w:pPr>
      <w:r>
        <w:rPr>
          <w:i/>
        </w:rPr>
        <w:t>Приготовление растворов.</w:t>
      </w:r>
    </w:p>
    <w:p w:rsidR="00701FEC" w:rsidRDefault="00701FEC" w:rsidP="00701FEC">
      <w:pPr>
        <w:ind w:firstLine="709"/>
        <w:rPr>
          <w:szCs w:val="28"/>
        </w:rPr>
      </w:pPr>
      <w:r>
        <w:rPr>
          <w:i/>
        </w:rPr>
        <w:t>Раствор стандартного образца (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) рутина. </w:t>
      </w:r>
      <w:r>
        <w:t xml:space="preserve">Около 0,002 г </w:t>
      </w:r>
      <w:proofErr w:type="gramStart"/>
      <w:r>
        <w:t>СО</w:t>
      </w:r>
      <w:proofErr w:type="gramEnd"/>
      <w:r>
        <w:t xml:space="preserve"> рутина растворяют в 10 мл метанола и перемешивают. </w:t>
      </w:r>
    </w:p>
    <w:p w:rsidR="009E71F4" w:rsidRDefault="00701FEC" w:rsidP="00701FEC">
      <w:pPr>
        <w:ind w:firstLine="709"/>
        <w:rPr>
          <w:snapToGrid w:val="0"/>
          <w:szCs w:val="28"/>
        </w:rPr>
      </w:pPr>
      <w:r w:rsidRPr="00701FEC">
        <w:rPr>
          <w:i/>
          <w:szCs w:val="28"/>
        </w:rPr>
        <w:t xml:space="preserve">Раствор стандартного образца (СО) гиперозида. </w:t>
      </w:r>
      <w:r>
        <w:t xml:space="preserve">Около 0,002 г СО гиперозида растворяют в 10 мл метанола и перемешивают. </w:t>
      </w:r>
    </w:p>
    <w:p w:rsidR="00701FEC" w:rsidRDefault="009E71F4" w:rsidP="00701FEC">
      <w:pPr>
        <w:ind w:firstLine="709"/>
        <w:rPr>
          <w:szCs w:val="28"/>
        </w:rPr>
      </w:pPr>
      <w:r w:rsidRPr="002E670C">
        <w:rPr>
          <w:snapToGrid w:val="0"/>
          <w:szCs w:val="28"/>
        </w:rPr>
        <w:t>Срок годности раствор</w:t>
      </w:r>
      <w:r>
        <w:rPr>
          <w:snapToGrid w:val="0"/>
          <w:szCs w:val="28"/>
        </w:rPr>
        <w:t xml:space="preserve">ов </w:t>
      </w:r>
      <w:r w:rsidRPr="002E670C">
        <w:rPr>
          <w:szCs w:val="28"/>
        </w:rPr>
        <w:t xml:space="preserve">не более 3 </w:t>
      </w:r>
      <w:proofErr w:type="gramStart"/>
      <w:r w:rsidRPr="002E670C">
        <w:rPr>
          <w:szCs w:val="28"/>
        </w:rPr>
        <w:t>мес</w:t>
      </w:r>
      <w:proofErr w:type="gramEnd"/>
      <w:r w:rsidRPr="002E670C">
        <w:rPr>
          <w:snapToGrid w:val="0"/>
          <w:szCs w:val="28"/>
        </w:rPr>
        <w:t xml:space="preserve"> при хранении </w:t>
      </w:r>
      <w:r w:rsidRPr="002E670C">
        <w:rPr>
          <w:szCs w:val="28"/>
        </w:rPr>
        <w:t>в прохладном, защищенном от света месте.</w:t>
      </w:r>
    </w:p>
    <w:p w:rsidR="00701FEC" w:rsidRPr="00701FEC" w:rsidRDefault="00701FEC" w:rsidP="00701FEC">
      <w:pPr>
        <w:ind w:firstLine="709"/>
      </w:pPr>
    </w:p>
    <w:p w:rsidR="00701FEC" w:rsidRDefault="00D25FD5" w:rsidP="006405E0">
      <w:pPr>
        <w:spacing w:line="360" w:lineRule="auto"/>
        <w:ind w:firstLine="709"/>
      </w:pPr>
      <w:r w:rsidRPr="00276EAA">
        <w:rPr>
          <w:szCs w:val="28"/>
        </w:rPr>
        <w:t xml:space="preserve">Около 1,0 г сырья, измельченного до </w:t>
      </w:r>
      <w:r>
        <w:rPr>
          <w:szCs w:val="28"/>
        </w:rPr>
        <w:t xml:space="preserve">величины </w:t>
      </w:r>
      <w:r w:rsidRPr="00276EAA">
        <w:rPr>
          <w:szCs w:val="28"/>
        </w:rPr>
        <w:t xml:space="preserve">частиц, проходящих сквозь сито с отверстиями размером </w:t>
      </w:r>
      <w:r>
        <w:rPr>
          <w:szCs w:val="28"/>
        </w:rPr>
        <w:t>0,3</w:t>
      </w:r>
      <w:r w:rsidRPr="00276EAA">
        <w:rPr>
          <w:szCs w:val="28"/>
        </w:rPr>
        <w:t xml:space="preserve"> мм, помещают в колбу со шлифом, прибавляют </w:t>
      </w:r>
      <w:r>
        <w:rPr>
          <w:szCs w:val="28"/>
        </w:rPr>
        <w:t>5</w:t>
      </w:r>
      <w:r w:rsidRPr="00276EAA">
        <w:rPr>
          <w:szCs w:val="28"/>
        </w:rPr>
        <w:t xml:space="preserve"> мл </w:t>
      </w:r>
      <w:r w:rsidR="009E71F4">
        <w:rPr>
          <w:szCs w:val="28"/>
        </w:rPr>
        <w:t>метанола и кипятят с</w:t>
      </w:r>
      <w:r w:rsidRPr="00276EAA">
        <w:rPr>
          <w:szCs w:val="28"/>
        </w:rPr>
        <w:t xml:space="preserve"> обратн</w:t>
      </w:r>
      <w:r w:rsidR="009E71F4">
        <w:rPr>
          <w:szCs w:val="28"/>
        </w:rPr>
        <w:t>ым</w:t>
      </w:r>
      <w:r w:rsidRPr="00276EAA">
        <w:rPr>
          <w:szCs w:val="28"/>
        </w:rPr>
        <w:t xml:space="preserve"> холодильник</w:t>
      </w:r>
      <w:r w:rsidR="009E71F4">
        <w:rPr>
          <w:szCs w:val="28"/>
        </w:rPr>
        <w:t>ом</w:t>
      </w:r>
      <w:r w:rsidRPr="00276EAA">
        <w:rPr>
          <w:szCs w:val="28"/>
        </w:rPr>
        <w:t xml:space="preserve"> </w:t>
      </w:r>
      <w:r w:rsidRPr="002C6DC7">
        <w:rPr>
          <w:szCs w:val="28"/>
        </w:rPr>
        <w:t xml:space="preserve">в течение </w:t>
      </w:r>
      <w:r>
        <w:rPr>
          <w:szCs w:val="28"/>
        </w:rPr>
        <w:t>1</w:t>
      </w:r>
      <w:r w:rsidRPr="002C6DC7">
        <w:rPr>
          <w:szCs w:val="28"/>
        </w:rPr>
        <w:t xml:space="preserve">0 мин. </w:t>
      </w:r>
      <w:r>
        <w:rPr>
          <w:szCs w:val="28"/>
        </w:rPr>
        <w:t xml:space="preserve">После охлаждения полученное извлечение </w:t>
      </w:r>
      <w:r w:rsidRPr="00320CB2">
        <w:rPr>
          <w:szCs w:val="28"/>
        </w:rPr>
        <w:t>фильтруют (испытуемый раствор).</w:t>
      </w:r>
    </w:p>
    <w:p w:rsidR="006405E0" w:rsidRDefault="006405E0" w:rsidP="006405E0">
      <w:pPr>
        <w:spacing w:line="360" w:lineRule="auto"/>
        <w:ind w:firstLine="709"/>
      </w:pPr>
      <w:r w:rsidRPr="00290019">
        <w:t>На линию старта аналитической хроматографической пластинки со слоем силикагеля наносят</w:t>
      </w:r>
      <w:r w:rsidR="009E71F4">
        <w:t xml:space="preserve"> по 1</w:t>
      </w:r>
      <w:r w:rsidRPr="00290019">
        <w:t>0</w:t>
      </w:r>
      <w:r w:rsidR="000F78D4">
        <w:t> </w:t>
      </w:r>
      <w:r w:rsidRPr="00290019">
        <w:t>мкл испытуемого раствора</w:t>
      </w:r>
      <w:r w:rsidR="009E71F4">
        <w:t xml:space="preserve">, раствора </w:t>
      </w:r>
      <w:proofErr w:type="gramStart"/>
      <w:r w:rsidR="009E71F4">
        <w:t>СО</w:t>
      </w:r>
      <w:proofErr w:type="gramEnd"/>
      <w:r w:rsidR="009E71F4">
        <w:t xml:space="preserve"> рутина и раствора СО гиперозида</w:t>
      </w:r>
      <w:r w:rsidRPr="00290019">
        <w:t xml:space="preserve">. Пластинку с нанесенной пробой сушат при комнатной температуре, помещают в камеру, предварительно насыщенную в течение </w:t>
      </w:r>
      <w:r w:rsidR="009E71F4">
        <w:t>не менее 1</w:t>
      </w:r>
      <w:r w:rsidRPr="00290019">
        <w:t xml:space="preserve"> </w:t>
      </w:r>
      <w:r w:rsidR="009E71F4">
        <w:t>ч</w:t>
      </w:r>
      <w:r w:rsidRPr="00290019">
        <w:t xml:space="preserve"> системой растворителей </w:t>
      </w:r>
      <w:r w:rsidR="009E71F4" w:rsidRPr="001371C0">
        <w:t>муравьиная кислота безводная</w:t>
      </w:r>
      <w:r w:rsidRPr="00290019">
        <w:t xml:space="preserve"> – </w:t>
      </w:r>
      <w:r w:rsidR="009E71F4">
        <w:t xml:space="preserve">вода </w:t>
      </w:r>
      <w:r w:rsidR="009E71F4" w:rsidRPr="00290019">
        <w:t>–</w:t>
      </w:r>
      <w:r w:rsidR="009E71F4">
        <w:t xml:space="preserve"> </w:t>
      </w:r>
      <w:proofErr w:type="spellStart"/>
      <w:r w:rsidR="001371C0" w:rsidRPr="001371C0">
        <w:t>метилэтилкетон</w:t>
      </w:r>
      <w:proofErr w:type="spellEnd"/>
      <w:r w:rsidRPr="00290019">
        <w:t xml:space="preserve"> </w:t>
      </w:r>
      <w:r w:rsidR="001371C0" w:rsidRPr="00290019">
        <w:t xml:space="preserve">– </w:t>
      </w:r>
      <w:r w:rsidR="001371C0">
        <w:t xml:space="preserve"> </w:t>
      </w:r>
      <w:r w:rsidR="001371C0" w:rsidRPr="001371C0">
        <w:t>этилацетат</w:t>
      </w:r>
      <w:r w:rsidR="001371C0" w:rsidRPr="00290019">
        <w:t xml:space="preserve"> </w:t>
      </w:r>
      <w:r w:rsidRPr="00290019">
        <w:t>(</w:t>
      </w:r>
      <w:r w:rsidR="001371C0">
        <w:t>10</w:t>
      </w:r>
      <w:r w:rsidRPr="00290019">
        <w:t>:</w:t>
      </w:r>
      <w:r w:rsidR="001371C0">
        <w:t>10:30:50</w:t>
      </w:r>
      <w:r w:rsidRPr="00290019">
        <w:t xml:space="preserve">), и хроматографируют восходящим способом. Когда фронт растворителей пройдет около 80 – 90 % длины пластинки от линии старта, ее вынимают из камеры, сушат до удаления следов растворителей и обрабатывают </w:t>
      </w:r>
      <w:r w:rsidR="00A73BDB" w:rsidRPr="00A73BDB">
        <w:t>дифенилборной кислоты аминоэтилового эфира раствором 1 % в спирте 96 %</w:t>
      </w:r>
      <w:r w:rsidR="001371C0" w:rsidRPr="00A73BDB">
        <w:t xml:space="preserve">, затем </w:t>
      </w:r>
      <w:r w:rsidR="00A73BDB" w:rsidRPr="00A73BDB">
        <w:t>макрогола 400 раствором спиртовым 5 %</w:t>
      </w:r>
      <w:r w:rsidR="008F2448">
        <w:t xml:space="preserve">. Просматривают в </w:t>
      </w:r>
      <w:proofErr w:type="gramStart"/>
      <w:r w:rsidR="008F2448">
        <w:t>УФ-свете</w:t>
      </w:r>
      <w:proofErr w:type="gramEnd"/>
      <w:r w:rsidR="008F2448">
        <w:t xml:space="preserve"> при длине волны 365 нм.</w:t>
      </w:r>
    </w:p>
    <w:p w:rsidR="008F2448" w:rsidRDefault="008F2448" w:rsidP="006405E0">
      <w:pPr>
        <w:spacing w:line="360" w:lineRule="auto"/>
        <w:ind w:firstLine="709"/>
      </w:pPr>
      <w:r>
        <w:t>На хроматограмме раствор</w:t>
      </w:r>
      <w:r w:rsidR="002459BC">
        <w:t>ов</w:t>
      </w:r>
      <w:r>
        <w:t xml:space="preserve"> </w:t>
      </w:r>
      <w:proofErr w:type="gramStart"/>
      <w:r>
        <w:t>СО</w:t>
      </w:r>
      <w:proofErr w:type="gramEnd"/>
      <w:r>
        <w:t xml:space="preserve"> рутина</w:t>
      </w:r>
      <w:r w:rsidR="002459BC">
        <w:t xml:space="preserve"> и</w:t>
      </w:r>
      <w:r>
        <w:t xml:space="preserve"> </w:t>
      </w:r>
      <w:r w:rsidR="002459BC">
        <w:t xml:space="preserve">СО гиперозида </w:t>
      </w:r>
      <w:r>
        <w:t xml:space="preserve">должна обнаруживаться </w:t>
      </w:r>
      <w:r w:rsidR="00942943">
        <w:t>зона адсорбции с флуоресценцией желтовато-коричневого цвета</w:t>
      </w:r>
      <w:r w:rsidR="002459BC">
        <w:t xml:space="preserve"> (СО рутин) и над ней зона адсорбции с флуоресценцией желтовато-коричневого цвета (СО гиперозид)</w:t>
      </w:r>
      <w:r w:rsidR="00942943">
        <w:t>.</w:t>
      </w:r>
    </w:p>
    <w:p w:rsidR="006405E0" w:rsidRDefault="006405E0" w:rsidP="00E328CA">
      <w:pPr>
        <w:pStyle w:val="22"/>
        <w:rPr>
          <w:szCs w:val="28"/>
        </w:rPr>
      </w:pPr>
      <w:r w:rsidRPr="00290019">
        <w:t>На хроматограмме испытуемого раствора должн</w:t>
      </w:r>
      <w:r w:rsidR="00AB7E17">
        <w:t>ы</w:t>
      </w:r>
      <w:r w:rsidRPr="00290019">
        <w:t xml:space="preserve"> обнаруживаться </w:t>
      </w:r>
      <w:r w:rsidR="00942943">
        <w:t>зон</w:t>
      </w:r>
      <w:r w:rsidR="00AB7E17">
        <w:t>ы</w:t>
      </w:r>
      <w:r w:rsidR="00942943">
        <w:t xml:space="preserve"> адсорбции</w:t>
      </w:r>
      <w:r w:rsidR="00AB7E17">
        <w:t xml:space="preserve">: </w:t>
      </w:r>
      <w:r w:rsidR="002459BC">
        <w:t xml:space="preserve">зоны адсорбции с флуоресценцией желтого цвета </w:t>
      </w:r>
      <w:r w:rsidR="00AB7E17">
        <w:t>в нижней трети</w:t>
      </w:r>
      <w:r w:rsidR="00942943">
        <w:t xml:space="preserve"> ниже зоны адсорбции </w:t>
      </w:r>
      <w:proofErr w:type="gramStart"/>
      <w:r w:rsidR="00942943">
        <w:t>СО</w:t>
      </w:r>
      <w:proofErr w:type="gramEnd"/>
      <w:r w:rsidR="00A36892">
        <w:t> </w:t>
      </w:r>
      <w:r w:rsidR="00942943">
        <w:t xml:space="preserve">рутина, над ней зона адсорбции с </w:t>
      </w:r>
      <w:r w:rsidR="00942943">
        <w:lastRenderedPageBreak/>
        <w:t xml:space="preserve">флуоресценцией зеленого цвета; </w:t>
      </w:r>
      <w:r w:rsidR="00AB7E17">
        <w:t xml:space="preserve">в средней трети </w:t>
      </w:r>
      <w:r w:rsidR="00942943">
        <w:t>зона адсорбции с флуоресценцией желтого цвета ниже зоны адсорбции раствора СО гиперозида</w:t>
      </w:r>
      <w:r w:rsidR="00641BBB">
        <w:t xml:space="preserve">, над ней зона адсорбции с флуоресценцией зеленого цвета; </w:t>
      </w:r>
      <w:r w:rsidR="00AB7E17">
        <w:t xml:space="preserve">в верхней трети </w:t>
      </w:r>
      <w:r w:rsidR="00641BBB">
        <w:t xml:space="preserve">зона адсорбции с </w:t>
      </w:r>
      <w:r w:rsidR="00641BBB" w:rsidRPr="00E328CA">
        <w:rPr>
          <w:szCs w:val="28"/>
        </w:rPr>
        <w:t xml:space="preserve">флуоресценцией коричневато-желтого цвета выше зоны адсорбции раствора СО гиперозида, над ней - зона адсорбции </w:t>
      </w:r>
      <w:r w:rsidR="00895BD9" w:rsidRPr="00E328CA">
        <w:rPr>
          <w:szCs w:val="28"/>
        </w:rPr>
        <w:t>с флуоресценцией зеленого цвета</w:t>
      </w:r>
      <w:r w:rsidR="00A36892" w:rsidRPr="00E328CA">
        <w:rPr>
          <w:szCs w:val="28"/>
        </w:rPr>
        <w:t>.</w:t>
      </w:r>
      <w:r w:rsidR="00F11BD7" w:rsidRPr="00E328CA">
        <w:rPr>
          <w:szCs w:val="28"/>
        </w:rPr>
        <w:t xml:space="preserve"> Последние две зоны могут отсутствовать;</w:t>
      </w:r>
      <w:r w:rsidR="00895BD9" w:rsidRPr="00E328CA">
        <w:rPr>
          <w:szCs w:val="28"/>
        </w:rPr>
        <w:t xml:space="preserve"> </w:t>
      </w:r>
      <w:r w:rsidRPr="00E328CA">
        <w:rPr>
          <w:szCs w:val="28"/>
        </w:rPr>
        <w:t>допускается об</w:t>
      </w:r>
      <w:r w:rsidR="00A36892" w:rsidRPr="00E328CA">
        <w:rPr>
          <w:szCs w:val="28"/>
        </w:rPr>
        <w:t>наружение других зон адсорбции (флавоноиды)</w:t>
      </w:r>
      <w:r w:rsidR="006B7F68" w:rsidRPr="00E328CA">
        <w:rPr>
          <w:szCs w:val="28"/>
        </w:rPr>
        <w:t>.</w:t>
      </w:r>
    </w:p>
    <w:p w:rsidR="00961C35" w:rsidRPr="00783D03" w:rsidRDefault="00961C35" w:rsidP="00961C35">
      <w:pPr>
        <w:spacing w:line="360" w:lineRule="auto"/>
        <w:ind w:firstLine="709"/>
        <w:rPr>
          <w:szCs w:val="28"/>
        </w:rPr>
      </w:pPr>
      <w:r>
        <w:t>На хроматограмме испытуемого раствора не должны обнаруживаться зоны адсорбции с флуоресценцией зеленовато-желтого или оранжево-желтого цвета между зоной адсорбции с флуоресценцией зеленого цвета в нижней трети хроматограммы и в средней трети зоной адсорбции с флуоресценцией желтого цвета</w:t>
      </w:r>
      <w:r w:rsidR="006F5896" w:rsidRPr="006F5896">
        <w:t xml:space="preserve"> (другие виды пассифлоры)</w:t>
      </w:r>
      <w:r>
        <w:t xml:space="preserve">. </w:t>
      </w:r>
    </w:p>
    <w:p w:rsidR="00FA1CF0" w:rsidRPr="00E328CA" w:rsidRDefault="00FA1CF0" w:rsidP="00E328CA">
      <w:pPr>
        <w:pStyle w:val="22"/>
        <w:rPr>
          <w:b/>
          <w:i/>
          <w:szCs w:val="28"/>
        </w:rPr>
      </w:pPr>
      <w:r w:rsidRPr="00E328CA">
        <w:rPr>
          <w:b/>
          <w:i/>
          <w:szCs w:val="28"/>
        </w:rPr>
        <w:t>Качественная реакция</w:t>
      </w:r>
    </w:p>
    <w:p w:rsidR="007F79AA" w:rsidRPr="007F79AA" w:rsidRDefault="00543CDA" w:rsidP="003965D0">
      <w:pPr>
        <w:spacing w:line="360" w:lineRule="auto"/>
      </w:pPr>
      <w:proofErr w:type="gramStart"/>
      <w:r w:rsidRPr="0061767D">
        <w:rPr>
          <w:szCs w:val="28"/>
        </w:rPr>
        <w:t xml:space="preserve">Около </w:t>
      </w:r>
      <w:r w:rsidR="00E328CA" w:rsidRPr="0061767D">
        <w:rPr>
          <w:szCs w:val="28"/>
        </w:rPr>
        <w:t>2,5</w:t>
      </w:r>
      <w:r w:rsidRPr="0061767D">
        <w:rPr>
          <w:szCs w:val="28"/>
        </w:rPr>
        <w:t xml:space="preserve"> г сырья, измельченного до величины частиц, проходящих сквозь сито с отверстиями размером </w:t>
      </w:r>
      <w:r w:rsidR="00E328CA" w:rsidRPr="0061767D">
        <w:rPr>
          <w:szCs w:val="28"/>
        </w:rPr>
        <w:t>0,5</w:t>
      </w:r>
      <w:r w:rsidRPr="0061767D">
        <w:rPr>
          <w:szCs w:val="28"/>
        </w:rPr>
        <w:t xml:space="preserve"> мм, помещают в колбу вместимостью </w:t>
      </w:r>
      <w:r w:rsidR="00E328CA" w:rsidRPr="0061767D">
        <w:rPr>
          <w:szCs w:val="28"/>
        </w:rPr>
        <w:t>100</w:t>
      </w:r>
      <w:r w:rsidRPr="0061767D">
        <w:rPr>
          <w:szCs w:val="28"/>
        </w:rPr>
        <w:t xml:space="preserve"> мл, приливают </w:t>
      </w:r>
      <w:r w:rsidR="00E328CA" w:rsidRPr="0061767D">
        <w:rPr>
          <w:szCs w:val="28"/>
        </w:rPr>
        <w:t>3</w:t>
      </w:r>
      <w:r w:rsidRPr="0061767D">
        <w:rPr>
          <w:szCs w:val="28"/>
        </w:rPr>
        <w:t xml:space="preserve">0 мл </w:t>
      </w:r>
      <w:r w:rsidR="00E328CA" w:rsidRPr="0061767D">
        <w:rPr>
          <w:szCs w:val="28"/>
        </w:rPr>
        <w:t>спирта 60 % и 0,5 мл уксусной кислоты ледяной и кипятят с обратным холодильником в течение 10 мин. После охлаждения до комнатной температуры извлечение фильтруют через бумажный фильтр в делительную воронку вместимостью 250 мл, прибавляют 30</w:t>
      </w:r>
      <w:proofErr w:type="gramEnd"/>
      <w:r w:rsidR="00E328CA" w:rsidRPr="0061767D">
        <w:rPr>
          <w:szCs w:val="28"/>
        </w:rPr>
        <w:t xml:space="preserve"> мл хлороформа и 2 мл </w:t>
      </w:r>
      <w:r w:rsidR="00E328CA" w:rsidRPr="0061767D">
        <w:rPr>
          <w:rFonts w:eastAsia="TimesNewRoman,Bold"/>
          <w:bCs/>
          <w:szCs w:val="28"/>
        </w:rPr>
        <w:t>аммиака раствора концентрированного 25 % и в</w:t>
      </w:r>
      <w:r w:rsidR="00E328CA" w:rsidRPr="0061767D">
        <w:rPr>
          <w:szCs w:val="28"/>
        </w:rPr>
        <w:t xml:space="preserve">збалтывают 3 мин. После разделения слоев хлороформный слой фильтруют через предварительно смоченный хлороформом бумажный фильтр, содержащий 1 г натрия сульфата безводного, в круглодонную колбу вместимостью 100 мл. Фильтрат упаривают на ротационном испарителе досуха, остаток растворяют в 1 мл </w:t>
      </w:r>
      <w:r w:rsidR="003965D0" w:rsidRPr="0061767D">
        <w:rPr>
          <w:rFonts w:eastAsia="TimesNewRoman,Bold"/>
          <w:bCs/>
          <w:szCs w:val="28"/>
        </w:rPr>
        <w:t xml:space="preserve">хлористоводородной кислоты разведённой 8,3 %. Полученный раствор </w:t>
      </w:r>
      <w:r w:rsidR="00E328CA" w:rsidRPr="0061767D">
        <w:rPr>
          <w:szCs w:val="28"/>
        </w:rPr>
        <w:t xml:space="preserve">фильтруют в пробирку через бумажный фильтр, предварительно смоченный  </w:t>
      </w:r>
      <w:r w:rsidR="003965D0" w:rsidRPr="0061767D">
        <w:rPr>
          <w:rFonts w:eastAsia="TimesNewRoman,Bold"/>
          <w:bCs/>
          <w:szCs w:val="28"/>
        </w:rPr>
        <w:t>хлористоводородной кислотой разведённой 8,3 %</w:t>
      </w:r>
      <w:r w:rsidR="00E328CA" w:rsidRPr="0061767D">
        <w:rPr>
          <w:szCs w:val="28"/>
        </w:rPr>
        <w:t xml:space="preserve">,  добавляют 1 мл реактива Майера. Раствор должен помутнеть и постепенно должен выпасть осадок </w:t>
      </w:r>
      <w:proofErr w:type="gramStart"/>
      <w:r w:rsidR="00E328CA" w:rsidRPr="0061767D">
        <w:rPr>
          <w:szCs w:val="28"/>
        </w:rPr>
        <w:t>от</w:t>
      </w:r>
      <w:proofErr w:type="gramEnd"/>
      <w:r w:rsidR="00E328CA" w:rsidRPr="0061767D">
        <w:rPr>
          <w:szCs w:val="28"/>
        </w:rPr>
        <w:t xml:space="preserve"> желтоватого до желто-коричневого цвета</w:t>
      </w:r>
      <w:r w:rsidR="00212826" w:rsidRPr="0061767D">
        <w:t xml:space="preserve"> (алкалоиды).</w:t>
      </w:r>
    </w:p>
    <w:p w:rsidR="001F7108" w:rsidRDefault="001F7108" w:rsidP="001F7108">
      <w:pPr>
        <w:spacing w:line="360" w:lineRule="auto"/>
        <w:ind w:firstLine="709"/>
        <w:jc w:val="center"/>
        <w:rPr>
          <w:b/>
        </w:rPr>
      </w:pPr>
      <w:bookmarkStart w:id="0" w:name="_MON_1466944961"/>
      <w:bookmarkEnd w:id="0"/>
      <w:r w:rsidRPr="00290019">
        <w:rPr>
          <w:bCs/>
        </w:rPr>
        <w:lastRenderedPageBreak/>
        <w:t>ИСПЫТАНИЯ</w:t>
      </w:r>
    </w:p>
    <w:p w:rsidR="0025742D" w:rsidRPr="00290019" w:rsidRDefault="009F3AC2" w:rsidP="0025742D">
      <w:pPr>
        <w:spacing w:line="360" w:lineRule="auto"/>
        <w:ind w:firstLine="709"/>
      </w:pPr>
      <w:r w:rsidRPr="00290019">
        <w:rPr>
          <w:b/>
        </w:rPr>
        <w:t>В</w:t>
      </w:r>
      <w:r w:rsidR="00377C87" w:rsidRPr="00290019">
        <w:rPr>
          <w:b/>
        </w:rPr>
        <w:t>лажность</w:t>
      </w:r>
      <w:r w:rsidRPr="00290019">
        <w:rPr>
          <w:b/>
        </w:rPr>
        <w:t>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A54496" w:rsidRPr="00290019">
        <w:rPr>
          <w:i/>
        </w:rPr>
        <w:t>,</w:t>
      </w:r>
      <w:r w:rsidR="008E720F" w:rsidRPr="008E720F">
        <w:rPr>
          <w:i/>
        </w:rPr>
        <w:t xml:space="preserve"> </w:t>
      </w:r>
      <w:r w:rsidR="0025742D" w:rsidRPr="00290019">
        <w:rPr>
          <w:i/>
        </w:rPr>
        <w:t xml:space="preserve">измельченное сырье </w:t>
      </w:r>
      <w:r w:rsidR="00A54496" w:rsidRPr="00290019">
        <w:t>–</w:t>
      </w:r>
      <w:r w:rsidR="0025742D" w:rsidRPr="00290019">
        <w:t xml:space="preserve"> не более 1</w:t>
      </w:r>
      <w:r w:rsidR="00CC2E71">
        <w:t>0</w:t>
      </w:r>
      <w:r w:rsidR="0025742D" w:rsidRPr="00290019">
        <w:t xml:space="preserve"> %.</w:t>
      </w:r>
    </w:p>
    <w:p w:rsidR="009F3AC2" w:rsidRPr="00290019" w:rsidRDefault="0025742D" w:rsidP="0025742D">
      <w:pPr>
        <w:spacing w:line="360" w:lineRule="auto"/>
        <w:ind w:firstLine="709"/>
      </w:pPr>
      <w:r w:rsidRPr="00290019">
        <w:rPr>
          <w:b/>
        </w:rPr>
        <w:t>З</w:t>
      </w:r>
      <w:r w:rsidR="00377C87" w:rsidRPr="00290019">
        <w:rPr>
          <w:b/>
        </w:rPr>
        <w:t>ол</w:t>
      </w:r>
      <w:r w:rsidRPr="00290019">
        <w:rPr>
          <w:b/>
        </w:rPr>
        <w:t>а</w:t>
      </w:r>
      <w:r w:rsidR="00377C87" w:rsidRPr="00290019">
        <w:rPr>
          <w:b/>
        </w:rPr>
        <w:t xml:space="preserve"> общ</w:t>
      </w:r>
      <w:r w:rsidRPr="00290019">
        <w:rPr>
          <w:b/>
        </w:rPr>
        <w:t>ая.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A54496" w:rsidRPr="00290019">
        <w:rPr>
          <w:i/>
        </w:rPr>
        <w:t>,</w:t>
      </w:r>
      <w:r w:rsidR="008E720F" w:rsidRPr="008E720F">
        <w:rPr>
          <w:i/>
        </w:rPr>
        <w:t xml:space="preserve"> </w:t>
      </w:r>
      <w:r w:rsidRPr="00290019">
        <w:rPr>
          <w:i/>
        </w:rPr>
        <w:t xml:space="preserve">измельченное сырье </w:t>
      </w:r>
      <w:r w:rsidR="00A54496" w:rsidRPr="00290019">
        <w:t>–</w:t>
      </w:r>
      <w:r w:rsidRPr="00290019">
        <w:t xml:space="preserve"> не более 13 %.</w:t>
      </w:r>
    </w:p>
    <w:p w:rsidR="0025742D" w:rsidRPr="00290019" w:rsidRDefault="009F3AC2" w:rsidP="0025742D">
      <w:pPr>
        <w:spacing w:line="360" w:lineRule="auto"/>
        <w:ind w:firstLine="709"/>
      </w:pPr>
      <w:r w:rsidRPr="00290019">
        <w:rPr>
          <w:b/>
        </w:rPr>
        <w:t>З</w:t>
      </w:r>
      <w:r w:rsidR="00377C87" w:rsidRPr="00290019">
        <w:rPr>
          <w:b/>
        </w:rPr>
        <w:t>ол</w:t>
      </w:r>
      <w:r w:rsidRPr="00290019">
        <w:rPr>
          <w:b/>
        </w:rPr>
        <w:t>а</w:t>
      </w:r>
      <w:r w:rsidR="00377C87" w:rsidRPr="00290019">
        <w:rPr>
          <w:b/>
        </w:rPr>
        <w:t>, нерастворим</w:t>
      </w:r>
      <w:r w:rsidRPr="00290019">
        <w:rPr>
          <w:b/>
        </w:rPr>
        <w:t xml:space="preserve">ая </w:t>
      </w:r>
      <w:r w:rsidR="00377C87" w:rsidRPr="00290019">
        <w:rPr>
          <w:b/>
        </w:rPr>
        <w:t>в хлористоводородной кислоте</w:t>
      </w:r>
      <w:r w:rsidRPr="00290019">
        <w:rPr>
          <w:b/>
        </w:rPr>
        <w:t>.</w:t>
      </w:r>
      <w:r w:rsidR="008E720F" w:rsidRPr="008E720F">
        <w:rPr>
          <w:b/>
        </w:rPr>
        <w:t xml:space="preserve"> </w:t>
      </w:r>
      <w:r w:rsidRPr="00290019">
        <w:rPr>
          <w:i/>
        </w:rPr>
        <w:t>Цельное сырье</w:t>
      </w:r>
      <w:r w:rsidR="00A54496" w:rsidRPr="00290019">
        <w:rPr>
          <w:i/>
        </w:rPr>
        <w:t>,</w:t>
      </w:r>
      <w:r w:rsidR="002459BC">
        <w:rPr>
          <w:i/>
        </w:rPr>
        <w:t xml:space="preserve"> </w:t>
      </w:r>
      <w:r w:rsidR="0025742D" w:rsidRPr="00290019">
        <w:rPr>
          <w:i/>
        </w:rPr>
        <w:t xml:space="preserve">измельченное сырье </w:t>
      </w:r>
      <w:r w:rsidR="00A54496" w:rsidRPr="00290019">
        <w:t>–</w:t>
      </w:r>
      <w:r w:rsidR="0025742D" w:rsidRPr="00290019">
        <w:t xml:space="preserve"> не более </w:t>
      </w:r>
      <w:r w:rsidR="00CC2E71">
        <w:t>2</w:t>
      </w:r>
      <w:r w:rsidR="0025742D" w:rsidRPr="00290019">
        <w:t xml:space="preserve"> %.</w:t>
      </w:r>
    </w:p>
    <w:p w:rsidR="0025742D" w:rsidRPr="00290019" w:rsidRDefault="0025742D" w:rsidP="0025742D">
      <w:pPr>
        <w:spacing w:line="360" w:lineRule="auto"/>
        <w:ind w:firstLine="709"/>
      </w:pPr>
      <w:r w:rsidRPr="00290019">
        <w:rPr>
          <w:b/>
          <w:szCs w:val="28"/>
        </w:rPr>
        <w:t xml:space="preserve">Измельченность сырья. </w:t>
      </w:r>
      <w:r w:rsidR="00CC2E71">
        <w:rPr>
          <w:i/>
        </w:rPr>
        <w:t>И</w:t>
      </w:r>
      <w:r w:rsidRPr="00290019">
        <w:rPr>
          <w:i/>
        </w:rPr>
        <w:t xml:space="preserve">змельченное сырье: </w:t>
      </w:r>
      <w:r w:rsidRPr="00290019">
        <w:t xml:space="preserve">частиц, не проходящих сквозь сито с отверстиями </w:t>
      </w:r>
      <w:r w:rsidRPr="00290019">
        <w:rPr>
          <w:szCs w:val="28"/>
        </w:rPr>
        <w:t>размером</w:t>
      </w:r>
      <w:r w:rsidR="00CC2E7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290019">
          <w:t>7 мм</w:t>
        </w:r>
      </w:smartTag>
      <w:r w:rsidRPr="00290019">
        <w:t xml:space="preserve">, </w:t>
      </w:r>
      <w:r w:rsidR="00A54496" w:rsidRPr="00290019">
        <w:t>–</w:t>
      </w:r>
      <w:r w:rsidR="008E720F" w:rsidRPr="008E720F">
        <w:t xml:space="preserve"> </w:t>
      </w:r>
      <w:r w:rsidRPr="00290019">
        <w:t xml:space="preserve">не более </w:t>
      </w:r>
      <w:r w:rsidR="005D501B" w:rsidRPr="00290019">
        <w:t>5</w:t>
      </w:r>
      <w:r w:rsidRPr="00290019">
        <w:t xml:space="preserve"> 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290019">
          <w:t>0,5 мм</w:t>
        </w:r>
      </w:smartTag>
      <w:r w:rsidRPr="00290019">
        <w:t xml:space="preserve">, </w:t>
      </w:r>
      <w:r w:rsidR="00A54496" w:rsidRPr="00290019">
        <w:t>–</w:t>
      </w:r>
      <w:r w:rsidR="008E720F" w:rsidRPr="008E720F">
        <w:t xml:space="preserve"> </w:t>
      </w:r>
      <w:r w:rsidRPr="00290019">
        <w:t xml:space="preserve">не более </w:t>
      </w:r>
      <w:r w:rsidR="005D501B" w:rsidRPr="00290019">
        <w:t>5</w:t>
      </w:r>
      <w:r w:rsidRPr="00290019">
        <w:t xml:space="preserve"> %</w:t>
      </w:r>
      <w:r w:rsidR="00920067" w:rsidRPr="00290019">
        <w:t>.</w:t>
      </w:r>
    </w:p>
    <w:p w:rsidR="0025742D" w:rsidRPr="00290019" w:rsidRDefault="00E328CA" w:rsidP="0025742D">
      <w:pPr>
        <w:widowControl w:val="0"/>
        <w:suppressAutoHyphens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Допустимые</w:t>
      </w:r>
      <w:r w:rsidR="0025742D" w:rsidRPr="00290019">
        <w:rPr>
          <w:b/>
          <w:szCs w:val="28"/>
        </w:rPr>
        <w:t xml:space="preserve"> примеси</w:t>
      </w:r>
    </w:p>
    <w:p w:rsidR="009F3AC2" w:rsidRPr="00290019" w:rsidRDefault="00CC2E71" w:rsidP="0025742D">
      <w:pPr>
        <w:spacing w:line="360" w:lineRule="auto"/>
        <w:ind w:firstLine="709"/>
      </w:pPr>
      <w:r>
        <w:rPr>
          <w:b/>
          <w:i/>
        </w:rPr>
        <w:t>Незрелые плоды</w:t>
      </w:r>
      <w:r w:rsidR="009F3AC2" w:rsidRPr="00290019">
        <w:rPr>
          <w:b/>
          <w:i/>
        </w:rPr>
        <w:t>.</w:t>
      </w:r>
      <w:r w:rsidR="008E720F" w:rsidRPr="008E720F">
        <w:rPr>
          <w:b/>
          <w:i/>
        </w:rPr>
        <w:t xml:space="preserve"> </w:t>
      </w:r>
      <w:r w:rsidR="009F3AC2" w:rsidRPr="00290019">
        <w:rPr>
          <w:i/>
        </w:rPr>
        <w:t>Цельное сырье</w:t>
      </w:r>
      <w:r>
        <w:rPr>
          <w:i/>
        </w:rPr>
        <w:t xml:space="preserve">, </w:t>
      </w:r>
      <w:r w:rsidRPr="00290019">
        <w:rPr>
          <w:i/>
        </w:rPr>
        <w:t>измельченное сырье</w:t>
      </w:r>
      <w:r w:rsidRPr="00290019">
        <w:t xml:space="preserve"> </w:t>
      </w:r>
      <w:r w:rsidR="00A54496" w:rsidRPr="00290019">
        <w:t>–</w:t>
      </w:r>
      <w:r>
        <w:t xml:space="preserve"> </w:t>
      </w:r>
      <w:r w:rsidR="00377C87" w:rsidRPr="00290019">
        <w:t xml:space="preserve">не менее </w:t>
      </w:r>
      <w:r>
        <w:t>6</w:t>
      </w:r>
      <w:r w:rsidR="00377C87" w:rsidRPr="00290019">
        <w:t xml:space="preserve"> %</w:t>
      </w:r>
      <w:r w:rsidR="00920067" w:rsidRPr="00290019">
        <w:t>.</w:t>
      </w:r>
    </w:p>
    <w:p w:rsidR="0025742D" w:rsidRPr="00290019" w:rsidRDefault="00CC2E71" w:rsidP="0025742D">
      <w:pPr>
        <w:spacing w:line="360" w:lineRule="auto"/>
        <w:ind w:firstLine="709"/>
      </w:pPr>
      <w:r>
        <w:rPr>
          <w:b/>
          <w:i/>
          <w:szCs w:val="28"/>
        </w:rPr>
        <w:t>Части стебля</w:t>
      </w:r>
      <w:r w:rsidR="009F3AC2" w:rsidRPr="00290019">
        <w:rPr>
          <w:b/>
          <w:i/>
          <w:szCs w:val="28"/>
        </w:rPr>
        <w:t>.</w:t>
      </w:r>
      <w:r w:rsidR="008E720F" w:rsidRPr="008E720F">
        <w:rPr>
          <w:b/>
          <w:i/>
          <w:szCs w:val="28"/>
        </w:rPr>
        <w:t xml:space="preserve"> </w:t>
      </w:r>
      <w:r w:rsidR="009F3AC2" w:rsidRPr="00290019">
        <w:rPr>
          <w:i/>
        </w:rPr>
        <w:t>Цельное сырье</w:t>
      </w:r>
      <w:r w:rsidR="00A54496" w:rsidRPr="00290019">
        <w:rPr>
          <w:i/>
        </w:rPr>
        <w:t>,</w:t>
      </w:r>
      <w:r w:rsidR="008E720F" w:rsidRPr="008E720F">
        <w:rPr>
          <w:i/>
        </w:rPr>
        <w:t xml:space="preserve"> </w:t>
      </w:r>
      <w:r w:rsidR="0025742D" w:rsidRPr="00290019">
        <w:rPr>
          <w:i/>
        </w:rPr>
        <w:t xml:space="preserve">измельченное сырье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>
        <w:t>60</w:t>
      </w:r>
      <w:r w:rsidR="0025742D" w:rsidRPr="00290019">
        <w:t xml:space="preserve"> %.</w:t>
      </w:r>
    </w:p>
    <w:p w:rsidR="009F3AC2" w:rsidRPr="00290019" w:rsidRDefault="009F3AC2" w:rsidP="0025742D">
      <w:pPr>
        <w:spacing w:line="360" w:lineRule="auto"/>
        <w:ind w:firstLine="709"/>
      </w:pPr>
      <w:r w:rsidRPr="00290019">
        <w:rPr>
          <w:b/>
          <w:i/>
        </w:rPr>
        <w:t>О</w:t>
      </w:r>
      <w:r w:rsidR="00377C87" w:rsidRPr="00290019">
        <w:rPr>
          <w:b/>
          <w:i/>
        </w:rPr>
        <w:t>рганическ</w:t>
      </w:r>
      <w:r w:rsidRPr="00290019">
        <w:rPr>
          <w:b/>
          <w:i/>
        </w:rPr>
        <w:t>ая</w:t>
      </w:r>
      <w:r w:rsidR="00377C87" w:rsidRPr="00290019">
        <w:rPr>
          <w:b/>
          <w:i/>
        </w:rPr>
        <w:t xml:space="preserve"> примес</w:t>
      </w:r>
      <w:r w:rsidRPr="00290019">
        <w:rPr>
          <w:b/>
          <w:i/>
        </w:rPr>
        <w:t>ь</w:t>
      </w:r>
      <w:r w:rsidRPr="00290019">
        <w:rPr>
          <w:i/>
        </w:rPr>
        <w:t>.</w:t>
      </w:r>
      <w:r w:rsidR="008E720F" w:rsidRPr="008E720F">
        <w:rPr>
          <w:i/>
        </w:rPr>
        <w:t xml:space="preserve"> </w:t>
      </w:r>
      <w:r w:rsidRPr="00290019">
        <w:rPr>
          <w:i/>
        </w:rPr>
        <w:t>Цельное сырье</w:t>
      </w:r>
      <w:r w:rsidR="00A54496" w:rsidRPr="00290019">
        <w:rPr>
          <w:i/>
        </w:rPr>
        <w:t>,</w:t>
      </w:r>
      <w:r w:rsidR="008E720F" w:rsidRPr="008E720F">
        <w:rPr>
          <w:i/>
        </w:rPr>
        <w:t xml:space="preserve"> </w:t>
      </w:r>
      <w:r w:rsidR="0025742D" w:rsidRPr="00290019">
        <w:rPr>
          <w:i/>
        </w:rPr>
        <w:t xml:space="preserve">измельченное сырье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 w:rsidR="00CC2E71">
        <w:t>2</w:t>
      </w:r>
      <w:r w:rsidR="0025742D" w:rsidRPr="00290019">
        <w:t xml:space="preserve"> %.</w:t>
      </w:r>
    </w:p>
    <w:p w:rsidR="0025742D" w:rsidRDefault="009F3AC2" w:rsidP="0025742D">
      <w:pPr>
        <w:spacing w:line="360" w:lineRule="auto"/>
        <w:ind w:firstLine="709"/>
      </w:pPr>
      <w:r w:rsidRPr="00290019">
        <w:rPr>
          <w:b/>
          <w:i/>
        </w:rPr>
        <w:t>М</w:t>
      </w:r>
      <w:r w:rsidR="00377C87" w:rsidRPr="00290019">
        <w:rPr>
          <w:b/>
          <w:i/>
        </w:rPr>
        <w:t>инеральн</w:t>
      </w:r>
      <w:r w:rsidRPr="00290019">
        <w:rPr>
          <w:b/>
          <w:i/>
        </w:rPr>
        <w:t xml:space="preserve">ая </w:t>
      </w:r>
      <w:r w:rsidR="00377C87" w:rsidRPr="00290019">
        <w:rPr>
          <w:b/>
          <w:i/>
        </w:rPr>
        <w:t>примес</w:t>
      </w:r>
      <w:r w:rsidRPr="00290019">
        <w:rPr>
          <w:b/>
          <w:i/>
        </w:rPr>
        <w:t>ь.</w:t>
      </w:r>
      <w:r w:rsidRPr="00290019">
        <w:rPr>
          <w:i/>
        </w:rPr>
        <w:t xml:space="preserve"> Цельное сырье</w:t>
      </w:r>
      <w:r w:rsidR="00A54496" w:rsidRPr="00290019">
        <w:rPr>
          <w:i/>
        </w:rPr>
        <w:t>,</w:t>
      </w:r>
      <w:r w:rsidR="0025742D" w:rsidRPr="00290019">
        <w:rPr>
          <w:i/>
        </w:rPr>
        <w:t xml:space="preserve"> измельченное сырье </w:t>
      </w:r>
      <w:r w:rsidR="00A54496" w:rsidRPr="00290019">
        <w:rPr>
          <w:i/>
        </w:rPr>
        <w:t>–</w:t>
      </w:r>
      <w:r w:rsidR="0025742D" w:rsidRPr="00290019">
        <w:t xml:space="preserve"> не более </w:t>
      </w:r>
      <w:r w:rsidR="00EF6987">
        <w:t>1</w:t>
      </w:r>
      <w:r w:rsidR="0025742D" w:rsidRPr="00290019">
        <w:t xml:space="preserve"> %.</w:t>
      </w:r>
    </w:p>
    <w:p w:rsidR="0025742D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Тяжелые металлы</w:t>
      </w:r>
      <w:r w:rsidR="00800DA2">
        <w:rPr>
          <w:b/>
          <w:bCs/>
          <w:szCs w:val="28"/>
        </w:rPr>
        <w:t xml:space="preserve"> и мышьяк</w:t>
      </w:r>
      <w:r w:rsidRPr="00290019">
        <w:rPr>
          <w:b/>
          <w:szCs w:val="28"/>
        </w:rPr>
        <w:t>.</w:t>
      </w:r>
      <w:r w:rsidRPr="00290019">
        <w:rPr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7D6E77" w:rsidRPr="008A34BA" w:rsidRDefault="007D6E77" w:rsidP="007D6E77">
      <w:pPr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Зараженность вредителями запасов. </w:t>
      </w:r>
      <w:r>
        <w:rPr>
          <w:szCs w:val="28"/>
        </w:rPr>
        <w:t>В соответствии с требованиями 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Радионуклиды.</w:t>
      </w:r>
      <w:r w:rsidR="008E720F" w:rsidRPr="008E720F">
        <w:rPr>
          <w:b/>
          <w:bCs/>
          <w:szCs w:val="28"/>
        </w:rPr>
        <w:t xml:space="preserve"> </w:t>
      </w:r>
      <w:r w:rsidRPr="00290019">
        <w:rPr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bCs/>
          <w:szCs w:val="28"/>
        </w:rPr>
        <w:t>Остаточные количества пестицидов</w:t>
      </w:r>
      <w:r w:rsidRPr="00290019">
        <w:rPr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25742D" w:rsidRPr="00290019" w:rsidRDefault="0025742D" w:rsidP="0025742D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Микробиологическая чистота.</w:t>
      </w:r>
      <w:r w:rsidRPr="00290019">
        <w:rPr>
          <w:szCs w:val="28"/>
        </w:rPr>
        <w:t xml:space="preserve"> В соответствии с требованиями ОФС «Микробиологическая чистота».</w:t>
      </w:r>
    </w:p>
    <w:p w:rsidR="000513F8" w:rsidRPr="00021D1B" w:rsidRDefault="00377C87" w:rsidP="0025742D">
      <w:pPr>
        <w:spacing w:line="360" w:lineRule="auto"/>
        <w:ind w:firstLine="709"/>
        <w:rPr>
          <w:color w:val="FF0000"/>
        </w:rPr>
      </w:pPr>
      <w:r w:rsidRPr="00290019">
        <w:rPr>
          <w:b/>
        </w:rPr>
        <w:lastRenderedPageBreak/>
        <w:t>Количественное определение</w:t>
      </w:r>
      <w:r w:rsidRPr="00290019">
        <w:t xml:space="preserve">. </w:t>
      </w:r>
      <w:r w:rsidR="0025742D" w:rsidRPr="00290019">
        <w:rPr>
          <w:i/>
        </w:rPr>
        <w:t>Цельное</w:t>
      </w:r>
      <w:r w:rsidR="00800DA2">
        <w:rPr>
          <w:i/>
        </w:rPr>
        <w:t xml:space="preserve"> сырье, </w:t>
      </w:r>
      <w:r w:rsidR="00920067" w:rsidRPr="00290019">
        <w:rPr>
          <w:i/>
        </w:rPr>
        <w:t xml:space="preserve">измельченное </w:t>
      </w:r>
      <w:r w:rsidR="0025742D" w:rsidRPr="00290019">
        <w:rPr>
          <w:i/>
        </w:rPr>
        <w:t>сырье</w:t>
      </w:r>
      <w:r w:rsidR="0025742D" w:rsidRPr="00290019">
        <w:t>: сумм</w:t>
      </w:r>
      <w:r w:rsidR="00EF6987">
        <w:t>ы</w:t>
      </w:r>
      <w:r w:rsidR="0025742D" w:rsidRPr="00290019">
        <w:t xml:space="preserve"> </w:t>
      </w:r>
      <w:r w:rsidR="00EF6987">
        <w:t>флавоноидов</w:t>
      </w:r>
      <w:r w:rsidR="0025742D" w:rsidRPr="00290019">
        <w:t xml:space="preserve"> в пересчете на </w:t>
      </w:r>
      <w:proofErr w:type="spellStart"/>
      <w:r w:rsidR="00083466">
        <w:t>витексин</w:t>
      </w:r>
      <w:proofErr w:type="spellEnd"/>
      <w:r w:rsidR="00F05CA8">
        <w:t xml:space="preserve"> </w:t>
      </w:r>
      <w:r w:rsidR="000A3F5E" w:rsidRPr="00290019">
        <w:t>–</w:t>
      </w:r>
      <w:r w:rsidR="008E720F" w:rsidRPr="008E720F">
        <w:t xml:space="preserve"> </w:t>
      </w:r>
      <w:r w:rsidR="0025742D" w:rsidRPr="00290019">
        <w:t>не менее </w:t>
      </w:r>
      <w:r w:rsidR="00083466">
        <w:t>1,5</w:t>
      </w:r>
      <w:r w:rsidR="0025742D" w:rsidRPr="00290019">
        <w:t> </w:t>
      </w:r>
      <w:r w:rsidR="0025742D" w:rsidRPr="00021D1B">
        <w:t>%</w:t>
      </w:r>
      <w:r w:rsidR="00121A62" w:rsidRPr="000513F8">
        <w:t>.</w:t>
      </w:r>
    </w:p>
    <w:p w:rsidR="00E17710" w:rsidRPr="0061767D" w:rsidRDefault="00E17710" w:rsidP="0070158C">
      <w:pPr>
        <w:ind w:firstLine="709"/>
        <w:rPr>
          <w:i/>
        </w:rPr>
      </w:pPr>
      <w:r w:rsidRPr="0061767D">
        <w:rPr>
          <w:i/>
        </w:rPr>
        <w:t xml:space="preserve">Приготовление растворов </w:t>
      </w:r>
    </w:p>
    <w:p w:rsidR="00E17710" w:rsidRPr="0061767D" w:rsidRDefault="0070158C" w:rsidP="0070158C">
      <w:pPr>
        <w:ind w:firstLine="709"/>
        <w:rPr>
          <w:i/>
        </w:rPr>
      </w:pPr>
      <w:r w:rsidRPr="0061767D">
        <w:rPr>
          <w:i/>
        </w:rPr>
        <w:t>Раствор борной кислоты и щавелевой кислоты в муравьиной кислоте безводной.</w:t>
      </w:r>
      <w:r w:rsidR="00F05CA8" w:rsidRPr="0061767D">
        <w:rPr>
          <w:i/>
        </w:rPr>
        <w:t xml:space="preserve"> </w:t>
      </w:r>
      <w:r w:rsidR="00702DB5" w:rsidRPr="0061767D">
        <w:t>2</w:t>
      </w:r>
      <w:r w:rsidR="00724EAB" w:rsidRPr="0061767D">
        <w:t xml:space="preserve">,5 г борной кислоты и </w:t>
      </w:r>
      <w:r w:rsidR="00702DB5" w:rsidRPr="0061767D">
        <w:t>2</w:t>
      </w:r>
      <w:r w:rsidR="00724EAB" w:rsidRPr="0061767D">
        <w:t>,0</w:t>
      </w:r>
      <w:r w:rsidR="00702DB5" w:rsidRPr="0061767D">
        <w:t xml:space="preserve"> г щавелевой кислоты растворяют в 10</w:t>
      </w:r>
      <w:r w:rsidR="00724EAB" w:rsidRPr="0061767D">
        <w:t>0</w:t>
      </w:r>
      <w:r w:rsidR="00F05CA8" w:rsidRPr="0061767D">
        <w:t> </w:t>
      </w:r>
      <w:r w:rsidR="00702DB5" w:rsidRPr="0061767D">
        <w:t>мл муравьиной кислоты безводной</w:t>
      </w:r>
      <w:r w:rsidR="00702DB5" w:rsidRPr="0061767D">
        <w:rPr>
          <w:i/>
        </w:rPr>
        <w:t>.</w:t>
      </w:r>
    </w:p>
    <w:p w:rsidR="000513F8" w:rsidRPr="0061767D" w:rsidRDefault="000513F8" w:rsidP="0070158C">
      <w:pPr>
        <w:ind w:firstLine="709"/>
      </w:pPr>
    </w:p>
    <w:p w:rsidR="004C335B" w:rsidRPr="0061767D" w:rsidRDefault="00EB0D84" w:rsidP="0025742D">
      <w:pPr>
        <w:spacing w:line="360" w:lineRule="auto"/>
        <w:ind w:firstLine="709"/>
        <w:rPr>
          <w:szCs w:val="28"/>
        </w:rPr>
      </w:pPr>
      <w:r w:rsidRPr="0061767D">
        <w:rPr>
          <w:szCs w:val="28"/>
        </w:rPr>
        <w:t xml:space="preserve">Около 0,2 г (точная навеска) сырья, измельченного до величины частиц, проходящих сквозь сито с отверстиями размером 0,5 мм, помещают в круглодонную колбу вместимостью 100 мл, прибавляют 40 мл спирта 60 % и нагревают </w:t>
      </w:r>
      <w:r w:rsidR="004070A3" w:rsidRPr="0061767D">
        <w:rPr>
          <w:szCs w:val="28"/>
        </w:rPr>
        <w:t>в</w:t>
      </w:r>
      <w:r w:rsidRPr="0061767D">
        <w:rPr>
          <w:szCs w:val="28"/>
        </w:rPr>
        <w:t xml:space="preserve"> водяной бане с обратным холодильником при температуре 60</w:t>
      </w:r>
      <w:proofErr w:type="gramStart"/>
      <w:r w:rsidRPr="0061767D">
        <w:rPr>
          <w:szCs w:val="28"/>
        </w:rPr>
        <w:t> °С</w:t>
      </w:r>
      <w:proofErr w:type="gramEnd"/>
      <w:r w:rsidRPr="0061767D">
        <w:rPr>
          <w:szCs w:val="28"/>
        </w:rPr>
        <w:t xml:space="preserve"> в течение 30 мин при постоянном перемешивании. После охлаждения фильтруют через ватный тампон в колбу вместимостью 100 мл</w:t>
      </w:r>
      <w:r w:rsidR="00B551E6" w:rsidRPr="0061767D">
        <w:rPr>
          <w:szCs w:val="28"/>
        </w:rPr>
        <w:t xml:space="preserve">. Ватный тампон </w:t>
      </w:r>
      <w:r w:rsidR="00464311" w:rsidRPr="0061767D">
        <w:rPr>
          <w:szCs w:val="28"/>
        </w:rPr>
        <w:t xml:space="preserve">с остатками сырья </w:t>
      </w:r>
      <w:r w:rsidR="00B551E6" w:rsidRPr="0061767D">
        <w:rPr>
          <w:szCs w:val="28"/>
        </w:rPr>
        <w:t xml:space="preserve">помещают в </w:t>
      </w:r>
      <w:r w:rsidR="00C923B6" w:rsidRPr="0061767D">
        <w:rPr>
          <w:szCs w:val="28"/>
        </w:rPr>
        <w:t xml:space="preserve">ту же </w:t>
      </w:r>
      <w:r w:rsidR="00B551E6" w:rsidRPr="0061767D">
        <w:rPr>
          <w:szCs w:val="28"/>
        </w:rPr>
        <w:t>круглодонную</w:t>
      </w:r>
      <w:r w:rsidR="00464311" w:rsidRPr="0061767D">
        <w:rPr>
          <w:szCs w:val="28"/>
        </w:rPr>
        <w:t xml:space="preserve"> колбу, </w:t>
      </w:r>
      <w:r w:rsidR="00C923B6" w:rsidRPr="0061767D">
        <w:rPr>
          <w:szCs w:val="28"/>
        </w:rPr>
        <w:t xml:space="preserve">прибавляют 40 мл спирта 60 % и снова нагревают </w:t>
      </w:r>
      <w:r w:rsidR="004070A3" w:rsidRPr="0061767D">
        <w:rPr>
          <w:szCs w:val="28"/>
        </w:rPr>
        <w:t>в</w:t>
      </w:r>
      <w:r w:rsidR="00C923B6" w:rsidRPr="0061767D">
        <w:rPr>
          <w:szCs w:val="28"/>
        </w:rPr>
        <w:t xml:space="preserve"> водяной бане с обратным холодильником при температуре 60</w:t>
      </w:r>
      <w:proofErr w:type="gramStart"/>
      <w:r w:rsidR="00C923B6" w:rsidRPr="0061767D">
        <w:rPr>
          <w:szCs w:val="28"/>
        </w:rPr>
        <w:t> °С</w:t>
      </w:r>
      <w:proofErr w:type="gramEnd"/>
      <w:r w:rsidR="00C923B6" w:rsidRPr="0061767D">
        <w:rPr>
          <w:szCs w:val="28"/>
        </w:rPr>
        <w:t xml:space="preserve"> в течение 10 мин. После охлаждения полученную смесь </w:t>
      </w:r>
      <w:r w:rsidR="004F4E18" w:rsidRPr="0061767D">
        <w:rPr>
          <w:szCs w:val="28"/>
        </w:rPr>
        <w:t>объединяют с первым фильтратом и фильтруют через бумажный фильтр в мерную колбу вместимостью 100 мл. Круглодонную ко</w:t>
      </w:r>
      <w:r w:rsidR="004C335B" w:rsidRPr="0061767D">
        <w:rPr>
          <w:szCs w:val="28"/>
        </w:rPr>
        <w:t>лбу, колбу вместимостью 100 мл,</w:t>
      </w:r>
      <w:r w:rsidR="004F4E18" w:rsidRPr="0061767D">
        <w:rPr>
          <w:szCs w:val="28"/>
        </w:rPr>
        <w:t xml:space="preserve"> фильтр ополаскивают спиртом 60 %</w:t>
      </w:r>
      <w:r w:rsidR="004C335B" w:rsidRPr="0061767D">
        <w:rPr>
          <w:szCs w:val="28"/>
        </w:rPr>
        <w:t xml:space="preserve"> и прибавляют его к полученной смеси в мерной колбе вместимостью 100 мл. Доводят объем раствора до метки тем же растворителем и перемешивают</w:t>
      </w:r>
      <w:r w:rsidR="00724EAB" w:rsidRPr="0061767D">
        <w:rPr>
          <w:szCs w:val="28"/>
        </w:rPr>
        <w:t xml:space="preserve">. </w:t>
      </w:r>
      <w:r w:rsidR="00A33825" w:rsidRPr="00B96F97">
        <w:rPr>
          <w:szCs w:val="28"/>
        </w:rPr>
        <w:t>Полученный раствор фильтруют через бумажный фильтр, отбрасывая первые 10 мл.</w:t>
      </w:r>
      <w:r w:rsidR="00A33825">
        <w:rPr>
          <w:szCs w:val="28"/>
        </w:rPr>
        <w:t xml:space="preserve"> </w:t>
      </w:r>
      <w:r w:rsidR="004C335B" w:rsidRPr="0061767D">
        <w:rPr>
          <w:szCs w:val="28"/>
        </w:rPr>
        <w:t xml:space="preserve">5,0 мл </w:t>
      </w:r>
      <w:r w:rsidR="00A33825">
        <w:rPr>
          <w:szCs w:val="28"/>
        </w:rPr>
        <w:t>фильтрата</w:t>
      </w:r>
      <w:r w:rsidR="004C335B" w:rsidRPr="0061767D">
        <w:rPr>
          <w:szCs w:val="28"/>
        </w:rPr>
        <w:t xml:space="preserve"> </w:t>
      </w:r>
      <w:r w:rsidR="00A37655" w:rsidRPr="0061767D">
        <w:rPr>
          <w:szCs w:val="28"/>
        </w:rPr>
        <w:t xml:space="preserve">помещают в круглодонную колбу, выпаривают </w:t>
      </w:r>
      <w:r w:rsidR="00A33825" w:rsidRPr="00B96F97">
        <w:rPr>
          <w:szCs w:val="28"/>
        </w:rPr>
        <w:t>на ротационном испарителе</w:t>
      </w:r>
      <w:r w:rsidR="00A37655" w:rsidRPr="0061767D">
        <w:rPr>
          <w:szCs w:val="28"/>
        </w:rPr>
        <w:t xml:space="preserve"> досуха. Сухой остаток </w:t>
      </w:r>
      <w:r w:rsidR="00724EAB" w:rsidRPr="0061767D">
        <w:rPr>
          <w:szCs w:val="28"/>
        </w:rPr>
        <w:t xml:space="preserve">количественно переносят в мерную колбу вместимостью 25 мл, </w:t>
      </w:r>
      <w:proofErr w:type="gramStart"/>
      <w:r w:rsidR="00724EAB" w:rsidRPr="0061767D">
        <w:rPr>
          <w:szCs w:val="28"/>
        </w:rPr>
        <w:t>используя 1</w:t>
      </w:r>
      <w:r w:rsidR="00A37655" w:rsidRPr="0061767D">
        <w:rPr>
          <w:szCs w:val="28"/>
        </w:rPr>
        <w:t xml:space="preserve">0 мл смеси </w:t>
      </w:r>
      <w:r w:rsidR="00724EAB" w:rsidRPr="0061767D">
        <w:rPr>
          <w:szCs w:val="28"/>
        </w:rPr>
        <w:t xml:space="preserve">уксусная кислота ледяная </w:t>
      </w:r>
      <w:r w:rsidR="00A37655" w:rsidRPr="0061767D">
        <w:rPr>
          <w:szCs w:val="28"/>
        </w:rPr>
        <w:t xml:space="preserve">- </w:t>
      </w:r>
      <w:r w:rsidR="00724EAB" w:rsidRPr="0061767D">
        <w:rPr>
          <w:szCs w:val="28"/>
        </w:rPr>
        <w:t>метанол</w:t>
      </w:r>
      <w:proofErr w:type="gramEnd"/>
      <w:r w:rsidR="00724EAB" w:rsidRPr="0061767D">
        <w:rPr>
          <w:szCs w:val="28"/>
        </w:rPr>
        <w:t xml:space="preserve"> </w:t>
      </w:r>
      <w:r w:rsidR="00A37655" w:rsidRPr="0061767D">
        <w:rPr>
          <w:szCs w:val="28"/>
        </w:rPr>
        <w:t>(10</w:t>
      </w:r>
      <w:r w:rsidR="00724EAB" w:rsidRPr="0061767D">
        <w:rPr>
          <w:szCs w:val="28"/>
        </w:rPr>
        <w:t>0</w:t>
      </w:r>
      <w:r w:rsidR="00A37655" w:rsidRPr="0061767D">
        <w:rPr>
          <w:szCs w:val="28"/>
        </w:rPr>
        <w:t>:10)</w:t>
      </w:r>
      <w:r w:rsidR="00724EAB" w:rsidRPr="0061767D">
        <w:rPr>
          <w:szCs w:val="28"/>
        </w:rPr>
        <w:t xml:space="preserve"> и </w:t>
      </w:r>
      <w:r w:rsidR="00A37655" w:rsidRPr="0061767D">
        <w:rPr>
          <w:szCs w:val="28"/>
        </w:rPr>
        <w:t xml:space="preserve">10 мл </w:t>
      </w:r>
      <w:r w:rsidR="00702DB5" w:rsidRPr="0061767D">
        <w:t>раствора борной кислоты и щавелевой кислоты в муравьиной кислоте безводной</w:t>
      </w:r>
      <w:r w:rsidR="005D6C1D" w:rsidRPr="0061767D">
        <w:t xml:space="preserve">, </w:t>
      </w:r>
      <w:r w:rsidR="005D6C1D" w:rsidRPr="0061767D">
        <w:rPr>
          <w:szCs w:val="28"/>
        </w:rPr>
        <w:t xml:space="preserve">доводят объем раствора уксусной кислотой безводной до метки и перемешивают </w:t>
      </w:r>
      <w:r w:rsidR="001F11F0" w:rsidRPr="0061767D">
        <w:rPr>
          <w:szCs w:val="28"/>
        </w:rPr>
        <w:t>(испытуемый раствор).</w:t>
      </w:r>
    </w:p>
    <w:p w:rsidR="005D6C1D" w:rsidRDefault="005D6C1D" w:rsidP="0025742D">
      <w:pPr>
        <w:spacing w:line="360" w:lineRule="auto"/>
        <w:ind w:firstLine="709"/>
        <w:rPr>
          <w:szCs w:val="28"/>
        </w:rPr>
      </w:pPr>
      <w:r w:rsidRPr="0061767D">
        <w:rPr>
          <w:szCs w:val="28"/>
        </w:rPr>
        <w:t>Оптическую плотность испытуемого раствора измеряют ч</w:t>
      </w:r>
      <w:r w:rsidR="001F11F0" w:rsidRPr="0061767D">
        <w:rPr>
          <w:szCs w:val="28"/>
        </w:rPr>
        <w:t>ерез 30 мин на спектрофотометре при длине волны 401 нм в кювете с толщиной слоя 10</w:t>
      </w:r>
      <w:r w:rsidR="00CE2834" w:rsidRPr="0061767D">
        <w:rPr>
          <w:szCs w:val="28"/>
        </w:rPr>
        <w:t> </w:t>
      </w:r>
      <w:r w:rsidR="001F11F0" w:rsidRPr="0061767D">
        <w:rPr>
          <w:szCs w:val="28"/>
        </w:rPr>
        <w:t>мм</w:t>
      </w:r>
      <w:r w:rsidR="0061767D">
        <w:rPr>
          <w:szCs w:val="28"/>
        </w:rPr>
        <w:t xml:space="preserve"> относительно раствора сравнения</w:t>
      </w:r>
      <w:r w:rsidR="001F11F0" w:rsidRPr="0061767D">
        <w:rPr>
          <w:szCs w:val="28"/>
        </w:rPr>
        <w:t>. В качестве раствора сравнения используют раствор, приготовленный следующим образом:</w:t>
      </w:r>
      <w:r w:rsidR="00CE2834" w:rsidRPr="0061767D">
        <w:rPr>
          <w:szCs w:val="28"/>
        </w:rPr>
        <w:t xml:space="preserve"> </w:t>
      </w:r>
      <w:r w:rsidR="001F11F0" w:rsidRPr="0061767D">
        <w:rPr>
          <w:szCs w:val="28"/>
        </w:rPr>
        <w:t xml:space="preserve">5,0 мл </w:t>
      </w:r>
      <w:r w:rsidR="00A33825">
        <w:rPr>
          <w:szCs w:val="28"/>
        </w:rPr>
        <w:t>фильтрата</w:t>
      </w:r>
      <w:r w:rsidR="001F11F0" w:rsidRPr="0061767D">
        <w:rPr>
          <w:szCs w:val="28"/>
        </w:rPr>
        <w:t xml:space="preserve"> </w:t>
      </w:r>
      <w:r w:rsidR="001F11F0" w:rsidRPr="0061767D">
        <w:rPr>
          <w:szCs w:val="28"/>
        </w:rPr>
        <w:lastRenderedPageBreak/>
        <w:t xml:space="preserve">помещают в круглодонную колбу, выпаривают </w:t>
      </w:r>
      <w:r w:rsidR="00A33825" w:rsidRPr="00B96F97">
        <w:rPr>
          <w:szCs w:val="28"/>
        </w:rPr>
        <w:t xml:space="preserve">на ротационном испарителе </w:t>
      </w:r>
      <w:r w:rsidR="001F11F0" w:rsidRPr="0061767D">
        <w:rPr>
          <w:szCs w:val="28"/>
        </w:rPr>
        <w:t xml:space="preserve">досуха. </w:t>
      </w:r>
      <w:r w:rsidRPr="0061767D">
        <w:rPr>
          <w:szCs w:val="28"/>
        </w:rPr>
        <w:t xml:space="preserve">Сухой остаток количественно переносят в мерную колбу вместимостью 25 мл, </w:t>
      </w:r>
      <w:proofErr w:type="gramStart"/>
      <w:r w:rsidRPr="0061767D">
        <w:rPr>
          <w:szCs w:val="28"/>
        </w:rPr>
        <w:t>используя 10 мл смеси уксусная кислота ледяная - метанол</w:t>
      </w:r>
      <w:proofErr w:type="gramEnd"/>
      <w:r w:rsidRPr="0061767D">
        <w:rPr>
          <w:szCs w:val="28"/>
        </w:rPr>
        <w:t xml:space="preserve"> (100:10) и 10 мл </w:t>
      </w:r>
      <w:r w:rsidRPr="0061767D">
        <w:t xml:space="preserve">муравьиной кислоты безводной, </w:t>
      </w:r>
      <w:r w:rsidRPr="0061767D">
        <w:rPr>
          <w:szCs w:val="28"/>
        </w:rPr>
        <w:t>доводят объем раствора уксусной кислотой безводной до метки и перемешивают.</w:t>
      </w:r>
    </w:p>
    <w:p w:rsidR="007C36B4" w:rsidRPr="008F0DF3" w:rsidRDefault="007C36B4" w:rsidP="00C12EC9">
      <w:pPr>
        <w:spacing w:line="360" w:lineRule="auto"/>
        <w:ind w:firstLine="709"/>
      </w:pPr>
      <w:r w:rsidRPr="00290019">
        <w:t xml:space="preserve">Содержание суммы </w:t>
      </w:r>
      <w:r>
        <w:t>флавоноидов</w:t>
      </w:r>
      <w:r w:rsidRPr="00290019">
        <w:t xml:space="preserve"> в пересчете на </w:t>
      </w:r>
      <w:proofErr w:type="spellStart"/>
      <w:r>
        <w:t>витексин</w:t>
      </w:r>
      <w:proofErr w:type="spellEnd"/>
      <w:r w:rsidRPr="008E720F">
        <w:t xml:space="preserve"> </w:t>
      </w:r>
      <w:r>
        <w:t>и</w:t>
      </w:r>
      <w:r w:rsidRPr="00290019">
        <w:t xml:space="preserve"> </w:t>
      </w:r>
      <w:r w:rsidRPr="00EF759C">
        <w:t>абсолютно сухое сырье</w:t>
      </w:r>
      <w:r w:rsidRPr="00290019">
        <w:t xml:space="preserve"> в процентах (</w:t>
      </w:r>
      <w:r w:rsidRPr="00290019">
        <w:rPr>
          <w:i/>
          <w:lang w:val="en-US"/>
        </w:rPr>
        <w:t>X</w:t>
      </w:r>
      <w:r w:rsidRPr="00290019">
        <w:t xml:space="preserve">) </w:t>
      </w:r>
      <w:r>
        <w:t>вычисляют</w:t>
      </w:r>
      <w:r w:rsidRPr="00290019">
        <w:t xml:space="preserve"> по формуле:</w:t>
      </w:r>
    </w:p>
    <w:p w:rsidR="00377C87" w:rsidRDefault="00C22D61" w:rsidP="00C22D61">
      <w:pPr>
        <w:spacing w:line="360" w:lineRule="auto"/>
        <w:ind w:firstLine="709"/>
        <w:rPr>
          <w:szCs w:val="28"/>
        </w:rPr>
      </w:pPr>
      <m:oMathPara>
        <m:oMath>
          <m:r>
            <w:rPr>
              <w:rFonts w:ascii="Cambria Math" w:hAnsi="Cambria Math" w:cs="Cambria Math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Cs w:val="28"/>
                </w:rPr>
                <m:t>А∙100∙25∙100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3"/>
                  <w:szCs w:val="28"/>
                </w:rPr>
                <m:t>∙а∙5∙(100-W)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Cs w:val="28"/>
                </w:rPr>
                <m:t>А∙50000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3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3"/>
                  <w:szCs w:val="28"/>
                </w:rPr>
                <m:t>∙а∙(100-W)</m:t>
              </m:r>
            </m:den>
          </m:f>
        </m:oMath>
      </m:oMathPara>
    </w:p>
    <w:tbl>
      <w:tblPr>
        <w:tblStyle w:val="aa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851"/>
        <w:gridCol w:w="425"/>
        <w:gridCol w:w="7229"/>
      </w:tblGrid>
      <w:tr w:rsidR="00C22D61" w:rsidRPr="005A74D2" w:rsidTr="00521040">
        <w:tc>
          <w:tcPr>
            <w:tcW w:w="709" w:type="dxa"/>
          </w:tcPr>
          <w:p w:rsidR="00C22D61" w:rsidRPr="005A74D2" w:rsidRDefault="00C22D61" w:rsidP="00C22D61">
            <w:pPr>
              <w:tabs>
                <w:tab w:val="left" w:pos="-180"/>
              </w:tabs>
              <w:spacing w:before="14"/>
              <w:ind w:firstLine="34"/>
              <w:rPr>
                <w:bCs/>
                <w:color w:val="000000"/>
                <w:spacing w:val="-5"/>
                <w:szCs w:val="28"/>
              </w:rPr>
            </w:pPr>
            <w:r>
              <w:rPr>
                <w:bCs/>
                <w:color w:val="000000"/>
                <w:spacing w:val="-5"/>
                <w:szCs w:val="28"/>
              </w:rPr>
              <w:t>где</w:t>
            </w:r>
          </w:p>
        </w:tc>
        <w:tc>
          <w:tcPr>
            <w:tcW w:w="851" w:type="dxa"/>
          </w:tcPr>
          <w:p w:rsidR="00C22D61" w:rsidRPr="00E31CFC" w:rsidRDefault="00C22D61" w:rsidP="00C22D61">
            <w:pPr>
              <w:tabs>
                <w:tab w:val="left" w:pos="-180"/>
              </w:tabs>
              <w:spacing w:before="14"/>
              <w:ind w:left="-817"/>
              <w:jc w:val="center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А</w:t>
            </w:r>
          </w:p>
        </w:tc>
        <w:tc>
          <w:tcPr>
            <w:tcW w:w="425" w:type="dxa"/>
          </w:tcPr>
          <w:p w:rsidR="00C22D61" w:rsidRPr="00E31CFC" w:rsidRDefault="00C22D61" w:rsidP="00C22D61">
            <w:pPr>
              <w:tabs>
                <w:tab w:val="left" w:pos="-180"/>
              </w:tabs>
              <w:spacing w:before="14"/>
              <w:ind w:left="-727"/>
              <w:jc w:val="center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−</w:t>
            </w:r>
          </w:p>
        </w:tc>
        <w:tc>
          <w:tcPr>
            <w:tcW w:w="7229" w:type="dxa"/>
          </w:tcPr>
          <w:p w:rsidR="00C22D61" w:rsidRPr="00E31CFC" w:rsidRDefault="00C22D61" w:rsidP="00C22D61">
            <w:pPr>
              <w:tabs>
                <w:tab w:val="left" w:pos="-180"/>
              </w:tabs>
              <w:spacing w:before="14"/>
              <w:ind w:firstLine="34"/>
              <w:rPr>
                <w:color w:val="000000"/>
                <w:spacing w:val="-3"/>
                <w:szCs w:val="28"/>
              </w:rPr>
            </w:pPr>
            <w:r>
              <w:rPr>
                <w:szCs w:val="28"/>
              </w:rPr>
              <w:t>оптическая плотность испытуемого раствора;</w:t>
            </w:r>
          </w:p>
        </w:tc>
      </w:tr>
      <w:tr w:rsidR="00521040" w:rsidRPr="005A74D2" w:rsidTr="00521040">
        <w:tc>
          <w:tcPr>
            <w:tcW w:w="709" w:type="dxa"/>
          </w:tcPr>
          <w:p w:rsidR="00521040" w:rsidRPr="005A74D2" w:rsidRDefault="00521040" w:rsidP="00E328CA">
            <w:pPr>
              <w:tabs>
                <w:tab w:val="left" w:pos="-180"/>
              </w:tabs>
              <w:spacing w:before="14"/>
              <w:rPr>
                <w:bCs/>
                <w:color w:val="000000"/>
                <w:spacing w:val="-5"/>
                <w:szCs w:val="28"/>
              </w:rPr>
            </w:pPr>
          </w:p>
        </w:tc>
        <w:tc>
          <w:tcPr>
            <w:tcW w:w="851" w:type="dxa"/>
          </w:tcPr>
          <w:p w:rsidR="00521040" w:rsidRPr="005A74D2" w:rsidRDefault="008B46A8" w:rsidP="00E328CA">
            <w:pPr>
              <w:tabs>
                <w:tab w:val="left" w:pos="-180"/>
              </w:tabs>
              <w:spacing w:before="14"/>
              <w:rPr>
                <w:bCs/>
                <w:color w:val="000000"/>
                <w:spacing w:val="-5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pacing w:val="-3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3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3"/>
                        <w:szCs w:val="28"/>
                      </w:rPr>
                      <m:t>1см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pacing w:val="-3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5" w:type="dxa"/>
          </w:tcPr>
          <w:p w:rsidR="00521040" w:rsidRDefault="00521040" w:rsidP="00C22D61">
            <w:pPr>
              <w:ind w:left="-714"/>
              <w:jc w:val="center"/>
            </w:pPr>
            <w:r w:rsidRPr="0080124E">
              <w:rPr>
                <w:color w:val="000000"/>
                <w:spacing w:val="-3"/>
                <w:szCs w:val="28"/>
              </w:rPr>
              <w:t>−</w:t>
            </w:r>
          </w:p>
        </w:tc>
        <w:tc>
          <w:tcPr>
            <w:tcW w:w="7229" w:type="dxa"/>
          </w:tcPr>
          <w:p w:rsidR="00521040" w:rsidRPr="00E31CFC" w:rsidRDefault="00521040" w:rsidP="00521040">
            <w:pPr>
              <w:widowControl w:val="0"/>
              <w:tabs>
                <w:tab w:val="left" w:pos="-2410"/>
              </w:tabs>
              <w:suppressAutoHyphens/>
              <w:ind w:firstLine="34"/>
              <w:rPr>
                <w:color w:val="000000"/>
                <w:spacing w:val="-3"/>
                <w:szCs w:val="28"/>
              </w:rPr>
            </w:pPr>
            <w:r w:rsidRPr="00E31CFC">
              <w:rPr>
                <w:color w:val="000000"/>
                <w:spacing w:val="-3"/>
                <w:szCs w:val="28"/>
              </w:rPr>
              <w:t xml:space="preserve">удельный показатель поглощения </w:t>
            </w:r>
            <w:proofErr w:type="spellStart"/>
            <w:r>
              <w:rPr>
                <w:color w:val="000000"/>
                <w:spacing w:val="-3"/>
                <w:szCs w:val="28"/>
              </w:rPr>
              <w:t>витексина</w:t>
            </w:r>
            <w:proofErr w:type="spellEnd"/>
            <w:r w:rsidRPr="00E31CFC">
              <w:rPr>
                <w:color w:val="000000"/>
                <w:spacing w:val="-3"/>
                <w:szCs w:val="28"/>
              </w:rPr>
              <w:t xml:space="preserve"> при длине волны 4</w:t>
            </w:r>
            <w:r>
              <w:rPr>
                <w:color w:val="000000"/>
                <w:spacing w:val="-3"/>
                <w:szCs w:val="28"/>
              </w:rPr>
              <w:t>01</w:t>
            </w:r>
            <w:r w:rsidRPr="00E31CFC">
              <w:rPr>
                <w:color w:val="000000"/>
                <w:spacing w:val="-3"/>
                <w:szCs w:val="28"/>
              </w:rPr>
              <w:t xml:space="preserve"> нм, равный </w:t>
            </w:r>
            <w:r>
              <w:rPr>
                <w:color w:val="000000"/>
                <w:spacing w:val="-3"/>
                <w:szCs w:val="28"/>
              </w:rPr>
              <w:t>628</w:t>
            </w:r>
            <w:r w:rsidRPr="00E31CFC">
              <w:rPr>
                <w:color w:val="000000"/>
                <w:spacing w:val="-3"/>
                <w:szCs w:val="28"/>
              </w:rPr>
              <w:t>;</w:t>
            </w:r>
          </w:p>
        </w:tc>
      </w:tr>
      <w:tr w:rsidR="00521040" w:rsidRPr="005A74D2" w:rsidTr="00521040">
        <w:tc>
          <w:tcPr>
            <w:tcW w:w="709" w:type="dxa"/>
          </w:tcPr>
          <w:p w:rsidR="00521040" w:rsidRPr="005A74D2" w:rsidRDefault="00521040" w:rsidP="00E328CA">
            <w:pPr>
              <w:tabs>
                <w:tab w:val="left" w:pos="-180"/>
              </w:tabs>
              <w:spacing w:before="14"/>
              <w:rPr>
                <w:bCs/>
                <w:color w:val="000000"/>
                <w:spacing w:val="-5"/>
                <w:szCs w:val="28"/>
              </w:rPr>
            </w:pPr>
          </w:p>
        </w:tc>
        <w:tc>
          <w:tcPr>
            <w:tcW w:w="851" w:type="dxa"/>
          </w:tcPr>
          <w:p w:rsidR="00521040" w:rsidRPr="00E31CFC" w:rsidRDefault="00521040" w:rsidP="00521040">
            <w:pPr>
              <w:tabs>
                <w:tab w:val="left" w:pos="-180"/>
              </w:tabs>
              <w:spacing w:before="14"/>
              <w:ind w:left="-706"/>
              <w:jc w:val="center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а</w:t>
            </w:r>
          </w:p>
        </w:tc>
        <w:tc>
          <w:tcPr>
            <w:tcW w:w="425" w:type="dxa"/>
          </w:tcPr>
          <w:p w:rsidR="00521040" w:rsidRDefault="00521040" w:rsidP="00C22D61">
            <w:pPr>
              <w:ind w:left="-714"/>
              <w:jc w:val="center"/>
            </w:pPr>
            <w:r w:rsidRPr="0080124E">
              <w:rPr>
                <w:color w:val="000000"/>
                <w:spacing w:val="-3"/>
                <w:szCs w:val="28"/>
              </w:rPr>
              <w:t>−</w:t>
            </w:r>
          </w:p>
        </w:tc>
        <w:tc>
          <w:tcPr>
            <w:tcW w:w="7229" w:type="dxa"/>
          </w:tcPr>
          <w:p w:rsidR="00521040" w:rsidRPr="00E31CFC" w:rsidRDefault="00521040" w:rsidP="00521040">
            <w:pPr>
              <w:tabs>
                <w:tab w:val="left" w:pos="-180"/>
              </w:tabs>
              <w:spacing w:before="14"/>
              <w:ind w:firstLine="0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навеска сырья, </w:t>
            </w:r>
            <w:proofErr w:type="gramStart"/>
            <w:r>
              <w:rPr>
                <w:color w:val="000000"/>
                <w:spacing w:val="-3"/>
                <w:szCs w:val="28"/>
              </w:rPr>
              <w:t>г</w:t>
            </w:r>
            <w:proofErr w:type="gramEnd"/>
          </w:p>
        </w:tc>
      </w:tr>
      <w:tr w:rsidR="000951D5" w:rsidRPr="005A74D2" w:rsidTr="00521040">
        <w:tc>
          <w:tcPr>
            <w:tcW w:w="709" w:type="dxa"/>
          </w:tcPr>
          <w:p w:rsidR="000951D5" w:rsidRPr="005A74D2" w:rsidRDefault="000951D5" w:rsidP="00E328CA">
            <w:pPr>
              <w:tabs>
                <w:tab w:val="left" w:pos="-180"/>
              </w:tabs>
              <w:spacing w:before="14"/>
              <w:rPr>
                <w:bCs/>
                <w:color w:val="000000"/>
                <w:spacing w:val="-5"/>
                <w:szCs w:val="28"/>
              </w:rPr>
            </w:pPr>
          </w:p>
        </w:tc>
        <w:tc>
          <w:tcPr>
            <w:tcW w:w="851" w:type="dxa"/>
          </w:tcPr>
          <w:p w:rsidR="000951D5" w:rsidRPr="000951D5" w:rsidRDefault="000951D5" w:rsidP="00521040">
            <w:pPr>
              <w:tabs>
                <w:tab w:val="left" w:pos="-180"/>
              </w:tabs>
              <w:spacing w:before="14"/>
              <w:ind w:left="-706"/>
              <w:jc w:val="center"/>
              <w:rPr>
                <w:color w:val="000000"/>
                <w:spacing w:val="-3"/>
                <w:szCs w:val="28"/>
                <w:lang w:val="en-US"/>
              </w:rPr>
            </w:pPr>
            <w:r>
              <w:rPr>
                <w:color w:val="000000"/>
                <w:spacing w:val="-3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0951D5" w:rsidRPr="0080124E" w:rsidRDefault="000951D5" w:rsidP="00C22D61">
            <w:pPr>
              <w:ind w:left="-714"/>
              <w:jc w:val="center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−</w:t>
            </w:r>
          </w:p>
        </w:tc>
        <w:tc>
          <w:tcPr>
            <w:tcW w:w="7229" w:type="dxa"/>
          </w:tcPr>
          <w:p w:rsidR="000951D5" w:rsidRDefault="000951D5" w:rsidP="00521040">
            <w:pPr>
              <w:tabs>
                <w:tab w:val="left" w:pos="-180"/>
              </w:tabs>
              <w:spacing w:before="14"/>
              <w:ind w:firstLine="0"/>
              <w:rPr>
                <w:color w:val="000000"/>
                <w:spacing w:val="-3"/>
                <w:szCs w:val="28"/>
              </w:rPr>
            </w:pPr>
            <w:r w:rsidRPr="00383E23">
              <w:rPr>
                <w:szCs w:val="28"/>
              </w:rPr>
              <w:t>влажность сырья, %.</w:t>
            </w:r>
          </w:p>
        </w:tc>
      </w:tr>
    </w:tbl>
    <w:p w:rsidR="00C22D61" w:rsidRPr="00290019" w:rsidRDefault="00C22D61" w:rsidP="00C22D61">
      <w:pPr>
        <w:spacing w:line="360" w:lineRule="auto"/>
        <w:ind w:firstLine="709"/>
        <w:rPr>
          <w:szCs w:val="28"/>
        </w:rPr>
      </w:pPr>
    </w:p>
    <w:p w:rsidR="00377C87" w:rsidRPr="00290019" w:rsidRDefault="00377C87" w:rsidP="00B30559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Упаковка, маркировка и транспортирование</w:t>
      </w:r>
      <w:r w:rsidRPr="00290019">
        <w:rPr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377C87" w:rsidRPr="00C10324" w:rsidRDefault="00377C87" w:rsidP="00B30559">
      <w:pPr>
        <w:spacing w:line="360" w:lineRule="auto"/>
        <w:ind w:firstLine="709"/>
        <w:rPr>
          <w:szCs w:val="28"/>
        </w:rPr>
      </w:pPr>
      <w:r w:rsidRPr="00290019">
        <w:rPr>
          <w:b/>
          <w:szCs w:val="28"/>
        </w:rPr>
        <w:t>Хранение.</w:t>
      </w:r>
      <w:r w:rsidRPr="00290019">
        <w:rPr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377C87" w:rsidRDefault="00377C87" w:rsidP="003F7454">
      <w:pPr>
        <w:pStyle w:val="a3"/>
        <w:tabs>
          <w:tab w:val="clear" w:pos="4153"/>
          <w:tab w:val="clear" w:pos="8306"/>
        </w:tabs>
        <w:spacing w:line="360" w:lineRule="auto"/>
        <w:ind w:firstLine="0"/>
        <w:rPr>
          <w:sz w:val="16"/>
        </w:rPr>
      </w:pPr>
    </w:p>
    <w:sectPr w:rsidR="00377C87" w:rsidSect="00DD7F3A">
      <w:headerReference w:type="default" r:id="rId14"/>
      <w:footerReference w:type="default" r:id="rId15"/>
      <w:type w:val="continuous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25" w:rsidRDefault="00A33825">
      <w:r>
        <w:separator/>
      </w:r>
    </w:p>
  </w:endnote>
  <w:endnote w:type="continuationSeparator" w:id="0">
    <w:p w:rsidR="00A33825" w:rsidRDefault="00A3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25" w:rsidRDefault="008B46A8">
    <w:pPr>
      <w:pStyle w:val="a4"/>
      <w:jc w:val="center"/>
    </w:pPr>
    <w:fldSimple w:instr=" PAGE   \* MERGEFORMAT ">
      <w:r w:rsidR="0057569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25" w:rsidRDefault="00A33825">
      <w:r>
        <w:separator/>
      </w:r>
    </w:p>
  </w:footnote>
  <w:footnote w:type="continuationSeparator" w:id="0">
    <w:p w:rsidR="00A33825" w:rsidRDefault="00A3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25" w:rsidRPr="006A2A06" w:rsidRDefault="00A33825" w:rsidP="006A2A06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CE184D"/>
    <w:multiLevelType w:val="hybridMultilevel"/>
    <w:tmpl w:val="51A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2D5F"/>
    <w:multiLevelType w:val="hybridMultilevel"/>
    <w:tmpl w:val="F86027F8"/>
    <w:lvl w:ilvl="0" w:tplc="9880D6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35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2686"/>
    <w:rsid w:val="00002D88"/>
    <w:rsid w:val="000116AE"/>
    <w:rsid w:val="00021D1B"/>
    <w:rsid w:val="0002703B"/>
    <w:rsid w:val="00035B03"/>
    <w:rsid w:val="000513F8"/>
    <w:rsid w:val="000643AC"/>
    <w:rsid w:val="000679DA"/>
    <w:rsid w:val="0007617C"/>
    <w:rsid w:val="000804A2"/>
    <w:rsid w:val="0008132F"/>
    <w:rsid w:val="00083466"/>
    <w:rsid w:val="00084018"/>
    <w:rsid w:val="00085ED5"/>
    <w:rsid w:val="000951D5"/>
    <w:rsid w:val="000A2686"/>
    <w:rsid w:val="000A3F5E"/>
    <w:rsid w:val="000A663F"/>
    <w:rsid w:val="000D2629"/>
    <w:rsid w:val="000D5D97"/>
    <w:rsid w:val="000E51F7"/>
    <w:rsid w:val="000E697E"/>
    <w:rsid w:val="000F0233"/>
    <w:rsid w:val="000F5A9D"/>
    <w:rsid w:val="000F78D4"/>
    <w:rsid w:val="00116CB3"/>
    <w:rsid w:val="00121A62"/>
    <w:rsid w:val="00125749"/>
    <w:rsid w:val="001322E1"/>
    <w:rsid w:val="001371C0"/>
    <w:rsid w:val="00137C9F"/>
    <w:rsid w:val="0014086C"/>
    <w:rsid w:val="0014095E"/>
    <w:rsid w:val="001421D7"/>
    <w:rsid w:val="001425D5"/>
    <w:rsid w:val="00155E04"/>
    <w:rsid w:val="00156689"/>
    <w:rsid w:val="00156E4A"/>
    <w:rsid w:val="001573E5"/>
    <w:rsid w:val="001575DE"/>
    <w:rsid w:val="001636A0"/>
    <w:rsid w:val="00175B03"/>
    <w:rsid w:val="00194B69"/>
    <w:rsid w:val="0019535E"/>
    <w:rsid w:val="001B045C"/>
    <w:rsid w:val="001B11CA"/>
    <w:rsid w:val="001B73D9"/>
    <w:rsid w:val="001C4002"/>
    <w:rsid w:val="001C57FC"/>
    <w:rsid w:val="001D37B9"/>
    <w:rsid w:val="001E0B41"/>
    <w:rsid w:val="001E1895"/>
    <w:rsid w:val="001E78CA"/>
    <w:rsid w:val="001F11F0"/>
    <w:rsid w:val="001F1DCC"/>
    <w:rsid w:val="001F7108"/>
    <w:rsid w:val="002005CB"/>
    <w:rsid w:val="00212826"/>
    <w:rsid w:val="0021408C"/>
    <w:rsid w:val="00231CCE"/>
    <w:rsid w:val="00234BE9"/>
    <w:rsid w:val="002402E3"/>
    <w:rsid w:val="00243C04"/>
    <w:rsid w:val="00243E91"/>
    <w:rsid w:val="002459BC"/>
    <w:rsid w:val="00247C25"/>
    <w:rsid w:val="00247EA1"/>
    <w:rsid w:val="00250B4F"/>
    <w:rsid w:val="0025742D"/>
    <w:rsid w:val="00262F9E"/>
    <w:rsid w:val="00264415"/>
    <w:rsid w:val="0027393C"/>
    <w:rsid w:val="00290019"/>
    <w:rsid w:val="00293106"/>
    <w:rsid w:val="0029493B"/>
    <w:rsid w:val="002B19C5"/>
    <w:rsid w:val="002D7561"/>
    <w:rsid w:val="002E4F8A"/>
    <w:rsid w:val="002F6CF8"/>
    <w:rsid w:val="00303F1B"/>
    <w:rsid w:val="003137D1"/>
    <w:rsid w:val="00320CB2"/>
    <w:rsid w:val="00325CED"/>
    <w:rsid w:val="00331D32"/>
    <w:rsid w:val="00335480"/>
    <w:rsid w:val="0033781C"/>
    <w:rsid w:val="00340CEE"/>
    <w:rsid w:val="00353EF2"/>
    <w:rsid w:val="00377C87"/>
    <w:rsid w:val="00381882"/>
    <w:rsid w:val="003965D0"/>
    <w:rsid w:val="003B413A"/>
    <w:rsid w:val="003C0801"/>
    <w:rsid w:val="003D0C49"/>
    <w:rsid w:val="003D38FE"/>
    <w:rsid w:val="003E5FAF"/>
    <w:rsid w:val="003F1D6C"/>
    <w:rsid w:val="003F7454"/>
    <w:rsid w:val="003F7F4D"/>
    <w:rsid w:val="00400339"/>
    <w:rsid w:val="00404055"/>
    <w:rsid w:val="004070A3"/>
    <w:rsid w:val="00412DF4"/>
    <w:rsid w:val="00425F01"/>
    <w:rsid w:val="00426803"/>
    <w:rsid w:val="004275B9"/>
    <w:rsid w:val="004315FB"/>
    <w:rsid w:val="00432CE7"/>
    <w:rsid w:val="00435C2E"/>
    <w:rsid w:val="00437C1C"/>
    <w:rsid w:val="004443D9"/>
    <w:rsid w:val="00451039"/>
    <w:rsid w:val="004538A5"/>
    <w:rsid w:val="00464311"/>
    <w:rsid w:val="0047489A"/>
    <w:rsid w:val="00482A0F"/>
    <w:rsid w:val="00482C78"/>
    <w:rsid w:val="00483B47"/>
    <w:rsid w:val="00485D58"/>
    <w:rsid w:val="004867E7"/>
    <w:rsid w:val="0049115A"/>
    <w:rsid w:val="00492143"/>
    <w:rsid w:val="00493851"/>
    <w:rsid w:val="00494007"/>
    <w:rsid w:val="004A1EA1"/>
    <w:rsid w:val="004B0FC6"/>
    <w:rsid w:val="004B2BA8"/>
    <w:rsid w:val="004C1317"/>
    <w:rsid w:val="004C28EA"/>
    <w:rsid w:val="004C335B"/>
    <w:rsid w:val="004D29D2"/>
    <w:rsid w:val="004D68CC"/>
    <w:rsid w:val="004F2799"/>
    <w:rsid w:val="004F4E18"/>
    <w:rsid w:val="005036B8"/>
    <w:rsid w:val="00510254"/>
    <w:rsid w:val="0051605E"/>
    <w:rsid w:val="005160D9"/>
    <w:rsid w:val="00520575"/>
    <w:rsid w:val="00521040"/>
    <w:rsid w:val="00524F33"/>
    <w:rsid w:val="00543CDA"/>
    <w:rsid w:val="00551F79"/>
    <w:rsid w:val="0056237E"/>
    <w:rsid w:val="005663D6"/>
    <w:rsid w:val="0057569C"/>
    <w:rsid w:val="0058531C"/>
    <w:rsid w:val="005876B4"/>
    <w:rsid w:val="00593712"/>
    <w:rsid w:val="005A162F"/>
    <w:rsid w:val="005A423E"/>
    <w:rsid w:val="005A46BF"/>
    <w:rsid w:val="005A52D9"/>
    <w:rsid w:val="005B49E1"/>
    <w:rsid w:val="005B7F44"/>
    <w:rsid w:val="005C7A2F"/>
    <w:rsid w:val="005D0BD3"/>
    <w:rsid w:val="005D1122"/>
    <w:rsid w:val="005D501B"/>
    <w:rsid w:val="005D6AC8"/>
    <w:rsid w:val="005D6C1D"/>
    <w:rsid w:val="005E6075"/>
    <w:rsid w:val="005F1C68"/>
    <w:rsid w:val="005F2E4B"/>
    <w:rsid w:val="005F2F8F"/>
    <w:rsid w:val="005F4460"/>
    <w:rsid w:val="005F44C0"/>
    <w:rsid w:val="005F7BF4"/>
    <w:rsid w:val="0060668B"/>
    <w:rsid w:val="00607CBF"/>
    <w:rsid w:val="0061767D"/>
    <w:rsid w:val="00622475"/>
    <w:rsid w:val="00630A69"/>
    <w:rsid w:val="006405E0"/>
    <w:rsid w:val="00641BBB"/>
    <w:rsid w:val="00643DBB"/>
    <w:rsid w:val="00647B98"/>
    <w:rsid w:val="006520E5"/>
    <w:rsid w:val="00654BF4"/>
    <w:rsid w:val="00657944"/>
    <w:rsid w:val="00666744"/>
    <w:rsid w:val="00683C8B"/>
    <w:rsid w:val="00686EBF"/>
    <w:rsid w:val="006872D0"/>
    <w:rsid w:val="00697F06"/>
    <w:rsid w:val="006A2A06"/>
    <w:rsid w:val="006A44DD"/>
    <w:rsid w:val="006B7F68"/>
    <w:rsid w:val="006C0415"/>
    <w:rsid w:val="006C3747"/>
    <w:rsid w:val="006D0349"/>
    <w:rsid w:val="006D289F"/>
    <w:rsid w:val="006D301D"/>
    <w:rsid w:val="006D51F4"/>
    <w:rsid w:val="006F5896"/>
    <w:rsid w:val="006F5ACD"/>
    <w:rsid w:val="006F77B6"/>
    <w:rsid w:val="0070158C"/>
    <w:rsid w:val="00701FEC"/>
    <w:rsid w:val="00702D84"/>
    <w:rsid w:val="00702DB5"/>
    <w:rsid w:val="00721E6D"/>
    <w:rsid w:val="00724EAB"/>
    <w:rsid w:val="00727CA3"/>
    <w:rsid w:val="0073462D"/>
    <w:rsid w:val="007347C8"/>
    <w:rsid w:val="00737E74"/>
    <w:rsid w:val="007406C5"/>
    <w:rsid w:val="00742B9E"/>
    <w:rsid w:val="00752F59"/>
    <w:rsid w:val="00755572"/>
    <w:rsid w:val="007556DD"/>
    <w:rsid w:val="00757F46"/>
    <w:rsid w:val="00762C81"/>
    <w:rsid w:val="007719D3"/>
    <w:rsid w:val="00775CE8"/>
    <w:rsid w:val="0077691F"/>
    <w:rsid w:val="007824A6"/>
    <w:rsid w:val="00783D03"/>
    <w:rsid w:val="00791F99"/>
    <w:rsid w:val="00793099"/>
    <w:rsid w:val="00794908"/>
    <w:rsid w:val="00796DF3"/>
    <w:rsid w:val="007B07C0"/>
    <w:rsid w:val="007B77FE"/>
    <w:rsid w:val="007C36B4"/>
    <w:rsid w:val="007C4911"/>
    <w:rsid w:val="007C513D"/>
    <w:rsid w:val="007D6E77"/>
    <w:rsid w:val="007D7283"/>
    <w:rsid w:val="007F79AA"/>
    <w:rsid w:val="00800DA2"/>
    <w:rsid w:val="00806776"/>
    <w:rsid w:val="008317F1"/>
    <w:rsid w:val="00833E19"/>
    <w:rsid w:val="00840A54"/>
    <w:rsid w:val="008421C2"/>
    <w:rsid w:val="00855064"/>
    <w:rsid w:val="00855C0C"/>
    <w:rsid w:val="00863185"/>
    <w:rsid w:val="00866304"/>
    <w:rsid w:val="00870F79"/>
    <w:rsid w:val="0088235A"/>
    <w:rsid w:val="00892E64"/>
    <w:rsid w:val="00895BD9"/>
    <w:rsid w:val="008A6B30"/>
    <w:rsid w:val="008B02A4"/>
    <w:rsid w:val="008B46A8"/>
    <w:rsid w:val="008B4799"/>
    <w:rsid w:val="008B716F"/>
    <w:rsid w:val="008C167F"/>
    <w:rsid w:val="008C6023"/>
    <w:rsid w:val="008E720F"/>
    <w:rsid w:val="008F0DF3"/>
    <w:rsid w:val="008F189B"/>
    <w:rsid w:val="008F2448"/>
    <w:rsid w:val="008F3858"/>
    <w:rsid w:val="00902428"/>
    <w:rsid w:val="00906C59"/>
    <w:rsid w:val="009102E7"/>
    <w:rsid w:val="009125A5"/>
    <w:rsid w:val="00913566"/>
    <w:rsid w:val="009141F7"/>
    <w:rsid w:val="00920067"/>
    <w:rsid w:val="00923EA4"/>
    <w:rsid w:val="00925FC0"/>
    <w:rsid w:val="00933193"/>
    <w:rsid w:val="00937F2F"/>
    <w:rsid w:val="00942943"/>
    <w:rsid w:val="009454DD"/>
    <w:rsid w:val="00961C35"/>
    <w:rsid w:val="00962BBE"/>
    <w:rsid w:val="00963E90"/>
    <w:rsid w:val="009644F2"/>
    <w:rsid w:val="00977446"/>
    <w:rsid w:val="0098288C"/>
    <w:rsid w:val="009846E2"/>
    <w:rsid w:val="009A33FD"/>
    <w:rsid w:val="009C3E7C"/>
    <w:rsid w:val="009C4D01"/>
    <w:rsid w:val="009C58C3"/>
    <w:rsid w:val="009D155E"/>
    <w:rsid w:val="009D59C1"/>
    <w:rsid w:val="009E33D8"/>
    <w:rsid w:val="009E71F4"/>
    <w:rsid w:val="009F3AC2"/>
    <w:rsid w:val="00A00D9A"/>
    <w:rsid w:val="00A04A99"/>
    <w:rsid w:val="00A106AD"/>
    <w:rsid w:val="00A17A1D"/>
    <w:rsid w:val="00A23E2E"/>
    <w:rsid w:val="00A30888"/>
    <w:rsid w:val="00A33825"/>
    <w:rsid w:val="00A36892"/>
    <w:rsid w:val="00A37655"/>
    <w:rsid w:val="00A40066"/>
    <w:rsid w:val="00A46123"/>
    <w:rsid w:val="00A47AEE"/>
    <w:rsid w:val="00A54496"/>
    <w:rsid w:val="00A57A1F"/>
    <w:rsid w:val="00A613E5"/>
    <w:rsid w:val="00A73BDB"/>
    <w:rsid w:val="00A82F95"/>
    <w:rsid w:val="00A96850"/>
    <w:rsid w:val="00AA53B0"/>
    <w:rsid w:val="00AB00F5"/>
    <w:rsid w:val="00AB136E"/>
    <w:rsid w:val="00AB3040"/>
    <w:rsid w:val="00AB7E17"/>
    <w:rsid w:val="00AE02A4"/>
    <w:rsid w:val="00AE0B20"/>
    <w:rsid w:val="00AE64EE"/>
    <w:rsid w:val="00AF0472"/>
    <w:rsid w:val="00AF0A34"/>
    <w:rsid w:val="00AF33FB"/>
    <w:rsid w:val="00AF341D"/>
    <w:rsid w:val="00B22D5E"/>
    <w:rsid w:val="00B30559"/>
    <w:rsid w:val="00B3352B"/>
    <w:rsid w:val="00B42C2A"/>
    <w:rsid w:val="00B433D3"/>
    <w:rsid w:val="00B551E6"/>
    <w:rsid w:val="00B60850"/>
    <w:rsid w:val="00B60F51"/>
    <w:rsid w:val="00B75297"/>
    <w:rsid w:val="00B92F3D"/>
    <w:rsid w:val="00B94728"/>
    <w:rsid w:val="00BA66FA"/>
    <w:rsid w:val="00BB1650"/>
    <w:rsid w:val="00BB4416"/>
    <w:rsid w:val="00BB44EA"/>
    <w:rsid w:val="00C015FF"/>
    <w:rsid w:val="00C06E7E"/>
    <w:rsid w:val="00C0711B"/>
    <w:rsid w:val="00C10324"/>
    <w:rsid w:val="00C12EC9"/>
    <w:rsid w:val="00C16FD7"/>
    <w:rsid w:val="00C22D61"/>
    <w:rsid w:val="00C265ED"/>
    <w:rsid w:val="00C26656"/>
    <w:rsid w:val="00C307AE"/>
    <w:rsid w:val="00C3478F"/>
    <w:rsid w:val="00C374C0"/>
    <w:rsid w:val="00C473B3"/>
    <w:rsid w:val="00C56A94"/>
    <w:rsid w:val="00C63302"/>
    <w:rsid w:val="00C63C21"/>
    <w:rsid w:val="00C65C66"/>
    <w:rsid w:val="00C81213"/>
    <w:rsid w:val="00C85040"/>
    <w:rsid w:val="00C923B6"/>
    <w:rsid w:val="00CA3833"/>
    <w:rsid w:val="00CA4EA6"/>
    <w:rsid w:val="00CB1EE9"/>
    <w:rsid w:val="00CB3DE3"/>
    <w:rsid w:val="00CC2D6F"/>
    <w:rsid w:val="00CC2E71"/>
    <w:rsid w:val="00CE2834"/>
    <w:rsid w:val="00CE5BA7"/>
    <w:rsid w:val="00D025A4"/>
    <w:rsid w:val="00D1182B"/>
    <w:rsid w:val="00D12703"/>
    <w:rsid w:val="00D20A95"/>
    <w:rsid w:val="00D23153"/>
    <w:rsid w:val="00D24600"/>
    <w:rsid w:val="00D25E07"/>
    <w:rsid w:val="00D25FD5"/>
    <w:rsid w:val="00D37158"/>
    <w:rsid w:val="00D41D5B"/>
    <w:rsid w:val="00D53C25"/>
    <w:rsid w:val="00D6635C"/>
    <w:rsid w:val="00D73E8D"/>
    <w:rsid w:val="00D876BD"/>
    <w:rsid w:val="00D9312B"/>
    <w:rsid w:val="00D968EB"/>
    <w:rsid w:val="00D97E59"/>
    <w:rsid w:val="00DA73FE"/>
    <w:rsid w:val="00DA7E7D"/>
    <w:rsid w:val="00DC2B3D"/>
    <w:rsid w:val="00DC49ED"/>
    <w:rsid w:val="00DD7F3A"/>
    <w:rsid w:val="00DE332F"/>
    <w:rsid w:val="00DE33E0"/>
    <w:rsid w:val="00DF4CE1"/>
    <w:rsid w:val="00DF5817"/>
    <w:rsid w:val="00E0306C"/>
    <w:rsid w:val="00E04194"/>
    <w:rsid w:val="00E10139"/>
    <w:rsid w:val="00E161CD"/>
    <w:rsid w:val="00E17710"/>
    <w:rsid w:val="00E20CA1"/>
    <w:rsid w:val="00E3082E"/>
    <w:rsid w:val="00E30B4B"/>
    <w:rsid w:val="00E328CA"/>
    <w:rsid w:val="00E332BE"/>
    <w:rsid w:val="00E343DF"/>
    <w:rsid w:val="00E3533B"/>
    <w:rsid w:val="00E45805"/>
    <w:rsid w:val="00E62938"/>
    <w:rsid w:val="00E8199E"/>
    <w:rsid w:val="00EA6C57"/>
    <w:rsid w:val="00EB0D84"/>
    <w:rsid w:val="00EC2E2B"/>
    <w:rsid w:val="00EC7077"/>
    <w:rsid w:val="00EE6165"/>
    <w:rsid w:val="00EF2880"/>
    <w:rsid w:val="00EF6987"/>
    <w:rsid w:val="00EF759C"/>
    <w:rsid w:val="00F05CA8"/>
    <w:rsid w:val="00F10CE2"/>
    <w:rsid w:val="00F11BD7"/>
    <w:rsid w:val="00F24678"/>
    <w:rsid w:val="00F323E9"/>
    <w:rsid w:val="00F32A67"/>
    <w:rsid w:val="00F365A5"/>
    <w:rsid w:val="00F40E76"/>
    <w:rsid w:val="00F45340"/>
    <w:rsid w:val="00F53B8D"/>
    <w:rsid w:val="00F57B51"/>
    <w:rsid w:val="00F57B94"/>
    <w:rsid w:val="00F63124"/>
    <w:rsid w:val="00F67552"/>
    <w:rsid w:val="00F679D9"/>
    <w:rsid w:val="00F719F4"/>
    <w:rsid w:val="00F71FD2"/>
    <w:rsid w:val="00F9089B"/>
    <w:rsid w:val="00F97FE2"/>
    <w:rsid w:val="00FA137F"/>
    <w:rsid w:val="00FA1CF0"/>
    <w:rsid w:val="00FA2EEE"/>
    <w:rsid w:val="00FA7B55"/>
    <w:rsid w:val="00FB5CFB"/>
    <w:rsid w:val="00FC373F"/>
    <w:rsid w:val="00FC7C42"/>
    <w:rsid w:val="00FD427A"/>
    <w:rsid w:val="00FD5493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uiPriority w:val="59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  <w:style w:type="paragraph" w:styleId="af2">
    <w:name w:val="List Paragraph"/>
    <w:basedOn w:val="a"/>
    <w:uiPriority w:val="34"/>
    <w:qFormat/>
    <w:rsid w:val="005B49E1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1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64415"/>
    <w:pPr>
      <w:keepNext/>
      <w:ind w:firstLine="0"/>
      <w:jc w:val="lef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264415"/>
    <w:pPr>
      <w:keepNext/>
      <w:ind w:firstLine="0"/>
      <w:jc w:val="left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264415"/>
    <w:pPr>
      <w:keepNext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rsid w:val="00264415"/>
    <w:pPr>
      <w:keepNext/>
      <w:spacing w:line="360" w:lineRule="auto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64415"/>
    <w:pPr>
      <w:keepNext/>
      <w:spacing w:line="360" w:lineRule="auto"/>
      <w:ind w:firstLine="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264415"/>
    <w:pPr>
      <w:keepNext/>
      <w:ind w:firstLine="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64415"/>
    <w:pPr>
      <w:keepNext/>
      <w:ind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64415"/>
    <w:pPr>
      <w:keepNext/>
      <w:spacing w:line="360" w:lineRule="auto"/>
      <w:ind w:firstLine="0"/>
      <w:jc w:val="center"/>
      <w:outlineLvl w:val="7"/>
    </w:pPr>
    <w:rPr>
      <w:b/>
      <w:spacing w:val="4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6441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64415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264415"/>
    <w:rPr>
      <w:rFonts w:cs="Times New Roman"/>
    </w:rPr>
  </w:style>
  <w:style w:type="paragraph" w:customStyle="1" w:styleId="31">
    <w:name w:val="Основной текст 31"/>
    <w:basedOn w:val="a"/>
    <w:rsid w:val="00264415"/>
    <w:pPr>
      <w:ind w:firstLine="0"/>
      <w:jc w:val="left"/>
    </w:pPr>
    <w:rPr>
      <w:b/>
      <w:sz w:val="22"/>
    </w:rPr>
  </w:style>
  <w:style w:type="paragraph" w:styleId="a7">
    <w:name w:val="Body Text"/>
    <w:basedOn w:val="a"/>
    <w:semiHidden/>
    <w:rsid w:val="00264415"/>
    <w:pPr>
      <w:ind w:firstLine="0"/>
      <w:jc w:val="center"/>
    </w:pPr>
    <w:rPr>
      <w:b/>
      <w:sz w:val="24"/>
    </w:rPr>
  </w:style>
  <w:style w:type="paragraph" w:customStyle="1" w:styleId="32">
    <w:name w:val="Основной текст 32"/>
    <w:basedOn w:val="a"/>
    <w:rsid w:val="00264415"/>
    <w:pPr>
      <w:spacing w:line="360" w:lineRule="auto"/>
      <w:ind w:firstLine="0"/>
    </w:pPr>
    <w:rPr>
      <w:b/>
    </w:rPr>
  </w:style>
  <w:style w:type="paragraph" w:customStyle="1" w:styleId="21">
    <w:name w:val="Основной текст 21"/>
    <w:basedOn w:val="a"/>
    <w:rsid w:val="00264415"/>
    <w:pPr>
      <w:spacing w:line="360" w:lineRule="auto"/>
      <w:ind w:firstLine="0"/>
    </w:pPr>
  </w:style>
  <w:style w:type="paragraph" w:customStyle="1" w:styleId="22">
    <w:name w:val="Основной текст 22"/>
    <w:basedOn w:val="a"/>
    <w:rsid w:val="00264415"/>
    <w:pPr>
      <w:spacing w:line="360" w:lineRule="auto"/>
    </w:pPr>
  </w:style>
  <w:style w:type="paragraph" w:styleId="20">
    <w:name w:val="Body Text 2"/>
    <w:basedOn w:val="a"/>
    <w:semiHidden/>
    <w:rsid w:val="00264415"/>
    <w:pPr>
      <w:ind w:firstLine="0"/>
      <w:jc w:val="left"/>
    </w:pPr>
  </w:style>
  <w:style w:type="paragraph" w:styleId="a8">
    <w:name w:val="Balloon Text"/>
    <w:basedOn w:val="a"/>
    <w:link w:val="a9"/>
    <w:semiHidden/>
    <w:rsid w:val="00D25E07"/>
    <w:rPr>
      <w:rFonts w:ascii="Segoe UI" w:hAnsi="Segoe UI"/>
      <w:sz w:val="18"/>
    </w:rPr>
  </w:style>
  <w:style w:type="character" w:customStyle="1" w:styleId="a9">
    <w:name w:val="Текст выноски Знак"/>
    <w:link w:val="a8"/>
    <w:semiHidden/>
    <w:locked/>
    <w:rsid w:val="00D25E07"/>
    <w:rPr>
      <w:rFonts w:ascii="Segoe UI" w:hAnsi="Segoe UI"/>
      <w:sz w:val="18"/>
    </w:rPr>
  </w:style>
  <w:style w:type="table" w:styleId="aa">
    <w:name w:val="Table Grid"/>
    <w:basedOn w:val="a1"/>
    <w:rsid w:val="0074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locked/>
    <w:rsid w:val="00D12703"/>
    <w:rPr>
      <w:b/>
      <w:sz w:val="24"/>
    </w:rPr>
  </w:style>
  <w:style w:type="paragraph" w:styleId="ab">
    <w:name w:val="Body Text Indent"/>
    <w:basedOn w:val="a"/>
    <w:link w:val="ac"/>
    <w:rsid w:val="00C16FD7"/>
    <w:pPr>
      <w:overflowPunct/>
      <w:autoSpaceDE/>
      <w:autoSpaceDN/>
      <w:adjustRightInd/>
      <w:spacing w:after="120"/>
      <w:ind w:left="283" w:firstLine="0"/>
      <w:jc w:val="left"/>
      <w:textAlignment w:val="auto"/>
    </w:pPr>
    <w:rPr>
      <w:rFonts w:ascii="Geneva CY" w:hAnsi="Geneva CY"/>
      <w:sz w:val="24"/>
    </w:rPr>
  </w:style>
  <w:style w:type="character" w:customStyle="1" w:styleId="ac">
    <w:name w:val="Основной текст с отступом Знак"/>
    <w:basedOn w:val="a0"/>
    <w:link w:val="ab"/>
    <w:locked/>
    <w:rsid w:val="00C16FD7"/>
    <w:rPr>
      <w:rFonts w:ascii="Geneva CY" w:eastAsia="Times New Roman" w:hAnsi="Geneva CY" w:cs="Times New Roman"/>
      <w:sz w:val="24"/>
    </w:rPr>
  </w:style>
  <w:style w:type="character" w:customStyle="1" w:styleId="a5">
    <w:name w:val="Нижний колонтитул Знак"/>
    <w:basedOn w:val="a0"/>
    <w:link w:val="a4"/>
    <w:locked/>
    <w:rsid w:val="001573E5"/>
    <w:rPr>
      <w:rFonts w:cs="Times New Roman"/>
      <w:sz w:val="28"/>
    </w:rPr>
  </w:style>
  <w:style w:type="character" w:customStyle="1" w:styleId="10">
    <w:name w:val="Замещающий текст1"/>
    <w:basedOn w:val="a0"/>
    <w:semiHidden/>
    <w:rsid w:val="001B73D9"/>
    <w:rPr>
      <w:rFonts w:cs="Times New Roman"/>
      <w:color w:val="808080"/>
    </w:rPr>
  </w:style>
  <w:style w:type="character" w:styleId="ad">
    <w:name w:val="annotation reference"/>
    <w:basedOn w:val="a0"/>
    <w:rsid w:val="00293106"/>
    <w:rPr>
      <w:sz w:val="16"/>
      <w:szCs w:val="16"/>
    </w:rPr>
  </w:style>
  <w:style w:type="paragraph" w:styleId="ae">
    <w:name w:val="annotation text"/>
    <w:basedOn w:val="a"/>
    <w:link w:val="af"/>
    <w:rsid w:val="00293106"/>
    <w:rPr>
      <w:sz w:val="20"/>
    </w:rPr>
  </w:style>
  <w:style w:type="character" w:customStyle="1" w:styleId="af">
    <w:name w:val="Текст примечания Знак"/>
    <w:basedOn w:val="a0"/>
    <w:link w:val="ae"/>
    <w:rsid w:val="00293106"/>
  </w:style>
  <w:style w:type="paragraph" w:styleId="af0">
    <w:name w:val="annotation subject"/>
    <w:basedOn w:val="ae"/>
    <w:next w:val="ae"/>
    <w:link w:val="af1"/>
    <w:rsid w:val="00293106"/>
    <w:rPr>
      <w:b/>
      <w:bCs/>
    </w:rPr>
  </w:style>
  <w:style w:type="character" w:customStyle="1" w:styleId="af1">
    <w:name w:val="Тема примечания Знак"/>
    <w:basedOn w:val="af"/>
    <w:link w:val="af0"/>
    <w:rsid w:val="00293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2C18B-1D77-4227-9077-082F6B93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1817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Elcom Ltd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Razov</cp:lastModifiedBy>
  <cp:revision>8</cp:revision>
  <cp:lastPrinted>2015-08-14T09:10:00Z</cp:lastPrinted>
  <dcterms:created xsi:type="dcterms:W3CDTF">2020-01-09T08:49:00Z</dcterms:created>
  <dcterms:modified xsi:type="dcterms:W3CDTF">2020-04-15T10:08:00Z</dcterms:modified>
</cp:coreProperties>
</file>