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6" w:rsidRPr="002B16F7" w:rsidRDefault="009760F6" w:rsidP="009760F6">
      <w:pPr>
        <w:pStyle w:val="a3"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2B16F7">
        <w:rPr>
          <w:rFonts w:ascii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9760F6" w:rsidRPr="007B795F" w:rsidRDefault="009760F6" w:rsidP="009760F6">
      <w:pPr>
        <w:rPr>
          <w:sz w:val="28"/>
          <w:szCs w:val="28"/>
        </w:rPr>
      </w:pPr>
    </w:p>
    <w:p w:rsidR="009760F6" w:rsidRPr="00AB2395" w:rsidRDefault="009760F6" w:rsidP="009760F6">
      <w:pPr>
        <w:rPr>
          <w:sz w:val="28"/>
          <w:szCs w:val="28"/>
        </w:rPr>
      </w:pPr>
    </w:p>
    <w:p w:rsidR="009760F6" w:rsidRPr="00F9321F" w:rsidRDefault="009760F6" w:rsidP="009760F6">
      <w:pPr>
        <w:rPr>
          <w:sz w:val="28"/>
          <w:szCs w:val="28"/>
        </w:rPr>
      </w:pPr>
    </w:p>
    <w:p w:rsidR="009760F6" w:rsidRDefault="009760F6" w:rsidP="009760F6">
      <w:pPr>
        <w:rPr>
          <w:sz w:val="28"/>
          <w:szCs w:val="28"/>
        </w:rPr>
      </w:pPr>
    </w:p>
    <w:p w:rsidR="009760F6" w:rsidRPr="00E9676B" w:rsidRDefault="009760F6" w:rsidP="009760F6">
      <w:pPr>
        <w:pStyle w:val="1"/>
        <w:pBdr>
          <w:bottom w:val="single" w:sz="6" w:space="10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E9676B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9760F6" w:rsidRPr="00E9676B" w:rsidRDefault="009760F6" w:rsidP="009760F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25"/>
        <w:gridCol w:w="3651"/>
      </w:tblGrid>
      <w:tr w:rsidR="009760F6" w:rsidRPr="00E9676B" w:rsidTr="00C17CB8">
        <w:tc>
          <w:tcPr>
            <w:tcW w:w="5495" w:type="dxa"/>
          </w:tcPr>
          <w:p w:rsidR="009760F6" w:rsidRPr="00E9676B" w:rsidRDefault="00837393" w:rsidP="00837393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Определение воды </w:t>
            </w:r>
            <w:r w:rsidR="009760F6">
              <w:rPr>
                <w:b/>
                <w:sz w:val="28"/>
                <w:szCs w:val="28"/>
              </w:rPr>
              <w:t>в эфирных маслах</w:t>
            </w:r>
          </w:p>
        </w:tc>
        <w:tc>
          <w:tcPr>
            <w:tcW w:w="425" w:type="dxa"/>
          </w:tcPr>
          <w:p w:rsidR="009760F6" w:rsidRPr="00E9676B" w:rsidRDefault="009760F6" w:rsidP="00C17CB8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9760F6" w:rsidRPr="00E9676B" w:rsidRDefault="009760F6" w:rsidP="00C17CB8">
            <w:pPr>
              <w:ind w:left="-1"/>
              <w:contextualSpacing/>
              <w:rPr>
                <w:b/>
                <w:sz w:val="28"/>
                <w:szCs w:val="28"/>
                <w:lang w:val="en-US"/>
              </w:rPr>
            </w:pPr>
            <w:r w:rsidRPr="00E9676B">
              <w:rPr>
                <w:b/>
                <w:sz w:val="28"/>
                <w:szCs w:val="28"/>
              </w:rPr>
              <w:t>ОФС</w:t>
            </w:r>
          </w:p>
          <w:p w:rsidR="009760F6" w:rsidRPr="00E9676B" w:rsidRDefault="009760F6" w:rsidP="00C17CB8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  <w:p w:rsidR="009760F6" w:rsidRPr="00E9676B" w:rsidRDefault="009760F6" w:rsidP="00C17CB8">
            <w:pPr>
              <w:ind w:left="-1"/>
              <w:contextualSpacing/>
              <w:rPr>
                <w:b/>
                <w:sz w:val="28"/>
                <w:szCs w:val="28"/>
              </w:rPr>
            </w:pPr>
            <w:r w:rsidRPr="00E9676B">
              <w:rPr>
                <w:b/>
                <w:sz w:val="28"/>
                <w:szCs w:val="28"/>
              </w:rPr>
              <w:t>Вводится впервые</w:t>
            </w:r>
          </w:p>
        </w:tc>
      </w:tr>
      <w:tr w:rsidR="009760F6" w:rsidRPr="00E9676B" w:rsidTr="00C17CB8">
        <w:tc>
          <w:tcPr>
            <w:tcW w:w="5495" w:type="dxa"/>
          </w:tcPr>
          <w:p w:rsidR="009760F6" w:rsidRPr="00E9676B" w:rsidRDefault="009760F6" w:rsidP="00C17CB8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60F6" w:rsidRPr="00E9676B" w:rsidRDefault="009760F6" w:rsidP="00C17CB8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9760F6" w:rsidRPr="00E9676B" w:rsidRDefault="009760F6" w:rsidP="00C17CB8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9760F6" w:rsidRPr="00E9676B" w:rsidRDefault="009760F6" w:rsidP="009760F6">
      <w:pPr>
        <w:pBdr>
          <w:top w:val="single" w:sz="4" w:space="1" w:color="auto"/>
        </w:pBdr>
      </w:pPr>
    </w:p>
    <w:p w:rsidR="00F45851" w:rsidRDefault="009760F6" w:rsidP="00F00E1F">
      <w:pPr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>Настоящая общая фармакопейная статья распространяется на</w:t>
      </w:r>
      <w:r>
        <w:rPr>
          <w:sz w:val="28"/>
        </w:rPr>
        <w:t xml:space="preserve"> </w:t>
      </w:r>
      <w:r w:rsidR="001E4C69">
        <w:rPr>
          <w:sz w:val="28"/>
        </w:rPr>
        <w:t xml:space="preserve">определение воды в эфирных маслах и содержит </w:t>
      </w:r>
      <w:r>
        <w:rPr>
          <w:sz w:val="28"/>
        </w:rPr>
        <w:t>способ</w:t>
      </w:r>
      <w:r w:rsidR="000A1CCB">
        <w:rPr>
          <w:sz w:val="28"/>
        </w:rPr>
        <w:t>ы</w:t>
      </w:r>
      <w:r w:rsidRPr="00976458">
        <w:rPr>
          <w:sz w:val="28"/>
        </w:rPr>
        <w:t xml:space="preserve"> </w:t>
      </w:r>
      <w:r w:rsidR="006F7205">
        <w:rPr>
          <w:sz w:val="28"/>
        </w:rPr>
        <w:t xml:space="preserve">и методики </w:t>
      </w:r>
      <w:r w:rsidR="000A1CCB">
        <w:rPr>
          <w:sz w:val="28"/>
        </w:rPr>
        <w:t xml:space="preserve">качественного и количественного </w:t>
      </w:r>
      <w:r>
        <w:rPr>
          <w:sz w:val="28"/>
        </w:rPr>
        <w:t>оп</w:t>
      </w:r>
      <w:r w:rsidR="00F00E1F">
        <w:rPr>
          <w:sz w:val="28"/>
        </w:rPr>
        <w:t>ределения воды в эфирных маслах</w:t>
      </w:r>
      <w:r w:rsidR="00F45851">
        <w:rPr>
          <w:sz w:val="28"/>
        </w:rPr>
        <w:t>.</w:t>
      </w:r>
    </w:p>
    <w:p w:rsidR="00837393" w:rsidRDefault="006F7205" w:rsidP="00F00E1F">
      <w:pPr>
        <w:spacing w:line="360" w:lineRule="auto"/>
        <w:ind w:firstLine="709"/>
        <w:jc w:val="both"/>
        <w:rPr>
          <w:b/>
          <w:i/>
          <w:sz w:val="28"/>
        </w:rPr>
      </w:pPr>
      <w:r w:rsidRPr="00E40178">
        <w:rPr>
          <w:b/>
          <w:i/>
          <w:sz w:val="28"/>
        </w:rPr>
        <w:t>Качественное определение</w:t>
      </w:r>
    </w:p>
    <w:p w:rsidR="001F6735" w:rsidRPr="001F6735" w:rsidRDefault="001F6735" w:rsidP="00F00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качественного определения воды в эфирных маслах могут быть применены следующие качественные реакции:</w:t>
      </w:r>
    </w:p>
    <w:p w:rsidR="009760F6" w:rsidRDefault="001F6735" w:rsidP="00F00E1F">
      <w:pPr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>-</w:t>
      </w:r>
      <w:r w:rsidR="00F00E1F">
        <w:rPr>
          <w:sz w:val="28"/>
        </w:rPr>
        <w:t> </w:t>
      </w:r>
      <w:r>
        <w:rPr>
          <w:sz w:val="28"/>
        </w:rPr>
        <w:t xml:space="preserve">с безводным </w:t>
      </w:r>
      <w:proofErr w:type="spellStart"/>
      <w:r>
        <w:rPr>
          <w:sz w:val="28"/>
        </w:rPr>
        <w:t>петролейным</w:t>
      </w:r>
      <w:proofErr w:type="spellEnd"/>
      <w:r>
        <w:rPr>
          <w:sz w:val="28"/>
        </w:rPr>
        <w:t xml:space="preserve"> эфиром;</w:t>
      </w:r>
    </w:p>
    <w:p w:rsidR="001F6735" w:rsidRDefault="001F6735" w:rsidP="00F00E1F">
      <w:pPr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>-</w:t>
      </w:r>
      <w:r w:rsidR="00F00E1F">
        <w:rPr>
          <w:sz w:val="28"/>
        </w:rPr>
        <w:t> </w:t>
      </w:r>
      <w:r>
        <w:rPr>
          <w:sz w:val="28"/>
        </w:rPr>
        <w:t xml:space="preserve">с </w:t>
      </w:r>
      <w:r w:rsidR="00671C33">
        <w:rPr>
          <w:sz w:val="28"/>
        </w:rPr>
        <w:t>углерода дисульфидом.</w:t>
      </w:r>
    </w:p>
    <w:p w:rsidR="00671C33" w:rsidRDefault="00671C33" w:rsidP="00F00E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Появление при стоянии мутности раствора указывает на присутствие воды в эфирном масле.</w:t>
      </w:r>
    </w:p>
    <w:p w:rsidR="00671C33" w:rsidRDefault="00671C33" w:rsidP="00F00E1F">
      <w:pPr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Условия проведения испытания выбранны</w:t>
      </w:r>
      <w:r>
        <w:rPr>
          <w:sz w:val="28"/>
          <w:szCs w:val="28"/>
        </w:rPr>
        <w:t>м качественным методом определения воды в эфирных маслах с применением соответствующего способа, а именно:</w:t>
      </w:r>
    </w:p>
    <w:p w:rsidR="00671C33" w:rsidRDefault="00671C33" w:rsidP="00F00E1F">
      <w:pPr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 xml:space="preserve">концентрация и количество </w:t>
      </w:r>
      <w:r w:rsidR="006F4942">
        <w:rPr>
          <w:sz w:val="28"/>
          <w:szCs w:val="28"/>
        </w:rPr>
        <w:t xml:space="preserve">навески </w:t>
      </w:r>
      <w:r>
        <w:rPr>
          <w:sz w:val="28"/>
          <w:szCs w:val="28"/>
        </w:rPr>
        <w:t>эфирного масла</w:t>
      </w:r>
      <w:r w:rsidR="00F74766" w:rsidRPr="00F74766">
        <w:rPr>
          <w:sz w:val="28"/>
          <w:szCs w:val="28"/>
        </w:rPr>
        <w:t xml:space="preserve"> </w:t>
      </w:r>
      <w:r w:rsidR="00136973">
        <w:rPr>
          <w:sz w:val="28"/>
          <w:szCs w:val="28"/>
        </w:rPr>
        <w:t>в соответствии с требованиями ОФС</w:t>
      </w:r>
      <w:r w:rsidR="00F00E1F">
        <w:rPr>
          <w:sz w:val="28"/>
          <w:szCs w:val="28"/>
        </w:rPr>
        <w:t> </w:t>
      </w:r>
      <w:r w:rsidR="00136973">
        <w:rPr>
          <w:sz w:val="28"/>
          <w:szCs w:val="28"/>
        </w:rPr>
        <w:t xml:space="preserve">«Эфирные масла» </w:t>
      </w:r>
      <w:r w:rsidR="00F74766" w:rsidRPr="00976458">
        <w:rPr>
          <w:sz w:val="28"/>
          <w:szCs w:val="28"/>
        </w:rPr>
        <w:t>приводят в фармакопейной статье и/или нормативной документации;</w:t>
      </w:r>
    </w:p>
    <w:p w:rsidR="00671C33" w:rsidRDefault="00671C33" w:rsidP="00F00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>наименование, концентрация и количество выбранного реактива</w:t>
      </w:r>
      <w:r w:rsidR="00F74766" w:rsidRPr="00F74766">
        <w:rPr>
          <w:sz w:val="28"/>
          <w:szCs w:val="28"/>
        </w:rPr>
        <w:t xml:space="preserve"> </w:t>
      </w:r>
      <w:r w:rsidR="005F034C">
        <w:rPr>
          <w:sz w:val="28"/>
          <w:szCs w:val="28"/>
        </w:rPr>
        <w:t>в соответствии с требованиями ОФС</w:t>
      </w:r>
      <w:r w:rsidR="00F00E1F">
        <w:rPr>
          <w:sz w:val="28"/>
          <w:szCs w:val="28"/>
        </w:rPr>
        <w:t> </w:t>
      </w:r>
      <w:r w:rsidR="005F034C">
        <w:rPr>
          <w:sz w:val="28"/>
          <w:szCs w:val="28"/>
        </w:rPr>
        <w:t xml:space="preserve">«Реактивы. Индикаторы» </w:t>
      </w:r>
      <w:r w:rsidR="00F74766" w:rsidRPr="00976458">
        <w:rPr>
          <w:sz w:val="28"/>
          <w:szCs w:val="28"/>
        </w:rPr>
        <w:t>приводят в фармакопейной статье и/или нормативной документации;</w:t>
      </w:r>
    </w:p>
    <w:p w:rsidR="00671C33" w:rsidRDefault="00671C33" w:rsidP="00F00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>применение катализаторов и сопутствующих качественному определению воды реактивов</w:t>
      </w:r>
      <w:r w:rsidR="00F74766" w:rsidRPr="00F74766">
        <w:rPr>
          <w:sz w:val="28"/>
          <w:szCs w:val="28"/>
        </w:rPr>
        <w:t xml:space="preserve"> </w:t>
      </w:r>
      <w:r w:rsidR="005F034C">
        <w:rPr>
          <w:sz w:val="28"/>
          <w:szCs w:val="28"/>
        </w:rPr>
        <w:t xml:space="preserve">в соответствие с требованиями </w:t>
      </w:r>
      <w:r w:rsidR="005F034C">
        <w:rPr>
          <w:sz w:val="28"/>
          <w:szCs w:val="28"/>
        </w:rPr>
        <w:lastRenderedPageBreak/>
        <w:t>ОФС</w:t>
      </w:r>
      <w:r w:rsidR="00F00E1F">
        <w:rPr>
          <w:sz w:val="28"/>
          <w:szCs w:val="28"/>
        </w:rPr>
        <w:t> </w:t>
      </w:r>
      <w:r w:rsidR="005F034C">
        <w:rPr>
          <w:sz w:val="28"/>
          <w:szCs w:val="28"/>
        </w:rPr>
        <w:t xml:space="preserve">«Реактивы. Индикаторы» </w:t>
      </w:r>
      <w:r w:rsidR="00F74766" w:rsidRPr="00976458">
        <w:rPr>
          <w:sz w:val="28"/>
          <w:szCs w:val="28"/>
        </w:rPr>
        <w:t>приводят в фармакопейной статье и/или нормативной документации;</w:t>
      </w:r>
    </w:p>
    <w:p w:rsidR="00671C33" w:rsidRDefault="00136973" w:rsidP="00F00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>температурные</w:t>
      </w:r>
      <w:r w:rsidR="00671C33">
        <w:rPr>
          <w:sz w:val="28"/>
          <w:szCs w:val="28"/>
        </w:rPr>
        <w:t xml:space="preserve"> </w:t>
      </w:r>
      <w:r w:rsidR="00751044">
        <w:rPr>
          <w:sz w:val="28"/>
          <w:szCs w:val="28"/>
        </w:rPr>
        <w:t>и метрологически</w:t>
      </w:r>
      <w:r>
        <w:rPr>
          <w:sz w:val="28"/>
          <w:szCs w:val="28"/>
        </w:rPr>
        <w:t xml:space="preserve">е </w:t>
      </w:r>
      <w:r w:rsidR="00671C33">
        <w:rPr>
          <w:sz w:val="28"/>
          <w:szCs w:val="28"/>
        </w:rPr>
        <w:t>режим</w:t>
      </w:r>
      <w:r w:rsidR="00751044">
        <w:rPr>
          <w:sz w:val="28"/>
          <w:szCs w:val="28"/>
        </w:rPr>
        <w:t>ы</w:t>
      </w:r>
      <w:r w:rsidR="00F74766" w:rsidRPr="00F74766">
        <w:rPr>
          <w:sz w:val="28"/>
          <w:szCs w:val="28"/>
        </w:rPr>
        <w:t xml:space="preserve"> </w:t>
      </w:r>
      <w:r w:rsidR="00F74766" w:rsidRPr="00976458">
        <w:rPr>
          <w:sz w:val="28"/>
          <w:szCs w:val="28"/>
        </w:rPr>
        <w:t xml:space="preserve">приводят в </w:t>
      </w:r>
      <w:r w:rsidR="00751044">
        <w:rPr>
          <w:sz w:val="28"/>
          <w:szCs w:val="28"/>
        </w:rPr>
        <w:t>ф</w:t>
      </w:r>
      <w:r w:rsidR="00F74766" w:rsidRPr="00976458">
        <w:rPr>
          <w:sz w:val="28"/>
          <w:szCs w:val="28"/>
        </w:rPr>
        <w:t>армакопейной статье</w:t>
      </w:r>
      <w:r w:rsidR="00F74766">
        <w:rPr>
          <w:sz w:val="28"/>
          <w:szCs w:val="28"/>
        </w:rPr>
        <w:t xml:space="preserve"> и/или нормативной документации.</w:t>
      </w:r>
    </w:p>
    <w:p w:rsidR="00E40178" w:rsidRDefault="00E40178" w:rsidP="00F00E1F">
      <w:pPr>
        <w:spacing w:line="360" w:lineRule="auto"/>
        <w:ind w:firstLine="709"/>
        <w:jc w:val="both"/>
        <w:rPr>
          <w:b/>
          <w:i/>
          <w:sz w:val="28"/>
        </w:rPr>
      </w:pPr>
      <w:r w:rsidRPr="00E40178">
        <w:rPr>
          <w:b/>
          <w:i/>
          <w:sz w:val="28"/>
        </w:rPr>
        <w:t>Количественное определение</w:t>
      </w:r>
    </w:p>
    <w:p w:rsidR="00F74766" w:rsidRPr="00E40178" w:rsidRDefault="00F74766" w:rsidP="00F00E1F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sz w:val="28"/>
          <w:szCs w:val="28"/>
        </w:rPr>
        <w:t>Для количественного определения воды в эфирных маслах могут быть применены следующие методы:</w:t>
      </w:r>
    </w:p>
    <w:p w:rsidR="00F74766" w:rsidRDefault="00F74766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4766"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F74766">
        <w:rPr>
          <w:sz w:val="28"/>
          <w:szCs w:val="28"/>
        </w:rPr>
        <w:t>пределение воды отгонкой с органическим растворителем</w:t>
      </w:r>
      <w:r w:rsidR="005F034C">
        <w:rPr>
          <w:sz w:val="28"/>
          <w:szCs w:val="28"/>
        </w:rPr>
        <w:t xml:space="preserve"> (метод дистилляции) в соответствии с требованиями ОФС «Определение воды»</w:t>
      </w:r>
      <w:r>
        <w:rPr>
          <w:sz w:val="28"/>
          <w:szCs w:val="28"/>
        </w:rPr>
        <w:t>;</w:t>
      </w:r>
    </w:p>
    <w:p w:rsidR="00F74766" w:rsidRDefault="00F74766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>титрование с реактивом К.Фишера</w:t>
      </w:r>
      <w:r w:rsidR="005F034C">
        <w:rPr>
          <w:sz w:val="28"/>
          <w:szCs w:val="28"/>
        </w:rPr>
        <w:t xml:space="preserve"> в соответствии с требованиями ОФС «Определение воды»</w:t>
      </w:r>
      <w:r>
        <w:rPr>
          <w:sz w:val="28"/>
          <w:szCs w:val="28"/>
        </w:rPr>
        <w:t>;</w:t>
      </w:r>
    </w:p>
    <w:p w:rsidR="00F74766" w:rsidRDefault="00F74766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 xml:space="preserve">титрование реактивом </w:t>
      </w:r>
      <w:proofErr w:type="spellStart"/>
      <w:r>
        <w:rPr>
          <w:sz w:val="28"/>
          <w:szCs w:val="28"/>
        </w:rPr>
        <w:t>Ван-дер-Мюллена</w:t>
      </w:r>
      <w:proofErr w:type="spellEnd"/>
      <w:r w:rsidR="005F034C" w:rsidRPr="005F034C">
        <w:rPr>
          <w:sz w:val="28"/>
          <w:szCs w:val="28"/>
        </w:rPr>
        <w:t xml:space="preserve"> </w:t>
      </w:r>
      <w:r w:rsidR="005F034C">
        <w:rPr>
          <w:sz w:val="28"/>
          <w:szCs w:val="28"/>
        </w:rPr>
        <w:t>в соответствии с требованиями ОФС «Определение воды»</w:t>
      </w:r>
      <w:r>
        <w:rPr>
          <w:sz w:val="28"/>
          <w:szCs w:val="28"/>
        </w:rPr>
        <w:t>;</w:t>
      </w:r>
    </w:p>
    <w:p w:rsidR="00F74766" w:rsidRDefault="00F74766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 w:rsidR="001B726F">
        <w:rPr>
          <w:sz w:val="28"/>
          <w:szCs w:val="28"/>
        </w:rPr>
        <w:t>электрометрическое титрование</w:t>
      </w:r>
      <w:r w:rsidR="005F034C">
        <w:rPr>
          <w:sz w:val="28"/>
          <w:szCs w:val="28"/>
        </w:rPr>
        <w:t xml:space="preserve"> (кулонометрический метод) в соответствии с требованиями ОФС «Определение воды»</w:t>
      </w:r>
      <w:r w:rsidR="001B726F">
        <w:rPr>
          <w:sz w:val="28"/>
          <w:szCs w:val="28"/>
        </w:rPr>
        <w:t>.</w:t>
      </w:r>
    </w:p>
    <w:p w:rsidR="004A1752" w:rsidRDefault="004A1752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Условия проведения испытания выбранным </w:t>
      </w:r>
      <w:r w:rsidR="001B726F">
        <w:rPr>
          <w:sz w:val="28"/>
          <w:szCs w:val="28"/>
        </w:rPr>
        <w:t xml:space="preserve">количественным </w:t>
      </w:r>
      <w:r w:rsidRPr="00976458">
        <w:rPr>
          <w:sz w:val="28"/>
          <w:szCs w:val="28"/>
        </w:rPr>
        <w:t xml:space="preserve">методом с применением соответствующего </w:t>
      </w:r>
      <w:r w:rsidR="001B726F">
        <w:rPr>
          <w:sz w:val="28"/>
          <w:szCs w:val="28"/>
        </w:rPr>
        <w:t>способа</w:t>
      </w:r>
      <w:r w:rsidRPr="00976458">
        <w:rPr>
          <w:sz w:val="28"/>
          <w:szCs w:val="28"/>
        </w:rPr>
        <w:t xml:space="preserve">, а именно: </w:t>
      </w:r>
    </w:p>
    <w:p w:rsidR="005F034C" w:rsidRDefault="005F034C" w:rsidP="00F00E1F">
      <w:pPr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-</w:t>
      </w:r>
      <w:r>
        <w:rPr>
          <w:sz w:val="28"/>
          <w:szCs w:val="28"/>
        </w:rPr>
        <w:t xml:space="preserve"> концентрация и количество навески эфирного масла</w:t>
      </w:r>
      <w:r w:rsidR="00136973" w:rsidRPr="00136973">
        <w:rPr>
          <w:sz w:val="28"/>
          <w:szCs w:val="28"/>
        </w:rPr>
        <w:t xml:space="preserve"> </w:t>
      </w:r>
      <w:r w:rsidR="00136973">
        <w:rPr>
          <w:sz w:val="28"/>
          <w:szCs w:val="28"/>
        </w:rPr>
        <w:t>в соответствии с требованиями ОФС «Эфирные масла»</w:t>
      </w:r>
      <w:r w:rsidRPr="00F74766">
        <w:rPr>
          <w:sz w:val="28"/>
          <w:szCs w:val="28"/>
        </w:rPr>
        <w:t xml:space="preserve"> </w:t>
      </w:r>
      <w:r w:rsidRPr="00976458">
        <w:rPr>
          <w:sz w:val="28"/>
          <w:szCs w:val="28"/>
        </w:rPr>
        <w:t>приводят в фармакопейной статье и/или нормативной документации;</w:t>
      </w:r>
    </w:p>
    <w:p w:rsidR="004A1752" w:rsidRDefault="004A1752" w:rsidP="00F00E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 w:rsidRPr="00976458">
        <w:rPr>
          <w:sz w:val="28"/>
          <w:szCs w:val="28"/>
        </w:rPr>
        <w:t>наименование</w:t>
      </w:r>
      <w:r w:rsidR="001B726F">
        <w:rPr>
          <w:sz w:val="28"/>
          <w:szCs w:val="28"/>
        </w:rPr>
        <w:t>, концентрация и количество</w:t>
      </w:r>
      <w:r w:rsidR="006F4942">
        <w:rPr>
          <w:sz w:val="28"/>
          <w:szCs w:val="28"/>
        </w:rPr>
        <w:t xml:space="preserve"> органических растворителей </w:t>
      </w:r>
      <w:r w:rsidRPr="00976458">
        <w:rPr>
          <w:sz w:val="28"/>
          <w:szCs w:val="28"/>
        </w:rPr>
        <w:t>приводят в фармакопейной статье и/или нормативной документации;</w:t>
      </w:r>
    </w:p>
    <w:p w:rsidR="006F4942" w:rsidRDefault="006F4942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 w:rsidRPr="00976458">
        <w:rPr>
          <w:sz w:val="28"/>
          <w:szCs w:val="28"/>
        </w:rPr>
        <w:t>наименование</w:t>
      </w:r>
      <w:r>
        <w:rPr>
          <w:sz w:val="28"/>
          <w:szCs w:val="28"/>
        </w:rPr>
        <w:t>, концентрация и количество</w:t>
      </w:r>
      <w:r w:rsidRPr="0097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реактивов </w:t>
      </w:r>
      <w:r w:rsidR="007F0A07">
        <w:rPr>
          <w:sz w:val="28"/>
          <w:szCs w:val="28"/>
        </w:rPr>
        <w:t xml:space="preserve">в соответствии с требованиями ОФС «Реактивы. Индикаторы» </w:t>
      </w:r>
      <w:r w:rsidRPr="00976458">
        <w:rPr>
          <w:sz w:val="28"/>
          <w:szCs w:val="28"/>
        </w:rPr>
        <w:t>приводят в фармакопейной статье и/или нормативной документации;</w:t>
      </w:r>
    </w:p>
    <w:p w:rsidR="006F4942" w:rsidRDefault="006F4942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>выбор аппаратуры</w:t>
      </w:r>
      <w:r w:rsidR="00751044">
        <w:rPr>
          <w:sz w:val="28"/>
          <w:szCs w:val="28"/>
        </w:rPr>
        <w:t>, технические и метрологические характеристики</w:t>
      </w:r>
      <w:r>
        <w:rPr>
          <w:sz w:val="28"/>
          <w:szCs w:val="28"/>
        </w:rPr>
        <w:t xml:space="preserve"> и </w:t>
      </w:r>
      <w:r w:rsidR="00751044">
        <w:rPr>
          <w:sz w:val="28"/>
          <w:szCs w:val="28"/>
        </w:rPr>
        <w:t xml:space="preserve">температурные </w:t>
      </w:r>
      <w:r>
        <w:rPr>
          <w:sz w:val="28"/>
          <w:szCs w:val="28"/>
        </w:rPr>
        <w:t>услови</w:t>
      </w:r>
      <w:r w:rsidR="00751044">
        <w:rPr>
          <w:sz w:val="28"/>
          <w:szCs w:val="28"/>
        </w:rPr>
        <w:t>я</w:t>
      </w:r>
      <w:r>
        <w:rPr>
          <w:sz w:val="28"/>
          <w:szCs w:val="28"/>
        </w:rPr>
        <w:t xml:space="preserve"> проведения метода</w:t>
      </w:r>
      <w:r w:rsidRPr="006F4942">
        <w:rPr>
          <w:sz w:val="28"/>
          <w:szCs w:val="28"/>
        </w:rPr>
        <w:t xml:space="preserve"> </w:t>
      </w:r>
      <w:r w:rsidRPr="00976458">
        <w:rPr>
          <w:sz w:val="28"/>
          <w:szCs w:val="28"/>
        </w:rPr>
        <w:t>приводят в фармакопейной статье и/или нормативной документации;</w:t>
      </w:r>
    </w:p>
    <w:p w:rsidR="006F4942" w:rsidRDefault="006F4942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E1F">
        <w:rPr>
          <w:sz w:val="28"/>
          <w:szCs w:val="28"/>
        </w:rPr>
        <w:t> </w:t>
      </w:r>
      <w:r>
        <w:rPr>
          <w:sz w:val="28"/>
          <w:szCs w:val="28"/>
        </w:rPr>
        <w:t xml:space="preserve">обработка результатов, формулы для расчётов </w:t>
      </w:r>
      <w:r w:rsidRPr="00976458">
        <w:rPr>
          <w:sz w:val="28"/>
          <w:szCs w:val="28"/>
        </w:rPr>
        <w:t xml:space="preserve">приводят в </w:t>
      </w:r>
      <w:r w:rsidRPr="00976458">
        <w:rPr>
          <w:sz w:val="28"/>
          <w:szCs w:val="28"/>
        </w:rPr>
        <w:lastRenderedPageBreak/>
        <w:t>фармакопейной статье</w:t>
      </w:r>
      <w:r>
        <w:rPr>
          <w:sz w:val="28"/>
          <w:szCs w:val="28"/>
        </w:rPr>
        <w:t xml:space="preserve"> и/или нормативной документации.</w:t>
      </w:r>
    </w:p>
    <w:p w:rsidR="006F4942" w:rsidRPr="00976458" w:rsidRDefault="006F4942" w:rsidP="00F00E1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976458">
        <w:rPr>
          <w:sz w:val="28"/>
          <w:szCs w:val="28"/>
        </w:rPr>
        <w:t xml:space="preserve">Нормы содержания </w:t>
      </w:r>
      <w:r>
        <w:rPr>
          <w:sz w:val="28"/>
          <w:szCs w:val="28"/>
        </w:rPr>
        <w:t>воды</w:t>
      </w:r>
      <w:r w:rsidRPr="00976458">
        <w:rPr>
          <w:sz w:val="28"/>
          <w:szCs w:val="28"/>
        </w:rPr>
        <w:t xml:space="preserve"> в </w:t>
      </w:r>
      <w:r>
        <w:rPr>
          <w:sz w:val="28"/>
          <w:szCs w:val="28"/>
        </w:rPr>
        <w:t>эфирном масле</w:t>
      </w:r>
      <w:r w:rsidRPr="00976458">
        <w:rPr>
          <w:sz w:val="28"/>
          <w:szCs w:val="28"/>
        </w:rPr>
        <w:t xml:space="preserve"> должны быть указаны в фармакопейных статьях и/или нормативной документации.</w:t>
      </w:r>
      <w:r w:rsidRPr="00976458">
        <w:rPr>
          <w:i/>
          <w:sz w:val="28"/>
          <w:szCs w:val="28"/>
        </w:rPr>
        <w:t xml:space="preserve"> </w:t>
      </w:r>
    </w:p>
    <w:p w:rsidR="001B726F" w:rsidRPr="00976458" w:rsidRDefault="001B726F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Выбор аналитического метода </w:t>
      </w:r>
      <w:r w:rsidR="006F4942">
        <w:rPr>
          <w:sz w:val="28"/>
          <w:szCs w:val="28"/>
        </w:rPr>
        <w:t xml:space="preserve">качественного и количественного </w:t>
      </w:r>
      <w:r w:rsidRPr="00976458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 xml:space="preserve">воды </w:t>
      </w:r>
      <w:r w:rsidRPr="00976458">
        <w:rPr>
          <w:sz w:val="28"/>
          <w:szCs w:val="28"/>
        </w:rPr>
        <w:t xml:space="preserve">должен быть обоснован, а используемая методика </w:t>
      </w:r>
      <w:proofErr w:type="spellStart"/>
      <w:r w:rsidRPr="00976458">
        <w:rPr>
          <w:sz w:val="28"/>
          <w:szCs w:val="28"/>
        </w:rPr>
        <w:t>валидирована</w:t>
      </w:r>
      <w:proofErr w:type="spellEnd"/>
      <w:r w:rsidRPr="00976458">
        <w:rPr>
          <w:sz w:val="28"/>
          <w:szCs w:val="28"/>
        </w:rPr>
        <w:t xml:space="preserve"> в соответствии с требованиями ОФС</w:t>
      </w:r>
      <w:r w:rsidR="00F00E1F">
        <w:rPr>
          <w:sz w:val="28"/>
          <w:szCs w:val="28"/>
        </w:rPr>
        <w:t> </w:t>
      </w:r>
      <w:r w:rsidRPr="00976458">
        <w:rPr>
          <w:sz w:val="28"/>
          <w:szCs w:val="28"/>
        </w:rPr>
        <w:t>«</w:t>
      </w:r>
      <w:proofErr w:type="spellStart"/>
      <w:r w:rsidRPr="00976458">
        <w:rPr>
          <w:sz w:val="28"/>
          <w:szCs w:val="28"/>
        </w:rPr>
        <w:t>Валидация</w:t>
      </w:r>
      <w:proofErr w:type="spellEnd"/>
      <w:r w:rsidRPr="00976458">
        <w:rPr>
          <w:sz w:val="28"/>
          <w:szCs w:val="28"/>
        </w:rPr>
        <w:t xml:space="preserve"> аналитических методик».</w:t>
      </w:r>
    </w:p>
    <w:p w:rsidR="00AC1CC2" w:rsidRPr="004A1752" w:rsidRDefault="00AC1CC2" w:rsidP="00F00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AC1CC2" w:rsidRPr="004A1752" w:rsidSect="00ED77F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B2" w:rsidRDefault="000203B2" w:rsidP="009D160D">
      <w:r>
        <w:separator/>
      </w:r>
    </w:p>
  </w:endnote>
  <w:endnote w:type="continuationSeparator" w:id="0">
    <w:p w:rsidR="000203B2" w:rsidRDefault="000203B2" w:rsidP="009D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36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61197" w:rsidRPr="00ED77F5" w:rsidRDefault="00B23A5F">
        <w:pPr>
          <w:pStyle w:val="a5"/>
          <w:jc w:val="center"/>
          <w:rPr>
            <w:sz w:val="28"/>
            <w:szCs w:val="28"/>
          </w:rPr>
        </w:pPr>
        <w:r w:rsidRPr="00ED77F5">
          <w:rPr>
            <w:sz w:val="28"/>
            <w:szCs w:val="28"/>
          </w:rPr>
          <w:fldChar w:fldCharType="begin"/>
        </w:r>
        <w:r w:rsidR="00837393" w:rsidRPr="00ED77F5">
          <w:rPr>
            <w:sz w:val="28"/>
            <w:szCs w:val="28"/>
          </w:rPr>
          <w:instrText xml:space="preserve"> PAGE   \* MERGEFORMAT </w:instrText>
        </w:r>
        <w:r w:rsidRPr="00ED77F5">
          <w:rPr>
            <w:sz w:val="28"/>
            <w:szCs w:val="28"/>
          </w:rPr>
          <w:fldChar w:fldCharType="separate"/>
        </w:r>
        <w:r w:rsidR="001E4C69">
          <w:rPr>
            <w:noProof/>
            <w:sz w:val="28"/>
            <w:szCs w:val="28"/>
          </w:rPr>
          <w:t>2</w:t>
        </w:r>
        <w:r w:rsidRPr="00ED77F5">
          <w:rPr>
            <w:sz w:val="28"/>
            <w:szCs w:val="28"/>
          </w:rPr>
          <w:fldChar w:fldCharType="end"/>
        </w:r>
      </w:p>
    </w:sdtContent>
  </w:sdt>
  <w:p w:rsidR="00F61197" w:rsidRDefault="000203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B2" w:rsidRDefault="000203B2" w:rsidP="009D160D">
      <w:r>
        <w:separator/>
      </w:r>
    </w:p>
  </w:footnote>
  <w:footnote w:type="continuationSeparator" w:id="0">
    <w:p w:rsidR="000203B2" w:rsidRDefault="000203B2" w:rsidP="009D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05C7"/>
    <w:multiLevelType w:val="hybridMultilevel"/>
    <w:tmpl w:val="D9CCE492"/>
    <w:lvl w:ilvl="0" w:tplc="E4DA193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94147"/>
    <w:multiLevelType w:val="hybridMultilevel"/>
    <w:tmpl w:val="CB007028"/>
    <w:lvl w:ilvl="0" w:tplc="3A2E5F8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0F6"/>
    <w:rsid w:val="000203B2"/>
    <w:rsid w:val="000A1CCB"/>
    <w:rsid w:val="00136973"/>
    <w:rsid w:val="00150D9A"/>
    <w:rsid w:val="00162668"/>
    <w:rsid w:val="001B726F"/>
    <w:rsid w:val="001E42A5"/>
    <w:rsid w:val="001E4C69"/>
    <w:rsid w:val="001F6735"/>
    <w:rsid w:val="00446C60"/>
    <w:rsid w:val="004A1752"/>
    <w:rsid w:val="004A3B0B"/>
    <w:rsid w:val="005D0291"/>
    <w:rsid w:val="005F034C"/>
    <w:rsid w:val="00671C33"/>
    <w:rsid w:val="006C4B46"/>
    <w:rsid w:val="006F4942"/>
    <w:rsid w:val="006F7205"/>
    <w:rsid w:val="00751044"/>
    <w:rsid w:val="007F0A07"/>
    <w:rsid w:val="00837393"/>
    <w:rsid w:val="008F788A"/>
    <w:rsid w:val="00904465"/>
    <w:rsid w:val="0094619E"/>
    <w:rsid w:val="009760F6"/>
    <w:rsid w:val="0099687C"/>
    <w:rsid w:val="009D160D"/>
    <w:rsid w:val="00AC1CC2"/>
    <w:rsid w:val="00B23A5F"/>
    <w:rsid w:val="00B372DD"/>
    <w:rsid w:val="00C51B99"/>
    <w:rsid w:val="00D26DF3"/>
    <w:rsid w:val="00D83ECC"/>
    <w:rsid w:val="00E40178"/>
    <w:rsid w:val="00F00E1F"/>
    <w:rsid w:val="00F45806"/>
    <w:rsid w:val="00F45851"/>
    <w:rsid w:val="00F644ED"/>
    <w:rsid w:val="00F7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760F6"/>
    <w:pPr>
      <w:spacing w:after="120"/>
    </w:pPr>
    <w:rPr>
      <w:rFonts w:ascii="Calibri" w:eastAsia="Calibri" w:hAnsi="Calibri"/>
      <w:sz w:val="24"/>
    </w:rPr>
  </w:style>
  <w:style w:type="character" w:customStyle="1" w:styleId="a4">
    <w:name w:val="Основной текст Знак"/>
    <w:basedOn w:val="a0"/>
    <w:link w:val="a3"/>
    <w:semiHidden/>
    <w:rsid w:val="009760F6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Основной текст1"/>
    <w:basedOn w:val="a"/>
    <w:rsid w:val="009760F6"/>
    <w:pPr>
      <w:spacing w:after="120"/>
    </w:pPr>
    <w:rPr>
      <w:rFonts w:ascii="NTHarmonica" w:hAnsi="NTHarmonica"/>
      <w:sz w:val="24"/>
    </w:rPr>
  </w:style>
  <w:style w:type="paragraph" w:styleId="a5">
    <w:name w:val="footer"/>
    <w:basedOn w:val="a"/>
    <w:link w:val="a6"/>
    <w:uiPriority w:val="99"/>
    <w:unhideWhenUsed/>
    <w:rsid w:val="00976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0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7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60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0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A1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shishova</cp:lastModifiedBy>
  <cp:revision>3</cp:revision>
  <dcterms:created xsi:type="dcterms:W3CDTF">2020-04-10T16:00:00Z</dcterms:created>
  <dcterms:modified xsi:type="dcterms:W3CDTF">2020-04-14T07:57:00Z</dcterms:modified>
</cp:coreProperties>
</file>