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7" w:rsidRPr="00F37507" w:rsidRDefault="00084AA7" w:rsidP="00C42683">
      <w:pPr>
        <w:pStyle w:val="a3"/>
      </w:pPr>
    </w:p>
    <w:p w:rsidR="00D97D1C" w:rsidRPr="00F37507" w:rsidRDefault="00D97D1C" w:rsidP="00D97D1C">
      <w:pPr>
        <w:jc w:val="both"/>
        <w:rPr>
          <w:bCs/>
          <w:iCs/>
          <w:sz w:val="20"/>
          <w:szCs w:val="20"/>
        </w:rPr>
      </w:pPr>
      <w:r w:rsidRPr="00F37507">
        <w:rPr>
          <w:sz w:val="20"/>
          <w:szCs w:val="20"/>
        </w:rPr>
        <w:t xml:space="preserve">Материалы, вынесенные на </w:t>
      </w:r>
      <w:r w:rsidRPr="00F37507">
        <w:rPr>
          <w:bCs/>
          <w:iCs/>
          <w:sz w:val="20"/>
          <w:szCs w:val="20"/>
        </w:rPr>
        <w:t xml:space="preserve">заседание Совета по Этике </w:t>
      </w:r>
      <w:r w:rsidRPr="00F37507">
        <w:rPr>
          <w:b/>
          <w:bCs/>
          <w:iCs/>
          <w:sz w:val="20"/>
          <w:szCs w:val="20"/>
        </w:rPr>
        <w:t xml:space="preserve">№ </w:t>
      </w:r>
      <w:r w:rsidR="00C743E1" w:rsidRPr="00F37507">
        <w:rPr>
          <w:b/>
          <w:bCs/>
          <w:iCs/>
          <w:sz w:val="20"/>
          <w:szCs w:val="20"/>
        </w:rPr>
        <w:t>2</w:t>
      </w:r>
      <w:r w:rsidR="00950289" w:rsidRPr="00F37507">
        <w:rPr>
          <w:b/>
          <w:bCs/>
          <w:iCs/>
          <w:sz w:val="20"/>
          <w:szCs w:val="20"/>
        </w:rPr>
        <w:t>1</w:t>
      </w:r>
      <w:r w:rsidR="00976B4D" w:rsidRPr="00F37507">
        <w:rPr>
          <w:b/>
          <w:bCs/>
          <w:iCs/>
          <w:sz w:val="20"/>
          <w:szCs w:val="20"/>
        </w:rPr>
        <w:t>1</w:t>
      </w:r>
      <w:r w:rsidRPr="00F37507">
        <w:rPr>
          <w:b/>
          <w:bCs/>
          <w:iCs/>
          <w:sz w:val="20"/>
          <w:szCs w:val="20"/>
        </w:rPr>
        <w:t xml:space="preserve"> от</w:t>
      </w:r>
      <w:r w:rsidRPr="00F37507">
        <w:rPr>
          <w:bCs/>
          <w:iCs/>
          <w:sz w:val="20"/>
          <w:szCs w:val="20"/>
        </w:rPr>
        <w:t xml:space="preserve"> </w:t>
      </w:r>
      <w:r w:rsidR="00EF57B0" w:rsidRPr="00F37507">
        <w:rPr>
          <w:b/>
          <w:bCs/>
          <w:iCs/>
          <w:sz w:val="20"/>
          <w:szCs w:val="20"/>
        </w:rPr>
        <w:t>24</w:t>
      </w:r>
      <w:r w:rsidR="00020034" w:rsidRPr="00F37507">
        <w:rPr>
          <w:b/>
          <w:bCs/>
          <w:iCs/>
          <w:sz w:val="20"/>
          <w:szCs w:val="20"/>
        </w:rPr>
        <w:t>.</w:t>
      </w:r>
      <w:r w:rsidR="00950289" w:rsidRPr="00F37507">
        <w:rPr>
          <w:b/>
          <w:bCs/>
          <w:iCs/>
          <w:sz w:val="20"/>
          <w:szCs w:val="20"/>
        </w:rPr>
        <w:t>03</w:t>
      </w:r>
      <w:r w:rsidRPr="00F37507">
        <w:rPr>
          <w:b/>
          <w:bCs/>
          <w:iCs/>
          <w:sz w:val="20"/>
          <w:szCs w:val="20"/>
        </w:rPr>
        <w:t>.20</w:t>
      </w:r>
      <w:r w:rsidR="00020034" w:rsidRPr="00F37507">
        <w:rPr>
          <w:b/>
          <w:bCs/>
          <w:iCs/>
          <w:sz w:val="20"/>
          <w:szCs w:val="20"/>
        </w:rPr>
        <w:t>20</w:t>
      </w:r>
      <w:r w:rsidRPr="00F37507">
        <w:rPr>
          <w:bCs/>
          <w:iCs/>
          <w:sz w:val="20"/>
          <w:szCs w:val="20"/>
        </w:rPr>
        <w:t xml:space="preserve"> г. </w:t>
      </w:r>
    </w:p>
    <w:p w:rsidR="00996CB6" w:rsidRPr="00F37507" w:rsidRDefault="00996CB6" w:rsidP="00DA6606">
      <w:pPr>
        <w:tabs>
          <w:tab w:val="left" w:pos="9072"/>
        </w:tabs>
        <w:jc w:val="both"/>
        <w:rPr>
          <w:bCs/>
          <w:iCs/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1417"/>
        <w:gridCol w:w="1276"/>
        <w:gridCol w:w="1843"/>
        <w:gridCol w:w="1417"/>
        <w:gridCol w:w="1418"/>
        <w:gridCol w:w="4819"/>
        <w:gridCol w:w="1134"/>
      </w:tblGrid>
      <w:tr w:rsidR="005D2F55" w:rsidRPr="00F37507" w:rsidTr="00C67FE0">
        <w:trPr>
          <w:trHeight w:val="954"/>
        </w:trPr>
        <w:tc>
          <w:tcPr>
            <w:tcW w:w="426" w:type="dxa"/>
            <w:shd w:val="clear" w:color="000000" w:fill="FFFFFF"/>
            <w:hideMark/>
          </w:tcPr>
          <w:p w:rsidR="005D2F55" w:rsidRPr="00F37507" w:rsidRDefault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 №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Pr="00F37507" w:rsidRDefault="005D2F55" w:rsidP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Внутренний</w:t>
            </w:r>
          </w:p>
          <w:p w:rsidR="005D2F55" w:rsidRPr="00F37507" w:rsidRDefault="005D2F55" w:rsidP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номер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Pr="00F37507" w:rsidRDefault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Pr="00F37507" w:rsidRDefault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№ задания Минздрава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2F55" w:rsidRPr="00F37507" w:rsidRDefault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 Корреспондент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Pr="00F37507" w:rsidRDefault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 Содержание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D2F55" w:rsidRPr="00F37507" w:rsidRDefault="005D2F55" w:rsidP="007F0D89">
            <w:pPr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№ протокола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5D2F55" w:rsidRPr="00F37507" w:rsidRDefault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 Название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5D2F55" w:rsidRPr="00F37507" w:rsidRDefault="005D2F55">
            <w:pPr>
              <w:jc w:val="center"/>
              <w:rPr>
                <w:sz w:val="20"/>
                <w:szCs w:val="20"/>
              </w:rPr>
            </w:pPr>
            <w:r w:rsidRPr="00F37507">
              <w:rPr>
                <w:sz w:val="20"/>
                <w:szCs w:val="20"/>
              </w:rPr>
              <w:t> Решение </w:t>
            </w:r>
          </w:p>
        </w:tc>
      </w:tr>
      <w:tr w:rsidR="006C669E" w:rsidTr="00C67FE0">
        <w:trPr>
          <w:trHeight w:val="1309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4128169-20-1/ЭС-П от: 11.02.2020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Общество с ограниченной ответственностью "АстраЗенека Фармасьютикалз",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D419JC00001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«Международное многоцентровое открытое рандомизированное исследование III фазы терапии препаратом Дурвалумаб в комбинации с вакциной Бациллы Кальметта-Герена в сравнении с монотерапией БЦЖ у пациентов с мышечно-неинвазивным раком мочевого пузыря с высоким риском и ранее не получавшим терапию вакциной БЦЖ (POTOMAC)».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13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ЭК-56216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4128179-20-1/ЭС-П от: 12.02.2020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Общество с ограниченной ответственностью "КлинФармДевелопмент",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RVRXB-0119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"Открытое рандомизированное перекрестное двухпериодное одноцентровое сравнительное исследование биоэквивалентности препаратов Ривароксабан таблетки, покрытые пленочной оболочкой 10 мг (ООО «АмантисМед», Республика Беларусь), и Ксарелто® таблетки, покрытые пленочной оболочкой 10 мг (Байер АГ, Германия), у здоровых добровольцев после однократного приема каждого из препаратов натощак".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505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4128473-20-1/ЭС-П от: 12.02.2020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"БАЙЕР",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BAY 88-8223/15396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"Рандомизированное, двойное слепое, плацебо-контролируемое исследование III фазы дихлорида радия-223 в комбинации с абиратерона ацетатом и преднизоном/преднизолоном у пациентов, не получавших химиотерапию, с бессимптомным или малосимптомным кастрационно-резистентным раком предстательной железы (КРРПЖ) с преимущественным метастазированием в кости""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347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4128268-20-1/ЭС-П от: 11.02.2020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"ППД Девелопмент (Смоленск)",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SHP647-307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двойное слепое, плацебо-контролируемое исследование фазы 3 в параллельных группах для оценки эффективности и безопасности препарата SHP647 в качестве поддерживающей терапии у пациентов с болезнью Крона средней или тяжелой степени тяжести (CARMEN CD 307)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226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4125804-20-1/ЭС от: 13.02.2020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"КАРПАТСКАЯ ИССЛЕДОВАТЕЛЬСКАЯ ГРУППА",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CONE-01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Открытое, проспективное, одногрупповое, многоцентровое исследование по оценке безопасности и фармакокинетики однократного внутривенного введения концентрата ингибитора C1-эстеразы (C1-INH), полученного из плазмы человека, пациентам с врожденным дефицитом C1-INH и наследственным ангионевротическим отеком.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27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ЭК-56223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4128620-20-1/ЭС-П от: 13.02.2020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"ПиЭсАй",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TG1101-RMS301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«Исследование III фазы с целью оценки ублитуксимаба при лечении больных рассеянным склерозом (кодовое обозначение: ULTIMATE I)»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554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ЭК-56228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4128513-20-1/ЭС от 12.02.2020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ЗАО «Канонфарма продакшн»,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10/19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«Одноцентровое, открытое, рандомизированное, перекрестное исследование, сравнительной фармакокинетики и биоэквивалентности препаратов Эзомепразол Канон, капсулы кишечнорастворимые 40 мг (ЗАО «Канонфарма продакшн», Россия) и Нексиум®, таблетки, покрытые оболочкой 40 мг (АстраЗенека АБ, Швеция) у здоровых добровольцев»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533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ЭК-56229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4128884-20-1/ЭС-П от: 14.02.2020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«ВЕРОФАРМ»,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KI/0219-1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 рандомизированное многоцентровое клиническое исследование эффективности и безопасности применения препарата Слабилен®, таблетки, покрытые пленочной оболочкой, 5 мг (АО «ВЕРОФАРМ», Россия) в сравнении с препаратом Гутталакс®, таблетки, 5 мг (АО «Санофи Россия», Россия) у пациентов с хроническим запором.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569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ЭК-56232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4128529-20-1/ЭС от: 14.02.2020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«ППД Девелопмент (Смоленск)»,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ARGX-113-1802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«Исследование 2-й фазы с целью изучения эффективности, безопасности и переносимости эфгартигимода РН20 для подкожного введения у взрослых пациентов с хронической воспалительной демиелинизирующей полинейропатией (ХВДП)».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83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4128463-20-1/ЭС-П от 12.02.2020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«Парексель Интернэшнл (РУС)»,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CNT0148JIA3003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 открытое исследование препарата Голимумаб, представляющего собой человеческие анти-ФНО-а Антитела для внутривенного введения, у пациентов детского возраста с активным полиартикулярным течением ювенильного идиопатического артрита с недостаточным ответом на терапию метотрексатом. Гоу - ВИВ А».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164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4128766-20-1/ЭС от 13.02.2020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«Производственная фармацевтическая компания «Обновление», Россия.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LEVOCETIRIZINE-09/2019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Открытое, рандомизированное, перекрестное исследование сравнительной фармакокинетики и биоэквивалентности препарата «Левоцетиризин», таблетки, покрытые пленочной оболочкой, 5 мг, производитель АО «Производственная фармацевтическая компания Обновление», Россия и «Ксизал®», таблетки покрытые пленочной оболочкой, 5 мг, производитель «ЮСБ Фаршим С.А.», Швейцария, у здоровых добровольцев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633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4128533-20-1/ЭС от 14.02.2020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АО «Санофи-авентис груп», Франция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EFC15805 (NOTUS)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 двойное слепое плацебо-контролируемое базовое исследование в параллельных группах продолжительностью 52 недели по оценке эффективности, безопасности и переносимости дупилумаба у пациентов со среднетяжелой и тяжелой хронической обструктивной болезнью легких (ХОБЛ) с воспалительной реакцией 2 го типа.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41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4129085-20-1/ЭС-П от 14.02.2020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"ЭббВи", Россия.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М19-708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открытое, многоцентровое исследование III фазы в двух группах с целью оценки применения венетоклакса и азацитидина в сравнении с оптимальной поддерживающей терапией в качестве продолженного лечения пациентов с острым миелоидным лейкозом, достигших первой ремиссии после стандартной химиотерапии (VIALE-M)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97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4130226-20-1/ЭС от: 20.02.2020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«Атолл»,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SPFX001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«Проспективное, открытое, рандомизированное, перекрестное исследование сравнительной фармакокинетики и биоэквивалентности препарата Спарфлоксацин, таблетки, покрытые пленочной оболочкой, 200 мг (ООО «Озон», Россия) в сравнении с препаратом Спарфло®, таблетки, покрытые оболочкой, 200 мг (Д-р Редди'с Лабораторис Лтд, Индия) у здоровых добровольцев при однократном приеме натощак».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120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ЭК-56244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4128913-20-1/ЭС-П от: 20.02.2020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«Новартис Фарма»,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CINC424A2X01B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«Открытый многоцентровой протокол IV фазы с целью продолжения терапии пациентов, завершивших участие в предшествующих спонсируемых компанией «Новартис» или «Инсайт» международных исследованиях руксолитиниба (INC424) или исследованиях комбинированной терапии руксолитинибом и панобиностатом (LBH589), у которых по мнению исследователей предполагается положительный эффект от дальнейшей терапии».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70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4129467-20-1/ЭС-П от: 18.02.2020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"Новартис Фарма"Россия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CLEE011E2301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двойное слепое, плацебо-контролируемое исследование III фазы с целью оценки терапии препаратом LEE011 или плацебо в комбинации с тамоксифеном и гозерелином либо нестероидным ингибитором ароматазы и гозерелином у находящихся в пременопаузе женщин с положительным по гормональным рецепторам и HER2-негативным распространенной опухолью молочной железы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260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ЭК-56246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4129454-20-1/ЭС-П от: 18.02.2020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«АстраЗенека Фармасьютикалз»,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D169CC00001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«Международное двойное слепое рандомизированное плацебо-контролируемое исследование III фазы, проводимое с целью изучения эффекта дапаглифлозина по отношению к снижению сердечно-сосудистой смертности или ухудшению сердечной недостаточности у пациентов с сердечной недостаточностью с сохраненной фракцией выброса (СНсФВ)».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85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ЭК-56247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4129469-20-1/ЭС-П от: 18.02.2020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фирмы «АЙКЬЮВИА РДС ГезмбХ» в городе Москве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ТМС207-С211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 многоцентровое несравнительное исследование фазы 2 для оценки фармакокинетики, безопасности, переносимости и антимикобактериальной активности препарата ТМС207 при применении в комбинации с фоновой схемой (ФС) препаратов для лечения туберкулеза с множественной лекарственной устойчивостью (ТБ-МЛУ) для лечения детей и подростков в возрасте от ≥2 до &lt; 18 лет с подтвержденным или вероятным легочным ТБ-МЛУ».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979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ЭК-56248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4130443-20-1/ЭС-П от: 20.02.2020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Филиал ООО "Фармасьютикал Рисерч Ассошиэйтс СиАйЭс"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IM011046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 рандомизированное двойное слепое, с использованием плацебо и активного препарата сравнения в качестве контроля, исследование фазы 3 для оценки эффективности и безопасности препарата BMS-986165 у пациентов с умеренным или тяжелым бляшечным псориазом».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12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4130230-20-1/ЭС от: 20.02.2020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«Парексель Интернэшнл (РУС)»,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ТР0006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«Многоцентровое, двойное слепое, рандомизированное, плацебо-контролируемое исследование фазы 3 для оценки эффективности, безопасности и переносимости розаноликсизумаба у взрослых участников исследования с персистирующей или хронической первичной иммунной тромбоцитопенией (ИТП))"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07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4128945-20-1/ЭС от: 17.02.2020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ЗАО «Фирма «ЕВРОСЕРВИС»,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EUS-DUS2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«Рандомизированное открытое сравнительное перекрестное исследование сравнительной фармакокинетики и биоэквивалентности препаратов Нафтилон, таблетки, покрытые пленочной оболочкой, 200 мг (ООО «Аспектус фарма», Россия) и Дузофарм, таблетки, покрытые пленочной оболочкой, 50 мг («Софарма АО», Болгария) с участием здоровых добровольцев».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649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4129456-20-1/ЭС от: 19.02.2020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«Новартис Фарма»,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COMB157G23101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«Проспективное мНогоцентровое открытое исследование для изучения эффективности терапии офатумумабом и параметров, сообщаемых самими пациентами, в единственной группе пациентов с рецидивирующими формами рассеянного склероза, переводимых с терапии диметилфумаратом или финголимодом».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417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4129883-20-1/ЭС-П от: 18.02.2020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«МСД Фармасьютикалс», Россия.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двойное слепое, плацебо-контролируемое клиническое исследование III фазы для изучения применения пембролизумаба (MK3475) в комбинации с цисплатином и 5-фторурацилом в сравнении с комбинацией плацебо, цисплатина и 5-фторурацила в качестве первой линии терапии у пациентов с распространенным/метастатическим раком пищевода (KEYNOTE-590)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340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4130219-20-1/ЭС-П от: 19.02.2020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компании с ограниченной ответственностью "Ф.Хоффманн-Ля Рош Лтд." (Швейцария)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YO40245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Открытое, рандомизированное исследование III фазы атезолизумаба в комбинации с бевацизумабом по сравнению с сорафенибом у пациентов с нелеченой местно-распространенной или метастатической гепатоцеллюлярной карциномой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274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ЭК-56254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4129405-20-1/ЭС от: 19.02.2020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«МСД Фармасьютикалс»,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МК-8591 А-028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«Клиническое исследование 2 фазы, проводимое для оценки фармакокинетики, безопасности и эффективности препарата доравирин/ислатравир у ВИЧ-1-инфицированных подростков, достигших вирусной супрессии, в возрасте от &gt;12 до &lt;18 лет, и весом более &gt;35 кг».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56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4129333-20-1/ЭС-П от 18.02.2020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АО «Санофи-авентис груп», Франция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EFC15858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«Рандомизированное открытое исследование 3 фазы по изучению SAR408701 в сравнении с Доцетакселом у ранее леченных пациентов с СЕАСАМ5 позитивным метастатическим неплоскоклеточным немелкоклеточным раком легкого»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406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ЭК-56256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4130232-20-1/ЭС-П от 19.02.2020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«МСД Фармасьютикалс», Россия.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МК-7902-008-00 (E7080-G000-316)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 рандомизированное открытое исследование III фазы для сравнения эффективности и безопасности пембролизумаба (препарата МК-3475) в комбинации с ленватинибом (препаратом Е7080/МК-7902) по сравнению с доцетакселом у ранее уже получавших лечение пациентов с метастатическим немелкоклеточным раком лёгкого (HMPJI) и прогрессированием заболевания после двухкомпонентной химиотерапии на основе препаратов платины и иммунотерапии (LEAP-008)».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461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ЭК-56257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4129108-20-1/ЭС-П от 19.02.2020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"ФАРМАПАРК",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EPD/R02-17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двойное слепое рандомизированное сравнительное исследование в параллельных группах эффективности, безопасности и иммуногенности препаратов ЭпоДарба® (ООО "ФАРМАПАРК", Россия; производитель ОАО "Фармстандарт-УфаВИТА", Россия), раствор для инъекций, и Аранесп® (Амджен Европа Б.В., Нидерланды), раствор для инъекций у пациентов с хронической болезнью почек при подкожном пути введения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41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ЭК-56258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4129297-20-1/ЭС-П от 19.02.2020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«Бристол-Майерс Сквибб»,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CV185-325/B0661037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«Рандомизированное, открытое, контролируемое активным препаратом исследование для оценки безопасности и описательного анализа эффективности у детей с венозными тромбоэмболическими осложнениями, требующими лечения антикоагулянтами».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27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ЭК-56259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4129414-20-1/ЭС-П от 18.02.2020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Контрактно-исследовательская организация ООО «ППД Девелопмент (Смоленск)»,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E7080-G000-218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 (ранее - «двойное слепое»), рандомизированное исследование 2-й фазы с целью оценки безопасности и эффективности ленватиниба, применяемого в двух различных начальных дозах (18 мг в сравнении с 14 мг 1 раз в сутки) в комбинации с эверолимусом (5 мг 1 раз в сутки) у пациентов с почечно-клеточным раком, которые ранее получили один режим терапии, направленной на фактор роста эндотелия сосудов (VEGF)»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32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4129420-20-1/ЭС от 19.02.2020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"ЭббВи",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М19-063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открытое исследование 3 фазы по оценке безопасности и эффективности терапии препаратом Венетоклакс в комбинации с Азацитидином после аллогенной трансплантации стволовых клеток у пациентов с острым миелоидным лейкозом (ОМЛ) (VIALE-T)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255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ЭК-56261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4129295-20-1/ЭС от 18.02.2020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«Бристол-Майерс Сквибб»,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CA209-8TT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Клиническое исследование долгосрочного наблюдения за пациентами со злокачественными новообразованиями различных локализаций, ранее принимавшими участие в клинических исследованиях препарата Ниволумаб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423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ЭК-56262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4129468-20-1/ЭС от 17.02.2020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"Технология лекарств",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TL-ERL-t-01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 рандомизированное перекрёстное исследование сравнительной фармакокинетики и биоэквивалентности препарата TL-ERL-t, таблетки, покрытые пленочной оболочкой, 150 мг, (ООО «Технология лекарств», Россия) в сравнении с референтным препаратом Тарцева®, таблетки, покрытые пленочной оболочкой, 150 мг, (Ф.Хоффманн-Ля Рош Лтд, Швейцария) у здоровых добровольцев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27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ЭК-56263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4129778-20-1/ЭС от 20.02.2020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Контрактно-исследовательская организация ООО «ППД Девелопмент (Смоленск)»,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CC-10004-PPSO-004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 долгосрочное открытое исследование-продолжение фазы 3b, в котором оценивается апремиласт (CC-10004) у детей в возрасте от 6 до 17 лет (включительно) с бляшечным псориазом среднетяжёлой и тяжёлой степени».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491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ЭК-56264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4130342-20-1/ЭС-П от 20.02.2020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«Новартис Фарма»,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CLEE011A2207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рандомизированное открытое исследование II фазы для оценки безопасности и эффективности комбинации рибоциклиба 400 мг с нестероидными ингибиторами ароматазы у женщин в пре- и постменопаузе с положительным по рецепторам гормонов и HER2-негативным раком молочной железы, которые ранее не получали никакой терапии по поводу распространенного заболевания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56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ЭК-56265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4130340-20-1/ЭС -П от 20.02.2020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«Новартис Фарма»,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CQGE031C2302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рандомизированное двойное слепое исследование с активной терапией и плацебо в качестве контроля для оценки эффективности и безопасности лигелизумаба (QGE031) у взрослых и подростков с хронической спонтанной крапивницей (ХСК) и отсутствием адекватного контроля на терапии блокаторами H1-гистаминовых рецепторов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505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ЭК-56266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4130574-20-1/ЭС-П от 21.02.2020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«ФП «Оболенское», Россия.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INF-u-CT-01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открытое сравнительное рандомизированное клиническое исследование эффективности и безопасности препарата Бинноферон, суппозитории ректальные, 500 000 МЕ (АО «Биннофарм», Россия)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C67FE0">
        <w:trPr>
          <w:trHeight w:val="1116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ЭК-56267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27.02.2020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4130291-20-1/ЭС от 25.02.2020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фирмы «АЙКЬЮВИА РДС ГезмбХ», Австрия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SHR-1210-III-310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открытое, международное, многоцентровое клиническое исследование фазы 3 применения антитела к белку программируемой смерти клеток 1 (PD-1) SHR-1210 в комбинации с апатиниба (ривоцераниба) мезилатом в сравнении с сорафенибом в качестве терапии первой линии у пациентов с распространенной гепатоцеллюлярной карциномой (ГЦК), ранее не получавших системную терапию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412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ЭК-56268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27.02.2020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4124980-20-1/ЭС от 25.02.2020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"ФАРМАРТИС ИНТЕРНЕШНЛ",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PhaI-PC-0219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Открытое, сравнительное, рандомизированное, многоцентровое клиническое исследование в параллельных группах по изучению эффективности и безопасности препарата PhaI-PC, капсулы 2 мг (ООО «ФармАртис Интернешнл», Россия) и препарата Целебрекс®, капсулы 200 мг (Пфайзер Инк, США) в качестве симптоматической терапии остеоартроза коленных суставов.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2120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ЭК-56269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4129886-20-1/ЭС-П от: 18.02.2020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</w:t>
            </w:r>
            <w:r w:rsidRPr="006C669E">
              <w:rPr>
                <w:color w:val="000000"/>
                <w:sz w:val="18"/>
                <w:szCs w:val="18"/>
              </w:rPr>
              <w:t>МСД Фармасьютикалс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426-00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 открытое клиническое исследование III фазы для оценки эффективности и безопасности Пембролизумаба (МК-3475) в комбинации с Акситинибом по сравнению с Сунитинибом в режиме монотерапии у пациентов с местнораспространённой или метастатической почечно-клеточной карциномой в качестве первой линии терапии (KEYNOTE-426)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1848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4129470-20-1/ЭС от: 18.02.2020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«Валента Фармацевтика»,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DIO-12-2019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 многоцентровое, рандомизированное, в параллельных группах сравнительное исследование по оценке эффективности и безопасности препаратов Диоксидин®, раствор для местного и наружного применения, 0,025 % (АО «Валента Фарм»,  местного применения, 0,01 % (ООО «Инфамед</w:t>
            </w:r>
            <w:r w:rsidRPr="006C669E">
              <w:rPr>
                <w:color w:val="000000"/>
                <w:sz w:val="18"/>
                <w:szCs w:val="18"/>
              </w:rPr>
              <w:t> </w:t>
            </w:r>
            <w:r w:rsidRPr="006C669E">
              <w:rPr>
                <w:color w:val="000000"/>
                <w:sz w:val="18"/>
                <w:szCs w:val="18"/>
              </w:rPr>
              <w:t>Россия) и Мирамистин®, раствор для К», Россия) у пациентов с острым тонзиллофарингитом».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74086C">
        <w:trPr>
          <w:trHeight w:val="845"/>
        </w:trPr>
        <w:tc>
          <w:tcPr>
            <w:tcW w:w="426" w:type="dxa"/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4130569-20-1/ЭС-П от: 21.02.2020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«НПО «Микроген», Россия.</w:t>
            </w:r>
          </w:p>
        </w:tc>
        <w:tc>
          <w:tcPr>
            <w:tcW w:w="1417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РГБ-П-III-00-030/2017</w:t>
            </w:r>
          </w:p>
        </w:tc>
        <w:tc>
          <w:tcPr>
            <w:tcW w:w="4819" w:type="dxa"/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«Сравнительное рандомизированное исследование безопасности и эффективности препарата Релатокс® при хронической мигрени»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4129411-20-1/ЭС-П от: 18.02.2020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</w:t>
            </w:r>
            <w:r w:rsidRPr="006C669E">
              <w:rPr>
                <w:color w:val="000000"/>
                <w:sz w:val="18"/>
                <w:szCs w:val="18"/>
              </w:rPr>
              <w:t>МСД Фармасьютикалс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921-00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 двойное слепое исследование III фазы для изучения пембролизумаба (MK-3475) в комбинации с доцетакселом и преднизоном по сравнению с комбинацией плацебо с доцетакселом и преднизоном у пациентов с метастатическим кастрационно-резистентным раком предстательной железы (мКРРПЖ), по поводу которого не проводилось химиотерапии, и прогрессированием заболевания на терапии гормональным препаратом нового поколения (KEYNOTE-921)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4130229-20-1/ЭС-П от: 19.02.2020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«Парексель Интернэшнл (РУС)», Россия.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64304500CRD2001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двойное слепое, плацебо-контролируемое многоцентровое исследование фазы 2b в параллельных группах для оценки безопасности и эффективности препарата JNJ-64304500 у пациентов с активной болезнью Крона в степени от умеренной до тяжелой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4130441-20-1/ЭС-П от: 20.02.2020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«Гленмарк Импэкс»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GPL/CT/2017/006/III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«Рандомизированное, открытое, в параллельных группах исследование оценки эффективности и безопасности препарата формотерол/флутиказон (фиксированная комбинация формотерола фумарата 12 мкг и флутиказона пропионата 250 мкг) в виде капсул с порошком для </w:t>
            </w:r>
            <w:r w:rsidRPr="006C669E">
              <w:rPr>
                <w:color w:val="000000"/>
                <w:sz w:val="18"/>
                <w:szCs w:val="18"/>
              </w:rPr>
              <w:lastRenderedPageBreak/>
              <w:t>ингаляций в сравнении с препаратом Серетид® Мультидиск (салметерол 50 мкг и флутиказона пропионат 250 мкг) у пациентов с бронхиальной астмой средней и тяжелой степени».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4129881-20-1/ЭС от: 21.02.2020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ЗАО «ФармФирма «Сотеке»,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KI/0819-1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 многоцентровое сравнительное рандомизированное исследование эффективности и безопасности применения препаратов Сулодексид, капсулы (ЗАО «ФармФирма «Сотекс», Россия) и Сулодексид, раствор для внутривенного и внутримышечного введения (ЗАО «ФармФирма «Сотекс», Россия) в сравнении с препаратами Вессел® Дуэ Ф, капсулы (Альфасигма С.п.А., Италия) и Вессел® Дуэ Ф, раствор для внутривенного и внутримышечного введения (Альфасигма С.п.А., Италия) у пациентов с окклюзионными поражениями периферических артерий».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4116612-20-1/ЭС-2 от: 17.02.2020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«ПСК Фарма»,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FOLLITROP-3/19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«Международное, многоцентровое, рандомизированное, частично заслепленное исследование III фазы в параллельных группах для оценки эффективности, безопасности и иммуногенности препарата рекомбинантного человеческого фолликулостимулирующего гормона (Кадила Хэлскэа, Лтд), раствор для подкожного введения, в сравнении с препаратом Гонал-ф® (Мерк Сероно Юороп Лимитед), раствор для подкожного введения, при проведении контролируемой индукции  вспомогательных репродуктивных технологий».</w:t>
            </w:r>
            <w:r w:rsidRPr="006C669E">
              <w:rPr>
                <w:color w:val="000000"/>
                <w:sz w:val="18"/>
                <w:szCs w:val="18"/>
              </w:rPr>
              <w:t> </w:t>
            </w:r>
            <w:r w:rsidRPr="006C669E">
              <w:rPr>
                <w:color w:val="000000"/>
                <w:sz w:val="18"/>
                <w:szCs w:val="18"/>
              </w:rPr>
              <w:t>суперовуляции в программах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4129649-20-1/ЭС от: 18.03.2020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"Валента Фармацевтика",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GRK-12-2019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открытое несравнительное исследование по оценке эффективности и безопасности препарата Граммидин® детский, спрей для местного применения дозированный («Фамар Нидерланды Б.В.», Нидерланды) при лечении острых инфекционно-воспалительных заболеваний глотки у педиатрических пациентов в возрасте 6-17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4129168-20-1/ЭС от: 17.02.2020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АО "Лаборатории Сервье" (Франция)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CL3-05167-005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Эффективность и безопасность фиксированной комбинации аторвастатина и периндоприла у взрослых пациентов с артериальной гипертензией и дислипидемией, рандомизированное, двойное-слепое, международное, многоцентровое исследование 3 фазы с активным контролем, в параллельных группах, продолжительностью 8 недель.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4129123-20-1/ЭС от: 17.02.2020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"МАМИ Здоровье для Вас",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BE-06112019-TamsMZ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Открытое, рандомизированное, перекрестное, в двух периодах исследование сравнительной фармакокинетики и биоэквивалентности препаратов Тамсумакс СР капсулы с модифицированным высвобождением 0,4 мг (Юниверсал Фармасьютикал Индастрис-ЮНИФАРМА, Сирия) и Омник® капсулы с модифицированным высвобождением 0,4 мг (ООО «Астеллас Фарма Продакшен», Россия) с участием здоровых добровольцев натощак.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4129490-20-1/ЭС от: 18.02.2020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OOO "Новартис Фарма",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CBYL719H12301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EPIK-B3: Многоцентровое рандомизированное двойное слепое плацебо-контролируемое исследование III фазы оценки эффективности и безопасности терапии препаратом алпелисиб (BYL719) в комбинации с наб-паклитакселом у пациентов с распространённым тройным негативным раком молочной железы при наличии либо мутации PIK3CA (мутация в каталитической субъединице-альфа фосфоинозитид-3-киназы), либо утраты белка PTEN (фосфатазы и гомолога тензина), без мутации PIK3CA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4129697-20-1/ЭС от: 19.02.2020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"Производственная фармацевтическая компания Обновление",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GLICLAZIDE-10/2019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Открытое, рандомизированное, перекрестное исследование сравнительной фармакокинетики и биоэквивалентности препарата «Гликлазид», таблетки с модифицированным высвобождением 60 мг, производитель АО «Производственная фармацевтическая компания Обновление», Россия и «Диабетон® МВ», таблетки с модифицированным высвобождением 60 мг, производитель ООО «СЕРВЬЕ РУС», Россия, у здоровых добровольцев.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4130221-20-1/ЭС-П от: 19.02.2020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Ф. Хоффманн-Ля Рош Лтд.,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GO39942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рандомизированное двойное слепое плацебо-контролируемое исследование III фазы по сравнению эффективности и безопасности полатузумаба ведотина в комбинации с ритуксимабом и CHP (R-CHP) и ритуксимаба и CHOP (R-CHOP) у пациентов с диффузной В-крупноклеточной лимфомой, ранее не получавших 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4129327-20-1/ЭС-П от: 18.02.2020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"Амджен"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20110265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исследование фазы 1б/3 по изучению Талимогена лагерпарепвека в комбинации с пембролизумабом (МК-3475) в лечении пациентов с нерезектабельной меланомой на стадиях с IIIВ по IVМ1с (MASTERKEY-265)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4130571-20-1/ЭС-П от: 21.02.2020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"Новартис Фарма",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CQGE031C2303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рандомизированное двойное слепое исследование с активной терапией и плацебо в качестве контроля для оценки эффективности и безопасности лигелизумаба (QGE031) у взрослых и подростков с хронической спонтанной крапивницей (ХСК) и отсутствием адекватного контроля на терапии блокаторами H1-гистаминовых рецепторов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4130445-20-1/ЭС-П от: 20.02.2020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компании "Янссен Фармацевтика НВ",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73763989НРВ2001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«Многоцентровое, двойное слепое, рандомизированное исследование 26 фазы с активным контролем по оценке эффективности и безопасности режимов различных комбинаций, включающих JNJ-73763989 и/или JNJ-56136379, для лечения хронического вирусного гепатита 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4129882-20-1/ЭС от: 20.02.2020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"БАЙЕР",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20393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двойное-слепое исследование 2b фазы в параллельных группах с целью выбора оптимального режима дозирования, оценки эффективности и безопасности перорального применения препарата BAY 1817080 два раза в день в течение 12 недель по сравнению с плацебо у пациентов с рефрактерным хроническим кашлем и/или хроническим кашлем невыясненной этиологии.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4130873-20-1/ЭС от: 28.02.2020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ОАО «Фармстандарт-Лексредства»,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PHS-CF-0320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«Многоцентровое, рандомизированное, проспективное, сравнительное клиническое исследование эффективности и безопасности препарата PHS-CF, капли для приема внутрь (ОАО «Фармстандарт-Лексредства», Россия), по сравнению с препаратами Корвалол, капли для приема внутрь (ОАО «Фармстандарт-Лексредства», Россия) и Пустырник форте, таблетки (ООО «Атолл», Россия), у пациентов с неврастенией, изолированной или сочетанной с соматоформной дисфункцией вегетативной нервной системы».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4131041-20-1/ЭС от: 02.03.2020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«ППД Девелопмент (Смоленск)»,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ARGX-113-1902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 исследование-продолжение исследования ARGX-113-1802, в котором изучается долгосрочная безопасность, переносимость и эффективность эфгартигимода РН20 для подкожного введения у пациентов с хронической воспалительной демиелинизирующей полинейропатией (ХВДП)».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4130881-20-1/ЭС-П от: 27.02.2020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Московоское представительство акционерного общества «Эли Лилли Восток С.А.»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I3Y-MC-JPBM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двойное слепое, плацебо-контролируемое исследование III фазы по сравнительной оценке терапии нестероидными ингибиторами ароматазы (анастрозолом или летрозолом) в комбинации с ингибитором CDK4/6, LY2835219, либо с плацебо у пациенток в постменопаузе с местно-рецидивирующим или метастатическим раком молочной железы с положительным статусом гормональных рецепторов и отрицательным статусом HER2, не получавших предшествующей системной терапии по поводу данного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4130740-20-1/ЭС от: 27.02.2020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«Атолл»,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ERL-1/10012020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«Проспективное, открытое, рандомизированное, перекрестное исследование сравнительной фармакокинетики и биоэквивалентности препарата Эрлотиниб, таблетки, покрытые пленочной оболочкой 150 мг (ООО «Атолл», Россия), в сравнении с препаратом Тарцева, таблетки, покрытые пленочной оболочкой 150 мг (держатель РУ Ф.Хоффманн-Ля Рош Лтд, Швейцария), у здоровых добровольцев».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4130787-20-1/ЭС-П от: 27.02.2020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Московское представительство акционерного общества «Эли Лилли Восток С.А.»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I3Y-MC-JPCG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«Открытое, рандомизированное исследование 2 фазы по оценке абемациклиба, применяемого в комбинации с тамоксифеном или в режиме монотерапии при лечении пациенток с метастатическим раком молочной железы с положительным статусом гормональных рецепторов и отрицательным статусом HER2, которые ранее получали терапию по этому показанию».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4130738-20-1/ЭС-П от: 27.02.2020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«МБ Квест»,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AR-301-002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рандомизированное двойное слепое плацебо-контролируемое исследование III фазы по оценке эффективности и безопасности препарата AR-301, применяемого в дополнение к антибактериальной терапии у больных с внутрибольничной пневмонией, связанной с искусственной вентиляцией легких и вызванной золотистым стафилококком.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4130444-20-1/ЭС от: 25.02.2020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Представительством компании «Сан Фармасьютикал Индастриз Лимитед» (Индия)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TDL-BE-15-2019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 рандомизированное перекрестное двухэтапное сравнительное исследование фармакокинетики и биоэквивалентности препарата Тадалафил, таблетки, покрытые  Фармасьютикал Индастриз Лимитед, Индия) и</w:t>
            </w:r>
            <w:r w:rsidRPr="006C669E">
              <w:rPr>
                <w:color w:val="000000"/>
                <w:sz w:val="18"/>
                <w:szCs w:val="18"/>
              </w:rPr>
              <w:t> </w:t>
            </w:r>
            <w:r w:rsidRPr="006C669E">
              <w:rPr>
                <w:color w:val="000000"/>
                <w:sz w:val="18"/>
                <w:szCs w:val="18"/>
              </w:rPr>
              <w:t>пленочной оболочкой, 20 мг (Сан препарата Сиалис®, таблетки, покрытые пленочной оболочкой, 20 мг (Эли Лилли Восток С.А., Швейцария), у здоровых добровольцев мужского пола при приеме натощак».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4131218-20-1/ЭС от: 02.03.2020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«Атолл»,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АТР001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«Проспективное, открытое, рандомизированное, перекрестное исследование сравнительной фармакокинетики и биоэквивалентности препарата Азатиоприн, капсулы, 50 мг (ООО «Озон», Россия), в сравнении с препаратом Азатиоприн, таблетки, 50 мг (ОАО «Мосхимфармпрепараты» им Н.А. Семашко, Россия), у здоровых добровольцев».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4130618-20-1/ЭС от: 26.02.2020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«НПО «Микроген»,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РЧМ-П-III-029/2017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«Проспективное простог j слепое рандомизированное проводимое в параллельных группах сравнительное исследование по изучению эффективности и безопасности препарата Релатокс® при лечении фокальной спастичности верхней конечности у пациентов в возрасте 18-75 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4130448-20-1/ЭС от: 25.02.2020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«Технология лекарств»,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TL-AZC-l-01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 рандомизированное перекрёстное исследование сравнительной фармакокинетики и биоэквивалентности препарата TL-AZC-l, лиофилизат для приготовления суспензии для подкожного введения, 100 мг, (ООО «Технология лекарств», Россия) в сравнении с референтным препаратом Вайдаза®, лиофилизат для приготовления суспензии для подкожного введения, 100 мг (Селджен Интернешнл Сарл., Швейцария) у пациентов.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4130562-20-1/ЭС от 26.02.2020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"Медпейс",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D-US-60010-001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 рандомизированное многоцентровое исследование III фазы инъекций липосомального иринотекана в комбинации с оксалиплатином и 5-фторурацилом/лейковорином в сравнении с наб-паклитакселом в комбинации с гемцитабином у пациентов, ранее не получавших химиотерапию по поводу метастатической аденокарциномы поджелудочной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4131259-20-1/ЭС от: 02.03.2020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«ЭДВАНСД ФАРМА»,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APH-CCLN-06/2019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«Открытое, рандомизированное, перекрестное исследование сравнительной фармакокинетики и биоэквивалентности препаратов Циклосерин, капсулы, 250 мг, производства ООО «Эдвансд Фарма», Россия и Циклосерин, капсулы, 250 мг, производства ЗАО «Биоком», Россия, у здоровых добровольцев».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4131190-20-1/ЭС-П от: 28.02.2020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«Байер»,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16953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"Открытое, рандомизированное, многоцентровое исследование в параллельных группах для оценки безопасности и эффективности вилапризана у пациенток с миомой матки по сравнению со стандартным лечением"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4131224-20-1/ЭС-П от: 28.02.2020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АО «Байер»,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15790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Рандомизированное, двойное слепое и плацебо контролируемое, многоцентровое исследование в параллельных группах для оценки эффективности и безопасности вилапризана у пациенток с миомой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4131015-20-1/ЭС-П от: 28.02.2020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компании с ограниченной ответственностью «Ф.Хоффманн-Ля Рош Лтд.» (Швейцария) 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BO29554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 исследование II/III фазы по оценке эффективности и безопасности различных вариантов таргетной терапии, применяемых для лечения пациентов с распространенным или метастатическим немелкоклеточным раком легкого (НМРЛ), имеющих экспрессируемые соматические мутации, выявляемые в крови (B-FAST: первое исследование со скрининговым анализом крови)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4130736-20-1/ЭС-П от: 27.02.2020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Общество с ограниченной ответственностью "Синеос Хелс РУС"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ARGX-113-1705 (ADAPT+)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«Долгосрочное, открытое, многоцентровое исследование фазы 3 без контрольной группы продолженное от исследования ARGX-113-1704, по оценке безопасности и переносимости препарата ARGX-113 у пациентов с тяжелой миастенией с генерализованной мышечной слабостью».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4130712-20-1/ЭС-П от: 26.02.2020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ФГУП "Московский эндокринный завод",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MRPH-01-2019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Многоцентровое, открытое, рандомизированное исследование в параллельных группах по изучению эффективности и безопасности препарата Морфин, таблетки, покрытые пленочной оболочкой 5 мг (ФГУП «Московский эндокринный завод», Россия) в сравнении с препаратом Морфин, раствор для инъекций 10 мг/мл (ФГУП «Московский эндокринный завод», Россия) у педиатрических пациентов с болевым синдромом сильной интенсивности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4130786-20-1/ЭС-П от: 27.02.2020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Московское представительство Акционерного Общества "Эли Лилли Восток С.А."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I3Y-MC-JPBK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JUNIPER: «Рандомизированное исследование III фазы по сравнительной оценке терапии абемациклибом в комбинации с оптимальной симптоматической терапией и эрлотинибом в комбинации с оптимальной симптоматической терапией у пациентов с немелкоклеточным раком легкого IV стадии с выявленной мутацией KRAS и прогрессированием заболевания после химиотерапии на основе производных платины»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4130788-20-1/ЭС-П от: 27.02.2020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Московское представительство Акционерного Общества "Эли Лилли Восток С.А."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внесение изменений</w:t>
            </w:r>
            <w:r>
              <w:rPr>
                <w:color w:val="000000"/>
                <w:sz w:val="18"/>
                <w:szCs w:val="18"/>
              </w:rPr>
              <w:t xml:space="preserve">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I3Y-MC-JPCP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Открытое рандомизированное исследование II фазы по оценке влияния приема пищи на переносимость абемациклиба у пациентов с метастатическим раком молочной железы с положительным статусом гормональных рецепторов и отрицательным статусом HER2, получавших предшествующую терапию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4124494-20-1/ЭС-2 от: 06.03.2020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ООО "МДА",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VST-12-2019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«Многоцентровое, двойное слепое, плацебо-контролируемое рандомизированное исследование в параллельных группах по изучению эффективности и безопасности препарата «Везустим®», лиофилизат для приготовления раствора для внутримышечного введения, 5 мг (ООО «Самсон-Мед»,Россия) у пациентов с гиперактивным мочевым пузырем (ГАМП)».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4133683-20-1/ЭС   от 23.03.2020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Представительство АО «Санофи-авентис груп», Франция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EFC16844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Адаптивное, рандомизированное, двойное- слепое, плацебо-контролируемое исследование 2/3 фазы для оценки эффективности и безопасности препарата Сарилумаб для пациентов, госпитализированных с COVID19.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  <w:tr w:rsidR="006C669E" w:rsidTr="00950289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ЭК-56353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1E3A39">
            <w:pPr>
              <w:jc w:val="center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 xml:space="preserve">4132393-20-1/ЭС от: 16.03.2020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ФГУП "Московский эндокринный завод",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проведение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MRPH-07-2019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 w:rsidP="006C669E">
            <w:pPr>
              <w:jc w:val="both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"Открытое, рандомизированное, перекрестное исследование по изучению сравнительной фармакокинетики и биоэквивалентности препаратов "Морфин", капли для приема внутрь 20 мг/мл (ФГУП "Московский эндокринный завод", Россия) и "Морфин", таблетки, покрытые пленочной оболочкой 10 мг (ФГУП "Московский эндокринный завод", Россия)".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9E" w:rsidRPr="006C669E" w:rsidRDefault="006C669E">
            <w:pPr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одобрить</w:t>
            </w:r>
          </w:p>
        </w:tc>
      </w:tr>
    </w:tbl>
    <w:p w:rsidR="00084AA7" w:rsidRDefault="00084AA7" w:rsidP="00C42683">
      <w:pPr>
        <w:pStyle w:val="a3"/>
      </w:pPr>
    </w:p>
    <w:sectPr w:rsidR="00084AA7" w:rsidSect="00D97D1C">
      <w:pgSz w:w="16838" w:h="11906" w:orient="landscape"/>
      <w:pgMar w:top="709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683"/>
    <w:rsid w:val="000017A0"/>
    <w:rsid w:val="00010627"/>
    <w:rsid w:val="00020034"/>
    <w:rsid w:val="0003661B"/>
    <w:rsid w:val="00064EEB"/>
    <w:rsid w:val="00084AA7"/>
    <w:rsid w:val="000B42B1"/>
    <w:rsid w:val="000C43BF"/>
    <w:rsid w:val="000D0C29"/>
    <w:rsid w:val="000E00E0"/>
    <w:rsid w:val="001020F5"/>
    <w:rsid w:val="00184B25"/>
    <w:rsid w:val="001B6D88"/>
    <w:rsid w:val="001E3A39"/>
    <w:rsid w:val="00254252"/>
    <w:rsid w:val="0025494C"/>
    <w:rsid w:val="00286C35"/>
    <w:rsid w:val="002939A0"/>
    <w:rsid w:val="002D52A7"/>
    <w:rsid w:val="002D5634"/>
    <w:rsid w:val="00344961"/>
    <w:rsid w:val="00373942"/>
    <w:rsid w:val="003B09B5"/>
    <w:rsid w:val="003B2BEA"/>
    <w:rsid w:val="003C6CD9"/>
    <w:rsid w:val="003D2DEB"/>
    <w:rsid w:val="003E1646"/>
    <w:rsid w:val="0040130F"/>
    <w:rsid w:val="00417999"/>
    <w:rsid w:val="00451221"/>
    <w:rsid w:val="00483001"/>
    <w:rsid w:val="004B1102"/>
    <w:rsid w:val="004E3AAA"/>
    <w:rsid w:val="005746E0"/>
    <w:rsid w:val="005B00B7"/>
    <w:rsid w:val="005B22AD"/>
    <w:rsid w:val="005B388F"/>
    <w:rsid w:val="005D2F55"/>
    <w:rsid w:val="00617558"/>
    <w:rsid w:val="006200B6"/>
    <w:rsid w:val="006446C1"/>
    <w:rsid w:val="00661FA9"/>
    <w:rsid w:val="006C669E"/>
    <w:rsid w:val="006F5229"/>
    <w:rsid w:val="00717EA7"/>
    <w:rsid w:val="0074086C"/>
    <w:rsid w:val="007576F7"/>
    <w:rsid w:val="007F0D89"/>
    <w:rsid w:val="00812610"/>
    <w:rsid w:val="00813B42"/>
    <w:rsid w:val="0082530E"/>
    <w:rsid w:val="00855A61"/>
    <w:rsid w:val="008F64A8"/>
    <w:rsid w:val="009149BA"/>
    <w:rsid w:val="00925402"/>
    <w:rsid w:val="00950289"/>
    <w:rsid w:val="00976B4D"/>
    <w:rsid w:val="009948C7"/>
    <w:rsid w:val="00996CB6"/>
    <w:rsid w:val="009B2F05"/>
    <w:rsid w:val="009F36C6"/>
    <w:rsid w:val="00A005C1"/>
    <w:rsid w:val="00A61679"/>
    <w:rsid w:val="00AF00A9"/>
    <w:rsid w:val="00B42D11"/>
    <w:rsid w:val="00B66453"/>
    <w:rsid w:val="00C07A6F"/>
    <w:rsid w:val="00C42683"/>
    <w:rsid w:val="00C6036E"/>
    <w:rsid w:val="00C67FE0"/>
    <w:rsid w:val="00C743E1"/>
    <w:rsid w:val="00C81258"/>
    <w:rsid w:val="00CD1F22"/>
    <w:rsid w:val="00CD284C"/>
    <w:rsid w:val="00CE5055"/>
    <w:rsid w:val="00CE651A"/>
    <w:rsid w:val="00D04004"/>
    <w:rsid w:val="00D6313A"/>
    <w:rsid w:val="00D667AA"/>
    <w:rsid w:val="00D71572"/>
    <w:rsid w:val="00D91F01"/>
    <w:rsid w:val="00D97D1C"/>
    <w:rsid w:val="00DA6606"/>
    <w:rsid w:val="00DC52FB"/>
    <w:rsid w:val="00DF1E56"/>
    <w:rsid w:val="00E623F0"/>
    <w:rsid w:val="00EA290F"/>
    <w:rsid w:val="00EF57B0"/>
    <w:rsid w:val="00F37507"/>
    <w:rsid w:val="00F52DBB"/>
    <w:rsid w:val="00F53419"/>
    <w:rsid w:val="00F77871"/>
    <w:rsid w:val="00F851EC"/>
    <w:rsid w:val="00FC23FE"/>
    <w:rsid w:val="00FD6C35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6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C4268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4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LybchenkoON</cp:lastModifiedBy>
  <cp:revision>4</cp:revision>
  <cp:lastPrinted>2020-03-13T12:51:00Z</cp:lastPrinted>
  <dcterms:created xsi:type="dcterms:W3CDTF">2020-04-01T12:08:00Z</dcterms:created>
  <dcterms:modified xsi:type="dcterms:W3CDTF">2020-04-01T12:09:00Z</dcterms:modified>
</cp:coreProperties>
</file>