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357E23" w:rsidRDefault="009969ED" w:rsidP="0091755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szCs w:val="28"/>
        </w:rPr>
      </w:pPr>
      <w:r w:rsidRPr="00357E23">
        <w:rPr>
          <w:rFonts w:ascii="Times New Roman" w:hAnsi="Times New Roman"/>
          <w:szCs w:val="28"/>
        </w:rPr>
        <w:t>МИНИСТЕРСТВО ЗДРАВООХРАНЕНИЯ ОССИЙСКОЙ ФЕДЕРАЦИИ</w:t>
      </w:r>
    </w:p>
    <w:p w:rsidR="00EB0F3A" w:rsidRPr="00185572" w:rsidRDefault="00EB0F3A" w:rsidP="0091755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szCs w:val="28"/>
        </w:rPr>
      </w:pPr>
    </w:p>
    <w:p w:rsidR="00EB0F3A" w:rsidRPr="00185572" w:rsidRDefault="00EB0F3A" w:rsidP="0091755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szCs w:val="28"/>
        </w:rPr>
      </w:pPr>
    </w:p>
    <w:p w:rsidR="000C6BD9" w:rsidRPr="00185572" w:rsidRDefault="000C6BD9" w:rsidP="0091755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szCs w:val="28"/>
        </w:rPr>
      </w:pPr>
    </w:p>
    <w:p w:rsidR="00740A1D" w:rsidRPr="00E72ED8" w:rsidRDefault="00EB0F3A" w:rsidP="0091755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E72ED8">
        <w:rPr>
          <w:rFonts w:ascii="Times New Roman" w:hAnsi="Times New Roman"/>
          <w:sz w:val="32"/>
          <w:szCs w:val="32"/>
        </w:rPr>
        <w:t>ФАРМАКОПЕЙНАЯ СТАТЬЯ</w:t>
      </w:r>
    </w:p>
    <w:tbl>
      <w:tblPr>
        <w:tblStyle w:val="ac"/>
        <w:tblW w:w="0" w:type="auto"/>
        <w:tbl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4077"/>
      </w:tblGrid>
      <w:tr w:rsidR="00EB0F3A" w:rsidRPr="00185572" w:rsidTr="00E72ED8">
        <w:trPr>
          <w:trHeight w:val="987"/>
        </w:trPr>
        <w:tc>
          <w:tcPr>
            <w:tcW w:w="5494" w:type="dxa"/>
          </w:tcPr>
          <w:p w:rsidR="00EB0F3A" w:rsidRPr="00185572" w:rsidRDefault="00EB0F3A" w:rsidP="00DC29B0">
            <w:pPr>
              <w:pStyle w:val="Normal2c121258-5a5f-429b-ba2f-70fe52fec355"/>
              <w:spacing w:before="240" w:after="240" w:line="240" w:lineRule="auto"/>
              <w:rPr>
                <w:b/>
                <w:sz w:val="28"/>
                <w:szCs w:val="28"/>
                <w:lang w:val="ru-RU"/>
              </w:rPr>
            </w:pPr>
            <w:r w:rsidRPr="00185572">
              <w:rPr>
                <w:b/>
                <w:sz w:val="28"/>
                <w:szCs w:val="28"/>
                <w:lang w:val="ru-RU"/>
              </w:rPr>
              <w:t xml:space="preserve">Облепихи </w:t>
            </w:r>
            <w:proofErr w:type="spellStart"/>
            <w:r w:rsidRPr="00185572">
              <w:rPr>
                <w:b/>
                <w:sz w:val="28"/>
                <w:szCs w:val="28"/>
                <w:lang w:val="ru-RU"/>
              </w:rPr>
              <w:t>крушиновидной</w:t>
            </w:r>
            <w:proofErr w:type="spellEnd"/>
            <w:r w:rsidRPr="00185572">
              <w:rPr>
                <w:b/>
                <w:sz w:val="28"/>
                <w:szCs w:val="28"/>
                <w:lang w:val="ru-RU"/>
              </w:rPr>
              <w:t xml:space="preserve"> </w:t>
            </w:r>
            <w:r w:rsidR="00C818A1" w:rsidRPr="00185572">
              <w:rPr>
                <w:b/>
                <w:sz w:val="28"/>
                <w:szCs w:val="28"/>
                <w:lang w:val="ru-RU"/>
              </w:rPr>
              <w:t>плодов экстракт жидкий, капсулы</w:t>
            </w:r>
          </w:p>
        </w:tc>
        <w:tc>
          <w:tcPr>
            <w:tcW w:w="4077" w:type="dxa"/>
          </w:tcPr>
          <w:p w:rsidR="00EB0F3A" w:rsidRPr="00185572" w:rsidRDefault="00EB0F3A" w:rsidP="000C6BD9">
            <w:pPr>
              <w:spacing w:before="240"/>
              <w:ind w:left="601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855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ФС</w:t>
            </w:r>
          </w:p>
        </w:tc>
      </w:tr>
      <w:tr w:rsidR="00EB0F3A" w:rsidRPr="00185572" w:rsidTr="00E72ED8">
        <w:tc>
          <w:tcPr>
            <w:tcW w:w="5494" w:type="dxa"/>
          </w:tcPr>
          <w:p w:rsidR="00EB0F3A" w:rsidRPr="00185572" w:rsidRDefault="00C818A1" w:rsidP="00C818A1">
            <w:pPr>
              <w:pStyle w:val="Normal2c121258-5a5f-429b-ba2f-70fe52fec355"/>
              <w:spacing w:before="240" w:line="240" w:lineRule="auto"/>
              <w:rPr>
                <w:b/>
                <w:i/>
                <w:sz w:val="28"/>
                <w:szCs w:val="28"/>
              </w:rPr>
            </w:pPr>
            <w:proofErr w:type="spellStart"/>
            <w:r w:rsidRPr="00185572">
              <w:rPr>
                <w:b/>
                <w:i/>
                <w:sz w:val="28"/>
                <w:szCs w:val="28"/>
              </w:rPr>
              <w:t>Hippophaes</w:t>
            </w:r>
            <w:proofErr w:type="spellEnd"/>
            <w:r w:rsidRPr="00185572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85572">
              <w:rPr>
                <w:b/>
                <w:i/>
                <w:sz w:val="28"/>
                <w:szCs w:val="28"/>
              </w:rPr>
              <w:t>rhamnoides</w:t>
            </w:r>
            <w:proofErr w:type="spellEnd"/>
            <w:r w:rsidRPr="00185572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85572">
              <w:rPr>
                <w:b/>
                <w:i/>
                <w:sz w:val="28"/>
                <w:szCs w:val="28"/>
              </w:rPr>
              <w:t>fructi</w:t>
            </w:r>
            <w:proofErr w:type="spellEnd"/>
          </w:p>
          <w:p w:rsidR="00C818A1" w:rsidRPr="00185572" w:rsidRDefault="00C818A1" w:rsidP="000C6BD9">
            <w:pPr>
              <w:pStyle w:val="Normal2c121258-5a5f-429b-ba2f-70fe52fec355"/>
              <w:spacing w:after="240" w:line="240" w:lineRule="auto"/>
              <w:rPr>
                <w:b/>
                <w:sz w:val="28"/>
                <w:szCs w:val="28"/>
              </w:rPr>
            </w:pPr>
            <w:proofErr w:type="spellStart"/>
            <w:r w:rsidRPr="00185572">
              <w:rPr>
                <w:b/>
                <w:i/>
                <w:sz w:val="28"/>
                <w:szCs w:val="28"/>
              </w:rPr>
              <w:t>extractum</w:t>
            </w:r>
            <w:proofErr w:type="spellEnd"/>
            <w:r w:rsidRPr="00185572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85572">
              <w:rPr>
                <w:b/>
                <w:i/>
                <w:sz w:val="28"/>
                <w:szCs w:val="28"/>
              </w:rPr>
              <w:t>fluidum</w:t>
            </w:r>
            <w:proofErr w:type="spellEnd"/>
            <w:r w:rsidRPr="00185572"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185572">
              <w:rPr>
                <w:b/>
                <w:i/>
                <w:sz w:val="28"/>
                <w:szCs w:val="28"/>
              </w:rPr>
              <w:t>cap</w:t>
            </w:r>
            <w:r w:rsidR="000C6BD9" w:rsidRPr="00185572">
              <w:rPr>
                <w:b/>
                <w:i/>
                <w:sz w:val="28"/>
                <w:szCs w:val="28"/>
              </w:rPr>
              <w:t>sulae</w:t>
            </w:r>
            <w:proofErr w:type="spellEnd"/>
          </w:p>
        </w:tc>
        <w:tc>
          <w:tcPr>
            <w:tcW w:w="4077" w:type="dxa"/>
          </w:tcPr>
          <w:p w:rsidR="00EB0F3A" w:rsidRPr="00185572" w:rsidRDefault="00EB0F3A" w:rsidP="000C6BD9">
            <w:pPr>
              <w:spacing w:before="240"/>
              <w:ind w:left="601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uk-UA"/>
              </w:rPr>
            </w:pPr>
            <w:r w:rsidRPr="001855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Взамен ФС 42-</w:t>
            </w:r>
            <w:r w:rsidR="000C6BD9" w:rsidRPr="001855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uk-UA"/>
              </w:rPr>
              <w:t>3872</w:t>
            </w:r>
            <w:r w:rsidRPr="001855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-9</w:t>
            </w:r>
            <w:r w:rsidR="000C6BD9" w:rsidRPr="001855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uk-UA"/>
              </w:rPr>
              <w:t>9</w:t>
            </w:r>
          </w:p>
        </w:tc>
      </w:tr>
    </w:tbl>
    <w:p w:rsidR="004F2EB0" w:rsidRPr="00185572" w:rsidRDefault="000C6BD9" w:rsidP="000C6BD9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8557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</w:t>
      </w:r>
      <w:r w:rsidR="00363A38" w:rsidRPr="00185572">
        <w:rPr>
          <w:rFonts w:ascii="Times New Roman" w:hAnsi="Times New Roman"/>
          <w:b w:val="0"/>
          <w:szCs w:val="28"/>
        </w:rPr>
        <w:t>препарат</w:t>
      </w:r>
      <w:r w:rsidR="00DB3CBC" w:rsidRPr="00185572">
        <w:rPr>
          <w:rFonts w:ascii="Times New Roman" w:hAnsi="Times New Roman"/>
          <w:b w:val="0"/>
          <w:szCs w:val="28"/>
        </w:rPr>
        <w:t xml:space="preserve"> </w:t>
      </w:r>
      <w:r w:rsidR="003E70AC" w:rsidRPr="00185572">
        <w:rPr>
          <w:rFonts w:ascii="Times New Roman" w:hAnsi="Times New Roman"/>
          <w:b w:val="0"/>
          <w:szCs w:val="28"/>
        </w:rPr>
        <w:t>О</w:t>
      </w:r>
      <w:r w:rsidR="009C0D8E" w:rsidRPr="00185572">
        <w:rPr>
          <w:rFonts w:ascii="Times New Roman" w:hAnsi="Times New Roman"/>
          <w:b w:val="0"/>
          <w:szCs w:val="28"/>
        </w:rPr>
        <w:t xml:space="preserve">блепихи крушиновидной плодов </w:t>
      </w:r>
      <w:r w:rsidRPr="00185572">
        <w:rPr>
          <w:rFonts w:ascii="Times New Roman" w:hAnsi="Times New Roman"/>
          <w:b w:val="0"/>
          <w:szCs w:val="28"/>
        </w:rPr>
        <w:t>экстракт жидкий</w:t>
      </w:r>
      <w:r w:rsidR="009C0D8E" w:rsidRPr="00185572">
        <w:rPr>
          <w:rFonts w:ascii="Times New Roman" w:hAnsi="Times New Roman"/>
          <w:b w:val="0"/>
          <w:szCs w:val="28"/>
        </w:rPr>
        <w:t xml:space="preserve">, </w:t>
      </w:r>
      <w:r w:rsidRPr="00185572">
        <w:rPr>
          <w:rFonts w:ascii="Times New Roman" w:hAnsi="Times New Roman"/>
          <w:b w:val="0"/>
          <w:szCs w:val="28"/>
        </w:rPr>
        <w:t>капсулы</w:t>
      </w:r>
      <w:r w:rsidR="00363A38" w:rsidRPr="00185572">
        <w:rPr>
          <w:rFonts w:ascii="Times New Roman" w:hAnsi="Times New Roman"/>
          <w:b w:val="0"/>
          <w:szCs w:val="28"/>
        </w:rPr>
        <w:t>.</w:t>
      </w:r>
      <w:r w:rsidR="00882A16" w:rsidRPr="00185572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 w:rsidRPr="00185572">
        <w:rPr>
          <w:rFonts w:ascii="Times New Roman" w:hAnsi="Times New Roman"/>
          <w:b w:val="0"/>
          <w:szCs w:val="28"/>
        </w:rPr>
        <w:t>Капсулы</w:t>
      </w:r>
      <w:r w:rsidR="00882A16" w:rsidRPr="00185572">
        <w:rPr>
          <w:rFonts w:ascii="Times New Roman" w:hAnsi="Times New Roman"/>
          <w:b w:val="0"/>
          <w:szCs w:val="28"/>
        </w:rPr>
        <w:t>» и ниже приведенным требованиям.</w:t>
      </w:r>
    </w:p>
    <w:p w:rsidR="003857DE" w:rsidRPr="00185572" w:rsidRDefault="00887A34" w:rsidP="0091755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85572">
        <w:rPr>
          <w:rFonts w:ascii="Times New Roman" w:hAnsi="Times New Roman"/>
          <w:b w:val="0"/>
          <w:szCs w:val="28"/>
          <w:lang w:val="en-US"/>
        </w:rPr>
        <w:t>C</w:t>
      </w:r>
      <w:r w:rsidRPr="00185572">
        <w:rPr>
          <w:rFonts w:ascii="Times New Roman" w:hAnsi="Times New Roman"/>
          <w:b w:val="0"/>
          <w:szCs w:val="28"/>
        </w:rPr>
        <w:t xml:space="preserve">одержит </w:t>
      </w:r>
      <w:r w:rsidR="00A065E1" w:rsidRPr="00185572">
        <w:rPr>
          <w:rFonts w:ascii="Times New Roman" w:hAnsi="Times New Roman"/>
          <w:b w:val="0"/>
          <w:szCs w:val="28"/>
        </w:rPr>
        <w:t xml:space="preserve">суммы каротиноидов в пересчете на </w:t>
      </w:r>
      <w:r w:rsidR="00A065E1" w:rsidRPr="00185572">
        <w:rPr>
          <w:rFonts w:ascii="Times New Roman" w:hAnsi="Times New Roman"/>
          <w:b w:val="0"/>
          <w:szCs w:val="28"/>
        </w:rPr>
        <w:sym w:font="Symbol" w:char="F062"/>
      </w:r>
      <w:r w:rsidR="00A065E1" w:rsidRPr="00185572">
        <w:rPr>
          <w:rFonts w:ascii="Times New Roman" w:hAnsi="Times New Roman"/>
          <w:b w:val="0"/>
          <w:szCs w:val="28"/>
        </w:rPr>
        <w:t>-каротин</w:t>
      </w:r>
      <w:r w:rsidR="00EB1412" w:rsidRPr="00185572">
        <w:rPr>
          <w:rFonts w:ascii="Times New Roman" w:hAnsi="Times New Roman"/>
          <w:b w:val="0"/>
          <w:szCs w:val="28"/>
        </w:rPr>
        <w:t xml:space="preserve"> не менее 0</w:t>
      </w:r>
      <w:proofErr w:type="gramStart"/>
      <w:r w:rsidR="00EB1412" w:rsidRPr="00185572">
        <w:rPr>
          <w:rFonts w:ascii="Times New Roman" w:hAnsi="Times New Roman"/>
          <w:b w:val="0"/>
          <w:szCs w:val="28"/>
        </w:rPr>
        <w:t>,16</w:t>
      </w:r>
      <w:proofErr w:type="gramEnd"/>
      <w:r w:rsidR="00EB1412" w:rsidRPr="00185572">
        <w:rPr>
          <w:rFonts w:ascii="Times New Roman" w:hAnsi="Times New Roman"/>
          <w:b w:val="0"/>
          <w:szCs w:val="28"/>
        </w:rPr>
        <w:t> % и не более 0,23 %.</w:t>
      </w:r>
    </w:p>
    <w:p w:rsidR="00C73848" w:rsidRPr="00185572" w:rsidRDefault="00C73848" w:rsidP="00917557">
      <w:pPr>
        <w:pStyle w:val="37"/>
        <w:widowControl/>
        <w:shd w:val="clear" w:color="auto" w:fill="FFFFFF" w:themeFill="background1"/>
        <w:spacing w:before="0" w:after="52" w:line="360" w:lineRule="auto"/>
        <w:ind w:right="-1" w:firstLine="709"/>
        <w:rPr>
          <w:color w:val="000000" w:themeColor="text1"/>
          <w:sz w:val="28"/>
          <w:szCs w:val="28"/>
        </w:rPr>
      </w:pPr>
      <w:r w:rsidRPr="00185572">
        <w:rPr>
          <w:rStyle w:val="8"/>
          <w:b/>
          <w:color w:val="000000" w:themeColor="text1"/>
          <w:sz w:val="28"/>
          <w:szCs w:val="28"/>
        </w:rPr>
        <w:t>Описание</w:t>
      </w:r>
      <w:r w:rsidRPr="00185572">
        <w:rPr>
          <w:rStyle w:val="8"/>
          <w:color w:val="000000" w:themeColor="text1"/>
          <w:sz w:val="28"/>
          <w:szCs w:val="28"/>
        </w:rPr>
        <w:t xml:space="preserve">. </w:t>
      </w:r>
      <w:r w:rsidR="00882A16" w:rsidRPr="00185572">
        <w:rPr>
          <w:sz w:val="28"/>
          <w:szCs w:val="28"/>
        </w:rPr>
        <w:t>Содержание раздела приводится в соответствии с</w:t>
      </w:r>
      <w:r w:rsidR="002302B1" w:rsidRPr="00185572">
        <w:rPr>
          <w:rStyle w:val="8"/>
          <w:color w:val="000000" w:themeColor="text1"/>
          <w:sz w:val="28"/>
          <w:szCs w:val="28"/>
        </w:rPr>
        <w:t xml:space="preserve"> </w:t>
      </w:r>
      <w:r w:rsidR="00F1143C" w:rsidRPr="00185572">
        <w:rPr>
          <w:rStyle w:val="8"/>
          <w:color w:val="000000" w:themeColor="text1"/>
          <w:sz w:val="28"/>
          <w:szCs w:val="28"/>
        </w:rPr>
        <w:t>ОФС «</w:t>
      </w:r>
      <w:r w:rsidR="00F436D5" w:rsidRPr="00185572">
        <w:rPr>
          <w:rStyle w:val="8"/>
          <w:color w:val="000000" w:themeColor="text1"/>
          <w:sz w:val="28"/>
          <w:szCs w:val="28"/>
        </w:rPr>
        <w:t>Капсулы</w:t>
      </w:r>
      <w:r w:rsidR="00F1143C" w:rsidRPr="00185572">
        <w:rPr>
          <w:rStyle w:val="8"/>
          <w:color w:val="000000" w:themeColor="text1"/>
          <w:sz w:val="28"/>
          <w:szCs w:val="28"/>
        </w:rPr>
        <w:t>»</w:t>
      </w:r>
      <w:r w:rsidRPr="00185572">
        <w:rPr>
          <w:rStyle w:val="8"/>
          <w:color w:val="000000" w:themeColor="text1"/>
          <w:sz w:val="28"/>
          <w:szCs w:val="28"/>
        </w:rPr>
        <w:t>.</w:t>
      </w:r>
    </w:p>
    <w:p w:rsidR="00A36D37" w:rsidRPr="00185572" w:rsidRDefault="00C73848" w:rsidP="00A36D37">
      <w:pPr>
        <w:pStyle w:val="2"/>
        <w:widowControl w:val="0"/>
        <w:suppressAutoHyphens w:val="0"/>
        <w:spacing w:after="0" w:line="360" w:lineRule="auto"/>
        <w:ind w:left="709"/>
        <w:jc w:val="both"/>
        <w:rPr>
          <w:rStyle w:val="8"/>
          <w:b/>
          <w:i/>
          <w:color w:val="auto"/>
          <w:sz w:val="28"/>
          <w:szCs w:val="28"/>
          <w:lang w:eastAsia="ar-SA" w:bidi="ar-SA"/>
        </w:rPr>
      </w:pPr>
      <w:r w:rsidRPr="00185572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A36D37" w:rsidRPr="00185572" w:rsidRDefault="002E077D" w:rsidP="002E077D">
      <w:pPr>
        <w:pStyle w:val="2"/>
        <w:widowControl w:val="0"/>
        <w:suppressAutoHyphens w:val="0"/>
        <w:spacing w:after="0" w:line="360" w:lineRule="auto"/>
        <w:ind w:left="709"/>
        <w:jc w:val="both"/>
        <w:rPr>
          <w:b/>
          <w:i/>
          <w:sz w:val="28"/>
          <w:szCs w:val="28"/>
        </w:rPr>
      </w:pPr>
      <w:r w:rsidRPr="00185572">
        <w:rPr>
          <w:b/>
          <w:i/>
          <w:sz w:val="28"/>
          <w:szCs w:val="28"/>
        </w:rPr>
        <w:t>Спектрофотометрия</w:t>
      </w:r>
    </w:p>
    <w:p w:rsidR="002E077D" w:rsidRPr="00185572" w:rsidRDefault="002E077D" w:rsidP="002E077D">
      <w:pPr>
        <w:pStyle w:val="2"/>
        <w:widowControl w:val="0"/>
        <w:suppressAutoHyphens w:val="0"/>
        <w:spacing w:after="0" w:line="360" w:lineRule="auto"/>
        <w:ind w:firstLine="851"/>
        <w:jc w:val="both"/>
        <w:rPr>
          <w:sz w:val="28"/>
          <w:szCs w:val="28"/>
        </w:rPr>
      </w:pPr>
      <w:r w:rsidRPr="00185572">
        <w:rPr>
          <w:sz w:val="28"/>
          <w:szCs w:val="28"/>
        </w:rPr>
        <w:t>Спектр раствора, приготовленного для количественного определения, в области от 430 до 500 нм должен иметь максимумы поглощения при длинах волн (44</w:t>
      </w:r>
      <w:r w:rsidR="005B382C" w:rsidRPr="00185572">
        <w:rPr>
          <w:sz w:val="28"/>
          <w:szCs w:val="28"/>
        </w:rPr>
        <w:t>7</w:t>
      </w:r>
      <w:r w:rsidRPr="00185572">
        <w:rPr>
          <w:sz w:val="28"/>
          <w:szCs w:val="28"/>
        </w:rPr>
        <w:t>±</w:t>
      </w:r>
      <w:r w:rsidR="005B382C" w:rsidRPr="00185572">
        <w:rPr>
          <w:sz w:val="28"/>
          <w:szCs w:val="28"/>
        </w:rPr>
        <w:t>3</w:t>
      </w:r>
      <w:r w:rsidRPr="00185572">
        <w:rPr>
          <w:sz w:val="28"/>
          <w:szCs w:val="28"/>
        </w:rPr>
        <w:t>) нм и (47</w:t>
      </w:r>
      <w:r w:rsidR="009634F8" w:rsidRPr="00185572">
        <w:rPr>
          <w:sz w:val="28"/>
          <w:szCs w:val="28"/>
        </w:rPr>
        <w:t>1</w:t>
      </w:r>
      <w:r w:rsidRPr="00185572">
        <w:rPr>
          <w:sz w:val="28"/>
          <w:szCs w:val="28"/>
        </w:rPr>
        <w:t>±</w:t>
      </w:r>
      <w:r w:rsidR="005B382C" w:rsidRPr="00185572">
        <w:rPr>
          <w:sz w:val="28"/>
          <w:szCs w:val="28"/>
        </w:rPr>
        <w:t>3</w:t>
      </w:r>
      <w:r w:rsidRPr="00185572">
        <w:rPr>
          <w:sz w:val="28"/>
          <w:szCs w:val="28"/>
        </w:rPr>
        <w:t>) нм и минимум (4</w:t>
      </w:r>
      <w:r w:rsidR="005B382C" w:rsidRPr="00185572">
        <w:rPr>
          <w:sz w:val="28"/>
          <w:szCs w:val="28"/>
        </w:rPr>
        <w:t>60</w:t>
      </w:r>
      <w:r w:rsidRPr="00185572">
        <w:rPr>
          <w:sz w:val="28"/>
          <w:szCs w:val="28"/>
        </w:rPr>
        <w:t>±2) нм.</w:t>
      </w:r>
    </w:p>
    <w:p w:rsidR="002E077D" w:rsidRDefault="002E077D" w:rsidP="002E077D">
      <w:pPr>
        <w:pStyle w:val="2"/>
        <w:widowControl w:val="0"/>
        <w:suppressAutoHyphens w:val="0"/>
        <w:spacing w:after="0" w:line="360" w:lineRule="auto"/>
        <w:ind w:firstLine="851"/>
        <w:jc w:val="both"/>
        <w:rPr>
          <w:b/>
          <w:i/>
          <w:sz w:val="28"/>
          <w:szCs w:val="28"/>
        </w:rPr>
      </w:pPr>
      <w:r w:rsidRPr="00185572">
        <w:rPr>
          <w:b/>
          <w:i/>
          <w:sz w:val="28"/>
          <w:szCs w:val="28"/>
        </w:rPr>
        <w:t>Газожидкостная хроматография</w:t>
      </w:r>
    </w:p>
    <w:p w:rsidR="0070392D" w:rsidRPr="0070392D" w:rsidRDefault="0070392D" w:rsidP="0070392D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</w:rPr>
      </w:pPr>
      <w:r w:rsidRPr="0070392D">
        <w:rPr>
          <w:rFonts w:ascii="Times New Roman" w:hAnsi="Times New Roman" w:cs="Times New Roman"/>
          <w:i/>
          <w:sz w:val="28"/>
        </w:rPr>
        <w:t>Приготовление растворов.</w:t>
      </w:r>
    </w:p>
    <w:p w:rsidR="0070392D" w:rsidRPr="0070392D" w:rsidRDefault="0070392D" w:rsidP="007039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92D">
        <w:rPr>
          <w:rFonts w:ascii="Times New Roman" w:hAnsi="Times New Roman" w:cs="Times New Roman"/>
          <w:i/>
          <w:sz w:val="28"/>
          <w:szCs w:val="28"/>
        </w:rPr>
        <w:t>Раствор модельной смеси метиловых эфиров жирных кислот</w:t>
      </w:r>
      <w:r w:rsidRPr="0070392D">
        <w:rPr>
          <w:rFonts w:ascii="Times New Roman" w:hAnsi="Times New Roman" w:cs="Times New Roman"/>
          <w:sz w:val="28"/>
          <w:szCs w:val="28"/>
        </w:rPr>
        <w:t>. Около 0,0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0392D">
        <w:rPr>
          <w:rFonts w:ascii="Times New Roman" w:hAnsi="Times New Roman" w:cs="Times New Roman"/>
          <w:sz w:val="28"/>
          <w:szCs w:val="28"/>
        </w:rPr>
        <w:t xml:space="preserve"> г смеси метиловых эфиров жирных кислот: </w:t>
      </w:r>
      <w:proofErr w:type="spellStart"/>
      <w:r w:rsidRPr="0070392D">
        <w:rPr>
          <w:rFonts w:ascii="Times New Roman" w:hAnsi="Times New Roman" w:cs="Times New Roman"/>
          <w:sz w:val="28"/>
          <w:szCs w:val="28"/>
        </w:rPr>
        <w:t>миристиновой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0392D">
        <w:rPr>
          <w:rFonts w:ascii="Times New Roman" w:hAnsi="Times New Roman" w:cs="Times New Roman"/>
          <w:sz w:val="28"/>
          <w:szCs w:val="28"/>
        </w:rPr>
        <w:t xml:space="preserve"> пальмитиновой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92D">
        <w:rPr>
          <w:rFonts w:ascii="Times New Roman" w:hAnsi="Times New Roman" w:cs="Times New Roman"/>
          <w:sz w:val="28"/>
          <w:szCs w:val="28"/>
        </w:rPr>
        <w:t xml:space="preserve"> пальмитолеиновой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92D">
        <w:rPr>
          <w:rFonts w:ascii="Times New Roman" w:hAnsi="Times New Roman" w:cs="Times New Roman"/>
          <w:sz w:val="28"/>
          <w:szCs w:val="28"/>
        </w:rPr>
        <w:t xml:space="preserve"> стеариново</w:t>
      </w:r>
      <w:r>
        <w:rPr>
          <w:rFonts w:ascii="Times New Roman" w:hAnsi="Times New Roman" w:cs="Times New Roman"/>
          <w:sz w:val="28"/>
          <w:szCs w:val="28"/>
        </w:rPr>
        <w:t>й,</w:t>
      </w:r>
      <w:r w:rsidRPr="0070392D">
        <w:rPr>
          <w:rFonts w:ascii="Times New Roman" w:hAnsi="Times New Roman" w:cs="Times New Roman"/>
          <w:sz w:val="28"/>
          <w:szCs w:val="28"/>
        </w:rPr>
        <w:t xml:space="preserve"> олеиновой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92D">
        <w:rPr>
          <w:rFonts w:ascii="Times New Roman" w:hAnsi="Times New Roman" w:cs="Times New Roman"/>
          <w:sz w:val="28"/>
          <w:szCs w:val="28"/>
        </w:rPr>
        <w:t xml:space="preserve"> линолевой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0392D">
        <w:rPr>
          <w:rFonts w:ascii="Times New Roman" w:hAnsi="Times New Roman" w:cs="Times New Roman"/>
          <w:sz w:val="28"/>
          <w:szCs w:val="28"/>
        </w:rPr>
        <w:t xml:space="preserve"> линоленовой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92D">
        <w:rPr>
          <w:rFonts w:ascii="Times New Roman" w:hAnsi="Times New Roman" w:cs="Times New Roman"/>
          <w:sz w:val="28"/>
          <w:szCs w:val="28"/>
        </w:rPr>
        <w:t xml:space="preserve">растворяют в 1 мл гексана. Раствор используют </w:t>
      </w:r>
      <w:proofErr w:type="gramStart"/>
      <w:r w:rsidRPr="0070392D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Pr="0070392D">
        <w:rPr>
          <w:rFonts w:ascii="Times New Roman" w:hAnsi="Times New Roman" w:cs="Times New Roman"/>
          <w:sz w:val="28"/>
          <w:szCs w:val="28"/>
        </w:rPr>
        <w:t>.</w:t>
      </w:r>
    </w:p>
    <w:p w:rsidR="0070392D" w:rsidRPr="0070392D" w:rsidRDefault="0070392D" w:rsidP="00703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92D">
        <w:rPr>
          <w:rFonts w:ascii="Times New Roman" w:hAnsi="Times New Roman" w:cs="Times New Roman"/>
          <w:i/>
          <w:sz w:val="28"/>
          <w:szCs w:val="28"/>
        </w:rPr>
        <w:lastRenderedPageBreak/>
        <w:t>Проверка пригодности хроматографической системы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392D">
        <w:rPr>
          <w:rFonts w:ascii="Times New Roman" w:hAnsi="Times New Roman" w:cs="Times New Roman"/>
          <w:sz w:val="28"/>
          <w:szCs w:val="28"/>
        </w:rPr>
        <w:t>Хроматографическая система считается пригодной, если выполняются следующие условия:</w:t>
      </w:r>
    </w:p>
    <w:p w:rsidR="0070392D" w:rsidRDefault="0070392D" w:rsidP="00703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92D">
        <w:rPr>
          <w:rFonts w:ascii="Times New Roman" w:hAnsi="Times New Roman" w:cs="Times New Roman"/>
          <w:sz w:val="28"/>
          <w:szCs w:val="28"/>
        </w:rPr>
        <w:t xml:space="preserve">- эффективность хроматографической колонки, рассчитанная по пику метилового эфира </w:t>
      </w:r>
      <w:r>
        <w:rPr>
          <w:rFonts w:ascii="Times New Roman" w:hAnsi="Times New Roman" w:cs="Times New Roman"/>
          <w:sz w:val="28"/>
          <w:szCs w:val="28"/>
        </w:rPr>
        <w:t>олеиновой</w:t>
      </w:r>
      <w:r w:rsidRPr="0070392D">
        <w:rPr>
          <w:rFonts w:ascii="Times New Roman" w:hAnsi="Times New Roman" w:cs="Times New Roman"/>
          <w:sz w:val="28"/>
          <w:szCs w:val="28"/>
        </w:rPr>
        <w:t xml:space="preserve"> кислоты должна быть не менее </w:t>
      </w:r>
      <w:r w:rsidR="005F6799">
        <w:rPr>
          <w:rFonts w:ascii="Times New Roman" w:hAnsi="Times New Roman" w:cs="Times New Roman"/>
          <w:sz w:val="28"/>
          <w:szCs w:val="28"/>
        </w:rPr>
        <w:t>10</w:t>
      </w:r>
      <w:r w:rsidRPr="0070392D">
        <w:rPr>
          <w:rFonts w:ascii="Times New Roman" w:hAnsi="Times New Roman" w:cs="Times New Roman"/>
          <w:sz w:val="28"/>
          <w:szCs w:val="28"/>
        </w:rPr>
        <w:t>00</w:t>
      </w:r>
      <w:r w:rsidR="005F6799">
        <w:rPr>
          <w:rFonts w:ascii="Times New Roman" w:hAnsi="Times New Roman" w:cs="Times New Roman"/>
          <w:sz w:val="28"/>
          <w:szCs w:val="28"/>
        </w:rPr>
        <w:t>00</w:t>
      </w:r>
      <w:r w:rsidRPr="0070392D">
        <w:rPr>
          <w:rFonts w:ascii="Times New Roman" w:hAnsi="Times New Roman" w:cs="Times New Roman"/>
          <w:sz w:val="28"/>
          <w:szCs w:val="28"/>
        </w:rPr>
        <w:t xml:space="preserve"> теоретических тарелок; </w:t>
      </w:r>
    </w:p>
    <w:p w:rsidR="0070392D" w:rsidRPr="0070392D" w:rsidRDefault="0070392D" w:rsidP="00703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392D">
        <w:rPr>
          <w:rFonts w:ascii="Times New Roman" w:hAnsi="Times New Roman" w:cs="Times New Roman"/>
          <w:sz w:val="28"/>
          <w:szCs w:val="28"/>
        </w:rPr>
        <w:t>фактор асимметрии пик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3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0392D">
        <w:rPr>
          <w:rFonts w:ascii="Times New Roman" w:hAnsi="Times New Roman" w:cs="Times New Roman"/>
          <w:sz w:val="28"/>
          <w:szCs w:val="28"/>
        </w:rPr>
        <w:t>пика</w:t>
      </w:r>
      <w:proofErr w:type="spellEnd"/>
      <w:proofErr w:type="gramEnd"/>
      <w:r w:rsidRPr="0070392D">
        <w:rPr>
          <w:rFonts w:ascii="Times New Roman" w:hAnsi="Times New Roman" w:cs="Times New Roman"/>
          <w:sz w:val="28"/>
          <w:szCs w:val="28"/>
        </w:rPr>
        <w:t xml:space="preserve"> метилового эфира </w:t>
      </w:r>
      <w:r>
        <w:rPr>
          <w:rFonts w:ascii="Times New Roman" w:hAnsi="Times New Roman" w:cs="Times New Roman"/>
          <w:sz w:val="28"/>
          <w:szCs w:val="28"/>
        </w:rPr>
        <w:t>олеиновой кислоты</w:t>
      </w:r>
      <w:r w:rsidRPr="0070392D">
        <w:rPr>
          <w:rFonts w:ascii="Times New Roman" w:hAnsi="Times New Roman" w:cs="Times New Roman"/>
          <w:sz w:val="28"/>
          <w:szCs w:val="28"/>
        </w:rPr>
        <w:t xml:space="preserve"> должен быть не менее 0,8 и не более 1,5;</w:t>
      </w:r>
    </w:p>
    <w:p w:rsidR="0070392D" w:rsidRDefault="0070392D" w:rsidP="00703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92D">
        <w:rPr>
          <w:rFonts w:ascii="Times New Roman" w:hAnsi="Times New Roman" w:cs="Times New Roman"/>
          <w:sz w:val="28"/>
          <w:szCs w:val="28"/>
        </w:rPr>
        <w:t xml:space="preserve">- относительное стандартное отклонение площадей пика метилового эфира </w:t>
      </w:r>
      <w:r>
        <w:rPr>
          <w:rFonts w:ascii="Times New Roman" w:hAnsi="Times New Roman" w:cs="Times New Roman"/>
          <w:sz w:val="28"/>
          <w:szCs w:val="28"/>
        </w:rPr>
        <w:t xml:space="preserve">олеиновой кислоты </w:t>
      </w:r>
      <w:r w:rsidRPr="0070392D">
        <w:rPr>
          <w:rFonts w:ascii="Times New Roman" w:hAnsi="Times New Roman" w:cs="Times New Roman"/>
          <w:sz w:val="28"/>
          <w:szCs w:val="28"/>
        </w:rPr>
        <w:t>должно быть не более 2 %;</w:t>
      </w:r>
    </w:p>
    <w:p w:rsidR="0070392D" w:rsidRPr="00185572" w:rsidRDefault="0070392D" w:rsidP="0070392D">
      <w:pPr>
        <w:pStyle w:val="2"/>
        <w:widowControl w:val="0"/>
        <w:suppressAutoHyphens w:val="0"/>
        <w:spacing w:after="0" w:line="240" w:lineRule="auto"/>
        <w:ind w:firstLine="851"/>
        <w:jc w:val="both"/>
        <w:rPr>
          <w:b/>
          <w:i/>
          <w:sz w:val="28"/>
          <w:szCs w:val="28"/>
        </w:rPr>
      </w:pPr>
      <w:r w:rsidRPr="0070392D">
        <w:rPr>
          <w:sz w:val="28"/>
          <w:szCs w:val="28"/>
        </w:rPr>
        <w:t xml:space="preserve">- разрешение между пиками метиловых эфиров жирных кислот: </w:t>
      </w:r>
      <w:proofErr w:type="spellStart"/>
      <w:r w:rsidRPr="0070392D">
        <w:rPr>
          <w:sz w:val="28"/>
          <w:szCs w:val="28"/>
        </w:rPr>
        <w:t>миристиновой</w:t>
      </w:r>
      <w:proofErr w:type="spellEnd"/>
      <w:r w:rsidRPr="0070392D">
        <w:rPr>
          <w:sz w:val="28"/>
          <w:szCs w:val="28"/>
        </w:rPr>
        <w:t xml:space="preserve"> и пальмитиновой, пальмитиновой и пальмитолеиновой, пальмитолеиновой и стеариновой, стеариновой и олеиновой, олеиновой и линолевой, линолевой и линоленовой на хроматограмме раствора модельной смеси метиловых эфиров жирных кислот должен быть не менее 1</w:t>
      </w:r>
      <w:r>
        <w:rPr>
          <w:sz w:val="28"/>
          <w:szCs w:val="28"/>
        </w:rPr>
        <w:t>,0</w:t>
      </w:r>
      <w:r w:rsidRPr="0070392D">
        <w:rPr>
          <w:sz w:val="28"/>
          <w:szCs w:val="28"/>
        </w:rPr>
        <w:t>.</w:t>
      </w:r>
    </w:p>
    <w:p w:rsidR="0070392D" w:rsidRDefault="0070392D" w:rsidP="002E077D">
      <w:pPr>
        <w:pStyle w:val="2"/>
        <w:widowControl w:val="0"/>
        <w:suppressAutoHyphens w:val="0"/>
        <w:spacing w:after="0" w:line="360" w:lineRule="auto"/>
        <w:ind w:firstLine="851"/>
        <w:jc w:val="both"/>
        <w:rPr>
          <w:sz w:val="28"/>
          <w:szCs w:val="28"/>
        </w:rPr>
      </w:pPr>
    </w:p>
    <w:p w:rsidR="002E077D" w:rsidRPr="00185572" w:rsidRDefault="00E673E5" w:rsidP="002E077D">
      <w:pPr>
        <w:pStyle w:val="2"/>
        <w:widowControl w:val="0"/>
        <w:suppressAutoHyphens w:val="0"/>
        <w:spacing w:after="0" w:line="360" w:lineRule="auto"/>
        <w:ind w:firstLine="851"/>
        <w:jc w:val="both"/>
        <w:rPr>
          <w:sz w:val="28"/>
          <w:szCs w:val="28"/>
        </w:rPr>
      </w:pPr>
      <w:r w:rsidRPr="00185572">
        <w:rPr>
          <w:sz w:val="28"/>
          <w:szCs w:val="28"/>
        </w:rPr>
        <w:t xml:space="preserve">Около </w:t>
      </w:r>
      <w:r w:rsidR="00F72EA6" w:rsidRPr="00185572">
        <w:rPr>
          <w:sz w:val="28"/>
          <w:szCs w:val="28"/>
        </w:rPr>
        <w:t>0,03-0,04 г</w:t>
      </w:r>
      <w:r w:rsidRPr="00185572">
        <w:rPr>
          <w:sz w:val="28"/>
          <w:szCs w:val="28"/>
        </w:rPr>
        <w:t xml:space="preserve"> </w:t>
      </w:r>
      <w:r w:rsidR="00F72EA6" w:rsidRPr="00185572">
        <w:rPr>
          <w:sz w:val="28"/>
          <w:szCs w:val="28"/>
        </w:rPr>
        <w:t>содержимого капсул</w:t>
      </w:r>
      <w:r w:rsidRPr="00185572">
        <w:rPr>
          <w:sz w:val="28"/>
          <w:szCs w:val="28"/>
        </w:rPr>
        <w:t xml:space="preserve"> помещают в колбу вместимостью </w:t>
      </w:r>
      <w:r w:rsidR="00F72EA6" w:rsidRPr="00185572">
        <w:rPr>
          <w:sz w:val="28"/>
          <w:szCs w:val="28"/>
        </w:rPr>
        <w:t>50</w:t>
      </w:r>
      <w:r w:rsidRPr="00185572">
        <w:rPr>
          <w:sz w:val="28"/>
          <w:szCs w:val="28"/>
        </w:rPr>
        <w:t xml:space="preserve"> мл, прибавляют 1 мл метанола, </w:t>
      </w:r>
      <w:r w:rsidR="009439E7" w:rsidRPr="00185572">
        <w:rPr>
          <w:sz w:val="28"/>
          <w:szCs w:val="28"/>
        </w:rPr>
        <w:t>0,5 мл ацетилхлорида</w:t>
      </w:r>
      <w:r w:rsidR="000D5F10" w:rsidRPr="00185572">
        <w:rPr>
          <w:sz w:val="28"/>
          <w:szCs w:val="28"/>
        </w:rPr>
        <w:t xml:space="preserve"> и нагревают на водяной бане с обр</w:t>
      </w:r>
      <w:r w:rsidR="00F72EA6" w:rsidRPr="00185572">
        <w:rPr>
          <w:sz w:val="28"/>
          <w:szCs w:val="28"/>
        </w:rPr>
        <w:t>атным холодильником в течение 1</w:t>
      </w:r>
      <w:r w:rsidR="000D5F10" w:rsidRPr="00185572">
        <w:rPr>
          <w:sz w:val="28"/>
          <w:szCs w:val="28"/>
        </w:rPr>
        <w:t xml:space="preserve"> ч. Затем холодильник отсоединяют, метанол </w:t>
      </w:r>
      <w:r w:rsidR="00C21CEE" w:rsidRPr="00185572">
        <w:rPr>
          <w:sz w:val="28"/>
          <w:szCs w:val="28"/>
        </w:rPr>
        <w:t>удаляют</w:t>
      </w:r>
      <w:r w:rsidR="000D5F10" w:rsidRPr="00185572">
        <w:rPr>
          <w:sz w:val="28"/>
          <w:szCs w:val="28"/>
        </w:rPr>
        <w:t xml:space="preserve"> нагреванием колбы на водяной бане. </w:t>
      </w:r>
      <w:r w:rsidR="00C21CEE" w:rsidRPr="00185572">
        <w:rPr>
          <w:sz w:val="28"/>
          <w:szCs w:val="28"/>
        </w:rPr>
        <w:t>Остаток растворяют</w:t>
      </w:r>
      <w:r w:rsidR="000D5F10" w:rsidRPr="00185572">
        <w:rPr>
          <w:sz w:val="28"/>
          <w:szCs w:val="28"/>
        </w:rPr>
        <w:t xml:space="preserve"> </w:t>
      </w:r>
      <w:r w:rsidR="002814EC">
        <w:rPr>
          <w:sz w:val="28"/>
          <w:szCs w:val="28"/>
        </w:rPr>
        <w:t xml:space="preserve">в </w:t>
      </w:r>
      <w:r w:rsidR="000D5F10" w:rsidRPr="00185572">
        <w:rPr>
          <w:sz w:val="28"/>
          <w:szCs w:val="28"/>
        </w:rPr>
        <w:t>0,</w:t>
      </w:r>
      <w:r w:rsidR="00F72EA6" w:rsidRPr="00185572">
        <w:rPr>
          <w:sz w:val="28"/>
          <w:szCs w:val="28"/>
        </w:rPr>
        <w:t>3</w:t>
      </w:r>
      <w:r w:rsidR="000D5F10" w:rsidRPr="00185572">
        <w:rPr>
          <w:sz w:val="28"/>
          <w:szCs w:val="28"/>
        </w:rPr>
        <w:t> мл гексана и перемешивают (испытуемый раствор).</w:t>
      </w:r>
    </w:p>
    <w:p w:rsidR="000D5F10" w:rsidRPr="00185572" w:rsidRDefault="00E32B70" w:rsidP="002E077D">
      <w:pPr>
        <w:pStyle w:val="2"/>
        <w:widowControl w:val="0"/>
        <w:suppressAutoHyphens w:val="0"/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0D5F10" w:rsidRPr="00185572">
        <w:rPr>
          <w:sz w:val="28"/>
          <w:szCs w:val="28"/>
        </w:rPr>
        <w:t>1 мкл испытуемого раствора</w:t>
      </w:r>
      <w:r>
        <w:rPr>
          <w:sz w:val="28"/>
          <w:szCs w:val="28"/>
        </w:rPr>
        <w:t xml:space="preserve"> и раствора модельной </w:t>
      </w:r>
      <w:r w:rsidRPr="00151F0C">
        <w:rPr>
          <w:sz w:val="28"/>
          <w:szCs w:val="28"/>
        </w:rPr>
        <w:t>смеси метиловых эфиров жирных кислот</w:t>
      </w:r>
      <w:r w:rsidR="000D5F10" w:rsidRPr="00185572">
        <w:rPr>
          <w:sz w:val="28"/>
          <w:szCs w:val="28"/>
        </w:rPr>
        <w:t xml:space="preserve"> хроматографируют, получая не менее </w:t>
      </w:r>
      <w:r>
        <w:rPr>
          <w:sz w:val="28"/>
          <w:szCs w:val="28"/>
        </w:rPr>
        <w:t>5</w:t>
      </w:r>
      <w:r w:rsidR="000D5F10" w:rsidRPr="00185572">
        <w:rPr>
          <w:sz w:val="28"/>
          <w:szCs w:val="28"/>
        </w:rPr>
        <w:t xml:space="preserve"> хроматограмм </w:t>
      </w:r>
      <w:r>
        <w:rPr>
          <w:sz w:val="28"/>
          <w:szCs w:val="28"/>
        </w:rPr>
        <w:t xml:space="preserve">раствора модельной </w:t>
      </w:r>
      <w:r w:rsidRPr="00151F0C">
        <w:rPr>
          <w:sz w:val="28"/>
          <w:szCs w:val="28"/>
        </w:rPr>
        <w:t>смеси метиловых эфиров жирных кислот</w:t>
      </w:r>
      <w:r w:rsidRPr="001855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не менее 3 хроматограмм испытуемого раствора </w:t>
      </w:r>
      <w:r w:rsidR="000D5F10" w:rsidRPr="00185572">
        <w:rPr>
          <w:sz w:val="28"/>
          <w:szCs w:val="28"/>
        </w:rPr>
        <w:t>в ниже приведенных хроматографических условиях.</w:t>
      </w:r>
    </w:p>
    <w:p w:rsidR="000D5F10" w:rsidRPr="00185572" w:rsidRDefault="000D5F10" w:rsidP="000D5F10">
      <w:pPr>
        <w:pStyle w:val="2"/>
        <w:widowControl w:val="0"/>
        <w:suppressAutoHyphens w:val="0"/>
        <w:spacing w:after="0" w:line="360" w:lineRule="auto"/>
        <w:ind w:firstLine="851"/>
        <w:jc w:val="center"/>
        <w:rPr>
          <w:i/>
          <w:sz w:val="28"/>
          <w:szCs w:val="28"/>
          <w:lang w:eastAsia="ru-RU"/>
        </w:rPr>
      </w:pPr>
      <w:r w:rsidRPr="00185572">
        <w:rPr>
          <w:i/>
          <w:sz w:val="28"/>
          <w:szCs w:val="28"/>
          <w:lang w:eastAsia="ru-RU"/>
        </w:rPr>
        <w:t>Хроматографические условия</w:t>
      </w:r>
    </w:p>
    <w:tbl>
      <w:tblPr>
        <w:tblW w:w="0" w:type="auto"/>
        <w:tblLayout w:type="fixed"/>
        <w:tblLook w:val="00A0"/>
      </w:tblPr>
      <w:tblGrid>
        <w:gridCol w:w="2660"/>
        <w:gridCol w:w="2693"/>
        <w:gridCol w:w="285"/>
        <w:gridCol w:w="3830"/>
      </w:tblGrid>
      <w:tr w:rsidR="000D5F10" w:rsidRPr="00185572" w:rsidTr="00185572">
        <w:tc>
          <w:tcPr>
            <w:tcW w:w="5353" w:type="dxa"/>
            <w:gridSpan w:val="2"/>
          </w:tcPr>
          <w:p w:rsidR="000D5F10" w:rsidRPr="00185572" w:rsidRDefault="000D5F10" w:rsidP="0070392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Колонка </w:t>
            </w:r>
            <w:r w:rsidR="0070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капиллярная</w:t>
            </w:r>
          </w:p>
        </w:tc>
        <w:tc>
          <w:tcPr>
            <w:tcW w:w="4111" w:type="dxa"/>
            <w:gridSpan w:val="2"/>
          </w:tcPr>
          <w:p w:rsidR="000D5F10" w:rsidRPr="00185572" w:rsidRDefault="0070392D" w:rsidP="00584763">
            <w:pPr>
              <w:pStyle w:val="10"/>
              <w:widowControl w:val="0"/>
              <w:shd w:val="clear" w:color="auto" w:fill="FFFFFF"/>
              <w:ind w:left="0" w:righ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</w:t>
            </w:r>
            <w:r w:rsidR="000D5F10" w:rsidRPr="00185572">
              <w:rPr>
                <w:sz w:val="28"/>
                <w:szCs w:val="28"/>
                <w:lang w:eastAsia="ru-RU"/>
              </w:rPr>
              <w:t xml:space="preserve"> м × </w:t>
            </w:r>
            <w:r>
              <w:rPr>
                <w:sz w:val="28"/>
                <w:szCs w:val="28"/>
                <w:lang w:eastAsia="ru-RU"/>
              </w:rPr>
              <w:t>0,32</w:t>
            </w:r>
            <w:r w:rsidR="000D5F10" w:rsidRPr="00185572">
              <w:rPr>
                <w:sz w:val="28"/>
                <w:szCs w:val="28"/>
                <w:lang w:eastAsia="ru-RU"/>
              </w:rPr>
              <w:t> мм,</w:t>
            </w:r>
            <w:r w:rsidR="00185572" w:rsidRPr="00185572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полиэтиленгликоль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, модифицированный </w:t>
            </w:r>
            <w:proofErr w:type="spellStart"/>
            <w:r>
              <w:rPr>
                <w:sz w:val="28"/>
                <w:szCs w:val="28"/>
                <w:lang w:eastAsia="ru-RU"/>
              </w:rPr>
              <w:t>нитротерефталатом</w:t>
            </w:r>
            <w:proofErr w:type="spellEnd"/>
            <w:r>
              <w:rPr>
                <w:sz w:val="28"/>
                <w:szCs w:val="28"/>
                <w:lang w:eastAsia="ru-RU"/>
              </w:rPr>
              <w:t>, 0,50 мкм</w:t>
            </w:r>
          </w:p>
        </w:tc>
      </w:tr>
      <w:tr w:rsidR="00C47386" w:rsidRPr="00185572" w:rsidTr="00185572">
        <w:tc>
          <w:tcPr>
            <w:tcW w:w="5353" w:type="dxa"/>
            <w:gridSpan w:val="2"/>
          </w:tcPr>
          <w:p w:rsidR="00C47386" w:rsidRPr="00185572" w:rsidRDefault="00C47386" w:rsidP="0070392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Газ-носитель</w:t>
            </w:r>
          </w:p>
        </w:tc>
        <w:tc>
          <w:tcPr>
            <w:tcW w:w="4111" w:type="dxa"/>
            <w:gridSpan w:val="2"/>
          </w:tcPr>
          <w:p w:rsidR="00C47386" w:rsidRDefault="00C47386" w:rsidP="00C47386">
            <w:pPr>
              <w:pStyle w:val="10"/>
              <w:widowControl w:val="0"/>
              <w:shd w:val="clear" w:color="auto" w:fill="FFFFFF"/>
              <w:ind w:left="0" w:righ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гелий</w:t>
            </w:r>
          </w:p>
        </w:tc>
      </w:tr>
      <w:tr w:rsidR="00C47386" w:rsidRPr="00185572" w:rsidTr="00FB1577">
        <w:tc>
          <w:tcPr>
            <w:tcW w:w="5353" w:type="dxa"/>
            <w:gridSpan w:val="2"/>
          </w:tcPr>
          <w:p w:rsidR="00C47386" w:rsidRPr="00185572" w:rsidRDefault="00C47386" w:rsidP="00FB157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4111" w:type="dxa"/>
            <w:gridSpan w:val="2"/>
          </w:tcPr>
          <w:p w:rsidR="00C47386" w:rsidRPr="00185572" w:rsidRDefault="00C47386" w:rsidP="00FB1577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пламенно-ионизационный</w:t>
            </w:r>
          </w:p>
        </w:tc>
      </w:tr>
      <w:tr w:rsidR="000D5F10" w:rsidRPr="00185572" w:rsidTr="00185572">
        <w:trPr>
          <w:trHeight w:val="328"/>
        </w:trPr>
        <w:tc>
          <w:tcPr>
            <w:tcW w:w="5353" w:type="dxa"/>
            <w:gridSpan w:val="2"/>
          </w:tcPr>
          <w:p w:rsidR="000D5F10" w:rsidRPr="00185572" w:rsidRDefault="000D5F10" w:rsidP="00C473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Скорость </w:t>
            </w:r>
            <w:r w:rsidR="00C47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газа-носителя</w:t>
            </w:r>
            <w:r w:rsidRPr="00185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мл/мин</w:t>
            </w:r>
          </w:p>
        </w:tc>
        <w:tc>
          <w:tcPr>
            <w:tcW w:w="4111" w:type="dxa"/>
            <w:gridSpan w:val="2"/>
          </w:tcPr>
          <w:p w:rsidR="000D5F10" w:rsidRPr="00185572" w:rsidRDefault="005F6799" w:rsidP="006B5DE7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C47386" w:rsidRPr="00185572" w:rsidTr="00185572">
        <w:trPr>
          <w:trHeight w:val="328"/>
        </w:trPr>
        <w:tc>
          <w:tcPr>
            <w:tcW w:w="5353" w:type="dxa"/>
            <w:gridSpan w:val="2"/>
          </w:tcPr>
          <w:p w:rsidR="00C47386" w:rsidRPr="00185572" w:rsidRDefault="00C47386" w:rsidP="00C473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потока</w:t>
            </w:r>
          </w:p>
        </w:tc>
        <w:tc>
          <w:tcPr>
            <w:tcW w:w="4111" w:type="dxa"/>
            <w:gridSpan w:val="2"/>
          </w:tcPr>
          <w:p w:rsidR="00C47386" w:rsidRPr="00185572" w:rsidRDefault="00C47386" w:rsidP="006B5DE7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1:30</w:t>
            </w:r>
          </w:p>
        </w:tc>
      </w:tr>
      <w:tr w:rsidR="00C47386" w:rsidRPr="00185572" w:rsidTr="00185572">
        <w:trPr>
          <w:trHeight w:val="328"/>
        </w:trPr>
        <w:tc>
          <w:tcPr>
            <w:tcW w:w="5353" w:type="dxa"/>
            <w:gridSpan w:val="2"/>
          </w:tcPr>
          <w:p w:rsidR="00C47386" w:rsidRDefault="00C47386" w:rsidP="00C473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Давление, кПа</w:t>
            </w:r>
          </w:p>
        </w:tc>
        <w:tc>
          <w:tcPr>
            <w:tcW w:w="4111" w:type="dxa"/>
            <w:gridSpan w:val="2"/>
          </w:tcPr>
          <w:p w:rsidR="00C47386" w:rsidRDefault="00C47386" w:rsidP="006B5DE7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118,5</w:t>
            </w:r>
          </w:p>
        </w:tc>
      </w:tr>
      <w:tr w:rsidR="000D5F10" w:rsidRPr="00185572" w:rsidTr="00185572">
        <w:tc>
          <w:tcPr>
            <w:tcW w:w="5353" w:type="dxa"/>
            <w:gridSpan w:val="2"/>
          </w:tcPr>
          <w:p w:rsidR="000D5F10" w:rsidRPr="00185572" w:rsidRDefault="000D5F10" w:rsidP="006B5D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вводимой</w:t>
            </w:r>
            <w:r w:rsidR="006B5DE7" w:rsidRPr="00185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5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пробы, мкл</w:t>
            </w:r>
          </w:p>
        </w:tc>
        <w:tc>
          <w:tcPr>
            <w:tcW w:w="4111" w:type="dxa"/>
            <w:gridSpan w:val="2"/>
          </w:tcPr>
          <w:p w:rsidR="000D5F10" w:rsidRPr="00185572" w:rsidRDefault="000D5F10" w:rsidP="006B5DE7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0392D" w:rsidRPr="0070392D" w:rsidTr="00C47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4"/>
        </w:trPr>
        <w:tc>
          <w:tcPr>
            <w:tcW w:w="94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92D" w:rsidRPr="0070392D" w:rsidRDefault="0070392D" w:rsidP="00C47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92D">
              <w:rPr>
                <w:rFonts w:ascii="Times New Roman" w:hAnsi="Times New Roman" w:cs="Times New Roman"/>
                <w:sz w:val="28"/>
                <w:szCs w:val="28"/>
              </w:rPr>
              <w:t>Температура</w:t>
            </w:r>
          </w:p>
        </w:tc>
      </w:tr>
      <w:tr w:rsidR="0070392D" w:rsidRPr="0070392D" w:rsidTr="00C47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2D" w:rsidRPr="0070392D" w:rsidRDefault="0070392D" w:rsidP="00C47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2D" w:rsidRPr="0070392D" w:rsidRDefault="0070392D" w:rsidP="00C47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92D">
              <w:rPr>
                <w:rFonts w:ascii="Times New Roman" w:hAnsi="Times New Roman" w:cs="Times New Roman"/>
                <w:sz w:val="28"/>
              </w:rPr>
              <w:t>Время, мин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2D" w:rsidRPr="0070392D" w:rsidRDefault="0070392D" w:rsidP="00C47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92D">
              <w:rPr>
                <w:rFonts w:ascii="Times New Roman" w:hAnsi="Times New Roman" w:cs="Times New Roman"/>
                <w:sz w:val="28"/>
              </w:rPr>
              <w:t>Температура, °C</w:t>
            </w:r>
          </w:p>
        </w:tc>
      </w:tr>
      <w:tr w:rsidR="0070392D" w:rsidRPr="0070392D" w:rsidTr="00C47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2D" w:rsidRPr="0070392D" w:rsidRDefault="0070392D" w:rsidP="00C47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92D">
              <w:rPr>
                <w:rFonts w:ascii="Times New Roman" w:hAnsi="Times New Roman" w:cs="Times New Roman"/>
                <w:sz w:val="28"/>
              </w:rPr>
              <w:t>Колонка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2D" w:rsidRPr="0070392D" w:rsidRDefault="0070392D" w:rsidP="00C47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92D">
              <w:rPr>
                <w:rFonts w:ascii="Times New Roman" w:hAnsi="Times New Roman" w:cs="Times New Roman"/>
                <w:sz w:val="28"/>
                <w:szCs w:val="28"/>
              </w:rPr>
              <w:t>0 - 2</w:t>
            </w:r>
          </w:p>
          <w:p w:rsidR="0070392D" w:rsidRPr="0070392D" w:rsidRDefault="0070392D" w:rsidP="00C47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92D">
              <w:rPr>
                <w:rFonts w:ascii="Times New Roman" w:hAnsi="Times New Roman" w:cs="Times New Roman"/>
                <w:sz w:val="28"/>
                <w:szCs w:val="28"/>
              </w:rPr>
              <w:t xml:space="preserve">2 - </w:t>
            </w:r>
            <w:r w:rsidR="00C4738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70392D" w:rsidRPr="0070392D" w:rsidRDefault="00C47386" w:rsidP="00C47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22 - 67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2D" w:rsidRPr="0070392D" w:rsidRDefault="00C47386" w:rsidP="00C47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392D" w:rsidRPr="0070392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proofErr w:type="gramStart"/>
            <w:r w:rsidR="0070392D" w:rsidRPr="0070392D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</w:p>
          <w:p w:rsidR="0070392D" w:rsidRPr="0070392D" w:rsidRDefault="00C47386" w:rsidP="00C47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392D" w:rsidRPr="0070392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proofErr w:type="gramStart"/>
            <w:r w:rsidR="0070392D" w:rsidRPr="0070392D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  <w:r w:rsidR="0070392D" w:rsidRPr="00703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392D" w:rsidRPr="0070392D">
              <w:rPr>
                <w:rFonts w:ascii="Times New Roman" w:hAnsi="Times New Roman" w:cs="Times New Roman"/>
                <w:sz w:val="28"/>
                <w:szCs w:val="28"/>
              </w:rPr>
              <w:sym w:font="Symbol" w:char="F0AE"/>
            </w:r>
            <w:r w:rsidR="0070392D" w:rsidRPr="00703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0392D" w:rsidRPr="0070392D">
              <w:rPr>
                <w:rFonts w:ascii="Times New Roman" w:hAnsi="Times New Roman" w:cs="Times New Roman"/>
                <w:sz w:val="28"/>
                <w:szCs w:val="28"/>
              </w:rPr>
              <w:t>0 °С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392D" w:rsidRPr="0070392D">
              <w:rPr>
                <w:rFonts w:ascii="Times New Roman" w:hAnsi="Times New Roman" w:cs="Times New Roman"/>
                <w:sz w:val="28"/>
                <w:szCs w:val="28"/>
              </w:rPr>
              <w:t xml:space="preserve"> °С/ мин)</w:t>
            </w:r>
          </w:p>
          <w:p w:rsidR="0070392D" w:rsidRPr="0070392D" w:rsidRDefault="00C47386" w:rsidP="00C47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0392D" w:rsidRPr="007039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 w:rsidR="0070392D" w:rsidRPr="0070392D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</w:p>
        </w:tc>
      </w:tr>
      <w:tr w:rsidR="0070392D" w:rsidRPr="0070392D" w:rsidTr="00C47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2D" w:rsidRPr="0070392D" w:rsidRDefault="0070392D" w:rsidP="00C47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92D">
              <w:rPr>
                <w:rFonts w:ascii="Times New Roman" w:hAnsi="Times New Roman" w:cs="Times New Roman"/>
                <w:sz w:val="28"/>
                <w:szCs w:val="28"/>
              </w:rPr>
              <w:t>Инжектор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2D" w:rsidRPr="0070392D" w:rsidRDefault="0070392D" w:rsidP="00C47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2D" w:rsidRPr="0070392D" w:rsidRDefault="0070392D" w:rsidP="00C47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92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70392D" w:rsidRPr="0070392D" w:rsidTr="00C47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2D" w:rsidRPr="0070392D" w:rsidRDefault="0070392D" w:rsidP="00C47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92D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2D" w:rsidRPr="0070392D" w:rsidRDefault="0070392D" w:rsidP="00C47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2D" w:rsidRPr="0070392D" w:rsidRDefault="0070392D" w:rsidP="00C47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73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039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C332D" w:rsidRDefault="009C332D" w:rsidP="009C332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332D" w:rsidRPr="009C332D" w:rsidRDefault="009C332D" w:rsidP="009C33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3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Относительные времена удерживания метиловых эфиров жирных кислот рассчитывают </w:t>
      </w:r>
      <w:r w:rsidRPr="00E32B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относительно времени удерживания метилового эфира </w:t>
      </w:r>
      <w:r w:rsidR="00285F05" w:rsidRPr="00E32B70">
        <w:rPr>
          <w:rFonts w:ascii="Times New Roman" w:eastAsia="Times New Roman" w:hAnsi="Times New Roman" w:cs="Times New Roman"/>
          <w:sz w:val="28"/>
          <w:szCs w:val="24"/>
          <w:lang w:eastAsia="ru-RU"/>
        </w:rPr>
        <w:t>олеиновой</w:t>
      </w:r>
      <w:r w:rsidRPr="00E32B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кислоты.</w:t>
      </w:r>
    </w:p>
    <w:p w:rsidR="000D5F10" w:rsidRPr="00185572" w:rsidRDefault="009C332D" w:rsidP="009C332D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На хроматограмме испытуемого раствора должны регистрироваться 7 основных пиков метиловых эфиров жирных кислот, относительные времена удерживания (по метиловому эфиру </w:t>
      </w:r>
      <w:r w:rsidR="00285F05">
        <w:rPr>
          <w:sz w:val="28"/>
        </w:rPr>
        <w:t>олеиновой</w:t>
      </w:r>
      <w:r>
        <w:rPr>
          <w:sz w:val="28"/>
        </w:rPr>
        <w:t xml:space="preserve"> кислоты) которых должны соответствовать относительным временам удерживания пиков на хроматограмме раствора модельной </w:t>
      </w:r>
      <w:r w:rsidRPr="00151F0C">
        <w:rPr>
          <w:sz w:val="28"/>
          <w:szCs w:val="28"/>
        </w:rPr>
        <w:t>смеси метиловых эфиров жирных кислот</w:t>
      </w:r>
      <w:r>
        <w:rPr>
          <w:sz w:val="28"/>
          <w:szCs w:val="28"/>
        </w:rPr>
        <w:t xml:space="preserve"> (жирные кислоты).</w:t>
      </w:r>
    </w:p>
    <w:p w:rsidR="00D822A0" w:rsidRPr="00185572" w:rsidRDefault="00EF387C" w:rsidP="00D822A0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85572">
        <w:rPr>
          <w:rFonts w:ascii="Times New Roman" w:hAnsi="Times New Roman" w:cs="Times New Roman"/>
          <w:b/>
          <w:sz w:val="28"/>
          <w:szCs w:val="28"/>
        </w:rPr>
        <w:t xml:space="preserve">Плотность. </w:t>
      </w:r>
      <w:r w:rsidRPr="00185572">
        <w:rPr>
          <w:rFonts w:ascii="Times New Roman" w:hAnsi="Times New Roman" w:cs="Times New Roman"/>
          <w:sz w:val="28"/>
          <w:szCs w:val="28"/>
        </w:rPr>
        <w:t>От</w:t>
      </w:r>
      <w:r w:rsidRPr="00185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5572">
        <w:rPr>
          <w:rFonts w:ascii="Times New Roman" w:hAnsi="Times New Roman" w:cs="Times New Roman"/>
          <w:sz w:val="28"/>
          <w:szCs w:val="28"/>
        </w:rPr>
        <w:t>0,91</w:t>
      </w:r>
      <w:r w:rsidR="00185572">
        <w:rPr>
          <w:rFonts w:ascii="Times New Roman" w:hAnsi="Times New Roman" w:cs="Times New Roman"/>
          <w:sz w:val="28"/>
          <w:szCs w:val="28"/>
        </w:rPr>
        <w:t>0</w:t>
      </w:r>
      <w:r w:rsidRPr="00185572">
        <w:rPr>
          <w:rFonts w:ascii="Times New Roman" w:hAnsi="Times New Roman" w:cs="Times New Roman"/>
          <w:sz w:val="28"/>
          <w:szCs w:val="28"/>
        </w:rPr>
        <w:t xml:space="preserve"> до 0,922</w:t>
      </w:r>
      <w:r w:rsidR="00185572">
        <w:rPr>
          <w:rFonts w:ascii="Times New Roman" w:hAnsi="Times New Roman" w:cs="Times New Roman"/>
          <w:sz w:val="28"/>
          <w:szCs w:val="28"/>
        </w:rPr>
        <w:t xml:space="preserve"> в</w:t>
      </w:r>
      <w:r w:rsidRPr="00185572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Pr="00185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5572">
        <w:rPr>
          <w:rFonts w:ascii="Times New Roman" w:hAnsi="Times New Roman" w:cs="Times New Roman"/>
          <w:sz w:val="28"/>
          <w:szCs w:val="28"/>
        </w:rPr>
        <w:t>требованиями ОФС «Плотность».</w:t>
      </w:r>
    </w:p>
    <w:p w:rsidR="000713AD" w:rsidRPr="00185572" w:rsidRDefault="00E71C8F" w:rsidP="00F55A0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85572">
        <w:rPr>
          <w:rFonts w:ascii="Times New Roman" w:hAnsi="Times New Roman" w:cs="Times New Roman"/>
          <w:b/>
          <w:color w:val="000000"/>
          <w:sz w:val="28"/>
          <w:szCs w:val="28"/>
        </w:rPr>
        <w:t>Однородность</w:t>
      </w:r>
      <w:r w:rsidR="004B5242" w:rsidRPr="001855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138BC" w:rsidRPr="00185572">
        <w:rPr>
          <w:rFonts w:ascii="Times New Roman" w:hAnsi="Times New Roman" w:cs="Times New Roman"/>
          <w:b/>
          <w:color w:val="000000"/>
          <w:sz w:val="28"/>
          <w:szCs w:val="28"/>
        </w:rPr>
        <w:t>массы</w:t>
      </w:r>
      <w:r w:rsidRPr="001855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C5C4B" w:rsidRPr="00185572">
        <w:rPr>
          <w:rFonts w:ascii="Times New Roman" w:hAnsi="Times New Roman" w:cs="Times New Roman"/>
          <w:sz w:val="28"/>
          <w:szCs w:val="28"/>
        </w:rPr>
        <w:t>В соответствии с</w:t>
      </w:r>
      <w:r w:rsidR="008C5C4B" w:rsidRPr="00185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C4B" w:rsidRPr="00185572">
        <w:rPr>
          <w:rFonts w:ascii="Times New Roman" w:hAnsi="Times New Roman" w:cs="Times New Roman"/>
          <w:sz w:val="28"/>
          <w:szCs w:val="28"/>
        </w:rPr>
        <w:t>требованиями</w:t>
      </w:r>
      <w:r w:rsidR="008C5C4B" w:rsidRPr="00185572">
        <w:rPr>
          <w:rStyle w:val="8"/>
          <w:rFonts w:eastAsiaTheme="minorHAnsi"/>
          <w:color w:val="000000" w:themeColor="text1"/>
          <w:sz w:val="28"/>
          <w:szCs w:val="28"/>
        </w:rPr>
        <w:t xml:space="preserve"> ОФС «Однородность массы дозированных лекарственных форм». </w:t>
      </w:r>
      <w:r w:rsidR="001C6881">
        <w:rPr>
          <w:rStyle w:val="8"/>
          <w:rFonts w:eastAsiaTheme="minorHAnsi"/>
          <w:color w:val="000000" w:themeColor="text1"/>
          <w:sz w:val="28"/>
          <w:szCs w:val="28"/>
        </w:rPr>
        <w:t xml:space="preserve">Оболочки капсул промывают </w:t>
      </w:r>
      <w:r w:rsidR="00E51F4E" w:rsidRPr="00185572">
        <w:rPr>
          <w:rStyle w:val="8"/>
          <w:rFonts w:eastAsiaTheme="minorHAnsi"/>
          <w:color w:val="000000" w:themeColor="text1"/>
          <w:sz w:val="28"/>
          <w:szCs w:val="28"/>
        </w:rPr>
        <w:t>эфир</w:t>
      </w:r>
      <w:r w:rsidR="001C6881">
        <w:rPr>
          <w:rStyle w:val="8"/>
          <w:rFonts w:eastAsiaTheme="minorHAnsi"/>
          <w:color w:val="000000" w:themeColor="text1"/>
          <w:sz w:val="28"/>
          <w:szCs w:val="28"/>
        </w:rPr>
        <w:t>ом</w:t>
      </w:r>
      <w:r w:rsidR="008C5C4B" w:rsidRPr="00185572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C910EC" w:rsidRPr="00185572" w:rsidRDefault="009C093D" w:rsidP="00F55A0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185572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Распадаемость. </w:t>
      </w:r>
      <w:r w:rsidR="00A40DB9" w:rsidRPr="00185572">
        <w:rPr>
          <w:rStyle w:val="8"/>
          <w:rFonts w:eastAsiaTheme="minorHAnsi"/>
          <w:color w:val="000000" w:themeColor="text1"/>
          <w:sz w:val="28"/>
          <w:szCs w:val="28"/>
        </w:rPr>
        <w:t>Не более 20 мин</w:t>
      </w:r>
      <w:r w:rsidR="00185572">
        <w:rPr>
          <w:rStyle w:val="8"/>
          <w:rFonts w:eastAsiaTheme="minorHAnsi"/>
          <w:color w:val="000000" w:themeColor="text1"/>
          <w:sz w:val="28"/>
          <w:szCs w:val="28"/>
        </w:rPr>
        <w:t xml:space="preserve"> в</w:t>
      </w:r>
      <w:r w:rsidR="00A40DB9" w:rsidRPr="00185572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A40DB9" w:rsidRPr="00185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0DB9" w:rsidRPr="00185572">
        <w:rPr>
          <w:rFonts w:ascii="Times New Roman" w:hAnsi="Times New Roman" w:cs="Times New Roman"/>
          <w:sz w:val="28"/>
          <w:szCs w:val="28"/>
        </w:rPr>
        <w:t>требованиями ОФС «Распадаемость таблеток и капсул».</w:t>
      </w:r>
    </w:p>
    <w:p w:rsidR="005F3B92" w:rsidRPr="00185572" w:rsidRDefault="005F3B92" w:rsidP="005F3B9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572">
        <w:rPr>
          <w:rFonts w:ascii="Times New Roman" w:hAnsi="Times New Roman" w:cs="Times New Roman"/>
          <w:b/>
          <w:sz w:val="28"/>
          <w:szCs w:val="28"/>
        </w:rPr>
        <w:t>Показатель преломления.</w:t>
      </w:r>
      <w:r w:rsidRPr="00185572">
        <w:rPr>
          <w:rFonts w:ascii="Times New Roman" w:hAnsi="Times New Roman" w:cs="Times New Roman"/>
          <w:sz w:val="28"/>
          <w:szCs w:val="28"/>
        </w:rPr>
        <w:t xml:space="preserve"> От 1,46</w:t>
      </w:r>
      <w:r w:rsidR="00185572">
        <w:rPr>
          <w:rFonts w:ascii="Times New Roman" w:hAnsi="Times New Roman" w:cs="Times New Roman"/>
          <w:sz w:val="28"/>
          <w:szCs w:val="28"/>
        </w:rPr>
        <w:t>7</w:t>
      </w:r>
      <w:r w:rsidRPr="00185572">
        <w:rPr>
          <w:rFonts w:ascii="Times New Roman" w:hAnsi="Times New Roman" w:cs="Times New Roman"/>
          <w:sz w:val="28"/>
          <w:szCs w:val="28"/>
        </w:rPr>
        <w:t xml:space="preserve"> до 1,47</w:t>
      </w:r>
      <w:r w:rsidR="00185572">
        <w:rPr>
          <w:rFonts w:ascii="Times New Roman" w:hAnsi="Times New Roman" w:cs="Times New Roman"/>
          <w:sz w:val="28"/>
          <w:szCs w:val="28"/>
        </w:rPr>
        <w:t>7 в</w:t>
      </w:r>
      <w:r w:rsidRPr="00185572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Pr="00185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5572">
        <w:rPr>
          <w:rFonts w:ascii="Times New Roman" w:hAnsi="Times New Roman" w:cs="Times New Roman"/>
          <w:sz w:val="28"/>
          <w:szCs w:val="28"/>
        </w:rPr>
        <w:t>требованиями ОФС «Рефрактометрия».</w:t>
      </w:r>
    </w:p>
    <w:p w:rsidR="00830660" w:rsidRPr="00185572" w:rsidRDefault="000713AD" w:rsidP="00F55A0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185572">
        <w:rPr>
          <w:rStyle w:val="8"/>
          <w:rFonts w:eastAsiaTheme="minorHAnsi"/>
          <w:b/>
          <w:color w:val="000000" w:themeColor="text1"/>
          <w:sz w:val="28"/>
          <w:szCs w:val="28"/>
        </w:rPr>
        <w:t>Кислотное число.</w:t>
      </w:r>
      <w:r w:rsidR="00830660" w:rsidRPr="00185572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</w:t>
      </w:r>
      <w:r w:rsidR="00830660" w:rsidRPr="00185572">
        <w:rPr>
          <w:rStyle w:val="8"/>
          <w:rFonts w:eastAsiaTheme="minorHAnsi"/>
          <w:color w:val="000000" w:themeColor="text1"/>
          <w:sz w:val="28"/>
          <w:szCs w:val="28"/>
        </w:rPr>
        <w:t xml:space="preserve">Не более </w:t>
      </w:r>
      <w:r w:rsidR="00185572">
        <w:rPr>
          <w:rStyle w:val="8"/>
          <w:rFonts w:eastAsiaTheme="minorHAnsi"/>
          <w:color w:val="000000" w:themeColor="text1"/>
          <w:sz w:val="28"/>
          <w:szCs w:val="28"/>
        </w:rPr>
        <w:t>13</w:t>
      </w:r>
      <w:r w:rsidR="00830660" w:rsidRPr="00185572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185572">
        <w:rPr>
          <w:rFonts w:ascii="Times New Roman" w:hAnsi="Times New Roman" w:cs="Times New Roman"/>
          <w:sz w:val="28"/>
          <w:szCs w:val="28"/>
        </w:rPr>
        <w:t>в</w:t>
      </w:r>
      <w:r w:rsidR="00185572" w:rsidRPr="00185572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ОФС </w:t>
      </w:r>
      <w:r w:rsidR="00830660" w:rsidRPr="00185572">
        <w:rPr>
          <w:rStyle w:val="8"/>
          <w:rFonts w:eastAsiaTheme="minorHAnsi"/>
          <w:color w:val="000000" w:themeColor="text1"/>
          <w:sz w:val="28"/>
          <w:szCs w:val="28"/>
        </w:rPr>
        <w:t>«Кислотное число», метод 2.</w:t>
      </w:r>
    </w:p>
    <w:p w:rsidR="00482FDC" w:rsidRPr="00185572" w:rsidRDefault="000713AD" w:rsidP="00F55A0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85572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</w:t>
      </w:r>
      <w:r w:rsidRPr="00185572">
        <w:rPr>
          <w:rStyle w:val="8"/>
          <w:rFonts w:eastAsiaTheme="minorHAnsi"/>
          <w:color w:val="000000" w:themeColor="text1"/>
          <w:sz w:val="28"/>
          <w:szCs w:val="28"/>
        </w:rPr>
        <w:t>Около</w:t>
      </w:r>
      <w:r w:rsidRPr="00185572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 </w:t>
      </w:r>
      <w:r w:rsidR="009E7D74" w:rsidRPr="00185572">
        <w:rPr>
          <w:rStyle w:val="8"/>
          <w:rFonts w:eastAsiaTheme="minorHAnsi"/>
          <w:color w:val="000000" w:themeColor="text1"/>
          <w:sz w:val="28"/>
          <w:szCs w:val="28"/>
        </w:rPr>
        <w:t>1</w:t>
      </w:r>
      <w:r w:rsidRPr="00185572">
        <w:rPr>
          <w:rStyle w:val="8"/>
          <w:rFonts w:eastAsiaTheme="minorHAnsi"/>
          <w:color w:val="000000" w:themeColor="text1"/>
          <w:sz w:val="28"/>
          <w:szCs w:val="28"/>
        </w:rPr>
        <w:t>,0 г (точная навеска)</w:t>
      </w:r>
      <w:r w:rsidRPr="00185572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</w:t>
      </w:r>
      <w:r w:rsidR="009E7D74" w:rsidRPr="00185572">
        <w:rPr>
          <w:rStyle w:val="8"/>
          <w:rFonts w:eastAsiaTheme="minorHAnsi"/>
          <w:color w:val="000000" w:themeColor="text1"/>
          <w:sz w:val="28"/>
          <w:szCs w:val="28"/>
        </w:rPr>
        <w:t>содержимого капсул помещают в стакан вместимостью 100 мл,</w:t>
      </w:r>
      <w:r w:rsidRPr="00185572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9E7D74" w:rsidRPr="00185572">
        <w:rPr>
          <w:rStyle w:val="8"/>
          <w:rFonts w:eastAsiaTheme="minorHAnsi"/>
          <w:color w:val="000000" w:themeColor="text1"/>
          <w:sz w:val="28"/>
          <w:szCs w:val="28"/>
        </w:rPr>
        <w:t>прибавляют</w:t>
      </w:r>
      <w:r w:rsidRPr="00185572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9E7D74" w:rsidRPr="00185572">
        <w:rPr>
          <w:rStyle w:val="8"/>
          <w:rFonts w:eastAsiaTheme="minorHAnsi"/>
          <w:color w:val="000000" w:themeColor="text1"/>
          <w:sz w:val="28"/>
          <w:szCs w:val="28"/>
        </w:rPr>
        <w:t>8</w:t>
      </w:r>
      <w:r w:rsidRPr="00185572">
        <w:rPr>
          <w:rStyle w:val="8"/>
          <w:rFonts w:eastAsiaTheme="minorHAnsi"/>
          <w:color w:val="000000" w:themeColor="text1"/>
          <w:sz w:val="28"/>
          <w:szCs w:val="28"/>
        </w:rPr>
        <w:t xml:space="preserve">0 мл спирта 96 %, предварительно </w:t>
      </w:r>
      <w:r w:rsidRPr="00185572">
        <w:rPr>
          <w:rStyle w:val="8"/>
          <w:rFonts w:eastAsiaTheme="minorHAnsi"/>
          <w:color w:val="000000" w:themeColor="text1"/>
          <w:sz w:val="28"/>
          <w:szCs w:val="28"/>
        </w:rPr>
        <w:lastRenderedPageBreak/>
        <w:t xml:space="preserve">нейтрализованного </w:t>
      </w:r>
      <w:r w:rsidR="0084665D" w:rsidRPr="00185572">
        <w:rPr>
          <w:rStyle w:val="8"/>
          <w:rFonts w:eastAsiaTheme="minorHAnsi"/>
          <w:color w:val="000000" w:themeColor="text1"/>
          <w:sz w:val="28"/>
          <w:szCs w:val="28"/>
        </w:rPr>
        <w:t>0,1 М раствором натрия гидроксида</w:t>
      </w:r>
      <w:r w:rsidR="005F3B92" w:rsidRPr="00185572">
        <w:rPr>
          <w:rStyle w:val="8"/>
          <w:rFonts w:eastAsiaTheme="minorHAnsi"/>
          <w:color w:val="000000" w:themeColor="text1"/>
          <w:sz w:val="28"/>
          <w:szCs w:val="28"/>
        </w:rPr>
        <w:t xml:space="preserve"> потенциометрически</w:t>
      </w:r>
      <w:r w:rsidR="0084665D" w:rsidRPr="00185572">
        <w:rPr>
          <w:rStyle w:val="8"/>
          <w:rFonts w:eastAsiaTheme="minorHAnsi"/>
          <w:color w:val="000000" w:themeColor="text1"/>
          <w:sz w:val="28"/>
          <w:szCs w:val="28"/>
        </w:rPr>
        <w:t xml:space="preserve">, перемешивают на магнитной мешалке в течение 1 мин </w:t>
      </w:r>
      <w:r w:rsidRPr="00185572">
        <w:rPr>
          <w:rStyle w:val="8"/>
          <w:rFonts w:eastAsiaTheme="minorHAnsi"/>
          <w:color w:val="000000" w:themeColor="text1"/>
          <w:sz w:val="28"/>
          <w:szCs w:val="28"/>
        </w:rPr>
        <w:t xml:space="preserve">и титруют </w:t>
      </w:r>
      <w:r w:rsidR="0084665D" w:rsidRPr="00185572">
        <w:rPr>
          <w:rStyle w:val="8"/>
          <w:rFonts w:eastAsiaTheme="minorHAnsi"/>
          <w:color w:val="000000" w:themeColor="text1"/>
          <w:sz w:val="28"/>
          <w:szCs w:val="28"/>
        </w:rPr>
        <w:t>0,1 М раствором натрия гидроксида</w:t>
      </w:r>
      <w:r w:rsidRPr="00185572">
        <w:rPr>
          <w:rStyle w:val="8"/>
          <w:rFonts w:eastAsiaTheme="minorHAnsi"/>
          <w:color w:val="000000" w:themeColor="text1"/>
          <w:sz w:val="28"/>
          <w:szCs w:val="28"/>
        </w:rPr>
        <w:t xml:space="preserve"> до </w:t>
      </w:r>
      <w:r w:rsidR="0084665D" w:rsidRPr="00185572">
        <w:rPr>
          <w:rStyle w:val="8"/>
          <w:rFonts w:eastAsiaTheme="minorHAnsi"/>
          <w:color w:val="000000" w:themeColor="text1"/>
          <w:sz w:val="28"/>
          <w:szCs w:val="28"/>
        </w:rPr>
        <w:t>рН 9,9</w:t>
      </w:r>
      <w:r w:rsidRPr="00185572">
        <w:rPr>
          <w:rStyle w:val="8"/>
          <w:rFonts w:eastAsiaTheme="minorHAnsi"/>
          <w:color w:val="000000" w:themeColor="text1"/>
          <w:sz w:val="28"/>
          <w:szCs w:val="28"/>
        </w:rPr>
        <w:t>. За результат анализа принимают среднее арифм</w:t>
      </w:r>
      <w:r w:rsidR="00830660" w:rsidRPr="00185572">
        <w:rPr>
          <w:rStyle w:val="8"/>
          <w:rFonts w:eastAsiaTheme="minorHAnsi"/>
          <w:color w:val="000000" w:themeColor="text1"/>
          <w:sz w:val="28"/>
          <w:szCs w:val="28"/>
        </w:rPr>
        <w:t>етическое трех параллельных определений.</w:t>
      </w:r>
    </w:p>
    <w:p w:rsidR="005F3B92" w:rsidRPr="00185572" w:rsidRDefault="005F3B92" w:rsidP="005F3B92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572">
        <w:rPr>
          <w:rFonts w:ascii="Times New Roman" w:hAnsi="Times New Roman" w:cs="Times New Roman"/>
          <w:b/>
          <w:sz w:val="28"/>
          <w:szCs w:val="28"/>
        </w:rPr>
        <w:t>Число омыления</w:t>
      </w:r>
      <w:r w:rsidRPr="00185572">
        <w:rPr>
          <w:rFonts w:ascii="Times New Roman" w:hAnsi="Times New Roman" w:cs="Times New Roman"/>
          <w:sz w:val="28"/>
          <w:szCs w:val="28"/>
        </w:rPr>
        <w:t>. От 120 до 200</w:t>
      </w:r>
      <w:r w:rsidR="00185572">
        <w:rPr>
          <w:rFonts w:ascii="Times New Roman" w:hAnsi="Times New Roman" w:cs="Times New Roman"/>
          <w:sz w:val="28"/>
          <w:szCs w:val="28"/>
        </w:rPr>
        <w:t xml:space="preserve"> в</w:t>
      </w:r>
      <w:r w:rsidRPr="00185572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Pr="00185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5572">
        <w:rPr>
          <w:rFonts w:ascii="Times New Roman" w:hAnsi="Times New Roman" w:cs="Times New Roman"/>
          <w:sz w:val="28"/>
          <w:szCs w:val="28"/>
        </w:rPr>
        <w:t>требованиями ОФС «Число омыления».</w:t>
      </w:r>
    </w:p>
    <w:p w:rsidR="005F3B92" w:rsidRPr="00185572" w:rsidRDefault="005F3B92" w:rsidP="005F3B92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572">
        <w:rPr>
          <w:rFonts w:ascii="Times New Roman" w:hAnsi="Times New Roman" w:cs="Times New Roman"/>
          <w:b/>
          <w:sz w:val="28"/>
          <w:szCs w:val="28"/>
        </w:rPr>
        <w:t>Йодное число</w:t>
      </w:r>
      <w:r w:rsidRPr="00185572">
        <w:rPr>
          <w:rFonts w:ascii="Times New Roman" w:hAnsi="Times New Roman" w:cs="Times New Roman"/>
          <w:sz w:val="28"/>
          <w:szCs w:val="28"/>
        </w:rPr>
        <w:t xml:space="preserve">. От </w:t>
      </w:r>
      <w:r w:rsidR="005B382C" w:rsidRPr="00185572">
        <w:rPr>
          <w:rFonts w:ascii="Times New Roman" w:hAnsi="Times New Roman" w:cs="Times New Roman"/>
          <w:sz w:val="28"/>
          <w:szCs w:val="28"/>
        </w:rPr>
        <w:t>6</w:t>
      </w:r>
      <w:r w:rsidRPr="00185572">
        <w:rPr>
          <w:rFonts w:ascii="Times New Roman" w:hAnsi="Times New Roman" w:cs="Times New Roman"/>
          <w:sz w:val="28"/>
          <w:szCs w:val="28"/>
        </w:rPr>
        <w:t>0 до 115</w:t>
      </w:r>
      <w:r w:rsidR="00185572">
        <w:rPr>
          <w:rFonts w:ascii="Times New Roman" w:hAnsi="Times New Roman" w:cs="Times New Roman"/>
          <w:sz w:val="28"/>
          <w:szCs w:val="28"/>
        </w:rPr>
        <w:t xml:space="preserve"> в</w:t>
      </w:r>
      <w:r w:rsidRPr="00185572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Pr="00185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5572">
        <w:rPr>
          <w:rFonts w:ascii="Times New Roman" w:hAnsi="Times New Roman" w:cs="Times New Roman"/>
          <w:sz w:val="28"/>
          <w:szCs w:val="28"/>
        </w:rPr>
        <w:t>требованиями ОФС «Йодное число», метод 1.</w:t>
      </w:r>
    </w:p>
    <w:p w:rsidR="005F3B92" w:rsidRPr="00185572" w:rsidRDefault="005F3B92" w:rsidP="005F3B9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185572">
        <w:rPr>
          <w:rFonts w:ascii="Times New Roman" w:hAnsi="Times New Roman" w:cs="Times New Roman"/>
          <w:b/>
          <w:sz w:val="28"/>
          <w:szCs w:val="28"/>
        </w:rPr>
        <w:t>Перекисное число.</w:t>
      </w:r>
      <w:r w:rsidRPr="00185572">
        <w:rPr>
          <w:rFonts w:ascii="Times New Roman" w:hAnsi="Times New Roman" w:cs="Times New Roman"/>
          <w:sz w:val="28"/>
          <w:szCs w:val="28"/>
        </w:rPr>
        <w:t xml:space="preserve"> Не более 17,0 </w:t>
      </w:r>
      <w:proofErr w:type="spellStart"/>
      <w:r w:rsidRPr="00185572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185572">
        <w:rPr>
          <w:rFonts w:ascii="Times New Roman" w:hAnsi="Times New Roman" w:cs="Times New Roman"/>
          <w:sz w:val="28"/>
          <w:szCs w:val="28"/>
        </w:rPr>
        <w:t xml:space="preserve">/кг </w:t>
      </w:r>
      <w:r w:rsidR="00185572">
        <w:rPr>
          <w:rFonts w:ascii="Times New Roman" w:hAnsi="Times New Roman" w:cs="Times New Roman"/>
          <w:sz w:val="28"/>
          <w:szCs w:val="28"/>
        </w:rPr>
        <w:t>в</w:t>
      </w:r>
      <w:r w:rsidRPr="00185572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ОФС «Перекисное число», метод 1</w:t>
      </w:r>
      <w:r w:rsidR="00185572">
        <w:rPr>
          <w:rFonts w:ascii="Times New Roman" w:hAnsi="Times New Roman" w:cs="Times New Roman"/>
          <w:sz w:val="28"/>
          <w:szCs w:val="28"/>
        </w:rPr>
        <w:t>.</w:t>
      </w:r>
    </w:p>
    <w:p w:rsidR="00945A88" w:rsidRPr="00185572" w:rsidRDefault="00945A88" w:rsidP="00917557">
      <w:pPr>
        <w:pStyle w:val="a3"/>
        <w:spacing w:before="120"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185572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185572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383EB1" w:rsidRPr="00185572" w:rsidRDefault="00C73848" w:rsidP="00830660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85572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185572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</w:p>
    <w:p w:rsidR="00C35D01" w:rsidRPr="00185572" w:rsidRDefault="005F3B92" w:rsidP="00C35D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572">
        <w:rPr>
          <w:rStyle w:val="8"/>
          <w:rFonts w:eastAsiaTheme="minorHAnsi"/>
          <w:color w:val="000000" w:themeColor="text1"/>
          <w:sz w:val="28"/>
          <w:szCs w:val="28"/>
        </w:rPr>
        <w:t>Около 0,05 г (точная навеска) содержимого капсул помещают в мерную колбу вместимостью 50 мл, прибавляют 20-30</w:t>
      </w:r>
      <w:r w:rsidR="00830660" w:rsidRPr="00185572">
        <w:rPr>
          <w:rStyle w:val="8"/>
          <w:rFonts w:eastAsiaTheme="minorHAnsi"/>
          <w:color w:val="000000" w:themeColor="text1"/>
          <w:sz w:val="28"/>
          <w:szCs w:val="28"/>
        </w:rPr>
        <w:t xml:space="preserve"> мл гексана, </w:t>
      </w:r>
      <w:r w:rsidR="00C35D01" w:rsidRPr="00185572">
        <w:rPr>
          <w:rFonts w:ascii="Times New Roman" w:hAnsi="Times New Roman" w:cs="Times New Roman"/>
          <w:sz w:val="28"/>
          <w:szCs w:val="28"/>
        </w:rPr>
        <w:t xml:space="preserve">перемешивают, затем доводят объем раствора до метки тем же растворителем и снова перемешивают (испытуемый раствор). </w:t>
      </w:r>
    </w:p>
    <w:p w:rsidR="00C35D01" w:rsidRPr="00185572" w:rsidRDefault="00185572" w:rsidP="00C35D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35D01" w:rsidRPr="00185572">
        <w:rPr>
          <w:rFonts w:ascii="Times New Roman" w:hAnsi="Times New Roman" w:cs="Times New Roman"/>
          <w:sz w:val="28"/>
          <w:szCs w:val="28"/>
        </w:rPr>
        <w:t xml:space="preserve">птическую плотность испытуемого раствора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85572">
        <w:rPr>
          <w:rFonts w:ascii="Times New Roman" w:hAnsi="Times New Roman" w:cs="Times New Roman"/>
          <w:sz w:val="28"/>
          <w:szCs w:val="28"/>
        </w:rPr>
        <w:t xml:space="preserve">змеряют </w:t>
      </w:r>
      <w:r w:rsidR="00C35D01" w:rsidRPr="00185572">
        <w:rPr>
          <w:rFonts w:ascii="Times New Roman" w:hAnsi="Times New Roman" w:cs="Times New Roman"/>
          <w:sz w:val="28"/>
          <w:szCs w:val="28"/>
        </w:rPr>
        <w:t>на спектрофотометре при длине волны 450 нм в кювете с толщиной слоя 10 мм. В качестве раствора сравнения используют гексан.</w:t>
      </w:r>
    </w:p>
    <w:p w:rsidR="00830660" w:rsidRPr="00185572" w:rsidRDefault="00C35D01" w:rsidP="00C35D01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85572">
        <w:rPr>
          <w:rFonts w:ascii="Times New Roman" w:hAnsi="Times New Roman" w:cs="Times New Roman"/>
          <w:sz w:val="28"/>
          <w:szCs w:val="28"/>
        </w:rPr>
        <w:t xml:space="preserve">Содержание суммы каротиноидов в пересчете на </w:t>
      </w:r>
      <w:proofErr w:type="gramStart"/>
      <w:r w:rsidRPr="00185572">
        <w:rPr>
          <w:rFonts w:ascii="Times New Roman" w:hAnsi="Times New Roman" w:cs="Times New Roman"/>
          <w:sz w:val="28"/>
          <w:szCs w:val="28"/>
        </w:rPr>
        <w:sym w:font="Symbol" w:char="F062"/>
      </w:r>
      <w:r w:rsidRPr="0018557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85572">
        <w:rPr>
          <w:rFonts w:ascii="Times New Roman" w:hAnsi="Times New Roman" w:cs="Times New Roman"/>
          <w:sz w:val="28"/>
          <w:szCs w:val="28"/>
        </w:rPr>
        <w:t>каротин в процентах (</w:t>
      </w:r>
      <w:r w:rsidRPr="005920EA">
        <w:rPr>
          <w:rFonts w:ascii="Times New Roman" w:hAnsi="Times New Roman" w:cs="Times New Roman"/>
          <w:i/>
          <w:sz w:val="28"/>
          <w:szCs w:val="28"/>
        </w:rPr>
        <w:t>Х</w:t>
      </w:r>
      <w:r w:rsidRPr="00185572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7C241E" w:rsidRPr="00185572" w:rsidRDefault="007C241E" w:rsidP="00830660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m:oMathPara>
        <m:oMath>
          <m:r>
            <w:rPr>
              <w:rStyle w:val="8"/>
              <w:rFonts w:eastAsiaTheme="minorHAnsi"/>
              <w:color w:val="000000" w:themeColor="text1"/>
              <w:sz w:val="28"/>
              <w:szCs w:val="28"/>
            </w:rPr>
            <m:t>Х</m:t>
          </m:r>
          <m:r>
            <m:rPr>
              <m:sty m:val="p"/>
            </m:rPr>
            <w:rPr>
              <w:rStyle w:val="8"/>
              <w:rFonts w:ascii="Cambria Math" w:eastAsiaTheme="minorHAnsi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Style w:val="8"/>
                  <w:rFonts w:ascii="Cambria Math" w:eastAsiaTheme="minorHAnsi"/>
                  <w:color w:val="000000" w:themeColor="text1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Style w:val="8"/>
                  <w:rFonts w:eastAsiaTheme="minorHAnsi"/>
                  <w:color w:val="000000" w:themeColor="text1"/>
                  <w:sz w:val="28"/>
                  <w:szCs w:val="28"/>
                </w:rPr>
                <m:t>А∙</m:t>
              </m:r>
              <m:r>
                <m:rPr>
                  <m:sty m:val="p"/>
                </m:rPr>
                <w:rPr>
                  <w:rStyle w:val="8"/>
                  <w:rFonts w:ascii="Cambria Math" w:eastAsiaTheme="minorHAnsi"/>
                  <w:color w:val="000000" w:themeColor="text1"/>
                  <w:sz w:val="28"/>
                  <w:szCs w:val="28"/>
                </w:rPr>
                <m:t>50</m:t>
              </m:r>
              <m:r>
                <m:rPr>
                  <m:sty m:val="p"/>
                </m:rPr>
                <w:rPr>
                  <w:rStyle w:val="8"/>
                  <w:rFonts w:eastAsiaTheme="minorHAnsi"/>
                  <w:color w:val="000000" w:themeColor="text1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Style w:val="8"/>
                  <w:rFonts w:ascii="Cambria Math" w:eastAsiaTheme="minorHAnsi"/>
                  <w:color w:val="000000" w:themeColor="text1"/>
                  <w:sz w:val="28"/>
                  <w:szCs w:val="28"/>
                </w:rPr>
                <m:t>G</m:t>
              </m:r>
              <m:r>
                <m:rPr>
                  <m:sty m:val="p"/>
                </m:rPr>
                <w:rPr>
                  <w:rStyle w:val="8"/>
                  <w:rFonts w:eastAsiaTheme="minorHAnsi"/>
                  <w:color w:val="000000" w:themeColor="text1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Style w:val="8"/>
                  <w:rFonts w:ascii="Cambria Math" w:eastAsiaTheme="minorHAnsi"/>
                  <w:color w:val="000000" w:themeColor="text1"/>
                  <w:sz w:val="28"/>
                  <w:szCs w:val="28"/>
                </w:rPr>
                <m:t>100</m:t>
              </m:r>
            </m:num>
            <m:den>
              <m:sSubSup>
                <m:sSub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см</m:t>
                  </m:r>
                </m:sub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1%</m:t>
                  </m:r>
                </m:sup>
              </m:sSubSup>
              <m:r>
                <m:rPr>
                  <m:sty m:val="p"/>
                </m:rPr>
                <w:rPr>
                  <w:rStyle w:val="8"/>
                  <w:rFonts w:eastAsiaTheme="minorHAnsi"/>
                  <w:color w:val="000000" w:themeColor="text1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Style w:val="8"/>
                  <w:rFonts w:ascii="Cambria Math" w:eastAsiaTheme="minorHAnsi"/>
                  <w:color w:val="000000" w:themeColor="text1"/>
                  <w:sz w:val="28"/>
                  <w:szCs w:val="28"/>
                </w:rPr>
                <m:t>a</m:t>
              </m:r>
              <m:r>
                <m:rPr>
                  <m:sty m:val="p"/>
                </m:rPr>
                <w:rPr>
                  <w:rStyle w:val="8"/>
                  <w:rFonts w:eastAsiaTheme="minorHAnsi"/>
                  <w:color w:val="000000" w:themeColor="text1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Style w:val="8"/>
                  <w:rFonts w:ascii="Cambria Math" w:eastAsiaTheme="minorHAnsi"/>
                  <w:color w:val="000000" w:themeColor="text1"/>
                  <w:sz w:val="28"/>
                  <w:szCs w:val="28"/>
                </w:rPr>
                <m:t>100</m:t>
              </m:r>
            </m:den>
          </m:f>
          <m:r>
            <m:rPr>
              <m:sty m:val="p"/>
            </m:rPr>
            <w:rPr>
              <w:rStyle w:val="8"/>
              <w:rFonts w:ascii="Cambria Math" w:eastAsiaTheme="minorHAnsi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Style w:val="8"/>
                  <w:rFonts w:ascii="Cambria Math" w:eastAsiaTheme="minorHAnsi"/>
                  <w:color w:val="000000" w:themeColor="text1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Style w:val="8"/>
                  <w:rFonts w:eastAsiaTheme="minorHAnsi"/>
                  <w:color w:val="000000" w:themeColor="text1"/>
                  <w:sz w:val="28"/>
                  <w:szCs w:val="28"/>
                </w:rPr>
                <m:t>А∙</m:t>
              </m:r>
              <m:r>
                <m:rPr>
                  <m:sty m:val="p"/>
                </m:rPr>
                <w:rPr>
                  <w:rStyle w:val="8"/>
                  <w:rFonts w:ascii="Cambria Math" w:eastAsiaTheme="minorHAnsi"/>
                  <w:color w:val="000000" w:themeColor="text1"/>
                  <w:sz w:val="28"/>
                  <w:szCs w:val="28"/>
                </w:rPr>
                <m:t>G</m:t>
              </m:r>
              <m:r>
                <m:rPr>
                  <m:sty m:val="p"/>
                </m:rPr>
                <w:rPr>
                  <w:rStyle w:val="8"/>
                  <w:rFonts w:eastAsiaTheme="minorHAnsi"/>
                  <w:color w:val="000000" w:themeColor="text1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Style w:val="8"/>
                  <w:rFonts w:ascii="Cambria Math" w:eastAsiaTheme="minorHAnsi"/>
                  <w:color w:val="000000" w:themeColor="text1"/>
                  <w:sz w:val="28"/>
                  <w:szCs w:val="28"/>
                </w:rPr>
                <m:t>50</m:t>
              </m:r>
            </m:num>
            <m:den>
              <m:sSubSup>
                <m:sSub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см</m:t>
                  </m:r>
                </m:sub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1%</m:t>
                  </m:r>
                </m:sup>
              </m:sSubSup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a</m:t>
              </m:r>
            </m:den>
          </m:f>
        </m:oMath>
      </m:oMathPara>
    </w:p>
    <w:p w:rsidR="00383EB1" w:rsidRPr="00185572" w:rsidRDefault="00383EB1" w:rsidP="00383EB1">
      <w:pPr>
        <w:spacing w:after="0" w:line="360" w:lineRule="auto"/>
        <w:ind w:right="-1"/>
        <w:jc w:val="center"/>
        <w:rPr>
          <w:rFonts w:ascii="Times New Roman" w:hAnsi="Times New Roman" w:cs="Times New Roman"/>
          <w:position w:val="-30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779"/>
        <w:gridCol w:w="420"/>
        <w:gridCol w:w="7737"/>
      </w:tblGrid>
      <w:tr w:rsidR="00383EB1" w:rsidRPr="00185572" w:rsidTr="00FF2DB0">
        <w:tc>
          <w:tcPr>
            <w:tcW w:w="635" w:type="dxa"/>
          </w:tcPr>
          <w:p w:rsidR="00383EB1" w:rsidRPr="00185572" w:rsidRDefault="00383EB1" w:rsidP="00FF2DB0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8557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779" w:type="dxa"/>
          </w:tcPr>
          <w:p w:rsidR="00383EB1" w:rsidRPr="00185572" w:rsidRDefault="00383EB1" w:rsidP="00FF2DB0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18557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420" w:type="dxa"/>
          </w:tcPr>
          <w:p w:rsidR="00383EB1" w:rsidRPr="00185572" w:rsidRDefault="00383EB1" w:rsidP="00FF2DB0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8557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37" w:type="dxa"/>
          </w:tcPr>
          <w:p w:rsidR="00383EB1" w:rsidRPr="00185572" w:rsidRDefault="00383EB1" w:rsidP="00383EB1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8557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383EB1" w:rsidRPr="00185572" w:rsidTr="00FF2DB0">
        <w:tc>
          <w:tcPr>
            <w:tcW w:w="635" w:type="dxa"/>
          </w:tcPr>
          <w:p w:rsidR="00383EB1" w:rsidRPr="00185572" w:rsidRDefault="00383EB1" w:rsidP="00FF2DB0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79" w:type="dxa"/>
          </w:tcPr>
          <w:p w:rsidR="00383EB1" w:rsidRPr="00185572" w:rsidRDefault="00274187" w:rsidP="00FF2DB0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А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см</m:t>
                    </m:r>
                  </m:sub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1%</m:t>
                    </m:r>
                  </m:sup>
                </m:sSubSup>
              </m:oMath>
            </m:oMathPara>
          </w:p>
        </w:tc>
        <w:tc>
          <w:tcPr>
            <w:tcW w:w="420" w:type="dxa"/>
          </w:tcPr>
          <w:p w:rsidR="00383EB1" w:rsidRPr="00185572" w:rsidRDefault="00383EB1" w:rsidP="00FF2DB0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57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37" w:type="dxa"/>
          </w:tcPr>
          <w:p w:rsidR="00383EB1" w:rsidRPr="00185572" w:rsidRDefault="007C241E" w:rsidP="00383EB1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8557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удельный показатель поглощения </w:t>
            </w:r>
            <w:proofErr w:type="gramStart"/>
            <w:r w:rsidRPr="0018557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β-</w:t>
            </w:r>
            <w:proofErr w:type="gramEnd"/>
            <w:r w:rsidRPr="0018557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каротина в </w:t>
            </w:r>
            <w:proofErr w:type="spellStart"/>
            <w:r w:rsidRPr="0018557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гексане</w:t>
            </w:r>
            <w:proofErr w:type="spellEnd"/>
            <w:r w:rsidRPr="0018557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при длине волны 450 нм, равный 2592</w:t>
            </w:r>
            <w:r w:rsidR="00383EB1" w:rsidRPr="0018557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C35D01" w:rsidRPr="00185572" w:rsidTr="00FF2DB0">
        <w:tc>
          <w:tcPr>
            <w:tcW w:w="635" w:type="dxa"/>
          </w:tcPr>
          <w:p w:rsidR="00C35D01" w:rsidRPr="00185572" w:rsidRDefault="00C35D01" w:rsidP="00FF2DB0">
            <w:pPr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79" w:type="dxa"/>
          </w:tcPr>
          <w:p w:rsidR="00C35D01" w:rsidRPr="00185572" w:rsidRDefault="00C35D01" w:rsidP="00FF2DB0">
            <w:pPr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557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420" w:type="dxa"/>
          </w:tcPr>
          <w:p w:rsidR="00C35D01" w:rsidRPr="00185572" w:rsidRDefault="00C35D01" w:rsidP="00FF2DB0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572">
              <w:rPr>
                <w:rFonts w:ascii="Times New Roman" w:hAnsi="Times New Roman" w:cs="Times New Roman"/>
                <w:b/>
                <w:sz w:val="28"/>
                <w:szCs w:val="28"/>
              </w:rPr>
              <w:t>−</w:t>
            </w:r>
          </w:p>
        </w:tc>
        <w:tc>
          <w:tcPr>
            <w:tcW w:w="7737" w:type="dxa"/>
          </w:tcPr>
          <w:p w:rsidR="00C35D01" w:rsidRPr="00185572" w:rsidRDefault="00C35D01" w:rsidP="00383EB1">
            <w:pP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8557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содержимого капсул, </w:t>
            </w:r>
            <w:proofErr w:type="gramStart"/>
            <w:r w:rsidRPr="0018557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18557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C35D01" w:rsidRPr="00185572" w:rsidTr="00FF2DB0">
        <w:tc>
          <w:tcPr>
            <w:tcW w:w="635" w:type="dxa"/>
          </w:tcPr>
          <w:p w:rsidR="00C35D01" w:rsidRPr="00185572" w:rsidRDefault="00C35D01" w:rsidP="00FF2DB0">
            <w:pPr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79" w:type="dxa"/>
          </w:tcPr>
          <w:p w:rsidR="00C35D01" w:rsidRPr="00185572" w:rsidRDefault="00C35D01" w:rsidP="00FF2DB0">
            <w:pPr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557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420" w:type="dxa"/>
          </w:tcPr>
          <w:p w:rsidR="00C35D01" w:rsidRPr="00185572" w:rsidRDefault="00C35D01" w:rsidP="00FF2DB0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572">
              <w:rPr>
                <w:rFonts w:ascii="Times New Roman" w:hAnsi="Times New Roman" w:cs="Times New Roman"/>
                <w:b/>
                <w:sz w:val="28"/>
                <w:szCs w:val="28"/>
              </w:rPr>
              <w:t>−</w:t>
            </w:r>
          </w:p>
        </w:tc>
        <w:tc>
          <w:tcPr>
            <w:tcW w:w="7737" w:type="dxa"/>
          </w:tcPr>
          <w:p w:rsidR="00C35D01" w:rsidRPr="00185572" w:rsidRDefault="00C35D01" w:rsidP="00383EB1">
            <w:pP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8557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средняя масса капсулы, </w:t>
            </w:r>
            <w:proofErr w:type="gramStart"/>
            <w:r w:rsidRPr="0018557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18557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45712F" w:rsidRPr="00185572" w:rsidRDefault="00C73848" w:rsidP="00AD5025">
      <w:pPr>
        <w:pStyle w:val="37"/>
        <w:widowControl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185572">
        <w:rPr>
          <w:rStyle w:val="8"/>
          <w:b/>
          <w:color w:val="000000" w:themeColor="text1"/>
          <w:sz w:val="28"/>
          <w:szCs w:val="28"/>
        </w:rPr>
        <w:lastRenderedPageBreak/>
        <w:t>Хранение</w:t>
      </w:r>
      <w:r w:rsidRPr="00185572">
        <w:rPr>
          <w:rStyle w:val="8"/>
          <w:color w:val="000000" w:themeColor="text1"/>
          <w:sz w:val="28"/>
          <w:szCs w:val="28"/>
        </w:rPr>
        <w:t xml:space="preserve">. </w:t>
      </w:r>
      <w:r w:rsidR="00AD5025" w:rsidRPr="00185572">
        <w:rPr>
          <w:rFonts w:eastAsiaTheme="minorEastAsia"/>
          <w:sz w:val="28"/>
          <w:szCs w:val="28"/>
        </w:rPr>
        <w:t>В защищенном от света месте</w:t>
      </w:r>
      <w:r w:rsidR="00185572">
        <w:rPr>
          <w:rFonts w:eastAsiaTheme="minorEastAsia"/>
          <w:sz w:val="28"/>
          <w:szCs w:val="28"/>
        </w:rPr>
        <w:t>, п</w:t>
      </w:r>
      <w:r w:rsidR="00AD5025" w:rsidRPr="00185572">
        <w:rPr>
          <w:rFonts w:eastAsiaTheme="minorEastAsia"/>
          <w:sz w:val="28"/>
          <w:szCs w:val="28"/>
        </w:rPr>
        <w:t>ри температуре от 8</w:t>
      </w:r>
      <w:proofErr w:type="gramStart"/>
      <w:r w:rsidR="00AD5025" w:rsidRPr="00185572">
        <w:rPr>
          <w:rFonts w:eastAsiaTheme="minorEastAsia"/>
          <w:sz w:val="28"/>
          <w:szCs w:val="28"/>
        </w:rPr>
        <w:t xml:space="preserve"> °С</w:t>
      </w:r>
      <w:proofErr w:type="gramEnd"/>
      <w:r w:rsidR="00AD5025" w:rsidRPr="00185572">
        <w:rPr>
          <w:rFonts w:eastAsiaTheme="minorEastAsia"/>
          <w:sz w:val="28"/>
          <w:szCs w:val="28"/>
        </w:rPr>
        <w:t xml:space="preserve"> до 15 °С.</w:t>
      </w:r>
    </w:p>
    <w:sectPr w:rsidR="0045712F" w:rsidRPr="00185572" w:rsidSect="00004BE2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38B" w:rsidRDefault="0045438B" w:rsidP="00004BE2">
      <w:pPr>
        <w:spacing w:after="0" w:line="240" w:lineRule="auto"/>
      </w:pPr>
      <w:r>
        <w:separator/>
      </w:r>
    </w:p>
  </w:endnote>
  <w:endnote w:type="continuationSeparator" w:id="0">
    <w:p w:rsidR="0045438B" w:rsidRDefault="0045438B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D454A0" w:rsidRDefault="00274187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454A0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72ED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454A0" w:rsidRDefault="00D454A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38B" w:rsidRDefault="0045438B" w:rsidP="00004BE2">
      <w:pPr>
        <w:spacing w:after="0" w:line="240" w:lineRule="auto"/>
      </w:pPr>
      <w:r>
        <w:separator/>
      </w:r>
    </w:p>
  </w:footnote>
  <w:footnote w:type="continuationSeparator" w:id="0">
    <w:p w:rsidR="0045438B" w:rsidRDefault="0045438B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4A0" w:rsidRPr="00004BE2" w:rsidRDefault="00D454A0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0A5414"/>
    <w:multiLevelType w:val="hybridMultilevel"/>
    <w:tmpl w:val="4C804D2A"/>
    <w:lvl w:ilvl="0" w:tplc="7F1A8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79D1"/>
    <w:rsid w:val="00011CA6"/>
    <w:rsid w:val="00015F44"/>
    <w:rsid w:val="00016E6C"/>
    <w:rsid w:val="00017134"/>
    <w:rsid w:val="00017BBF"/>
    <w:rsid w:val="00020B3B"/>
    <w:rsid w:val="00023DC0"/>
    <w:rsid w:val="00024B7C"/>
    <w:rsid w:val="00027D10"/>
    <w:rsid w:val="000320DF"/>
    <w:rsid w:val="00032448"/>
    <w:rsid w:val="00037D82"/>
    <w:rsid w:val="00042FFB"/>
    <w:rsid w:val="0004489E"/>
    <w:rsid w:val="00056D3C"/>
    <w:rsid w:val="00065055"/>
    <w:rsid w:val="0007059C"/>
    <w:rsid w:val="000713AD"/>
    <w:rsid w:val="00073981"/>
    <w:rsid w:val="0007490E"/>
    <w:rsid w:val="00081C90"/>
    <w:rsid w:val="00085811"/>
    <w:rsid w:val="00086A85"/>
    <w:rsid w:val="0009705C"/>
    <w:rsid w:val="000A0E89"/>
    <w:rsid w:val="000A37B0"/>
    <w:rsid w:val="000A64DF"/>
    <w:rsid w:val="000A7ED0"/>
    <w:rsid w:val="000B55BE"/>
    <w:rsid w:val="000C6BD9"/>
    <w:rsid w:val="000D154A"/>
    <w:rsid w:val="000D3553"/>
    <w:rsid w:val="000D4690"/>
    <w:rsid w:val="000D4EA8"/>
    <w:rsid w:val="000D5F10"/>
    <w:rsid w:val="000D6C38"/>
    <w:rsid w:val="000E2801"/>
    <w:rsid w:val="000E6B8B"/>
    <w:rsid w:val="000E6D3A"/>
    <w:rsid w:val="000F00BD"/>
    <w:rsid w:val="000F15E3"/>
    <w:rsid w:val="000F6455"/>
    <w:rsid w:val="000F7DB0"/>
    <w:rsid w:val="0010084E"/>
    <w:rsid w:val="00100EDB"/>
    <w:rsid w:val="00101F87"/>
    <w:rsid w:val="00112102"/>
    <w:rsid w:val="00114ED4"/>
    <w:rsid w:val="00122EA7"/>
    <w:rsid w:val="00123CBA"/>
    <w:rsid w:val="001243C1"/>
    <w:rsid w:val="001249D7"/>
    <w:rsid w:val="0013090C"/>
    <w:rsid w:val="00135091"/>
    <w:rsid w:val="00136DCE"/>
    <w:rsid w:val="00137F87"/>
    <w:rsid w:val="00140A99"/>
    <w:rsid w:val="00144EDC"/>
    <w:rsid w:val="001519A2"/>
    <w:rsid w:val="001602C3"/>
    <w:rsid w:val="00160B80"/>
    <w:rsid w:val="0016114D"/>
    <w:rsid w:val="00161F1A"/>
    <w:rsid w:val="00162636"/>
    <w:rsid w:val="00163D9F"/>
    <w:rsid w:val="00171106"/>
    <w:rsid w:val="00173FA7"/>
    <w:rsid w:val="001803F9"/>
    <w:rsid w:val="00183041"/>
    <w:rsid w:val="00185572"/>
    <w:rsid w:val="00187200"/>
    <w:rsid w:val="00191743"/>
    <w:rsid w:val="00196673"/>
    <w:rsid w:val="001A19E8"/>
    <w:rsid w:val="001B1571"/>
    <w:rsid w:val="001B4E29"/>
    <w:rsid w:val="001B778C"/>
    <w:rsid w:val="001C6881"/>
    <w:rsid w:val="001D182E"/>
    <w:rsid w:val="001D380A"/>
    <w:rsid w:val="001D50FC"/>
    <w:rsid w:val="001D59B0"/>
    <w:rsid w:val="001E742E"/>
    <w:rsid w:val="001F1FBC"/>
    <w:rsid w:val="001F4A88"/>
    <w:rsid w:val="0020778A"/>
    <w:rsid w:val="00207A5E"/>
    <w:rsid w:val="00207BE3"/>
    <w:rsid w:val="0021473E"/>
    <w:rsid w:val="0022025D"/>
    <w:rsid w:val="002217DE"/>
    <w:rsid w:val="00222DAB"/>
    <w:rsid w:val="00223329"/>
    <w:rsid w:val="00225450"/>
    <w:rsid w:val="0022683A"/>
    <w:rsid w:val="002302B1"/>
    <w:rsid w:val="00231C42"/>
    <w:rsid w:val="002321FD"/>
    <w:rsid w:val="00237B2B"/>
    <w:rsid w:val="00242EBA"/>
    <w:rsid w:val="00256FBA"/>
    <w:rsid w:val="00260456"/>
    <w:rsid w:val="002717C8"/>
    <w:rsid w:val="00274187"/>
    <w:rsid w:val="002814EC"/>
    <w:rsid w:val="00281DE6"/>
    <w:rsid w:val="00285F05"/>
    <w:rsid w:val="002967FA"/>
    <w:rsid w:val="00297963"/>
    <w:rsid w:val="002A00F0"/>
    <w:rsid w:val="002A35E4"/>
    <w:rsid w:val="002A3C7C"/>
    <w:rsid w:val="002A6986"/>
    <w:rsid w:val="002B0CAB"/>
    <w:rsid w:val="002B0CCD"/>
    <w:rsid w:val="002B2A5C"/>
    <w:rsid w:val="002B5E9C"/>
    <w:rsid w:val="002D2E5B"/>
    <w:rsid w:val="002D719D"/>
    <w:rsid w:val="002E077D"/>
    <w:rsid w:val="002E3A38"/>
    <w:rsid w:val="002E5B79"/>
    <w:rsid w:val="002F16E4"/>
    <w:rsid w:val="002F5E24"/>
    <w:rsid w:val="002F62FD"/>
    <w:rsid w:val="002F6AB8"/>
    <w:rsid w:val="002F7B77"/>
    <w:rsid w:val="00306531"/>
    <w:rsid w:val="003138BC"/>
    <w:rsid w:val="003173A3"/>
    <w:rsid w:val="00322086"/>
    <w:rsid w:val="003243AF"/>
    <w:rsid w:val="00326A14"/>
    <w:rsid w:val="00327AAA"/>
    <w:rsid w:val="00334C72"/>
    <w:rsid w:val="00334C95"/>
    <w:rsid w:val="0034179B"/>
    <w:rsid w:val="00342168"/>
    <w:rsid w:val="003474CF"/>
    <w:rsid w:val="00352C4D"/>
    <w:rsid w:val="00357E23"/>
    <w:rsid w:val="0036029F"/>
    <w:rsid w:val="00360B5D"/>
    <w:rsid w:val="00361DA2"/>
    <w:rsid w:val="00363A38"/>
    <w:rsid w:val="00364574"/>
    <w:rsid w:val="0036779B"/>
    <w:rsid w:val="003719D3"/>
    <w:rsid w:val="003725EC"/>
    <w:rsid w:val="00380673"/>
    <w:rsid w:val="00383EB1"/>
    <w:rsid w:val="003857DE"/>
    <w:rsid w:val="00391C67"/>
    <w:rsid w:val="00391F9A"/>
    <w:rsid w:val="00392FF6"/>
    <w:rsid w:val="0039661A"/>
    <w:rsid w:val="003B317B"/>
    <w:rsid w:val="003C17FC"/>
    <w:rsid w:val="003C3E37"/>
    <w:rsid w:val="003C66A6"/>
    <w:rsid w:val="003D3032"/>
    <w:rsid w:val="003D4D6C"/>
    <w:rsid w:val="003E3731"/>
    <w:rsid w:val="003E404C"/>
    <w:rsid w:val="003E70AC"/>
    <w:rsid w:val="003F3C38"/>
    <w:rsid w:val="003F546B"/>
    <w:rsid w:val="00403B37"/>
    <w:rsid w:val="00404F35"/>
    <w:rsid w:val="0041008E"/>
    <w:rsid w:val="0041037A"/>
    <w:rsid w:val="00417AE0"/>
    <w:rsid w:val="00420888"/>
    <w:rsid w:val="004242F4"/>
    <w:rsid w:val="00432184"/>
    <w:rsid w:val="00434C83"/>
    <w:rsid w:val="004463F2"/>
    <w:rsid w:val="00452892"/>
    <w:rsid w:val="0045438B"/>
    <w:rsid w:val="0045712F"/>
    <w:rsid w:val="0046185F"/>
    <w:rsid w:val="00472094"/>
    <w:rsid w:val="00472A14"/>
    <w:rsid w:val="00472E1B"/>
    <w:rsid w:val="004737EB"/>
    <w:rsid w:val="00480D72"/>
    <w:rsid w:val="00481E49"/>
    <w:rsid w:val="00482FDC"/>
    <w:rsid w:val="004839A3"/>
    <w:rsid w:val="0048581C"/>
    <w:rsid w:val="00485CE3"/>
    <w:rsid w:val="004A07BD"/>
    <w:rsid w:val="004A70AA"/>
    <w:rsid w:val="004B056B"/>
    <w:rsid w:val="004B08C3"/>
    <w:rsid w:val="004B3896"/>
    <w:rsid w:val="004B46FB"/>
    <w:rsid w:val="004B5242"/>
    <w:rsid w:val="004C098D"/>
    <w:rsid w:val="004C15E3"/>
    <w:rsid w:val="004C2F93"/>
    <w:rsid w:val="004D07A5"/>
    <w:rsid w:val="004D3012"/>
    <w:rsid w:val="004D3F54"/>
    <w:rsid w:val="004D51FC"/>
    <w:rsid w:val="004D66DB"/>
    <w:rsid w:val="004D6A3D"/>
    <w:rsid w:val="004D716F"/>
    <w:rsid w:val="004E23A0"/>
    <w:rsid w:val="004E2747"/>
    <w:rsid w:val="004E27F1"/>
    <w:rsid w:val="004F1E02"/>
    <w:rsid w:val="004F2EB0"/>
    <w:rsid w:val="004F41E9"/>
    <w:rsid w:val="004F6C1C"/>
    <w:rsid w:val="00502BFC"/>
    <w:rsid w:val="00506E31"/>
    <w:rsid w:val="00506FCE"/>
    <w:rsid w:val="00510DB1"/>
    <w:rsid w:val="00513EB1"/>
    <w:rsid w:val="00516936"/>
    <w:rsid w:val="0052090F"/>
    <w:rsid w:val="00523887"/>
    <w:rsid w:val="00523BF0"/>
    <w:rsid w:val="00527626"/>
    <w:rsid w:val="0053622E"/>
    <w:rsid w:val="00537219"/>
    <w:rsid w:val="0053759B"/>
    <w:rsid w:val="00537FA5"/>
    <w:rsid w:val="00541713"/>
    <w:rsid w:val="005441A8"/>
    <w:rsid w:val="005450F6"/>
    <w:rsid w:val="00550022"/>
    <w:rsid w:val="0055170B"/>
    <w:rsid w:val="00553050"/>
    <w:rsid w:val="005530D7"/>
    <w:rsid w:val="00554335"/>
    <w:rsid w:val="005574FA"/>
    <w:rsid w:val="0058306B"/>
    <w:rsid w:val="0058441B"/>
    <w:rsid w:val="00584763"/>
    <w:rsid w:val="005920EA"/>
    <w:rsid w:val="005926E3"/>
    <w:rsid w:val="00593697"/>
    <w:rsid w:val="005A78CA"/>
    <w:rsid w:val="005B382C"/>
    <w:rsid w:val="005B5AE0"/>
    <w:rsid w:val="005C2531"/>
    <w:rsid w:val="005D36A3"/>
    <w:rsid w:val="005D414A"/>
    <w:rsid w:val="005D6F24"/>
    <w:rsid w:val="005F0DDF"/>
    <w:rsid w:val="005F21BD"/>
    <w:rsid w:val="005F3B92"/>
    <w:rsid w:val="005F5FAC"/>
    <w:rsid w:val="005F6799"/>
    <w:rsid w:val="00602765"/>
    <w:rsid w:val="00604933"/>
    <w:rsid w:val="00607524"/>
    <w:rsid w:val="00615E78"/>
    <w:rsid w:val="006248E0"/>
    <w:rsid w:val="0063145E"/>
    <w:rsid w:val="00631DF7"/>
    <w:rsid w:val="00640150"/>
    <w:rsid w:val="00644B76"/>
    <w:rsid w:val="00656C09"/>
    <w:rsid w:val="006663D1"/>
    <w:rsid w:val="00676B79"/>
    <w:rsid w:val="00676FB1"/>
    <w:rsid w:val="00691439"/>
    <w:rsid w:val="00695B1F"/>
    <w:rsid w:val="006B0584"/>
    <w:rsid w:val="006B1A38"/>
    <w:rsid w:val="006B5DE7"/>
    <w:rsid w:val="006B71DD"/>
    <w:rsid w:val="006D0D06"/>
    <w:rsid w:val="006D290E"/>
    <w:rsid w:val="006D6090"/>
    <w:rsid w:val="006D6B61"/>
    <w:rsid w:val="006D6DAD"/>
    <w:rsid w:val="006E4E83"/>
    <w:rsid w:val="006E501A"/>
    <w:rsid w:val="006E539F"/>
    <w:rsid w:val="006E5DC9"/>
    <w:rsid w:val="00700687"/>
    <w:rsid w:val="0070392D"/>
    <w:rsid w:val="00710F10"/>
    <w:rsid w:val="00712F33"/>
    <w:rsid w:val="00714387"/>
    <w:rsid w:val="0071480A"/>
    <w:rsid w:val="00720231"/>
    <w:rsid w:val="0072290A"/>
    <w:rsid w:val="00726003"/>
    <w:rsid w:val="00730277"/>
    <w:rsid w:val="00731FE2"/>
    <w:rsid w:val="00734FE1"/>
    <w:rsid w:val="00740A1D"/>
    <w:rsid w:val="00743C82"/>
    <w:rsid w:val="00746099"/>
    <w:rsid w:val="0074752E"/>
    <w:rsid w:val="0075065C"/>
    <w:rsid w:val="00750CD4"/>
    <w:rsid w:val="007526BC"/>
    <w:rsid w:val="00765B46"/>
    <w:rsid w:val="0077304A"/>
    <w:rsid w:val="00773BF7"/>
    <w:rsid w:val="007828F1"/>
    <w:rsid w:val="00786BED"/>
    <w:rsid w:val="007A2A24"/>
    <w:rsid w:val="007A4E4E"/>
    <w:rsid w:val="007A53C1"/>
    <w:rsid w:val="007A75AC"/>
    <w:rsid w:val="007A7C7E"/>
    <w:rsid w:val="007B7006"/>
    <w:rsid w:val="007C0197"/>
    <w:rsid w:val="007C241E"/>
    <w:rsid w:val="007C4498"/>
    <w:rsid w:val="007C4D88"/>
    <w:rsid w:val="007C710C"/>
    <w:rsid w:val="007D237A"/>
    <w:rsid w:val="007D4A55"/>
    <w:rsid w:val="007E6C99"/>
    <w:rsid w:val="007F4CFE"/>
    <w:rsid w:val="007F605C"/>
    <w:rsid w:val="008018CA"/>
    <w:rsid w:val="008060C4"/>
    <w:rsid w:val="0081593C"/>
    <w:rsid w:val="00816A65"/>
    <w:rsid w:val="008176E1"/>
    <w:rsid w:val="00817FCF"/>
    <w:rsid w:val="00825789"/>
    <w:rsid w:val="008268C1"/>
    <w:rsid w:val="00830660"/>
    <w:rsid w:val="00831428"/>
    <w:rsid w:val="008316BD"/>
    <w:rsid w:val="00833EEC"/>
    <w:rsid w:val="00834AEC"/>
    <w:rsid w:val="008351C8"/>
    <w:rsid w:val="008354DC"/>
    <w:rsid w:val="00836F1F"/>
    <w:rsid w:val="00837D8A"/>
    <w:rsid w:val="00840251"/>
    <w:rsid w:val="00842CD7"/>
    <w:rsid w:val="008448FF"/>
    <w:rsid w:val="00845F7D"/>
    <w:rsid w:val="00846379"/>
    <w:rsid w:val="0084665D"/>
    <w:rsid w:val="00851246"/>
    <w:rsid w:val="00851981"/>
    <w:rsid w:val="00855BE3"/>
    <w:rsid w:val="00856056"/>
    <w:rsid w:val="00857DD6"/>
    <w:rsid w:val="00860BF2"/>
    <w:rsid w:val="0086429C"/>
    <w:rsid w:val="0087093D"/>
    <w:rsid w:val="008750B4"/>
    <w:rsid w:val="00882A16"/>
    <w:rsid w:val="008863F7"/>
    <w:rsid w:val="00887A34"/>
    <w:rsid w:val="00893145"/>
    <w:rsid w:val="00894360"/>
    <w:rsid w:val="00894CD0"/>
    <w:rsid w:val="008A02C0"/>
    <w:rsid w:val="008B144D"/>
    <w:rsid w:val="008B3DBC"/>
    <w:rsid w:val="008B64EE"/>
    <w:rsid w:val="008C0690"/>
    <w:rsid w:val="008C144B"/>
    <w:rsid w:val="008C4634"/>
    <w:rsid w:val="008C515A"/>
    <w:rsid w:val="008C5C4B"/>
    <w:rsid w:val="008C5F26"/>
    <w:rsid w:val="008D1AC4"/>
    <w:rsid w:val="008D4BDE"/>
    <w:rsid w:val="008E1AD7"/>
    <w:rsid w:val="008F2633"/>
    <w:rsid w:val="008F60BA"/>
    <w:rsid w:val="008F60C0"/>
    <w:rsid w:val="008F6692"/>
    <w:rsid w:val="00904F41"/>
    <w:rsid w:val="00912040"/>
    <w:rsid w:val="00917557"/>
    <w:rsid w:val="00917B81"/>
    <w:rsid w:val="009214F5"/>
    <w:rsid w:val="0092161E"/>
    <w:rsid w:val="00930924"/>
    <w:rsid w:val="00936F0D"/>
    <w:rsid w:val="009433DB"/>
    <w:rsid w:val="009439E7"/>
    <w:rsid w:val="00945A88"/>
    <w:rsid w:val="00946F3A"/>
    <w:rsid w:val="009513F5"/>
    <w:rsid w:val="00952F30"/>
    <w:rsid w:val="009556F9"/>
    <w:rsid w:val="009634F8"/>
    <w:rsid w:val="00964090"/>
    <w:rsid w:val="00965B6B"/>
    <w:rsid w:val="00970BC7"/>
    <w:rsid w:val="00971586"/>
    <w:rsid w:val="009731EE"/>
    <w:rsid w:val="00980EE1"/>
    <w:rsid w:val="00983D64"/>
    <w:rsid w:val="0098501F"/>
    <w:rsid w:val="0098584A"/>
    <w:rsid w:val="00986195"/>
    <w:rsid w:val="00987313"/>
    <w:rsid w:val="0098755B"/>
    <w:rsid w:val="00992B6B"/>
    <w:rsid w:val="009969ED"/>
    <w:rsid w:val="00997FA8"/>
    <w:rsid w:val="009A15B8"/>
    <w:rsid w:val="009A1EDA"/>
    <w:rsid w:val="009A3534"/>
    <w:rsid w:val="009A44D3"/>
    <w:rsid w:val="009A58DF"/>
    <w:rsid w:val="009A6D84"/>
    <w:rsid w:val="009B50AB"/>
    <w:rsid w:val="009C093D"/>
    <w:rsid w:val="009C0D8E"/>
    <w:rsid w:val="009C332D"/>
    <w:rsid w:val="009C79F8"/>
    <w:rsid w:val="009D1C3B"/>
    <w:rsid w:val="009D66AE"/>
    <w:rsid w:val="009D6A08"/>
    <w:rsid w:val="009D745B"/>
    <w:rsid w:val="009E1505"/>
    <w:rsid w:val="009E1FD4"/>
    <w:rsid w:val="009E7707"/>
    <w:rsid w:val="009E7D74"/>
    <w:rsid w:val="009F0314"/>
    <w:rsid w:val="009F3905"/>
    <w:rsid w:val="009F44AC"/>
    <w:rsid w:val="00A05241"/>
    <w:rsid w:val="00A065E1"/>
    <w:rsid w:val="00A12E25"/>
    <w:rsid w:val="00A1545A"/>
    <w:rsid w:val="00A1739A"/>
    <w:rsid w:val="00A23AA8"/>
    <w:rsid w:val="00A32BFE"/>
    <w:rsid w:val="00A34D03"/>
    <w:rsid w:val="00A363B0"/>
    <w:rsid w:val="00A36D37"/>
    <w:rsid w:val="00A40540"/>
    <w:rsid w:val="00A40BFF"/>
    <w:rsid w:val="00A40DB9"/>
    <w:rsid w:val="00A424A2"/>
    <w:rsid w:val="00A60C4D"/>
    <w:rsid w:val="00A6176A"/>
    <w:rsid w:val="00A65084"/>
    <w:rsid w:val="00A7255A"/>
    <w:rsid w:val="00A726B2"/>
    <w:rsid w:val="00A72B58"/>
    <w:rsid w:val="00A73E38"/>
    <w:rsid w:val="00A75F1D"/>
    <w:rsid w:val="00A76BB4"/>
    <w:rsid w:val="00A80C3B"/>
    <w:rsid w:val="00A83559"/>
    <w:rsid w:val="00A839F2"/>
    <w:rsid w:val="00AA65E9"/>
    <w:rsid w:val="00AB3D6A"/>
    <w:rsid w:val="00AD0A10"/>
    <w:rsid w:val="00AD242E"/>
    <w:rsid w:val="00AD47CF"/>
    <w:rsid w:val="00AD5025"/>
    <w:rsid w:val="00AF0A42"/>
    <w:rsid w:val="00AF40B7"/>
    <w:rsid w:val="00AF6CBE"/>
    <w:rsid w:val="00B00489"/>
    <w:rsid w:val="00B00CCB"/>
    <w:rsid w:val="00B10D08"/>
    <w:rsid w:val="00B11B5B"/>
    <w:rsid w:val="00B17DB4"/>
    <w:rsid w:val="00B25D20"/>
    <w:rsid w:val="00B30457"/>
    <w:rsid w:val="00B314B4"/>
    <w:rsid w:val="00B36F08"/>
    <w:rsid w:val="00B372A2"/>
    <w:rsid w:val="00B406EA"/>
    <w:rsid w:val="00B4180D"/>
    <w:rsid w:val="00B429C0"/>
    <w:rsid w:val="00B46570"/>
    <w:rsid w:val="00B46F6C"/>
    <w:rsid w:val="00B47EC9"/>
    <w:rsid w:val="00B500E3"/>
    <w:rsid w:val="00B51973"/>
    <w:rsid w:val="00B53FB9"/>
    <w:rsid w:val="00B54648"/>
    <w:rsid w:val="00B54F51"/>
    <w:rsid w:val="00B56D27"/>
    <w:rsid w:val="00B56FED"/>
    <w:rsid w:val="00B6176A"/>
    <w:rsid w:val="00B62FFA"/>
    <w:rsid w:val="00B70726"/>
    <w:rsid w:val="00B71B16"/>
    <w:rsid w:val="00B71C72"/>
    <w:rsid w:val="00B81C84"/>
    <w:rsid w:val="00B84B37"/>
    <w:rsid w:val="00B9278F"/>
    <w:rsid w:val="00B9283A"/>
    <w:rsid w:val="00BA12A3"/>
    <w:rsid w:val="00BA21C6"/>
    <w:rsid w:val="00BA2979"/>
    <w:rsid w:val="00BA4416"/>
    <w:rsid w:val="00BA4FA5"/>
    <w:rsid w:val="00BA520B"/>
    <w:rsid w:val="00BA58AE"/>
    <w:rsid w:val="00BA5999"/>
    <w:rsid w:val="00BB13AF"/>
    <w:rsid w:val="00BB69FF"/>
    <w:rsid w:val="00BC10A3"/>
    <w:rsid w:val="00BC2A17"/>
    <w:rsid w:val="00BC6752"/>
    <w:rsid w:val="00BD17C9"/>
    <w:rsid w:val="00BD1AF8"/>
    <w:rsid w:val="00BD5369"/>
    <w:rsid w:val="00BE4101"/>
    <w:rsid w:val="00BE52F0"/>
    <w:rsid w:val="00BE6CC0"/>
    <w:rsid w:val="00BE7B83"/>
    <w:rsid w:val="00BF3A57"/>
    <w:rsid w:val="00BF5C6E"/>
    <w:rsid w:val="00C02EA4"/>
    <w:rsid w:val="00C04AA5"/>
    <w:rsid w:val="00C11C97"/>
    <w:rsid w:val="00C125C8"/>
    <w:rsid w:val="00C14A75"/>
    <w:rsid w:val="00C21CEE"/>
    <w:rsid w:val="00C21EC0"/>
    <w:rsid w:val="00C22595"/>
    <w:rsid w:val="00C23534"/>
    <w:rsid w:val="00C328C3"/>
    <w:rsid w:val="00C331AD"/>
    <w:rsid w:val="00C33C88"/>
    <w:rsid w:val="00C35B7B"/>
    <w:rsid w:val="00C35D01"/>
    <w:rsid w:val="00C3741C"/>
    <w:rsid w:val="00C44A61"/>
    <w:rsid w:val="00C45CE8"/>
    <w:rsid w:val="00C47386"/>
    <w:rsid w:val="00C501AB"/>
    <w:rsid w:val="00C52042"/>
    <w:rsid w:val="00C52182"/>
    <w:rsid w:val="00C52CD3"/>
    <w:rsid w:val="00C55491"/>
    <w:rsid w:val="00C6292C"/>
    <w:rsid w:val="00C73848"/>
    <w:rsid w:val="00C73D4E"/>
    <w:rsid w:val="00C758F4"/>
    <w:rsid w:val="00C7638C"/>
    <w:rsid w:val="00C77B1B"/>
    <w:rsid w:val="00C818A1"/>
    <w:rsid w:val="00C82EB7"/>
    <w:rsid w:val="00C84BC0"/>
    <w:rsid w:val="00C86C77"/>
    <w:rsid w:val="00C90807"/>
    <w:rsid w:val="00C910EC"/>
    <w:rsid w:val="00C91911"/>
    <w:rsid w:val="00C97896"/>
    <w:rsid w:val="00CA4B28"/>
    <w:rsid w:val="00CC70BC"/>
    <w:rsid w:val="00CD19F2"/>
    <w:rsid w:val="00CF01DB"/>
    <w:rsid w:val="00CF1961"/>
    <w:rsid w:val="00CF566A"/>
    <w:rsid w:val="00CF5BBA"/>
    <w:rsid w:val="00D00AC3"/>
    <w:rsid w:val="00D02B11"/>
    <w:rsid w:val="00D07960"/>
    <w:rsid w:val="00D13674"/>
    <w:rsid w:val="00D157C7"/>
    <w:rsid w:val="00D176EB"/>
    <w:rsid w:val="00D202A7"/>
    <w:rsid w:val="00D2069E"/>
    <w:rsid w:val="00D23263"/>
    <w:rsid w:val="00D247AE"/>
    <w:rsid w:val="00D24C0A"/>
    <w:rsid w:val="00D25624"/>
    <w:rsid w:val="00D30169"/>
    <w:rsid w:val="00D34145"/>
    <w:rsid w:val="00D40995"/>
    <w:rsid w:val="00D409C0"/>
    <w:rsid w:val="00D40FD8"/>
    <w:rsid w:val="00D44E5A"/>
    <w:rsid w:val="00D454A0"/>
    <w:rsid w:val="00D467FD"/>
    <w:rsid w:val="00D51E01"/>
    <w:rsid w:val="00D53FAD"/>
    <w:rsid w:val="00D57367"/>
    <w:rsid w:val="00D57F2B"/>
    <w:rsid w:val="00D621B0"/>
    <w:rsid w:val="00D648B2"/>
    <w:rsid w:val="00D65B7C"/>
    <w:rsid w:val="00D71BC6"/>
    <w:rsid w:val="00D71D97"/>
    <w:rsid w:val="00D76BBA"/>
    <w:rsid w:val="00D822A0"/>
    <w:rsid w:val="00D86E21"/>
    <w:rsid w:val="00D90DFB"/>
    <w:rsid w:val="00DA0D22"/>
    <w:rsid w:val="00DA3038"/>
    <w:rsid w:val="00DB15D8"/>
    <w:rsid w:val="00DB2E10"/>
    <w:rsid w:val="00DB3CBC"/>
    <w:rsid w:val="00DB68CF"/>
    <w:rsid w:val="00DC1E24"/>
    <w:rsid w:val="00DD3BDC"/>
    <w:rsid w:val="00DD6357"/>
    <w:rsid w:val="00DD7996"/>
    <w:rsid w:val="00DE19FB"/>
    <w:rsid w:val="00DE52B0"/>
    <w:rsid w:val="00DF5B92"/>
    <w:rsid w:val="00E14685"/>
    <w:rsid w:val="00E147EC"/>
    <w:rsid w:val="00E1494B"/>
    <w:rsid w:val="00E16DB7"/>
    <w:rsid w:val="00E23A76"/>
    <w:rsid w:val="00E25614"/>
    <w:rsid w:val="00E31946"/>
    <w:rsid w:val="00E32B70"/>
    <w:rsid w:val="00E330AF"/>
    <w:rsid w:val="00E35434"/>
    <w:rsid w:val="00E37EC7"/>
    <w:rsid w:val="00E400F1"/>
    <w:rsid w:val="00E42334"/>
    <w:rsid w:val="00E42CC7"/>
    <w:rsid w:val="00E43930"/>
    <w:rsid w:val="00E4690D"/>
    <w:rsid w:val="00E51108"/>
    <w:rsid w:val="00E51F4E"/>
    <w:rsid w:val="00E566E0"/>
    <w:rsid w:val="00E56AF1"/>
    <w:rsid w:val="00E579A5"/>
    <w:rsid w:val="00E618F3"/>
    <w:rsid w:val="00E61D55"/>
    <w:rsid w:val="00E62881"/>
    <w:rsid w:val="00E64EAF"/>
    <w:rsid w:val="00E65357"/>
    <w:rsid w:val="00E65F78"/>
    <w:rsid w:val="00E673E5"/>
    <w:rsid w:val="00E711D9"/>
    <w:rsid w:val="00E71C8F"/>
    <w:rsid w:val="00E72ED8"/>
    <w:rsid w:val="00E76FB0"/>
    <w:rsid w:val="00E8430A"/>
    <w:rsid w:val="00E85D8E"/>
    <w:rsid w:val="00E87E73"/>
    <w:rsid w:val="00E92CC8"/>
    <w:rsid w:val="00E939CE"/>
    <w:rsid w:val="00E93F57"/>
    <w:rsid w:val="00EA6B91"/>
    <w:rsid w:val="00EB0F3A"/>
    <w:rsid w:val="00EB1412"/>
    <w:rsid w:val="00EB5F0C"/>
    <w:rsid w:val="00EC3AD5"/>
    <w:rsid w:val="00ED4554"/>
    <w:rsid w:val="00EE2022"/>
    <w:rsid w:val="00EE2348"/>
    <w:rsid w:val="00EE3196"/>
    <w:rsid w:val="00EE3841"/>
    <w:rsid w:val="00EE6C9B"/>
    <w:rsid w:val="00EF28D8"/>
    <w:rsid w:val="00EF32F4"/>
    <w:rsid w:val="00EF387C"/>
    <w:rsid w:val="00F039B9"/>
    <w:rsid w:val="00F053C3"/>
    <w:rsid w:val="00F07A12"/>
    <w:rsid w:val="00F07A61"/>
    <w:rsid w:val="00F1014A"/>
    <w:rsid w:val="00F10637"/>
    <w:rsid w:val="00F1143C"/>
    <w:rsid w:val="00F203E8"/>
    <w:rsid w:val="00F2130F"/>
    <w:rsid w:val="00F22254"/>
    <w:rsid w:val="00F2226C"/>
    <w:rsid w:val="00F239A2"/>
    <w:rsid w:val="00F24FD2"/>
    <w:rsid w:val="00F337BE"/>
    <w:rsid w:val="00F35F5E"/>
    <w:rsid w:val="00F36956"/>
    <w:rsid w:val="00F41817"/>
    <w:rsid w:val="00F436D5"/>
    <w:rsid w:val="00F46E7F"/>
    <w:rsid w:val="00F4756C"/>
    <w:rsid w:val="00F478EE"/>
    <w:rsid w:val="00F53FC2"/>
    <w:rsid w:val="00F55A06"/>
    <w:rsid w:val="00F5610A"/>
    <w:rsid w:val="00F6040E"/>
    <w:rsid w:val="00F63326"/>
    <w:rsid w:val="00F63C36"/>
    <w:rsid w:val="00F64E49"/>
    <w:rsid w:val="00F6515C"/>
    <w:rsid w:val="00F675C5"/>
    <w:rsid w:val="00F71A42"/>
    <w:rsid w:val="00F72EA6"/>
    <w:rsid w:val="00F83E00"/>
    <w:rsid w:val="00F87335"/>
    <w:rsid w:val="00F87C33"/>
    <w:rsid w:val="00F91525"/>
    <w:rsid w:val="00F93B63"/>
    <w:rsid w:val="00F961FE"/>
    <w:rsid w:val="00FA60A7"/>
    <w:rsid w:val="00FA7606"/>
    <w:rsid w:val="00FB0784"/>
    <w:rsid w:val="00FB2A06"/>
    <w:rsid w:val="00FB2E0A"/>
    <w:rsid w:val="00FB2F83"/>
    <w:rsid w:val="00FB5EC4"/>
    <w:rsid w:val="00FC0F32"/>
    <w:rsid w:val="00FC1A14"/>
    <w:rsid w:val="00FC3BDB"/>
    <w:rsid w:val="00FD0226"/>
    <w:rsid w:val="00FD0711"/>
    <w:rsid w:val="00FD119F"/>
    <w:rsid w:val="00FD274C"/>
    <w:rsid w:val="00FD6D57"/>
    <w:rsid w:val="00FD7835"/>
    <w:rsid w:val="00FE1E81"/>
    <w:rsid w:val="00FE532C"/>
    <w:rsid w:val="00FE5662"/>
    <w:rsid w:val="00FF0CF4"/>
    <w:rsid w:val="00FF1F0B"/>
    <w:rsid w:val="00FF2CCF"/>
    <w:rsid w:val="00FF2DB0"/>
    <w:rsid w:val="00FF2FEE"/>
    <w:rsid w:val="00FF36AC"/>
    <w:rsid w:val="00FF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paragraph" w:styleId="2">
    <w:name w:val="Body Text 2"/>
    <w:basedOn w:val="a"/>
    <w:link w:val="20"/>
    <w:rsid w:val="00A36D37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rsid w:val="00A36D3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2">
    <w:name w:val="Placeholder Text"/>
    <w:basedOn w:val="a0"/>
    <w:uiPriority w:val="99"/>
    <w:semiHidden/>
    <w:rsid w:val="00482FDC"/>
    <w:rPr>
      <w:color w:val="808080"/>
    </w:rPr>
  </w:style>
  <w:style w:type="paragraph" w:customStyle="1" w:styleId="10">
    <w:name w:val="Абзац списка1"/>
    <w:basedOn w:val="a"/>
    <w:rsid w:val="000D5F10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Normal (Web)"/>
    <w:basedOn w:val="a"/>
    <w:uiPriority w:val="99"/>
    <w:unhideWhenUsed/>
    <w:rsid w:val="000D5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FD0226"/>
    <w:rPr>
      <w:i/>
      <w:iCs/>
    </w:rPr>
  </w:style>
  <w:style w:type="paragraph" w:customStyle="1" w:styleId="Normal2c121258-5a5f-429b-ba2f-70fe52fec355">
    <w:name w:val="Normal_2c121258-5a5f-429b-ba2f-70fe52fec355"/>
    <w:rsid w:val="00EB0F3A"/>
    <w:pPr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C8F40-CCB2-40C7-B1CE-AEDF3B223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3</cp:revision>
  <cp:lastPrinted>2020-03-10T07:00:00Z</cp:lastPrinted>
  <dcterms:created xsi:type="dcterms:W3CDTF">2020-03-10T07:02:00Z</dcterms:created>
  <dcterms:modified xsi:type="dcterms:W3CDTF">2020-03-10T10:17:00Z</dcterms:modified>
</cp:coreProperties>
</file>