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79" w:rsidRPr="00324B75" w:rsidRDefault="00C80D79" w:rsidP="006F38A7">
      <w:pPr>
        <w:pStyle w:val="af2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b/>
          <w:color w:val="000000" w:themeColor="text1"/>
          <w:spacing w:val="-10"/>
          <w:sz w:val="28"/>
          <w:szCs w:val="28"/>
        </w:rPr>
      </w:pPr>
      <w:r w:rsidRPr="00324B7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C80D79" w:rsidRPr="00324B75" w:rsidRDefault="00C80D79" w:rsidP="006F38A7">
      <w:pPr>
        <w:pStyle w:val="af2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color w:val="000000" w:themeColor="text1"/>
          <w:spacing w:val="-10"/>
          <w:szCs w:val="28"/>
        </w:rPr>
      </w:pPr>
    </w:p>
    <w:p w:rsidR="00C80D79" w:rsidRPr="00324B75" w:rsidRDefault="00C80D79" w:rsidP="006F38A7">
      <w:pPr>
        <w:pStyle w:val="af2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color w:val="000000" w:themeColor="text1"/>
          <w:spacing w:val="-10"/>
          <w:szCs w:val="28"/>
        </w:rPr>
      </w:pPr>
    </w:p>
    <w:p w:rsidR="00C80D79" w:rsidRPr="00324B75" w:rsidRDefault="00C80D79" w:rsidP="006F38A7">
      <w:pPr>
        <w:pStyle w:val="af2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C80D79" w:rsidRPr="00C80D79" w:rsidRDefault="00C80D79" w:rsidP="006F38A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79">
        <w:rPr>
          <w:rFonts w:ascii="Times New Roman" w:hAnsi="Times New Roman" w:cs="Times New Roman"/>
          <w:b/>
          <w:sz w:val="28"/>
          <w:szCs w:val="28"/>
        </w:rPr>
        <w:t>ФАРМАКОПЕЙНАЯ СТАТЬЯ</w:t>
      </w:r>
    </w:p>
    <w:tbl>
      <w:tblPr>
        <w:tblStyle w:val="ac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80D79" w:rsidRPr="00C80D79" w:rsidTr="00B10731">
        <w:trPr>
          <w:trHeight w:val="1610"/>
        </w:trPr>
        <w:tc>
          <w:tcPr>
            <w:tcW w:w="5637" w:type="dxa"/>
          </w:tcPr>
          <w:p w:rsidR="00C80D79" w:rsidRPr="00095C91" w:rsidRDefault="00C80D79" w:rsidP="006F38A7">
            <w:pPr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095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Мяты перечной листьев масло эфирное + сульфаниламид </w:t>
            </w:r>
            <w:r w:rsidR="00095C91" w:rsidRPr="00095C91">
              <w:rPr>
                <w:rFonts w:ascii="Times New Roman" w:hAnsi="Times New Roman" w:cs="Times New Roman"/>
                <w:b/>
                <w:sz w:val="28"/>
                <w:szCs w:val="28"/>
              </w:rPr>
              <w:t>натрия</w:t>
            </w:r>
            <w:r w:rsidRPr="00095C91">
              <w:rPr>
                <w:rFonts w:ascii="Times New Roman" w:hAnsi="Times New Roman" w:cs="Times New Roman"/>
                <w:b/>
                <w:sz w:val="28"/>
                <w:szCs w:val="28"/>
              </w:rPr>
              <w:t>+ сульфатиазол</w:t>
            </w:r>
            <w:r w:rsidR="00095C91" w:rsidRPr="00095C91">
              <w:rPr>
                <w:rFonts w:ascii="Times New Roman" w:hAnsi="Times New Roman" w:cs="Times New Roman"/>
                <w:b/>
                <w:sz w:val="28"/>
                <w:szCs w:val="28"/>
              </w:rPr>
              <w:t>а натрия пентагидрат</w:t>
            </w:r>
            <w:r w:rsidRPr="00095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тимол + эвкалипта листьев масло эфирное, аэрозоль</w:t>
            </w:r>
            <w:r w:rsidR="00116AA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116AA8">
              <w:rPr>
                <w:rFonts w:ascii="Times New Roman" w:hAnsi="Times New Roman" w:cs="Times New Roman"/>
                <w:b/>
                <w:sz w:val="28"/>
                <w:szCs w:val="28"/>
              </w:rPr>
              <w:t>спрей</w:t>
            </w:r>
            <w:proofErr w:type="spellEnd"/>
            <w:r w:rsidRPr="00095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местного применения</w:t>
            </w:r>
            <w:r w:rsidRPr="00095C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</w:p>
          <w:p w:rsidR="00B10731" w:rsidRDefault="00B10731" w:rsidP="006F38A7">
            <w:pPr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B10731" w:rsidRDefault="00B10731" w:rsidP="006F38A7">
            <w:pPr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E65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Мяты перечной листьев масло эфирное + </w:t>
            </w:r>
            <w:r w:rsidRPr="00095C91">
              <w:rPr>
                <w:rFonts w:ascii="Times New Roman" w:hAnsi="Times New Roman" w:cs="Times New Roman"/>
                <w:b/>
                <w:sz w:val="28"/>
                <w:szCs w:val="28"/>
              </w:rPr>
              <w:t>сульфаниламид</w:t>
            </w:r>
            <w:r w:rsidRPr="00E65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095C91">
              <w:rPr>
                <w:rFonts w:ascii="Times New Roman" w:hAnsi="Times New Roman" w:cs="Times New Roman"/>
                <w:b/>
                <w:sz w:val="28"/>
                <w:szCs w:val="28"/>
              </w:rPr>
              <w:t>сульфатиазол</w:t>
            </w:r>
            <w:r w:rsidRPr="00E65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тимол + эвкалипта листьев масло эфирное, аэрозоль</w:t>
            </w:r>
            <w:r w:rsidR="00116AA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116AA8">
              <w:rPr>
                <w:rFonts w:ascii="Times New Roman" w:hAnsi="Times New Roman" w:cs="Times New Roman"/>
                <w:b/>
                <w:sz w:val="28"/>
                <w:szCs w:val="28"/>
              </w:rPr>
              <w:t>спрей</w:t>
            </w:r>
            <w:proofErr w:type="spellEnd"/>
            <w:r w:rsidR="00116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5EBE">
              <w:rPr>
                <w:rFonts w:ascii="Times New Roman" w:hAnsi="Times New Roman" w:cs="Times New Roman"/>
                <w:b/>
                <w:sz w:val="28"/>
                <w:szCs w:val="28"/>
              </w:rPr>
              <w:t>для местного применения</w:t>
            </w:r>
            <w:r w:rsidRPr="00C80D7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</w:p>
          <w:p w:rsidR="00C80D79" w:rsidRPr="00C80D79" w:rsidRDefault="00C80D79" w:rsidP="006F38A7">
            <w:pPr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C80D79" w:rsidRPr="00724C32" w:rsidRDefault="00095C91" w:rsidP="00160E4D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highlight w:val="yellow"/>
                <w:lang w:val="en-US" w:eastAsia="ar-SA"/>
              </w:rPr>
            </w:pPr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Menthae piperitae foliorum ole</w:t>
            </w:r>
            <w:r w:rsidR="00630654"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um</w:t>
            </w:r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 xml:space="preserve"> aethere</w:t>
            </w:r>
            <w:r w:rsidR="00630654"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um</w:t>
            </w:r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 xml:space="preserve"> + </w:t>
            </w:r>
            <w:r w:rsidR="00630654"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s</w:t>
            </w:r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ulfanilamidum natri</w:t>
            </w:r>
            <w:r w:rsidR="001E3355"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i</w:t>
            </w:r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 xml:space="preserve"> + </w:t>
            </w:r>
            <w:proofErr w:type="spellStart"/>
            <w:r w:rsidR="00630654"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s</w:t>
            </w:r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ulfathiazol</w:t>
            </w:r>
            <w:r w:rsidR="001E3355"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i</w:t>
            </w:r>
            <w:proofErr w:type="spellEnd"/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natri</w:t>
            </w:r>
            <w:r w:rsidR="001E3355"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i</w:t>
            </w:r>
            <w:proofErr w:type="spellEnd"/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pentahydr</w:t>
            </w:r>
            <w:r w:rsidR="001E3355"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icus</w:t>
            </w:r>
            <w:proofErr w:type="spellEnd"/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 xml:space="preserve"> +</w:t>
            </w:r>
            <w:proofErr w:type="spellStart"/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th</w:t>
            </w:r>
            <w:r w:rsidR="001E3355"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y</w:t>
            </w:r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molum</w:t>
            </w:r>
            <w:proofErr w:type="spellEnd"/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 xml:space="preserve"> + </w:t>
            </w:r>
            <w:r w:rsidR="00630654"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e</w:t>
            </w:r>
            <w:r w:rsidR="00656C1A"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 xml:space="preserve">ucalypti </w:t>
            </w:r>
            <w:proofErr w:type="spellStart"/>
            <w:r w:rsidR="00C80D79"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foliorum</w:t>
            </w:r>
            <w:proofErr w:type="spellEnd"/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ole</w:t>
            </w:r>
            <w:r w:rsidR="00630654"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um</w:t>
            </w:r>
            <w:proofErr w:type="spellEnd"/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aethere</w:t>
            </w:r>
            <w:r w:rsidR="00630654"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um</w:t>
            </w:r>
            <w:proofErr w:type="spellEnd"/>
            <w:r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="00630654"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a</w:t>
            </w:r>
            <w:r w:rsidR="001E3355" w:rsidRPr="00724C32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 w:eastAsia="ar-SA"/>
              </w:rPr>
              <w:t>e</w:t>
            </w:r>
            <w:r w:rsidR="00975C5B" w:rsidRPr="00724C32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>rosolum</w:t>
            </w:r>
            <w:proofErr w:type="spellEnd"/>
            <w:r w:rsidR="00116AA8" w:rsidRPr="00724C32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 xml:space="preserve"> / spray</w:t>
            </w:r>
            <w:r w:rsidR="00975C5B" w:rsidRPr="00724C32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 xml:space="preserve"> ad usum localem</w:t>
            </w:r>
          </w:p>
        </w:tc>
        <w:tc>
          <w:tcPr>
            <w:tcW w:w="3934" w:type="dxa"/>
          </w:tcPr>
          <w:p w:rsidR="00C80D79" w:rsidRPr="00724C32" w:rsidRDefault="00C80D79" w:rsidP="006F38A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80D79" w:rsidRPr="00C80D79" w:rsidRDefault="007365A4" w:rsidP="007365A4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C80D79" w:rsidRPr="00C80D7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  <w:p w:rsidR="00C80D79" w:rsidRPr="00C80D79" w:rsidRDefault="00C80D79" w:rsidP="006F38A7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D79" w:rsidRDefault="00C80D79" w:rsidP="006F38A7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10731" w:rsidRDefault="00B10731" w:rsidP="006F38A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80D79" w:rsidRPr="00C80D79" w:rsidRDefault="007365A4" w:rsidP="006F38A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</w:t>
            </w:r>
            <w:r w:rsidR="00C80D79" w:rsidRPr="00C80D7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Взамен</w:t>
            </w:r>
            <w:r w:rsidR="00C80D79" w:rsidRPr="00C80D79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="00C80D79" w:rsidRPr="00C80D7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ФС</w:t>
            </w:r>
            <w:r w:rsidR="00C80D79" w:rsidRPr="00C80D79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42-</w:t>
            </w:r>
            <w:r w:rsidR="00C80D7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1000</w:t>
            </w:r>
            <w:r w:rsidR="00C80D79" w:rsidRPr="00C80D79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-9</w:t>
            </w:r>
            <w:r w:rsidR="00C80D7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</w:tbl>
    <w:p w:rsidR="00740A1D" w:rsidRPr="00901BEC" w:rsidRDefault="00740A1D" w:rsidP="006F38A7">
      <w:pPr>
        <w:pStyle w:val="a3"/>
        <w:tabs>
          <w:tab w:val="left" w:pos="3828"/>
        </w:tabs>
        <w:spacing w:line="360" w:lineRule="auto"/>
        <w:rPr>
          <w:rFonts w:ascii="Times New Roman" w:hAnsi="Times New Roman"/>
          <w:b w:val="0"/>
          <w:color w:val="FFFFFF" w:themeColor="background1"/>
          <w:szCs w:val="28"/>
        </w:rPr>
      </w:pPr>
    </w:p>
    <w:p w:rsidR="00235DCB" w:rsidRPr="00C80D79" w:rsidRDefault="00363A38" w:rsidP="006F38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</w:t>
      </w:r>
      <w:r w:rsidR="00A860D2"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лекарственный </w:t>
      </w:r>
      <w:r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r w:rsidR="009E7003"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0D79"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яты перечной листьев масло эфирное + сульфаниламид </w:t>
      </w:r>
      <w:r w:rsidR="00EE0DEF" w:rsidRPr="00EE0DEF">
        <w:rPr>
          <w:rFonts w:ascii="Times New Roman" w:hAnsi="Times New Roman" w:cs="Times New Roman"/>
          <w:sz w:val="28"/>
          <w:szCs w:val="28"/>
        </w:rPr>
        <w:t>натрия</w:t>
      </w:r>
      <w:r w:rsidR="00EE0DEF"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D79"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сульфатиазол </w:t>
      </w:r>
      <w:r w:rsidR="00EE0DEF" w:rsidRPr="00EE0DEF">
        <w:rPr>
          <w:rFonts w:ascii="Times New Roman" w:hAnsi="Times New Roman" w:cs="Times New Roman"/>
          <w:sz w:val="28"/>
          <w:szCs w:val="28"/>
        </w:rPr>
        <w:t>натрия пентагидрат</w:t>
      </w:r>
      <w:r w:rsidR="00EE0DEF" w:rsidRPr="00095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D79"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>+ тимол + эвкалипта листьев масло эфирное, аэрозоль</w:t>
      </w:r>
      <w:r w:rsidR="00116AA8" w:rsidRPr="00116A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16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спрей</w:t>
      </w:r>
      <w:r w:rsidR="00C80D79"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местного применения. </w:t>
      </w:r>
      <w:r w:rsidR="00457979" w:rsidRPr="00C80D79">
        <w:rPr>
          <w:rFonts w:ascii="Times New Roman" w:hAnsi="Times New Roman" w:cs="Times New Roman"/>
          <w:sz w:val="28"/>
          <w:szCs w:val="28"/>
        </w:rPr>
        <w:t>Препарат</w:t>
      </w:r>
      <w:r w:rsidR="00A860D2" w:rsidRPr="00C80D79">
        <w:rPr>
          <w:rFonts w:ascii="Times New Roman" w:hAnsi="Times New Roman" w:cs="Times New Roman"/>
          <w:sz w:val="28"/>
          <w:szCs w:val="28"/>
        </w:rPr>
        <w:t xml:space="preserve"> </w:t>
      </w:r>
      <w:r w:rsidR="00380CEA" w:rsidRPr="00C80D79">
        <w:rPr>
          <w:rFonts w:ascii="Times New Roman" w:hAnsi="Times New Roman" w:cs="Times New Roman"/>
          <w:sz w:val="28"/>
          <w:szCs w:val="28"/>
        </w:rPr>
        <w:t>должен соответствовать требованиям ОФС «</w:t>
      </w:r>
      <w:r w:rsidR="003C2C82" w:rsidRPr="00C80D79">
        <w:rPr>
          <w:rFonts w:ascii="Times New Roman" w:hAnsi="Times New Roman" w:cs="Times New Roman"/>
          <w:sz w:val="28"/>
          <w:szCs w:val="28"/>
        </w:rPr>
        <w:t>Аэрозоли и спреи</w:t>
      </w:r>
      <w:r w:rsidR="00380CEA" w:rsidRPr="00C80D79">
        <w:rPr>
          <w:rFonts w:ascii="Times New Roman" w:hAnsi="Times New Roman" w:cs="Times New Roman"/>
          <w:sz w:val="28"/>
          <w:szCs w:val="28"/>
        </w:rPr>
        <w:t>»</w:t>
      </w:r>
      <w:r w:rsidR="00C80D79">
        <w:rPr>
          <w:rFonts w:ascii="Times New Roman" w:hAnsi="Times New Roman" w:cs="Times New Roman"/>
          <w:sz w:val="28"/>
          <w:szCs w:val="28"/>
        </w:rPr>
        <w:t xml:space="preserve"> </w:t>
      </w:r>
      <w:r w:rsidR="00380CEA" w:rsidRPr="00C80D79">
        <w:rPr>
          <w:rFonts w:ascii="Times New Roman" w:hAnsi="Times New Roman" w:cs="Times New Roman"/>
          <w:sz w:val="28"/>
          <w:szCs w:val="28"/>
        </w:rPr>
        <w:t>и ниже приведенным требованиям.</w:t>
      </w:r>
    </w:p>
    <w:p w:rsidR="00EE0DEF" w:rsidRPr="00E81B41" w:rsidRDefault="00A860D2" w:rsidP="006E6DB1">
      <w:pPr>
        <w:pStyle w:val="a3"/>
        <w:tabs>
          <w:tab w:val="left" w:pos="4962"/>
        </w:tabs>
        <w:spacing w:after="120" w:line="360" w:lineRule="auto"/>
        <w:ind w:firstLine="709"/>
        <w:jc w:val="both"/>
        <w:rPr>
          <w:rStyle w:val="8"/>
          <w:b w:val="0"/>
          <w:color w:val="000000" w:themeColor="text1"/>
          <w:sz w:val="28"/>
          <w:szCs w:val="28"/>
          <w:lang w:bidi="ar-SA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</w:t>
      </w:r>
      <w:r w:rsidR="00C80D79" w:rsidRPr="002F75B0">
        <w:rPr>
          <w:rFonts w:ascii="Times New Roman" w:hAnsi="Times New Roman"/>
          <w:b w:val="0"/>
          <w:szCs w:val="28"/>
        </w:rPr>
        <w:t>сульфатиазола натрия пентагидрата</w:t>
      </w:r>
      <w:r w:rsidR="00C80D79">
        <w:rPr>
          <w:rFonts w:ascii="Times New Roman" w:hAnsi="Times New Roman"/>
          <w:b w:val="0"/>
          <w:szCs w:val="28"/>
        </w:rPr>
        <w:t xml:space="preserve"> </w:t>
      </w:r>
      <w:r w:rsidR="00F601D2" w:rsidRPr="00FA5540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C</w:t>
      </w:r>
      <w:r w:rsidR="00F601D2" w:rsidRPr="00F601D2">
        <w:rPr>
          <w:rStyle w:val="8"/>
          <w:b w:val="0"/>
          <w:color w:val="000000" w:themeColor="text1"/>
          <w:sz w:val="28"/>
          <w:szCs w:val="28"/>
          <w:vertAlign w:val="subscript"/>
          <w:lang w:eastAsia="en-US" w:bidi="en-US"/>
        </w:rPr>
        <w:t>9</w:t>
      </w:r>
      <w:r w:rsidR="00F601D2" w:rsidRPr="00FA5540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H</w:t>
      </w:r>
      <w:r w:rsidR="00F601D2" w:rsidRPr="00F601D2">
        <w:rPr>
          <w:rStyle w:val="8"/>
          <w:b w:val="0"/>
          <w:color w:val="000000" w:themeColor="text1"/>
          <w:sz w:val="28"/>
          <w:szCs w:val="28"/>
          <w:vertAlign w:val="subscript"/>
          <w:lang w:eastAsia="en-US" w:bidi="en-US"/>
        </w:rPr>
        <w:t>8</w:t>
      </w:r>
      <w:r w:rsidR="00F601D2" w:rsidRPr="00FA5540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N</w:t>
      </w:r>
      <w:r w:rsidR="00F601D2" w:rsidRPr="00F601D2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3</w:t>
      </w:r>
      <w:r w:rsidR="00F601D2" w:rsidRPr="00FA5540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N</w:t>
      </w:r>
      <w:r w:rsidR="00F601D2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aO</w:t>
      </w:r>
      <w:r w:rsidR="00F601D2" w:rsidRPr="00F601D2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="00F601D2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S</w:t>
      </w:r>
      <w:r w:rsidR="00F601D2" w:rsidRPr="00F601D2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="00EE0DEF">
        <w:rPr>
          <w:rFonts w:ascii="Times New Roman" w:hAnsi="Times New Roman"/>
          <w:b w:val="0"/>
          <w:szCs w:val="28"/>
        </w:rPr>
        <w:t xml:space="preserve"> </w:t>
      </w:r>
      <w:r w:rsidR="006858C7" w:rsidRPr="009F3510">
        <w:rPr>
          <w:rFonts w:ascii="Times New Roman" w:hAnsi="Times New Roman"/>
          <w:b w:val="0"/>
          <w:szCs w:val="28"/>
        </w:rPr>
        <w:t xml:space="preserve">не менее </w:t>
      </w:r>
      <w:r w:rsidR="00D21DBB">
        <w:rPr>
          <w:rFonts w:ascii="Times New Roman" w:hAnsi="Times New Roman"/>
          <w:b w:val="0"/>
          <w:szCs w:val="28"/>
        </w:rPr>
        <w:t>85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</w:t>
      </w:r>
      <w:r w:rsidR="00D21DBB">
        <w:rPr>
          <w:rFonts w:ascii="Times New Roman" w:hAnsi="Times New Roman"/>
          <w:b w:val="0"/>
          <w:szCs w:val="28"/>
        </w:rPr>
        <w:t>5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C80D79">
        <w:rPr>
          <w:rFonts w:ascii="Times New Roman" w:hAnsi="Times New Roman"/>
          <w:b w:val="0"/>
          <w:szCs w:val="28"/>
        </w:rPr>
        <w:t xml:space="preserve">и </w:t>
      </w:r>
      <w:r w:rsidR="00C80D79" w:rsidRPr="002F75B0">
        <w:rPr>
          <w:rFonts w:ascii="Times New Roman" w:hAnsi="Times New Roman"/>
          <w:b w:val="0"/>
          <w:szCs w:val="28"/>
        </w:rPr>
        <w:t>сульфаниламида натрия</w:t>
      </w:r>
      <w:r w:rsidR="00C80D79">
        <w:rPr>
          <w:rFonts w:ascii="Times New Roman" w:hAnsi="Times New Roman"/>
          <w:b w:val="0"/>
          <w:szCs w:val="28"/>
        </w:rPr>
        <w:t xml:space="preserve"> </w:t>
      </w:r>
      <w:r w:rsidR="00F601D2" w:rsidRPr="00FA5540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C</w:t>
      </w:r>
      <w:r w:rsidR="006E6DB1" w:rsidRPr="006E6DB1">
        <w:rPr>
          <w:rStyle w:val="8"/>
          <w:b w:val="0"/>
          <w:color w:val="000000" w:themeColor="text1"/>
          <w:sz w:val="28"/>
          <w:szCs w:val="28"/>
          <w:vertAlign w:val="subscript"/>
          <w:lang w:eastAsia="en-US" w:bidi="en-US"/>
        </w:rPr>
        <w:t>7</w:t>
      </w:r>
      <w:r w:rsidR="00F601D2" w:rsidRPr="00FA5540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H</w:t>
      </w:r>
      <w:r w:rsidR="006E6DB1" w:rsidRPr="006E6DB1">
        <w:rPr>
          <w:rStyle w:val="8"/>
          <w:b w:val="0"/>
          <w:color w:val="000000" w:themeColor="text1"/>
          <w:sz w:val="28"/>
          <w:szCs w:val="28"/>
          <w:vertAlign w:val="subscript"/>
          <w:lang w:eastAsia="en-US" w:bidi="en-US"/>
        </w:rPr>
        <w:t>9</w:t>
      </w:r>
      <w:r w:rsidR="00F601D2" w:rsidRPr="00FA5540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N</w:t>
      </w:r>
      <w:r w:rsidR="00F601D2" w:rsidRPr="00FA5540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="00F601D2" w:rsidRPr="00FA5540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O</w:t>
      </w:r>
      <w:r w:rsidR="00F601D2" w:rsidRPr="00FA5540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5</w:t>
      </w:r>
      <w:r w:rsidR="006E6DB1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S</w:t>
      </w:r>
      <w:r w:rsidR="006E6DB1" w:rsidRPr="006E6DB1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="006E6DB1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Na</w:t>
      </w:r>
      <w:r w:rsidR="00EE0DEF">
        <w:rPr>
          <w:rFonts w:ascii="Times New Roman" w:hAnsi="Times New Roman"/>
          <w:b w:val="0"/>
          <w:szCs w:val="28"/>
        </w:rPr>
        <w:t xml:space="preserve"> </w:t>
      </w:r>
      <w:r w:rsidR="00C80D79" w:rsidRPr="009F3510">
        <w:rPr>
          <w:rFonts w:ascii="Times New Roman" w:hAnsi="Times New Roman"/>
          <w:b w:val="0"/>
          <w:szCs w:val="28"/>
        </w:rPr>
        <w:t xml:space="preserve">не менее </w:t>
      </w:r>
      <w:r w:rsidR="00C80D79">
        <w:rPr>
          <w:rFonts w:ascii="Times New Roman" w:hAnsi="Times New Roman"/>
          <w:b w:val="0"/>
          <w:szCs w:val="28"/>
        </w:rPr>
        <w:t>85</w:t>
      </w:r>
      <w:r w:rsidR="00C80D79" w:rsidRPr="009F3510">
        <w:rPr>
          <w:rFonts w:ascii="Times New Roman" w:hAnsi="Times New Roman"/>
          <w:b w:val="0"/>
          <w:szCs w:val="28"/>
        </w:rPr>
        <w:t>,0 % и не более 1</w:t>
      </w:r>
      <w:r w:rsidR="00C80D79">
        <w:rPr>
          <w:rFonts w:ascii="Times New Roman" w:hAnsi="Times New Roman"/>
          <w:b w:val="0"/>
          <w:szCs w:val="28"/>
        </w:rPr>
        <w:t>15</w:t>
      </w:r>
      <w:r w:rsidR="00C80D79" w:rsidRPr="009F3510">
        <w:rPr>
          <w:rFonts w:ascii="Times New Roman" w:hAnsi="Times New Roman"/>
          <w:b w:val="0"/>
          <w:szCs w:val="28"/>
        </w:rPr>
        <w:t>,0 %</w:t>
      </w:r>
      <w:r w:rsidR="00C80D79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>от заявленного количества</w:t>
      </w:r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E0DEF" w:rsidRPr="00B124AE" w:rsidRDefault="00EE0DEF" w:rsidP="006E6DB1">
      <w:pPr>
        <w:pStyle w:val="37"/>
        <w:widowControl/>
        <w:shd w:val="clear" w:color="auto" w:fill="FFFFFF" w:themeFill="background1"/>
        <w:spacing w:before="0" w:after="120" w:line="360" w:lineRule="auto"/>
        <w:ind w:firstLine="709"/>
        <w:rPr>
          <w:rStyle w:val="8"/>
          <w:rFonts w:eastAsiaTheme="minorHAnsi"/>
          <w:color w:val="auto"/>
          <w:sz w:val="28"/>
          <w:szCs w:val="28"/>
        </w:rPr>
      </w:pPr>
      <w:r w:rsidRPr="00B124AE">
        <w:rPr>
          <w:rStyle w:val="8"/>
          <w:rFonts w:eastAsiaTheme="minorHAnsi"/>
          <w:color w:val="auto"/>
          <w:sz w:val="28"/>
          <w:szCs w:val="28"/>
        </w:rPr>
        <w:t>Для проведения испытаний по разделам «</w:t>
      </w:r>
      <w:r>
        <w:rPr>
          <w:rStyle w:val="8"/>
          <w:rFonts w:eastAsiaTheme="minorHAnsi"/>
          <w:color w:val="auto"/>
          <w:sz w:val="28"/>
          <w:szCs w:val="28"/>
        </w:rPr>
        <w:t>Описание</w:t>
      </w:r>
      <w:r w:rsidRPr="00B124AE">
        <w:rPr>
          <w:rStyle w:val="8"/>
          <w:rFonts w:eastAsiaTheme="minorHAnsi"/>
          <w:color w:val="auto"/>
          <w:sz w:val="28"/>
          <w:szCs w:val="28"/>
        </w:rPr>
        <w:t>»</w:t>
      </w:r>
      <w:r>
        <w:rPr>
          <w:rStyle w:val="8"/>
          <w:rFonts w:eastAsiaTheme="minorHAnsi"/>
          <w:color w:val="auto"/>
          <w:sz w:val="28"/>
          <w:szCs w:val="28"/>
        </w:rPr>
        <w:t xml:space="preserve">, </w:t>
      </w:r>
      <w:r w:rsidRPr="00B124AE">
        <w:rPr>
          <w:rStyle w:val="8"/>
          <w:rFonts w:eastAsiaTheme="minorHAnsi"/>
          <w:color w:val="auto"/>
          <w:sz w:val="28"/>
          <w:szCs w:val="28"/>
        </w:rPr>
        <w:t>«Подлинность»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Pr="00B124AE">
        <w:rPr>
          <w:rStyle w:val="8"/>
          <w:rFonts w:eastAsiaTheme="minorHAnsi"/>
          <w:color w:val="auto"/>
          <w:sz w:val="28"/>
          <w:szCs w:val="28"/>
        </w:rPr>
        <w:t>и «Количественное определение», с трех флаконов препарата</w:t>
      </w:r>
      <w:r w:rsidR="006F38A7">
        <w:rPr>
          <w:rStyle w:val="8"/>
          <w:rFonts w:eastAsiaTheme="minorHAnsi"/>
          <w:color w:val="auto"/>
          <w:sz w:val="28"/>
          <w:szCs w:val="28"/>
        </w:rPr>
        <w:t>,</w:t>
      </w:r>
      <w:r w:rsidRPr="00B124AE">
        <w:rPr>
          <w:rStyle w:val="8"/>
          <w:rFonts w:eastAsiaTheme="minorHAnsi"/>
          <w:color w:val="auto"/>
          <w:sz w:val="28"/>
          <w:szCs w:val="28"/>
        </w:rPr>
        <w:t xml:space="preserve"> по</w:t>
      </w:r>
      <w:r>
        <w:rPr>
          <w:rStyle w:val="8"/>
          <w:rFonts w:eastAsiaTheme="minorHAnsi"/>
          <w:color w:val="auto"/>
          <w:sz w:val="28"/>
          <w:szCs w:val="28"/>
        </w:rPr>
        <w:t xml:space="preserve">сле встряхивания каждого из них, </w:t>
      </w:r>
      <w:r w:rsidRPr="00B124AE">
        <w:rPr>
          <w:rStyle w:val="8"/>
          <w:rFonts w:eastAsiaTheme="minorHAnsi"/>
          <w:color w:val="auto"/>
          <w:sz w:val="28"/>
          <w:szCs w:val="28"/>
        </w:rPr>
        <w:t xml:space="preserve">удаляют </w:t>
      </w:r>
      <w:r>
        <w:rPr>
          <w:rStyle w:val="8"/>
          <w:rFonts w:eastAsiaTheme="minorHAnsi"/>
          <w:color w:val="auto"/>
          <w:sz w:val="28"/>
          <w:szCs w:val="28"/>
        </w:rPr>
        <w:t>предохранительный</w:t>
      </w:r>
      <w:r w:rsidRPr="00B124AE">
        <w:rPr>
          <w:rStyle w:val="8"/>
          <w:rFonts w:eastAsiaTheme="minorHAnsi"/>
          <w:color w:val="auto"/>
          <w:sz w:val="28"/>
          <w:szCs w:val="28"/>
        </w:rPr>
        <w:t xml:space="preserve"> колпачо</w:t>
      </w:r>
      <w:r>
        <w:rPr>
          <w:rStyle w:val="8"/>
          <w:rFonts w:eastAsiaTheme="minorHAnsi"/>
          <w:color w:val="auto"/>
          <w:sz w:val="28"/>
          <w:szCs w:val="28"/>
        </w:rPr>
        <w:t xml:space="preserve">к, на шток клапана надевают распылитель и нажатием на него до упора извлекают </w:t>
      </w:r>
      <w:r>
        <w:rPr>
          <w:rStyle w:val="8"/>
          <w:rFonts w:eastAsiaTheme="minorHAnsi"/>
          <w:color w:val="auto"/>
          <w:sz w:val="28"/>
          <w:szCs w:val="28"/>
        </w:rPr>
        <w:lastRenderedPageBreak/>
        <w:t xml:space="preserve">содержимое баллона </w:t>
      </w:r>
      <w:r w:rsidRPr="00B124AE">
        <w:rPr>
          <w:rStyle w:val="8"/>
          <w:rFonts w:eastAsiaTheme="minorHAnsi"/>
          <w:color w:val="auto"/>
          <w:sz w:val="28"/>
          <w:szCs w:val="28"/>
        </w:rPr>
        <w:t>в коническую колбу с притертой пробкой и перемешивают.</w:t>
      </w:r>
    </w:p>
    <w:p w:rsidR="00EE0DEF" w:rsidRDefault="00EE0DEF" w:rsidP="006F38A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auto"/>
          <w:sz w:val="28"/>
          <w:szCs w:val="28"/>
        </w:rPr>
      </w:pPr>
      <w:r w:rsidRPr="00B124AE">
        <w:rPr>
          <w:rStyle w:val="8"/>
          <w:rFonts w:eastAsiaTheme="minorHAnsi"/>
          <w:color w:val="auto"/>
          <w:sz w:val="28"/>
          <w:szCs w:val="28"/>
        </w:rPr>
        <w:t>Срок годности раствора 1</w:t>
      </w:r>
      <w:r>
        <w:rPr>
          <w:rStyle w:val="8"/>
          <w:rFonts w:eastAsiaTheme="minorHAnsi"/>
          <w:color w:val="auto"/>
          <w:sz w:val="28"/>
          <w:szCs w:val="28"/>
        </w:rPr>
        <w:t> </w:t>
      </w:r>
      <w:r w:rsidRPr="00B124AE">
        <w:rPr>
          <w:rStyle w:val="8"/>
          <w:rFonts w:eastAsiaTheme="minorHAnsi"/>
          <w:color w:val="auto"/>
          <w:sz w:val="28"/>
          <w:szCs w:val="28"/>
        </w:rPr>
        <w:t>сут</w:t>
      </w:r>
      <w:r>
        <w:rPr>
          <w:rStyle w:val="8"/>
          <w:rFonts w:eastAsiaTheme="minorHAnsi"/>
          <w:color w:val="auto"/>
          <w:sz w:val="28"/>
          <w:szCs w:val="28"/>
        </w:rPr>
        <w:t xml:space="preserve"> при хранении в прохладном, защищенном от света месте.</w:t>
      </w:r>
    </w:p>
    <w:p w:rsidR="00C80D79" w:rsidRPr="00C80D79" w:rsidRDefault="00C73848" w:rsidP="006F38A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strike/>
          <w:color w:val="auto"/>
          <w:sz w:val="28"/>
          <w:szCs w:val="28"/>
        </w:rPr>
      </w:pPr>
      <w:r w:rsidRPr="00C80D79">
        <w:rPr>
          <w:rStyle w:val="8"/>
          <w:rFonts w:eastAsiaTheme="minorHAnsi"/>
          <w:b/>
          <w:color w:val="auto"/>
          <w:sz w:val="28"/>
          <w:szCs w:val="28"/>
        </w:rPr>
        <w:t>Описание</w:t>
      </w:r>
      <w:r w:rsidRPr="00C80D79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C80D79" w:rsidRPr="00C80D79">
        <w:rPr>
          <w:rStyle w:val="8"/>
          <w:rFonts w:eastAsiaTheme="minorHAnsi"/>
          <w:color w:val="auto"/>
          <w:sz w:val="28"/>
          <w:szCs w:val="28"/>
        </w:rPr>
        <w:t>Прозрачная жидкость от светло-желтого до темно-желтого цвета, при выходе из баллона образует струю с характерным запахом</w:t>
      </w:r>
      <w:r w:rsidR="009C5179">
        <w:rPr>
          <w:rStyle w:val="8"/>
          <w:rFonts w:eastAsiaTheme="minorHAnsi"/>
          <w:color w:val="auto"/>
          <w:sz w:val="28"/>
          <w:szCs w:val="28"/>
        </w:rPr>
        <w:t>.</w:t>
      </w:r>
    </w:p>
    <w:p w:rsidR="001766E2" w:rsidRDefault="00C73848" w:rsidP="006F38A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auto"/>
          <w:sz w:val="28"/>
          <w:szCs w:val="28"/>
        </w:rPr>
      </w:pPr>
      <w:r w:rsidRPr="00E410A3">
        <w:rPr>
          <w:rStyle w:val="8"/>
          <w:rFonts w:eastAsiaTheme="minorHAnsi"/>
          <w:b/>
          <w:color w:val="auto"/>
          <w:sz w:val="28"/>
          <w:szCs w:val="28"/>
        </w:rPr>
        <w:t>Подлинность</w:t>
      </w:r>
    </w:p>
    <w:p w:rsidR="00802771" w:rsidRPr="001766E2" w:rsidRDefault="009C14C0" w:rsidP="006F38A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Theme="minorHAnsi"/>
          <w:sz w:val="28"/>
          <w:szCs w:val="28"/>
          <w:lang w:eastAsia="ru-RU" w:bidi="ru-RU"/>
        </w:rPr>
      </w:pPr>
      <w:r w:rsidRPr="00FF674D">
        <w:rPr>
          <w:b/>
          <w:i/>
          <w:sz w:val="28"/>
        </w:rPr>
        <w:t>Г</w:t>
      </w:r>
      <w:r w:rsidR="00802771" w:rsidRPr="00FF674D">
        <w:rPr>
          <w:b/>
          <w:i/>
          <w:sz w:val="28"/>
        </w:rPr>
        <w:t>азожидкостная хроматография</w:t>
      </w:r>
      <w:r w:rsidR="008D21E5" w:rsidRPr="00FF674D">
        <w:rPr>
          <w:b/>
          <w:i/>
          <w:sz w:val="28"/>
        </w:rPr>
        <w:t xml:space="preserve"> </w:t>
      </w:r>
    </w:p>
    <w:p w:rsidR="00802771" w:rsidRPr="00802771" w:rsidRDefault="00802771" w:rsidP="006F3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771"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6F38A7" w:rsidRDefault="006F38A7" w:rsidP="006F38A7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i/>
          <w:sz w:val="28"/>
          <w:lang w:eastAsia="ru-RU"/>
        </w:rPr>
        <w:t>И</w:t>
      </w:r>
      <w:r w:rsidRPr="006F38A7">
        <w:rPr>
          <w:i/>
          <w:sz w:val="28"/>
          <w:lang w:eastAsia="ru-RU"/>
        </w:rPr>
        <w:t>спытуемый раствор</w:t>
      </w:r>
      <w:r>
        <w:rPr>
          <w:i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30 мл препарата помещают в делительную воронку и экстрагируют хлороформом три раза по 30 мл, сливая хлороформный слой в колбу. Хлороформный слой переносят в делительную воронку и промывают водой три раза по 60 мл. Хлороформный слой собирают в отдельную колбу с 10-15 г натрия сульфата безводного, и периодически перемешивая, выдерживают 30 мин.</w:t>
      </w:r>
    </w:p>
    <w:p w:rsidR="006F38A7" w:rsidRDefault="006F38A7" w:rsidP="006F38A7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sz w:val="28"/>
          <w:lang w:eastAsia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Полученный раствор фильтруют через бумажный фильтр «синяя лента» в круглодонную колбу вместимостью 250 мл, остаток в колбе и на фильтре промывают 10-20 мл хлороформа. Затем хлороформ отгоняют при температуре не выше </w:t>
      </w:r>
      <w:r>
        <w:rPr>
          <w:sz w:val="28"/>
          <w:szCs w:val="28"/>
          <w:lang w:eastAsia="ru-RU"/>
        </w:rPr>
        <w:t>40 </w:t>
      </w:r>
      <w:r w:rsidRPr="009C14C0">
        <w:rPr>
          <w:sz w:val="28"/>
          <w:szCs w:val="28"/>
          <w:lang w:eastAsia="ru-RU"/>
        </w:rPr>
        <w:t>°С</w:t>
      </w:r>
      <w:r w:rsidRPr="00A117D1">
        <w:rPr>
          <w:b/>
          <w:sz w:val="28"/>
          <w:lang w:eastAsia="ru-RU"/>
        </w:rPr>
        <w:t xml:space="preserve"> </w:t>
      </w:r>
      <w:r w:rsidRPr="009C14C0">
        <w:rPr>
          <w:sz w:val="28"/>
          <w:lang w:eastAsia="ru-RU"/>
        </w:rPr>
        <w:t>на роторном испарителе</w:t>
      </w:r>
      <w:r>
        <w:rPr>
          <w:sz w:val="28"/>
          <w:lang w:eastAsia="ru-RU"/>
        </w:rPr>
        <w:t>. Полученный остаток количественно переносят с помощью 20 мл хлороформа в мерную колбу вместимостью 25 мл, доводят объём раствора хлороформом до метки и перемешивают.</w:t>
      </w:r>
    </w:p>
    <w:p w:rsidR="00802771" w:rsidRPr="00802771" w:rsidRDefault="00802771" w:rsidP="006F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71">
        <w:rPr>
          <w:rFonts w:ascii="Times New Roman" w:hAnsi="Times New Roman" w:cs="Times New Roman"/>
          <w:i/>
          <w:sz w:val="28"/>
          <w:szCs w:val="28"/>
        </w:rPr>
        <w:t>Раствор стандартных образцов (СО)</w:t>
      </w:r>
      <w:r w:rsidR="008E6A77">
        <w:rPr>
          <w:rFonts w:ascii="Times New Roman" w:hAnsi="Times New Roman" w:cs="Times New Roman"/>
          <w:i/>
          <w:sz w:val="28"/>
          <w:szCs w:val="28"/>
        </w:rPr>
        <w:t xml:space="preserve"> цинеола, ментола и тимола</w:t>
      </w:r>
      <w:r w:rsidRPr="0080277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02771">
        <w:rPr>
          <w:rFonts w:ascii="Times New Roman" w:hAnsi="Times New Roman" w:cs="Times New Roman"/>
          <w:sz w:val="28"/>
          <w:szCs w:val="28"/>
        </w:rPr>
        <w:t>Около 0,015 г (точная навеска) СО цинеола, около 0,015 г (точная навеска) СО ментола и около 0,015 г (точная навеска) СО тимола помещают в мерную колбу вместимостью 25 мл, прибавляют 15 мл хлороформа, перемешивают, доводят объём раствора тем же растворителем до метки.</w:t>
      </w:r>
    </w:p>
    <w:p w:rsidR="00802771" w:rsidRPr="002F75B0" w:rsidRDefault="00802771" w:rsidP="006F38A7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Fonts w:eastAsiaTheme="minorHAnsi"/>
          <w:sz w:val="28"/>
          <w:szCs w:val="28"/>
          <w:lang w:eastAsia="ru-RU" w:bidi="ru-RU"/>
        </w:rPr>
      </w:pPr>
      <w:r w:rsidRPr="00802771">
        <w:rPr>
          <w:sz w:val="28"/>
          <w:szCs w:val="28"/>
        </w:rPr>
        <w:t>Срок годности раствора 30 сут</w:t>
      </w:r>
      <w:r w:rsidR="002F75B0" w:rsidRPr="002F75B0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2F75B0">
        <w:rPr>
          <w:rStyle w:val="8"/>
          <w:rFonts w:eastAsiaTheme="minorHAnsi"/>
          <w:color w:val="auto"/>
          <w:sz w:val="28"/>
          <w:szCs w:val="28"/>
        </w:rPr>
        <w:t>при хранении в прохладном, защищенном от света месте.</w:t>
      </w:r>
    </w:p>
    <w:p w:rsidR="006F38A7" w:rsidRDefault="006F38A7" w:rsidP="006F38A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562153" w:rsidRDefault="00562153" w:rsidP="006F38A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t xml:space="preserve">По 1 мкл испытуемого раствора и раствора СО </w:t>
      </w:r>
      <w:r w:rsidR="008E6A77" w:rsidRPr="008E6A77">
        <w:rPr>
          <w:sz w:val="28"/>
          <w:szCs w:val="28"/>
        </w:rPr>
        <w:t>цинеола, ментола и тимола</w:t>
      </w:r>
      <w:r w:rsidR="008E6A77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попеременно хроматографируют на газовом хромато</w:t>
      </w:r>
      <w:r w:rsidR="00021112">
        <w:rPr>
          <w:sz w:val="28"/>
          <w:lang w:eastAsia="ru-RU"/>
        </w:rPr>
        <w:t>г</w:t>
      </w:r>
      <w:r>
        <w:rPr>
          <w:sz w:val="28"/>
          <w:lang w:eastAsia="ru-RU"/>
        </w:rPr>
        <w:t>рафе, регистрируя не менее 3 хроматограмм в следующих условиях:</w:t>
      </w:r>
    </w:p>
    <w:p w:rsidR="004E7615" w:rsidRPr="006F38A7" w:rsidRDefault="004E7615" w:rsidP="006F38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F38A7">
        <w:rPr>
          <w:rFonts w:ascii="Times New Roman" w:hAnsi="Times New Roman" w:cs="Times New Roman"/>
          <w:b/>
          <w:sz w:val="28"/>
        </w:rPr>
        <w:t>Условия хроматографирования</w:t>
      </w:r>
    </w:p>
    <w:tbl>
      <w:tblPr>
        <w:tblW w:w="9391" w:type="dxa"/>
        <w:jc w:val="center"/>
        <w:tblInd w:w="108" w:type="dxa"/>
        <w:shd w:val="clear" w:color="auto" w:fill="FFFFFF"/>
        <w:tblLook w:val="04A0"/>
      </w:tblPr>
      <w:tblGrid>
        <w:gridCol w:w="3775"/>
        <w:gridCol w:w="5616"/>
      </w:tblGrid>
      <w:tr w:rsidR="004E7615" w:rsidRPr="004E7615" w:rsidTr="00205A28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5" w:rsidRPr="004E7615" w:rsidRDefault="004E7615" w:rsidP="006F3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15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B41" w:rsidRPr="00E81B41" w:rsidRDefault="00E81B41" w:rsidP="00E81B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B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кварцевая капиллярная 30 м × 0,32 мм, покрытая слоем </w:t>
            </w:r>
            <w:r w:rsidRPr="00E81B41">
              <w:rPr>
                <w:rStyle w:val="af4"/>
                <w:bCs/>
                <w:i w:val="0"/>
                <w:iCs w:val="0"/>
                <w:sz w:val="28"/>
                <w:szCs w:val="28"/>
              </w:rPr>
              <w:t>пол</w:t>
            </w:r>
            <w:proofErr w:type="gramStart"/>
            <w:r w:rsidRPr="00E81B41">
              <w:rPr>
                <w:rStyle w:val="af4"/>
                <w:bCs/>
                <w:i w:val="0"/>
                <w:iCs w:val="0"/>
                <w:sz w:val="28"/>
                <w:szCs w:val="28"/>
              </w:rPr>
              <w:t>и(</w:t>
            </w:r>
            <w:proofErr w:type="spellStart"/>
            <w:proofErr w:type="gramEnd"/>
            <w:r w:rsidRPr="00E81B41">
              <w:rPr>
                <w:rStyle w:val="af4"/>
                <w:bCs/>
                <w:i w:val="0"/>
                <w:iCs w:val="0"/>
                <w:sz w:val="28"/>
                <w:szCs w:val="28"/>
              </w:rPr>
              <w:t>диметил</w:t>
            </w:r>
            <w:proofErr w:type="spellEnd"/>
            <w:r w:rsidRPr="00E81B41">
              <w:rPr>
                <w:rStyle w:val="af4"/>
                <w:bCs/>
                <w:i w:val="0"/>
                <w:iCs w:val="0"/>
                <w:sz w:val="28"/>
                <w:szCs w:val="28"/>
              </w:rPr>
              <w:t>)силоксана,</w:t>
            </w:r>
            <w:r w:rsidRPr="00E81B41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81B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0,25 мкм.</w:t>
            </w:r>
          </w:p>
          <w:p w:rsidR="00E81B41" w:rsidRDefault="00E81B41" w:rsidP="00E81B4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4E7615" w:rsidRPr="004E7615" w:rsidRDefault="004E7615" w:rsidP="006F3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615" w:rsidRPr="004E7615" w:rsidTr="00205A28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5" w:rsidRPr="004E7615" w:rsidRDefault="004E7615" w:rsidP="006F3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Газ-носитель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5" w:rsidRPr="004E7615" w:rsidRDefault="004E7615" w:rsidP="006F38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гелий</w:t>
            </w:r>
          </w:p>
        </w:tc>
      </w:tr>
      <w:tr w:rsidR="004E7615" w:rsidRPr="004E7615" w:rsidTr="00205A28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5" w:rsidRPr="004E7615" w:rsidRDefault="004E7615" w:rsidP="006F3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15">
              <w:rPr>
                <w:rFonts w:ascii="Times New Roman" w:hAnsi="Times New Roman" w:cs="Times New Roman"/>
                <w:sz w:val="28"/>
                <w:szCs w:val="28"/>
              </w:rPr>
              <w:t>Скорость потока, мл/мин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5" w:rsidRPr="004E7615" w:rsidRDefault="004E7615" w:rsidP="006F38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76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7615" w:rsidRPr="004E7615" w:rsidTr="00205A28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5" w:rsidRPr="004E7615" w:rsidRDefault="004E7615" w:rsidP="006F38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7615">
              <w:rPr>
                <w:rFonts w:ascii="Times New Roman" w:hAnsi="Times New Roman" w:cs="Times New Roman"/>
                <w:sz w:val="28"/>
              </w:rPr>
              <w:t>Детектор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5" w:rsidRPr="004E7615" w:rsidRDefault="004E7615" w:rsidP="006F38A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</w:t>
            </w:r>
            <w:r w:rsidRPr="004E7615">
              <w:rPr>
                <w:rFonts w:ascii="Times New Roman" w:hAnsi="Times New Roman" w:cs="Times New Roman"/>
                <w:sz w:val="28"/>
              </w:rPr>
              <w:t>мен</w:t>
            </w:r>
            <w:r w:rsidR="00460089">
              <w:rPr>
                <w:rFonts w:ascii="Times New Roman" w:hAnsi="Times New Roman" w:cs="Times New Roman"/>
                <w:sz w:val="28"/>
              </w:rPr>
              <w:t>н</w:t>
            </w:r>
            <w:r w:rsidRPr="004E7615">
              <w:rPr>
                <w:rFonts w:ascii="Times New Roman" w:hAnsi="Times New Roman" w:cs="Times New Roman"/>
                <w:sz w:val="28"/>
              </w:rPr>
              <w:t>о-ионизационный</w:t>
            </w:r>
          </w:p>
        </w:tc>
      </w:tr>
      <w:tr w:rsidR="004E7615" w:rsidRPr="004E7615" w:rsidTr="00205A28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5" w:rsidRPr="004E7615" w:rsidRDefault="004E7615" w:rsidP="006F38A7">
            <w:pPr>
              <w:spacing w:after="0"/>
              <w:rPr>
                <w:rFonts w:ascii="Times New Roman" w:hAnsi="Times New Roman" w:cs="Times New Roman"/>
              </w:rPr>
            </w:pPr>
            <w:r w:rsidRPr="004E7615">
              <w:rPr>
                <w:rFonts w:ascii="Times New Roman" w:hAnsi="Times New Roman" w:cs="Times New Roman"/>
                <w:sz w:val="28"/>
              </w:rPr>
              <w:t>Объем вводимой пробы, мкл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615" w:rsidRPr="004E7615" w:rsidRDefault="004E7615" w:rsidP="006F38A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E761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4E7615" w:rsidRPr="004E7615" w:rsidRDefault="004E7615" w:rsidP="006F38A7">
      <w:pPr>
        <w:shd w:val="clear" w:color="auto" w:fill="FFFFFF"/>
        <w:tabs>
          <w:tab w:val="left" w:pos="353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i/>
          <w:strike/>
          <w:sz w:val="28"/>
          <w:szCs w:val="28"/>
          <w:highlight w:val="yellow"/>
        </w:rPr>
      </w:pPr>
      <w:r w:rsidRPr="004E7615">
        <w:rPr>
          <w:rFonts w:ascii="Times New Roman" w:hAnsi="Times New Roman" w:cs="Times New Roman"/>
          <w:b/>
          <w:i/>
          <w:sz w:val="28"/>
        </w:rPr>
        <w:t>Температура</w:t>
      </w:r>
    </w:p>
    <w:tbl>
      <w:tblPr>
        <w:tblStyle w:val="ac"/>
        <w:tblW w:w="0" w:type="auto"/>
        <w:tblInd w:w="108" w:type="dxa"/>
        <w:tblLook w:val="04A0"/>
      </w:tblPr>
      <w:tblGrid>
        <w:gridCol w:w="2687"/>
        <w:gridCol w:w="6776"/>
      </w:tblGrid>
      <w:tr w:rsidR="004E7615" w:rsidRPr="004E7615" w:rsidTr="00205A28">
        <w:tc>
          <w:tcPr>
            <w:tcW w:w="2694" w:type="dxa"/>
          </w:tcPr>
          <w:p w:rsidR="004E7615" w:rsidRPr="004E7615" w:rsidRDefault="004E7615" w:rsidP="006F38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E7615" w:rsidRPr="00E5275D" w:rsidRDefault="004E7615" w:rsidP="006F38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75D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 w:rsidR="00E5275D" w:rsidRPr="00E52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5275D" w:rsidRPr="00E527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°С</w:t>
            </w:r>
          </w:p>
        </w:tc>
      </w:tr>
      <w:tr w:rsidR="004E7615" w:rsidRPr="004E7615" w:rsidTr="00205A28">
        <w:tc>
          <w:tcPr>
            <w:tcW w:w="2694" w:type="dxa"/>
          </w:tcPr>
          <w:p w:rsidR="004E7615" w:rsidRPr="004E7615" w:rsidRDefault="004E7615" w:rsidP="006F38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15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E7615" w:rsidRPr="004E7615" w:rsidRDefault="005C4596" w:rsidP="006F3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</w:t>
            </w:r>
            <w:r w:rsidRPr="005C4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  <w:r w:rsidRPr="005C4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 скоростью 1</w:t>
            </w:r>
            <w:r w:rsidRPr="005C4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</w:tr>
      <w:tr w:rsidR="004E7615" w:rsidRPr="004E7615" w:rsidTr="00205A28">
        <w:tc>
          <w:tcPr>
            <w:tcW w:w="2694" w:type="dxa"/>
          </w:tcPr>
          <w:p w:rsidR="004E7615" w:rsidRPr="004E7615" w:rsidRDefault="004E7615" w:rsidP="006F38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15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6804" w:type="dxa"/>
          </w:tcPr>
          <w:p w:rsidR="004E7615" w:rsidRPr="004E7615" w:rsidRDefault="004E7615" w:rsidP="006F3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45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76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7615" w:rsidRPr="004E7615" w:rsidTr="00205A28">
        <w:tc>
          <w:tcPr>
            <w:tcW w:w="2694" w:type="dxa"/>
          </w:tcPr>
          <w:p w:rsidR="004E7615" w:rsidRPr="00460089" w:rsidRDefault="004E7615" w:rsidP="006F38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89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E7615" w:rsidRPr="004E7615" w:rsidRDefault="004E7615" w:rsidP="006F3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089" w:rsidRPr="00460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00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17AD0" w:rsidRDefault="00917AD0" w:rsidP="006F38A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4E7615" w:rsidRPr="004C5B94" w:rsidRDefault="00802771" w:rsidP="006F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7AD0">
        <w:rPr>
          <w:rFonts w:ascii="Times New Roman" w:hAnsi="Times New Roman" w:cs="Times New Roman"/>
          <w:i/>
          <w:sz w:val="28"/>
        </w:rPr>
        <w:t>Проверка пригодности хроматографической системы</w:t>
      </w:r>
      <w:r w:rsidR="00917AD0">
        <w:rPr>
          <w:rFonts w:ascii="Times New Roman" w:hAnsi="Times New Roman" w:cs="Times New Roman"/>
          <w:sz w:val="28"/>
        </w:rPr>
        <w:t xml:space="preserve">. Хроматографируют раствор </w:t>
      </w:r>
      <w:r w:rsidR="008E6A77">
        <w:rPr>
          <w:rFonts w:ascii="Times New Roman" w:hAnsi="Times New Roman" w:cs="Times New Roman"/>
          <w:sz w:val="28"/>
        </w:rPr>
        <w:t xml:space="preserve">СО </w:t>
      </w:r>
      <w:r w:rsidR="008E6A77" w:rsidRPr="008E6A77">
        <w:rPr>
          <w:rFonts w:ascii="Times New Roman" w:hAnsi="Times New Roman" w:cs="Times New Roman"/>
          <w:sz w:val="28"/>
          <w:szCs w:val="28"/>
        </w:rPr>
        <w:t>цинеола, ментола и тимола</w:t>
      </w:r>
      <w:r w:rsidR="00917AD0">
        <w:rPr>
          <w:rFonts w:ascii="Times New Roman" w:hAnsi="Times New Roman" w:cs="Times New Roman"/>
          <w:sz w:val="28"/>
        </w:rPr>
        <w:t xml:space="preserve">, получая не менее </w:t>
      </w:r>
      <w:r w:rsidR="00917AD0" w:rsidRPr="004C5B94">
        <w:rPr>
          <w:rFonts w:ascii="Times New Roman" w:hAnsi="Times New Roman" w:cs="Times New Roman"/>
          <w:sz w:val="28"/>
        </w:rPr>
        <w:t>5 хроматограмм. Хроматографическая система считается пригодной, если:</w:t>
      </w:r>
    </w:p>
    <w:p w:rsidR="00021112" w:rsidRPr="004C5B94" w:rsidRDefault="00460089" w:rsidP="006F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5B94">
        <w:rPr>
          <w:rFonts w:ascii="Times New Roman" w:hAnsi="Times New Roman" w:cs="Times New Roman"/>
          <w:sz w:val="28"/>
        </w:rPr>
        <w:t xml:space="preserve">- </w:t>
      </w:r>
      <w:r w:rsidR="00021112" w:rsidRPr="004C5B94">
        <w:rPr>
          <w:rFonts w:ascii="Times New Roman" w:hAnsi="Times New Roman" w:cs="Times New Roman"/>
          <w:sz w:val="28"/>
        </w:rPr>
        <w:t>н</w:t>
      </w:r>
      <w:r w:rsidRPr="004C5B94">
        <w:rPr>
          <w:rFonts w:ascii="Times New Roman" w:hAnsi="Times New Roman" w:cs="Times New Roman"/>
          <w:sz w:val="28"/>
        </w:rPr>
        <w:t xml:space="preserve">а хроматограмме раствора </w:t>
      </w:r>
      <w:r w:rsidR="00917AD0" w:rsidRPr="004C5B94">
        <w:rPr>
          <w:rFonts w:ascii="Times New Roman" w:hAnsi="Times New Roman" w:cs="Times New Roman"/>
          <w:sz w:val="28"/>
        </w:rPr>
        <w:t>стандартных образцов</w:t>
      </w:r>
      <w:r w:rsidRPr="004C5B94">
        <w:rPr>
          <w:rFonts w:ascii="Times New Roman" w:hAnsi="Times New Roman" w:cs="Times New Roman"/>
          <w:sz w:val="28"/>
        </w:rPr>
        <w:t xml:space="preserve"> </w:t>
      </w:r>
      <w:r w:rsidR="004C5B94" w:rsidRPr="004C5B94">
        <w:rPr>
          <w:rFonts w:ascii="Times New Roman" w:hAnsi="Times New Roman" w:cs="Times New Roman"/>
          <w:sz w:val="28"/>
          <w:szCs w:val="28"/>
        </w:rPr>
        <w:t>цинеола, ментола и тимола</w:t>
      </w:r>
      <w:r w:rsidR="004C5B94" w:rsidRPr="004C5B94">
        <w:rPr>
          <w:rFonts w:ascii="Times New Roman" w:hAnsi="Times New Roman" w:cs="Times New Roman"/>
          <w:sz w:val="28"/>
        </w:rPr>
        <w:t xml:space="preserve"> </w:t>
      </w:r>
      <w:r w:rsidRPr="004C5B94">
        <w:rPr>
          <w:rFonts w:ascii="Times New Roman" w:hAnsi="Times New Roman" w:cs="Times New Roman"/>
          <w:sz w:val="28"/>
        </w:rPr>
        <w:t xml:space="preserve">должны наблюдаться </w:t>
      </w:r>
      <w:r w:rsidR="004C5B94" w:rsidRPr="004C5B94">
        <w:rPr>
          <w:rFonts w:ascii="Times New Roman" w:hAnsi="Times New Roman" w:cs="Times New Roman"/>
          <w:sz w:val="28"/>
        </w:rPr>
        <w:t>три</w:t>
      </w:r>
      <w:r w:rsidRPr="004C5B94">
        <w:rPr>
          <w:rFonts w:ascii="Times New Roman" w:hAnsi="Times New Roman" w:cs="Times New Roman"/>
          <w:sz w:val="28"/>
        </w:rPr>
        <w:t xml:space="preserve"> полностью разделённых пика</w:t>
      </w:r>
      <w:r w:rsidR="00021112" w:rsidRPr="004C5B94">
        <w:rPr>
          <w:rFonts w:ascii="Times New Roman" w:hAnsi="Times New Roman" w:cs="Times New Roman"/>
          <w:sz w:val="28"/>
        </w:rPr>
        <w:t>;</w:t>
      </w:r>
    </w:p>
    <w:p w:rsidR="00460089" w:rsidRPr="004C5B94" w:rsidRDefault="00021112" w:rsidP="006F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5B94">
        <w:rPr>
          <w:rFonts w:ascii="Times New Roman" w:hAnsi="Times New Roman" w:cs="Times New Roman"/>
          <w:sz w:val="28"/>
        </w:rPr>
        <w:t xml:space="preserve">- разрешение между пиками цинеола и ментола, ментола и тимола </w:t>
      </w:r>
      <w:r w:rsidR="00917AD0" w:rsidRPr="004C5B94">
        <w:rPr>
          <w:rFonts w:ascii="Times New Roman" w:hAnsi="Times New Roman" w:cs="Times New Roman"/>
          <w:sz w:val="28"/>
        </w:rPr>
        <w:t xml:space="preserve">должно быть </w:t>
      </w:r>
      <w:r w:rsidRPr="004C5B94">
        <w:rPr>
          <w:rFonts w:ascii="Times New Roman" w:hAnsi="Times New Roman" w:cs="Times New Roman"/>
          <w:sz w:val="28"/>
        </w:rPr>
        <w:t>не менее 1,0;</w:t>
      </w:r>
      <w:r w:rsidR="00460089" w:rsidRPr="004C5B94">
        <w:rPr>
          <w:rFonts w:ascii="Times New Roman" w:hAnsi="Times New Roman" w:cs="Times New Roman"/>
          <w:sz w:val="28"/>
        </w:rPr>
        <w:t xml:space="preserve"> </w:t>
      </w:r>
    </w:p>
    <w:p w:rsidR="00021112" w:rsidRPr="004C5B94" w:rsidRDefault="00021112" w:rsidP="006F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5B94">
        <w:rPr>
          <w:rFonts w:ascii="Times New Roman" w:hAnsi="Times New Roman" w:cs="Times New Roman"/>
          <w:sz w:val="28"/>
        </w:rPr>
        <w:t xml:space="preserve">- фактор асимметрии для пика цинеола должен быть не менее </w:t>
      </w:r>
      <w:r w:rsidR="00917AD0" w:rsidRPr="004C5B94">
        <w:rPr>
          <w:rFonts w:ascii="Times New Roman" w:hAnsi="Times New Roman" w:cs="Times New Roman"/>
          <w:sz w:val="28"/>
        </w:rPr>
        <w:t>1,5; для пика ментола – не более 3; для пика тимола – не более 5,0;</w:t>
      </w:r>
    </w:p>
    <w:p w:rsidR="00E5275D" w:rsidRPr="004C5B94" w:rsidRDefault="00460089" w:rsidP="006F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5B94">
        <w:rPr>
          <w:rFonts w:ascii="Times New Roman" w:hAnsi="Times New Roman" w:cs="Times New Roman"/>
          <w:sz w:val="28"/>
        </w:rPr>
        <w:t xml:space="preserve">- </w:t>
      </w:r>
      <w:r w:rsidR="00021112" w:rsidRPr="004C5B94">
        <w:rPr>
          <w:rFonts w:ascii="Times New Roman" w:hAnsi="Times New Roman" w:cs="Times New Roman"/>
          <w:sz w:val="28"/>
        </w:rPr>
        <w:t>о</w:t>
      </w:r>
      <w:r w:rsidRPr="004C5B94">
        <w:rPr>
          <w:rFonts w:ascii="Times New Roman" w:hAnsi="Times New Roman" w:cs="Times New Roman"/>
          <w:sz w:val="28"/>
        </w:rPr>
        <w:t>тносительное стандартное отклонение времени удерживания каждого пика для пяти последовательных измерений не должно превышать 2 %.</w:t>
      </w:r>
    </w:p>
    <w:p w:rsidR="004C5B94" w:rsidRDefault="004C5B94" w:rsidP="006F38A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1766E2" w:rsidRDefault="00E5275D" w:rsidP="006F38A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4C5B94">
        <w:rPr>
          <w:rStyle w:val="8"/>
          <w:rFonts w:eastAsiaTheme="minorHAnsi"/>
          <w:color w:val="000000" w:themeColor="text1"/>
          <w:sz w:val="28"/>
          <w:szCs w:val="28"/>
        </w:rPr>
        <w:t>Времена удерживания основных пиков на хроматограмме испытуемого</w:t>
      </w:r>
      <w:r w:rsidRPr="001766E2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должны соответствовать временам удерживания пиков цинеола, ментола и тимола на хроматограмме раствора стандартных образцов.</w:t>
      </w:r>
    </w:p>
    <w:p w:rsidR="00FF674D" w:rsidRDefault="00FF674D" w:rsidP="006F38A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Качественные реакции</w:t>
      </w:r>
    </w:p>
    <w:p w:rsidR="00FF674D" w:rsidRDefault="001766E2" w:rsidP="006F38A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sz w:val="28"/>
        </w:rPr>
        <w:t>1</w:t>
      </w:r>
      <w:r w:rsidR="00FF674D">
        <w:rPr>
          <w:sz w:val="28"/>
        </w:rPr>
        <w:t>) К 0,5</w:t>
      </w:r>
      <w:r w:rsidR="00FF674D">
        <w:rPr>
          <w:sz w:val="28"/>
          <w:szCs w:val="28"/>
        </w:rPr>
        <w:t> мл препарата прибавляют 10 мл воды, затем последовательно прибавляют</w:t>
      </w:r>
      <w:r w:rsidR="00FF674D" w:rsidRPr="00FF674D">
        <w:rPr>
          <w:b/>
          <w:i/>
          <w:sz w:val="28"/>
        </w:rPr>
        <w:t xml:space="preserve"> </w:t>
      </w:r>
      <w:r w:rsidR="000961F8">
        <w:rPr>
          <w:sz w:val="28"/>
        </w:rPr>
        <w:t xml:space="preserve">1 мл </w:t>
      </w:r>
      <w:r w:rsidR="000961F8" w:rsidRPr="007F1550">
        <w:rPr>
          <w:sz w:val="28"/>
        </w:rPr>
        <w:t xml:space="preserve">водорода пероксида раствора </w:t>
      </w:r>
      <w:r w:rsidR="007F1550">
        <w:rPr>
          <w:sz w:val="28"/>
        </w:rPr>
        <w:t>разведенного</w:t>
      </w:r>
      <w:r w:rsidR="000961F8">
        <w:rPr>
          <w:sz w:val="28"/>
          <w:szCs w:val="28"/>
        </w:rPr>
        <w:t xml:space="preserve"> и 1 мл железа(</w:t>
      </w:r>
      <w:r w:rsidR="000961F8">
        <w:rPr>
          <w:sz w:val="28"/>
          <w:szCs w:val="28"/>
          <w:lang w:val="en-US"/>
        </w:rPr>
        <w:t>III</w:t>
      </w:r>
      <w:r w:rsidR="000961F8" w:rsidRPr="000961F8">
        <w:rPr>
          <w:sz w:val="28"/>
          <w:szCs w:val="28"/>
        </w:rPr>
        <w:t xml:space="preserve">) </w:t>
      </w:r>
      <w:r w:rsidR="000961F8">
        <w:rPr>
          <w:sz w:val="28"/>
          <w:szCs w:val="28"/>
        </w:rPr>
        <w:t>хлорида раствора</w:t>
      </w:r>
      <w:r w:rsidR="00BE51C2">
        <w:rPr>
          <w:sz w:val="28"/>
          <w:szCs w:val="28"/>
        </w:rPr>
        <w:t xml:space="preserve"> 3 %</w:t>
      </w:r>
      <w:r w:rsidR="000961F8">
        <w:rPr>
          <w:sz w:val="28"/>
          <w:szCs w:val="28"/>
        </w:rPr>
        <w:t xml:space="preserve">; должно наблюдаться светло-коричневое, переходящее в красно-коричневое </w:t>
      </w:r>
      <w:r>
        <w:rPr>
          <w:sz w:val="28"/>
          <w:szCs w:val="28"/>
        </w:rPr>
        <w:t xml:space="preserve">окрашивание </w:t>
      </w:r>
      <w:r w:rsidR="000961F8">
        <w:rPr>
          <w:sz w:val="28"/>
          <w:szCs w:val="28"/>
        </w:rPr>
        <w:t>(сульфаниламид).</w:t>
      </w:r>
    </w:p>
    <w:p w:rsidR="000961F8" w:rsidRPr="004F3DD2" w:rsidRDefault="001766E2" w:rsidP="006F38A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</w:rPr>
      </w:pPr>
      <w:r>
        <w:rPr>
          <w:sz w:val="28"/>
        </w:rPr>
        <w:t>2</w:t>
      </w:r>
      <w:r w:rsidR="000961F8" w:rsidRPr="004F3DD2">
        <w:rPr>
          <w:sz w:val="28"/>
        </w:rPr>
        <w:t xml:space="preserve">) 1 мл препарата взбалтывают с 3 мл 0,1 М раствора натрия гидроксида в течение 2 мин, затем прибавляют 1 мл </w:t>
      </w:r>
      <w:r w:rsidR="004F3DD2">
        <w:rPr>
          <w:sz w:val="28"/>
        </w:rPr>
        <w:t>м</w:t>
      </w:r>
      <w:r w:rsidR="004F3DD2" w:rsidRPr="004F3DD2">
        <w:rPr>
          <w:sz w:val="28"/>
        </w:rPr>
        <w:t xml:space="preserve">еди(II) сульфата </w:t>
      </w:r>
      <w:r w:rsidR="004F3DD2" w:rsidRPr="004F3DD2">
        <w:rPr>
          <w:sz w:val="28"/>
        </w:rPr>
        <w:lastRenderedPageBreak/>
        <w:t>раствор 10 %</w:t>
      </w:r>
      <w:r w:rsidR="000961F8">
        <w:rPr>
          <w:sz w:val="28"/>
          <w:szCs w:val="28"/>
        </w:rPr>
        <w:t>; должно наблюдаться образование осадка серо-фиолетового цвета (сульфатиазол).</w:t>
      </w:r>
    </w:p>
    <w:p w:rsidR="00562153" w:rsidRPr="00B91BFE" w:rsidRDefault="00B91BFE" w:rsidP="006F38A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lang w:eastAsia="ru-RU"/>
        </w:rPr>
      </w:pPr>
      <w:r w:rsidRPr="001766E2">
        <w:rPr>
          <w:b/>
          <w:sz w:val="28"/>
          <w:lang w:eastAsia="ru-RU"/>
        </w:rPr>
        <w:t>Плотность</w:t>
      </w:r>
      <w:r w:rsidRPr="001766E2">
        <w:rPr>
          <w:sz w:val="28"/>
          <w:lang w:eastAsia="ru-RU"/>
        </w:rPr>
        <w:t>. От 1,03 до 1,06 г/см</w:t>
      </w:r>
      <w:r w:rsidRPr="001766E2">
        <w:rPr>
          <w:sz w:val="28"/>
          <w:vertAlign w:val="superscript"/>
          <w:lang w:eastAsia="ru-RU"/>
        </w:rPr>
        <w:t>3</w:t>
      </w:r>
      <w:r w:rsidRPr="001766E2">
        <w:rPr>
          <w:sz w:val="28"/>
          <w:lang w:eastAsia="ru-RU"/>
        </w:rPr>
        <w:t>. В соответствии с требованиями ОФС «Плотность».</w:t>
      </w:r>
    </w:p>
    <w:p w:rsidR="00B91BFE" w:rsidRPr="00B91BFE" w:rsidRDefault="00B91BFE" w:rsidP="006F38A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lang w:eastAsia="ru-RU"/>
        </w:rPr>
      </w:pPr>
      <w:r>
        <w:rPr>
          <w:b/>
          <w:sz w:val="28"/>
          <w:lang w:eastAsia="ru-RU"/>
        </w:rPr>
        <w:t xml:space="preserve">Испытание упаковки. </w:t>
      </w:r>
      <w:r>
        <w:rPr>
          <w:sz w:val="28"/>
          <w:lang w:eastAsia="ru-RU"/>
        </w:rPr>
        <w:t>Проводят на не менее трёх баллонах из каждой серии.</w:t>
      </w:r>
    </w:p>
    <w:p w:rsidR="008C3F30" w:rsidRDefault="008C3F30" w:rsidP="006F38A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lang w:eastAsia="ru-RU"/>
        </w:rPr>
      </w:pPr>
      <w:r w:rsidRPr="00A117D1">
        <w:rPr>
          <w:b/>
          <w:sz w:val="28"/>
          <w:lang w:eastAsia="ru-RU"/>
        </w:rPr>
        <w:t>Давление в упаковке.</w:t>
      </w:r>
      <w:r>
        <w:rPr>
          <w:sz w:val="28"/>
          <w:lang w:eastAsia="ru-RU"/>
        </w:rPr>
        <w:t xml:space="preserve"> </w:t>
      </w:r>
      <w:r w:rsidR="00B91BFE">
        <w:rPr>
          <w:sz w:val="28"/>
          <w:lang w:eastAsia="ru-RU"/>
        </w:rPr>
        <w:t xml:space="preserve">От 0,55 до 0,80 МПа. </w:t>
      </w:r>
      <w:r>
        <w:rPr>
          <w:sz w:val="28"/>
          <w:lang w:eastAsia="ru-RU"/>
        </w:rPr>
        <w:t xml:space="preserve">В соответствии с </w:t>
      </w:r>
      <w:r w:rsidR="00B91BFE">
        <w:rPr>
          <w:sz w:val="28"/>
          <w:lang w:eastAsia="ru-RU"/>
        </w:rPr>
        <w:t xml:space="preserve">требованиями </w:t>
      </w:r>
      <w:r w:rsidR="00CB2391">
        <w:rPr>
          <w:sz w:val="28"/>
          <w:lang w:eastAsia="ru-RU"/>
        </w:rPr>
        <w:t>ОФС «</w:t>
      </w:r>
      <w:r>
        <w:rPr>
          <w:sz w:val="28"/>
          <w:lang w:eastAsia="ru-RU"/>
        </w:rPr>
        <w:t>Аэрозоли и спреи</w:t>
      </w:r>
      <w:r w:rsidR="00CB2391">
        <w:rPr>
          <w:sz w:val="28"/>
          <w:lang w:eastAsia="ru-RU"/>
        </w:rPr>
        <w:t>».</w:t>
      </w:r>
    </w:p>
    <w:p w:rsidR="008C3F30" w:rsidRDefault="008C3F30" w:rsidP="004C5B9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lang w:eastAsia="ru-RU"/>
        </w:rPr>
      </w:pPr>
      <w:r w:rsidRPr="00A117D1">
        <w:rPr>
          <w:b/>
          <w:sz w:val="28"/>
          <w:lang w:eastAsia="ru-RU"/>
        </w:rPr>
        <w:t>Герметичность упаковки.</w:t>
      </w:r>
      <w:r>
        <w:rPr>
          <w:sz w:val="28"/>
          <w:lang w:eastAsia="ru-RU"/>
        </w:rPr>
        <w:t xml:space="preserve"> В соответствии с </w:t>
      </w:r>
      <w:r w:rsidR="00B91BFE">
        <w:rPr>
          <w:sz w:val="28"/>
          <w:lang w:eastAsia="ru-RU"/>
        </w:rPr>
        <w:t xml:space="preserve">требованиями </w:t>
      </w:r>
      <w:r>
        <w:rPr>
          <w:sz w:val="28"/>
          <w:lang w:eastAsia="ru-RU"/>
        </w:rPr>
        <w:t>ОФС "Аэрозоли и спреи", метод 1.</w:t>
      </w:r>
    </w:p>
    <w:p w:rsidR="00B91BFE" w:rsidRPr="00DD1A53" w:rsidRDefault="00B91BFE" w:rsidP="004C5B9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lang w:eastAsia="ru-RU"/>
        </w:rPr>
      </w:pPr>
      <w:r w:rsidRPr="00CB2391">
        <w:rPr>
          <w:b/>
          <w:sz w:val="28"/>
          <w:lang w:eastAsia="ru-RU"/>
        </w:rPr>
        <w:t>Испытание клапанного устройства.</w:t>
      </w:r>
      <w:r w:rsidR="00DD1A53" w:rsidRPr="00DD1A53">
        <w:rPr>
          <w:sz w:val="28"/>
          <w:lang w:eastAsia="ru-RU"/>
        </w:rPr>
        <w:t xml:space="preserve"> В соответствии с требованиями ОФС "Аэрозоли и спреи".</w:t>
      </w:r>
    </w:p>
    <w:p w:rsidR="00FA1BB0" w:rsidRDefault="00FA1BB0" w:rsidP="004C5B9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lang w:eastAsia="ru-RU"/>
        </w:rPr>
      </w:pPr>
      <w:r w:rsidRPr="00DD1A53">
        <w:rPr>
          <w:b/>
          <w:sz w:val="28"/>
          <w:lang w:eastAsia="ru-RU"/>
        </w:rPr>
        <w:t>Выход содержимого упаковки</w:t>
      </w:r>
      <w:r w:rsidR="00DD1A53" w:rsidRPr="00DD1A53">
        <w:rPr>
          <w:sz w:val="28"/>
          <w:lang w:eastAsia="ru-RU"/>
        </w:rPr>
        <w:t>. В соответствии с требованиями ОФС "Аэрозоли и спреи".</w:t>
      </w:r>
    </w:p>
    <w:p w:rsidR="00DD1A53" w:rsidRPr="00DD1A53" w:rsidRDefault="00DD1A53" w:rsidP="004C5B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DD1A53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DD1A53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DD1A53" w:rsidRPr="00DD1A53" w:rsidRDefault="00DD1A53" w:rsidP="004C5B9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53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</w:p>
    <w:p w:rsidR="0021452B" w:rsidRPr="00802771" w:rsidRDefault="0021452B" w:rsidP="004C5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771"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4C5B94" w:rsidRPr="004C5B94" w:rsidRDefault="004C5B94" w:rsidP="004C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C5B94">
        <w:rPr>
          <w:rFonts w:ascii="Times New Roman" w:hAnsi="Times New Roman" w:cs="Times New Roman"/>
          <w:i/>
          <w:sz w:val="28"/>
          <w:szCs w:val="28"/>
        </w:rPr>
        <w:t>спытуемый раствор.</w:t>
      </w:r>
      <w:r w:rsidRPr="004C5B94">
        <w:rPr>
          <w:rFonts w:ascii="Times New Roman" w:hAnsi="Times New Roman" w:cs="Times New Roman"/>
          <w:sz w:val="28"/>
          <w:szCs w:val="28"/>
        </w:rPr>
        <w:t xml:space="preserve"> </w:t>
      </w:r>
      <w:r w:rsidRPr="00CB2391">
        <w:rPr>
          <w:rFonts w:ascii="Times New Roman" w:hAnsi="Times New Roman" w:cs="Times New Roman"/>
          <w:sz w:val="28"/>
          <w:szCs w:val="28"/>
        </w:rPr>
        <w:t>1,0 мл</w:t>
      </w:r>
      <w:r>
        <w:rPr>
          <w:rFonts w:ascii="Times New Roman" w:hAnsi="Times New Roman" w:cs="Times New Roman"/>
          <w:sz w:val="28"/>
          <w:szCs w:val="28"/>
        </w:rPr>
        <w:t xml:space="preserve"> препарата помещают в мерную колбу вместимостью 100 мл, доводят объём раствора в колбе водой до метки и перемешивают. 1,0 мл полученного раствора помещают в мерную колбу вместимостью 50 мл, прибавляют 0,5 мл 0,1 М раствора кислоты хлористоводородной, доводят объём раствора водой до метки и перемешивают.</w:t>
      </w:r>
    </w:p>
    <w:p w:rsidR="00B75995" w:rsidRDefault="0021452B" w:rsidP="004C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71">
        <w:rPr>
          <w:rFonts w:ascii="Times New Roman" w:hAnsi="Times New Roman" w:cs="Times New Roman"/>
          <w:i/>
          <w:sz w:val="28"/>
          <w:szCs w:val="28"/>
        </w:rPr>
        <w:t>Раствор стандартных образцов (СО)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391" w:rsidRPr="00CB2391">
        <w:rPr>
          <w:rFonts w:ascii="Times New Roman" w:hAnsi="Times New Roman"/>
          <w:i/>
          <w:sz w:val="28"/>
          <w:szCs w:val="28"/>
        </w:rPr>
        <w:t>сульфатиазола натрия пентагидрата</w:t>
      </w:r>
      <w:r w:rsidR="00CB2391">
        <w:rPr>
          <w:rFonts w:ascii="Times New Roman" w:hAnsi="Times New Roman"/>
          <w:szCs w:val="28"/>
        </w:rPr>
        <w:t xml:space="preserve"> </w:t>
      </w:r>
      <w:r w:rsidRPr="00CB2391">
        <w:rPr>
          <w:rFonts w:ascii="Times New Roman" w:hAnsi="Times New Roman" w:cs="Times New Roman"/>
          <w:i/>
          <w:sz w:val="28"/>
          <w:szCs w:val="28"/>
        </w:rPr>
        <w:t>и сульфаниламида</w:t>
      </w:r>
      <w:r w:rsidR="00CB2391" w:rsidRPr="00CB2391">
        <w:rPr>
          <w:rFonts w:ascii="Times New Roman" w:hAnsi="Times New Roman" w:cs="Times New Roman"/>
          <w:i/>
          <w:sz w:val="28"/>
          <w:szCs w:val="28"/>
        </w:rPr>
        <w:t xml:space="preserve"> натрия</w:t>
      </w:r>
      <w:r w:rsidRPr="00067EC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802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2771">
        <w:rPr>
          <w:rFonts w:ascii="Times New Roman" w:hAnsi="Times New Roman" w:cs="Times New Roman"/>
          <w:sz w:val="28"/>
          <w:szCs w:val="28"/>
        </w:rPr>
        <w:t>Около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27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2771">
        <w:rPr>
          <w:rFonts w:ascii="Times New Roman" w:hAnsi="Times New Roman" w:cs="Times New Roman"/>
          <w:sz w:val="28"/>
          <w:szCs w:val="28"/>
        </w:rPr>
        <w:t xml:space="preserve"> г (точная навеска) СО </w:t>
      </w:r>
      <w:r w:rsidR="00CB2391" w:rsidRPr="00CB2391">
        <w:rPr>
          <w:rFonts w:ascii="Times New Roman" w:hAnsi="Times New Roman"/>
          <w:sz w:val="28"/>
          <w:szCs w:val="28"/>
        </w:rPr>
        <w:t>сульфатиазола натрия пентагидрата</w:t>
      </w:r>
      <w:r w:rsidR="00CB239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количественно переносят</w:t>
      </w:r>
      <w:r w:rsidR="00B75995">
        <w:rPr>
          <w:rFonts w:ascii="Times New Roman" w:hAnsi="Times New Roman" w:cs="Times New Roman"/>
          <w:sz w:val="28"/>
          <w:szCs w:val="28"/>
        </w:rPr>
        <w:t xml:space="preserve"> 20 мл 0,1 М раствора натрия гидроксида в мерную колбу вместимостью 50 мл и взбалтывают до растворения.</w:t>
      </w:r>
    </w:p>
    <w:p w:rsidR="00B75995" w:rsidRDefault="00B75995" w:rsidP="004C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452B" w:rsidRPr="00802771">
        <w:rPr>
          <w:rFonts w:ascii="Times New Roman" w:hAnsi="Times New Roman" w:cs="Times New Roman"/>
          <w:sz w:val="28"/>
          <w:szCs w:val="28"/>
        </w:rPr>
        <w:t>коло 0,</w:t>
      </w:r>
      <w:r>
        <w:rPr>
          <w:rFonts w:ascii="Times New Roman" w:hAnsi="Times New Roman" w:cs="Times New Roman"/>
          <w:sz w:val="28"/>
          <w:szCs w:val="28"/>
        </w:rPr>
        <w:t>62</w:t>
      </w:r>
      <w:r w:rsidR="0021452B" w:rsidRPr="008027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21452B" w:rsidRPr="00802771">
        <w:rPr>
          <w:rFonts w:ascii="Times New Roman" w:hAnsi="Times New Roman" w:cs="Times New Roman"/>
          <w:sz w:val="28"/>
          <w:szCs w:val="28"/>
        </w:rPr>
        <w:t xml:space="preserve"> г (точная навеска) СО </w:t>
      </w:r>
      <w:r w:rsidRPr="00CB2391">
        <w:rPr>
          <w:rFonts w:ascii="Times New Roman" w:hAnsi="Times New Roman" w:cs="Times New Roman"/>
          <w:sz w:val="28"/>
          <w:szCs w:val="28"/>
        </w:rPr>
        <w:t>сульфаниламида натрия</w:t>
      </w:r>
      <w:r w:rsidR="0021452B" w:rsidRPr="00802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количественно переносят 20 мл воды в ту же мерную  колбу вместимостью 50 мл, взбалтывают до растворения, доводят объём раствора водой до метки и перемешивают.</w:t>
      </w:r>
    </w:p>
    <w:p w:rsidR="0021452B" w:rsidRPr="00B75995" w:rsidRDefault="0021452B" w:rsidP="004C5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02771">
        <w:rPr>
          <w:rFonts w:ascii="Times New Roman" w:hAnsi="Times New Roman" w:cs="Times New Roman"/>
          <w:sz w:val="28"/>
          <w:szCs w:val="28"/>
        </w:rPr>
        <w:t xml:space="preserve">Срок годности раствора </w:t>
      </w:r>
      <w:r w:rsidR="00B75995">
        <w:rPr>
          <w:rFonts w:ascii="Times New Roman" w:hAnsi="Times New Roman" w:cs="Times New Roman"/>
          <w:sz w:val="28"/>
          <w:szCs w:val="28"/>
        </w:rPr>
        <w:t>7</w:t>
      </w:r>
      <w:r w:rsidRPr="00802771">
        <w:rPr>
          <w:rFonts w:ascii="Times New Roman" w:hAnsi="Times New Roman" w:cs="Times New Roman"/>
          <w:sz w:val="28"/>
          <w:szCs w:val="28"/>
        </w:rPr>
        <w:t> сут</w:t>
      </w:r>
      <w:r w:rsidR="00B75995">
        <w:rPr>
          <w:rFonts w:ascii="Times New Roman" w:hAnsi="Times New Roman" w:cs="Times New Roman"/>
          <w:sz w:val="28"/>
          <w:szCs w:val="28"/>
        </w:rPr>
        <w:t xml:space="preserve"> при хранении защищенном от света месте</w:t>
      </w:r>
      <w:r w:rsidRPr="00802771">
        <w:rPr>
          <w:rFonts w:ascii="Times New Roman" w:hAnsi="Times New Roman" w:cs="Times New Roman"/>
          <w:sz w:val="28"/>
          <w:szCs w:val="28"/>
        </w:rPr>
        <w:t>.</w:t>
      </w:r>
    </w:p>
    <w:p w:rsidR="004C5B94" w:rsidRDefault="004C5B94" w:rsidP="004C5B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995" w:rsidRPr="00CB2391" w:rsidRDefault="00B75995" w:rsidP="006F38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67EC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мл р</w:t>
      </w:r>
      <w:r w:rsidRPr="00B75995">
        <w:rPr>
          <w:rFonts w:ascii="Times New Roman" w:hAnsi="Times New Roman" w:cs="Times New Roman"/>
          <w:sz w:val="28"/>
          <w:szCs w:val="28"/>
        </w:rPr>
        <w:t>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995">
        <w:rPr>
          <w:rFonts w:ascii="Times New Roman" w:hAnsi="Times New Roman" w:cs="Times New Roman"/>
          <w:sz w:val="28"/>
          <w:szCs w:val="28"/>
        </w:rPr>
        <w:t xml:space="preserve"> стандартных образцов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91">
        <w:rPr>
          <w:rFonts w:ascii="Times New Roman" w:hAnsi="Times New Roman" w:cs="Times New Roman"/>
          <w:sz w:val="28"/>
          <w:szCs w:val="28"/>
        </w:rPr>
        <w:t xml:space="preserve">сульфатиазола </w:t>
      </w:r>
      <w:r w:rsidR="00CB2391" w:rsidRPr="00CB2391">
        <w:rPr>
          <w:rFonts w:ascii="Times New Roman" w:hAnsi="Times New Roman" w:cs="Times New Roman"/>
          <w:sz w:val="28"/>
          <w:szCs w:val="28"/>
        </w:rPr>
        <w:t xml:space="preserve">натрия пентагидрата </w:t>
      </w:r>
      <w:r w:rsidRPr="00CB2391">
        <w:rPr>
          <w:rFonts w:ascii="Times New Roman" w:hAnsi="Times New Roman" w:cs="Times New Roman"/>
          <w:sz w:val="28"/>
          <w:szCs w:val="28"/>
        </w:rPr>
        <w:t xml:space="preserve">и сульфаниламида </w:t>
      </w:r>
      <w:r w:rsidR="00CB2391" w:rsidRPr="00CB2391">
        <w:rPr>
          <w:rFonts w:ascii="Times New Roman" w:hAnsi="Times New Roman" w:cs="Times New Roman"/>
          <w:sz w:val="28"/>
          <w:szCs w:val="28"/>
        </w:rPr>
        <w:t>натрия</w:t>
      </w:r>
      <w:r w:rsidR="00CB2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помещают в мерную колбу вместимостью 100 мл, доводят объём раствора в колбе водой до метки и перемешивают. 1</w:t>
      </w:r>
      <w:r w:rsidR="00067EC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 мл полученного раствора помещают в мерную колбу вместимостью 50 мл, прибавляют 0,5 мл 0,1 М раствора кислоты хлористоводородной, доводят объём раствора водой до метки и перемешивают (испытуемый раствор </w:t>
      </w:r>
      <w:r w:rsidRPr="00CB2391">
        <w:rPr>
          <w:rFonts w:ascii="Times New Roman" w:hAnsi="Times New Roman" w:cs="Times New Roman"/>
          <w:sz w:val="28"/>
          <w:szCs w:val="28"/>
        </w:rPr>
        <w:t xml:space="preserve">СО сульфатиазола </w:t>
      </w:r>
      <w:r w:rsidR="00CB2391" w:rsidRPr="00CB2391">
        <w:rPr>
          <w:rFonts w:ascii="Times New Roman" w:hAnsi="Times New Roman" w:cs="Times New Roman"/>
          <w:sz w:val="28"/>
          <w:szCs w:val="28"/>
        </w:rPr>
        <w:t xml:space="preserve">натрия пентагидрата </w:t>
      </w:r>
      <w:r w:rsidRPr="00CB2391">
        <w:rPr>
          <w:rFonts w:ascii="Times New Roman" w:hAnsi="Times New Roman" w:cs="Times New Roman"/>
          <w:sz w:val="28"/>
          <w:szCs w:val="28"/>
        </w:rPr>
        <w:t>и сульфаниламида</w:t>
      </w:r>
      <w:r w:rsidR="00CB2391" w:rsidRPr="00CB2391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CB2391">
        <w:rPr>
          <w:rFonts w:ascii="Times New Roman" w:hAnsi="Times New Roman" w:cs="Times New Roman"/>
          <w:sz w:val="28"/>
          <w:szCs w:val="28"/>
        </w:rPr>
        <w:t>).</w:t>
      </w:r>
    </w:p>
    <w:p w:rsidR="00205A28" w:rsidRPr="00205A28" w:rsidRDefault="00205A28" w:rsidP="006F38A7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Оптическую плотность испытуемого раствора </w:t>
      </w:r>
      <w:r w:rsidR="00B75995">
        <w:rPr>
          <w:rFonts w:ascii="Times New Roman" w:hAnsi="Times New Roman" w:cs="Times New Roman"/>
          <w:sz w:val="28"/>
          <w:szCs w:val="28"/>
        </w:rPr>
        <w:t xml:space="preserve">и испытуемый раствор </w:t>
      </w:r>
      <w:r w:rsidR="00B75995" w:rsidRPr="00CB2391">
        <w:rPr>
          <w:rFonts w:ascii="Times New Roman" w:hAnsi="Times New Roman" w:cs="Times New Roman"/>
          <w:sz w:val="28"/>
          <w:szCs w:val="28"/>
        </w:rPr>
        <w:t>СО сульфатиазола</w:t>
      </w:r>
      <w:r w:rsidR="00CB2391" w:rsidRPr="00CB2391">
        <w:rPr>
          <w:rFonts w:ascii="Times New Roman" w:hAnsi="Times New Roman" w:cs="Times New Roman"/>
          <w:sz w:val="28"/>
          <w:szCs w:val="28"/>
        </w:rPr>
        <w:t xml:space="preserve"> пентагидрата натрия</w:t>
      </w:r>
      <w:r w:rsidR="00B75995" w:rsidRPr="00CB2391">
        <w:rPr>
          <w:rFonts w:ascii="Times New Roman" w:hAnsi="Times New Roman" w:cs="Times New Roman"/>
          <w:sz w:val="28"/>
          <w:szCs w:val="28"/>
        </w:rPr>
        <w:t xml:space="preserve"> и сульфаниламида</w:t>
      </w:r>
      <w:r w:rsidR="00B75995">
        <w:rPr>
          <w:rFonts w:ascii="Times New Roman" w:hAnsi="Times New Roman" w:cs="Times New Roman"/>
          <w:sz w:val="28"/>
          <w:szCs w:val="28"/>
        </w:rPr>
        <w:t xml:space="preserve"> </w:t>
      </w:r>
      <w:r w:rsidR="00CB2391">
        <w:rPr>
          <w:rFonts w:ascii="Times New Roman" w:hAnsi="Times New Roman" w:cs="Times New Roman"/>
          <w:sz w:val="28"/>
          <w:szCs w:val="28"/>
        </w:rPr>
        <w:t xml:space="preserve">натрия </w:t>
      </w:r>
      <w:r>
        <w:rPr>
          <w:rFonts w:ascii="Times New Roman" w:hAnsi="Times New Roman" w:cs="Times New Roman"/>
          <w:sz w:val="28"/>
          <w:szCs w:val="28"/>
        </w:rPr>
        <w:t>измеряют на спектрофотометре в максимумах поглощения при длинах волн 268 и 291 нм в кювете с толщиной слоя 10 мм. В качестве раствора сравнения используют воду.</w:t>
      </w:r>
    </w:p>
    <w:p w:rsidR="008265FA" w:rsidRPr="00F604D6" w:rsidRDefault="008265FA" w:rsidP="006F38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5FA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05A28">
        <w:rPr>
          <w:rFonts w:ascii="Times New Roman" w:hAnsi="Times New Roman" w:cs="Times New Roman"/>
          <w:sz w:val="28"/>
          <w:szCs w:val="28"/>
        </w:rPr>
        <w:t xml:space="preserve">сульфаниламида </w:t>
      </w:r>
      <w:r w:rsidRPr="00CB2391">
        <w:rPr>
          <w:rFonts w:ascii="Times New Roman" w:hAnsi="Times New Roman"/>
          <w:sz w:val="28"/>
          <w:szCs w:val="28"/>
        </w:rPr>
        <w:t>натрия</w:t>
      </w:r>
      <w:r w:rsidRPr="008265FA">
        <w:rPr>
          <w:rFonts w:ascii="Times New Roman" w:hAnsi="Times New Roman"/>
          <w:sz w:val="28"/>
          <w:szCs w:val="28"/>
        </w:rPr>
        <w:t xml:space="preserve"> </w:t>
      </w:r>
      <w:r w:rsidR="00205A28" w:rsidRPr="00F604D6">
        <w:rPr>
          <w:rFonts w:ascii="Times New Roman" w:hAnsi="Times New Roman" w:cs="Times New Roman"/>
          <w:sz w:val="28"/>
          <w:szCs w:val="28"/>
        </w:rPr>
        <w:t>(</w:t>
      </w:r>
      <w:r w:rsidR="00205A28"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="00205A28" w:rsidRPr="00205A2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205A28" w:rsidRPr="00F604D6">
        <w:rPr>
          <w:rFonts w:ascii="Times New Roman" w:hAnsi="Times New Roman" w:cs="Times New Roman"/>
          <w:sz w:val="28"/>
          <w:szCs w:val="28"/>
        </w:rPr>
        <w:t xml:space="preserve">) </w:t>
      </w:r>
      <w:r w:rsidR="00205A28">
        <w:rPr>
          <w:rFonts w:ascii="Times New Roman" w:hAnsi="Times New Roman" w:cs="Times New Roman"/>
          <w:sz w:val="28"/>
          <w:szCs w:val="28"/>
        </w:rPr>
        <w:t xml:space="preserve">и сульфатиазола </w:t>
      </w:r>
      <w:r w:rsidR="00205A28" w:rsidRPr="00CB2391">
        <w:rPr>
          <w:rFonts w:ascii="Times New Roman" w:hAnsi="Times New Roman" w:cs="Times New Roman"/>
          <w:sz w:val="28"/>
          <w:szCs w:val="28"/>
        </w:rPr>
        <w:t>натрия</w:t>
      </w:r>
      <w:r w:rsidR="00205A28">
        <w:rPr>
          <w:rFonts w:ascii="Times New Roman" w:hAnsi="Times New Roman"/>
          <w:sz w:val="28"/>
          <w:szCs w:val="28"/>
        </w:rPr>
        <w:t xml:space="preserve"> </w:t>
      </w:r>
      <w:r w:rsidR="00CB2391">
        <w:rPr>
          <w:rFonts w:ascii="Times New Roman" w:hAnsi="Times New Roman"/>
          <w:sz w:val="28"/>
          <w:szCs w:val="28"/>
        </w:rPr>
        <w:t xml:space="preserve">пентагидрата </w:t>
      </w:r>
      <w:r w:rsidRPr="00F604D6">
        <w:rPr>
          <w:rFonts w:ascii="Times New Roman" w:hAnsi="Times New Roman" w:cs="Times New Roman"/>
          <w:sz w:val="28"/>
          <w:szCs w:val="28"/>
        </w:rPr>
        <w:t>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="00205A28" w:rsidRPr="00205A2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604D6">
        <w:rPr>
          <w:rFonts w:ascii="Times New Roman" w:hAnsi="Times New Roman" w:cs="Times New Roman"/>
          <w:sz w:val="28"/>
          <w:szCs w:val="28"/>
        </w:rPr>
        <w:t xml:space="preserve">) </w:t>
      </w:r>
      <w:r w:rsidR="00205A28">
        <w:rPr>
          <w:rFonts w:ascii="Times New Roman" w:hAnsi="Times New Roman" w:cs="Times New Roman"/>
          <w:sz w:val="28"/>
          <w:szCs w:val="28"/>
        </w:rPr>
        <w:t xml:space="preserve">во флаконе </w:t>
      </w:r>
      <w:r w:rsidRPr="00F604D6">
        <w:rPr>
          <w:rFonts w:ascii="Times New Roman" w:hAnsi="Times New Roman" w:cs="Times New Roman"/>
          <w:sz w:val="28"/>
          <w:szCs w:val="28"/>
        </w:rPr>
        <w:t>вычисляют по формул</w:t>
      </w:r>
      <w:r w:rsidR="00205A28">
        <w:rPr>
          <w:rFonts w:ascii="Times New Roman" w:hAnsi="Times New Roman" w:cs="Times New Roman"/>
          <w:sz w:val="28"/>
          <w:szCs w:val="28"/>
        </w:rPr>
        <w:t>ам</w:t>
      </w:r>
      <w:r w:rsidRPr="00F604D6">
        <w:rPr>
          <w:rFonts w:ascii="Times New Roman" w:hAnsi="Times New Roman" w:cs="Times New Roman"/>
          <w:sz w:val="28"/>
          <w:szCs w:val="28"/>
        </w:rPr>
        <w:t>:</w:t>
      </w:r>
    </w:p>
    <w:p w:rsidR="008265FA" w:rsidRPr="002A42B9" w:rsidRDefault="00052290" w:rsidP="006F38A7">
      <w:pPr>
        <w:keepNext/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=1,6935∙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268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268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-0,9435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291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291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6C645F" w:rsidRPr="002A42B9" w:rsidRDefault="00052290" w:rsidP="006F38A7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-1,1270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268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268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+1,8770∙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291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291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8265FA" w:rsidRPr="00724C32" w:rsidTr="002A42B9">
        <w:tc>
          <w:tcPr>
            <w:tcW w:w="637" w:type="dxa"/>
          </w:tcPr>
          <w:p w:rsidR="008265FA" w:rsidRPr="00724C32" w:rsidRDefault="008265FA" w:rsidP="006F38A7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24C32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8265FA" w:rsidRPr="00724C32" w:rsidRDefault="002A42B9" w:rsidP="006F38A7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724C32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724C32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8265FA" w:rsidRPr="00724C32" w:rsidRDefault="008265FA" w:rsidP="006F38A7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24C3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8265FA" w:rsidRPr="00724C32" w:rsidRDefault="002A42B9" w:rsidP="006F38A7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24C32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испытуемого раствора при соответствующих длинах волн</w:t>
            </w:r>
            <w:r w:rsidR="008265FA" w:rsidRPr="00724C32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8265FA" w:rsidRPr="00724C32" w:rsidTr="002A42B9">
        <w:tc>
          <w:tcPr>
            <w:tcW w:w="637" w:type="dxa"/>
          </w:tcPr>
          <w:p w:rsidR="008265FA" w:rsidRPr="00724C32" w:rsidRDefault="008265FA" w:rsidP="006F38A7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478" w:type="dxa"/>
          </w:tcPr>
          <w:p w:rsidR="008265FA" w:rsidRPr="00724C32" w:rsidRDefault="002A42B9" w:rsidP="006F38A7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724C32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="008265FA" w:rsidRPr="00724C32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265FA" w:rsidRPr="00724C32" w:rsidRDefault="008265FA" w:rsidP="006F38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3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8265FA" w:rsidRPr="00724C32" w:rsidRDefault="002A42B9" w:rsidP="006F38A7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24C32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раствора СО сульфатиазола натрия</w:t>
            </w:r>
            <w:r w:rsidR="00CB2391" w:rsidRPr="00724C32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пентагидрата</w:t>
            </w:r>
            <w:r w:rsidRPr="00724C32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и сульфаниламида натрия при соответствующих длинах волн</w:t>
            </w:r>
            <w:r w:rsidR="008265FA" w:rsidRPr="00724C32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2A42B9" w:rsidRPr="00724C32" w:rsidTr="0021452B">
        <w:tc>
          <w:tcPr>
            <w:tcW w:w="637" w:type="dxa"/>
          </w:tcPr>
          <w:p w:rsidR="002A42B9" w:rsidRPr="00724C32" w:rsidRDefault="002A42B9" w:rsidP="006F38A7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</w:p>
        </w:tc>
        <w:tc>
          <w:tcPr>
            <w:tcW w:w="8934" w:type="dxa"/>
            <w:gridSpan w:val="3"/>
          </w:tcPr>
          <w:p w:rsidR="002A42B9" w:rsidRPr="00724C32" w:rsidRDefault="002A42B9" w:rsidP="006F38A7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24C32">
              <w:rPr>
                <w:rFonts w:ascii="Times New Roman" w:hAnsi="Times New Roman"/>
                <w:sz w:val="28"/>
              </w:rPr>
              <w:t>(-1,1270); 1,8770; 1,6935; (-0,9435) – расчётные коэффициенты.</w:t>
            </w:r>
          </w:p>
        </w:tc>
      </w:tr>
    </w:tbl>
    <w:p w:rsidR="002D705B" w:rsidRDefault="002D705B" w:rsidP="006F38A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</w:p>
    <w:p w:rsidR="00C32D3B" w:rsidRDefault="00C73848" w:rsidP="006F38A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01880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80188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B2391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требованиями ОФС «Аэрозоли и спреи».</w:t>
      </w:r>
    </w:p>
    <w:sectPr w:rsidR="00C32D3B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8E" w:rsidRDefault="006C238E" w:rsidP="00004BE2">
      <w:pPr>
        <w:spacing w:after="0" w:line="240" w:lineRule="auto"/>
      </w:pPr>
      <w:r>
        <w:separator/>
      </w:r>
    </w:p>
  </w:endnote>
  <w:endnote w:type="continuationSeparator" w:id="0">
    <w:p w:rsidR="006C238E" w:rsidRDefault="006C238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1452B" w:rsidRDefault="00052290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452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65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452B" w:rsidRDefault="002145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8E" w:rsidRDefault="006C238E" w:rsidP="00004BE2">
      <w:pPr>
        <w:spacing w:after="0" w:line="240" w:lineRule="auto"/>
      </w:pPr>
      <w:r>
        <w:separator/>
      </w:r>
    </w:p>
  </w:footnote>
  <w:footnote w:type="continuationSeparator" w:id="0">
    <w:p w:rsidR="006C238E" w:rsidRDefault="006C238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2B" w:rsidRPr="00004BE2" w:rsidRDefault="0021452B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92C63"/>
    <w:multiLevelType w:val="hybridMultilevel"/>
    <w:tmpl w:val="7B6C6DB0"/>
    <w:lvl w:ilvl="0" w:tplc="0F7EB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924E4F"/>
    <w:multiLevelType w:val="hybridMultilevel"/>
    <w:tmpl w:val="7B6C6DB0"/>
    <w:lvl w:ilvl="0" w:tplc="0F7EB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BFA"/>
    <w:rsid w:val="00012D2E"/>
    <w:rsid w:val="0001471D"/>
    <w:rsid w:val="00014A56"/>
    <w:rsid w:val="00017134"/>
    <w:rsid w:val="00021112"/>
    <w:rsid w:val="00027D10"/>
    <w:rsid w:val="00035BB5"/>
    <w:rsid w:val="00043F16"/>
    <w:rsid w:val="00044DF6"/>
    <w:rsid w:val="00045375"/>
    <w:rsid w:val="00052290"/>
    <w:rsid w:val="000577CA"/>
    <w:rsid w:val="00065055"/>
    <w:rsid w:val="000653A7"/>
    <w:rsid w:val="00067ECD"/>
    <w:rsid w:val="000743A3"/>
    <w:rsid w:val="00074E15"/>
    <w:rsid w:val="000772D7"/>
    <w:rsid w:val="00080180"/>
    <w:rsid w:val="0008301E"/>
    <w:rsid w:val="000835AE"/>
    <w:rsid w:val="0008615A"/>
    <w:rsid w:val="00095856"/>
    <w:rsid w:val="00095C91"/>
    <w:rsid w:val="000961F8"/>
    <w:rsid w:val="0009632F"/>
    <w:rsid w:val="00097B64"/>
    <w:rsid w:val="000A0E89"/>
    <w:rsid w:val="000A2FBB"/>
    <w:rsid w:val="000A6C51"/>
    <w:rsid w:val="000A7B20"/>
    <w:rsid w:val="000A7ED0"/>
    <w:rsid w:val="000B186E"/>
    <w:rsid w:val="000B5857"/>
    <w:rsid w:val="000B7225"/>
    <w:rsid w:val="000D7CFC"/>
    <w:rsid w:val="000E2801"/>
    <w:rsid w:val="000F24F4"/>
    <w:rsid w:val="000F31C5"/>
    <w:rsid w:val="000F3C46"/>
    <w:rsid w:val="000F3CC2"/>
    <w:rsid w:val="000F7336"/>
    <w:rsid w:val="00102C05"/>
    <w:rsid w:val="00110877"/>
    <w:rsid w:val="0011634A"/>
    <w:rsid w:val="00116AA8"/>
    <w:rsid w:val="00121EFA"/>
    <w:rsid w:val="001220DC"/>
    <w:rsid w:val="00123CBA"/>
    <w:rsid w:val="001323B7"/>
    <w:rsid w:val="00136DCE"/>
    <w:rsid w:val="00140F24"/>
    <w:rsid w:val="00144EDC"/>
    <w:rsid w:val="00155275"/>
    <w:rsid w:val="00160E4D"/>
    <w:rsid w:val="0016114D"/>
    <w:rsid w:val="0016385C"/>
    <w:rsid w:val="00164F25"/>
    <w:rsid w:val="001656A6"/>
    <w:rsid w:val="00172B3D"/>
    <w:rsid w:val="0017432D"/>
    <w:rsid w:val="001766E2"/>
    <w:rsid w:val="00182998"/>
    <w:rsid w:val="00185C9B"/>
    <w:rsid w:val="001863D8"/>
    <w:rsid w:val="00187200"/>
    <w:rsid w:val="00187DDF"/>
    <w:rsid w:val="00191C8A"/>
    <w:rsid w:val="00197BAD"/>
    <w:rsid w:val="001A5B9F"/>
    <w:rsid w:val="001B1381"/>
    <w:rsid w:val="001B28D5"/>
    <w:rsid w:val="001B3747"/>
    <w:rsid w:val="001B4E29"/>
    <w:rsid w:val="001B5946"/>
    <w:rsid w:val="001C7FAC"/>
    <w:rsid w:val="001D3968"/>
    <w:rsid w:val="001E3355"/>
    <w:rsid w:val="001E742E"/>
    <w:rsid w:val="001F1FBC"/>
    <w:rsid w:val="001F4CE5"/>
    <w:rsid w:val="001F5C46"/>
    <w:rsid w:val="00205A28"/>
    <w:rsid w:val="0020778A"/>
    <w:rsid w:val="00207BE3"/>
    <w:rsid w:val="0021393F"/>
    <w:rsid w:val="0021452B"/>
    <w:rsid w:val="0021613C"/>
    <w:rsid w:val="00221093"/>
    <w:rsid w:val="00224DA4"/>
    <w:rsid w:val="0022683A"/>
    <w:rsid w:val="002303C5"/>
    <w:rsid w:val="0023148B"/>
    <w:rsid w:val="00231C42"/>
    <w:rsid w:val="002326EC"/>
    <w:rsid w:val="00235DCB"/>
    <w:rsid w:val="00235DE3"/>
    <w:rsid w:val="00236747"/>
    <w:rsid w:val="00242EBA"/>
    <w:rsid w:val="00246256"/>
    <w:rsid w:val="00253BA7"/>
    <w:rsid w:val="00272782"/>
    <w:rsid w:val="002758CB"/>
    <w:rsid w:val="002A35E4"/>
    <w:rsid w:val="002A42B9"/>
    <w:rsid w:val="002B0CAB"/>
    <w:rsid w:val="002B6F4E"/>
    <w:rsid w:val="002C12E3"/>
    <w:rsid w:val="002C1B04"/>
    <w:rsid w:val="002C733E"/>
    <w:rsid w:val="002D0518"/>
    <w:rsid w:val="002D2E5B"/>
    <w:rsid w:val="002D33A7"/>
    <w:rsid w:val="002D47C8"/>
    <w:rsid w:val="002D5284"/>
    <w:rsid w:val="002D705B"/>
    <w:rsid w:val="002E66FC"/>
    <w:rsid w:val="002E699F"/>
    <w:rsid w:val="002F26B5"/>
    <w:rsid w:val="002F2F00"/>
    <w:rsid w:val="002F4B32"/>
    <w:rsid w:val="002F60E0"/>
    <w:rsid w:val="002F62C7"/>
    <w:rsid w:val="002F62FD"/>
    <w:rsid w:val="002F6D55"/>
    <w:rsid w:val="002F75B0"/>
    <w:rsid w:val="003025C0"/>
    <w:rsid w:val="0030657D"/>
    <w:rsid w:val="00311C74"/>
    <w:rsid w:val="00311E2C"/>
    <w:rsid w:val="00321279"/>
    <w:rsid w:val="0032365E"/>
    <w:rsid w:val="00323A17"/>
    <w:rsid w:val="00327265"/>
    <w:rsid w:val="0032761B"/>
    <w:rsid w:val="00331158"/>
    <w:rsid w:val="0033375A"/>
    <w:rsid w:val="003500ED"/>
    <w:rsid w:val="00351A91"/>
    <w:rsid w:val="00353987"/>
    <w:rsid w:val="00354C19"/>
    <w:rsid w:val="00356018"/>
    <w:rsid w:val="0036029F"/>
    <w:rsid w:val="00360B5D"/>
    <w:rsid w:val="00363A38"/>
    <w:rsid w:val="0036779B"/>
    <w:rsid w:val="00370CAF"/>
    <w:rsid w:val="0037123B"/>
    <w:rsid w:val="003760F1"/>
    <w:rsid w:val="00380CEA"/>
    <w:rsid w:val="00397045"/>
    <w:rsid w:val="003A0A69"/>
    <w:rsid w:val="003A2746"/>
    <w:rsid w:val="003A40AF"/>
    <w:rsid w:val="003A44FA"/>
    <w:rsid w:val="003B7097"/>
    <w:rsid w:val="003C1AAB"/>
    <w:rsid w:val="003C2C82"/>
    <w:rsid w:val="003D1BCD"/>
    <w:rsid w:val="003D2156"/>
    <w:rsid w:val="003D281C"/>
    <w:rsid w:val="003D3661"/>
    <w:rsid w:val="003D7DA2"/>
    <w:rsid w:val="003E3731"/>
    <w:rsid w:val="003E404C"/>
    <w:rsid w:val="003E4B64"/>
    <w:rsid w:val="003E586B"/>
    <w:rsid w:val="003F1DEB"/>
    <w:rsid w:val="003F674C"/>
    <w:rsid w:val="004016CF"/>
    <w:rsid w:val="00404D3C"/>
    <w:rsid w:val="00404F35"/>
    <w:rsid w:val="0041008E"/>
    <w:rsid w:val="0041098E"/>
    <w:rsid w:val="00417849"/>
    <w:rsid w:val="00417AE0"/>
    <w:rsid w:val="00445E8C"/>
    <w:rsid w:val="00447792"/>
    <w:rsid w:val="00457979"/>
    <w:rsid w:val="00460089"/>
    <w:rsid w:val="0046458D"/>
    <w:rsid w:val="00472094"/>
    <w:rsid w:val="00472E1B"/>
    <w:rsid w:val="004839A3"/>
    <w:rsid w:val="004937D2"/>
    <w:rsid w:val="004A70AA"/>
    <w:rsid w:val="004C5B94"/>
    <w:rsid w:val="004D3F54"/>
    <w:rsid w:val="004D66DB"/>
    <w:rsid w:val="004D6A3D"/>
    <w:rsid w:val="004E1C7B"/>
    <w:rsid w:val="004E74BD"/>
    <w:rsid w:val="004E7615"/>
    <w:rsid w:val="004E7DF3"/>
    <w:rsid w:val="004F3DD2"/>
    <w:rsid w:val="004F51F2"/>
    <w:rsid w:val="004F6C1C"/>
    <w:rsid w:val="00500599"/>
    <w:rsid w:val="00502BFC"/>
    <w:rsid w:val="00506E31"/>
    <w:rsid w:val="00510DB1"/>
    <w:rsid w:val="00510E9B"/>
    <w:rsid w:val="00514754"/>
    <w:rsid w:val="00516936"/>
    <w:rsid w:val="005224E2"/>
    <w:rsid w:val="00523887"/>
    <w:rsid w:val="00524FBF"/>
    <w:rsid w:val="005274CE"/>
    <w:rsid w:val="00537219"/>
    <w:rsid w:val="00540CF1"/>
    <w:rsid w:val="0055297C"/>
    <w:rsid w:val="00562153"/>
    <w:rsid w:val="00577868"/>
    <w:rsid w:val="0059044C"/>
    <w:rsid w:val="005910B0"/>
    <w:rsid w:val="0059155D"/>
    <w:rsid w:val="005A0F97"/>
    <w:rsid w:val="005A508B"/>
    <w:rsid w:val="005A7937"/>
    <w:rsid w:val="005B454A"/>
    <w:rsid w:val="005B674B"/>
    <w:rsid w:val="005B67D3"/>
    <w:rsid w:val="005C373A"/>
    <w:rsid w:val="005C4596"/>
    <w:rsid w:val="005C5E4C"/>
    <w:rsid w:val="005D0C50"/>
    <w:rsid w:val="005D3E05"/>
    <w:rsid w:val="005D6ECF"/>
    <w:rsid w:val="005E3E0A"/>
    <w:rsid w:val="005E7E49"/>
    <w:rsid w:val="005F0CC9"/>
    <w:rsid w:val="005F0DDF"/>
    <w:rsid w:val="005F448B"/>
    <w:rsid w:val="005F70B8"/>
    <w:rsid w:val="0060173E"/>
    <w:rsid w:val="00607524"/>
    <w:rsid w:val="00607EF3"/>
    <w:rsid w:val="00614BE4"/>
    <w:rsid w:val="00615E78"/>
    <w:rsid w:val="00616851"/>
    <w:rsid w:val="006300E5"/>
    <w:rsid w:val="00630654"/>
    <w:rsid w:val="0063193A"/>
    <w:rsid w:val="006330C9"/>
    <w:rsid w:val="00640150"/>
    <w:rsid w:val="006463D7"/>
    <w:rsid w:val="00650525"/>
    <w:rsid w:val="006524DC"/>
    <w:rsid w:val="00654528"/>
    <w:rsid w:val="00656C1A"/>
    <w:rsid w:val="00664370"/>
    <w:rsid w:val="00667D74"/>
    <w:rsid w:val="00674303"/>
    <w:rsid w:val="00676FB1"/>
    <w:rsid w:val="00677CC8"/>
    <w:rsid w:val="00680DB6"/>
    <w:rsid w:val="006858C7"/>
    <w:rsid w:val="00695BAB"/>
    <w:rsid w:val="00697EE5"/>
    <w:rsid w:val="006A211A"/>
    <w:rsid w:val="006A430E"/>
    <w:rsid w:val="006B112D"/>
    <w:rsid w:val="006B71DD"/>
    <w:rsid w:val="006C238E"/>
    <w:rsid w:val="006C645F"/>
    <w:rsid w:val="006C6F9D"/>
    <w:rsid w:val="006D290E"/>
    <w:rsid w:val="006D34BA"/>
    <w:rsid w:val="006D7527"/>
    <w:rsid w:val="006D7E88"/>
    <w:rsid w:val="006E047A"/>
    <w:rsid w:val="006E15A4"/>
    <w:rsid w:val="006E2F40"/>
    <w:rsid w:val="006E6DB1"/>
    <w:rsid w:val="006F38A7"/>
    <w:rsid w:val="006F7F6B"/>
    <w:rsid w:val="00703B72"/>
    <w:rsid w:val="00705288"/>
    <w:rsid w:val="0071480A"/>
    <w:rsid w:val="00720D70"/>
    <w:rsid w:val="0072166A"/>
    <w:rsid w:val="00724C32"/>
    <w:rsid w:val="007257E3"/>
    <w:rsid w:val="007304AB"/>
    <w:rsid w:val="007365A4"/>
    <w:rsid w:val="00737771"/>
    <w:rsid w:val="0074074C"/>
    <w:rsid w:val="00740A1D"/>
    <w:rsid w:val="00745961"/>
    <w:rsid w:val="00750CD4"/>
    <w:rsid w:val="00752B8A"/>
    <w:rsid w:val="007576FF"/>
    <w:rsid w:val="007609A3"/>
    <w:rsid w:val="00761FEE"/>
    <w:rsid w:val="007625D6"/>
    <w:rsid w:val="007654BE"/>
    <w:rsid w:val="0077287A"/>
    <w:rsid w:val="00776EFA"/>
    <w:rsid w:val="00781E86"/>
    <w:rsid w:val="00784D7F"/>
    <w:rsid w:val="00786BED"/>
    <w:rsid w:val="007907A8"/>
    <w:rsid w:val="00791C20"/>
    <w:rsid w:val="00797F1A"/>
    <w:rsid w:val="007A433E"/>
    <w:rsid w:val="007B7207"/>
    <w:rsid w:val="007C5443"/>
    <w:rsid w:val="007D237A"/>
    <w:rsid w:val="007D505F"/>
    <w:rsid w:val="007D6201"/>
    <w:rsid w:val="007E330E"/>
    <w:rsid w:val="007E4DD7"/>
    <w:rsid w:val="007F1550"/>
    <w:rsid w:val="007F4CFE"/>
    <w:rsid w:val="007F616D"/>
    <w:rsid w:val="007F72B6"/>
    <w:rsid w:val="00801880"/>
    <w:rsid w:val="00802771"/>
    <w:rsid w:val="00803455"/>
    <w:rsid w:val="00805168"/>
    <w:rsid w:val="008060C4"/>
    <w:rsid w:val="00811F03"/>
    <w:rsid w:val="00811F34"/>
    <w:rsid w:val="00816A65"/>
    <w:rsid w:val="008221C7"/>
    <w:rsid w:val="008265FA"/>
    <w:rsid w:val="00826B81"/>
    <w:rsid w:val="00827A9D"/>
    <w:rsid w:val="00830350"/>
    <w:rsid w:val="00832B1D"/>
    <w:rsid w:val="00833EEC"/>
    <w:rsid w:val="00851981"/>
    <w:rsid w:val="00852A90"/>
    <w:rsid w:val="008549A2"/>
    <w:rsid w:val="00857DD6"/>
    <w:rsid w:val="008601DE"/>
    <w:rsid w:val="00860BF2"/>
    <w:rsid w:val="00860D25"/>
    <w:rsid w:val="008617F9"/>
    <w:rsid w:val="00862DC0"/>
    <w:rsid w:val="0086429C"/>
    <w:rsid w:val="00864DA5"/>
    <w:rsid w:val="00870F2D"/>
    <w:rsid w:val="00871C29"/>
    <w:rsid w:val="00876DAA"/>
    <w:rsid w:val="00882A93"/>
    <w:rsid w:val="0089387E"/>
    <w:rsid w:val="00894A37"/>
    <w:rsid w:val="008A1FCE"/>
    <w:rsid w:val="008A50AB"/>
    <w:rsid w:val="008A5B05"/>
    <w:rsid w:val="008A63B7"/>
    <w:rsid w:val="008B6619"/>
    <w:rsid w:val="008B78EE"/>
    <w:rsid w:val="008C3F30"/>
    <w:rsid w:val="008C5F26"/>
    <w:rsid w:val="008D0EE8"/>
    <w:rsid w:val="008D1BC2"/>
    <w:rsid w:val="008D21E5"/>
    <w:rsid w:val="008E16E8"/>
    <w:rsid w:val="008E1AD7"/>
    <w:rsid w:val="008E6A77"/>
    <w:rsid w:val="008F1654"/>
    <w:rsid w:val="008F3DEB"/>
    <w:rsid w:val="008F6247"/>
    <w:rsid w:val="00901BEC"/>
    <w:rsid w:val="00912639"/>
    <w:rsid w:val="0091445F"/>
    <w:rsid w:val="00917AD0"/>
    <w:rsid w:val="00927B1B"/>
    <w:rsid w:val="0093229B"/>
    <w:rsid w:val="009337EC"/>
    <w:rsid w:val="0094172C"/>
    <w:rsid w:val="00941BC6"/>
    <w:rsid w:val="00945391"/>
    <w:rsid w:val="00945A88"/>
    <w:rsid w:val="0094677E"/>
    <w:rsid w:val="009513F5"/>
    <w:rsid w:val="0095255E"/>
    <w:rsid w:val="009567CA"/>
    <w:rsid w:val="009665FD"/>
    <w:rsid w:val="00967214"/>
    <w:rsid w:val="00973937"/>
    <w:rsid w:val="0097422D"/>
    <w:rsid w:val="009759AF"/>
    <w:rsid w:val="00975C5B"/>
    <w:rsid w:val="00981F31"/>
    <w:rsid w:val="00983D64"/>
    <w:rsid w:val="0098584A"/>
    <w:rsid w:val="00986195"/>
    <w:rsid w:val="00995685"/>
    <w:rsid w:val="009A1DBA"/>
    <w:rsid w:val="009A6D84"/>
    <w:rsid w:val="009C14C0"/>
    <w:rsid w:val="009C5179"/>
    <w:rsid w:val="009C7F8D"/>
    <w:rsid w:val="009E0D9F"/>
    <w:rsid w:val="009E4ACD"/>
    <w:rsid w:val="009E5D06"/>
    <w:rsid w:val="009E6F37"/>
    <w:rsid w:val="009E7003"/>
    <w:rsid w:val="009F1755"/>
    <w:rsid w:val="009F3510"/>
    <w:rsid w:val="009F4EFE"/>
    <w:rsid w:val="009F6974"/>
    <w:rsid w:val="009F69BB"/>
    <w:rsid w:val="00A049C7"/>
    <w:rsid w:val="00A04FD7"/>
    <w:rsid w:val="00A11EDD"/>
    <w:rsid w:val="00A12E25"/>
    <w:rsid w:val="00A13AAB"/>
    <w:rsid w:val="00A21237"/>
    <w:rsid w:val="00A22F9F"/>
    <w:rsid w:val="00A25EAF"/>
    <w:rsid w:val="00A35B28"/>
    <w:rsid w:val="00A363B0"/>
    <w:rsid w:val="00A36686"/>
    <w:rsid w:val="00A425D8"/>
    <w:rsid w:val="00A42A61"/>
    <w:rsid w:val="00A5145D"/>
    <w:rsid w:val="00A60C4D"/>
    <w:rsid w:val="00A61E1E"/>
    <w:rsid w:val="00A63A72"/>
    <w:rsid w:val="00A63EB2"/>
    <w:rsid w:val="00A654AB"/>
    <w:rsid w:val="00A67BE4"/>
    <w:rsid w:val="00A67E96"/>
    <w:rsid w:val="00A7255A"/>
    <w:rsid w:val="00A72C5C"/>
    <w:rsid w:val="00A73A69"/>
    <w:rsid w:val="00A80C3B"/>
    <w:rsid w:val="00A82ABD"/>
    <w:rsid w:val="00A85BC8"/>
    <w:rsid w:val="00A860D2"/>
    <w:rsid w:val="00A94E17"/>
    <w:rsid w:val="00A97BF4"/>
    <w:rsid w:val="00AA65E9"/>
    <w:rsid w:val="00AA70F1"/>
    <w:rsid w:val="00AA7991"/>
    <w:rsid w:val="00AB30CB"/>
    <w:rsid w:val="00AB3C51"/>
    <w:rsid w:val="00AB3C69"/>
    <w:rsid w:val="00AB4941"/>
    <w:rsid w:val="00AC03F1"/>
    <w:rsid w:val="00AC33DD"/>
    <w:rsid w:val="00AC514D"/>
    <w:rsid w:val="00AC7880"/>
    <w:rsid w:val="00AD08C0"/>
    <w:rsid w:val="00AD223F"/>
    <w:rsid w:val="00AD72CE"/>
    <w:rsid w:val="00AF1509"/>
    <w:rsid w:val="00AF4869"/>
    <w:rsid w:val="00AF4B0D"/>
    <w:rsid w:val="00AF6CBE"/>
    <w:rsid w:val="00AF7929"/>
    <w:rsid w:val="00B001C3"/>
    <w:rsid w:val="00B014BC"/>
    <w:rsid w:val="00B10731"/>
    <w:rsid w:val="00B11B5B"/>
    <w:rsid w:val="00B124AE"/>
    <w:rsid w:val="00B129B7"/>
    <w:rsid w:val="00B322EB"/>
    <w:rsid w:val="00B36F08"/>
    <w:rsid w:val="00B372A2"/>
    <w:rsid w:val="00B40778"/>
    <w:rsid w:val="00B43054"/>
    <w:rsid w:val="00B506A7"/>
    <w:rsid w:val="00B509A2"/>
    <w:rsid w:val="00B542EA"/>
    <w:rsid w:val="00B54648"/>
    <w:rsid w:val="00B55BFC"/>
    <w:rsid w:val="00B60706"/>
    <w:rsid w:val="00B61986"/>
    <w:rsid w:val="00B62FFA"/>
    <w:rsid w:val="00B72A13"/>
    <w:rsid w:val="00B75995"/>
    <w:rsid w:val="00B83AE5"/>
    <w:rsid w:val="00B91BFE"/>
    <w:rsid w:val="00B942F5"/>
    <w:rsid w:val="00B95E48"/>
    <w:rsid w:val="00BA12ED"/>
    <w:rsid w:val="00BA4FA5"/>
    <w:rsid w:val="00BA520B"/>
    <w:rsid w:val="00BA5999"/>
    <w:rsid w:val="00BA7BFE"/>
    <w:rsid w:val="00BB0CEC"/>
    <w:rsid w:val="00BC4F58"/>
    <w:rsid w:val="00BC6752"/>
    <w:rsid w:val="00BE281B"/>
    <w:rsid w:val="00BE2D71"/>
    <w:rsid w:val="00BE40D9"/>
    <w:rsid w:val="00BE51C2"/>
    <w:rsid w:val="00BF44BB"/>
    <w:rsid w:val="00C01676"/>
    <w:rsid w:val="00C01756"/>
    <w:rsid w:val="00C02EA4"/>
    <w:rsid w:val="00C11C97"/>
    <w:rsid w:val="00C12345"/>
    <w:rsid w:val="00C12458"/>
    <w:rsid w:val="00C14A75"/>
    <w:rsid w:val="00C16CAB"/>
    <w:rsid w:val="00C20731"/>
    <w:rsid w:val="00C32D3B"/>
    <w:rsid w:val="00C3741C"/>
    <w:rsid w:val="00C447B6"/>
    <w:rsid w:val="00C44DD3"/>
    <w:rsid w:val="00C51532"/>
    <w:rsid w:val="00C52D98"/>
    <w:rsid w:val="00C52DFE"/>
    <w:rsid w:val="00C57FE3"/>
    <w:rsid w:val="00C650D0"/>
    <w:rsid w:val="00C721B6"/>
    <w:rsid w:val="00C73848"/>
    <w:rsid w:val="00C80D79"/>
    <w:rsid w:val="00C92B2B"/>
    <w:rsid w:val="00C97896"/>
    <w:rsid w:val="00C97BE8"/>
    <w:rsid w:val="00CA126D"/>
    <w:rsid w:val="00CB2391"/>
    <w:rsid w:val="00CB3F44"/>
    <w:rsid w:val="00CC68D0"/>
    <w:rsid w:val="00CC79AE"/>
    <w:rsid w:val="00CD4BC1"/>
    <w:rsid w:val="00CD6CF0"/>
    <w:rsid w:val="00CD75B9"/>
    <w:rsid w:val="00CE0594"/>
    <w:rsid w:val="00CE331F"/>
    <w:rsid w:val="00CE66A4"/>
    <w:rsid w:val="00CE738D"/>
    <w:rsid w:val="00D00AC3"/>
    <w:rsid w:val="00D07960"/>
    <w:rsid w:val="00D11864"/>
    <w:rsid w:val="00D14CC3"/>
    <w:rsid w:val="00D15CDD"/>
    <w:rsid w:val="00D2069E"/>
    <w:rsid w:val="00D214C3"/>
    <w:rsid w:val="00D21DBB"/>
    <w:rsid w:val="00D24C0A"/>
    <w:rsid w:val="00D269D8"/>
    <w:rsid w:val="00D30888"/>
    <w:rsid w:val="00D36840"/>
    <w:rsid w:val="00D3793B"/>
    <w:rsid w:val="00D409C0"/>
    <w:rsid w:val="00D43428"/>
    <w:rsid w:val="00D468EC"/>
    <w:rsid w:val="00D53FAD"/>
    <w:rsid w:val="00D67FFB"/>
    <w:rsid w:val="00D70132"/>
    <w:rsid w:val="00D73F5F"/>
    <w:rsid w:val="00D73FB8"/>
    <w:rsid w:val="00D7526F"/>
    <w:rsid w:val="00D80C0F"/>
    <w:rsid w:val="00D84620"/>
    <w:rsid w:val="00D85472"/>
    <w:rsid w:val="00D863E9"/>
    <w:rsid w:val="00D94029"/>
    <w:rsid w:val="00D94E84"/>
    <w:rsid w:val="00DA0D22"/>
    <w:rsid w:val="00DA39E1"/>
    <w:rsid w:val="00DB436A"/>
    <w:rsid w:val="00DC1313"/>
    <w:rsid w:val="00DC1DE4"/>
    <w:rsid w:val="00DC7D51"/>
    <w:rsid w:val="00DD1A53"/>
    <w:rsid w:val="00DD3BF3"/>
    <w:rsid w:val="00DD6357"/>
    <w:rsid w:val="00DD640A"/>
    <w:rsid w:val="00DD701F"/>
    <w:rsid w:val="00DE4595"/>
    <w:rsid w:val="00DE52B0"/>
    <w:rsid w:val="00DE63A6"/>
    <w:rsid w:val="00DE63CE"/>
    <w:rsid w:val="00DE6E36"/>
    <w:rsid w:val="00DF5B92"/>
    <w:rsid w:val="00DF68F7"/>
    <w:rsid w:val="00DF72EF"/>
    <w:rsid w:val="00DF7424"/>
    <w:rsid w:val="00E04A79"/>
    <w:rsid w:val="00E0620B"/>
    <w:rsid w:val="00E1150B"/>
    <w:rsid w:val="00E13C9C"/>
    <w:rsid w:val="00E16DB7"/>
    <w:rsid w:val="00E17025"/>
    <w:rsid w:val="00E34E04"/>
    <w:rsid w:val="00E4089C"/>
    <w:rsid w:val="00E410A3"/>
    <w:rsid w:val="00E42334"/>
    <w:rsid w:val="00E43930"/>
    <w:rsid w:val="00E43967"/>
    <w:rsid w:val="00E46821"/>
    <w:rsid w:val="00E4690D"/>
    <w:rsid w:val="00E50FE1"/>
    <w:rsid w:val="00E5275D"/>
    <w:rsid w:val="00E618F3"/>
    <w:rsid w:val="00E61B87"/>
    <w:rsid w:val="00E67D8F"/>
    <w:rsid w:val="00E71AAC"/>
    <w:rsid w:val="00E7538C"/>
    <w:rsid w:val="00E77285"/>
    <w:rsid w:val="00E81B41"/>
    <w:rsid w:val="00E83113"/>
    <w:rsid w:val="00E85D8E"/>
    <w:rsid w:val="00E90975"/>
    <w:rsid w:val="00E93F57"/>
    <w:rsid w:val="00E94484"/>
    <w:rsid w:val="00E9671B"/>
    <w:rsid w:val="00EA63F6"/>
    <w:rsid w:val="00EA78A7"/>
    <w:rsid w:val="00EB16F3"/>
    <w:rsid w:val="00EB1C93"/>
    <w:rsid w:val="00EB38CE"/>
    <w:rsid w:val="00EB41F5"/>
    <w:rsid w:val="00EC37D7"/>
    <w:rsid w:val="00EC4746"/>
    <w:rsid w:val="00EC4C83"/>
    <w:rsid w:val="00EC5D2E"/>
    <w:rsid w:val="00EC63CF"/>
    <w:rsid w:val="00EC769D"/>
    <w:rsid w:val="00EC7775"/>
    <w:rsid w:val="00ED2A8F"/>
    <w:rsid w:val="00ED367A"/>
    <w:rsid w:val="00ED4CD4"/>
    <w:rsid w:val="00ED5FDE"/>
    <w:rsid w:val="00ED7577"/>
    <w:rsid w:val="00EE0DEF"/>
    <w:rsid w:val="00EE2022"/>
    <w:rsid w:val="00EF7142"/>
    <w:rsid w:val="00EF766C"/>
    <w:rsid w:val="00F0080B"/>
    <w:rsid w:val="00F05724"/>
    <w:rsid w:val="00F07A61"/>
    <w:rsid w:val="00F10987"/>
    <w:rsid w:val="00F14F82"/>
    <w:rsid w:val="00F15F5C"/>
    <w:rsid w:val="00F2285C"/>
    <w:rsid w:val="00F27F3C"/>
    <w:rsid w:val="00F27F70"/>
    <w:rsid w:val="00F32188"/>
    <w:rsid w:val="00F36956"/>
    <w:rsid w:val="00F601D2"/>
    <w:rsid w:val="00F64C0D"/>
    <w:rsid w:val="00F64E68"/>
    <w:rsid w:val="00F71341"/>
    <w:rsid w:val="00F71EA4"/>
    <w:rsid w:val="00F73453"/>
    <w:rsid w:val="00F74C5A"/>
    <w:rsid w:val="00F870B8"/>
    <w:rsid w:val="00F87C33"/>
    <w:rsid w:val="00F93656"/>
    <w:rsid w:val="00F943B4"/>
    <w:rsid w:val="00F958DB"/>
    <w:rsid w:val="00F96C64"/>
    <w:rsid w:val="00FA1188"/>
    <w:rsid w:val="00FA1BB0"/>
    <w:rsid w:val="00FA60A7"/>
    <w:rsid w:val="00FB2CD3"/>
    <w:rsid w:val="00FB46FC"/>
    <w:rsid w:val="00FB508F"/>
    <w:rsid w:val="00FB54CF"/>
    <w:rsid w:val="00FB5EC4"/>
    <w:rsid w:val="00FC1A14"/>
    <w:rsid w:val="00FC3F37"/>
    <w:rsid w:val="00FC6075"/>
    <w:rsid w:val="00FC65B6"/>
    <w:rsid w:val="00FD274C"/>
    <w:rsid w:val="00FD4059"/>
    <w:rsid w:val="00FE06C7"/>
    <w:rsid w:val="00FE13DB"/>
    <w:rsid w:val="00FF041D"/>
    <w:rsid w:val="00FF1F0B"/>
    <w:rsid w:val="00FF2CCF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link w:val="10"/>
    <w:uiPriority w:val="9"/>
    <w:qFormat/>
    <w:rsid w:val="00095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5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BodyText21">
    <w:name w:val="Body Text 21"/>
    <w:basedOn w:val="11"/>
    <w:rsid w:val="00882A93"/>
    <w:pPr>
      <w:jc w:val="both"/>
    </w:pPr>
    <w:rPr>
      <w:rFonts w:ascii="Aria Cyr" w:hAnsi="Aria Cyr"/>
      <w:snapToGrid/>
      <w:sz w:val="28"/>
    </w:rPr>
  </w:style>
  <w:style w:type="paragraph" w:styleId="af2">
    <w:name w:val="Body Text Indent"/>
    <w:basedOn w:val="a"/>
    <w:link w:val="af3"/>
    <w:uiPriority w:val="99"/>
    <w:semiHidden/>
    <w:rsid w:val="00C80D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80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F3D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3DD2"/>
  </w:style>
  <w:style w:type="character" w:customStyle="1" w:styleId="10">
    <w:name w:val="Заголовок 1 Знак"/>
    <w:basedOn w:val="a0"/>
    <w:link w:val="1"/>
    <w:uiPriority w:val="9"/>
    <w:rsid w:val="00095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Основной текст + Курсив"/>
    <w:basedOn w:val="a0"/>
    <w:rsid w:val="00E81B41"/>
    <w:rPr>
      <w:rFonts w:ascii="Times New Roman" w:hAnsi="Times New Roman" w:cs="Times New Roman" w:hint="default"/>
      <w:i/>
      <w:iCs/>
      <w:color w:val="000000"/>
      <w:spacing w:val="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CD44-3BB2-4824-A1DE-68FCCC9C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dcterms:created xsi:type="dcterms:W3CDTF">2019-09-27T12:32:00Z</dcterms:created>
  <dcterms:modified xsi:type="dcterms:W3CDTF">2020-01-20T13:38:00Z</dcterms:modified>
</cp:coreProperties>
</file>