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55" w:rsidRDefault="00AE5655" w:rsidP="00AE5655">
      <w:pPr>
        <w:widowControl w:val="0"/>
        <w:spacing w:line="360" w:lineRule="auto"/>
        <w:jc w:val="center"/>
        <w:rPr>
          <w:b/>
          <w:spacing w:val="-20"/>
          <w:sz w:val="28"/>
          <w:szCs w:val="28"/>
        </w:rPr>
      </w:pPr>
      <w:r>
        <w:rPr>
          <w:b/>
          <w:spacing w:val="-20"/>
          <w:sz w:val="28"/>
          <w:szCs w:val="28"/>
        </w:rPr>
        <w:t>МИНИСТЕРСТВО ЗДРАВООХРАНЕНИЯ РОССИЙСКОЙ ФЕДЕРАЦИИ</w:t>
      </w:r>
    </w:p>
    <w:p w:rsidR="00AE5655" w:rsidRDefault="00AE5655" w:rsidP="00AE56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E5655" w:rsidRDefault="00AE5655" w:rsidP="00AE56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E5655" w:rsidRDefault="00AE5655" w:rsidP="00AE5655">
      <w:pPr>
        <w:widowControl w:val="0"/>
        <w:spacing w:line="360" w:lineRule="auto"/>
        <w:jc w:val="center"/>
        <w:rPr>
          <w:b/>
          <w:sz w:val="28"/>
          <w:szCs w:val="28"/>
        </w:rPr>
      </w:pPr>
    </w:p>
    <w:p w:rsidR="00AE5655" w:rsidRDefault="00AE5655" w:rsidP="00AE5655">
      <w:pPr>
        <w:widowControl w:val="0"/>
        <w:spacing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ФАРМАКОПЕЙНАЯ СТАТЬЯ</w:t>
      </w:r>
    </w:p>
    <w:tbl>
      <w:tblPr>
        <w:tblW w:w="9660" w:type="dxa"/>
        <w:tblInd w:w="87" w:type="dxa"/>
        <w:tblBorders>
          <w:top w:val="single" w:sz="12" w:space="0" w:color="auto"/>
          <w:bottom w:val="single" w:sz="12" w:space="0" w:color="auto"/>
        </w:tblBorders>
        <w:tblLayout w:type="fixed"/>
        <w:tblLook w:val="0000"/>
      </w:tblPr>
      <w:tblGrid>
        <w:gridCol w:w="5691"/>
        <w:gridCol w:w="3969"/>
      </w:tblGrid>
      <w:tr w:rsidR="00AE5655" w:rsidTr="007150EA">
        <w:trPr>
          <w:trHeight w:val="480"/>
        </w:trPr>
        <w:tc>
          <w:tcPr>
            <w:tcW w:w="5691" w:type="dxa"/>
          </w:tcPr>
          <w:p w:rsidR="00AE5655" w:rsidRDefault="00A60DCC" w:rsidP="005F060F">
            <w:pPr>
              <w:suppressAutoHyphens/>
              <w:spacing w:line="360" w:lineRule="auto"/>
              <w:rPr>
                <w:b/>
                <w:sz w:val="28"/>
                <w:szCs w:val="28"/>
                <w:shd w:val="clear" w:color="auto" w:fill="FFFFFF"/>
              </w:rPr>
            </w:pPr>
            <w:r w:rsidRPr="00A60DCC">
              <w:rPr>
                <w:b/>
                <w:sz w:val="28"/>
                <w:szCs w:val="28"/>
                <w:shd w:val="clear" w:color="auto" w:fill="FFFFFF"/>
              </w:rPr>
              <w:t>Железа</w:t>
            </w:r>
            <w:r w:rsidR="00D70DAE" w:rsidRPr="002B1C55">
              <w:rPr>
                <w:b/>
                <w:sz w:val="28"/>
                <w:szCs w:val="28"/>
                <w:shd w:val="clear" w:color="auto" w:fill="FFFFFF"/>
                <w:lang w:val="en-US"/>
              </w:rPr>
              <w:t xml:space="preserve"> </w:t>
            </w:r>
            <w:proofErr w:type="spellStart"/>
            <w:r w:rsidR="002B1C55">
              <w:rPr>
                <w:b/>
                <w:sz w:val="28"/>
                <w:szCs w:val="28"/>
                <w:shd w:val="clear" w:color="auto" w:fill="FFFFFF"/>
              </w:rPr>
              <w:t>фумарат</w:t>
            </w:r>
            <w:proofErr w:type="spellEnd"/>
          </w:p>
          <w:p w:rsidR="002B1C55" w:rsidRPr="002B1C55" w:rsidRDefault="00A60DCC" w:rsidP="002350DA">
            <w:pPr>
              <w:suppressAutoHyphens/>
              <w:spacing w:line="360" w:lineRule="auto"/>
              <w:rPr>
                <w:b/>
                <w:sz w:val="28"/>
                <w:szCs w:val="28"/>
              </w:rPr>
            </w:pPr>
            <w:r w:rsidRPr="002350DA">
              <w:rPr>
                <w:b/>
                <w:sz w:val="28"/>
                <w:szCs w:val="28"/>
                <w:lang w:val="en-US"/>
              </w:rPr>
              <w:t>F</w:t>
            </w:r>
            <w:r w:rsidR="00D70DAE" w:rsidRPr="002350DA">
              <w:rPr>
                <w:b/>
                <w:sz w:val="28"/>
                <w:szCs w:val="28"/>
                <w:lang w:val="en-US"/>
              </w:rPr>
              <w:t>errous</w:t>
            </w:r>
            <w:r w:rsidRPr="002350DA">
              <w:rPr>
                <w:b/>
                <w:sz w:val="28"/>
                <w:szCs w:val="28"/>
                <w:lang w:val="en-US"/>
              </w:rPr>
              <w:t xml:space="preserve"> </w:t>
            </w:r>
            <w:proofErr w:type="spellStart"/>
            <w:r w:rsidR="002B1C55" w:rsidRPr="002350DA">
              <w:rPr>
                <w:b/>
                <w:sz w:val="28"/>
                <w:szCs w:val="28"/>
                <w:lang w:val="en-US"/>
              </w:rPr>
              <w:t>fumarate</w:t>
            </w:r>
            <w:proofErr w:type="spellEnd"/>
          </w:p>
        </w:tc>
        <w:tc>
          <w:tcPr>
            <w:tcW w:w="3969" w:type="dxa"/>
          </w:tcPr>
          <w:p w:rsidR="00AE5655" w:rsidRDefault="00AE5655" w:rsidP="005F060F">
            <w:pPr>
              <w:spacing w:line="360" w:lineRule="auto"/>
              <w:ind w:left="743" w:hanging="743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ФС</w:t>
            </w:r>
          </w:p>
          <w:p w:rsidR="00AE5655" w:rsidRPr="002B1C55" w:rsidRDefault="002B1C55" w:rsidP="005F060F">
            <w:pPr>
              <w:spacing w:line="360" w:lineRule="auto"/>
              <w:ind w:left="743" w:hanging="743"/>
              <w:rPr>
                <w:b/>
                <w:sz w:val="28"/>
              </w:rPr>
            </w:pPr>
            <w:r>
              <w:rPr>
                <w:b/>
                <w:sz w:val="28"/>
              </w:rPr>
              <w:t>Вводится впервые</w:t>
            </w:r>
          </w:p>
        </w:tc>
      </w:tr>
    </w:tbl>
    <w:p w:rsidR="00AE5655" w:rsidRDefault="00AE5655" w:rsidP="00AE5655">
      <w:pPr>
        <w:widowControl w:val="0"/>
        <w:jc w:val="center"/>
        <w:rPr>
          <w:b/>
          <w:sz w:val="28"/>
          <w:szCs w:val="28"/>
        </w:rPr>
      </w:pPr>
    </w:p>
    <w:p w:rsidR="009E5BB2" w:rsidRDefault="00B44F98" w:rsidP="008A1DF0">
      <w:pPr>
        <w:spacing w:line="360" w:lineRule="auto"/>
        <w:ind w:firstLine="709"/>
        <w:jc w:val="both"/>
        <w:rPr>
          <w:sz w:val="28"/>
        </w:rPr>
      </w:pPr>
      <w:r w:rsidRPr="00607D80">
        <w:rPr>
          <w:sz w:val="28"/>
          <w:szCs w:val="28"/>
        </w:rPr>
        <w:t xml:space="preserve">Настоящая фармакопейная статья распространяется на </w:t>
      </w:r>
      <w:r>
        <w:rPr>
          <w:sz w:val="28"/>
          <w:szCs w:val="28"/>
        </w:rPr>
        <w:t xml:space="preserve">фармацевтическую субстанцию </w:t>
      </w:r>
      <w:r w:rsidR="00D44C73">
        <w:rPr>
          <w:sz w:val="28"/>
          <w:szCs w:val="28"/>
        </w:rPr>
        <w:t xml:space="preserve">Железа </w:t>
      </w:r>
      <w:proofErr w:type="spellStart"/>
      <w:r w:rsidR="002B1C55">
        <w:rPr>
          <w:sz w:val="28"/>
          <w:szCs w:val="28"/>
          <w:shd w:val="clear" w:color="auto" w:fill="FFFFFF"/>
        </w:rPr>
        <w:t>фумарат</w:t>
      </w:r>
      <w:proofErr w:type="spellEnd"/>
      <w:r w:rsidR="000E50F6">
        <w:rPr>
          <w:sz w:val="28"/>
          <w:szCs w:val="28"/>
          <w:shd w:val="clear" w:color="auto" w:fill="FFFFFF"/>
        </w:rPr>
        <w:t xml:space="preserve"> </w:t>
      </w:r>
      <w:r w:rsidRPr="008D38E9">
        <w:rPr>
          <w:sz w:val="28"/>
          <w:szCs w:val="28"/>
        </w:rPr>
        <w:t xml:space="preserve">- </w:t>
      </w:r>
      <w:r w:rsidR="00EB0CC5" w:rsidRPr="00EB0CC5">
        <w:rPr>
          <w:sz w:val="28"/>
          <w:szCs w:val="28"/>
          <w:lang w:val="en-US"/>
        </w:rPr>
        <w:t>Ferrous</w:t>
      </w:r>
      <w:r w:rsidR="00EB0CC5" w:rsidRPr="00EB0CC5">
        <w:rPr>
          <w:sz w:val="28"/>
          <w:szCs w:val="28"/>
        </w:rPr>
        <w:t xml:space="preserve"> </w:t>
      </w:r>
      <w:proofErr w:type="spellStart"/>
      <w:r w:rsidR="002B1C55" w:rsidRPr="002B1C55">
        <w:rPr>
          <w:sz w:val="28"/>
          <w:szCs w:val="28"/>
          <w:lang w:val="en-US"/>
        </w:rPr>
        <w:t>fumarate</w:t>
      </w:r>
      <w:proofErr w:type="spellEnd"/>
      <w:r w:rsidR="00D44C73" w:rsidRPr="002B1C55">
        <w:rPr>
          <w:sz w:val="28"/>
          <w:szCs w:val="28"/>
        </w:rPr>
        <w:t>.</w:t>
      </w:r>
      <w:r w:rsidR="00D44C73">
        <w:rPr>
          <w:sz w:val="28"/>
          <w:szCs w:val="28"/>
        </w:rPr>
        <w:t xml:space="preserve"> И</w:t>
      </w:r>
      <w:r w:rsidRPr="00052B15">
        <w:rPr>
          <w:sz w:val="28"/>
          <w:szCs w:val="28"/>
        </w:rPr>
        <w:t>спользу</w:t>
      </w:r>
      <w:r w:rsidR="00D44C73">
        <w:rPr>
          <w:sz w:val="28"/>
          <w:szCs w:val="28"/>
        </w:rPr>
        <w:t>ют</w:t>
      </w:r>
      <w:r w:rsidRPr="00052B15">
        <w:rPr>
          <w:sz w:val="28"/>
          <w:szCs w:val="28"/>
        </w:rPr>
        <w:t xml:space="preserve"> в качестве субстанции для производства/изготовления лекарственных препаратов</w:t>
      </w:r>
      <w:r w:rsidR="009E5BB2" w:rsidRPr="00D44C73">
        <w:rPr>
          <w:sz w:val="28"/>
        </w:rPr>
        <w:t>.</w:t>
      </w:r>
    </w:p>
    <w:p w:rsidR="00D44C73" w:rsidRPr="00DC31A7" w:rsidRDefault="00D44C73" w:rsidP="008A1DF0">
      <w:pPr>
        <w:spacing w:before="240" w:line="360" w:lineRule="auto"/>
        <w:jc w:val="both"/>
        <w:rPr>
          <w:sz w:val="28"/>
          <w:szCs w:val="28"/>
        </w:rPr>
      </w:pPr>
      <w:r w:rsidRPr="00A45660">
        <w:rPr>
          <w:sz w:val="28"/>
          <w:szCs w:val="28"/>
        </w:rPr>
        <w:t>Железа</w:t>
      </w:r>
      <w:r w:rsidR="00582596">
        <w:rPr>
          <w:sz w:val="28"/>
          <w:szCs w:val="28"/>
        </w:rPr>
        <w:t>(</w:t>
      </w:r>
      <w:r w:rsidR="00582596">
        <w:rPr>
          <w:sz w:val="28"/>
          <w:szCs w:val="28"/>
          <w:lang w:val="en-US"/>
        </w:rPr>
        <w:t>II)</w:t>
      </w:r>
      <w:r w:rsidR="002B1C55">
        <w:rPr>
          <w:sz w:val="28"/>
          <w:szCs w:val="28"/>
        </w:rPr>
        <w:t xml:space="preserve"> </w:t>
      </w:r>
      <w:proofErr w:type="spellStart"/>
      <w:r w:rsidR="002B1C55">
        <w:rPr>
          <w:sz w:val="28"/>
          <w:szCs w:val="28"/>
        </w:rPr>
        <w:t>фумарат</w:t>
      </w:r>
      <w:proofErr w:type="spellEnd"/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5"/>
        <w:gridCol w:w="4786"/>
      </w:tblGrid>
      <w:tr w:rsidR="00D44C73" w:rsidRPr="00112FC5" w:rsidTr="00AD1BCA">
        <w:tc>
          <w:tcPr>
            <w:tcW w:w="4785" w:type="dxa"/>
          </w:tcPr>
          <w:p w:rsidR="00D44C73" w:rsidRPr="002B1C55" w:rsidRDefault="002B1C55" w:rsidP="002B1C55">
            <w:pPr>
              <w:spacing w:line="360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  <w:vertAlign w:val="subscript"/>
              </w:rPr>
              <w:t>4</w:t>
            </w:r>
            <w:proofErr w:type="gramEnd"/>
            <w:r>
              <w:rPr>
                <w:sz w:val="28"/>
                <w:szCs w:val="28"/>
                <w:vertAlign w:val="subscript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H</w:t>
            </w:r>
            <w:r>
              <w:rPr>
                <w:sz w:val="28"/>
                <w:szCs w:val="28"/>
                <w:vertAlign w:val="subscript"/>
                <w:lang w:val="en-US"/>
              </w:rPr>
              <w:t>2</w:t>
            </w:r>
            <w:r>
              <w:rPr>
                <w:sz w:val="28"/>
                <w:szCs w:val="28"/>
                <w:lang w:val="en-US"/>
              </w:rPr>
              <w:t>Fe</w:t>
            </w:r>
            <w:r w:rsidR="006C1DA1">
              <w:rPr>
                <w:sz w:val="28"/>
                <w:szCs w:val="28"/>
                <w:lang w:val="en-US"/>
              </w:rPr>
              <w:t>O</w:t>
            </w:r>
            <w:r w:rsidR="006C1DA1" w:rsidRPr="008D38E9">
              <w:rPr>
                <w:sz w:val="28"/>
                <w:szCs w:val="28"/>
                <w:vertAlign w:val="subscript"/>
              </w:rPr>
              <w:t>4</w:t>
            </w:r>
            <w:r w:rsidR="006C1DA1">
              <w:rPr>
                <w:sz w:val="28"/>
                <w:szCs w:val="28"/>
                <w:lang w:val="en-US"/>
              </w:rPr>
              <w:t> </w:t>
            </w:r>
          </w:p>
        </w:tc>
        <w:tc>
          <w:tcPr>
            <w:tcW w:w="4786" w:type="dxa"/>
          </w:tcPr>
          <w:p w:rsidR="00D44C73" w:rsidRPr="002B1C55" w:rsidRDefault="00D44C73" w:rsidP="00CC0C10">
            <w:pPr>
              <w:spacing w:line="360" w:lineRule="auto"/>
              <w:jc w:val="right"/>
              <w:rPr>
                <w:sz w:val="28"/>
                <w:szCs w:val="28"/>
                <w:lang w:val="en-US"/>
              </w:rPr>
            </w:pPr>
            <w:r w:rsidRPr="008D38E9">
              <w:rPr>
                <w:sz w:val="28"/>
                <w:szCs w:val="28"/>
              </w:rPr>
              <w:t>М.м.</w:t>
            </w:r>
            <w:r>
              <w:rPr>
                <w:sz w:val="28"/>
                <w:szCs w:val="28"/>
              </w:rPr>
              <w:t> </w:t>
            </w:r>
            <w:r w:rsidR="002B1C55">
              <w:rPr>
                <w:sz w:val="28"/>
                <w:szCs w:val="28"/>
              </w:rPr>
              <w:t>169</w:t>
            </w:r>
            <w:r w:rsidR="00EC0110" w:rsidRPr="002B1C55">
              <w:rPr>
                <w:sz w:val="28"/>
                <w:szCs w:val="28"/>
              </w:rPr>
              <w:t>,</w:t>
            </w:r>
            <w:r w:rsidR="002B1C55">
              <w:rPr>
                <w:sz w:val="28"/>
                <w:szCs w:val="28"/>
                <w:lang w:val="en-US"/>
              </w:rPr>
              <w:t>9</w:t>
            </w:r>
          </w:p>
        </w:tc>
      </w:tr>
    </w:tbl>
    <w:p w:rsidR="00D44C73" w:rsidRPr="00A60DCC" w:rsidRDefault="00D44C73" w:rsidP="008A1DF0">
      <w:pPr>
        <w:spacing w:line="360" w:lineRule="auto"/>
        <w:ind w:firstLine="709"/>
        <w:jc w:val="both"/>
        <w:rPr>
          <w:sz w:val="28"/>
          <w:highlight w:val="yellow"/>
        </w:rPr>
      </w:pPr>
    </w:p>
    <w:p w:rsidR="00EC0110" w:rsidRDefault="00EC0110" w:rsidP="008A1DF0">
      <w:pPr>
        <w:spacing w:line="360" w:lineRule="auto"/>
        <w:ind w:firstLine="720"/>
        <w:jc w:val="both"/>
        <w:rPr>
          <w:sz w:val="28"/>
        </w:rPr>
      </w:pPr>
      <w:r>
        <w:rPr>
          <w:sz w:val="28"/>
        </w:rPr>
        <w:t>Субстанция с</w:t>
      </w:r>
      <w:r w:rsidRPr="00C328F9">
        <w:rPr>
          <w:sz w:val="28"/>
        </w:rPr>
        <w:t xml:space="preserve">одержит </w:t>
      </w:r>
      <w:r w:rsidRPr="00D86340">
        <w:rPr>
          <w:sz w:val="28"/>
        </w:rPr>
        <w:t>не менее</w:t>
      </w:r>
      <w:r>
        <w:rPr>
          <w:sz w:val="28"/>
        </w:rPr>
        <w:t xml:space="preserve"> </w:t>
      </w:r>
      <w:r w:rsidRPr="008D38E9">
        <w:rPr>
          <w:sz w:val="28"/>
        </w:rPr>
        <w:t>9</w:t>
      </w:r>
      <w:r w:rsidR="0093701F">
        <w:rPr>
          <w:sz w:val="28"/>
        </w:rPr>
        <w:t>3</w:t>
      </w:r>
      <w:r>
        <w:rPr>
          <w:sz w:val="28"/>
        </w:rPr>
        <w:t>,</w:t>
      </w:r>
      <w:r w:rsidRPr="005459DF">
        <w:rPr>
          <w:sz w:val="28"/>
        </w:rPr>
        <w:t>0</w:t>
      </w:r>
      <w:r>
        <w:rPr>
          <w:sz w:val="28"/>
        </w:rPr>
        <w:t xml:space="preserve"> % </w:t>
      </w:r>
      <w:r>
        <w:rPr>
          <w:sz w:val="28"/>
          <w:szCs w:val="28"/>
        </w:rPr>
        <w:t xml:space="preserve">и не более </w:t>
      </w:r>
      <w:r w:rsidRPr="008D38E9">
        <w:rPr>
          <w:sz w:val="28"/>
          <w:szCs w:val="28"/>
        </w:rPr>
        <w:t>10</w:t>
      </w:r>
      <w:r w:rsidR="00D82785">
        <w:rPr>
          <w:sz w:val="28"/>
          <w:szCs w:val="28"/>
        </w:rPr>
        <w:t>1</w:t>
      </w:r>
      <w:r>
        <w:rPr>
          <w:sz w:val="28"/>
          <w:szCs w:val="28"/>
        </w:rPr>
        <w:t xml:space="preserve">,0 % </w:t>
      </w:r>
      <w:r w:rsidR="002B1C55">
        <w:rPr>
          <w:sz w:val="28"/>
          <w:szCs w:val="28"/>
        </w:rPr>
        <w:t>С</w:t>
      </w:r>
      <w:proofErr w:type="gramStart"/>
      <w:r w:rsidR="002B1C55">
        <w:rPr>
          <w:sz w:val="28"/>
          <w:szCs w:val="28"/>
          <w:vertAlign w:val="subscript"/>
        </w:rPr>
        <w:t>4</w:t>
      </w:r>
      <w:proofErr w:type="gramEnd"/>
      <w:r w:rsidR="002B1C55">
        <w:rPr>
          <w:sz w:val="28"/>
          <w:szCs w:val="28"/>
          <w:vertAlign w:val="subscript"/>
        </w:rPr>
        <w:t xml:space="preserve"> </w:t>
      </w:r>
      <w:r w:rsidR="002B1C55">
        <w:rPr>
          <w:sz w:val="28"/>
          <w:szCs w:val="28"/>
          <w:lang w:val="en-US"/>
        </w:rPr>
        <w:t>H</w:t>
      </w:r>
      <w:r w:rsidR="002B1C55" w:rsidRPr="002B1C55">
        <w:rPr>
          <w:sz w:val="28"/>
          <w:szCs w:val="28"/>
          <w:vertAlign w:val="subscript"/>
        </w:rPr>
        <w:t>2</w:t>
      </w:r>
      <w:proofErr w:type="spellStart"/>
      <w:r w:rsidR="002B1C55">
        <w:rPr>
          <w:sz w:val="28"/>
          <w:szCs w:val="28"/>
          <w:lang w:val="en-US"/>
        </w:rPr>
        <w:t>FeO</w:t>
      </w:r>
      <w:proofErr w:type="spellEnd"/>
      <w:r w:rsidR="002B1C55" w:rsidRPr="008D38E9">
        <w:rPr>
          <w:sz w:val="28"/>
          <w:szCs w:val="28"/>
          <w:vertAlign w:val="subscript"/>
        </w:rPr>
        <w:t>4</w:t>
      </w:r>
      <w:r w:rsidR="00CC0C10">
        <w:rPr>
          <w:sz w:val="28"/>
          <w:szCs w:val="28"/>
        </w:rPr>
        <w:t xml:space="preserve"> (в пересчете на сухое вещество.</w:t>
      </w:r>
    </w:p>
    <w:p w:rsidR="005518D1" w:rsidRPr="00C86C29" w:rsidRDefault="00AE5655" w:rsidP="005518D1">
      <w:pPr>
        <w:spacing w:line="360" w:lineRule="auto"/>
        <w:ind w:firstLine="709"/>
        <w:rPr>
          <w:color w:val="000000"/>
          <w:sz w:val="28"/>
          <w:szCs w:val="28"/>
        </w:rPr>
      </w:pPr>
      <w:r w:rsidRPr="008D1E90">
        <w:rPr>
          <w:b/>
          <w:sz w:val="28"/>
          <w:szCs w:val="28"/>
        </w:rPr>
        <w:t>Описание</w:t>
      </w:r>
      <w:r w:rsidRPr="00C86C29">
        <w:rPr>
          <w:b/>
          <w:sz w:val="28"/>
          <w:szCs w:val="28"/>
        </w:rPr>
        <w:t>.</w:t>
      </w:r>
      <w:r w:rsidRPr="00C86C29">
        <w:rPr>
          <w:sz w:val="28"/>
          <w:szCs w:val="28"/>
        </w:rPr>
        <w:t xml:space="preserve"> </w:t>
      </w:r>
      <w:r w:rsidR="00C86C29" w:rsidRPr="00C86C29">
        <w:rPr>
          <w:sz w:val="28"/>
          <w:szCs w:val="28"/>
        </w:rPr>
        <w:t xml:space="preserve">Мелкий порошок </w:t>
      </w:r>
      <w:proofErr w:type="gramStart"/>
      <w:r w:rsidR="00C86C29" w:rsidRPr="00C86C29">
        <w:rPr>
          <w:sz w:val="28"/>
          <w:szCs w:val="28"/>
        </w:rPr>
        <w:t>от</w:t>
      </w:r>
      <w:proofErr w:type="gramEnd"/>
      <w:r w:rsidR="00C86C29" w:rsidRPr="00C86C29">
        <w:rPr>
          <w:sz w:val="28"/>
          <w:szCs w:val="28"/>
        </w:rPr>
        <w:t xml:space="preserve"> красновато-оранжевого до красновато-коричневого цвета.</w:t>
      </w:r>
    </w:p>
    <w:p w:rsidR="005518D1" w:rsidRPr="005108FD" w:rsidRDefault="00AF2C1F" w:rsidP="005518D1">
      <w:pPr>
        <w:spacing w:line="360" w:lineRule="auto"/>
        <w:ind w:firstLine="709"/>
        <w:jc w:val="both"/>
        <w:rPr>
          <w:sz w:val="28"/>
          <w:szCs w:val="28"/>
        </w:rPr>
      </w:pPr>
      <w:r w:rsidRPr="00582596">
        <w:rPr>
          <w:b/>
          <w:sz w:val="28"/>
          <w:szCs w:val="28"/>
        </w:rPr>
        <w:t>Растворимость</w:t>
      </w:r>
      <w:r w:rsidRPr="00582596">
        <w:rPr>
          <w:sz w:val="28"/>
          <w:szCs w:val="28"/>
        </w:rPr>
        <w:t xml:space="preserve">. </w:t>
      </w:r>
      <w:r w:rsidR="005108FD" w:rsidRPr="00582596">
        <w:rPr>
          <w:color w:val="000000"/>
          <w:sz w:val="28"/>
          <w:szCs w:val="28"/>
        </w:rPr>
        <w:t>Умеренно ра</w:t>
      </w:r>
      <w:r w:rsidR="00582596">
        <w:rPr>
          <w:color w:val="000000"/>
          <w:sz w:val="28"/>
          <w:szCs w:val="28"/>
        </w:rPr>
        <w:t>створим в серной кислоте разведё</w:t>
      </w:r>
      <w:r w:rsidR="005108FD" w:rsidRPr="00582596">
        <w:rPr>
          <w:color w:val="000000"/>
          <w:sz w:val="28"/>
          <w:szCs w:val="28"/>
        </w:rPr>
        <w:t>нной 16 % и хл</w:t>
      </w:r>
      <w:r w:rsidR="008D2FB3" w:rsidRPr="00582596">
        <w:rPr>
          <w:color w:val="000000"/>
          <w:sz w:val="28"/>
          <w:szCs w:val="28"/>
        </w:rPr>
        <w:t>ористоводородной кислоте разведё</w:t>
      </w:r>
      <w:r w:rsidR="005108FD" w:rsidRPr="00582596">
        <w:rPr>
          <w:color w:val="000000"/>
          <w:sz w:val="28"/>
          <w:szCs w:val="28"/>
        </w:rPr>
        <w:t>нной 8,3 %</w:t>
      </w:r>
      <w:r w:rsidR="00582596" w:rsidRPr="00582596">
        <w:rPr>
          <w:sz w:val="24"/>
          <w:szCs w:val="24"/>
        </w:rPr>
        <w:t xml:space="preserve"> </w:t>
      </w:r>
      <w:r w:rsidR="00582596" w:rsidRPr="00582596">
        <w:rPr>
          <w:sz w:val="28"/>
          <w:szCs w:val="28"/>
        </w:rPr>
        <w:t>при нагревании до 80 </w:t>
      </w:r>
      <w:proofErr w:type="spellStart"/>
      <w:r w:rsidR="00582596" w:rsidRPr="00582596">
        <w:rPr>
          <w:sz w:val="28"/>
          <w:szCs w:val="28"/>
          <w:vertAlign w:val="superscript"/>
        </w:rPr>
        <w:t>о</w:t>
      </w:r>
      <w:r w:rsidR="00582596" w:rsidRPr="00582596">
        <w:rPr>
          <w:sz w:val="28"/>
          <w:szCs w:val="28"/>
        </w:rPr>
        <w:t>С</w:t>
      </w:r>
      <w:proofErr w:type="spellEnd"/>
      <w:r w:rsidR="00582596" w:rsidRPr="00582596">
        <w:rPr>
          <w:sz w:val="28"/>
          <w:szCs w:val="28"/>
        </w:rPr>
        <w:t xml:space="preserve"> (растворы при охлаждении мутнеют с последующим выпадением осадка</w:t>
      </w:r>
      <w:r w:rsidR="00582596" w:rsidRPr="00582596">
        <w:rPr>
          <w:sz w:val="24"/>
          <w:szCs w:val="24"/>
        </w:rPr>
        <w:t>)</w:t>
      </w:r>
      <w:r w:rsidR="005108FD" w:rsidRPr="00582596">
        <w:rPr>
          <w:color w:val="000000"/>
          <w:sz w:val="28"/>
          <w:szCs w:val="28"/>
        </w:rPr>
        <w:t xml:space="preserve">, </w:t>
      </w:r>
      <w:proofErr w:type="gramStart"/>
      <w:r w:rsidR="005108FD" w:rsidRPr="00582596">
        <w:rPr>
          <w:color w:val="000000"/>
          <w:sz w:val="28"/>
          <w:szCs w:val="28"/>
        </w:rPr>
        <w:t>м</w:t>
      </w:r>
      <w:r w:rsidR="00C86C29" w:rsidRPr="00582596">
        <w:rPr>
          <w:color w:val="000000"/>
          <w:sz w:val="28"/>
          <w:szCs w:val="28"/>
        </w:rPr>
        <w:t>ало растворим</w:t>
      </w:r>
      <w:proofErr w:type="gramEnd"/>
      <w:r w:rsidR="00C86C29" w:rsidRPr="00582596">
        <w:rPr>
          <w:color w:val="000000"/>
          <w:sz w:val="28"/>
          <w:szCs w:val="28"/>
        </w:rPr>
        <w:t xml:space="preserve"> в воде,</w:t>
      </w:r>
      <w:r w:rsidR="005518D1" w:rsidRPr="00582596">
        <w:rPr>
          <w:color w:val="000000"/>
          <w:sz w:val="28"/>
          <w:szCs w:val="28"/>
        </w:rPr>
        <w:t xml:space="preserve"> практически нерастворим в этаноле </w:t>
      </w:r>
      <w:r w:rsidR="005518D1" w:rsidRPr="00582596">
        <w:rPr>
          <w:sz w:val="28"/>
          <w:szCs w:val="28"/>
        </w:rPr>
        <w:t>96 %</w:t>
      </w:r>
      <w:r w:rsidR="005108FD" w:rsidRPr="00582596">
        <w:rPr>
          <w:sz w:val="28"/>
          <w:szCs w:val="28"/>
        </w:rPr>
        <w:t>.</w:t>
      </w:r>
    </w:p>
    <w:p w:rsidR="00AE5655" w:rsidRDefault="00AE5655" w:rsidP="008A1DF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7F61FE">
        <w:rPr>
          <w:b/>
          <w:sz w:val="28"/>
          <w:szCs w:val="28"/>
        </w:rPr>
        <w:t>Подлинность</w:t>
      </w:r>
    </w:p>
    <w:p w:rsidR="00FA068A" w:rsidRDefault="00FA068A" w:rsidP="00FA068A">
      <w:pPr>
        <w:ind w:firstLine="709"/>
        <w:jc w:val="both"/>
        <w:rPr>
          <w:i/>
          <w:sz w:val="28"/>
          <w:szCs w:val="28"/>
        </w:rPr>
      </w:pPr>
      <w:r w:rsidRPr="00FA068A">
        <w:rPr>
          <w:i/>
          <w:sz w:val="28"/>
          <w:szCs w:val="28"/>
        </w:rPr>
        <w:t>Приготовление растворов</w:t>
      </w:r>
    </w:p>
    <w:p w:rsidR="00FA068A" w:rsidRPr="00FA068A" w:rsidRDefault="00FA068A" w:rsidP="00FA068A">
      <w:pPr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Подвижная фаза. </w:t>
      </w:r>
      <w:r>
        <w:rPr>
          <w:sz w:val="28"/>
          <w:szCs w:val="28"/>
        </w:rPr>
        <w:t>Г</w:t>
      </w:r>
      <w:r w:rsidRPr="00FA068A">
        <w:rPr>
          <w:sz w:val="28"/>
          <w:szCs w:val="28"/>
        </w:rPr>
        <w:t>ептан</w:t>
      </w:r>
      <w:r>
        <w:rPr>
          <w:sz w:val="28"/>
          <w:szCs w:val="28"/>
        </w:rPr>
        <w:t xml:space="preserve"> – </w:t>
      </w:r>
      <w:r w:rsidRPr="00FA068A">
        <w:rPr>
          <w:sz w:val="28"/>
          <w:szCs w:val="28"/>
        </w:rPr>
        <w:t>бутанол</w:t>
      </w:r>
      <w:r>
        <w:rPr>
          <w:sz w:val="28"/>
          <w:szCs w:val="28"/>
        </w:rPr>
        <w:t xml:space="preserve"> – </w:t>
      </w:r>
      <w:proofErr w:type="spellStart"/>
      <w:r w:rsidRPr="00FA068A">
        <w:rPr>
          <w:sz w:val="28"/>
          <w:szCs w:val="28"/>
        </w:rPr>
        <w:t>метиленхлорид</w:t>
      </w:r>
      <w:proofErr w:type="spellEnd"/>
      <w:r>
        <w:rPr>
          <w:sz w:val="28"/>
          <w:szCs w:val="28"/>
        </w:rPr>
        <w:t xml:space="preserve"> </w:t>
      </w:r>
      <w:r w:rsidRPr="00FA068A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FA068A">
        <w:rPr>
          <w:sz w:val="28"/>
          <w:szCs w:val="28"/>
        </w:rPr>
        <w:t>муравьиная кислота безводная (44:32:16:12)</w:t>
      </w:r>
      <w:r>
        <w:rPr>
          <w:sz w:val="28"/>
          <w:szCs w:val="28"/>
        </w:rPr>
        <w:t>.</w:t>
      </w:r>
    </w:p>
    <w:p w:rsidR="005108FD" w:rsidRDefault="00FA068A" w:rsidP="00FA068A">
      <w:pPr>
        <w:pStyle w:val="ab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Испытуемый раствор. </w:t>
      </w:r>
      <w:r w:rsidRPr="00FA068A">
        <w:rPr>
          <w:sz w:val="28"/>
          <w:szCs w:val="28"/>
        </w:rPr>
        <w:t>К 1,0 г субстанции прибавляют 25 мл смеси хлористоводородн</w:t>
      </w:r>
      <w:r w:rsidR="005108FD">
        <w:rPr>
          <w:sz w:val="28"/>
          <w:szCs w:val="28"/>
        </w:rPr>
        <w:t>ая</w:t>
      </w:r>
      <w:r w:rsidRPr="00FA068A">
        <w:rPr>
          <w:sz w:val="28"/>
          <w:szCs w:val="28"/>
        </w:rPr>
        <w:t xml:space="preserve"> кислот</w:t>
      </w:r>
      <w:r w:rsidR="005108FD">
        <w:rPr>
          <w:sz w:val="28"/>
          <w:szCs w:val="28"/>
        </w:rPr>
        <w:t>а</w:t>
      </w:r>
      <w:r w:rsidRPr="00FA068A">
        <w:rPr>
          <w:sz w:val="28"/>
          <w:szCs w:val="28"/>
        </w:rPr>
        <w:t xml:space="preserve"> конц</w:t>
      </w:r>
      <w:r w:rsidR="005108FD">
        <w:rPr>
          <w:sz w:val="28"/>
          <w:szCs w:val="28"/>
        </w:rPr>
        <w:t>ентрированная</w:t>
      </w:r>
      <w:r w:rsidRPr="00FA068A">
        <w:rPr>
          <w:sz w:val="28"/>
          <w:szCs w:val="28"/>
        </w:rPr>
        <w:t xml:space="preserve"> </w:t>
      </w:r>
      <w:r w:rsidR="005108FD">
        <w:rPr>
          <w:sz w:val="28"/>
          <w:szCs w:val="28"/>
        </w:rPr>
        <w:t>-</w:t>
      </w:r>
      <w:r w:rsidRPr="00FA068A">
        <w:rPr>
          <w:sz w:val="28"/>
          <w:szCs w:val="28"/>
        </w:rPr>
        <w:t xml:space="preserve"> вод</w:t>
      </w:r>
      <w:r w:rsidR="005108FD">
        <w:rPr>
          <w:sz w:val="28"/>
          <w:szCs w:val="28"/>
        </w:rPr>
        <w:t>а</w:t>
      </w:r>
      <w:r w:rsidRPr="00FA068A">
        <w:rPr>
          <w:sz w:val="28"/>
          <w:szCs w:val="28"/>
        </w:rPr>
        <w:t xml:space="preserve"> (1:1), нагревают на водяной бане в течение 15 мин, охлаждают и фильтруют </w:t>
      </w:r>
      <w:r w:rsidR="005108FD">
        <w:rPr>
          <w:sz w:val="28"/>
          <w:szCs w:val="28"/>
        </w:rPr>
        <w:t xml:space="preserve">через бумажный фильтр «синяя лента». </w:t>
      </w:r>
      <w:r w:rsidRPr="00FA068A">
        <w:rPr>
          <w:sz w:val="28"/>
          <w:szCs w:val="28"/>
        </w:rPr>
        <w:t>Осадок на фильтре промывают 50 мл смеси хлористоводородн</w:t>
      </w:r>
      <w:r w:rsidR="005108FD">
        <w:rPr>
          <w:sz w:val="28"/>
          <w:szCs w:val="28"/>
        </w:rPr>
        <w:t>ая</w:t>
      </w:r>
      <w:r w:rsidRPr="00FA068A">
        <w:rPr>
          <w:sz w:val="28"/>
          <w:szCs w:val="28"/>
        </w:rPr>
        <w:t xml:space="preserve"> кислот</w:t>
      </w:r>
      <w:r w:rsidR="005108FD">
        <w:rPr>
          <w:sz w:val="28"/>
          <w:szCs w:val="28"/>
        </w:rPr>
        <w:t>а</w:t>
      </w:r>
      <w:r w:rsidR="008D2FB3">
        <w:rPr>
          <w:sz w:val="28"/>
          <w:szCs w:val="28"/>
        </w:rPr>
        <w:t xml:space="preserve"> разведё</w:t>
      </w:r>
      <w:r w:rsidRPr="00FA068A">
        <w:rPr>
          <w:sz w:val="28"/>
          <w:szCs w:val="28"/>
        </w:rPr>
        <w:t>нн</w:t>
      </w:r>
      <w:r w:rsidR="005108FD">
        <w:rPr>
          <w:sz w:val="28"/>
          <w:szCs w:val="28"/>
        </w:rPr>
        <w:t>ая</w:t>
      </w:r>
      <w:r w:rsidRPr="00FA068A">
        <w:rPr>
          <w:sz w:val="28"/>
          <w:szCs w:val="28"/>
        </w:rPr>
        <w:t xml:space="preserve"> 7,3 % </w:t>
      </w:r>
      <w:r w:rsidR="005108FD">
        <w:rPr>
          <w:sz w:val="28"/>
          <w:szCs w:val="28"/>
        </w:rPr>
        <w:t>-</w:t>
      </w:r>
      <w:r w:rsidRPr="00FA068A">
        <w:rPr>
          <w:sz w:val="28"/>
          <w:szCs w:val="28"/>
        </w:rPr>
        <w:t xml:space="preserve"> вод</w:t>
      </w:r>
      <w:r w:rsidR="005108FD">
        <w:rPr>
          <w:sz w:val="28"/>
          <w:szCs w:val="28"/>
        </w:rPr>
        <w:t>а</w:t>
      </w:r>
      <w:r w:rsidRPr="00FA068A">
        <w:rPr>
          <w:sz w:val="28"/>
          <w:szCs w:val="28"/>
        </w:rPr>
        <w:t xml:space="preserve"> (1</w:t>
      </w:r>
      <w:proofErr w:type="gramStart"/>
      <w:r w:rsidR="008D2FB3">
        <w:rPr>
          <w:sz w:val="28"/>
          <w:szCs w:val="28"/>
        </w:rPr>
        <w:t> </w:t>
      </w:r>
      <w:r w:rsidRPr="00FA068A">
        <w:rPr>
          <w:sz w:val="28"/>
          <w:szCs w:val="28"/>
        </w:rPr>
        <w:t>:</w:t>
      </w:r>
      <w:proofErr w:type="gramEnd"/>
      <w:r w:rsidR="008D2FB3">
        <w:rPr>
          <w:sz w:val="28"/>
          <w:szCs w:val="28"/>
        </w:rPr>
        <w:t> </w:t>
      </w:r>
      <w:r w:rsidRPr="00FA068A">
        <w:rPr>
          <w:sz w:val="28"/>
          <w:szCs w:val="28"/>
        </w:rPr>
        <w:t xml:space="preserve">9), сушат при </w:t>
      </w:r>
      <w:r w:rsidRPr="00FA068A">
        <w:rPr>
          <w:sz w:val="28"/>
          <w:szCs w:val="28"/>
        </w:rPr>
        <w:lastRenderedPageBreak/>
        <w:t>температуре 100</w:t>
      </w:r>
      <w:r w:rsidR="005108FD">
        <w:rPr>
          <w:sz w:val="28"/>
          <w:szCs w:val="28"/>
        </w:rPr>
        <w:t> </w:t>
      </w:r>
      <w:r w:rsidRPr="00FA068A">
        <w:rPr>
          <w:sz w:val="28"/>
          <w:szCs w:val="28"/>
        </w:rPr>
        <w:t>-</w:t>
      </w:r>
      <w:r w:rsidR="005108FD">
        <w:rPr>
          <w:sz w:val="28"/>
          <w:szCs w:val="28"/>
        </w:rPr>
        <w:t> </w:t>
      </w:r>
      <w:r w:rsidRPr="00FA068A">
        <w:rPr>
          <w:sz w:val="28"/>
          <w:szCs w:val="28"/>
        </w:rPr>
        <w:t>105 </w:t>
      </w:r>
      <w:proofErr w:type="spellStart"/>
      <w:r w:rsidRPr="00FA068A">
        <w:rPr>
          <w:sz w:val="28"/>
          <w:szCs w:val="28"/>
          <w:vertAlign w:val="superscript"/>
        </w:rPr>
        <w:t>о</w:t>
      </w:r>
      <w:r w:rsidR="005108FD">
        <w:rPr>
          <w:sz w:val="28"/>
          <w:szCs w:val="28"/>
        </w:rPr>
        <w:t>С</w:t>
      </w:r>
      <w:proofErr w:type="spellEnd"/>
      <w:r w:rsidR="005108FD">
        <w:rPr>
          <w:sz w:val="28"/>
          <w:szCs w:val="28"/>
        </w:rPr>
        <w:t xml:space="preserve">. 0,02 г </w:t>
      </w:r>
      <w:r w:rsidRPr="00FA068A">
        <w:rPr>
          <w:sz w:val="28"/>
          <w:szCs w:val="28"/>
        </w:rPr>
        <w:t>су</w:t>
      </w:r>
      <w:r w:rsidR="005108FD">
        <w:rPr>
          <w:sz w:val="28"/>
          <w:szCs w:val="28"/>
        </w:rPr>
        <w:t>хого</w:t>
      </w:r>
      <w:r w:rsidRPr="00FA068A">
        <w:rPr>
          <w:sz w:val="28"/>
          <w:szCs w:val="28"/>
        </w:rPr>
        <w:t xml:space="preserve"> </w:t>
      </w:r>
      <w:r w:rsidR="005108FD">
        <w:rPr>
          <w:sz w:val="28"/>
          <w:szCs w:val="28"/>
        </w:rPr>
        <w:t>остатка</w:t>
      </w:r>
      <w:r w:rsidRPr="00FA068A">
        <w:rPr>
          <w:sz w:val="28"/>
          <w:szCs w:val="28"/>
        </w:rPr>
        <w:t xml:space="preserve"> </w:t>
      </w:r>
      <w:r w:rsidR="004E64C0" w:rsidRPr="00FA068A">
        <w:rPr>
          <w:sz w:val="28"/>
          <w:szCs w:val="28"/>
        </w:rPr>
        <w:t xml:space="preserve">растворяют </w:t>
      </w:r>
      <w:r w:rsidR="004E64C0">
        <w:rPr>
          <w:sz w:val="28"/>
          <w:szCs w:val="28"/>
        </w:rPr>
        <w:t xml:space="preserve">в </w:t>
      </w:r>
      <w:r w:rsidR="004E64C0" w:rsidRPr="00FA068A">
        <w:rPr>
          <w:sz w:val="28"/>
          <w:szCs w:val="28"/>
        </w:rPr>
        <w:t xml:space="preserve">10 мл ацетона </w:t>
      </w:r>
      <w:r w:rsidR="004E64C0">
        <w:rPr>
          <w:sz w:val="28"/>
          <w:szCs w:val="28"/>
        </w:rPr>
        <w:t>и перемешивают</w:t>
      </w:r>
      <w:r w:rsidRPr="00FA068A">
        <w:rPr>
          <w:sz w:val="28"/>
          <w:szCs w:val="28"/>
        </w:rPr>
        <w:t>.</w:t>
      </w:r>
    </w:p>
    <w:p w:rsidR="00FA068A" w:rsidRPr="00FA068A" w:rsidRDefault="005108FD" w:rsidP="00FA068A">
      <w:pPr>
        <w:pStyle w:val="ab"/>
        <w:ind w:left="0" w:firstLine="709"/>
        <w:jc w:val="both"/>
        <w:rPr>
          <w:sz w:val="28"/>
          <w:szCs w:val="28"/>
        </w:rPr>
      </w:pPr>
      <w:r w:rsidRPr="00FA068A">
        <w:rPr>
          <w:sz w:val="28"/>
          <w:szCs w:val="28"/>
        </w:rPr>
        <w:t>Фильтрат затем используют в качественных реакциях.</w:t>
      </w:r>
    </w:p>
    <w:p w:rsidR="00C32693" w:rsidRDefault="00106281" w:rsidP="00C32693">
      <w:pPr>
        <w:pStyle w:val="ab"/>
        <w:ind w:left="0"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Раствор стандартн</w:t>
      </w:r>
      <w:r w:rsidR="004E64C0">
        <w:rPr>
          <w:i/>
          <w:sz w:val="28"/>
          <w:szCs w:val="28"/>
        </w:rPr>
        <w:t>ого</w:t>
      </w:r>
      <w:r>
        <w:rPr>
          <w:i/>
          <w:sz w:val="28"/>
          <w:szCs w:val="28"/>
        </w:rPr>
        <w:t xml:space="preserve"> обр</w:t>
      </w:r>
      <w:r w:rsidR="00FA068A">
        <w:rPr>
          <w:i/>
          <w:sz w:val="28"/>
          <w:szCs w:val="28"/>
        </w:rPr>
        <w:t>азц</w:t>
      </w:r>
      <w:r w:rsidR="004E64C0">
        <w:rPr>
          <w:i/>
          <w:sz w:val="28"/>
          <w:szCs w:val="28"/>
        </w:rPr>
        <w:t>а</w:t>
      </w:r>
      <w:r w:rsidR="00FA068A">
        <w:rPr>
          <w:i/>
          <w:sz w:val="28"/>
          <w:szCs w:val="28"/>
        </w:rPr>
        <w:t xml:space="preserve"> (СО)</w:t>
      </w:r>
      <w:r w:rsidR="004E64C0" w:rsidRPr="004E64C0">
        <w:rPr>
          <w:sz w:val="28"/>
          <w:szCs w:val="28"/>
        </w:rPr>
        <w:t xml:space="preserve"> </w:t>
      </w:r>
      <w:proofErr w:type="spellStart"/>
      <w:r w:rsidR="004E64C0" w:rsidRPr="004E64C0">
        <w:rPr>
          <w:i/>
          <w:sz w:val="28"/>
          <w:szCs w:val="28"/>
        </w:rPr>
        <w:t>фумаровой</w:t>
      </w:r>
      <w:proofErr w:type="spellEnd"/>
      <w:r w:rsidR="004E64C0" w:rsidRPr="004E64C0">
        <w:rPr>
          <w:i/>
          <w:sz w:val="28"/>
          <w:szCs w:val="28"/>
        </w:rPr>
        <w:t xml:space="preserve"> кислоты</w:t>
      </w:r>
      <w:r w:rsidR="00FA068A">
        <w:rPr>
          <w:i/>
          <w:sz w:val="28"/>
          <w:szCs w:val="28"/>
        </w:rPr>
        <w:t>.</w:t>
      </w:r>
      <w:r w:rsidR="00C32693">
        <w:rPr>
          <w:i/>
          <w:sz w:val="28"/>
          <w:szCs w:val="28"/>
        </w:rPr>
        <w:t xml:space="preserve"> </w:t>
      </w:r>
      <w:r w:rsidR="00C32693" w:rsidRPr="00C32693">
        <w:rPr>
          <w:sz w:val="28"/>
          <w:szCs w:val="28"/>
        </w:rPr>
        <w:t xml:space="preserve">0,02 г СО </w:t>
      </w:r>
      <w:proofErr w:type="spellStart"/>
      <w:r w:rsidR="00C32693" w:rsidRPr="00C32693">
        <w:rPr>
          <w:sz w:val="28"/>
          <w:szCs w:val="28"/>
        </w:rPr>
        <w:t>фумаровой</w:t>
      </w:r>
      <w:proofErr w:type="spellEnd"/>
      <w:r w:rsidR="00C32693" w:rsidRPr="00C32693">
        <w:rPr>
          <w:sz w:val="28"/>
          <w:szCs w:val="28"/>
        </w:rPr>
        <w:t xml:space="preserve"> кислоты </w:t>
      </w:r>
      <w:r w:rsidR="004E64C0" w:rsidRPr="00C32693">
        <w:rPr>
          <w:sz w:val="28"/>
          <w:szCs w:val="28"/>
        </w:rPr>
        <w:t xml:space="preserve">растворяют </w:t>
      </w:r>
      <w:r w:rsidR="004E64C0">
        <w:rPr>
          <w:sz w:val="28"/>
          <w:szCs w:val="28"/>
        </w:rPr>
        <w:t xml:space="preserve">в </w:t>
      </w:r>
      <w:r w:rsidR="00C32693" w:rsidRPr="00C32693">
        <w:rPr>
          <w:sz w:val="28"/>
          <w:szCs w:val="28"/>
        </w:rPr>
        <w:t xml:space="preserve">10 мл ацетона и </w:t>
      </w:r>
      <w:r w:rsidR="004E64C0">
        <w:rPr>
          <w:sz w:val="28"/>
          <w:szCs w:val="28"/>
        </w:rPr>
        <w:t>перемешивают</w:t>
      </w:r>
      <w:r w:rsidR="00C32693" w:rsidRPr="00C32693">
        <w:rPr>
          <w:sz w:val="28"/>
          <w:szCs w:val="28"/>
        </w:rPr>
        <w:t>.</w:t>
      </w:r>
      <w:r w:rsidR="004E64C0">
        <w:rPr>
          <w:sz w:val="28"/>
          <w:szCs w:val="28"/>
        </w:rPr>
        <w:t xml:space="preserve"> Раствор используют </w:t>
      </w:r>
      <w:proofErr w:type="gramStart"/>
      <w:r w:rsidR="004E64C0">
        <w:rPr>
          <w:sz w:val="28"/>
          <w:szCs w:val="28"/>
        </w:rPr>
        <w:t>свежеприготовленным</w:t>
      </w:r>
      <w:proofErr w:type="gramEnd"/>
      <w:r w:rsidR="004E64C0">
        <w:rPr>
          <w:sz w:val="28"/>
          <w:szCs w:val="28"/>
        </w:rPr>
        <w:t>.</w:t>
      </w:r>
    </w:p>
    <w:p w:rsidR="00106281" w:rsidRDefault="00106281" w:rsidP="00C32693">
      <w:pPr>
        <w:pStyle w:val="ab"/>
        <w:ind w:left="0" w:firstLine="709"/>
        <w:jc w:val="both"/>
        <w:rPr>
          <w:sz w:val="28"/>
          <w:szCs w:val="28"/>
        </w:rPr>
      </w:pPr>
    </w:p>
    <w:p w:rsidR="00106281" w:rsidRDefault="00106281" w:rsidP="00106281">
      <w:pPr>
        <w:spacing w:line="360" w:lineRule="auto"/>
        <w:ind w:firstLine="709"/>
        <w:jc w:val="both"/>
        <w:rPr>
          <w:b/>
          <w:i/>
          <w:sz w:val="28"/>
        </w:rPr>
      </w:pPr>
      <w:r w:rsidRPr="00901328">
        <w:rPr>
          <w:b/>
          <w:i/>
          <w:sz w:val="28"/>
        </w:rPr>
        <w:t>Тонкослойная хроматография</w:t>
      </w:r>
    </w:p>
    <w:p w:rsidR="00106281" w:rsidRDefault="00106281" w:rsidP="00106281">
      <w:pPr>
        <w:pStyle w:val="a3"/>
        <w:spacing w:after="0" w:line="360" w:lineRule="auto"/>
        <w:ind w:firstLine="709"/>
        <w:contextualSpacing/>
        <w:jc w:val="both"/>
        <w:rPr>
          <w:sz w:val="28"/>
        </w:rPr>
      </w:pPr>
      <w:r w:rsidRPr="00595775">
        <w:rPr>
          <w:sz w:val="28"/>
        </w:rPr>
        <w:t xml:space="preserve">На линию старта </w:t>
      </w:r>
      <w:r w:rsidR="004E64C0">
        <w:rPr>
          <w:sz w:val="28"/>
        </w:rPr>
        <w:t>ТСХ</w:t>
      </w:r>
      <w:r w:rsidR="004E64C0" w:rsidRPr="00595775">
        <w:rPr>
          <w:sz w:val="28"/>
        </w:rPr>
        <w:t xml:space="preserve"> </w:t>
      </w:r>
      <w:r w:rsidRPr="00595775">
        <w:rPr>
          <w:sz w:val="28"/>
        </w:rPr>
        <w:t xml:space="preserve">пластинки со слоем силикагеля </w:t>
      </w:r>
      <w:r w:rsidR="004E64C0">
        <w:rPr>
          <w:sz w:val="28"/>
          <w:lang w:val="en-US"/>
        </w:rPr>
        <w:t>F</w:t>
      </w:r>
      <w:r w:rsidR="004E64C0" w:rsidRPr="004E64C0">
        <w:rPr>
          <w:sz w:val="28"/>
          <w:vertAlign w:val="subscript"/>
        </w:rPr>
        <w:t>254</w:t>
      </w:r>
      <w:r w:rsidR="004E64C0" w:rsidRPr="004E64C0">
        <w:rPr>
          <w:sz w:val="28"/>
        </w:rPr>
        <w:t xml:space="preserve"> </w:t>
      </w:r>
      <w:r w:rsidRPr="00595775">
        <w:rPr>
          <w:sz w:val="28"/>
        </w:rPr>
        <w:t xml:space="preserve">наносят </w:t>
      </w:r>
      <w:r w:rsidRPr="000873EB">
        <w:rPr>
          <w:sz w:val="28"/>
        </w:rPr>
        <w:t xml:space="preserve">раздельно </w:t>
      </w:r>
      <w:r>
        <w:rPr>
          <w:sz w:val="28"/>
        </w:rPr>
        <w:t>полосами длиной 10 мм и шириной не более 2 мм 5 мкл испытуемого раствора и 5 мкл раствора СО</w:t>
      </w:r>
      <w:r w:rsidR="004E64C0" w:rsidRPr="004E64C0">
        <w:rPr>
          <w:i/>
          <w:sz w:val="28"/>
          <w:szCs w:val="28"/>
        </w:rPr>
        <w:t xml:space="preserve"> </w:t>
      </w:r>
      <w:proofErr w:type="spellStart"/>
      <w:r w:rsidR="004E64C0" w:rsidRPr="004E64C0">
        <w:rPr>
          <w:sz w:val="28"/>
          <w:szCs w:val="28"/>
        </w:rPr>
        <w:t>фумаровой</w:t>
      </w:r>
      <w:proofErr w:type="spellEnd"/>
      <w:r w:rsidR="004E64C0" w:rsidRPr="004E64C0">
        <w:rPr>
          <w:sz w:val="28"/>
          <w:szCs w:val="28"/>
        </w:rPr>
        <w:t xml:space="preserve"> кислоты</w:t>
      </w:r>
      <w:r>
        <w:rPr>
          <w:sz w:val="28"/>
        </w:rPr>
        <w:t xml:space="preserve">. </w:t>
      </w:r>
      <w:r w:rsidRPr="000873EB">
        <w:rPr>
          <w:sz w:val="28"/>
          <w:szCs w:val="28"/>
        </w:rPr>
        <w:t xml:space="preserve">Пластинку </w:t>
      </w:r>
      <w:r>
        <w:rPr>
          <w:sz w:val="28"/>
          <w:szCs w:val="28"/>
        </w:rPr>
        <w:t xml:space="preserve">с нанесенными пробами </w:t>
      </w:r>
      <w:r w:rsidRPr="000873EB">
        <w:rPr>
          <w:sz w:val="28"/>
          <w:szCs w:val="28"/>
        </w:rPr>
        <w:t>помещают в камеру</w:t>
      </w:r>
      <w:r w:rsidR="004E64C0">
        <w:rPr>
          <w:sz w:val="28"/>
          <w:szCs w:val="28"/>
        </w:rPr>
        <w:t xml:space="preserve"> с</w:t>
      </w:r>
      <w:r w:rsidRPr="001D1F36">
        <w:rPr>
          <w:sz w:val="28"/>
          <w:szCs w:val="28"/>
        </w:rPr>
        <w:t xml:space="preserve"> подвижной фазой,</w:t>
      </w:r>
      <w:r w:rsidRPr="00CE119E">
        <w:rPr>
          <w:sz w:val="28"/>
          <w:szCs w:val="28"/>
        </w:rPr>
        <w:t xml:space="preserve"> и хроматографируют восходящим способом. Когда фронт растворителей пройдет около 80 - 90 % от линии старта, </w:t>
      </w:r>
      <w:r w:rsidR="004E64C0">
        <w:rPr>
          <w:sz w:val="28"/>
          <w:szCs w:val="28"/>
        </w:rPr>
        <w:t>пластинку</w:t>
      </w:r>
      <w:r w:rsidRPr="00CE119E">
        <w:rPr>
          <w:sz w:val="28"/>
          <w:szCs w:val="28"/>
        </w:rPr>
        <w:t xml:space="preserve"> вынимают из камеры</w:t>
      </w:r>
      <w:r w:rsidRPr="00FA51C5">
        <w:rPr>
          <w:sz w:val="28"/>
          <w:szCs w:val="28"/>
        </w:rPr>
        <w:t>,</w:t>
      </w:r>
      <w:r w:rsidRPr="000873EB">
        <w:rPr>
          <w:sz w:val="28"/>
          <w:szCs w:val="28"/>
        </w:rPr>
        <w:t xml:space="preserve"> </w:t>
      </w:r>
      <w:r w:rsidRPr="002D5D1E">
        <w:rPr>
          <w:sz w:val="28"/>
          <w:szCs w:val="28"/>
        </w:rPr>
        <w:t xml:space="preserve">сушат при температуре </w:t>
      </w:r>
      <w:r w:rsidR="002D5D1E">
        <w:rPr>
          <w:sz w:val="28"/>
          <w:szCs w:val="28"/>
        </w:rPr>
        <w:t>10</w:t>
      </w:r>
      <w:r w:rsidRPr="002D5D1E">
        <w:rPr>
          <w:sz w:val="28"/>
          <w:szCs w:val="28"/>
        </w:rPr>
        <w:t>0 – 105 </w:t>
      </w:r>
      <w:proofErr w:type="spellStart"/>
      <w:r w:rsidRPr="002D5D1E">
        <w:rPr>
          <w:sz w:val="28"/>
          <w:szCs w:val="28"/>
          <w:vertAlign w:val="superscript"/>
        </w:rPr>
        <w:t>о</w:t>
      </w:r>
      <w:r w:rsidRPr="002D5D1E">
        <w:rPr>
          <w:sz w:val="28"/>
          <w:szCs w:val="28"/>
        </w:rPr>
        <w:t>С</w:t>
      </w:r>
      <w:proofErr w:type="spellEnd"/>
      <w:r w:rsidRPr="002D5D1E">
        <w:rPr>
          <w:sz w:val="28"/>
          <w:szCs w:val="28"/>
        </w:rPr>
        <w:t xml:space="preserve"> в течение </w:t>
      </w:r>
      <w:r w:rsidR="002D5D1E" w:rsidRPr="002D5D1E">
        <w:rPr>
          <w:sz w:val="28"/>
          <w:szCs w:val="28"/>
        </w:rPr>
        <w:t>1</w:t>
      </w:r>
      <w:r w:rsidRPr="002D5D1E">
        <w:rPr>
          <w:sz w:val="28"/>
          <w:szCs w:val="28"/>
        </w:rPr>
        <w:t xml:space="preserve">5 мин, </w:t>
      </w:r>
      <w:r w:rsidRPr="002D5D1E">
        <w:rPr>
          <w:sz w:val="28"/>
        </w:rPr>
        <w:t xml:space="preserve">и просматривают в УФ-свете при </w:t>
      </w:r>
      <w:r w:rsidR="002D5D1E" w:rsidRPr="002D5D1E">
        <w:rPr>
          <w:sz w:val="28"/>
        </w:rPr>
        <w:t>254</w:t>
      </w:r>
      <w:r w:rsidRPr="002D5D1E">
        <w:rPr>
          <w:sz w:val="28"/>
        </w:rPr>
        <w:t> нм.</w:t>
      </w:r>
    </w:p>
    <w:p w:rsidR="00A9161D" w:rsidRPr="002D5D1E" w:rsidRDefault="00802E6F" w:rsidP="00106281">
      <w:pPr>
        <w:pStyle w:val="a3"/>
        <w:spacing w:after="0" w:line="360" w:lineRule="auto"/>
        <w:ind w:firstLine="709"/>
        <w:contextualSpacing/>
        <w:jc w:val="both"/>
        <w:rPr>
          <w:sz w:val="28"/>
          <w:highlight w:val="yellow"/>
        </w:rPr>
      </w:pPr>
      <w:r>
        <w:rPr>
          <w:sz w:val="28"/>
        </w:rPr>
        <w:t>На хроматограмме испытуемого раствора о</w:t>
      </w:r>
      <w:r w:rsidR="00A9161D">
        <w:rPr>
          <w:sz w:val="28"/>
        </w:rPr>
        <w:t>сновн</w:t>
      </w:r>
      <w:r>
        <w:rPr>
          <w:sz w:val="28"/>
        </w:rPr>
        <w:t>ая</w:t>
      </w:r>
      <w:r w:rsidR="00A9161D">
        <w:rPr>
          <w:sz w:val="28"/>
        </w:rPr>
        <w:t xml:space="preserve"> </w:t>
      </w:r>
      <w:r>
        <w:rPr>
          <w:sz w:val="28"/>
        </w:rPr>
        <w:t>зона адсорбции</w:t>
      </w:r>
      <w:r w:rsidR="0074461E">
        <w:rPr>
          <w:sz w:val="28"/>
        </w:rPr>
        <w:t xml:space="preserve"> </w:t>
      </w:r>
      <w:r>
        <w:rPr>
          <w:sz w:val="28"/>
        </w:rPr>
        <w:t xml:space="preserve">по </w:t>
      </w:r>
      <w:r w:rsidR="0074461E">
        <w:rPr>
          <w:sz w:val="28"/>
        </w:rPr>
        <w:t>положению, интенсивности и величине должн</w:t>
      </w:r>
      <w:r>
        <w:rPr>
          <w:sz w:val="28"/>
        </w:rPr>
        <w:t>а</w:t>
      </w:r>
      <w:r w:rsidR="0074461E">
        <w:rPr>
          <w:sz w:val="28"/>
        </w:rPr>
        <w:t xml:space="preserve"> соответствовать </w:t>
      </w:r>
      <w:r>
        <w:rPr>
          <w:sz w:val="28"/>
        </w:rPr>
        <w:t>зоне</w:t>
      </w:r>
      <w:r w:rsidR="0074461E">
        <w:rPr>
          <w:sz w:val="28"/>
        </w:rPr>
        <w:t xml:space="preserve"> </w:t>
      </w:r>
      <w:r>
        <w:rPr>
          <w:sz w:val="28"/>
        </w:rPr>
        <w:t xml:space="preserve">адсорбции СО </w:t>
      </w:r>
      <w:proofErr w:type="spellStart"/>
      <w:r w:rsidR="0074461E">
        <w:rPr>
          <w:sz w:val="28"/>
        </w:rPr>
        <w:t>фумаровой</w:t>
      </w:r>
      <w:proofErr w:type="spellEnd"/>
      <w:r w:rsidR="0074461E">
        <w:rPr>
          <w:sz w:val="28"/>
        </w:rPr>
        <w:t xml:space="preserve"> кислоты.</w:t>
      </w:r>
    </w:p>
    <w:p w:rsidR="006C133A" w:rsidRDefault="006C133A" w:rsidP="00C32693">
      <w:pPr>
        <w:spacing w:before="240" w:line="360" w:lineRule="auto"/>
        <w:ind w:firstLine="709"/>
        <w:jc w:val="both"/>
        <w:rPr>
          <w:b/>
          <w:i/>
          <w:sz w:val="28"/>
          <w:szCs w:val="28"/>
        </w:rPr>
      </w:pPr>
      <w:r w:rsidRPr="00EC5E32">
        <w:rPr>
          <w:b/>
          <w:i/>
          <w:sz w:val="28"/>
          <w:szCs w:val="28"/>
        </w:rPr>
        <w:t>Качественные реакции</w:t>
      </w:r>
    </w:p>
    <w:p w:rsidR="00106281" w:rsidRPr="00106281" w:rsidRDefault="00C32693" w:rsidP="00106281">
      <w:pPr>
        <w:spacing w:line="360" w:lineRule="auto"/>
        <w:ind w:firstLine="709"/>
        <w:jc w:val="both"/>
        <w:rPr>
          <w:sz w:val="28"/>
          <w:szCs w:val="28"/>
        </w:rPr>
      </w:pPr>
      <w:r w:rsidRPr="00106281">
        <w:rPr>
          <w:sz w:val="28"/>
          <w:szCs w:val="28"/>
        </w:rPr>
        <w:t xml:space="preserve">1. </w:t>
      </w:r>
      <w:r w:rsidR="00106281" w:rsidRPr="00106281">
        <w:rPr>
          <w:sz w:val="28"/>
          <w:szCs w:val="28"/>
        </w:rPr>
        <w:t xml:space="preserve">0,5 г </w:t>
      </w:r>
      <w:r w:rsidR="00C97422">
        <w:rPr>
          <w:sz w:val="28"/>
          <w:szCs w:val="28"/>
        </w:rPr>
        <w:t>субстанции</w:t>
      </w:r>
      <w:r w:rsidR="00106281" w:rsidRPr="00106281">
        <w:rPr>
          <w:sz w:val="28"/>
          <w:szCs w:val="28"/>
        </w:rPr>
        <w:t xml:space="preserve"> смешивают с 1 г резорцина. 0,5 г </w:t>
      </w:r>
      <w:r w:rsidR="00802E6F">
        <w:rPr>
          <w:sz w:val="28"/>
          <w:szCs w:val="28"/>
        </w:rPr>
        <w:t xml:space="preserve">полученной </w:t>
      </w:r>
      <w:r w:rsidR="00106281" w:rsidRPr="00106281">
        <w:rPr>
          <w:sz w:val="28"/>
          <w:szCs w:val="28"/>
        </w:rPr>
        <w:t xml:space="preserve">смеси </w:t>
      </w:r>
      <w:r w:rsidR="00802E6F">
        <w:rPr>
          <w:sz w:val="28"/>
          <w:szCs w:val="28"/>
        </w:rPr>
        <w:t xml:space="preserve">помещают </w:t>
      </w:r>
      <w:r w:rsidR="00106281" w:rsidRPr="00106281">
        <w:rPr>
          <w:sz w:val="28"/>
          <w:szCs w:val="28"/>
        </w:rPr>
        <w:t>в тиг</w:t>
      </w:r>
      <w:r w:rsidR="00122BA6">
        <w:rPr>
          <w:sz w:val="28"/>
          <w:szCs w:val="28"/>
        </w:rPr>
        <w:t>е</w:t>
      </w:r>
      <w:r w:rsidR="00106281" w:rsidRPr="00106281">
        <w:rPr>
          <w:sz w:val="28"/>
          <w:szCs w:val="28"/>
        </w:rPr>
        <w:t>л</w:t>
      </w:r>
      <w:r w:rsidR="00802E6F">
        <w:rPr>
          <w:sz w:val="28"/>
          <w:szCs w:val="28"/>
        </w:rPr>
        <w:t>ь</w:t>
      </w:r>
      <w:r w:rsidR="00122BA6">
        <w:rPr>
          <w:sz w:val="28"/>
          <w:szCs w:val="28"/>
        </w:rPr>
        <w:t xml:space="preserve">, </w:t>
      </w:r>
      <w:r w:rsidR="00106281" w:rsidRPr="00106281">
        <w:rPr>
          <w:sz w:val="28"/>
          <w:szCs w:val="28"/>
        </w:rPr>
        <w:t xml:space="preserve">прибавляют 0,15 мл серной кислоты </w:t>
      </w:r>
      <w:r w:rsidR="00122BA6">
        <w:rPr>
          <w:sz w:val="28"/>
          <w:szCs w:val="28"/>
        </w:rPr>
        <w:t xml:space="preserve">концентрированной </w:t>
      </w:r>
      <w:r w:rsidR="00106281" w:rsidRPr="00106281">
        <w:rPr>
          <w:sz w:val="28"/>
          <w:szCs w:val="28"/>
        </w:rPr>
        <w:t xml:space="preserve">и осторожно нагревают. </w:t>
      </w:r>
      <w:r w:rsidR="00122BA6">
        <w:rPr>
          <w:sz w:val="28"/>
          <w:szCs w:val="28"/>
        </w:rPr>
        <w:t xml:space="preserve">Образовавшуюся </w:t>
      </w:r>
      <w:r w:rsidR="00106281" w:rsidRPr="00106281">
        <w:rPr>
          <w:sz w:val="28"/>
          <w:szCs w:val="28"/>
        </w:rPr>
        <w:t>темн</w:t>
      </w:r>
      <w:r w:rsidR="00122BA6">
        <w:rPr>
          <w:sz w:val="28"/>
          <w:szCs w:val="28"/>
        </w:rPr>
        <w:t>о-красную</w:t>
      </w:r>
      <w:r w:rsidR="00106281" w:rsidRPr="00106281">
        <w:rPr>
          <w:sz w:val="28"/>
          <w:szCs w:val="28"/>
        </w:rPr>
        <w:t xml:space="preserve"> полутверд</w:t>
      </w:r>
      <w:r w:rsidR="00122BA6">
        <w:rPr>
          <w:sz w:val="28"/>
          <w:szCs w:val="28"/>
        </w:rPr>
        <w:t xml:space="preserve">ую массу осторожно помещают в коническую колбу </w:t>
      </w:r>
      <w:r w:rsidR="005249F2">
        <w:rPr>
          <w:sz w:val="28"/>
          <w:szCs w:val="28"/>
        </w:rPr>
        <w:t xml:space="preserve">с </w:t>
      </w:r>
      <w:r w:rsidR="00122BA6" w:rsidRPr="00106281">
        <w:rPr>
          <w:sz w:val="28"/>
          <w:szCs w:val="28"/>
        </w:rPr>
        <w:t>100 мл</w:t>
      </w:r>
      <w:r w:rsidR="00122BA6">
        <w:rPr>
          <w:sz w:val="28"/>
          <w:szCs w:val="28"/>
        </w:rPr>
        <w:t xml:space="preserve"> </w:t>
      </w:r>
      <w:r w:rsidR="00106281" w:rsidRPr="00106281">
        <w:rPr>
          <w:sz w:val="28"/>
          <w:szCs w:val="28"/>
        </w:rPr>
        <w:t>вод</w:t>
      </w:r>
      <w:r w:rsidR="00122BA6">
        <w:rPr>
          <w:sz w:val="28"/>
          <w:szCs w:val="28"/>
        </w:rPr>
        <w:t>ы; д</w:t>
      </w:r>
      <w:r w:rsidR="00106281" w:rsidRPr="00106281">
        <w:rPr>
          <w:sz w:val="28"/>
          <w:szCs w:val="28"/>
        </w:rPr>
        <w:t xml:space="preserve">олжно </w:t>
      </w:r>
      <w:r w:rsidR="00122BA6">
        <w:rPr>
          <w:sz w:val="28"/>
          <w:szCs w:val="28"/>
        </w:rPr>
        <w:t>наблюдаться</w:t>
      </w:r>
      <w:r w:rsidR="00106281" w:rsidRPr="00106281">
        <w:rPr>
          <w:sz w:val="28"/>
          <w:szCs w:val="28"/>
        </w:rPr>
        <w:t xml:space="preserve"> оранжево-желтое окрашивание</w:t>
      </w:r>
      <w:r w:rsidR="00122BA6">
        <w:rPr>
          <w:sz w:val="28"/>
          <w:szCs w:val="28"/>
        </w:rPr>
        <w:t>. В УФ-свете не должно наблюдаться флуоресц</w:t>
      </w:r>
      <w:r w:rsidR="005249F2">
        <w:rPr>
          <w:sz w:val="28"/>
          <w:szCs w:val="28"/>
        </w:rPr>
        <w:t>енц</w:t>
      </w:r>
      <w:r w:rsidR="00122BA6">
        <w:rPr>
          <w:sz w:val="28"/>
          <w:szCs w:val="28"/>
        </w:rPr>
        <w:t>ии</w:t>
      </w:r>
      <w:r w:rsidR="00106281" w:rsidRPr="00106281">
        <w:rPr>
          <w:sz w:val="28"/>
          <w:szCs w:val="28"/>
        </w:rPr>
        <w:t>.</w:t>
      </w:r>
    </w:p>
    <w:p w:rsidR="00462562" w:rsidRDefault="00C32693" w:rsidP="00106281">
      <w:pPr>
        <w:pStyle w:val="ab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Pr="00C32693">
        <w:rPr>
          <w:sz w:val="28"/>
          <w:szCs w:val="28"/>
        </w:rPr>
        <w:t xml:space="preserve">Фильтрат, полученный при приготовлении испытательного раствора, должен давать </w:t>
      </w:r>
      <w:r w:rsidR="00106281">
        <w:rPr>
          <w:sz w:val="28"/>
          <w:szCs w:val="28"/>
        </w:rPr>
        <w:t xml:space="preserve">реакцию </w:t>
      </w:r>
      <w:r w:rsidR="005249F2">
        <w:rPr>
          <w:sz w:val="28"/>
          <w:szCs w:val="28"/>
        </w:rPr>
        <w:t xml:space="preserve">подлинности </w:t>
      </w:r>
      <w:r w:rsidR="00106281">
        <w:rPr>
          <w:sz w:val="28"/>
          <w:szCs w:val="28"/>
        </w:rPr>
        <w:t xml:space="preserve">на </w:t>
      </w:r>
      <w:r w:rsidR="00462562">
        <w:rPr>
          <w:sz w:val="28"/>
          <w:szCs w:val="28"/>
        </w:rPr>
        <w:t>железо</w:t>
      </w:r>
      <w:r w:rsidR="00462562" w:rsidRPr="00D0244C">
        <w:rPr>
          <w:sz w:val="28"/>
          <w:szCs w:val="28"/>
        </w:rPr>
        <w:t>(</w:t>
      </w:r>
      <w:r w:rsidR="00462562">
        <w:rPr>
          <w:sz w:val="28"/>
          <w:szCs w:val="28"/>
          <w:lang w:val="en-US"/>
        </w:rPr>
        <w:t>II</w:t>
      </w:r>
      <w:r w:rsidR="00462562" w:rsidRPr="00D0244C">
        <w:rPr>
          <w:sz w:val="28"/>
          <w:szCs w:val="28"/>
        </w:rPr>
        <w:t>) (</w:t>
      </w:r>
      <w:r w:rsidR="00462562" w:rsidRPr="00D0244C">
        <w:rPr>
          <w:color w:val="000000"/>
          <w:sz w:val="28"/>
          <w:szCs w:val="28"/>
        </w:rPr>
        <w:t>ОФС «Общие реакции на подлинность»).</w:t>
      </w:r>
    </w:p>
    <w:p w:rsidR="00C93F32" w:rsidRDefault="0074461E" w:rsidP="00C93F32">
      <w:pPr>
        <w:pStyle w:val="ab"/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74461E">
        <w:rPr>
          <w:b/>
          <w:color w:val="000000"/>
          <w:sz w:val="28"/>
          <w:szCs w:val="28"/>
        </w:rPr>
        <w:t xml:space="preserve">Сульфаты. </w:t>
      </w:r>
      <w:r w:rsidR="00C93F32" w:rsidRPr="00CF5BC7">
        <w:rPr>
          <w:color w:val="000000"/>
          <w:sz w:val="28"/>
          <w:szCs w:val="28"/>
        </w:rPr>
        <w:t>Не более 0,2 %</w:t>
      </w:r>
      <w:r w:rsidR="00C93F32">
        <w:rPr>
          <w:color w:val="000000"/>
          <w:sz w:val="28"/>
          <w:szCs w:val="28"/>
        </w:rPr>
        <w:t xml:space="preserve">. </w:t>
      </w:r>
      <w:r w:rsidR="00B82998">
        <w:rPr>
          <w:color w:val="000000"/>
          <w:sz w:val="28"/>
          <w:szCs w:val="28"/>
        </w:rPr>
        <w:t>(</w:t>
      </w:r>
      <w:r w:rsidR="00C93F32" w:rsidRPr="00415037">
        <w:rPr>
          <w:sz w:val="28"/>
          <w:szCs w:val="28"/>
        </w:rPr>
        <w:t>ОФС "</w:t>
      </w:r>
      <w:r w:rsidR="00C93F32">
        <w:rPr>
          <w:sz w:val="28"/>
          <w:szCs w:val="28"/>
        </w:rPr>
        <w:t>Сульфаты</w:t>
      </w:r>
      <w:r w:rsidR="00C93F32" w:rsidRPr="00415037">
        <w:rPr>
          <w:sz w:val="28"/>
          <w:szCs w:val="28"/>
        </w:rPr>
        <w:t>"</w:t>
      </w:r>
      <w:r w:rsidR="00B82998">
        <w:rPr>
          <w:sz w:val="28"/>
          <w:szCs w:val="28"/>
        </w:rPr>
        <w:t xml:space="preserve">, </w:t>
      </w:r>
      <w:r w:rsidR="00C93F32">
        <w:rPr>
          <w:sz w:val="28"/>
          <w:szCs w:val="28"/>
        </w:rPr>
        <w:t>метод 2)</w:t>
      </w:r>
      <w:r w:rsidR="00C93F32" w:rsidRPr="00415037">
        <w:rPr>
          <w:sz w:val="28"/>
          <w:szCs w:val="28"/>
        </w:rPr>
        <w:t>.</w:t>
      </w:r>
    </w:p>
    <w:p w:rsidR="000051A4" w:rsidRPr="00E921FF" w:rsidRDefault="00C93F32" w:rsidP="008F51BB">
      <w:pPr>
        <w:pStyle w:val="ab"/>
        <w:spacing w:after="240"/>
        <w:ind w:left="0" w:firstLine="709"/>
        <w:contextualSpacing w:val="0"/>
        <w:jc w:val="both"/>
        <w:rPr>
          <w:color w:val="000000"/>
          <w:sz w:val="28"/>
          <w:szCs w:val="28"/>
        </w:rPr>
      </w:pPr>
      <w:r w:rsidRPr="006315D5">
        <w:rPr>
          <w:i/>
          <w:color w:val="000000"/>
          <w:sz w:val="28"/>
          <w:szCs w:val="28"/>
        </w:rPr>
        <w:t>Испытуемый раствор</w:t>
      </w:r>
      <w:r>
        <w:rPr>
          <w:color w:val="000000"/>
          <w:sz w:val="28"/>
          <w:szCs w:val="28"/>
        </w:rPr>
        <w:t xml:space="preserve">. Около 0,15 г субстанции смешивают с 8 мл </w:t>
      </w:r>
      <w:r w:rsidRPr="00FA068A">
        <w:rPr>
          <w:sz w:val="28"/>
          <w:szCs w:val="28"/>
        </w:rPr>
        <w:t>хл</w:t>
      </w:r>
      <w:r w:rsidR="00582596">
        <w:rPr>
          <w:sz w:val="28"/>
          <w:szCs w:val="28"/>
        </w:rPr>
        <w:t>ористоводородной кислоты разведё</w:t>
      </w:r>
      <w:r w:rsidRPr="00FA068A">
        <w:rPr>
          <w:sz w:val="28"/>
          <w:szCs w:val="28"/>
        </w:rPr>
        <w:t>нной 7,3 %</w:t>
      </w:r>
      <w:r w:rsidR="00582596">
        <w:rPr>
          <w:sz w:val="28"/>
          <w:szCs w:val="28"/>
        </w:rPr>
        <w:t>,</w:t>
      </w:r>
      <w:r>
        <w:rPr>
          <w:sz w:val="28"/>
          <w:szCs w:val="28"/>
        </w:rPr>
        <w:t xml:space="preserve"> 20 мл воды и нагревают. </w:t>
      </w:r>
      <w:r>
        <w:rPr>
          <w:sz w:val="28"/>
          <w:szCs w:val="28"/>
        </w:rPr>
        <w:lastRenderedPageBreak/>
        <w:t>Охлаждают на ледяной бане, фильтруют через бумажный фильтр и доводят водой до получения 30 мл раствора.</w:t>
      </w:r>
    </w:p>
    <w:p w:rsidR="00E40F3E" w:rsidRDefault="0041310F" w:rsidP="007D0D3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Железо (</w:t>
      </w:r>
      <w:r>
        <w:rPr>
          <w:b/>
          <w:color w:val="000000"/>
          <w:sz w:val="28"/>
          <w:szCs w:val="28"/>
          <w:lang w:val="en-US"/>
        </w:rPr>
        <w:t>III</w:t>
      </w:r>
      <w:r w:rsidRPr="00CF5BC7">
        <w:rPr>
          <w:b/>
          <w:color w:val="000000"/>
          <w:sz w:val="28"/>
          <w:szCs w:val="28"/>
        </w:rPr>
        <w:t>)</w:t>
      </w:r>
      <w:r>
        <w:rPr>
          <w:b/>
          <w:color w:val="000000"/>
          <w:sz w:val="28"/>
          <w:szCs w:val="28"/>
        </w:rPr>
        <w:t xml:space="preserve">. </w:t>
      </w:r>
      <w:r w:rsidR="00C7112A" w:rsidRPr="00C7112A">
        <w:rPr>
          <w:color w:val="000000"/>
          <w:sz w:val="28"/>
          <w:szCs w:val="28"/>
        </w:rPr>
        <w:t>Не более 2,0 %.</w:t>
      </w:r>
      <w:r w:rsidR="00C7112A">
        <w:rPr>
          <w:b/>
          <w:color w:val="000000"/>
          <w:sz w:val="28"/>
          <w:szCs w:val="28"/>
        </w:rPr>
        <w:t xml:space="preserve"> </w:t>
      </w:r>
      <w:r w:rsidR="00582F24">
        <w:rPr>
          <w:color w:val="000000"/>
          <w:sz w:val="28"/>
          <w:szCs w:val="28"/>
        </w:rPr>
        <w:t>(</w:t>
      </w:r>
      <w:r w:rsidR="00C7112A" w:rsidRPr="00415037">
        <w:rPr>
          <w:sz w:val="28"/>
          <w:szCs w:val="28"/>
        </w:rPr>
        <w:t>ОФС "</w:t>
      </w:r>
      <w:r w:rsidR="00C7112A">
        <w:rPr>
          <w:sz w:val="28"/>
          <w:szCs w:val="28"/>
        </w:rPr>
        <w:t>Железо</w:t>
      </w:r>
      <w:r w:rsidR="00C7112A" w:rsidRPr="00415037">
        <w:rPr>
          <w:sz w:val="28"/>
          <w:szCs w:val="28"/>
        </w:rPr>
        <w:t>"</w:t>
      </w:r>
      <w:r w:rsidR="00582F24">
        <w:rPr>
          <w:sz w:val="28"/>
          <w:szCs w:val="28"/>
        </w:rPr>
        <w:t>)</w:t>
      </w:r>
      <w:r w:rsidR="00C7112A" w:rsidRPr="00415037">
        <w:rPr>
          <w:sz w:val="28"/>
          <w:szCs w:val="28"/>
        </w:rPr>
        <w:t>.</w:t>
      </w:r>
      <w:r w:rsidR="00C7112A">
        <w:rPr>
          <w:sz w:val="28"/>
          <w:szCs w:val="28"/>
        </w:rPr>
        <w:t xml:space="preserve"> </w:t>
      </w:r>
    </w:p>
    <w:p w:rsidR="0074461E" w:rsidRDefault="009948DA" w:rsidP="007D0D3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Около 3,0 г субстанции помещают в колбу с при</w:t>
      </w:r>
      <w:r w:rsidR="00E40F3E">
        <w:rPr>
          <w:sz w:val="28"/>
          <w:szCs w:val="28"/>
        </w:rPr>
        <w:t>тертой пробкой</w:t>
      </w:r>
      <w:r w:rsidR="005117DD" w:rsidRPr="005117DD">
        <w:rPr>
          <w:sz w:val="28"/>
          <w:szCs w:val="28"/>
        </w:rPr>
        <w:t xml:space="preserve"> </w:t>
      </w:r>
      <w:r w:rsidR="005117DD">
        <w:rPr>
          <w:sz w:val="28"/>
          <w:szCs w:val="28"/>
        </w:rPr>
        <w:t>вместимостью 250 мл</w:t>
      </w:r>
      <w:r w:rsidR="00E40F3E">
        <w:rPr>
          <w:sz w:val="28"/>
          <w:szCs w:val="28"/>
        </w:rPr>
        <w:t>, прибавляют смесь</w:t>
      </w:r>
      <w:r>
        <w:rPr>
          <w:sz w:val="28"/>
          <w:szCs w:val="28"/>
        </w:rPr>
        <w:t xml:space="preserve"> из 10 мл </w:t>
      </w:r>
      <w:r w:rsidRPr="00FA068A">
        <w:rPr>
          <w:sz w:val="28"/>
          <w:szCs w:val="28"/>
        </w:rPr>
        <w:t>хлористоводородной кислоты конц</w:t>
      </w:r>
      <w:r>
        <w:rPr>
          <w:sz w:val="28"/>
          <w:szCs w:val="28"/>
        </w:rPr>
        <w:t xml:space="preserve">ентрированной и 100 мл воды, перемешивают, </w:t>
      </w:r>
      <w:r w:rsidR="005117DD">
        <w:rPr>
          <w:sz w:val="28"/>
          <w:szCs w:val="28"/>
        </w:rPr>
        <w:t xml:space="preserve">быстро </w:t>
      </w:r>
      <w:r>
        <w:rPr>
          <w:sz w:val="28"/>
          <w:szCs w:val="28"/>
        </w:rPr>
        <w:t xml:space="preserve">нагревают и кипятят </w:t>
      </w:r>
      <w:r w:rsidR="005117D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 xml:space="preserve">15 с, </w:t>
      </w:r>
      <w:r w:rsidR="005117DD">
        <w:rPr>
          <w:sz w:val="28"/>
          <w:szCs w:val="28"/>
        </w:rPr>
        <w:t xml:space="preserve">затем быстро </w:t>
      </w:r>
      <w:r>
        <w:rPr>
          <w:sz w:val="28"/>
          <w:szCs w:val="28"/>
        </w:rPr>
        <w:t xml:space="preserve">охлаждают, прибавляют 3,0 г калия йодида, закрывают пробкой и выдерживают </w:t>
      </w:r>
      <w:r w:rsidR="005117DD">
        <w:rPr>
          <w:sz w:val="28"/>
          <w:szCs w:val="28"/>
        </w:rPr>
        <w:t xml:space="preserve">в течение </w:t>
      </w:r>
      <w:r>
        <w:rPr>
          <w:sz w:val="28"/>
          <w:szCs w:val="28"/>
        </w:rPr>
        <w:t>15 мин в защищенном от света месте.</w:t>
      </w:r>
      <w:proofErr w:type="gramEnd"/>
      <w:r>
        <w:rPr>
          <w:sz w:val="28"/>
          <w:szCs w:val="28"/>
        </w:rPr>
        <w:t xml:space="preserve"> Титруют 0,1 М раствором натрия тиосульфата в присутствии индикатора (2 мл раствора крахмала 1 %).</w:t>
      </w:r>
    </w:p>
    <w:p w:rsidR="009948DA" w:rsidRDefault="009948DA" w:rsidP="007D0D34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проводят </w:t>
      </w:r>
      <w:r w:rsidR="005117DD">
        <w:rPr>
          <w:sz w:val="28"/>
          <w:szCs w:val="28"/>
        </w:rPr>
        <w:t>контрольный опыт</w:t>
      </w:r>
      <w:r>
        <w:rPr>
          <w:sz w:val="28"/>
          <w:szCs w:val="28"/>
        </w:rPr>
        <w:t>.</w:t>
      </w:r>
    </w:p>
    <w:p w:rsidR="009948DA" w:rsidRPr="00DE69DC" w:rsidRDefault="009948DA" w:rsidP="00E40F3E">
      <w:pPr>
        <w:pStyle w:val="ab"/>
        <w:spacing w:line="360" w:lineRule="auto"/>
        <w:ind w:left="0" w:firstLine="709"/>
        <w:contextualSpacing w:val="0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 xml:space="preserve">1 мл 0,1 М раствора натрия тиосульфата соответствует 5,585 мг </w:t>
      </w:r>
      <w:r w:rsidR="00DE69DC">
        <w:rPr>
          <w:sz w:val="28"/>
          <w:szCs w:val="28"/>
        </w:rPr>
        <w:t>ион</w:t>
      </w:r>
      <w:r w:rsidR="005117DD">
        <w:rPr>
          <w:sz w:val="28"/>
          <w:szCs w:val="28"/>
        </w:rPr>
        <w:t>ов</w:t>
      </w:r>
      <w:r w:rsidR="00DE69DC">
        <w:rPr>
          <w:sz w:val="28"/>
          <w:szCs w:val="28"/>
        </w:rPr>
        <w:t xml:space="preserve"> железа (</w:t>
      </w:r>
      <w:r w:rsidR="00DE69DC">
        <w:rPr>
          <w:sz w:val="28"/>
          <w:szCs w:val="28"/>
          <w:lang w:val="en-US"/>
        </w:rPr>
        <w:t>III</w:t>
      </w:r>
      <w:r w:rsidR="00DE69DC">
        <w:rPr>
          <w:sz w:val="28"/>
          <w:szCs w:val="28"/>
        </w:rPr>
        <w:t>).</w:t>
      </w:r>
    </w:p>
    <w:p w:rsidR="00E40F3E" w:rsidRDefault="0041310F" w:rsidP="00E40F3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Мышьяк. </w:t>
      </w:r>
      <w:r w:rsidR="00DE69DC" w:rsidRPr="00DE69DC">
        <w:rPr>
          <w:color w:val="000000"/>
          <w:sz w:val="28"/>
          <w:szCs w:val="28"/>
        </w:rPr>
        <w:t xml:space="preserve">Не более 0,0005 % </w:t>
      </w:r>
      <w:r w:rsidR="004F7BF1">
        <w:rPr>
          <w:color w:val="000000"/>
          <w:sz w:val="28"/>
          <w:szCs w:val="28"/>
        </w:rPr>
        <w:t>(</w:t>
      </w:r>
      <w:r w:rsidR="00DE69DC" w:rsidRPr="00DE69DC">
        <w:rPr>
          <w:sz w:val="28"/>
          <w:szCs w:val="28"/>
        </w:rPr>
        <w:t>ОФС «Мышьяк»</w:t>
      </w:r>
      <w:r w:rsidR="004F7BF1">
        <w:rPr>
          <w:sz w:val="28"/>
          <w:szCs w:val="28"/>
        </w:rPr>
        <w:t xml:space="preserve">, </w:t>
      </w:r>
      <w:r w:rsidR="00444F41">
        <w:rPr>
          <w:sz w:val="28"/>
          <w:szCs w:val="28"/>
        </w:rPr>
        <w:t>метод 1)</w:t>
      </w:r>
      <w:r w:rsidR="00DE69DC" w:rsidRPr="00DE69DC">
        <w:rPr>
          <w:sz w:val="28"/>
          <w:szCs w:val="28"/>
        </w:rPr>
        <w:t xml:space="preserve">. </w:t>
      </w:r>
    </w:p>
    <w:p w:rsidR="00DE69DC" w:rsidRDefault="009401F3" w:rsidP="009401F3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Испытуемый раствор</w:t>
      </w:r>
      <w:r w:rsidR="003E09DD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DE69DC">
        <w:rPr>
          <w:sz w:val="28"/>
          <w:szCs w:val="28"/>
        </w:rPr>
        <w:t>1,0 </w:t>
      </w:r>
      <w:r w:rsidR="00DE69DC" w:rsidRPr="00DE69DC">
        <w:rPr>
          <w:sz w:val="28"/>
          <w:szCs w:val="28"/>
        </w:rPr>
        <w:t>г субстанции</w:t>
      </w:r>
      <w:r w:rsidR="00DE69DC">
        <w:rPr>
          <w:sz w:val="28"/>
          <w:szCs w:val="28"/>
        </w:rPr>
        <w:t xml:space="preserve"> </w:t>
      </w:r>
      <w:r>
        <w:rPr>
          <w:sz w:val="28"/>
          <w:szCs w:val="28"/>
        </w:rPr>
        <w:t>помещают в колбу</w:t>
      </w:r>
      <w:r w:rsidR="005416B5">
        <w:rPr>
          <w:sz w:val="28"/>
          <w:szCs w:val="28"/>
        </w:rPr>
        <w:t xml:space="preserve"> вместимостью 100 мл</w:t>
      </w:r>
      <w:r>
        <w:rPr>
          <w:sz w:val="28"/>
          <w:szCs w:val="28"/>
        </w:rPr>
        <w:t xml:space="preserve">, прибавляют </w:t>
      </w:r>
      <w:r w:rsidR="00DE69DC">
        <w:rPr>
          <w:sz w:val="28"/>
          <w:szCs w:val="28"/>
        </w:rPr>
        <w:t xml:space="preserve">15 мл воды и 15 мл кислоты серной концентрированной. Нагревают до полного выпадения осадка </w:t>
      </w:r>
      <w:proofErr w:type="spellStart"/>
      <w:r w:rsidR="00DE69DC">
        <w:rPr>
          <w:sz w:val="28"/>
          <w:szCs w:val="28"/>
        </w:rPr>
        <w:t>фумаровой</w:t>
      </w:r>
      <w:proofErr w:type="spellEnd"/>
      <w:r w:rsidR="00DE69DC">
        <w:rPr>
          <w:sz w:val="28"/>
          <w:szCs w:val="28"/>
        </w:rPr>
        <w:t xml:space="preserve"> кислоты, охлаждают, прибавляют 30</w:t>
      </w:r>
      <w:r w:rsidR="005416B5">
        <w:rPr>
          <w:sz w:val="28"/>
          <w:szCs w:val="28"/>
        </w:rPr>
        <w:t> </w:t>
      </w:r>
      <w:r w:rsidR="00DE69DC">
        <w:rPr>
          <w:sz w:val="28"/>
          <w:szCs w:val="28"/>
        </w:rPr>
        <w:t>мл воды и фильтруют в мерную колбу вместимостью 250</w:t>
      </w:r>
      <w:r w:rsidR="005416B5">
        <w:rPr>
          <w:sz w:val="28"/>
          <w:szCs w:val="28"/>
        </w:rPr>
        <w:t> </w:t>
      </w:r>
      <w:r w:rsidR="00DE69DC">
        <w:rPr>
          <w:sz w:val="28"/>
          <w:szCs w:val="28"/>
        </w:rPr>
        <w:t xml:space="preserve">мл. Осадок промывают водой, промывные воды собирают в ту же мерную колбу, доводят объем раствора в колбе водой до метки и перемешивают. </w:t>
      </w:r>
    </w:p>
    <w:p w:rsidR="00444F41" w:rsidRDefault="00444F41" w:rsidP="009401F3">
      <w:pPr>
        <w:widowControl w:val="0"/>
        <w:autoSpaceDE w:val="0"/>
        <w:autoSpaceDN w:val="0"/>
        <w:adjustRightInd w:val="0"/>
        <w:spacing w:before="24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25 мл </w:t>
      </w:r>
      <w:r w:rsidR="005416B5">
        <w:rPr>
          <w:sz w:val="28"/>
          <w:szCs w:val="28"/>
        </w:rPr>
        <w:t>испытуемого раствора</w:t>
      </w:r>
      <w:r>
        <w:rPr>
          <w:sz w:val="28"/>
          <w:szCs w:val="28"/>
        </w:rPr>
        <w:t xml:space="preserve"> помещают в колбу 1 прибора для испытания на мышьяк. </w:t>
      </w:r>
    </w:p>
    <w:p w:rsidR="00444F41" w:rsidRDefault="00444F41" w:rsidP="004F7BF1">
      <w:pPr>
        <w:widowControl w:val="0"/>
        <w:autoSpaceDE w:val="0"/>
        <w:autoSpaceDN w:val="0"/>
        <w:adjustRightInd w:val="0"/>
        <w:spacing w:line="36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в другой такой же прибор помещают 23 мл воды, 1.5 мл кислоты серной концентрированной и 0,5 мл эталонного раствора мышьяка. </w:t>
      </w:r>
    </w:p>
    <w:p w:rsidR="0074461E" w:rsidRDefault="0041310F" w:rsidP="00106281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Кадмий. </w:t>
      </w:r>
      <w:r w:rsidR="00A52627" w:rsidRPr="002157F1">
        <w:rPr>
          <w:color w:val="000000"/>
          <w:sz w:val="28"/>
          <w:szCs w:val="28"/>
        </w:rPr>
        <w:t xml:space="preserve">Не более </w:t>
      </w:r>
      <w:r w:rsidR="002157F1" w:rsidRPr="002157F1">
        <w:rPr>
          <w:color w:val="000000"/>
          <w:sz w:val="28"/>
          <w:szCs w:val="28"/>
        </w:rPr>
        <w:t>0,001 %.</w:t>
      </w:r>
      <w:r w:rsidR="002157F1">
        <w:rPr>
          <w:color w:val="000000"/>
          <w:sz w:val="28"/>
          <w:szCs w:val="28"/>
        </w:rPr>
        <w:t xml:space="preserve"> </w:t>
      </w:r>
      <w:r w:rsidR="00C86168" w:rsidRPr="008A4796">
        <w:rPr>
          <w:color w:val="000000"/>
          <w:sz w:val="28"/>
          <w:szCs w:val="28"/>
        </w:rPr>
        <w:t xml:space="preserve">Испытания проводят </w:t>
      </w:r>
      <w:r w:rsidR="00C86168">
        <w:rPr>
          <w:color w:val="000000"/>
          <w:sz w:val="28"/>
          <w:szCs w:val="28"/>
        </w:rPr>
        <w:t xml:space="preserve">методом атомно-абсорбционной спектроскопии </w:t>
      </w:r>
      <w:r w:rsidR="009711FE">
        <w:rPr>
          <w:color w:val="000000"/>
          <w:sz w:val="28"/>
          <w:szCs w:val="28"/>
        </w:rPr>
        <w:t>(ОФС «Атомно-абсорбционная спектроскопия»)</w:t>
      </w:r>
      <w:r w:rsidR="00486C14">
        <w:rPr>
          <w:sz w:val="28"/>
          <w:szCs w:val="28"/>
        </w:rPr>
        <w:t xml:space="preserve">. </w:t>
      </w:r>
    </w:p>
    <w:p w:rsidR="00C86168" w:rsidRDefault="00C86168" w:rsidP="00C86168">
      <w:pPr>
        <w:pStyle w:val="ab"/>
        <w:ind w:left="0" w:firstLine="709"/>
        <w:jc w:val="both"/>
        <w:rPr>
          <w:i/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>Приготовление растворов</w:t>
      </w:r>
    </w:p>
    <w:p w:rsidR="00C86168" w:rsidRDefault="00C86168" w:rsidP="00C86168">
      <w:pPr>
        <w:pStyle w:val="ab"/>
        <w:ind w:left="0"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раствор. </w:t>
      </w:r>
      <w:r w:rsidRPr="002157F1">
        <w:rPr>
          <w:color w:val="000000"/>
          <w:sz w:val="28"/>
          <w:szCs w:val="28"/>
        </w:rPr>
        <w:t xml:space="preserve">Около 2,0 г (точная навеска) </w:t>
      </w:r>
      <w:r>
        <w:rPr>
          <w:color w:val="000000"/>
          <w:sz w:val="28"/>
          <w:szCs w:val="28"/>
        </w:rPr>
        <w:t>субстанции помещают в мерную колбу вместимостью 100 мл</w:t>
      </w:r>
      <w:r w:rsidR="00E57D08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прибавляют 90 мл хлористоводородной кислоты </w:t>
      </w:r>
      <w:r w:rsidR="00E57D08">
        <w:rPr>
          <w:color w:val="000000"/>
          <w:sz w:val="28"/>
          <w:szCs w:val="28"/>
        </w:rPr>
        <w:t>разведё</w:t>
      </w:r>
      <w:r>
        <w:rPr>
          <w:color w:val="000000"/>
          <w:sz w:val="28"/>
          <w:szCs w:val="28"/>
        </w:rPr>
        <w:t>нной 8,3 %, нагревают при 50 </w:t>
      </w:r>
      <w:proofErr w:type="spellStart"/>
      <w:r w:rsidRPr="002D5D1E">
        <w:rPr>
          <w:sz w:val="28"/>
          <w:szCs w:val="28"/>
          <w:vertAlign w:val="superscript"/>
        </w:rPr>
        <w:t>о</w:t>
      </w:r>
      <w:r w:rsidRPr="002D5D1E">
        <w:rPr>
          <w:sz w:val="28"/>
          <w:szCs w:val="28"/>
        </w:rPr>
        <w:t>С</w:t>
      </w:r>
      <w:proofErr w:type="spellEnd"/>
      <w:r>
        <w:rPr>
          <w:sz w:val="28"/>
          <w:szCs w:val="28"/>
        </w:rPr>
        <w:t xml:space="preserve"> в </w:t>
      </w:r>
      <w:r>
        <w:rPr>
          <w:sz w:val="28"/>
          <w:szCs w:val="28"/>
        </w:rPr>
        <w:lastRenderedPageBreak/>
        <w:t>течение 5 мин, охлаждают</w:t>
      </w:r>
      <w:r w:rsidR="00E57D08">
        <w:rPr>
          <w:sz w:val="28"/>
          <w:szCs w:val="28"/>
        </w:rPr>
        <w:t>,</w:t>
      </w:r>
      <w:r>
        <w:rPr>
          <w:sz w:val="28"/>
          <w:szCs w:val="28"/>
        </w:rPr>
        <w:t xml:space="preserve"> доводят объем раствора тем же растворителем до метки и фильтруют через фильтр «синяя лента».</w:t>
      </w:r>
    </w:p>
    <w:p w:rsidR="00F556A4" w:rsidRDefault="00F556A4" w:rsidP="00F556A4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</w:t>
      </w:r>
      <w:r w:rsidRPr="00D23B09">
        <w:rPr>
          <w:i/>
          <w:sz w:val="28"/>
          <w:szCs w:val="28"/>
        </w:rPr>
        <w:t xml:space="preserve">аствор </w:t>
      </w:r>
      <w:proofErr w:type="spellStart"/>
      <w:proofErr w:type="gramStart"/>
      <w:r>
        <w:rPr>
          <w:i/>
          <w:sz w:val="28"/>
          <w:szCs w:val="28"/>
        </w:rPr>
        <w:t>кадмий-иона</w:t>
      </w:r>
      <w:proofErr w:type="spellEnd"/>
      <w:proofErr w:type="gramEnd"/>
      <w:r>
        <w:rPr>
          <w:i/>
          <w:sz w:val="28"/>
          <w:szCs w:val="28"/>
        </w:rPr>
        <w:t xml:space="preserve"> 10 мг/л</w:t>
      </w:r>
      <w:r w:rsidRPr="00D23B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 мл ГСО </w:t>
      </w:r>
      <w:proofErr w:type="spellStart"/>
      <w:r>
        <w:rPr>
          <w:sz w:val="28"/>
          <w:szCs w:val="28"/>
        </w:rPr>
        <w:t>кадмий-иона</w:t>
      </w:r>
      <w:proofErr w:type="spellEnd"/>
      <w:r>
        <w:rPr>
          <w:sz w:val="28"/>
          <w:szCs w:val="28"/>
        </w:rPr>
        <w:t xml:space="preserve"> (1 мг/мл ионов кадмия) помещают в мерную колбу вместимостью 100 мл, доводят объем раствора хлористоводородной кислотой разведенной 8,3 % до метки и перемешивают. </w:t>
      </w:r>
    </w:p>
    <w:p w:rsidR="00C34C89" w:rsidRDefault="00F556A4" w:rsidP="00F556A4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0F5E">
        <w:rPr>
          <w:i/>
          <w:sz w:val="28"/>
          <w:szCs w:val="28"/>
        </w:rPr>
        <w:t>Стандартные растворы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кадмий-иона</w:t>
      </w:r>
      <w:proofErr w:type="spellEnd"/>
      <w:proofErr w:type="gramEnd"/>
      <w:r w:rsidRPr="00870F5E">
        <w:rPr>
          <w:i/>
          <w:sz w:val="28"/>
          <w:szCs w:val="28"/>
        </w:rPr>
        <w:t xml:space="preserve"> для построения калибровочного графика</w:t>
      </w:r>
      <w:r>
        <w:rPr>
          <w:i/>
          <w:sz w:val="28"/>
          <w:szCs w:val="28"/>
        </w:rPr>
        <w:t xml:space="preserve"> (</w:t>
      </w:r>
      <w:r w:rsidRPr="004C170B">
        <w:rPr>
          <w:i/>
          <w:color w:val="000000"/>
          <w:sz w:val="28"/>
          <w:szCs w:val="28"/>
        </w:rPr>
        <w:t>0,</w:t>
      </w:r>
      <w:r>
        <w:rPr>
          <w:i/>
          <w:color w:val="000000"/>
          <w:sz w:val="28"/>
          <w:szCs w:val="28"/>
        </w:rPr>
        <w:t>2</w:t>
      </w:r>
      <w:r w:rsidRPr="004C170B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>0</w:t>
      </w:r>
      <w:r w:rsidRPr="004C170B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>4</w:t>
      </w:r>
      <w:r w:rsidRPr="004C170B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>0</w:t>
      </w:r>
      <w:r w:rsidRPr="004C170B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>6</w:t>
      </w:r>
      <w:r w:rsidR="00C34C89">
        <w:rPr>
          <w:i/>
          <w:color w:val="000000"/>
          <w:sz w:val="28"/>
          <w:szCs w:val="28"/>
        </w:rPr>
        <w:t>;</w:t>
      </w:r>
      <w:r w:rsidRPr="004C170B">
        <w:rPr>
          <w:i/>
          <w:color w:val="000000"/>
          <w:sz w:val="28"/>
          <w:szCs w:val="28"/>
        </w:rPr>
        <w:t> мг/л</w:t>
      </w:r>
      <w:r>
        <w:rPr>
          <w:i/>
          <w:color w:val="000000"/>
          <w:sz w:val="28"/>
          <w:szCs w:val="28"/>
        </w:rPr>
        <w:t>)</w:t>
      </w:r>
      <w:r w:rsidRPr="004C170B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F04E1D">
        <w:rPr>
          <w:color w:val="000000"/>
          <w:sz w:val="28"/>
          <w:szCs w:val="28"/>
        </w:rPr>
        <w:t xml:space="preserve">; </w:t>
      </w:r>
      <w:r w:rsidR="00C34C89">
        <w:rPr>
          <w:color w:val="000000"/>
          <w:sz w:val="28"/>
          <w:szCs w:val="28"/>
        </w:rPr>
        <w:t>4; 6</w:t>
      </w:r>
      <w:r>
        <w:rPr>
          <w:color w:val="000000"/>
          <w:sz w:val="28"/>
          <w:szCs w:val="28"/>
        </w:rPr>
        <w:t xml:space="preserve"> мл стандартного раствора </w:t>
      </w:r>
      <w:proofErr w:type="spellStart"/>
      <w:r>
        <w:rPr>
          <w:color w:val="000000"/>
          <w:sz w:val="28"/>
          <w:szCs w:val="28"/>
        </w:rPr>
        <w:t>кадмий-иона</w:t>
      </w:r>
      <w:proofErr w:type="spellEnd"/>
      <w:r>
        <w:rPr>
          <w:color w:val="000000"/>
          <w:sz w:val="28"/>
          <w:szCs w:val="28"/>
        </w:rPr>
        <w:t xml:space="preserve"> 10 мг/л помещают в мерные колбы вместимостью 100 мл, доводят объемы растворов хлористоводородной кислотой разведенной 8,3 % до метки и перемешивают.</w:t>
      </w:r>
    </w:p>
    <w:p w:rsidR="00F556A4" w:rsidRDefault="00F556A4" w:rsidP="00F556A4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F556A4" w:rsidRDefault="00F556A4" w:rsidP="00F556A4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56A4" w:rsidRDefault="00F556A4" w:rsidP="00F556A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A790E">
        <w:rPr>
          <w:sz w:val="28"/>
          <w:szCs w:val="28"/>
        </w:rPr>
        <w:t xml:space="preserve">Измеряют поглощение </w:t>
      </w:r>
      <w:r w:rsidRPr="001A790E">
        <w:rPr>
          <w:color w:val="000000"/>
          <w:sz w:val="28"/>
          <w:szCs w:val="28"/>
        </w:rPr>
        <w:t xml:space="preserve">испытуемого раствора </w:t>
      </w:r>
      <w:r>
        <w:rPr>
          <w:color w:val="000000"/>
          <w:sz w:val="28"/>
          <w:szCs w:val="28"/>
        </w:rPr>
        <w:t>и</w:t>
      </w:r>
      <w:r w:rsidRPr="001A790E">
        <w:rPr>
          <w:color w:val="000000"/>
          <w:sz w:val="28"/>
          <w:szCs w:val="28"/>
        </w:rPr>
        <w:t xml:space="preserve"> </w:t>
      </w:r>
      <w:r w:rsidRPr="00DC64EB">
        <w:rPr>
          <w:color w:val="000000"/>
          <w:sz w:val="28"/>
          <w:szCs w:val="28"/>
        </w:rPr>
        <w:t>с</w:t>
      </w:r>
      <w:r w:rsidRPr="00DC64EB">
        <w:rPr>
          <w:sz w:val="28"/>
          <w:szCs w:val="28"/>
        </w:rPr>
        <w:t>тандартн</w:t>
      </w:r>
      <w:r w:rsidR="00C34C89" w:rsidRPr="00DC64EB">
        <w:rPr>
          <w:sz w:val="28"/>
          <w:szCs w:val="28"/>
        </w:rPr>
        <w:t>ых</w:t>
      </w:r>
      <w:r w:rsidRPr="00DC64EB">
        <w:rPr>
          <w:sz w:val="28"/>
          <w:szCs w:val="28"/>
        </w:rPr>
        <w:t xml:space="preserve"> раствор</w:t>
      </w:r>
      <w:r w:rsidR="00C34C89" w:rsidRPr="00DC64EB">
        <w:rPr>
          <w:sz w:val="28"/>
          <w:szCs w:val="28"/>
        </w:rPr>
        <w:t>ов</w:t>
      </w:r>
      <w:r w:rsidRPr="00DC64EB">
        <w:rPr>
          <w:sz w:val="28"/>
          <w:szCs w:val="28"/>
        </w:rPr>
        <w:t xml:space="preserve"> </w:t>
      </w:r>
      <w:proofErr w:type="spellStart"/>
      <w:proofErr w:type="gramStart"/>
      <w:r w:rsidR="009711FE" w:rsidRPr="00DC64EB">
        <w:rPr>
          <w:sz w:val="28"/>
          <w:szCs w:val="28"/>
        </w:rPr>
        <w:t>кадмий</w:t>
      </w:r>
      <w:r w:rsidRPr="00DC64EB">
        <w:rPr>
          <w:sz w:val="28"/>
          <w:szCs w:val="28"/>
        </w:rPr>
        <w:t>-иона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r w:rsidRPr="001A790E">
        <w:rPr>
          <w:color w:val="000000"/>
          <w:sz w:val="28"/>
          <w:szCs w:val="28"/>
        </w:rPr>
        <w:t xml:space="preserve">при длине волны </w:t>
      </w:r>
      <w:r>
        <w:rPr>
          <w:color w:val="000000"/>
          <w:sz w:val="28"/>
          <w:szCs w:val="28"/>
        </w:rPr>
        <w:t>2</w:t>
      </w:r>
      <w:r w:rsidR="00C34C89">
        <w:rPr>
          <w:color w:val="000000"/>
          <w:sz w:val="28"/>
          <w:szCs w:val="28"/>
        </w:rPr>
        <w:t>28</w:t>
      </w:r>
      <w:r w:rsidRPr="001A790E">
        <w:rPr>
          <w:color w:val="000000"/>
          <w:sz w:val="28"/>
          <w:szCs w:val="28"/>
        </w:rPr>
        <w:t>,</w:t>
      </w:r>
      <w:r w:rsidR="00C34C89">
        <w:rPr>
          <w:color w:val="000000"/>
          <w:sz w:val="28"/>
          <w:szCs w:val="28"/>
        </w:rPr>
        <w:t>8</w:t>
      </w:r>
      <w:r w:rsidRPr="001A790E">
        <w:rPr>
          <w:color w:val="000000"/>
          <w:sz w:val="28"/>
          <w:szCs w:val="28"/>
        </w:rPr>
        <w:t xml:space="preserve"> нм. </w:t>
      </w:r>
    </w:p>
    <w:p w:rsidR="00DC64EB" w:rsidRPr="0041310F" w:rsidRDefault="00DC64EB" w:rsidP="00F556A4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Концентрацию кадмия в испытуемом растворе находят по калибровочному графику, построенному по стандартным растворам кадмия-иона.</w:t>
      </w:r>
    </w:p>
    <w:p w:rsidR="00F556A4" w:rsidRPr="001A790E" w:rsidRDefault="00F556A4" w:rsidP="00F556A4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90E">
        <w:rPr>
          <w:color w:val="000000"/>
          <w:sz w:val="28"/>
          <w:szCs w:val="28"/>
        </w:rPr>
        <w:t xml:space="preserve">Содержание </w:t>
      </w:r>
      <w:r w:rsidR="00C34C89">
        <w:rPr>
          <w:color w:val="000000"/>
          <w:sz w:val="28"/>
          <w:szCs w:val="28"/>
        </w:rPr>
        <w:t>кадмия</w:t>
      </w:r>
      <w:r w:rsidRPr="001A790E">
        <w:rPr>
          <w:sz w:val="28"/>
          <w:szCs w:val="28"/>
        </w:rPr>
        <w:t xml:space="preserve"> в субстанции в процентах (Х) вычисляют по формуле:</w:t>
      </w:r>
    </w:p>
    <w:p w:rsidR="00F556A4" w:rsidRPr="00C0631F" w:rsidRDefault="00F556A4" w:rsidP="00F556A4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F556A4" w:rsidRPr="00C0631F" w:rsidRDefault="00F556A4" w:rsidP="00F556A4">
      <w:pPr>
        <w:spacing w:before="240"/>
        <w:ind w:left="425" w:hanging="425"/>
        <w:jc w:val="both"/>
        <w:rPr>
          <w:sz w:val="28"/>
          <w:szCs w:val="28"/>
        </w:rPr>
      </w:pPr>
      <w:r w:rsidRPr="00C0631F">
        <w:rPr>
          <w:sz w:val="28"/>
          <w:szCs w:val="28"/>
        </w:rPr>
        <w:t>где</w:t>
      </w:r>
      <w:proofErr w:type="gramStart"/>
      <w:r w:rsidRPr="00C06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С</m:t>
        </m:r>
      </m:oMath>
      <w:proofErr w:type="gramEnd"/>
      <w:r w:rsidRPr="00C0631F">
        <w:rPr>
          <w:sz w:val="28"/>
          <w:szCs w:val="28"/>
        </w:rPr>
        <w:t xml:space="preserve"> – концентрация </w:t>
      </w:r>
      <w:r w:rsidR="00C34C89">
        <w:rPr>
          <w:sz w:val="28"/>
          <w:szCs w:val="28"/>
        </w:rPr>
        <w:t>кадмия</w:t>
      </w:r>
      <w:r w:rsidRPr="00C0631F">
        <w:rPr>
          <w:sz w:val="28"/>
          <w:szCs w:val="28"/>
        </w:rPr>
        <w:t xml:space="preserve"> в испытуемом растворе, мг/л;</w:t>
      </w:r>
    </w:p>
    <w:p w:rsidR="00F556A4" w:rsidRPr="00C0631F" w:rsidRDefault="00F556A4" w:rsidP="00F556A4">
      <w:pPr>
        <w:ind w:left="426" w:hanging="1"/>
        <w:jc w:val="both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C0631F">
        <w:rPr>
          <w:snapToGrid w:val="0"/>
          <w:sz w:val="28"/>
          <w:szCs w:val="28"/>
        </w:rPr>
        <w:t xml:space="preserve"> </w:t>
      </w:r>
      <w:r w:rsidRPr="00C0631F">
        <w:rPr>
          <w:sz w:val="28"/>
          <w:szCs w:val="28"/>
        </w:rPr>
        <w:t xml:space="preserve">– навеска субстанции, </w:t>
      </w:r>
      <w:proofErr w:type="gramStart"/>
      <w:r w:rsidRPr="00C0631F">
        <w:rPr>
          <w:sz w:val="28"/>
          <w:szCs w:val="28"/>
        </w:rPr>
        <w:t>г</w:t>
      </w:r>
      <w:proofErr w:type="gramEnd"/>
      <w:r w:rsidRPr="00C0631F">
        <w:rPr>
          <w:sz w:val="28"/>
          <w:szCs w:val="28"/>
        </w:rPr>
        <w:t>;</w:t>
      </w:r>
    </w:p>
    <w:p w:rsidR="00F556A4" w:rsidRPr="00C0631F" w:rsidRDefault="00F556A4" w:rsidP="00F556A4">
      <w:pPr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>коэффициент пересчёта из мг в г;</w:t>
      </w:r>
    </w:p>
    <w:p w:rsidR="00F556A4" w:rsidRPr="00C0631F" w:rsidRDefault="00F556A4" w:rsidP="00F556A4">
      <w:pPr>
        <w:spacing w:after="240"/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 xml:space="preserve">коэффициент пересчёта из </w:t>
      </w:r>
      <w:r>
        <w:rPr>
          <w:sz w:val="28"/>
          <w:szCs w:val="28"/>
        </w:rPr>
        <w:t>м</w:t>
      </w:r>
      <w:r w:rsidRPr="00C0631F">
        <w:rPr>
          <w:sz w:val="28"/>
          <w:szCs w:val="28"/>
        </w:rPr>
        <w:t>л в л.</w:t>
      </w:r>
    </w:p>
    <w:p w:rsidR="0074461E" w:rsidRPr="000A0A02" w:rsidRDefault="0041310F" w:rsidP="00106281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Хром.</w:t>
      </w:r>
      <w:r w:rsidR="005E5629">
        <w:rPr>
          <w:b/>
          <w:color w:val="000000"/>
          <w:sz w:val="28"/>
          <w:szCs w:val="28"/>
        </w:rPr>
        <w:t xml:space="preserve"> </w:t>
      </w:r>
      <w:r w:rsidR="005E5629" w:rsidRPr="000A0A02">
        <w:rPr>
          <w:color w:val="000000"/>
          <w:sz w:val="28"/>
          <w:szCs w:val="28"/>
        </w:rPr>
        <w:t xml:space="preserve">Не более 0,02 % </w:t>
      </w:r>
      <w:r w:rsidR="00767B7F" w:rsidRPr="000A0A02">
        <w:rPr>
          <w:color w:val="000000"/>
          <w:sz w:val="28"/>
          <w:szCs w:val="28"/>
        </w:rPr>
        <w:t>(ОФС «Атомно-абсорбционная спектроскопия»)</w:t>
      </w:r>
      <w:r w:rsidR="005E5629" w:rsidRPr="000A0A02">
        <w:rPr>
          <w:sz w:val="28"/>
          <w:szCs w:val="28"/>
        </w:rPr>
        <w:t>.</w:t>
      </w:r>
    </w:p>
    <w:p w:rsidR="005E5629" w:rsidRDefault="005E5629" w:rsidP="005E5629">
      <w:pPr>
        <w:ind w:firstLine="709"/>
        <w:rPr>
          <w:i/>
          <w:sz w:val="28"/>
          <w:szCs w:val="28"/>
        </w:rPr>
      </w:pPr>
      <w:r w:rsidRPr="000A0A02">
        <w:rPr>
          <w:i/>
          <w:sz w:val="28"/>
          <w:szCs w:val="28"/>
        </w:rPr>
        <w:t>Приготовление растворов</w:t>
      </w:r>
    </w:p>
    <w:p w:rsidR="00375BE1" w:rsidRDefault="0059447D" w:rsidP="00375BE1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 xml:space="preserve">Испытуемый раствор А. </w:t>
      </w:r>
      <w:r>
        <w:rPr>
          <w:color w:val="000000"/>
          <w:sz w:val="28"/>
          <w:szCs w:val="28"/>
        </w:rPr>
        <w:t>10 мл испытуемого раствора (раздел «Кадмий») помещают в мерную колбу вместимостью 100 мл, доводят объем раствора хлористоводородной кис</w:t>
      </w:r>
      <w:r w:rsidR="00375BE1">
        <w:rPr>
          <w:color w:val="000000"/>
          <w:sz w:val="28"/>
          <w:szCs w:val="28"/>
        </w:rPr>
        <w:t>ло</w:t>
      </w:r>
      <w:r>
        <w:rPr>
          <w:color w:val="000000"/>
          <w:sz w:val="28"/>
          <w:szCs w:val="28"/>
        </w:rPr>
        <w:t xml:space="preserve">ты </w:t>
      </w:r>
      <w:r w:rsidR="00375BE1">
        <w:rPr>
          <w:sz w:val="28"/>
          <w:szCs w:val="28"/>
        </w:rPr>
        <w:t>разведенной 8,3 %</w:t>
      </w:r>
      <w:r w:rsidR="00375BE1" w:rsidRPr="00375BE1">
        <w:rPr>
          <w:sz w:val="28"/>
          <w:szCs w:val="28"/>
        </w:rPr>
        <w:t xml:space="preserve"> </w:t>
      </w:r>
      <w:r w:rsidR="00375BE1">
        <w:rPr>
          <w:sz w:val="28"/>
          <w:szCs w:val="28"/>
        </w:rPr>
        <w:t xml:space="preserve">до метки и перемешивают. </w:t>
      </w:r>
    </w:p>
    <w:p w:rsidR="002148CA" w:rsidRDefault="005E5629" w:rsidP="002148CA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A0A02">
        <w:rPr>
          <w:i/>
          <w:sz w:val="28"/>
          <w:szCs w:val="28"/>
        </w:rPr>
        <w:t xml:space="preserve">Стандартный раствор </w:t>
      </w:r>
      <w:proofErr w:type="spellStart"/>
      <w:proofErr w:type="gramStart"/>
      <w:r w:rsidRPr="000A0A02">
        <w:rPr>
          <w:i/>
          <w:sz w:val="28"/>
          <w:szCs w:val="28"/>
        </w:rPr>
        <w:t>хром-иона</w:t>
      </w:r>
      <w:proofErr w:type="spellEnd"/>
      <w:proofErr w:type="gramEnd"/>
      <w:r w:rsidRPr="000A0A02">
        <w:rPr>
          <w:i/>
          <w:sz w:val="28"/>
          <w:szCs w:val="28"/>
        </w:rPr>
        <w:t xml:space="preserve"> </w:t>
      </w:r>
      <w:r w:rsidR="002148CA">
        <w:rPr>
          <w:i/>
          <w:sz w:val="28"/>
          <w:szCs w:val="28"/>
        </w:rPr>
        <w:t>10 мг/л</w:t>
      </w:r>
      <w:r w:rsidR="002148CA" w:rsidRPr="00D23B09">
        <w:rPr>
          <w:i/>
          <w:sz w:val="28"/>
          <w:szCs w:val="28"/>
        </w:rPr>
        <w:t>.</w:t>
      </w:r>
      <w:r w:rsidR="002148CA">
        <w:rPr>
          <w:i/>
          <w:sz w:val="28"/>
          <w:szCs w:val="28"/>
        </w:rPr>
        <w:t xml:space="preserve"> </w:t>
      </w:r>
      <w:r w:rsidR="002148CA">
        <w:rPr>
          <w:sz w:val="28"/>
          <w:szCs w:val="28"/>
        </w:rPr>
        <w:t xml:space="preserve">1 мл ГСО </w:t>
      </w:r>
      <w:proofErr w:type="spellStart"/>
      <w:r w:rsidR="002148CA">
        <w:rPr>
          <w:sz w:val="28"/>
          <w:szCs w:val="28"/>
        </w:rPr>
        <w:t>хром-иона</w:t>
      </w:r>
      <w:proofErr w:type="spellEnd"/>
      <w:r w:rsidR="002148CA">
        <w:rPr>
          <w:sz w:val="28"/>
          <w:szCs w:val="28"/>
        </w:rPr>
        <w:t xml:space="preserve"> (1 мг/мл ионов хрома) помещают в мерную колбу вместимостью 100 мл, доводят объем раствора хлористоводородной кислотой разведенной 8,3 % до метки и перемешивают. </w:t>
      </w:r>
    </w:p>
    <w:p w:rsidR="002148CA" w:rsidRDefault="002148CA" w:rsidP="002148CA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0F5E">
        <w:rPr>
          <w:i/>
          <w:sz w:val="28"/>
          <w:szCs w:val="28"/>
        </w:rPr>
        <w:lastRenderedPageBreak/>
        <w:t>Стандартные растворы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>
        <w:rPr>
          <w:i/>
          <w:sz w:val="28"/>
          <w:szCs w:val="28"/>
        </w:rPr>
        <w:t>хром-иона</w:t>
      </w:r>
      <w:proofErr w:type="spellEnd"/>
      <w:proofErr w:type="gramEnd"/>
      <w:r w:rsidRPr="00870F5E">
        <w:rPr>
          <w:i/>
          <w:sz w:val="28"/>
          <w:szCs w:val="28"/>
        </w:rPr>
        <w:t xml:space="preserve"> для построения калибровочного графика</w:t>
      </w:r>
      <w:r>
        <w:rPr>
          <w:i/>
          <w:sz w:val="28"/>
          <w:szCs w:val="28"/>
        </w:rPr>
        <w:t xml:space="preserve"> (</w:t>
      </w:r>
      <w:r w:rsidRPr="004C170B">
        <w:rPr>
          <w:i/>
          <w:color w:val="000000"/>
          <w:sz w:val="28"/>
          <w:szCs w:val="28"/>
        </w:rPr>
        <w:t>0,</w:t>
      </w:r>
      <w:r>
        <w:rPr>
          <w:i/>
          <w:color w:val="000000"/>
          <w:sz w:val="28"/>
          <w:szCs w:val="28"/>
        </w:rPr>
        <w:t>2</w:t>
      </w:r>
      <w:r w:rsidRPr="004C170B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>0</w:t>
      </w:r>
      <w:r w:rsidRPr="004C170B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>4</w:t>
      </w:r>
      <w:r w:rsidRPr="004C170B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>0</w:t>
      </w:r>
      <w:r w:rsidRPr="004C170B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>6;</w:t>
      </w:r>
      <w:r w:rsidRPr="004C170B">
        <w:rPr>
          <w:i/>
          <w:color w:val="000000"/>
          <w:sz w:val="28"/>
          <w:szCs w:val="28"/>
        </w:rPr>
        <w:t> мг/л</w:t>
      </w:r>
      <w:r>
        <w:rPr>
          <w:i/>
          <w:color w:val="000000"/>
          <w:sz w:val="28"/>
          <w:szCs w:val="28"/>
        </w:rPr>
        <w:t>)</w:t>
      </w:r>
      <w:r w:rsidRPr="004C170B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F04E1D">
        <w:rPr>
          <w:color w:val="000000"/>
          <w:sz w:val="28"/>
          <w:szCs w:val="28"/>
        </w:rPr>
        <w:t xml:space="preserve">; </w:t>
      </w:r>
      <w:r>
        <w:rPr>
          <w:color w:val="000000"/>
          <w:sz w:val="28"/>
          <w:szCs w:val="28"/>
        </w:rPr>
        <w:t xml:space="preserve">4; 6 мл стандартного раствора </w:t>
      </w:r>
      <w:proofErr w:type="spellStart"/>
      <w:r>
        <w:rPr>
          <w:color w:val="000000"/>
          <w:sz w:val="28"/>
          <w:szCs w:val="28"/>
        </w:rPr>
        <w:t>хром-иона</w:t>
      </w:r>
      <w:proofErr w:type="spellEnd"/>
      <w:r>
        <w:rPr>
          <w:color w:val="000000"/>
          <w:sz w:val="28"/>
          <w:szCs w:val="28"/>
        </w:rPr>
        <w:t xml:space="preserve"> 10 мг/л помещают в мерные колбы вместимостью 100 мл, доводят объемы растворов хлористо</w:t>
      </w:r>
      <w:r w:rsidR="00F56FF3">
        <w:rPr>
          <w:color w:val="000000"/>
          <w:sz w:val="28"/>
          <w:szCs w:val="28"/>
        </w:rPr>
        <w:t>водородной кислотой разведенной</w:t>
      </w:r>
      <w:r>
        <w:rPr>
          <w:color w:val="000000"/>
          <w:sz w:val="28"/>
          <w:szCs w:val="28"/>
        </w:rPr>
        <w:t xml:space="preserve"> 8,3 % до метки и перемешивают.</w:t>
      </w:r>
    </w:p>
    <w:p w:rsidR="002148CA" w:rsidRDefault="002148CA" w:rsidP="002148CA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2148CA" w:rsidRDefault="002148CA" w:rsidP="002148CA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2148CA" w:rsidRDefault="002148CA" w:rsidP="002148C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A790E">
        <w:rPr>
          <w:sz w:val="28"/>
          <w:szCs w:val="28"/>
        </w:rPr>
        <w:t xml:space="preserve">Измеряют поглощение </w:t>
      </w:r>
      <w:r w:rsidRPr="001A790E">
        <w:rPr>
          <w:color w:val="000000"/>
          <w:sz w:val="28"/>
          <w:szCs w:val="28"/>
        </w:rPr>
        <w:t>испытуемого раствора</w:t>
      </w:r>
      <w:proofErr w:type="gramStart"/>
      <w:r w:rsidRPr="001A790E">
        <w:rPr>
          <w:color w:val="000000"/>
          <w:sz w:val="28"/>
          <w:szCs w:val="28"/>
        </w:rPr>
        <w:t xml:space="preserve"> </w:t>
      </w:r>
      <w:r w:rsidR="00375BE1">
        <w:rPr>
          <w:color w:val="000000"/>
          <w:sz w:val="28"/>
          <w:szCs w:val="28"/>
        </w:rPr>
        <w:t>А</w:t>
      </w:r>
      <w:proofErr w:type="gramEnd"/>
      <w:r w:rsidR="00375BE1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</w:t>
      </w:r>
      <w:r w:rsidRPr="001A790E">
        <w:rPr>
          <w:color w:val="000000"/>
          <w:sz w:val="28"/>
          <w:szCs w:val="28"/>
        </w:rPr>
        <w:t xml:space="preserve"> </w:t>
      </w:r>
      <w:r w:rsidRPr="00DC64EB">
        <w:rPr>
          <w:color w:val="000000"/>
          <w:sz w:val="28"/>
          <w:szCs w:val="28"/>
        </w:rPr>
        <w:t>с</w:t>
      </w:r>
      <w:r w:rsidRPr="00DC64EB">
        <w:rPr>
          <w:sz w:val="28"/>
          <w:szCs w:val="28"/>
        </w:rPr>
        <w:t xml:space="preserve">тандартных растворов </w:t>
      </w:r>
      <w:proofErr w:type="spellStart"/>
      <w:r w:rsidRPr="00DC64EB">
        <w:rPr>
          <w:sz w:val="28"/>
          <w:szCs w:val="28"/>
        </w:rPr>
        <w:t>кадмий-иона</w:t>
      </w:r>
      <w:proofErr w:type="spellEnd"/>
      <w:r>
        <w:rPr>
          <w:i/>
          <w:sz w:val="28"/>
          <w:szCs w:val="28"/>
        </w:rPr>
        <w:t xml:space="preserve"> </w:t>
      </w:r>
      <w:r w:rsidRPr="001A790E">
        <w:rPr>
          <w:color w:val="000000"/>
          <w:sz w:val="28"/>
          <w:szCs w:val="28"/>
        </w:rPr>
        <w:t xml:space="preserve">при длине волны </w:t>
      </w:r>
      <w:r>
        <w:rPr>
          <w:color w:val="000000"/>
          <w:sz w:val="28"/>
          <w:szCs w:val="28"/>
        </w:rPr>
        <w:t>357,9</w:t>
      </w:r>
      <w:r w:rsidRPr="001A790E">
        <w:rPr>
          <w:color w:val="000000"/>
          <w:sz w:val="28"/>
          <w:szCs w:val="28"/>
        </w:rPr>
        <w:t xml:space="preserve"> нм. </w:t>
      </w:r>
    </w:p>
    <w:p w:rsidR="002148CA" w:rsidRPr="0041310F" w:rsidRDefault="002148CA" w:rsidP="002148CA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Концентрацию хрома в испытуемом растворе находят по калибровочному графику, построенному по стандартным растворам </w:t>
      </w:r>
      <w:proofErr w:type="spellStart"/>
      <w:proofErr w:type="gramStart"/>
      <w:r>
        <w:rPr>
          <w:color w:val="000000"/>
          <w:sz w:val="28"/>
          <w:szCs w:val="28"/>
        </w:rPr>
        <w:t>хром-иона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2148CA" w:rsidRPr="001A790E" w:rsidRDefault="002148CA" w:rsidP="002148C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90E">
        <w:rPr>
          <w:color w:val="000000"/>
          <w:sz w:val="28"/>
          <w:szCs w:val="28"/>
        </w:rPr>
        <w:t xml:space="preserve">Содержание </w:t>
      </w:r>
      <w:r>
        <w:rPr>
          <w:color w:val="000000"/>
          <w:sz w:val="28"/>
          <w:szCs w:val="28"/>
        </w:rPr>
        <w:t>хрома</w:t>
      </w:r>
      <w:r w:rsidRPr="001A790E">
        <w:rPr>
          <w:sz w:val="28"/>
          <w:szCs w:val="28"/>
        </w:rPr>
        <w:t xml:space="preserve"> в субстанции в процентах (Х) вычисляют по формуле:</w:t>
      </w:r>
    </w:p>
    <w:p w:rsidR="002148CA" w:rsidRPr="00C0631F" w:rsidRDefault="002148CA" w:rsidP="002148CA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2148CA" w:rsidRPr="00C0631F" w:rsidRDefault="002148CA" w:rsidP="002148CA">
      <w:pPr>
        <w:spacing w:before="240"/>
        <w:ind w:left="425" w:hanging="425"/>
        <w:jc w:val="both"/>
        <w:rPr>
          <w:sz w:val="28"/>
          <w:szCs w:val="28"/>
        </w:rPr>
      </w:pPr>
      <w:r w:rsidRPr="00C0631F">
        <w:rPr>
          <w:sz w:val="28"/>
          <w:szCs w:val="28"/>
        </w:rPr>
        <w:t>где</w:t>
      </w:r>
      <w:proofErr w:type="gramStart"/>
      <w:r w:rsidRPr="00C06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С</m:t>
        </m:r>
      </m:oMath>
      <w:proofErr w:type="gramEnd"/>
      <w:r w:rsidRPr="00C0631F">
        <w:rPr>
          <w:sz w:val="28"/>
          <w:szCs w:val="28"/>
        </w:rPr>
        <w:t xml:space="preserve"> – концентрация </w:t>
      </w:r>
      <w:r>
        <w:rPr>
          <w:sz w:val="28"/>
          <w:szCs w:val="28"/>
        </w:rPr>
        <w:t>хрома</w:t>
      </w:r>
      <w:r w:rsidRPr="00C0631F">
        <w:rPr>
          <w:sz w:val="28"/>
          <w:szCs w:val="28"/>
        </w:rPr>
        <w:t xml:space="preserve"> в испытуемом растворе, мг/л;</w:t>
      </w:r>
    </w:p>
    <w:p w:rsidR="002148CA" w:rsidRPr="00C0631F" w:rsidRDefault="002148CA" w:rsidP="002148CA">
      <w:pPr>
        <w:ind w:left="426" w:hanging="1"/>
        <w:jc w:val="both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C0631F">
        <w:rPr>
          <w:snapToGrid w:val="0"/>
          <w:sz w:val="28"/>
          <w:szCs w:val="28"/>
        </w:rPr>
        <w:t xml:space="preserve"> </w:t>
      </w:r>
      <w:r w:rsidRPr="00C0631F">
        <w:rPr>
          <w:sz w:val="28"/>
          <w:szCs w:val="28"/>
        </w:rPr>
        <w:t xml:space="preserve">– навеска субстанции, </w:t>
      </w:r>
      <w:proofErr w:type="gramStart"/>
      <w:r w:rsidRPr="00C0631F">
        <w:rPr>
          <w:sz w:val="28"/>
          <w:szCs w:val="28"/>
        </w:rPr>
        <w:t>г</w:t>
      </w:r>
      <w:proofErr w:type="gramEnd"/>
      <w:r w:rsidRPr="00C0631F">
        <w:rPr>
          <w:sz w:val="28"/>
          <w:szCs w:val="28"/>
        </w:rPr>
        <w:t>;</w:t>
      </w:r>
    </w:p>
    <w:p w:rsidR="002148CA" w:rsidRPr="00C0631F" w:rsidRDefault="002148CA" w:rsidP="002148CA">
      <w:pPr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>коэффициент пересчёта из мг в г;</w:t>
      </w:r>
    </w:p>
    <w:p w:rsidR="002148CA" w:rsidRPr="00C0631F" w:rsidRDefault="002148CA" w:rsidP="002148CA">
      <w:pPr>
        <w:spacing w:after="240"/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 xml:space="preserve">коэффициент пересчёта из </w:t>
      </w:r>
      <w:r>
        <w:rPr>
          <w:sz w:val="28"/>
          <w:szCs w:val="28"/>
        </w:rPr>
        <w:t>м</w:t>
      </w:r>
      <w:r w:rsidRPr="00C0631F">
        <w:rPr>
          <w:sz w:val="28"/>
          <w:szCs w:val="28"/>
        </w:rPr>
        <w:t>л в л.</w:t>
      </w:r>
    </w:p>
    <w:p w:rsidR="00C5534F" w:rsidRDefault="0041310F" w:rsidP="00C5534F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 w:rsidRPr="00337BAC">
        <w:rPr>
          <w:b/>
          <w:color w:val="000000"/>
          <w:sz w:val="28"/>
          <w:szCs w:val="28"/>
        </w:rPr>
        <w:t>Свинец.</w:t>
      </w:r>
      <w:r>
        <w:rPr>
          <w:b/>
          <w:color w:val="000000"/>
          <w:sz w:val="28"/>
          <w:szCs w:val="28"/>
        </w:rPr>
        <w:t xml:space="preserve"> </w:t>
      </w:r>
      <w:r w:rsidR="00C5534F" w:rsidRPr="002157F1">
        <w:rPr>
          <w:color w:val="000000"/>
          <w:sz w:val="28"/>
          <w:szCs w:val="28"/>
        </w:rPr>
        <w:t>Не более 0,</w:t>
      </w:r>
      <w:r w:rsidR="006D2C99">
        <w:rPr>
          <w:color w:val="000000"/>
          <w:sz w:val="28"/>
          <w:szCs w:val="28"/>
        </w:rPr>
        <w:t>0</w:t>
      </w:r>
      <w:r w:rsidR="00C5534F" w:rsidRPr="002157F1">
        <w:rPr>
          <w:color w:val="000000"/>
          <w:sz w:val="28"/>
          <w:szCs w:val="28"/>
        </w:rPr>
        <w:t>0</w:t>
      </w:r>
      <w:r w:rsidR="00C5534F">
        <w:rPr>
          <w:color w:val="000000"/>
          <w:sz w:val="28"/>
          <w:szCs w:val="28"/>
        </w:rPr>
        <w:t>2</w:t>
      </w:r>
      <w:r w:rsidR="00C5534F" w:rsidRPr="002157F1">
        <w:rPr>
          <w:color w:val="000000"/>
          <w:sz w:val="28"/>
          <w:szCs w:val="28"/>
        </w:rPr>
        <w:t> %</w:t>
      </w:r>
      <w:r w:rsidR="00C5534F">
        <w:rPr>
          <w:color w:val="000000"/>
          <w:sz w:val="28"/>
          <w:szCs w:val="28"/>
        </w:rPr>
        <w:t xml:space="preserve"> </w:t>
      </w:r>
      <w:r w:rsidR="00767B7F">
        <w:rPr>
          <w:color w:val="000000"/>
          <w:sz w:val="28"/>
          <w:szCs w:val="28"/>
        </w:rPr>
        <w:t>(ОФС «Атомно-абсорбционная спектроскопия»).</w:t>
      </w:r>
    </w:p>
    <w:p w:rsidR="00A03487" w:rsidRDefault="00A03487" w:rsidP="00A03487">
      <w:pPr>
        <w:ind w:firstLine="709"/>
        <w:rPr>
          <w:i/>
          <w:sz w:val="28"/>
          <w:szCs w:val="28"/>
        </w:rPr>
      </w:pPr>
      <w:r>
        <w:rPr>
          <w:i/>
          <w:sz w:val="28"/>
          <w:szCs w:val="28"/>
        </w:rPr>
        <w:t>Приготовление растворов</w:t>
      </w:r>
    </w:p>
    <w:p w:rsidR="00A03487" w:rsidRDefault="00A03487" w:rsidP="00A03487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</w:t>
      </w:r>
      <w:r w:rsidRPr="00D23B09">
        <w:rPr>
          <w:i/>
          <w:sz w:val="28"/>
          <w:szCs w:val="28"/>
        </w:rPr>
        <w:t xml:space="preserve">аствор </w:t>
      </w:r>
      <w:r>
        <w:rPr>
          <w:i/>
          <w:sz w:val="28"/>
          <w:szCs w:val="28"/>
        </w:rPr>
        <w:t>свинца-иона 10 мг/л</w:t>
      </w:r>
      <w:r w:rsidRPr="00D23B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10 мл стандартного раствора свинца-иона 100 м</w:t>
      </w:r>
      <w:r w:rsidR="00F37623">
        <w:rPr>
          <w:sz w:val="28"/>
          <w:szCs w:val="28"/>
        </w:rPr>
        <w:t>г/</w:t>
      </w:r>
      <w:r>
        <w:rPr>
          <w:sz w:val="28"/>
          <w:szCs w:val="28"/>
        </w:rPr>
        <w:t xml:space="preserve">л помещают в мерную колбу вместимостью 100 мл, доводят объем раствора </w:t>
      </w:r>
      <w:r w:rsidR="00F37623">
        <w:rPr>
          <w:sz w:val="28"/>
          <w:szCs w:val="28"/>
        </w:rPr>
        <w:t>хлористоводородной кислотой ра</w:t>
      </w:r>
      <w:r w:rsidR="00B850C5">
        <w:rPr>
          <w:sz w:val="28"/>
          <w:szCs w:val="28"/>
        </w:rPr>
        <w:t>зведенной 8,3 %</w:t>
      </w:r>
      <w:r>
        <w:rPr>
          <w:sz w:val="28"/>
          <w:szCs w:val="28"/>
        </w:rPr>
        <w:t xml:space="preserve"> до метки и перемешивают. </w:t>
      </w:r>
    </w:p>
    <w:p w:rsidR="00337BAC" w:rsidRDefault="00A03487" w:rsidP="00A03487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0F5E">
        <w:rPr>
          <w:i/>
          <w:sz w:val="28"/>
          <w:szCs w:val="28"/>
        </w:rPr>
        <w:t>Стандартные растворы</w:t>
      </w:r>
      <w:r>
        <w:rPr>
          <w:i/>
          <w:sz w:val="28"/>
          <w:szCs w:val="28"/>
        </w:rPr>
        <w:t xml:space="preserve"> свинца-иона</w:t>
      </w:r>
      <w:r w:rsidRPr="00870F5E">
        <w:rPr>
          <w:i/>
          <w:sz w:val="28"/>
          <w:szCs w:val="28"/>
        </w:rPr>
        <w:t xml:space="preserve"> для построения калибровочного графика</w:t>
      </w:r>
      <w:r>
        <w:rPr>
          <w:i/>
          <w:sz w:val="28"/>
          <w:szCs w:val="28"/>
        </w:rPr>
        <w:t xml:space="preserve"> (</w:t>
      </w:r>
      <w:r w:rsidRPr="004C170B">
        <w:rPr>
          <w:i/>
          <w:color w:val="000000"/>
          <w:sz w:val="28"/>
          <w:szCs w:val="28"/>
        </w:rPr>
        <w:t>0,</w:t>
      </w:r>
      <w:r>
        <w:rPr>
          <w:i/>
          <w:color w:val="000000"/>
          <w:sz w:val="28"/>
          <w:szCs w:val="28"/>
        </w:rPr>
        <w:t>2</w:t>
      </w:r>
      <w:r w:rsidRPr="004C170B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>0</w:t>
      </w:r>
      <w:r w:rsidRPr="004C170B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>4</w:t>
      </w:r>
      <w:r w:rsidRPr="004C170B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>0</w:t>
      </w:r>
      <w:r w:rsidRPr="004C170B">
        <w:rPr>
          <w:i/>
          <w:color w:val="000000"/>
          <w:sz w:val="28"/>
          <w:szCs w:val="28"/>
        </w:rPr>
        <w:t>,</w:t>
      </w:r>
      <w:r>
        <w:rPr>
          <w:i/>
          <w:color w:val="000000"/>
          <w:sz w:val="28"/>
          <w:szCs w:val="28"/>
        </w:rPr>
        <w:t>6</w:t>
      </w:r>
      <w:r w:rsidRPr="004C170B">
        <w:rPr>
          <w:i/>
          <w:color w:val="000000"/>
          <w:sz w:val="28"/>
          <w:szCs w:val="28"/>
        </w:rPr>
        <w:t> мг/л</w:t>
      </w:r>
      <w:r>
        <w:rPr>
          <w:i/>
          <w:color w:val="000000"/>
          <w:sz w:val="28"/>
          <w:szCs w:val="28"/>
        </w:rPr>
        <w:t>)</w:t>
      </w:r>
      <w:r w:rsidRPr="004C170B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</w:t>
      </w:r>
      <w:r w:rsidRPr="00F04E1D">
        <w:rPr>
          <w:color w:val="000000"/>
          <w:sz w:val="28"/>
          <w:szCs w:val="28"/>
        </w:rPr>
        <w:t xml:space="preserve">; </w:t>
      </w:r>
      <w:r w:rsidR="002148CA">
        <w:rPr>
          <w:color w:val="000000"/>
          <w:sz w:val="28"/>
          <w:szCs w:val="28"/>
        </w:rPr>
        <w:t>4; 6</w:t>
      </w:r>
      <w:r>
        <w:rPr>
          <w:color w:val="000000"/>
          <w:sz w:val="28"/>
          <w:szCs w:val="28"/>
        </w:rPr>
        <w:t xml:space="preserve"> мл стандартного раствора свинца-иона 10 мг/л помещают в мерные колбы вместимостью 100 мл, доводят объемы растворов хлористоводородной кислотой разведенной  8,3 % до метки и перемешивают. </w:t>
      </w:r>
    </w:p>
    <w:p w:rsidR="00A03487" w:rsidRDefault="00A03487" w:rsidP="00A03487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A03487" w:rsidRDefault="00A03487" w:rsidP="00A03487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6D2C99" w:rsidRDefault="00337BAC" w:rsidP="006D2C9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A790E">
        <w:rPr>
          <w:sz w:val="28"/>
          <w:szCs w:val="28"/>
        </w:rPr>
        <w:t xml:space="preserve">Измеряют поглощение </w:t>
      </w:r>
      <w:r w:rsidRPr="001A790E">
        <w:rPr>
          <w:color w:val="000000"/>
          <w:sz w:val="28"/>
          <w:szCs w:val="28"/>
        </w:rPr>
        <w:t xml:space="preserve">испытуемого раствора </w:t>
      </w:r>
      <w:r w:rsidR="00375BE1">
        <w:rPr>
          <w:color w:val="000000"/>
          <w:sz w:val="28"/>
          <w:szCs w:val="28"/>
        </w:rPr>
        <w:t xml:space="preserve">(раздел «Кадмий») </w:t>
      </w:r>
      <w:r>
        <w:rPr>
          <w:color w:val="000000"/>
          <w:sz w:val="28"/>
          <w:szCs w:val="28"/>
        </w:rPr>
        <w:t>и</w:t>
      </w:r>
      <w:r w:rsidRPr="001A790E">
        <w:rPr>
          <w:color w:val="000000"/>
          <w:sz w:val="28"/>
          <w:szCs w:val="28"/>
        </w:rPr>
        <w:t xml:space="preserve"> </w:t>
      </w:r>
      <w:r w:rsidRPr="00DC64EB">
        <w:rPr>
          <w:color w:val="000000"/>
          <w:sz w:val="28"/>
          <w:szCs w:val="28"/>
        </w:rPr>
        <w:t>с</w:t>
      </w:r>
      <w:r w:rsidRPr="00DC64EB">
        <w:rPr>
          <w:sz w:val="28"/>
          <w:szCs w:val="28"/>
        </w:rPr>
        <w:t xml:space="preserve">тандартных растворов </w:t>
      </w:r>
      <w:r>
        <w:rPr>
          <w:sz w:val="28"/>
          <w:szCs w:val="28"/>
        </w:rPr>
        <w:t xml:space="preserve">свинца-иона </w:t>
      </w:r>
      <w:r w:rsidR="006D2C99" w:rsidRPr="001A790E">
        <w:rPr>
          <w:color w:val="000000"/>
          <w:sz w:val="28"/>
          <w:szCs w:val="28"/>
        </w:rPr>
        <w:t xml:space="preserve">при длине волны </w:t>
      </w:r>
      <w:r w:rsidR="007F5F5E">
        <w:rPr>
          <w:color w:val="000000"/>
          <w:sz w:val="28"/>
          <w:szCs w:val="28"/>
        </w:rPr>
        <w:t>283</w:t>
      </w:r>
      <w:r w:rsidR="006D2C99" w:rsidRPr="001A790E">
        <w:rPr>
          <w:color w:val="000000"/>
          <w:sz w:val="28"/>
          <w:szCs w:val="28"/>
        </w:rPr>
        <w:t>,</w:t>
      </w:r>
      <w:r w:rsidR="007F5F5E">
        <w:rPr>
          <w:color w:val="000000"/>
          <w:sz w:val="28"/>
          <w:szCs w:val="28"/>
        </w:rPr>
        <w:t>3</w:t>
      </w:r>
      <w:r w:rsidR="006D2C99" w:rsidRPr="001A790E">
        <w:rPr>
          <w:color w:val="000000"/>
          <w:sz w:val="28"/>
          <w:szCs w:val="28"/>
        </w:rPr>
        <w:t xml:space="preserve"> нм. </w:t>
      </w:r>
    </w:p>
    <w:p w:rsidR="00DC64EB" w:rsidRPr="0041310F" w:rsidRDefault="00DC64EB" w:rsidP="006D2C9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lastRenderedPageBreak/>
        <w:t>Концентрацию свинца в испытуемом растворе находят по калибровочному графику, построенному по стандартным растворам свинца-иона.</w:t>
      </w:r>
    </w:p>
    <w:p w:rsidR="006D2C99" w:rsidRPr="001A790E" w:rsidRDefault="006D2C99" w:rsidP="006D2C9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90E">
        <w:rPr>
          <w:color w:val="000000"/>
          <w:sz w:val="28"/>
          <w:szCs w:val="28"/>
        </w:rPr>
        <w:t xml:space="preserve">Содержание </w:t>
      </w:r>
      <w:r w:rsidR="00F556A4">
        <w:rPr>
          <w:color w:val="000000"/>
          <w:sz w:val="28"/>
          <w:szCs w:val="28"/>
        </w:rPr>
        <w:t>свинца</w:t>
      </w:r>
      <w:r w:rsidRPr="001A790E">
        <w:rPr>
          <w:sz w:val="28"/>
          <w:szCs w:val="28"/>
        </w:rPr>
        <w:t xml:space="preserve"> в субстанции в процентах (Х) вычисляют по формуле:</w:t>
      </w:r>
    </w:p>
    <w:p w:rsidR="00A03487" w:rsidRPr="00C0631F" w:rsidRDefault="00A03487" w:rsidP="00A03487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A03487" w:rsidRPr="00C0631F" w:rsidRDefault="00A03487" w:rsidP="00A03487">
      <w:pPr>
        <w:spacing w:before="240"/>
        <w:ind w:left="425" w:hanging="425"/>
        <w:jc w:val="both"/>
        <w:rPr>
          <w:sz w:val="28"/>
          <w:szCs w:val="28"/>
        </w:rPr>
      </w:pPr>
      <w:r w:rsidRPr="00C0631F">
        <w:rPr>
          <w:sz w:val="28"/>
          <w:szCs w:val="28"/>
        </w:rPr>
        <w:t>где</w:t>
      </w:r>
      <w:proofErr w:type="gramStart"/>
      <w:r w:rsidRPr="00C06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С</m:t>
        </m:r>
      </m:oMath>
      <w:proofErr w:type="gramEnd"/>
      <w:r w:rsidRPr="00C0631F">
        <w:rPr>
          <w:sz w:val="28"/>
          <w:szCs w:val="28"/>
        </w:rPr>
        <w:t xml:space="preserve"> – концентрация свинца в испытуемом растворе, мг/л;</w:t>
      </w:r>
    </w:p>
    <w:p w:rsidR="00A03487" w:rsidRPr="00C0631F" w:rsidRDefault="00A03487" w:rsidP="00A03487">
      <w:pPr>
        <w:ind w:left="426" w:hanging="1"/>
        <w:jc w:val="both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C0631F">
        <w:rPr>
          <w:snapToGrid w:val="0"/>
          <w:sz w:val="28"/>
          <w:szCs w:val="28"/>
        </w:rPr>
        <w:t xml:space="preserve"> </w:t>
      </w:r>
      <w:r w:rsidRPr="00C0631F">
        <w:rPr>
          <w:sz w:val="28"/>
          <w:szCs w:val="28"/>
        </w:rPr>
        <w:t xml:space="preserve">– навеска субстанции, </w:t>
      </w:r>
      <w:proofErr w:type="gramStart"/>
      <w:r w:rsidRPr="00C0631F">
        <w:rPr>
          <w:sz w:val="28"/>
          <w:szCs w:val="28"/>
        </w:rPr>
        <w:t>г</w:t>
      </w:r>
      <w:proofErr w:type="gramEnd"/>
      <w:r w:rsidRPr="00C0631F">
        <w:rPr>
          <w:sz w:val="28"/>
          <w:szCs w:val="28"/>
        </w:rPr>
        <w:t>;</w:t>
      </w:r>
    </w:p>
    <w:p w:rsidR="00A03487" w:rsidRPr="00C0631F" w:rsidRDefault="00A03487" w:rsidP="00A03487">
      <w:pPr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>коэффициент пересчёта из мг в г;</w:t>
      </w:r>
    </w:p>
    <w:p w:rsidR="00A03487" w:rsidRPr="00C0631F" w:rsidRDefault="00A03487" w:rsidP="00A03487">
      <w:pPr>
        <w:spacing w:after="240"/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 xml:space="preserve">коэффициент пересчёта из </w:t>
      </w:r>
      <w:r>
        <w:rPr>
          <w:sz w:val="28"/>
          <w:szCs w:val="28"/>
        </w:rPr>
        <w:t>м</w:t>
      </w:r>
      <w:r w:rsidRPr="00C0631F">
        <w:rPr>
          <w:sz w:val="28"/>
          <w:szCs w:val="28"/>
        </w:rPr>
        <w:t>л в л.</w:t>
      </w:r>
    </w:p>
    <w:p w:rsidR="00C5534F" w:rsidRDefault="0041310F" w:rsidP="00C5534F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Никель. </w:t>
      </w:r>
      <w:r w:rsidR="00C5534F" w:rsidRPr="002157F1">
        <w:rPr>
          <w:color w:val="000000"/>
          <w:sz w:val="28"/>
          <w:szCs w:val="28"/>
        </w:rPr>
        <w:t>Не более 0,0</w:t>
      </w:r>
      <w:r w:rsidR="00C5534F">
        <w:rPr>
          <w:color w:val="000000"/>
          <w:sz w:val="28"/>
          <w:szCs w:val="28"/>
        </w:rPr>
        <w:t>2</w:t>
      </w:r>
      <w:r w:rsidR="00C5534F" w:rsidRPr="002157F1">
        <w:rPr>
          <w:color w:val="000000"/>
          <w:sz w:val="28"/>
          <w:szCs w:val="28"/>
        </w:rPr>
        <w:t> %</w:t>
      </w:r>
      <w:r w:rsidR="00C5534F">
        <w:rPr>
          <w:color w:val="000000"/>
          <w:sz w:val="28"/>
          <w:szCs w:val="28"/>
        </w:rPr>
        <w:t xml:space="preserve"> </w:t>
      </w:r>
      <w:r w:rsidR="00337BAC">
        <w:rPr>
          <w:color w:val="000000"/>
          <w:sz w:val="28"/>
          <w:szCs w:val="28"/>
        </w:rPr>
        <w:t>(ОФС «Атомно-абсорбционная спектроскопия»).</w:t>
      </w:r>
    </w:p>
    <w:p w:rsidR="00C5534F" w:rsidRPr="00486C14" w:rsidRDefault="00C5534F" w:rsidP="00C5534F">
      <w:pPr>
        <w:ind w:firstLine="709"/>
        <w:rPr>
          <w:i/>
          <w:sz w:val="28"/>
          <w:szCs w:val="28"/>
        </w:rPr>
      </w:pPr>
      <w:r w:rsidRPr="00486C14">
        <w:rPr>
          <w:i/>
          <w:sz w:val="28"/>
          <w:szCs w:val="28"/>
        </w:rPr>
        <w:t>Приготовление растворов</w:t>
      </w:r>
    </w:p>
    <w:p w:rsidR="00337BAC" w:rsidRDefault="00337BAC" w:rsidP="00337BAC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</w:t>
      </w:r>
      <w:r w:rsidRPr="00D23B09">
        <w:rPr>
          <w:i/>
          <w:sz w:val="28"/>
          <w:szCs w:val="28"/>
        </w:rPr>
        <w:t xml:space="preserve">аствор </w:t>
      </w:r>
      <w:proofErr w:type="spellStart"/>
      <w:proofErr w:type="gramStart"/>
      <w:r>
        <w:rPr>
          <w:i/>
          <w:sz w:val="28"/>
          <w:szCs w:val="28"/>
        </w:rPr>
        <w:t>никель-иона</w:t>
      </w:r>
      <w:proofErr w:type="spellEnd"/>
      <w:proofErr w:type="gramEnd"/>
      <w:r>
        <w:rPr>
          <w:i/>
          <w:sz w:val="28"/>
          <w:szCs w:val="28"/>
        </w:rPr>
        <w:t xml:space="preserve"> 10 мг/л</w:t>
      </w:r>
      <w:r w:rsidRPr="00D23B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 мл ГСО </w:t>
      </w:r>
      <w:proofErr w:type="spellStart"/>
      <w:r w:rsidR="000A0A02">
        <w:rPr>
          <w:sz w:val="28"/>
          <w:szCs w:val="28"/>
        </w:rPr>
        <w:t>никель</w:t>
      </w:r>
      <w:r>
        <w:rPr>
          <w:sz w:val="28"/>
          <w:szCs w:val="28"/>
        </w:rPr>
        <w:t>-иона</w:t>
      </w:r>
      <w:proofErr w:type="spellEnd"/>
      <w:r>
        <w:rPr>
          <w:sz w:val="28"/>
          <w:szCs w:val="28"/>
        </w:rPr>
        <w:t xml:space="preserve"> (1 мг/мл ионов </w:t>
      </w:r>
      <w:r w:rsidR="000A0A02">
        <w:rPr>
          <w:sz w:val="28"/>
          <w:szCs w:val="28"/>
        </w:rPr>
        <w:t>никеля</w:t>
      </w:r>
      <w:r>
        <w:rPr>
          <w:sz w:val="28"/>
          <w:szCs w:val="28"/>
        </w:rPr>
        <w:t xml:space="preserve">) помещают в мерную колбу вместимостью 100 мл, доводят объем раствора хлористоводородной кислотой разведенной 8,3 % до метки и перемешивают. </w:t>
      </w:r>
    </w:p>
    <w:p w:rsidR="00337BAC" w:rsidRDefault="00337BAC" w:rsidP="00337BAC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0F5E">
        <w:rPr>
          <w:i/>
          <w:sz w:val="28"/>
          <w:szCs w:val="28"/>
        </w:rPr>
        <w:t>Стандартные растворы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 w:rsidR="000A0A02">
        <w:rPr>
          <w:i/>
          <w:sz w:val="28"/>
          <w:szCs w:val="28"/>
        </w:rPr>
        <w:t>никель</w:t>
      </w:r>
      <w:r>
        <w:rPr>
          <w:i/>
          <w:sz w:val="28"/>
          <w:szCs w:val="28"/>
        </w:rPr>
        <w:t>-иона</w:t>
      </w:r>
      <w:proofErr w:type="spellEnd"/>
      <w:proofErr w:type="gramEnd"/>
      <w:r w:rsidRPr="00870F5E">
        <w:rPr>
          <w:i/>
          <w:sz w:val="28"/>
          <w:szCs w:val="28"/>
        </w:rPr>
        <w:t xml:space="preserve"> для построения калибровочного графика</w:t>
      </w:r>
      <w:r>
        <w:rPr>
          <w:i/>
          <w:sz w:val="28"/>
          <w:szCs w:val="28"/>
        </w:rPr>
        <w:t xml:space="preserve"> (</w:t>
      </w:r>
      <w:r w:rsidRPr="004C170B">
        <w:rPr>
          <w:i/>
          <w:color w:val="000000"/>
          <w:sz w:val="28"/>
          <w:szCs w:val="28"/>
        </w:rPr>
        <w:t>0,</w:t>
      </w:r>
      <w:r w:rsidR="000A0A02">
        <w:rPr>
          <w:i/>
          <w:color w:val="000000"/>
          <w:sz w:val="28"/>
          <w:szCs w:val="28"/>
        </w:rPr>
        <w:t>2</w:t>
      </w:r>
      <w:r w:rsidRPr="004C170B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>0</w:t>
      </w:r>
      <w:r w:rsidRPr="004C170B">
        <w:rPr>
          <w:i/>
          <w:color w:val="000000"/>
          <w:sz w:val="28"/>
          <w:szCs w:val="28"/>
        </w:rPr>
        <w:t>,</w:t>
      </w:r>
      <w:r w:rsidR="000A0A02">
        <w:rPr>
          <w:i/>
          <w:color w:val="000000"/>
          <w:sz w:val="28"/>
          <w:szCs w:val="28"/>
        </w:rPr>
        <w:t>4</w:t>
      </w:r>
      <w:r w:rsidRPr="004C170B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>0</w:t>
      </w:r>
      <w:r w:rsidR="000A0A02">
        <w:rPr>
          <w:i/>
          <w:color w:val="000000"/>
          <w:sz w:val="28"/>
          <w:szCs w:val="28"/>
        </w:rPr>
        <w:t>,6</w:t>
      </w:r>
      <w:r w:rsidRPr="004C170B">
        <w:rPr>
          <w:i/>
          <w:color w:val="000000"/>
          <w:sz w:val="28"/>
          <w:szCs w:val="28"/>
        </w:rPr>
        <w:t> мг/л</w:t>
      </w:r>
      <w:r>
        <w:rPr>
          <w:i/>
          <w:color w:val="000000"/>
          <w:sz w:val="28"/>
          <w:szCs w:val="28"/>
        </w:rPr>
        <w:t>)</w:t>
      </w:r>
      <w:r w:rsidRPr="004C170B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0A0A02">
        <w:rPr>
          <w:i/>
          <w:color w:val="000000"/>
          <w:sz w:val="28"/>
          <w:szCs w:val="28"/>
        </w:rPr>
        <w:t>2</w:t>
      </w:r>
      <w:r w:rsidRPr="00F04E1D">
        <w:rPr>
          <w:color w:val="000000"/>
          <w:sz w:val="28"/>
          <w:szCs w:val="28"/>
        </w:rPr>
        <w:t xml:space="preserve">; </w:t>
      </w:r>
      <w:r w:rsidR="000A0A02">
        <w:rPr>
          <w:color w:val="000000"/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; </w:t>
      </w:r>
      <w:r w:rsidR="000A0A02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 мл стандартного раствора </w:t>
      </w:r>
      <w:proofErr w:type="spellStart"/>
      <w:r w:rsidR="000A0A02">
        <w:rPr>
          <w:color w:val="000000"/>
          <w:sz w:val="28"/>
          <w:szCs w:val="28"/>
        </w:rPr>
        <w:t>никель</w:t>
      </w:r>
      <w:r>
        <w:rPr>
          <w:color w:val="000000"/>
          <w:sz w:val="28"/>
          <w:szCs w:val="28"/>
        </w:rPr>
        <w:t>-иона</w:t>
      </w:r>
      <w:proofErr w:type="spellEnd"/>
      <w:r>
        <w:rPr>
          <w:color w:val="000000"/>
          <w:sz w:val="28"/>
          <w:szCs w:val="28"/>
        </w:rPr>
        <w:t xml:space="preserve"> 10 мг/л помещают в мерные колбы вместимостью 100 мл, доводят объемы растворов хлористоводородной кислотой разведенной  8,3 % до метки и перемешивают.</w:t>
      </w:r>
    </w:p>
    <w:p w:rsidR="00337BAC" w:rsidRDefault="00337BAC" w:rsidP="00337BAC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337BAC" w:rsidRDefault="00337BAC" w:rsidP="00337BAC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337BAC" w:rsidRDefault="00337BAC" w:rsidP="00337BA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A790E">
        <w:rPr>
          <w:sz w:val="28"/>
          <w:szCs w:val="28"/>
        </w:rPr>
        <w:t xml:space="preserve">Измеряют поглощение </w:t>
      </w:r>
      <w:r w:rsidRPr="001A790E">
        <w:rPr>
          <w:color w:val="000000"/>
          <w:sz w:val="28"/>
          <w:szCs w:val="28"/>
        </w:rPr>
        <w:t>испытуемого раствора</w:t>
      </w:r>
      <w:proofErr w:type="gramStart"/>
      <w:r w:rsidRPr="001A790E">
        <w:rPr>
          <w:color w:val="000000"/>
          <w:sz w:val="28"/>
          <w:szCs w:val="28"/>
        </w:rPr>
        <w:t xml:space="preserve"> </w:t>
      </w:r>
      <w:r w:rsidR="00F56FF3">
        <w:rPr>
          <w:color w:val="000000"/>
          <w:sz w:val="28"/>
          <w:szCs w:val="28"/>
        </w:rPr>
        <w:t>А</w:t>
      </w:r>
      <w:proofErr w:type="gramEnd"/>
      <w:r w:rsidR="00F56FF3">
        <w:rPr>
          <w:color w:val="000000"/>
          <w:sz w:val="28"/>
          <w:szCs w:val="28"/>
        </w:rPr>
        <w:t xml:space="preserve"> (раздел «Хром») </w:t>
      </w:r>
      <w:r>
        <w:rPr>
          <w:color w:val="000000"/>
          <w:sz w:val="28"/>
          <w:szCs w:val="28"/>
        </w:rPr>
        <w:t>и</w:t>
      </w:r>
      <w:r w:rsidRPr="001A790E">
        <w:rPr>
          <w:color w:val="000000"/>
          <w:sz w:val="28"/>
          <w:szCs w:val="28"/>
        </w:rPr>
        <w:t xml:space="preserve"> </w:t>
      </w:r>
      <w:r w:rsidRPr="00337BAC">
        <w:rPr>
          <w:color w:val="000000"/>
          <w:sz w:val="28"/>
          <w:szCs w:val="28"/>
        </w:rPr>
        <w:t>с</w:t>
      </w:r>
      <w:r w:rsidRPr="00337BAC">
        <w:rPr>
          <w:sz w:val="28"/>
          <w:szCs w:val="28"/>
        </w:rPr>
        <w:t xml:space="preserve">тандартных растворов </w:t>
      </w:r>
      <w:proofErr w:type="spellStart"/>
      <w:r w:rsidR="000A0A02">
        <w:rPr>
          <w:sz w:val="28"/>
          <w:szCs w:val="28"/>
        </w:rPr>
        <w:t>никель</w:t>
      </w:r>
      <w:r w:rsidRPr="00337BAC">
        <w:rPr>
          <w:sz w:val="28"/>
          <w:szCs w:val="28"/>
        </w:rPr>
        <w:t>-иона</w:t>
      </w:r>
      <w:proofErr w:type="spellEnd"/>
      <w:r>
        <w:rPr>
          <w:i/>
          <w:sz w:val="28"/>
          <w:szCs w:val="28"/>
        </w:rPr>
        <w:t xml:space="preserve"> </w:t>
      </w:r>
      <w:r w:rsidRPr="001A790E">
        <w:rPr>
          <w:color w:val="000000"/>
          <w:sz w:val="28"/>
          <w:szCs w:val="28"/>
        </w:rPr>
        <w:t xml:space="preserve">при длине волны </w:t>
      </w:r>
      <w:r>
        <w:rPr>
          <w:color w:val="000000"/>
          <w:sz w:val="28"/>
          <w:szCs w:val="28"/>
        </w:rPr>
        <w:t>2</w:t>
      </w:r>
      <w:r w:rsidR="000A0A02">
        <w:rPr>
          <w:color w:val="000000"/>
          <w:sz w:val="28"/>
          <w:szCs w:val="28"/>
        </w:rPr>
        <w:t>32</w:t>
      </w:r>
      <w:r w:rsidRPr="001A790E">
        <w:rPr>
          <w:color w:val="000000"/>
          <w:sz w:val="28"/>
          <w:szCs w:val="28"/>
        </w:rPr>
        <w:t>,</w:t>
      </w:r>
      <w:r w:rsidR="000A0A02">
        <w:rPr>
          <w:color w:val="000000"/>
          <w:sz w:val="28"/>
          <w:szCs w:val="28"/>
        </w:rPr>
        <w:t>0</w:t>
      </w:r>
      <w:r w:rsidRPr="001A790E">
        <w:rPr>
          <w:color w:val="000000"/>
          <w:sz w:val="28"/>
          <w:szCs w:val="28"/>
        </w:rPr>
        <w:t xml:space="preserve"> нм. </w:t>
      </w:r>
    </w:p>
    <w:p w:rsidR="00337BAC" w:rsidRPr="0041310F" w:rsidRDefault="00337BAC" w:rsidP="00337BA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 xml:space="preserve">Концентрацию </w:t>
      </w:r>
      <w:r w:rsidR="000A0A02">
        <w:rPr>
          <w:color w:val="000000"/>
          <w:sz w:val="28"/>
          <w:szCs w:val="28"/>
        </w:rPr>
        <w:t>никеля</w:t>
      </w:r>
      <w:r>
        <w:rPr>
          <w:color w:val="000000"/>
          <w:sz w:val="28"/>
          <w:szCs w:val="28"/>
        </w:rPr>
        <w:t xml:space="preserve"> в испытуемом растворе находят по калибровочному графику, построенному по стандартным растворам </w:t>
      </w:r>
      <w:proofErr w:type="spellStart"/>
      <w:proofErr w:type="gramStart"/>
      <w:r w:rsidR="000A0A02">
        <w:rPr>
          <w:color w:val="000000"/>
          <w:sz w:val="28"/>
          <w:szCs w:val="28"/>
        </w:rPr>
        <w:t>никель</w:t>
      </w:r>
      <w:r>
        <w:rPr>
          <w:color w:val="000000"/>
          <w:sz w:val="28"/>
          <w:szCs w:val="28"/>
        </w:rPr>
        <w:t>-иона</w:t>
      </w:r>
      <w:proofErr w:type="spellEnd"/>
      <w:proofErr w:type="gramEnd"/>
      <w:r>
        <w:rPr>
          <w:color w:val="000000"/>
          <w:sz w:val="28"/>
          <w:szCs w:val="28"/>
        </w:rPr>
        <w:t>.</w:t>
      </w:r>
    </w:p>
    <w:p w:rsidR="00337BAC" w:rsidRPr="001A790E" w:rsidRDefault="00337BAC" w:rsidP="00337BAC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90E">
        <w:rPr>
          <w:color w:val="000000"/>
          <w:sz w:val="28"/>
          <w:szCs w:val="28"/>
        </w:rPr>
        <w:t xml:space="preserve">Содержание </w:t>
      </w:r>
      <w:r w:rsidR="000A0A02">
        <w:rPr>
          <w:color w:val="000000"/>
          <w:sz w:val="28"/>
          <w:szCs w:val="28"/>
        </w:rPr>
        <w:t>никеля</w:t>
      </w:r>
      <w:r w:rsidRPr="001A790E">
        <w:rPr>
          <w:sz w:val="28"/>
          <w:szCs w:val="28"/>
        </w:rPr>
        <w:t xml:space="preserve"> в субстанции в процентах (Х) вычисляют по формуле:</w:t>
      </w:r>
    </w:p>
    <w:p w:rsidR="00DF01D5" w:rsidRPr="00C0631F" w:rsidRDefault="00DF01D5" w:rsidP="00DF01D5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337BAC" w:rsidRPr="00C0631F" w:rsidRDefault="00337BAC" w:rsidP="00337BAC">
      <w:pPr>
        <w:spacing w:before="240"/>
        <w:ind w:left="425" w:hanging="425"/>
        <w:jc w:val="both"/>
        <w:rPr>
          <w:sz w:val="28"/>
          <w:szCs w:val="28"/>
        </w:rPr>
      </w:pPr>
      <w:r w:rsidRPr="00C0631F">
        <w:rPr>
          <w:sz w:val="28"/>
          <w:szCs w:val="28"/>
        </w:rPr>
        <w:t>где</w:t>
      </w:r>
      <w:proofErr w:type="gramStart"/>
      <w:r w:rsidRPr="00C06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С</m:t>
        </m:r>
      </m:oMath>
      <w:proofErr w:type="gramEnd"/>
      <w:r w:rsidRPr="00C0631F">
        <w:rPr>
          <w:sz w:val="28"/>
          <w:szCs w:val="28"/>
        </w:rPr>
        <w:t xml:space="preserve"> – концентрация </w:t>
      </w:r>
      <w:r w:rsidR="000A0A02">
        <w:rPr>
          <w:sz w:val="28"/>
          <w:szCs w:val="28"/>
        </w:rPr>
        <w:t>никеля</w:t>
      </w:r>
      <w:r w:rsidRPr="00C0631F">
        <w:rPr>
          <w:sz w:val="28"/>
          <w:szCs w:val="28"/>
        </w:rPr>
        <w:t xml:space="preserve"> в испытуемом растворе, мг/л;</w:t>
      </w:r>
    </w:p>
    <w:p w:rsidR="00337BAC" w:rsidRPr="00C0631F" w:rsidRDefault="00337BAC" w:rsidP="00337BAC">
      <w:pPr>
        <w:ind w:left="426" w:hanging="1"/>
        <w:jc w:val="both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w:lastRenderedPageBreak/>
          <m:t>a</m:t>
        </m:r>
      </m:oMath>
      <w:r w:rsidRPr="00C0631F">
        <w:rPr>
          <w:snapToGrid w:val="0"/>
          <w:sz w:val="28"/>
          <w:szCs w:val="28"/>
        </w:rPr>
        <w:t xml:space="preserve"> </w:t>
      </w:r>
      <w:r w:rsidRPr="00C0631F">
        <w:rPr>
          <w:sz w:val="28"/>
          <w:szCs w:val="28"/>
        </w:rPr>
        <w:t xml:space="preserve">– навеска субстанции, </w:t>
      </w:r>
      <w:proofErr w:type="gramStart"/>
      <w:r w:rsidRPr="00C0631F">
        <w:rPr>
          <w:sz w:val="28"/>
          <w:szCs w:val="28"/>
        </w:rPr>
        <w:t>г</w:t>
      </w:r>
      <w:proofErr w:type="gramEnd"/>
      <w:r w:rsidRPr="00C0631F">
        <w:rPr>
          <w:sz w:val="28"/>
          <w:szCs w:val="28"/>
        </w:rPr>
        <w:t>;</w:t>
      </w:r>
    </w:p>
    <w:p w:rsidR="00337BAC" w:rsidRPr="00C0631F" w:rsidRDefault="00337BAC" w:rsidP="00337BAC">
      <w:pPr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>коэффициент пересчёта из мг в г;</w:t>
      </w:r>
    </w:p>
    <w:p w:rsidR="00337BAC" w:rsidRPr="00C0631F" w:rsidRDefault="00337BAC" w:rsidP="00337BAC">
      <w:pPr>
        <w:spacing w:after="240"/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 xml:space="preserve">коэффициент пересчёта из </w:t>
      </w:r>
      <w:r>
        <w:rPr>
          <w:sz w:val="28"/>
          <w:szCs w:val="28"/>
        </w:rPr>
        <w:t>м</w:t>
      </w:r>
      <w:r w:rsidRPr="00C0631F">
        <w:rPr>
          <w:sz w:val="28"/>
          <w:szCs w:val="28"/>
        </w:rPr>
        <w:t>л в л.</w:t>
      </w:r>
    </w:p>
    <w:p w:rsidR="00C5534F" w:rsidRDefault="0041310F" w:rsidP="00C5534F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Цинк. </w:t>
      </w:r>
      <w:r w:rsidR="00C5534F" w:rsidRPr="002157F1">
        <w:rPr>
          <w:color w:val="000000"/>
          <w:sz w:val="28"/>
          <w:szCs w:val="28"/>
        </w:rPr>
        <w:t>Не более 0,0</w:t>
      </w:r>
      <w:r w:rsidR="00C515DB">
        <w:rPr>
          <w:color w:val="000000"/>
          <w:sz w:val="28"/>
          <w:szCs w:val="28"/>
        </w:rPr>
        <w:t>5</w:t>
      </w:r>
      <w:r w:rsidR="00C5534F" w:rsidRPr="002157F1">
        <w:rPr>
          <w:color w:val="000000"/>
          <w:sz w:val="28"/>
          <w:szCs w:val="28"/>
        </w:rPr>
        <w:t> %.</w:t>
      </w:r>
      <w:r w:rsidR="00C5534F">
        <w:rPr>
          <w:color w:val="000000"/>
          <w:sz w:val="28"/>
          <w:szCs w:val="28"/>
        </w:rPr>
        <w:t xml:space="preserve"> </w:t>
      </w:r>
      <w:r w:rsidR="00C34C89">
        <w:rPr>
          <w:color w:val="000000"/>
          <w:sz w:val="28"/>
          <w:szCs w:val="28"/>
        </w:rPr>
        <w:t>(ОФС «Атомно-абсорбционная спектроскопия»)</w:t>
      </w:r>
      <w:r w:rsidR="00C34C89">
        <w:rPr>
          <w:sz w:val="28"/>
          <w:szCs w:val="28"/>
        </w:rPr>
        <w:t>.</w:t>
      </w:r>
    </w:p>
    <w:p w:rsidR="00C34C89" w:rsidRPr="00486C14" w:rsidRDefault="00C34C89" w:rsidP="00C34C89">
      <w:pPr>
        <w:ind w:firstLine="709"/>
        <w:rPr>
          <w:i/>
          <w:sz w:val="28"/>
          <w:szCs w:val="28"/>
        </w:rPr>
      </w:pPr>
      <w:r w:rsidRPr="00486C14">
        <w:rPr>
          <w:i/>
          <w:sz w:val="28"/>
          <w:szCs w:val="28"/>
        </w:rPr>
        <w:t>Приготовление растворов</w:t>
      </w:r>
    </w:p>
    <w:p w:rsidR="00C34C89" w:rsidRDefault="00C34C89" w:rsidP="00C34C89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Стандартный р</w:t>
      </w:r>
      <w:r w:rsidRPr="00D23B09">
        <w:rPr>
          <w:i/>
          <w:sz w:val="28"/>
          <w:szCs w:val="28"/>
        </w:rPr>
        <w:t xml:space="preserve">аствор </w:t>
      </w:r>
      <w:proofErr w:type="spellStart"/>
      <w:proofErr w:type="gramStart"/>
      <w:r w:rsidR="00C515DB">
        <w:rPr>
          <w:i/>
          <w:sz w:val="28"/>
          <w:szCs w:val="28"/>
        </w:rPr>
        <w:t>цинк</w:t>
      </w:r>
      <w:r>
        <w:rPr>
          <w:i/>
          <w:sz w:val="28"/>
          <w:szCs w:val="28"/>
        </w:rPr>
        <w:t>-иона</w:t>
      </w:r>
      <w:proofErr w:type="spellEnd"/>
      <w:proofErr w:type="gramEnd"/>
      <w:r>
        <w:rPr>
          <w:i/>
          <w:sz w:val="28"/>
          <w:szCs w:val="28"/>
        </w:rPr>
        <w:t xml:space="preserve"> 10 мг/л</w:t>
      </w:r>
      <w:r w:rsidRPr="00D23B09">
        <w:rPr>
          <w:i/>
          <w:sz w:val="28"/>
          <w:szCs w:val="28"/>
        </w:rPr>
        <w:t>.</w:t>
      </w:r>
      <w:r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1 мл ГСО </w:t>
      </w:r>
      <w:proofErr w:type="spellStart"/>
      <w:r w:rsidR="00C515DB">
        <w:rPr>
          <w:sz w:val="28"/>
          <w:szCs w:val="28"/>
        </w:rPr>
        <w:t>цинк</w:t>
      </w:r>
      <w:r>
        <w:rPr>
          <w:sz w:val="28"/>
          <w:szCs w:val="28"/>
        </w:rPr>
        <w:t>-иона</w:t>
      </w:r>
      <w:proofErr w:type="spellEnd"/>
      <w:r>
        <w:rPr>
          <w:sz w:val="28"/>
          <w:szCs w:val="28"/>
        </w:rPr>
        <w:t xml:space="preserve"> (1 мг/мл ионов </w:t>
      </w:r>
      <w:r w:rsidR="00C515DB">
        <w:rPr>
          <w:sz w:val="28"/>
          <w:szCs w:val="28"/>
        </w:rPr>
        <w:t>цинка</w:t>
      </w:r>
      <w:r>
        <w:rPr>
          <w:sz w:val="28"/>
          <w:szCs w:val="28"/>
        </w:rPr>
        <w:t xml:space="preserve">) помещают в мерную колбу вместимостью 100 мл, доводят объем раствора хлористоводородной кислотой разведенной 8,3 % до метки и перемешивают. </w:t>
      </w:r>
    </w:p>
    <w:p w:rsidR="00C34C89" w:rsidRDefault="00C34C89" w:rsidP="00C34C89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870F5E">
        <w:rPr>
          <w:i/>
          <w:sz w:val="28"/>
          <w:szCs w:val="28"/>
        </w:rPr>
        <w:t>Стандартные растворы</w:t>
      </w:r>
      <w:r>
        <w:rPr>
          <w:i/>
          <w:sz w:val="28"/>
          <w:szCs w:val="28"/>
        </w:rPr>
        <w:t xml:space="preserve"> </w:t>
      </w:r>
      <w:proofErr w:type="spellStart"/>
      <w:proofErr w:type="gramStart"/>
      <w:r w:rsidR="00DC64EB">
        <w:rPr>
          <w:i/>
          <w:sz w:val="28"/>
          <w:szCs w:val="28"/>
        </w:rPr>
        <w:t>цинк</w:t>
      </w:r>
      <w:r>
        <w:rPr>
          <w:i/>
          <w:sz w:val="28"/>
          <w:szCs w:val="28"/>
        </w:rPr>
        <w:t>-иона</w:t>
      </w:r>
      <w:proofErr w:type="spellEnd"/>
      <w:proofErr w:type="gramEnd"/>
      <w:r w:rsidRPr="00870F5E">
        <w:rPr>
          <w:i/>
          <w:sz w:val="28"/>
          <w:szCs w:val="28"/>
        </w:rPr>
        <w:t xml:space="preserve"> для построения калибровочного графика</w:t>
      </w:r>
      <w:r>
        <w:rPr>
          <w:i/>
          <w:sz w:val="28"/>
          <w:szCs w:val="28"/>
        </w:rPr>
        <w:t xml:space="preserve"> (</w:t>
      </w:r>
      <w:r w:rsidRPr="004C170B">
        <w:rPr>
          <w:i/>
          <w:color w:val="000000"/>
          <w:sz w:val="28"/>
          <w:szCs w:val="28"/>
        </w:rPr>
        <w:t>0,</w:t>
      </w:r>
      <w:r w:rsidR="00DC64EB">
        <w:rPr>
          <w:i/>
          <w:color w:val="000000"/>
          <w:sz w:val="28"/>
          <w:szCs w:val="28"/>
        </w:rPr>
        <w:t>1</w:t>
      </w:r>
      <w:r w:rsidRPr="004C170B">
        <w:rPr>
          <w:i/>
          <w:color w:val="000000"/>
          <w:sz w:val="28"/>
          <w:szCs w:val="28"/>
        </w:rPr>
        <w:t xml:space="preserve">; </w:t>
      </w:r>
      <w:r>
        <w:rPr>
          <w:i/>
          <w:color w:val="000000"/>
          <w:sz w:val="28"/>
          <w:szCs w:val="28"/>
        </w:rPr>
        <w:t>0</w:t>
      </w:r>
      <w:r w:rsidRPr="004C170B">
        <w:rPr>
          <w:i/>
          <w:color w:val="000000"/>
          <w:sz w:val="28"/>
          <w:szCs w:val="28"/>
        </w:rPr>
        <w:t>,</w:t>
      </w:r>
      <w:r w:rsidR="00DC64EB">
        <w:rPr>
          <w:i/>
          <w:color w:val="000000"/>
          <w:sz w:val="28"/>
          <w:szCs w:val="28"/>
        </w:rPr>
        <w:t>5</w:t>
      </w:r>
      <w:r w:rsidRPr="004C170B">
        <w:rPr>
          <w:i/>
          <w:color w:val="000000"/>
          <w:sz w:val="28"/>
          <w:szCs w:val="28"/>
        </w:rPr>
        <w:t xml:space="preserve">; </w:t>
      </w:r>
      <w:r w:rsidR="00DC64EB">
        <w:rPr>
          <w:i/>
          <w:color w:val="000000"/>
          <w:sz w:val="28"/>
          <w:szCs w:val="28"/>
        </w:rPr>
        <w:t>1,0</w:t>
      </w:r>
      <w:r>
        <w:rPr>
          <w:i/>
          <w:color w:val="000000"/>
          <w:sz w:val="28"/>
          <w:szCs w:val="28"/>
        </w:rPr>
        <w:t>;</w:t>
      </w:r>
      <w:r w:rsidRPr="004C170B">
        <w:rPr>
          <w:i/>
          <w:color w:val="000000"/>
          <w:sz w:val="28"/>
          <w:szCs w:val="28"/>
        </w:rPr>
        <w:t> мг/л</w:t>
      </w:r>
      <w:r>
        <w:rPr>
          <w:i/>
          <w:color w:val="000000"/>
          <w:sz w:val="28"/>
          <w:szCs w:val="28"/>
        </w:rPr>
        <w:t>)</w:t>
      </w:r>
      <w:r w:rsidRPr="004C170B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 w:rsidR="00DC64EB">
        <w:rPr>
          <w:i/>
          <w:color w:val="000000"/>
          <w:sz w:val="28"/>
          <w:szCs w:val="28"/>
        </w:rPr>
        <w:t>1</w:t>
      </w:r>
      <w:r w:rsidRPr="00F04E1D">
        <w:rPr>
          <w:color w:val="000000"/>
          <w:sz w:val="28"/>
          <w:szCs w:val="28"/>
        </w:rPr>
        <w:t xml:space="preserve">; </w:t>
      </w:r>
      <w:r w:rsidR="00DC64EB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; </w:t>
      </w:r>
      <w:r w:rsidR="00DC64EB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 мл стандартного раствора </w:t>
      </w:r>
      <w:proofErr w:type="spellStart"/>
      <w:r w:rsidR="00DC64EB">
        <w:rPr>
          <w:color w:val="000000"/>
          <w:sz w:val="28"/>
          <w:szCs w:val="28"/>
        </w:rPr>
        <w:t>цинк</w:t>
      </w:r>
      <w:r>
        <w:rPr>
          <w:color w:val="000000"/>
          <w:sz w:val="28"/>
          <w:szCs w:val="28"/>
        </w:rPr>
        <w:t>-иона</w:t>
      </w:r>
      <w:proofErr w:type="spellEnd"/>
      <w:r>
        <w:rPr>
          <w:color w:val="000000"/>
          <w:sz w:val="28"/>
          <w:szCs w:val="28"/>
        </w:rPr>
        <w:t xml:space="preserve"> 10 мг/л помещают в мерные колбы вместимостью 100 мл, доводят объемы растворов хлористоводородной кислотой разведенной  8,3 % до метки и перемешивают.</w:t>
      </w:r>
    </w:p>
    <w:p w:rsidR="00C34C89" w:rsidRDefault="00C34C89" w:rsidP="00C34C89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Растворы используют </w:t>
      </w:r>
      <w:proofErr w:type="gramStart"/>
      <w:r>
        <w:rPr>
          <w:sz w:val="28"/>
          <w:szCs w:val="28"/>
        </w:rPr>
        <w:t>свежеприготовленными</w:t>
      </w:r>
      <w:proofErr w:type="gramEnd"/>
      <w:r>
        <w:rPr>
          <w:sz w:val="28"/>
          <w:szCs w:val="28"/>
        </w:rPr>
        <w:t>.</w:t>
      </w:r>
    </w:p>
    <w:p w:rsidR="00C34C89" w:rsidRDefault="00C34C89" w:rsidP="00C34C89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C34C89" w:rsidRDefault="00C34C89" w:rsidP="00C34C8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A790E">
        <w:rPr>
          <w:sz w:val="28"/>
          <w:szCs w:val="28"/>
        </w:rPr>
        <w:t xml:space="preserve">Измеряют поглощение </w:t>
      </w:r>
      <w:r w:rsidRPr="001A790E">
        <w:rPr>
          <w:color w:val="000000"/>
          <w:sz w:val="28"/>
          <w:szCs w:val="28"/>
        </w:rPr>
        <w:t xml:space="preserve">испытуемого раствора </w:t>
      </w:r>
      <w:r>
        <w:rPr>
          <w:color w:val="000000"/>
          <w:sz w:val="28"/>
          <w:szCs w:val="28"/>
        </w:rPr>
        <w:t>и</w:t>
      </w:r>
      <w:r w:rsidRPr="001A790E">
        <w:rPr>
          <w:color w:val="000000"/>
          <w:sz w:val="28"/>
          <w:szCs w:val="28"/>
        </w:rPr>
        <w:t xml:space="preserve"> </w:t>
      </w:r>
      <w:r w:rsidRPr="00337BAC">
        <w:rPr>
          <w:color w:val="000000"/>
          <w:sz w:val="28"/>
          <w:szCs w:val="28"/>
        </w:rPr>
        <w:t>с</w:t>
      </w:r>
      <w:r w:rsidRPr="00337BAC">
        <w:rPr>
          <w:sz w:val="28"/>
          <w:szCs w:val="28"/>
        </w:rPr>
        <w:t xml:space="preserve">тандартных растворов </w:t>
      </w:r>
      <w:proofErr w:type="spellStart"/>
      <w:proofErr w:type="gramStart"/>
      <w:r w:rsidR="00DC64EB" w:rsidRPr="00337BAC">
        <w:rPr>
          <w:sz w:val="28"/>
          <w:szCs w:val="28"/>
        </w:rPr>
        <w:t>цинк</w:t>
      </w:r>
      <w:r w:rsidRPr="00337BAC">
        <w:rPr>
          <w:sz w:val="28"/>
          <w:szCs w:val="28"/>
        </w:rPr>
        <w:t>-иона</w:t>
      </w:r>
      <w:proofErr w:type="spellEnd"/>
      <w:proofErr w:type="gramEnd"/>
      <w:r>
        <w:rPr>
          <w:i/>
          <w:sz w:val="28"/>
          <w:szCs w:val="28"/>
        </w:rPr>
        <w:t xml:space="preserve"> </w:t>
      </w:r>
      <w:r w:rsidRPr="001A790E">
        <w:rPr>
          <w:color w:val="000000"/>
          <w:sz w:val="28"/>
          <w:szCs w:val="28"/>
        </w:rPr>
        <w:t xml:space="preserve">при длине волны </w:t>
      </w:r>
      <w:r>
        <w:rPr>
          <w:color w:val="000000"/>
          <w:sz w:val="28"/>
          <w:szCs w:val="28"/>
        </w:rPr>
        <w:t>2</w:t>
      </w:r>
      <w:r w:rsidR="00DC64EB">
        <w:rPr>
          <w:color w:val="000000"/>
          <w:sz w:val="28"/>
          <w:szCs w:val="28"/>
        </w:rPr>
        <w:t>13</w:t>
      </w:r>
      <w:r w:rsidRPr="001A790E">
        <w:rPr>
          <w:color w:val="000000"/>
          <w:sz w:val="28"/>
          <w:szCs w:val="28"/>
        </w:rPr>
        <w:t>,</w:t>
      </w:r>
      <w:r w:rsidR="00DC64EB">
        <w:rPr>
          <w:color w:val="000000"/>
          <w:sz w:val="28"/>
          <w:szCs w:val="28"/>
        </w:rPr>
        <w:t>9</w:t>
      </w:r>
      <w:r w:rsidRPr="001A790E">
        <w:rPr>
          <w:color w:val="000000"/>
          <w:sz w:val="28"/>
          <w:szCs w:val="28"/>
        </w:rPr>
        <w:t xml:space="preserve"> нм. </w:t>
      </w:r>
    </w:p>
    <w:p w:rsidR="00DC64EB" w:rsidRPr="0041310F" w:rsidRDefault="00DC64EB" w:rsidP="00C34C89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  <w:highlight w:val="yellow"/>
        </w:rPr>
      </w:pPr>
      <w:r>
        <w:rPr>
          <w:color w:val="000000"/>
          <w:sz w:val="28"/>
          <w:szCs w:val="28"/>
        </w:rPr>
        <w:t>Концентрацию цинка в испытуемом растворе находят по калибровочному графику, построенному по стандартным растворам цинка-иона.</w:t>
      </w:r>
    </w:p>
    <w:p w:rsidR="00C34C89" w:rsidRPr="001A790E" w:rsidRDefault="00C34C89" w:rsidP="00C34C89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1A790E">
        <w:rPr>
          <w:color w:val="000000"/>
          <w:sz w:val="28"/>
          <w:szCs w:val="28"/>
        </w:rPr>
        <w:t xml:space="preserve">Содержание </w:t>
      </w:r>
      <w:r w:rsidR="00DC64EB">
        <w:rPr>
          <w:color w:val="000000"/>
          <w:sz w:val="28"/>
          <w:szCs w:val="28"/>
        </w:rPr>
        <w:t>цинка</w:t>
      </w:r>
      <w:r w:rsidRPr="001A790E">
        <w:rPr>
          <w:sz w:val="28"/>
          <w:szCs w:val="28"/>
        </w:rPr>
        <w:t xml:space="preserve"> в субстанции в процентах (Х) вычисляют по формуле:</w:t>
      </w:r>
    </w:p>
    <w:p w:rsidR="00DF01D5" w:rsidRPr="00C0631F" w:rsidRDefault="00DF01D5" w:rsidP="00DF01D5">
      <w:pPr>
        <w:ind w:left="426" w:hanging="426"/>
        <w:jc w:val="both"/>
        <w:rPr>
          <w:sz w:val="28"/>
          <w:szCs w:val="28"/>
        </w:rPr>
      </w:pPr>
      <m:oMathPara>
        <m:oMath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>X</m:t>
          </m:r>
          <m:r>
            <w:rPr>
              <w:rFonts w:asci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100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100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1000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  <m:r>
                <w:rPr>
                  <w:rFonts w:ascii="Cambria Math" w:hAnsi="Cambria Math"/>
                  <w:snapToGrid w:val="0"/>
                  <w:sz w:val="28"/>
                  <w:szCs w:val="28"/>
                  <w:lang w:val="en-US"/>
                </w:rPr>
                <m:t>1000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= </m:t>
          </m:r>
          <m:f>
            <m:fPr>
              <m:ctrlPr>
                <w:rPr>
                  <w:rFonts w:ascii="Cambria Math" w:hAnsi="Cambria Math"/>
                  <w:i/>
                  <w:snapToGrid w:val="0"/>
                  <w:sz w:val="28"/>
                  <w:szCs w:val="28"/>
                  <w:lang w:val="en-US"/>
                </w:rPr>
              </m:ctrlPr>
            </m:fPr>
            <m:num>
              <m:r>
                <w:rPr>
                  <w:rFonts w:ascii="Cambria Math" w:hAnsi="Cambria Math"/>
                  <w:spacing w:val="20"/>
                  <w:sz w:val="28"/>
                  <w:szCs w:val="28"/>
                </w:rPr>
                <m:t>С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 </m:t>
              </m:r>
            </m:num>
            <m:den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 a 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>∙</m:t>
              </m:r>
              <m:r>
                <w:rPr>
                  <w:rFonts w:ascii="Cambria Math"/>
                  <w:snapToGrid w:val="0"/>
                  <w:sz w:val="28"/>
                  <w:szCs w:val="28"/>
                  <w:lang w:val="en-US"/>
                </w:rPr>
                <m:t xml:space="preserve">10 </m:t>
              </m:r>
            </m:den>
          </m:f>
          <m:r>
            <w:rPr>
              <w:rFonts w:ascii="Cambria Math" w:hAnsi="Cambria Math"/>
              <w:snapToGrid w:val="0"/>
              <w:sz w:val="28"/>
              <w:szCs w:val="28"/>
              <w:lang w:val="en-US"/>
            </w:rPr>
            <m:t xml:space="preserve"> </m:t>
          </m:r>
          <m:r>
            <w:rPr>
              <w:rFonts w:ascii="Cambria Math" w:hAnsi="Cambria Math"/>
              <w:sz w:val="28"/>
              <w:szCs w:val="28"/>
              <w:lang w:val="en-US"/>
            </w:rPr>
            <m:t>,</m:t>
          </m:r>
        </m:oMath>
      </m:oMathPara>
    </w:p>
    <w:p w:rsidR="00C34C89" w:rsidRPr="00C0631F" w:rsidRDefault="00C34C89" w:rsidP="00C34C89">
      <w:pPr>
        <w:spacing w:before="240"/>
        <w:ind w:left="425" w:hanging="425"/>
        <w:jc w:val="both"/>
        <w:rPr>
          <w:sz w:val="28"/>
          <w:szCs w:val="28"/>
        </w:rPr>
      </w:pPr>
      <w:r w:rsidRPr="00C0631F">
        <w:rPr>
          <w:sz w:val="28"/>
          <w:szCs w:val="28"/>
        </w:rPr>
        <w:t>где</w:t>
      </w:r>
      <w:proofErr w:type="gramStart"/>
      <w:r w:rsidRPr="00C0631F">
        <w:rPr>
          <w:sz w:val="28"/>
          <w:szCs w:val="28"/>
        </w:rPr>
        <w:t xml:space="preserve"> </w:t>
      </w:r>
      <m:oMath>
        <m:r>
          <w:rPr>
            <w:rFonts w:ascii="Cambria Math" w:hAnsi="Cambria Math"/>
            <w:spacing w:val="20"/>
            <w:sz w:val="28"/>
            <w:szCs w:val="28"/>
          </w:rPr>
          <m:t>С</m:t>
        </m:r>
      </m:oMath>
      <w:proofErr w:type="gramEnd"/>
      <w:r w:rsidRPr="00C0631F">
        <w:rPr>
          <w:sz w:val="28"/>
          <w:szCs w:val="28"/>
        </w:rPr>
        <w:t xml:space="preserve"> – концентрация </w:t>
      </w:r>
      <w:r w:rsidR="00DC64EB">
        <w:rPr>
          <w:sz w:val="28"/>
          <w:szCs w:val="28"/>
        </w:rPr>
        <w:t>цинка</w:t>
      </w:r>
      <w:r w:rsidRPr="00C0631F">
        <w:rPr>
          <w:sz w:val="28"/>
          <w:szCs w:val="28"/>
        </w:rPr>
        <w:t xml:space="preserve"> в испытуемом растворе, мг/л;</w:t>
      </w:r>
    </w:p>
    <w:p w:rsidR="00C34C89" w:rsidRPr="00C0631F" w:rsidRDefault="00C34C89" w:rsidP="00C34C89">
      <w:pPr>
        <w:ind w:left="426" w:hanging="1"/>
        <w:jc w:val="both"/>
        <w:rPr>
          <w:snapToGrid w:val="0"/>
          <w:sz w:val="28"/>
          <w:szCs w:val="28"/>
        </w:rPr>
      </w:pPr>
      <m:oMath>
        <m:r>
          <w:rPr>
            <w:rFonts w:ascii="Cambria Math"/>
            <w:snapToGrid w:val="0"/>
            <w:sz w:val="28"/>
            <w:szCs w:val="28"/>
            <w:lang w:val="en-US"/>
          </w:rPr>
          <m:t>a</m:t>
        </m:r>
      </m:oMath>
      <w:r w:rsidRPr="00C0631F">
        <w:rPr>
          <w:snapToGrid w:val="0"/>
          <w:sz w:val="28"/>
          <w:szCs w:val="28"/>
        </w:rPr>
        <w:t xml:space="preserve"> </w:t>
      </w:r>
      <w:r w:rsidRPr="00C0631F">
        <w:rPr>
          <w:sz w:val="28"/>
          <w:szCs w:val="28"/>
        </w:rPr>
        <w:t xml:space="preserve">– навеска субстанции, </w:t>
      </w:r>
      <w:proofErr w:type="gramStart"/>
      <w:r w:rsidRPr="00C0631F">
        <w:rPr>
          <w:sz w:val="28"/>
          <w:szCs w:val="28"/>
        </w:rPr>
        <w:t>г</w:t>
      </w:r>
      <w:proofErr w:type="gramEnd"/>
      <w:r w:rsidRPr="00C0631F">
        <w:rPr>
          <w:sz w:val="28"/>
          <w:szCs w:val="28"/>
        </w:rPr>
        <w:t>;</w:t>
      </w:r>
    </w:p>
    <w:p w:rsidR="00C34C89" w:rsidRPr="00C0631F" w:rsidRDefault="00C34C89" w:rsidP="00C34C89">
      <w:pPr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>коэффициент пересчёта из мг в г;</w:t>
      </w:r>
    </w:p>
    <w:p w:rsidR="00C34C89" w:rsidRPr="00C0631F" w:rsidRDefault="00C34C89" w:rsidP="00C34C89">
      <w:pPr>
        <w:spacing w:after="240"/>
        <w:ind w:firstLine="425"/>
        <w:jc w:val="both"/>
        <w:rPr>
          <w:sz w:val="28"/>
          <w:szCs w:val="28"/>
        </w:rPr>
      </w:pPr>
      <m:oMath>
        <m:r>
          <w:rPr>
            <w:rFonts w:ascii="Cambria Math" w:eastAsiaTheme="minorHAnsi" w:hAnsi="Cambria Math" w:cstheme="minorBidi"/>
            <w:snapToGrid w:val="0"/>
            <w:sz w:val="28"/>
            <w:szCs w:val="28"/>
            <w:lang w:eastAsia="en-US"/>
          </w:rPr>
          <m:t>1000</m:t>
        </m:r>
      </m:oMath>
      <w:r w:rsidRPr="00C0631F">
        <w:rPr>
          <w:sz w:val="28"/>
          <w:szCs w:val="28"/>
        </w:rPr>
        <w:t xml:space="preserve"> </w:t>
      </w:r>
      <w:r w:rsidRPr="00C0631F">
        <w:rPr>
          <w:i/>
          <w:iCs/>
          <w:spacing w:val="20"/>
          <w:sz w:val="28"/>
          <w:szCs w:val="28"/>
        </w:rPr>
        <w:t xml:space="preserve">– </w:t>
      </w:r>
      <w:r w:rsidRPr="00C0631F">
        <w:rPr>
          <w:sz w:val="28"/>
          <w:szCs w:val="28"/>
        </w:rPr>
        <w:t xml:space="preserve">коэффициент пересчёта из </w:t>
      </w:r>
      <w:r>
        <w:rPr>
          <w:sz w:val="28"/>
          <w:szCs w:val="28"/>
        </w:rPr>
        <w:t>м</w:t>
      </w:r>
      <w:r w:rsidRPr="00C0631F">
        <w:rPr>
          <w:sz w:val="28"/>
          <w:szCs w:val="28"/>
        </w:rPr>
        <w:t>л в л.</w:t>
      </w:r>
    </w:p>
    <w:p w:rsidR="009B3CBC" w:rsidRDefault="0041310F" w:rsidP="009B3CBC">
      <w:pPr>
        <w:pStyle w:val="ab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b/>
          <w:color w:val="000000"/>
          <w:sz w:val="28"/>
          <w:szCs w:val="28"/>
        </w:rPr>
        <w:t>Ртуть.</w:t>
      </w:r>
      <w:r w:rsidR="00C5534F" w:rsidRPr="00C5534F">
        <w:rPr>
          <w:color w:val="000000"/>
          <w:sz w:val="28"/>
          <w:szCs w:val="28"/>
        </w:rPr>
        <w:t xml:space="preserve"> </w:t>
      </w:r>
      <w:r w:rsidR="00C5534F" w:rsidRPr="002157F1">
        <w:rPr>
          <w:color w:val="000000"/>
          <w:sz w:val="28"/>
          <w:szCs w:val="28"/>
        </w:rPr>
        <w:t>Не более 0,0</w:t>
      </w:r>
      <w:r w:rsidR="009B3CBC">
        <w:rPr>
          <w:color w:val="000000"/>
          <w:sz w:val="28"/>
          <w:szCs w:val="28"/>
        </w:rPr>
        <w:t>001</w:t>
      </w:r>
      <w:r w:rsidR="00C5534F" w:rsidRPr="002157F1">
        <w:rPr>
          <w:color w:val="000000"/>
          <w:sz w:val="28"/>
          <w:szCs w:val="28"/>
        </w:rPr>
        <w:t> %.</w:t>
      </w:r>
      <w:r w:rsidR="00C5534F">
        <w:rPr>
          <w:color w:val="000000"/>
          <w:sz w:val="28"/>
          <w:szCs w:val="28"/>
        </w:rPr>
        <w:t xml:space="preserve"> </w:t>
      </w:r>
      <w:r w:rsidR="009B3CBC">
        <w:rPr>
          <w:color w:val="000000"/>
          <w:sz w:val="28"/>
          <w:szCs w:val="28"/>
        </w:rPr>
        <w:t>(ОФС «Ртуть», метод 2)</w:t>
      </w:r>
      <w:r w:rsidR="009B3CBC">
        <w:rPr>
          <w:sz w:val="28"/>
          <w:szCs w:val="28"/>
        </w:rPr>
        <w:t>.</w:t>
      </w:r>
    </w:p>
    <w:p w:rsidR="00C5534F" w:rsidRPr="00486C14" w:rsidRDefault="00C5534F" w:rsidP="00C5534F">
      <w:pPr>
        <w:ind w:firstLine="709"/>
        <w:rPr>
          <w:i/>
          <w:sz w:val="28"/>
          <w:szCs w:val="28"/>
        </w:rPr>
      </w:pPr>
      <w:r w:rsidRPr="00486C14">
        <w:rPr>
          <w:i/>
          <w:sz w:val="28"/>
          <w:szCs w:val="28"/>
        </w:rPr>
        <w:t>Приготовление растворов</w:t>
      </w:r>
    </w:p>
    <w:p w:rsidR="008F51BB" w:rsidRDefault="008F51BB" w:rsidP="005954DF">
      <w:pPr>
        <w:widowControl w:val="0"/>
        <w:autoSpaceDE w:val="0"/>
        <w:autoSpaceDN w:val="0"/>
        <w:adjustRightInd w:val="0"/>
        <w:spacing w:after="240"/>
        <w:ind w:firstLine="709"/>
        <w:jc w:val="both"/>
        <w:rPr>
          <w:sz w:val="28"/>
          <w:szCs w:val="28"/>
        </w:rPr>
      </w:pPr>
      <w:r>
        <w:rPr>
          <w:i/>
          <w:color w:val="000000"/>
          <w:sz w:val="28"/>
          <w:szCs w:val="28"/>
        </w:rPr>
        <w:t>Испытуемый раствор</w:t>
      </w:r>
      <w:r w:rsidR="00D821FB">
        <w:rPr>
          <w:i/>
          <w:color w:val="000000"/>
          <w:sz w:val="28"/>
          <w:szCs w:val="28"/>
        </w:rPr>
        <w:t>.</w:t>
      </w:r>
      <w:r>
        <w:rPr>
          <w:i/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2,0 </w:t>
      </w:r>
      <w:r w:rsidRPr="00DE69DC">
        <w:rPr>
          <w:sz w:val="28"/>
          <w:szCs w:val="28"/>
        </w:rPr>
        <w:t>г субстанции</w:t>
      </w:r>
      <w:r>
        <w:rPr>
          <w:sz w:val="28"/>
          <w:szCs w:val="28"/>
        </w:rPr>
        <w:t xml:space="preserve"> (точная навеска) помещают в коническую колбу, </w:t>
      </w:r>
      <w:r w:rsidR="00D821FB">
        <w:rPr>
          <w:sz w:val="28"/>
          <w:szCs w:val="28"/>
        </w:rPr>
        <w:t>растворяют в</w:t>
      </w:r>
      <w:r>
        <w:rPr>
          <w:sz w:val="28"/>
          <w:szCs w:val="28"/>
        </w:rPr>
        <w:t xml:space="preserve"> смес</w:t>
      </w:r>
      <w:r w:rsidR="00D821FB">
        <w:rPr>
          <w:sz w:val="28"/>
          <w:szCs w:val="28"/>
        </w:rPr>
        <w:t>и</w:t>
      </w:r>
      <w:r>
        <w:rPr>
          <w:sz w:val="28"/>
          <w:szCs w:val="28"/>
        </w:rPr>
        <w:t xml:space="preserve"> из </w:t>
      </w:r>
      <w:r w:rsidR="00D821FB">
        <w:rPr>
          <w:sz w:val="28"/>
          <w:szCs w:val="28"/>
        </w:rPr>
        <w:t xml:space="preserve">10 мл </w:t>
      </w:r>
      <w:r>
        <w:rPr>
          <w:sz w:val="28"/>
          <w:szCs w:val="28"/>
        </w:rPr>
        <w:t xml:space="preserve">хлористоводородной кислоты, свободной от свинца и </w:t>
      </w:r>
      <w:r w:rsidR="00D821FB">
        <w:rPr>
          <w:sz w:val="28"/>
          <w:szCs w:val="28"/>
        </w:rPr>
        <w:t xml:space="preserve">80 мл </w:t>
      </w:r>
      <w:r>
        <w:rPr>
          <w:sz w:val="28"/>
          <w:szCs w:val="28"/>
        </w:rPr>
        <w:t>воды, нагрева</w:t>
      </w:r>
      <w:r w:rsidR="00D821FB">
        <w:rPr>
          <w:sz w:val="28"/>
          <w:szCs w:val="28"/>
        </w:rPr>
        <w:t xml:space="preserve">я </w:t>
      </w:r>
      <w:r>
        <w:rPr>
          <w:sz w:val="28"/>
          <w:szCs w:val="28"/>
        </w:rPr>
        <w:t>при необходимости, охлаждают и фильтруют в мерную колбу вместимостью 10</w:t>
      </w:r>
      <w:r w:rsidR="005954DF">
        <w:rPr>
          <w:sz w:val="28"/>
          <w:szCs w:val="28"/>
        </w:rPr>
        <w:t>0</w:t>
      </w:r>
      <w:r w:rsidR="00D821FB">
        <w:rPr>
          <w:sz w:val="28"/>
          <w:szCs w:val="28"/>
        </w:rPr>
        <w:t> </w:t>
      </w:r>
      <w:r w:rsidR="005954DF">
        <w:rPr>
          <w:sz w:val="28"/>
          <w:szCs w:val="28"/>
        </w:rPr>
        <w:t xml:space="preserve">мл, </w:t>
      </w:r>
      <w:r>
        <w:rPr>
          <w:sz w:val="28"/>
          <w:szCs w:val="28"/>
        </w:rPr>
        <w:t xml:space="preserve">доводят объем раствора </w:t>
      </w:r>
      <w:r w:rsidR="00D821FB">
        <w:rPr>
          <w:sz w:val="28"/>
          <w:szCs w:val="28"/>
        </w:rPr>
        <w:t>водой до метки и перемешивают.</w:t>
      </w:r>
    </w:p>
    <w:p w:rsidR="008168CC" w:rsidRDefault="008168CC" w:rsidP="008168CC">
      <w:pPr>
        <w:shd w:val="clear" w:color="auto" w:fill="FFFFFF"/>
        <w:spacing w:line="360" w:lineRule="auto"/>
        <w:ind w:firstLine="720"/>
        <w:jc w:val="both"/>
        <w:rPr>
          <w:color w:val="000000"/>
          <w:sz w:val="28"/>
          <w:szCs w:val="28"/>
        </w:rPr>
      </w:pPr>
      <w:r w:rsidRPr="001A790E">
        <w:rPr>
          <w:sz w:val="28"/>
          <w:szCs w:val="28"/>
        </w:rPr>
        <w:lastRenderedPageBreak/>
        <w:t xml:space="preserve">Измеряют поглощение </w:t>
      </w:r>
      <w:r w:rsidRPr="001A790E">
        <w:rPr>
          <w:color w:val="000000"/>
          <w:sz w:val="28"/>
          <w:szCs w:val="28"/>
        </w:rPr>
        <w:t xml:space="preserve">испытуемого раствора </w:t>
      </w:r>
      <w:r>
        <w:rPr>
          <w:color w:val="000000"/>
          <w:sz w:val="28"/>
          <w:szCs w:val="28"/>
        </w:rPr>
        <w:t>и</w:t>
      </w:r>
      <w:r w:rsidRPr="001A790E">
        <w:rPr>
          <w:color w:val="000000"/>
          <w:sz w:val="28"/>
          <w:szCs w:val="28"/>
        </w:rPr>
        <w:t xml:space="preserve"> </w:t>
      </w:r>
      <w:r w:rsidRPr="00337BAC">
        <w:rPr>
          <w:color w:val="000000"/>
          <w:sz w:val="28"/>
          <w:szCs w:val="28"/>
        </w:rPr>
        <w:t>с</w:t>
      </w:r>
      <w:r w:rsidRPr="00337BAC">
        <w:rPr>
          <w:sz w:val="28"/>
          <w:szCs w:val="28"/>
        </w:rPr>
        <w:t xml:space="preserve">тандартных растворов </w:t>
      </w:r>
      <w:r>
        <w:rPr>
          <w:sz w:val="28"/>
          <w:szCs w:val="28"/>
        </w:rPr>
        <w:t>ртути</w:t>
      </w:r>
      <w:r>
        <w:rPr>
          <w:i/>
          <w:sz w:val="28"/>
          <w:szCs w:val="28"/>
        </w:rPr>
        <w:t xml:space="preserve"> </w:t>
      </w:r>
      <w:r w:rsidRPr="001A790E">
        <w:rPr>
          <w:color w:val="000000"/>
          <w:sz w:val="28"/>
          <w:szCs w:val="28"/>
        </w:rPr>
        <w:t xml:space="preserve">при длине волны </w:t>
      </w:r>
      <w:r>
        <w:rPr>
          <w:color w:val="000000"/>
          <w:sz w:val="28"/>
          <w:szCs w:val="28"/>
        </w:rPr>
        <w:t>253</w:t>
      </w:r>
      <w:r w:rsidRPr="001A790E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>7</w:t>
      </w:r>
      <w:r w:rsidRPr="001A790E">
        <w:rPr>
          <w:color w:val="000000"/>
          <w:sz w:val="28"/>
          <w:szCs w:val="28"/>
        </w:rPr>
        <w:t xml:space="preserve"> нм. </w:t>
      </w:r>
    </w:p>
    <w:p w:rsidR="0041310F" w:rsidRPr="00C0631F" w:rsidRDefault="0041310F" w:rsidP="00CF5BC7">
      <w:pPr>
        <w:spacing w:line="360" w:lineRule="auto"/>
        <w:ind w:firstLine="709"/>
        <w:jc w:val="both"/>
        <w:rPr>
          <w:sz w:val="28"/>
          <w:szCs w:val="28"/>
        </w:rPr>
      </w:pPr>
      <w:r w:rsidRPr="0041310F">
        <w:rPr>
          <w:b/>
          <w:sz w:val="28"/>
          <w:szCs w:val="28"/>
        </w:rPr>
        <w:t>Потеря в массе при высушивании</w:t>
      </w:r>
      <w:r>
        <w:rPr>
          <w:sz w:val="28"/>
          <w:szCs w:val="28"/>
        </w:rPr>
        <w:t xml:space="preserve">. </w:t>
      </w:r>
      <w:r w:rsidR="009014F3">
        <w:rPr>
          <w:sz w:val="28"/>
          <w:szCs w:val="28"/>
        </w:rPr>
        <w:t>Не более 1,5 %</w:t>
      </w:r>
      <w:r w:rsidR="008D366E">
        <w:rPr>
          <w:sz w:val="28"/>
          <w:szCs w:val="28"/>
        </w:rPr>
        <w:t xml:space="preserve"> </w:t>
      </w:r>
      <w:r w:rsidR="0096112A">
        <w:rPr>
          <w:sz w:val="28"/>
          <w:szCs w:val="28"/>
        </w:rPr>
        <w:t xml:space="preserve">(ОФС «Потеря в массе при высушивании»). </w:t>
      </w:r>
      <w:r w:rsidR="008D366E">
        <w:rPr>
          <w:sz w:val="28"/>
          <w:szCs w:val="28"/>
        </w:rPr>
        <w:t xml:space="preserve">Около 1,0 г субстанции сушат </w:t>
      </w:r>
      <w:r w:rsidR="00CF4996">
        <w:rPr>
          <w:sz w:val="28"/>
          <w:szCs w:val="28"/>
        </w:rPr>
        <w:t>в сушильном шкафу при температуре 100 </w:t>
      </w:r>
      <w:r w:rsidR="0096112A">
        <w:rPr>
          <w:sz w:val="28"/>
          <w:szCs w:val="28"/>
        </w:rPr>
        <w:t>-</w:t>
      </w:r>
      <w:r w:rsidR="00CF4996" w:rsidRPr="002D5D1E">
        <w:rPr>
          <w:sz w:val="28"/>
          <w:szCs w:val="28"/>
        </w:rPr>
        <w:t> 105 </w:t>
      </w:r>
      <w:proofErr w:type="spellStart"/>
      <w:r w:rsidR="00CF4996" w:rsidRPr="002D5D1E">
        <w:rPr>
          <w:sz w:val="28"/>
          <w:szCs w:val="28"/>
          <w:vertAlign w:val="superscript"/>
        </w:rPr>
        <w:t>о</w:t>
      </w:r>
      <w:r w:rsidR="00CF4996" w:rsidRPr="002D5D1E">
        <w:rPr>
          <w:sz w:val="28"/>
          <w:szCs w:val="28"/>
        </w:rPr>
        <w:t>С</w:t>
      </w:r>
      <w:proofErr w:type="spellEnd"/>
      <w:r w:rsidR="00CF4996">
        <w:rPr>
          <w:sz w:val="28"/>
          <w:szCs w:val="28"/>
        </w:rPr>
        <w:t xml:space="preserve"> до постоянной массы</w:t>
      </w:r>
      <w:r w:rsidR="0096112A">
        <w:rPr>
          <w:sz w:val="28"/>
          <w:szCs w:val="28"/>
        </w:rPr>
        <w:t>.</w:t>
      </w:r>
    </w:p>
    <w:p w:rsidR="0000688A" w:rsidRPr="009672D1" w:rsidRDefault="0000688A" w:rsidP="00CF5BC7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672D1">
        <w:rPr>
          <w:b/>
          <w:bCs/>
          <w:color w:val="000000"/>
          <w:sz w:val="28"/>
          <w:szCs w:val="28"/>
        </w:rPr>
        <w:t>Микробиологическая чистота</w:t>
      </w:r>
      <w:r w:rsidRPr="009672D1">
        <w:rPr>
          <w:bCs/>
          <w:color w:val="000000"/>
          <w:sz w:val="28"/>
          <w:szCs w:val="28"/>
        </w:rPr>
        <w:t xml:space="preserve">. </w:t>
      </w:r>
      <w:r w:rsidRPr="009672D1">
        <w:rPr>
          <w:color w:val="000000"/>
          <w:sz w:val="28"/>
          <w:szCs w:val="28"/>
        </w:rPr>
        <w:t>В соответствии с</w:t>
      </w:r>
      <w:r w:rsidRPr="00F8281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требованиями</w:t>
      </w:r>
      <w:r w:rsidRPr="009672D1">
        <w:rPr>
          <w:color w:val="000000"/>
          <w:sz w:val="28"/>
          <w:szCs w:val="28"/>
        </w:rPr>
        <w:t xml:space="preserve"> ОФС «Микробиологическая чистота».</w:t>
      </w:r>
    </w:p>
    <w:p w:rsidR="0000688A" w:rsidRDefault="0000688A" w:rsidP="0000688A">
      <w:pPr>
        <w:shd w:val="clear" w:color="auto" w:fill="FFFFFF"/>
        <w:spacing w:line="360" w:lineRule="auto"/>
        <w:ind w:firstLine="709"/>
        <w:jc w:val="both"/>
        <w:rPr>
          <w:b/>
          <w:sz w:val="28"/>
          <w:szCs w:val="28"/>
        </w:rPr>
      </w:pPr>
      <w:r w:rsidRPr="00C036A3">
        <w:rPr>
          <w:b/>
          <w:sz w:val="28"/>
          <w:szCs w:val="28"/>
        </w:rPr>
        <w:t>Количественное определение</w:t>
      </w:r>
    </w:p>
    <w:p w:rsidR="00D01B0C" w:rsidRPr="00205602" w:rsidRDefault="00205602" w:rsidP="000068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205602">
        <w:rPr>
          <w:sz w:val="28"/>
          <w:szCs w:val="28"/>
        </w:rPr>
        <w:t>Около 0,15</w:t>
      </w:r>
      <w:r>
        <w:rPr>
          <w:sz w:val="28"/>
          <w:szCs w:val="28"/>
        </w:rPr>
        <w:t> г (точная навеска) субстанции растворяют при слабом нагревании</w:t>
      </w:r>
      <w:r w:rsidR="0096112A">
        <w:rPr>
          <w:sz w:val="28"/>
          <w:szCs w:val="28"/>
        </w:rPr>
        <w:t xml:space="preserve"> в 7,5 мл серной кислоты разведё</w:t>
      </w:r>
      <w:r>
        <w:rPr>
          <w:sz w:val="28"/>
          <w:szCs w:val="28"/>
        </w:rPr>
        <w:t xml:space="preserve">нной 9,8 %, охлаждают и прибавляют 25 мл воды. </w:t>
      </w:r>
      <w:proofErr w:type="gramStart"/>
      <w:r>
        <w:rPr>
          <w:sz w:val="28"/>
          <w:szCs w:val="28"/>
        </w:rPr>
        <w:t>Полученный раствор сразу титруют 0,1</w:t>
      </w:r>
      <w:r w:rsidR="0096112A">
        <w:rPr>
          <w:sz w:val="28"/>
          <w:szCs w:val="28"/>
        </w:rPr>
        <w:t> </w:t>
      </w:r>
      <w:r>
        <w:rPr>
          <w:sz w:val="28"/>
          <w:szCs w:val="28"/>
        </w:rPr>
        <w:t>М раствором церия сульфата до изменения окраски от оранжево</w:t>
      </w:r>
      <w:r w:rsidR="0096112A">
        <w:rPr>
          <w:sz w:val="28"/>
          <w:szCs w:val="28"/>
        </w:rPr>
        <w:t>й</w:t>
      </w:r>
      <w:r>
        <w:rPr>
          <w:sz w:val="28"/>
          <w:szCs w:val="28"/>
        </w:rPr>
        <w:t xml:space="preserve"> до </w:t>
      </w:r>
      <w:r w:rsidR="0096112A">
        <w:rPr>
          <w:sz w:val="28"/>
          <w:szCs w:val="28"/>
        </w:rPr>
        <w:t>светлой</w:t>
      </w:r>
      <w:r>
        <w:rPr>
          <w:sz w:val="28"/>
          <w:szCs w:val="28"/>
        </w:rPr>
        <w:t xml:space="preserve"> сине</w:t>
      </w:r>
      <w:r w:rsidR="0096112A">
        <w:rPr>
          <w:sz w:val="28"/>
          <w:szCs w:val="28"/>
        </w:rPr>
        <w:t>вато-зеленой</w:t>
      </w:r>
      <w:r>
        <w:rPr>
          <w:sz w:val="28"/>
          <w:szCs w:val="28"/>
        </w:rPr>
        <w:t xml:space="preserve"> (индикатор – 0,1 мл раствора </w:t>
      </w:r>
      <w:proofErr w:type="spellStart"/>
      <w:r w:rsidRPr="00205602">
        <w:rPr>
          <w:i/>
          <w:sz w:val="28"/>
          <w:szCs w:val="28"/>
        </w:rPr>
        <w:t>о</w:t>
      </w:r>
      <w:r>
        <w:rPr>
          <w:sz w:val="28"/>
          <w:szCs w:val="28"/>
        </w:rPr>
        <w:t>-фенантролина</w:t>
      </w:r>
      <w:proofErr w:type="spellEnd"/>
      <w:r>
        <w:rPr>
          <w:sz w:val="28"/>
          <w:szCs w:val="28"/>
        </w:rPr>
        <w:t xml:space="preserve"> сульфата). </w:t>
      </w:r>
      <w:proofErr w:type="gramEnd"/>
    </w:p>
    <w:p w:rsidR="00334212" w:rsidRPr="00205602" w:rsidRDefault="00205602" w:rsidP="000068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Параллельно проводят </w:t>
      </w:r>
      <w:r w:rsidR="00486C14">
        <w:rPr>
          <w:sz w:val="28"/>
          <w:szCs w:val="28"/>
        </w:rPr>
        <w:t>контрольное титрование.</w:t>
      </w:r>
    </w:p>
    <w:p w:rsidR="00334212" w:rsidRPr="00205602" w:rsidRDefault="00486C14" w:rsidP="0000688A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 мл 01</w:t>
      </w:r>
      <w:r w:rsidR="0096112A">
        <w:rPr>
          <w:sz w:val="28"/>
          <w:szCs w:val="28"/>
        </w:rPr>
        <w:t> </w:t>
      </w:r>
      <w:r>
        <w:rPr>
          <w:sz w:val="28"/>
          <w:szCs w:val="28"/>
        </w:rPr>
        <w:t xml:space="preserve">М раствора церия сульфата соответствует 16,99 мг железа </w:t>
      </w:r>
      <w:proofErr w:type="spellStart"/>
      <w:r>
        <w:rPr>
          <w:sz w:val="28"/>
          <w:szCs w:val="28"/>
        </w:rPr>
        <w:t>фумарата</w:t>
      </w:r>
      <w:proofErr w:type="spellEnd"/>
      <w:r>
        <w:rPr>
          <w:sz w:val="28"/>
          <w:szCs w:val="28"/>
        </w:rPr>
        <w:t xml:space="preserve">. </w:t>
      </w:r>
    </w:p>
    <w:p w:rsidR="00EC0110" w:rsidRPr="0000688A" w:rsidRDefault="0000688A" w:rsidP="0096112A">
      <w:pPr>
        <w:spacing w:line="360" w:lineRule="auto"/>
        <w:ind w:firstLine="720"/>
        <w:jc w:val="both"/>
        <w:rPr>
          <w:sz w:val="28"/>
          <w:szCs w:val="28"/>
        </w:rPr>
      </w:pPr>
      <w:r w:rsidRPr="009672D1">
        <w:rPr>
          <w:b/>
          <w:sz w:val="28"/>
          <w:szCs w:val="28"/>
        </w:rPr>
        <w:t>Хранение</w:t>
      </w:r>
      <w:r>
        <w:rPr>
          <w:sz w:val="28"/>
          <w:szCs w:val="28"/>
        </w:rPr>
        <w:t xml:space="preserve">. </w:t>
      </w:r>
      <w:r w:rsidR="00AC78A0">
        <w:rPr>
          <w:sz w:val="28"/>
          <w:szCs w:val="28"/>
        </w:rPr>
        <w:t>В плотно укупоренно</w:t>
      </w:r>
      <w:r w:rsidR="0096112A">
        <w:rPr>
          <w:sz w:val="28"/>
          <w:szCs w:val="28"/>
        </w:rPr>
        <w:t>й упаковке, в защищенном от света месте.</w:t>
      </w:r>
    </w:p>
    <w:sectPr w:rsidR="00EC0110" w:rsidRPr="0000688A" w:rsidSect="004E3A6A">
      <w:foot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90C50" w:rsidRDefault="00690C50" w:rsidP="003C7D92">
      <w:r>
        <w:separator/>
      </w:r>
    </w:p>
  </w:endnote>
  <w:endnote w:type="continuationSeparator" w:id="0">
    <w:p w:rsidR="00690C50" w:rsidRDefault="00690C50" w:rsidP="003C7D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3A6A" w:rsidRPr="001A6E71" w:rsidRDefault="00F74B34">
    <w:pPr>
      <w:pStyle w:val="a5"/>
      <w:jc w:val="center"/>
      <w:rPr>
        <w:sz w:val="28"/>
        <w:szCs w:val="28"/>
      </w:rPr>
    </w:pPr>
    <w:r w:rsidRPr="001A6E71">
      <w:rPr>
        <w:sz w:val="28"/>
        <w:szCs w:val="28"/>
      </w:rPr>
      <w:fldChar w:fldCharType="begin"/>
    </w:r>
    <w:r w:rsidR="00DA65EE" w:rsidRPr="001A6E71">
      <w:rPr>
        <w:sz w:val="28"/>
        <w:szCs w:val="28"/>
      </w:rPr>
      <w:instrText xml:space="preserve"> PAGE   \* MERGEFORMAT </w:instrText>
    </w:r>
    <w:r w:rsidRPr="001A6E71">
      <w:rPr>
        <w:sz w:val="28"/>
        <w:szCs w:val="28"/>
      </w:rPr>
      <w:fldChar w:fldCharType="separate"/>
    </w:r>
    <w:r w:rsidR="001A6E71">
      <w:rPr>
        <w:noProof/>
        <w:sz w:val="28"/>
        <w:szCs w:val="28"/>
      </w:rPr>
      <w:t>2</w:t>
    </w:r>
    <w:r w:rsidRPr="001A6E71">
      <w:rPr>
        <w:sz w:val="28"/>
        <w:szCs w:val="28"/>
      </w:rPr>
      <w:fldChar w:fldCharType="end"/>
    </w:r>
  </w:p>
  <w:p w:rsidR="004E3A6A" w:rsidRDefault="001A6E7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90C50" w:rsidRDefault="00690C50" w:rsidP="003C7D92">
      <w:r>
        <w:separator/>
      </w:r>
    </w:p>
  </w:footnote>
  <w:footnote w:type="continuationSeparator" w:id="0">
    <w:p w:rsidR="00690C50" w:rsidRDefault="00690C50" w:rsidP="003C7D9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A842C1"/>
    <w:multiLevelType w:val="hybridMultilevel"/>
    <w:tmpl w:val="738099A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E5655"/>
    <w:rsid w:val="00002B16"/>
    <w:rsid w:val="000051A4"/>
    <w:rsid w:val="000055B2"/>
    <w:rsid w:val="0000688A"/>
    <w:rsid w:val="000223F9"/>
    <w:rsid w:val="00024FED"/>
    <w:rsid w:val="000257AB"/>
    <w:rsid w:val="00025BC0"/>
    <w:rsid w:val="00026EEE"/>
    <w:rsid w:val="00027EC5"/>
    <w:rsid w:val="00030506"/>
    <w:rsid w:val="00034DAB"/>
    <w:rsid w:val="000355DC"/>
    <w:rsid w:val="00036B5D"/>
    <w:rsid w:val="00040D29"/>
    <w:rsid w:val="00040EA7"/>
    <w:rsid w:val="00041150"/>
    <w:rsid w:val="00071427"/>
    <w:rsid w:val="000751D1"/>
    <w:rsid w:val="00077905"/>
    <w:rsid w:val="00083447"/>
    <w:rsid w:val="000A0A02"/>
    <w:rsid w:val="000D1AED"/>
    <w:rsid w:val="000E50F6"/>
    <w:rsid w:val="00106281"/>
    <w:rsid w:val="001064CD"/>
    <w:rsid w:val="00107FF3"/>
    <w:rsid w:val="001210A2"/>
    <w:rsid w:val="00122BA6"/>
    <w:rsid w:val="00137BC2"/>
    <w:rsid w:val="001416F1"/>
    <w:rsid w:val="001436F7"/>
    <w:rsid w:val="00145634"/>
    <w:rsid w:val="00151FD3"/>
    <w:rsid w:val="0017278D"/>
    <w:rsid w:val="001764B1"/>
    <w:rsid w:val="00182A4D"/>
    <w:rsid w:val="001A37EF"/>
    <w:rsid w:val="001A4CA8"/>
    <w:rsid w:val="001A6E71"/>
    <w:rsid w:val="001A790E"/>
    <w:rsid w:val="001B6CB9"/>
    <w:rsid w:val="001C0F46"/>
    <w:rsid w:val="001D1F36"/>
    <w:rsid w:val="001D4F6E"/>
    <w:rsid w:val="001E0D0C"/>
    <w:rsid w:val="001E6765"/>
    <w:rsid w:val="001E6A2F"/>
    <w:rsid w:val="002034CB"/>
    <w:rsid w:val="00205602"/>
    <w:rsid w:val="00210945"/>
    <w:rsid w:val="002148CA"/>
    <w:rsid w:val="002157F1"/>
    <w:rsid w:val="00224430"/>
    <w:rsid w:val="002350DA"/>
    <w:rsid w:val="00242D42"/>
    <w:rsid w:val="0026254F"/>
    <w:rsid w:val="00267C69"/>
    <w:rsid w:val="002734BB"/>
    <w:rsid w:val="002755AE"/>
    <w:rsid w:val="002A26DC"/>
    <w:rsid w:val="002B1C55"/>
    <w:rsid w:val="002C416B"/>
    <w:rsid w:val="002D5D1E"/>
    <w:rsid w:val="002F5BD7"/>
    <w:rsid w:val="00303D71"/>
    <w:rsid w:val="00306A53"/>
    <w:rsid w:val="00321BD9"/>
    <w:rsid w:val="003327C9"/>
    <w:rsid w:val="00334212"/>
    <w:rsid w:val="00336D33"/>
    <w:rsid w:val="00337BAC"/>
    <w:rsid w:val="00341F22"/>
    <w:rsid w:val="00347328"/>
    <w:rsid w:val="0035350D"/>
    <w:rsid w:val="0035358C"/>
    <w:rsid w:val="00375BE1"/>
    <w:rsid w:val="00377B78"/>
    <w:rsid w:val="00394A24"/>
    <w:rsid w:val="0039719F"/>
    <w:rsid w:val="003A5C2E"/>
    <w:rsid w:val="003C239A"/>
    <w:rsid w:val="003C3C48"/>
    <w:rsid w:val="003C7D92"/>
    <w:rsid w:val="003E09DD"/>
    <w:rsid w:val="003F3DC1"/>
    <w:rsid w:val="003F5CEB"/>
    <w:rsid w:val="00405820"/>
    <w:rsid w:val="00407B76"/>
    <w:rsid w:val="0041310F"/>
    <w:rsid w:val="00415037"/>
    <w:rsid w:val="00425E92"/>
    <w:rsid w:val="0042723B"/>
    <w:rsid w:val="00444F41"/>
    <w:rsid w:val="004471DE"/>
    <w:rsid w:val="0045542C"/>
    <w:rsid w:val="00462562"/>
    <w:rsid w:val="00466B53"/>
    <w:rsid w:val="004676DC"/>
    <w:rsid w:val="00486C14"/>
    <w:rsid w:val="004911E6"/>
    <w:rsid w:val="0049566C"/>
    <w:rsid w:val="00495C04"/>
    <w:rsid w:val="004A53A5"/>
    <w:rsid w:val="004A5FC7"/>
    <w:rsid w:val="004A6235"/>
    <w:rsid w:val="004C3F39"/>
    <w:rsid w:val="004C7CA2"/>
    <w:rsid w:val="004D4E37"/>
    <w:rsid w:val="004E64C0"/>
    <w:rsid w:val="004F4CAB"/>
    <w:rsid w:val="004F7BF1"/>
    <w:rsid w:val="00502970"/>
    <w:rsid w:val="005048F1"/>
    <w:rsid w:val="00504D2D"/>
    <w:rsid w:val="005108FD"/>
    <w:rsid w:val="005117DD"/>
    <w:rsid w:val="005249F2"/>
    <w:rsid w:val="0053082F"/>
    <w:rsid w:val="00534188"/>
    <w:rsid w:val="005416B5"/>
    <w:rsid w:val="005518D1"/>
    <w:rsid w:val="005638BB"/>
    <w:rsid w:val="00566631"/>
    <w:rsid w:val="005769E1"/>
    <w:rsid w:val="00582596"/>
    <w:rsid w:val="00582F24"/>
    <w:rsid w:val="00583C51"/>
    <w:rsid w:val="00590E25"/>
    <w:rsid w:val="0059447D"/>
    <w:rsid w:val="00594874"/>
    <w:rsid w:val="005954DF"/>
    <w:rsid w:val="00595DD9"/>
    <w:rsid w:val="00597366"/>
    <w:rsid w:val="005A2EF3"/>
    <w:rsid w:val="005A7A53"/>
    <w:rsid w:val="005B35AE"/>
    <w:rsid w:val="005B73ED"/>
    <w:rsid w:val="005B7699"/>
    <w:rsid w:val="005C65EE"/>
    <w:rsid w:val="005C6E7D"/>
    <w:rsid w:val="005D1A59"/>
    <w:rsid w:val="005D47E0"/>
    <w:rsid w:val="005D5186"/>
    <w:rsid w:val="005D7993"/>
    <w:rsid w:val="005E5629"/>
    <w:rsid w:val="005E7641"/>
    <w:rsid w:val="005F2797"/>
    <w:rsid w:val="00613296"/>
    <w:rsid w:val="006315D5"/>
    <w:rsid w:val="00633034"/>
    <w:rsid w:val="006363DC"/>
    <w:rsid w:val="00642BB2"/>
    <w:rsid w:val="00643D02"/>
    <w:rsid w:val="00662E45"/>
    <w:rsid w:val="0066452C"/>
    <w:rsid w:val="0066665C"/>
    <w:rsid w:val="00676FD0"/>
    <w:rsid w:val="00684917"/>
    <w:rsid w:val="00690C50"/>
    <w:rsid w:val="0069289D"/>
    <w:rsid w:val="00694F7E"/>
    <w:rsid w:val="00695E53"/>
    <w:rsid w:val="00697DD1"/>
    <w:rsid w:val="006B2DF8"/>
    <w:rsid w:val="006B56B6"/>
    <w:rsid w:val="006C133A"/>
    <w:rsid w:val="006C1DA1"/>
    <w:rsid w:val="006D2C99"/>
    <w:rsid w:val="006E16E5"/>
    <w:rsid w:val="006F5C8F"/>
    <w:rsid w:val="006F7192"/>
    <w:rsid w:val="00704078"/>
    <w:rsid w:val="00711F89"/>
    <w:rsid w:val="007150EA"/>
    <w:rsid w:val="007327A7"/>
    <w:rsid w:val="0073568D"/>
    <w:rsid w:val="00742A3E"/>
    <w:rsid w:val="0074461E"/>
    <w:rsid w:val="007625C8"/>
    <w:rsid w:val="00767B7F"/>
    <w:rsid w:val="00771D7B"/>
    <w:rsid w:val="0078493F"/>
    <w:rsid w:val="00786A23"/>
    <w:rsid w:val="007B2BD9"/>
    <w:rsid w:val="007D0D34"/>
    <w:rsid w:val="007F1DF3"/>
    <w:rsid w:val="007F3698"/>
    <w:rsid w:val="007F3F7C"/>
    <w:rsid w:val="007F5F5E"/>
    <w:rsid w:val="007F79E6"/>
    <w:rsid w:val="00802E6F"/>
    <w:rsid w:val="00805D8C"/>
    <w:rsid w:val="00810C4B"/>
    <w:rsid w:val="00811BA0"/>
    <w:rsid w:val="008168CC"/>
    <w:rsid w:val="00825205"/>
    <w:rsid w:val="00852DC3"/>
    <w:rsid w:val="0085302C"/>
    <w:rsid w:val="008553E3"/>
    <w:rsid w:val="0085778C"/>
    <w:rsid w:val="00881EAD"/>
    <w:rsid w:val="0088554C"/>
    <w:rsid w:val="0088638F"/>
    <w:rsid w:val="00893E4A"/>
    <w:rsid w:val="0089721E"/>
    <w:rsid w:val="008A1DF0"/>
    <w:rsid w:val="008A348B"/>
    <w:rsid w:val="008A4796"/>
    <w:rsid w:val="008B0AEE"/>
    <w:rsid w:val="008B51C0"/>
    <w:rsid w:val="008C1788"/>
    <w:rsid w:val="008D2FB3"/>
    <w:rsid w:val="008D366E"/>
    <w:rsid w:val="008D39FE"/>
    <w:rsid w:val="008E4519"/>
    <w:rsid w:val="008E6B92"/>
    <w:rsid w:val="008F51BB"/>
    <w:rsid w:val="009014F3"/>
    <w:rsid w:val="00905831"/>
    <w:rsid w:val="00912204"/>
    <w:rsid w:val="00914AE1"/>
    <w:rsid w:val="0091606B"/>
    <w:rsid w:val="00935C38"/>
    <w:rsid w:val="0093701F"/>
    <w:rsid w:val="009401F3"/>
    <w:rsid w:val="00942A59"/>
    <w:rsid w:val="00955FD4"/>
    <w:rsid w:val="0096112A"/>
    <w:rsid w:val="009711FE"/>
    <w:rsid w:val="0098047B"/>
    <w:rsid w:val="00982670"/>
    <w:rsid w:val="00987262"/>
    <w:rsid w:val="009948DA"/>
    <w:rsid w:val="00995F7A"/>
    <w:rsid w:val="00997EC9"/>
    <w:rsid w:val="009A7BE1"/>
    <w:rsid w:val="009B3CBC"/>
    <w:rsid w:val="009C1F78"/>
    <w:rsid w:val="009C71EF"/>
    <w:rsid w:val="009E5579"/>
    <w:rsid w:val="009E5BB2"/>
    <w:rsid w:val="009F1295"/>
    <w:rsid w:val="00A01A48"/>
    <w:rsid w:val="00A03487"/>
    <w:rsid w:val="00A13D73"/>
    <w:rsid w:val="00A1629C"/>
    <w:rsid w:val="00A444A4"/>
    <w:rsid w:val="00A52627"/>
    <w:rsid w:val="00A60DCC"/>
    <w:rsid w:val="00A6573E"/>
    <w:rsid w:val="00A7674F"/>
    <w:rsid w:val="00A85309"/>
    <w:rsid w:val="00A90088"/>
    <w:rsid w:val="00A9161D"/>
    <w:rsid w:val="00A96F5F"/>
    <w:rsid w:val="00AA0BE1"/>
    <w:rsid w:val="00AB54E4"/>
    <w:rsid w:val="00AC78A0"/>
    <w:rsid w:val="00AD6ED5"/>
    <w:rsid w:val="00AE0F3B"/>
    <w:rsid w:val="00AE1C43"/>
    <w:rsid w:val="00AE5655"/>
    <w:rsid w:val="00AE6BBD"/>
    <w:rsid w:val="00AF2C1F"/>
    <w:rsid w:val="00AF3E8C"/>
    <w:rsid w:val="00B02553"/>
    <w:rsid w:val="00B0305E"/>
    <w:rsid w:val="00B06A85"/>
    <w:rsid w:val="00B1269B"/>
    <w:rsid w:val="00B21905"/>
    <w:rsid w:val="00B23842"/>
    <w:rsid w:val="00B44F98"/>
    <w:rsid w:val="00B73E06"/>
    <w:rsid w:val="00B74D50"/>
    <w:rsid w:val="00B82998"/>
    <w:rsid w:val="00B850C5"/>
    <w:rsid w:val="00B91482"/>
    <w:rsid w:val="00B92E13"/>
    <w:rsid w:val="00B93E43"/>
    <w:rsid w:val="00BA0A0A"/>
    <w:rsid w:val="00BA1935"/>
    <w:rsid w:val="00BB38FC"/>
    <w:rsid w:val="00BC5BD0"/>
    <w:rsid w:val="00BD08BF"/>
    <w:rsid w:val="00BD41FF"/>
    <w:rsid w:val="00BD46C4"/>
    <w:rsid w:val="00BD6420"/>
    <w:rsid w:val="00BF2237"/>
    <w:rsid w:val="00BF60D3"/>
    <w:rsid w:val="00C02473"/>
    <w:rsid w:val="00C045DD"/>
    <w:rsid w:val="00C0567F"/>
    <w:rsid w:val="00C0631F"/>
    <w:rsid w:val="00C23A96"/>
    <w:rsid w:val="00C32693"/>
    <w:rsid w:val="00C34C89"/>
    <w:rsid w:val="00C34CDA"/>
    <w:rsid w:val="00C37A79"/>
    <w:rsid w:val="00C4778F"/>
    <w:rsid w:val="00C50CC4"/>
    <w:rsid w:val="00C515DB"/>
    <w:rsid w:val="00C52260"/>
    <w:rsid w:val="00C52854"/>
    <w:rsid w:val="00C5534F"/>
    <w:rsid w:val="00C648D6"/>
    <w:rsid w:val="00C6680A"/>
    <w:rsid w:val="00C7112A"/>
    <w:rsid w:val="00C86168"/>
    <w:rsid w:val="00C86C29"/>
    <w:rsid w:val="00C93AD1"/>
    <w:rsid w:val="00C93F32"/>
    <w:rsid w:val="00C96821"/>
    <w:rsid w:val="00C97422"/>
    <w:rsid w:val="00CC0C10"/>
    <w:rsid w:val="00CC20C1"/>
    <w:rsid w:val="00CC4846"/>
    <w:rsid w:val="00CC73D0"/>
    <w:rsid w:val="00CD61E9"/>
    <w:rsid w:val="00CE47AD"/>
    <w:rsid w:val="00CF4996"/>
    <w:rsid w:val="00CF5BC7"/>
    <w:rsid w:val="00CF77CA"/>
    <w:rsid w:val="00D01621"/>
    <w:rsid w:val="00D0177E"/>
    <w:rsid w:val="00D01B0C"/>
    <w:rsid w:val="00D1404D"/>
    <w:rsid w:val="00D2252C"/>
    <w:rsid w:val="00D23293"/>
    <w:rsid w:val="00D23B09"/>
    <w:rsid w:val="00D42BFE"/>
    <w:rsid w:val="00D44C73"/>
    <w:rsid w:val="00D517CE"/>
    <w:rsid w:val="00D6530A"/>
    <w:rsid w:val="00D70DAE"/>
    <w:rsid w:val="00D70F41"/>
    <w:rsid w:val="00D81640"/>
    <w:rsid w:val="00D821FB"/>
    <w:rsid w:val="00D82785"/>
    <w:rsid w:val="00DA0CD8"/>
    <w:rsid w:val="00DA0E1C"/>
    <w:rsid w:val="00DA65EE"/>
    <w:rsid w:val="00DB2053"/>
    <w:rsid w:val="00DC4A5C"/>
    <w:rsid w:val="00DC64EB"/>
    <w:rsid w:val="00DD64C6"/>
    <w:rsid w:val="00DE69DC"/>
    <w:rsid w:val="00DF01D5"/>
    <w:rsid w:val="00E05B7A"/>
    <w:rsid w:val="00E21574"/>
    <w:rsid w:val="00E25D4B"/>
    <w:rsid w:val="00E2696C"/>
    <w:rsid w:val="00E40F3E"/>
    <w:rsid w:val="00E4575A"/>
    <w:rsid w:val="00E479DE"/>
    <w:rsid w:val="00E51C47"/>
    <w:rsid w:val="00E55059"/>
    <w:rsid w:val="00E57D08"/>
    <w:rsid w:val="00E63445"/>
    <w:rsid w:val="00E921FF"/>
    <w:rsid w:val="00E96954"/>
    <w:rsid w:val="00EA02D4"/>
    <w:rsid w:val="00EB0CC5"/>
    <w:rsid w:val="00EB1BAE"/>
    <w:rsid w:val="00EB20DE"/>
    <w:rsid w:val="00EC0110"/>
    <w:rsid w:val="00EC21A1"/>
    <w:rsid w:val="00ED7F0F"/>
    <w:rsid w:val="00EE0E14"/>
    <w:rsid w:val="00EE25FA"/>
    <w:rsid w:val="00EE4967"/>
    <w:rsid w:val="00EF10FD"/>
    <w:rsid w:val="00EF12BA"/>
    <w:rsid w:val="00F11461"/>
    <w:rsid w:val="00F21240"/>
    <w:rsid w:val="00F37623"/>
    <w:rsid w:val="00F556A4"/>
    <w:rsid w:val="00F56FF3"/>
    <w:rsid w:val="00F611C7"/>
    <w:rsid w:val="00F74B34"/>
    <w:rsid w:val="00F835BD"/>
    <w:rsid w:val="00F9168E"/>
    <w:rsid w:val="00F9385F"/>
    <w:rsid w:val="00FA068A"/>
    <w:rsid w:val="00FB7174"/>
    <w:rsid w:val="00FC0A5E"/>
    <w:rsid w:val="00FC2AF3"/>
    <w:rsid w:val="00FD2A43"/>
    <w:rsid w:val="00FD78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565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E5655"/>
    <w:pPr>
      <w:spacing w:after="120"/>
    </w:pPr>
  </w:style>
  <w:style w:type="character" w:customStyle="1" w:styleId="a4">
    <w:name w:val="Основной текст Знак"/>
    <w:basedOn w:val="a0"/>
    <w:link w:val="a3"/>
    <w:rsid w:val="00AE565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E565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E565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Placeholder Text"/>
    <w:basedOn w:val="a0"/>
    <w:uiPriority w:val="99"/>
    <w:semiHidden/>
    <w:rsid w:val="00AE5655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AE565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E5655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5E764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6C133A"/>
    <w:pPr>
      <w:ind w:left="720"/>
      <w:contextualSpacing/>
    </w:pPr>
  </w:style>
  <w:style w:type="paragraph" w:styleId="ac">
    <w:name w:val="header"/>
    <w:basedOn w:val="a"/>
    <w:link w:val="ad"/>
    <w:uiPriority w:val="99"/>
    <w:semiHidden/>
    <w:unhideWhenUsed/>
    <w:rsid w:val="001A6E71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1A6E7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E9CD825-F8F4-4376-979D-A58F73C047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8</Pages>
  <Words>1817</Words>
  <Characters>10361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FGU</Company>
  <LinksUpToDate>false</LinksUpToDate>
  <CharactersWithSpaces>12154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Naumovaoa</dc:creator>
  <cp:lastModifiedBy>Razov</cp:lastModifiedBy>
  <cp:revision>7</cp:revision>
  <cp:lastPrinted>2019-10-07T13:13:00Z</cp:lastPrinted>
  <dcterms:created xsi:type="dcterms:W3CDTF">2019-10-16T07:17:00Z</dcterms:created>
  <dcterms:modified xsi:type="dcterms:W3CDTF">2020-01-17T12:43:00Z</dcterms:modified>
</cp:coreProperties>
</file>