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17" w:rsidRPr="00261F3D" w:rsidRDefault="00A14317" w:rsidP="00A14317">
      <w:pPr>
        <w:shd w:val="clear" w:color="auto" w:fill="FFFFFF"/>
        <w:spacing w:after="230"/>
        <w:ind w:hanging="284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261F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МИНИСТЕРСТВО ЗДРАВООХРАНЕНИЯ РОССИЙСКОЙ ФЕДЕРАЦИИ </w:t>
      </w:r>
    </w:p>
    <w:p w:rsidR="00A14317" w:rsidRPr="00261F3D" w:rsidRDefault="00A14317" w:rsidP="00A14317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14317" w:rsidRPr="00261F3D" w:rsidRDefault="00A14317" w:rsidP="00A14317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14317" w:rsidRPr="00261F3D" w:rsidRDefault="00A14317" w:rsidP="00A14317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14317" w:rsidRPr="00A14317" w:rsidRDefault="00A14317" w:rsidP="00A14317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261F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ФАРМАКОПЕЙНАЯ СТАТЬЯ</w:t>
      </w:r>
    </w:p>
    <w:p w:rsidR="00A06951" w:rsidRDefault="00A06951" w:rsidP="00A14317">
      <w:pPr>
        <w:tabs>
          <w:tab w:val="left" w:pos="2771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14317">
        <w:rPr>
          <w:rFonts w:ascii="Times New Roman" w:hAnsi="Times New Roman" w:cs="Times New Roman"/>
          <w:sz w:val="28"/>
          <w:szCs w:val="28"/>
        </w:rPr>
        <w:t>_____</w:t>
      </w:r>
    </w:p>
    <w:p w:rsidR="00A06951" w:rsidRPr="00A14317" w:rsidRDefault="00A06951" w:rsidP="00A14317">
      <w:pPr>
        <w:tabs>
          <w:tab w:val="left" w:pos="64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4317">
        <w:rPr>
          <w:rFonts w:ascii="Times New Roman" w:hAnsi="Times New Roman" w:cs="Times New Roman"/>
          <w:b/>
          <w:sz w:val="28"/>
          <w:szCs w:val="28"/>
        </w:rPr>
        <w:t>Аллерген пыльцы амброзии</w:t>
      </w:r>
      <w:r w:rsidRPr="00A14317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A06951" w:rsidRPr="00A14317" w:rsidRDefault="00A06951" w:rsidP="00A14317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4317">
        <w:rPr>
          <w:rFonts w:ascii="Times New Roman" w:hAnsi="Times New Roman" w:cs="Times New Roman"/>
          <w:b/>
          <w:sz w:val="28"/>
          <w:szCs w:val="28"/>
        </w:rPr>
        <w:t>полыннолистной,</w:t>
      </w:r>
      <w:r w:rsidRPr="00A1431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</w:p>
    <w:p w:rsidR="00963E1D" w:rsidRPr="00A14317" w:rsidRDefault="00B06175" w:rsidP="00A14317">
      <w:pPr>
        <w:pStyle w:val="a5"/>
        <w:tabs>
          <w:tab w:val="left" w:pos="6361"/>
        </w:tabs>
        <w:rPr>
          <w:b/>
          <w:szCs w:val="28"/>
        </w:rPr>
      </w:pPr>
      <w:proofErr w:type="spellStart"/>
      <w:r w:rsidRPr="00A14317">
        <w:rPr>
          <w:b/>
          <w:szCs w:val="28"/>
        </w:rPr>
        <w:t>таблетки-лиофилизат</w:t>
      </w:r>
      <w:proofErr w:type="spellEnd"/>
    </w:p>
    <w:p w:rsidR="00FA373B" w:rsidRPr="00A14317" w:rsidRDefault="00FA373B" w:rsidP="00A14317">
      <w:pPr>
        <w:pStyle w:val="a5"/>
        <w:tabs>
          <w:tab w:val="left" w:pos="6361"/>
        </w:tabs>
        <w:rPr>
          <w:rStyle w:val="extended-textfull"/>
          <w:b/>
          <w:bCs/>
          <w:i/>
          <w:szCs w:val="28"/>
          <w:lang w:val="en-US"/>
        </w:rPr>
      </w:pPr>
      <w:proofErr w:type="gramStart"/>
      <w:r w:rsidRPr="00A14317">
        <w:rPr>
          <w:b/>
          <w:i/>
          <w:szCs w:val="28"/>
        </w:rPr>
        <w:t>Р</w:t>
      </w:r>
      <w:proofErr w:type="spellStart"/>
      <w:proofErr w:type="gramEnd"/>
      <w:r w:rsidRPr="00A14317">
        <w:rPr>
          <w:b/>
          <w:i/>
          <w:szCs w:val="28"/>
          <w:lang w:val="en-US"/>
        </w:rPr>
        <w:t>ollen</w:t>
      </w:r>
      <w:proofErr w:type="spellEnd"/>
      <w:r w:rsidRPr="00A14317">
        <w:rPr>
          <w:b/>
          <w:i/>
          <w:szCs w:val="28"/>
          <w:lang w:val="en-US"/>
        </w:rPr>
        <w:t xml:space="preserve"> allergen</w:t>
      </w:r>
      <w:r w:rsidRPr="00A14317">
        <w:rPr>
          <w:rStyle w:val="extended-textfull"/>
          <w:b/>
          <w:bCs/>
          <w:i/>
          <w:szCs w:val="28"/>
          <w:lang w:val="en-US"/>
        </w:rPr>
        <w:t xml:space="preserve"> Ambrosia </w:t>
      </w:r>
    </w:p>
    <w:p w:rsidR="00963E1D" w:rsidRPr="00A14317" w:rsidRDefault="00FA373B" w:rsidP="00A14317">
      <w:pPr>
        <w:pStyle w:val="a5"/>
        <w:pBdr>
          <w:bottom w:val="single" w:sz="4" w:space="1" w:color="auto"/>
        </w:pBdr>
        <w:tabs>
          <w:tab w:val="left" w:pos="6361"/>
        </w:tabs>
        <w:rPr>
          <w:b/>
          <w:szCs w:val="28"/>
          <w:lang w:val="en-US"/>
        </w:rPr>
      </w:pPr>
      <w:r w:rsidRPr="00A14317">
        <w:rPr>
          <w:rStyle w:val="extended-textfull"/>
          <w:b/>
          <w:bCs/>
          <w:i/>
          <w:szCs w:val="28"/>
        </w:rPr>
        <w:t>а</w:t>
      </w:r>
      <w:proofErr w:type="spellStart"/>
      <w:r w:rsidRPr="00A14317">
        <w:rPr>
          <w:rStyle w:val="extended-textfull"/>
          <w:b/>
          <w:bCs/>
          <w:i/>
          <w:szCs w:val="28"/>
          <w:lang w:val="en-US"/>
        </w:rPr>
        <w:t>rtemisiifolia</w:t>
      </w:r>
      <w:proofErr w:type="spellEnd"/>
      <w:r w:rsidRPr="00A14317">
        <w:rPr>
          <w:rStyle w:val="extended-textfull"/>
          <w:b/>
          <w:bCs/>
          <w:i/>
          <w:szCs w:val="28"/>
          <w:lang w:val="en-US"/>
        </w:rPr>
        <w:t xml:space="preserve"> </w:t>
      </w:r>
      <w:proofErr w:type="spellStart"/>
      <w:r w:rsidRPr="00A14317">
        <w:rPr>
          <w:b/>
          <w:i/>
          <w:szCs w:val="28"/>
          <w:lang w:val="en-US"/>
        </w:rPr>
        <w:t>tabulas</w:t>
      </w:r>
      <w:proofErr w:type="spellEnd"/>
      <w:r w:rsidRPr="00A14317">
        <w:rPr>
          <w:b/>
          <w:i/>
          <w:szCs w:val="28"/>
          <w:lang w:val="en-US"/>
        </w:rPr>
        <w:t xml:space="preserve"> </w:t>
      </w:r>
      <w:proofErr w:type="spellStart"/>
      <w:r w:rsidRPr="00A14317">
        <w:rPr>
          <w:b/>
          <w:i/>
          <w:szCs w:val="28"/>
          <w:lang w:val="en-US"/>
        </w:rPr>
        <w:t>lyophilisate</w:t>
      </w:r>
      <w:proofErr w:type="spellEnd"/>
      <w:proofErr w:type="gramStart"/>
      <w:r w:rsidRPr="00A14317">
        <w:rPr>
          <w:b/>
          <w:szCs w:val="28"/>
          <w:lang w:val="en-US"/>
        </w:rPr>
        <w:t xml:space="preserve">                                       </w:t>
      </w:r>
      <w:r w:rsidRPr="00A14317">
        <w:rPr>
          <w:b/>
          <w:szCs w:val="28"/>
        </w:rPr>
        <w:t>В</w:t>
      </w:r>
      <w:proofErr w:type="gramEnd"/>
      <w:r w:rsidRPr="00A14317">
        <w:rPr>
          <w:b/>
          <w:szCs w:val="28"/>
        </w:rPr>
        <w:t>водится</w:t>
      </w:r>
      <w:r w:rsidRPr="00A14317">
        <w:rPr>
          <w:b/>
          <w:szCs w:val="28"/>
          <w:lang w:val="en-US"/>
        </w:rPr>
        <w:t xml:space="preserve"> </w:t>
      </w:r>
      <w:r w:rsidRPr="00A14317">
        <w:rPr>
          <w:b/>
          <w:szCs w:val="28"/>
        </w:rPr>
        <w:t>впервые</w:t>
      </w:r>
      <w:r w:rsidRPr="00A14317">
        <w:rPr>
          <w:b/>
          <w:szCs w:val="28"/>
          <w:lang w:val="en-US"/>
        </w:rPr>
        <w:t xml:space="preserve">                                                    </w:t>
      </w:r>
    </w:p>
    <w:p w:rsidR="00FA373B" w:rsidRPr="00A14317" w:rsidRDefault="00FA373B" w:rsidP="00000E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E33" w:rsidRDefault="00A06951" w:rsidP="00000E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аллерген пыльцы</w:t>
      </w:r>
      <w:r w:rsidR="00842C5C">
        <w:rPr>
          <w:rFonts w:ascii="Times New Roman" w:hAnsi="Times New Roman" w:cs="Times New Roman"/>
          <w:sz w:val="28"/>
          <w:szCs w:val="28"/>
        </w:rPr>
        <w:t xml:space="preserve"> амброзии</w:t>
      </w:r>
      <w:r>
        <w:rPr>
          <w:rFonts w:ascii="Times New Roman" w:hAnsi="Times New Roman" w:cs="Times New Roman"/>
          <w:sz w:val="28"/>
          <w:szCs w:val="28"/>
        </w:rPr>
        <w:t xml:space="preserve"> полыннолистной</w:t>
      </w:r>
      <w:r w:rsidR="00671601">
        <w:rPr>
          <w:rFonts w:ascii="Times New Roman" w:hAnsi="Times New Roman" w:cs="Times New Roman"/>
          <w:sz w:val="28"/>
          <w:szCs w:val="28"/>
        </w:rPr>
        <w:t xml:space="preserve"> </w:t>
      </w:r>
      <w:r w:rsidR="00671601" w:rsidRPr="005D6592">
        <w:rPr>
          <w:rFonts w:ascii="Times New Roman" w:hAnsi="Times New Roman" w:cs="Times New Roman"/>
          <w:sz w:val="28"/>
          <w:szCs w:val="28"/>
        </w:rPr>
        <w:t>(</w:t>
      </w:r>
      <w:r w:rsidR="00671601" w:rsidRPr="005D6592">
        <w:rPr>
          <w:rStyle w:val="extended-textfull"/>
          <w:rFonts w:ascii="Times New Roman" w:hAnsi="Times New Roman" w:cs="Times New Roman"/>
          <w:bCs/>
          <w:i/>
          <w:sz w:val="28"/>
          <w:szCs w:val="28"/>
          <w:lang w:val="en-US"/>
        </w:rPr>
        <w:t>Ambrosia</w:t>
      </w:r>
      <w:r w:rsidR="00671601" w:rsidRPr="005D6592">
        <w:rPr>
          <w:rStyle w:val="extended-textfull"/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671601" w:rsidRPr="005D6592">
        <w:rPr>
          <w:rStyle w:val="extended-textfull"/>
          <w:rFonts w:ascii="Times New Roman" w:hAnsi="Times New Roman" w:cs="Times New Roman"/>
          <w:bCs/>
          <w:i/>
          <w:sz w:val="28"/>
          <w:szCs w:val="28"/>
          <w:lang w:val="en-US"/>
        </w:rPr>
        <w:t>artemisiifolia</w:t>
      </w:r>
      <w:proofErr w:type="spellEnd"/>
      <w:r w:rsidR="00671601" w:rsidRPr="005D6592">
        <w:rPr>
          <w:rStyle w:val="extended-textfull"/>
          <w:rFonts w:ascii="Times New Roman" w:hAnsi="Times New Roman" w:cs="Times New Roman"/>
          <w:bCs/>
          <w:i/>
          <w:sz w:val="28"/>
          <w:szCs w:val="28"/>
        </w:rPr>
        <w:t>)</w:t>
      </w:r>
      <w:r w:rsidRPr="005D6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таблетки</w:t>
      </w:r>
      <w:r w:rsidR="00B06175">
        <w:rPr>
          <w:rFonts w:ascii="Times New Roman" w:hAnsi="Times New Roman" w:cs="Times New Roman"/>
          <w:sz w:val="28"/>
          <w:szCs w:val="28"/>
        </w:rPr>
        <w:t>-</w:t>
      </w:r>
      <w:r w:rsidR="00B06175" w:rsidRPr="005D6592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601" w:rsidRPr="005D6592">
        <w:rPr>
          <w:rFonts w:ascii="Times New Roman" w:hAnsi="Times New Roman" w:cs="Times New Roman"/>
          <w:sz w:val="28"/>
          <w:szCs w:val="28"/>
        </w:rPr>
        <w:t>П</w:t>
      </w:r>
      <w:r w:rsidRPr="005D6592">
        <w:rPr>
          <w:rFonts w:ascii="Times New Roman" w:hAnsi="Times New Roman" w:cs="Times New Roman"/>
          <w:sz w:val="28"/>
          <w:szCs w:val="28"/>
        </w:rPr>
        <w:t xml:space="preserve">репарат представляет собой </w:t>
      </w:r>
      <w:proofErr w:type="spellStart"/>
      <w:r w:rsidR="00000E33" w:rsidRPr="005D6592">
        <w:rPr>
          <w:rFonts w:ascii="Times New Roman" w:hAnsi="Times New Roman" w:cs="Times New Roman"/>
          <w:sz w:val="28"/>
          <w:szCs w:val="28"/>
        </w:rPr>
        <w:t>лиофильно</w:t>
      </w:r>
      <w:proofErr w:type="spellEnd"/>
      <w:r w:rsidR="00931909" w:rsidRPr="005D6592">
        <w:rPr>
          <w:rFonts w:ascii="Times New Roman" w:hAnsi="Times New Roman" w:cs="Times New Roman"/>
          <w:sz w:val="28"/>
          <w:szCs w:val="28"/>
        </w:rPr>
        <w:t xml:space="preserve"> </w:t>
      </w:r>
      <w:r w:rsidR="00000E33" w:rsidRPr="005D6592">
        <w:rPr>
          <w:rFonts w:ascii="Times New Roman" w:hAnsi="Times New Roman" w:cs="Times New Roman"/>
          <w:sz w:val="28"/>
          <w:szCs w:val="28"/>
        </w:rPr>
        <w:t xml:space="preserve">высушенный </w:t>
      </w:r>
      <w:r w:rsidRPr="005D6592">
        <w:rPr>
          <w:rStyle w:val="extended-textfull"/>
          <w:rFonts w:ascii="Times New Roman" w:hAnsi="Times New Roman" w:cs="Times New Roman"/>
          <w:sz w:val="28"/>
          <w:szCs w:val="28"/>
        </w:rPr>
        <w:t>экстракт</w:t>
      </w:r>
      <w:r w:rsidR="00332E28" w:rsidRPr="005D659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000E33" w:rsidRPr="005D6592">
        <w:rPr>
          <w:rStyle w:val="extended-textfull"/>
          <w:rFonts w:ascii="Times New Roman" w:hAnsi="Times New Roman" w:cs="Times New Roman"/>
          <w:sz w:val="28"/>
          <w:szCs w:val="28"/>
        </w:rPr>
        <w:t>из пыльцы амброзии полыннолистной</w:t>
      </w:r>
      <w:r w:rsidR="004B2705" w:rsidRPr="005D6592">
        <w:rPr>
          <w:rStyle w:val="extended-textfull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="00886B7F">
        <w:rPr>
          <w:rStyle w:val="extended-textfull"/>
          <w:rFonts w:ascii="Times New Roman" w:hAnsi="Times New Roman" w:cs="Times New Roman"/>
          <w:bCs/>
          <w:sz w:val="28"/>
          <w:szCs w:val="28"/>
        </w:rPr>
        <w:t>Одна</w:t>
      </w:r>
      <w:r w:rsidR="00886B7F">
        <w:rPr>
          <w:rStyle w:val="extended-textfull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86B7F" w:rsidRPr="005D6592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таблетка  </w:t>
      </w:r>
      <w:r w:rsidR="00886B7F">
        <w:rPr>
          <w:rStyle w:val="extended-textfull"/>
          <w:rFonts w:ascii="Times New Roman" w:hAnsi="Times New Roman" w:cs="Times New Roman"/>
          <w:bCs/>
          <w:sz w:val="28"/>
          <w:szCs w:val="28"/>
        </w:rPr>
        <w:t>э</w:t>
      </w: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>кстракт</w:t>
      </w:r>
      <w:r w:rsidR="00886B7F">
        <w:rPr>
          <w:rStyle w:val="extended-textfull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аллергена пыльцы </w:t>
      </w:r>
      <w:r w:rsidR="00000E33">
        <w:rPr>
          <w:rStyle w:val="extended-textfull"/>
          <w:rFonts w:ascii="Times New Roman" w:hAnsi="Times New Roman" w:cs="Times New Roman"/>
          <w:bCs/>
          <w:sz w:val="28"/>
          <w:szCs w:val="28"/>
        </w:rPr>
        <w:t>а</w:t>
      </w:r>
      <w:r w:rsidR="00842C5C">
        <w:rPr>
          <w:rStyle w:val="extended-textfull"/>
          <w:rFonts w:ascii="Times New Roman" w:hAnsi="Times New Roman" w:cs="Times New Roman"/>
          <w:bCs/>
          <w:sz w:val="28"/>
          <w:szCs w:val="28"/>
        </w:rPr>
        <w:t>мброзии полыннолистной</w:t>
      </w:r>
      <w:r w:rsidR="005D6592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="00886B7F" w:rsidRPr="005D6592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содержит </w:t>
      </w:r>
      <w:r w:rsidR="00245E8F" w:rsidRPr="005D6592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12 </w:t>
      </w:r>
      <w:r w:rsidR="00245E8F" w:rsidRPr="005D6592">
        <w:rPr>
          <w:rStyle w:val="extended-textfull"/>
          <w:rFonts w:ascii="Times New Roman" w:hAnsi="Times New Roman" w:cs="Times New Roman"/>
          <w:bCs/>
          <w:sz w:val="28"/>
          <w:szCs w:val="28"/>
          <w:lang w:val="en-US"/>
        </w:rPr>
        <w:t>SQ</w:t>
      </w:r>
      <w:r w:rsidR="00245E8F" w:rsidRPr="005D6592">
        <w:rPr>
          <w:rStyle w:val="extended-textfull"/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245E8F" w:rsidRPr="005D6592">
        <w:rPr>
          <w:rStyle w:val="extended-textfull"/>
          <w:rFonts w:ascii="Times New Roman" w:hAnsi="Times New Roman" w:cs="Times New Roman"/>
          <w:bCs/>
          <w:sz w:val="28"/>
          <w:szCs w:val="28"/>
          <w:lang w:val="en-US"/>
        </w:rPr>
        <w:t>Amb</w:t>
      </w:r>
      <w:proofErr w:type="spellEnd"/>
      <w:r w:rsidR="000E4BBB" w:rsidRPr="005D6592">
        <w:rPr>
          <w:rStyle w:val="extended-textfull"/>
          <w:rFonts w:ascii="Times New Roman" w:hAnsi="Times New Roman" w:cs="Times New Roman"/>
          <w:bCs/>
          <w:sz w:val="28"/>
          <w:szCs w:val="28"/>
        </w:rPr>
        <w:t>*</w:t>
      </w:r>
      <w:r w:rsidR="005D6592">
        <w:rPr>
          <w:rStyle w:val="extended-textfull"/>
          <w:rFonts w:ascii="Times New Roman" w:hAnsi="Times New Roman" w:cs="Times New Roman"/>
          <w:bCs/>
          <w:sz w:val="28"/>
          <w:szCs w:val="28"/>
        </w:rPr>
        <w:t>.</w:t>
      </w:r>
      <w:r w:rsidR="00245E8F" w:rsidRPr="00245E8F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6951" w:rsidRDefault="00A06951" w:rsidP="00A06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состав препарата входят вспомогательные вещества.</w:t>
      </w:r>
    </w:p>
    <w:p w:rsidR="00A06951" w:rsidRPr="00000E33" w:rsidRDefault="00886B7F" w:rsidP="00A06951">
      <w:pP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«Аллергены» и ниже приведенным требованиям.</w:t>
      </w:r>
      <w:r w:rsidR="00A069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6951" w:rsidRPr="005D6592" w:rsidRDefault="000E4BBB" w:rsidP="000E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2">
        <w:rPr>
          <w:rFonts w:ascii="Times New Roman" w:hAnsi="Times New Roman" w:cs="Times New Roman"/>
          <w:sz w:val="28"/>
          <w:szCs w:val="28"/>
        </w:rPr>
        <w:t xml:space="preserve">*- </w:t>
      </w:r>
      <w:r w:rsidRPr="005D6592">
        <w:rPr>
          <w:rFonts w:ascii="Times New Roman" w:hAnsi="Times New Roman" w:cs="Times New Roman"/>
          <w:sz w:val="28"/>
          <w:szCs w:val="28"/>
          <w:lang w:val="en-US"/>
        </w:rPr>
        <w:t>SQ</w:t>
      </w:r>
      <w:r w:rsidRPr="005D65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6592">
        <w:rPr>
          <w:rFonts w:ascii="Times New Roman" w:hAnsi="Times New Roman" w:cs="Times New Roman"/>
          <w:sz w:val="28"/>
          <w:szCs w:val="28"/>
          <w:lang w:val="en-US"/>
        </w:rPr>
        <w:t>Amb</w:t>
      </w:r>
      <w:proofErr w:type="spellEnd"/>
      <w:r w:rsidRPr="005D6592">
        <w:rPr>
          <w:rFonts w:ascii="Times New Roman" w:hAnsi="Times New Roman" w:cs="Times New Roman"/>
          <w:sz w:val="28"/>
          <w:szCs w:val="28"/>
        </w:rPr>
        <w:t xml:space="preserve"> – единицы дозы препарата/стандартизированная единица качества таблетки (</w:t>
      </w:r>
      <w:r w:rsidRPr="005D6592">
        <w:rPr>
          <w:rFonts w:ascii="Times New Roman" w:hAnsi="Times New Roman" w:cs="Times New Roman"/>
          <w:sz w:val="28"/>
          <w:szCs w:val="28"/>
          <w:lang w:val="en-US"/>
        </w:rPr>
        <w:t>SQ</w:t>
      </w:r>
      <w:r w:rsidRPr="005D6592">
        <w:rPr>
          <w:rFonts w:ascii="Times New Roman" w:hAnsi="Times New Roman" w:cs="Times New Roman"/>
          <w:sz w:val="28"/>
          <w:szCs w:val="28"/>
        </w:rPr>
        <w:t xml:space="preserve"> – метод стандартизации биологической активности, содержания основного аллергена, многокомпонентности экстракта аллергена; </w:t>
      </w:r>
      <w:proofErr w:type="spellStart"/>
      <w:r w:rsidRPr="005D6592">
        <w:rPr>
          <w:rFonts w:ascii="Times New Roman" w:hAnsi="Times New Roman" w:cs="Times New Roman"/>
          <w:sz w:val="28"/>
          <w:szCs w:val="28"/>
          <w:lang w:val="en-US"/>
        </w:rPr>
        <w:t>Amb</w:t>
      </w:r>
      <w:proofErr w:type="spellEnd"/>
      <w:r w:rsidRPr="005D6592">
        <w:rPr>
          <w:rFonts w:ascii="Times New Roman" w:hAnsi="Times New Roman" w:cs="Times New Roman"/>
          <w:sz w:val="28"/>
          <w:szCs w:val="28"/>
        </w:rPr>
        <w:t xml:space="preserve"> – обозначение </w:t>
      </w:r>
      <w:r w:rsidRPr="005D6592">
        <w:rPr>
          <w:rStyle w:val="extended-textfull"/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="005D6592">
        <w:rPr>
          <w:rStyle w:val="extended-textfull"/>
          <w:rFonts w:ascii="Times New Roman" w:hAnsi="Times New Roman" w:cs="Times New Roman"/>
          <w:bCs/>
          <w:i/>
          <w:sz w:val="28"/>
          <w:szCs w:val="28"/>
        </w:rPr>
        <w:t>.</w:t>
      </w:r>
      <w:r w:rsidRPr="005D6592">
        <w:rPr>
          <w:rStyle w:val="extended-textfull"/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D6592">
        <w:rPr>
          <w:rStyle w:val="extended-textfull"/>
          <w:rFonts w:ascii="Times New Roman" w:hAnsi="Times New Roman" w:cs="Times New Roman"/>
          <w:bCs/>
          <w:i/>
          <w:sz w:val="28"/>
          <w:szCs w:val="28"/>
          <w:lang w:val="en-US"/>
        </w:rPr>
        <w:t>artemisiifolia</w:t>
      </w:r>
      <w:proofErr w:type="spellEnd"/>
      <w:r w:rsidRPr="005D6592">
        <w:rPr>
          <w:rStyle w:val="extended-textfull"/>
          <w:rFonts w:ascii="Times New Roman" w:hAnsi="Times New Roman" w:cs="Times New Roman"/>
          <w:bCs/>
          <w:i/>
          <w:sz w:val="28"/>
          <w:szCs w:val="28"/>
        </w:rPr>
        <w:t>).</w:t>
      </w:r>
    </w:p>
    <w:p w:rsidR="00D44208" w:rsidRPr="005D6592" w:rsidRDefault="00A06951" w:rsidP="00A06951">
      <w:pPr>
        <w:tabs>
          <w:tab w:val="left" w:pos="31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2">
        <w:rPr>
          <w:rFonts w:ascii="Times New Roman" w:hAnsi="Times New Roman" w:cs="Times New Roman"/>
          <w:sz w:val="28"/>
          <w:szCs w:val="28"/>
        </w:rPr>
        <w:t xml:space="preserve"> </w:t>
      </w:r>
      <w:r w:rsidRPr="005D659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06951" w:rsidRDefault="00A06951" w:rsidP="00D44208">
      <w:pPr>
        <w:tabs>
          <w:tab w:val="left" w:pos="31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9C07FE" w:rsidRPr="005D6592" w:rsidRDefault="009C07FE" w:rsidP="00A0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92"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 w:rsidRPr="005D6592">
        <w:rPr>
          <w:sz w:val="28"/>
          <w:szCs w:val="26"/>
        </w:rPr>
        <w:t xml:space="preserve"> </w:t>
      </w:r>
      <w:r w:rsidRPr="005D6592">
        <w:rPr>
          <w:rStyle w:val="11pt"/>
          <w:spacing w:val="-3"/>
          <w:sz w:val="28"/>
          <w:szCs w:val="28"/>
        </w:rPr>
        <w:t xml:space="preserve">аллергена должна обеспечивать эффективность, стабильность, безопасность его применения и должна </w:t>
      </w:r>
      <w:r w:rsidRPr="005D6592"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 w:rsidRPr="005D6592">
        <w:rPr>
          <w:rFonts w:ascii="Times New Roman" w:hAnsi="Times New Roman" w:cs="Times New Roman"/>
          <w:sz w:val="28"/>
          <w:szCs w:val="28"/>
        </w:rPr>
        <w:t>требованиям ОФС «Аллергены».</w:t>
      </w:r>
    </w:p>
    <w:p w:rsidR="00A06951" w:rsidRDefault="00A06951" w:rsidP="00A0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Растительная пыльца должна выдерживать требования по микробиологической чистоте в соответствии с ОФС «Микробиологическая чистота». </w:t>
      </w:r>
    </w:p>
    <w:p w:rsidR="00A06951" w:rsidRPr="005D6592" w:rsidRDefault="00A06951" w:rsidP="00A0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Лекарственная форма </w:t>
      </w:r>
      <w:proofErr w:type="spellStart"/>
      <w:r>
        <w:rPr>
          <w:rFonts w:ascii="Times New Roman" w:hAnsi="Times New Roman" w:cs="Times New Roman"/>
          <w:sz w:val="28"/>
          <w:szCs w:val="26"/>
        </w:rPr>
        <w:t>таблетка</w:t>
      </w:r>
      <w:r w:rsidR="00055E8F" w:rsidRPr="00055E8F">
        <w:rPr>
          <w:rFonts w:ascii="Times New Roman" w:hAnsi="Times New Roman" w:cs="Times New Roman"/>
          <w:strike/>
          <w:sz w:val="28"/>
          <w:szCs w:val="26"/>
        </w:rPr>
        <w:t>-</w:t>
      </w:r>
      <w:r w:rsidR="00055E8F" w:rsidRPr="005D6592">
        <w:rPr>
          <w:rFonts w:ascii="Times New Roman" w:hAnsi="Times New Roman" w:cs="Times New Roman"/>
          <w:sz w:val="28"/>
          <w:szCs w:val="26"/>
        </w:rPr>
        <w:t>лиофилизат</w:t>
      </w:r>
      <w:proofErr w:type="spellEnd"/>
      <w:r w:rsidRPr="005D6592">
        <w:rPr>
          <w:rFonts w:ascii="Times New Roman" w:hAnsi="Times New Roman" w:cs="Times New Roman"/>
          <w:sz w:val="28"/>
          <w:szCs w:val="26"/>
        </w:rPr>
        <w:t xml:space="preserve"> состоит из активного вещества</w:t>
      </w:r>
      <w:r w:rsidR="009C07FE" w:rsidRPr="005D6592">
        <w:rPr>
          <w:rFonts w:ascii="Times New Roman" w:hAnsi="Times New Roman" w:cs="Times New Roman"/>
          <w:sz w:val="28"/>
          <w:szCs w:val="26"/>
        </w:rPr>
        <w:t xml:space="preserve"> </w:t>
      </w:r>
      <w:r w:rsidR="000353A7" w:rsidRPr="005D6592">
        <w:rPr>
          <w:rFonts w:ascii="Times New Roman" w:hAnsi="Times New Roman" w:cs="Times New Roman"/>
          <w:sz w:val="28"/>
          <w:szCs w:val="26"/>
        </w:rPr>
        <w:t>(</w:t>
      </w:r>
      <w:r w:rsidR="009C07FE" w:rsidRPr="005D6592">
        <w:rPr>
          <w:rFonts w:ascii="Times New Roman" w:hAnsi="Times New Roman" w:cs="Times New Roman"/>
          <w:sz w:val="28"/>
          <w:szCs w:val="28"/>
        </w:rPr>
        <w:t xml:space="preserve">замороженные капли экстракта аллергена пыльцы </w:t>
      </w:r>
      <w:r w:rsidR="000353A7" w:rsidRPr="005D6592">
        <w:rPr>
          <w:rFonts w:ascii="Times New Roman" w:hAnsi="Times New Roman" w:cs="Times New Roman"/>
          <w:sz w:val="28"/>
          <w:szCs w:val="28"/>
        </w:rPr>
        <w:t>а</w:t>
      </w:r>
      <w:r w:rsidR="009C07FE" w:rsidRPr="005D6592">
        <w:rPr>
          <w:rFonts w:ascii="Times New Roman" w:hAnsi="Times New Roman" w:cs="Times New Roman"/>
          <w:sz w:val="28"/>
          <w:szCs w:val="28"/>
        </w:rPr>
        <w:t>мброзии полыннолистной (</w:t>
      </w:r>
      <w:proofErr w:type="spellStart"/>
      <w:r w:rsidR="009C07FE" w:rsidRPr="005D6592">
        <w:rPr>
          <w:rFonts w:ascii="Times New Roman" w:hAnsi="Times New Roman" w:cs="Times New Roman"/>
          <w:i/>
          <w:sz w:val="28"/>
          <w:szCs w:val="28"/>
        </w:rPr>
        <w:t>A</w:t>
      </w:r>
      <w:r w:rsidR="000353A7" w:rsidRPr="005D6592">
        <w:rPr>
          <w:rFonts w:ascii="Times New Roman" w:hAnsi="Times New Roman" w:cs="Times New Roman"/>
          <w:i/>
          <w:sz w:val="28"/>
          <w:szCs w:val="28"/>
        </w:rPr>
        <w:t>.</w:t>
      </w:r>
      <w:r w:rsidR="009C07FE" w:rsidRPr="005D6592">
        <w:rPr>
          <w:rFonts w:ascii="Times New Roman" w:hAnsi="Times New Roman" w:cs="Times New Roman"/>
          <w:i/>
          <w:sz w:val="28"/>
          <w:szCs w:val="28"/>
        </w:rPr>
        <w:t>artemisiifolia</w:t>
      </w:r>
      <w:proofErr w:type="spellEnd"/>
      <w:r w:rsidR="009C07FE" w:rsidRPr="005D6592">
        <w:rPr>
          <w:rFonts w:ascii="Times New Roman" w:hAnsi="Times New Roman" w:cs="Times New Roman"/>
          <w:i/>
          <w:sz w:val="28"/>
          <w:szCs w:val="28"/>
        </w:rPr>
        <w:t>)</w:t>
      </w:r>
      <w:r w:rsidR="000353A7" w:rsidRPr="005D6592">
        <w:rPr>
          <w:rFonts w:ascii="Times New Roman" w:hAnsi="Times New Roman" w:cs="Times New Roman"/>
          <w:sz w:val="28"/>
          <w:szCs w:val="28"/>
        </w:rPr>
        <w:t>)</w:t>
      </w:r>
      <w:r w:rsidRPr="005D6592">
        <w:rPr>
          <w:rFonts w:ascii="Times New Roman" w:hAnsi="Times New Roman" w:cs="Times New Roman"/>
          <w:sz w:val="28"/>
          <w:szCs w:val="26"/>
        </w:rPr>
        <w:t xml:space="preserve">, распределенного в быстро растворяющейся матрице из формообразующих материалов, производимой путем </w:t>
      </w:r>
      <w:r w:rsidR="00B06175" w:rsidRPr="005D6592">
        <w:rPr>
          <w:rFonts w:ascii="Times New Roman" w:hAnsi="Times New Roman" w:cs="Times New Roman"/>
          <w:sz w:val="28"/>
          <w:szCs w:val="26"/>
        </w:rPr>
        <w:t>лиофилизации.</w:t>
      </w:r>
    </w:p>
    <w:p w:rsidR="00A06951" w:rsidRDefault="00A06951" w:rsidP="00A06951">
      <w:pPr>
        <w:tabs>
          <w:tab w:val="left" w:pos="2355"/>
        </w:tabs>
        <w:spacing w:after="0" w:line="360" w:lineRule="auto"/>
        <w:jc w:val="both"/>
      </w:pPr>
      <w:r w:rsidRPr="005D6592">
        <w:rPr>
          <w:rFonts w:ascii="Times New Roman" w:hAnsi="Times New Roman" w:cs="Times New Roman"/>
          <w:sz w:val="28"/>
          <w:szCs w:val="26"/>
        </w:rPr>
        <w:t xml:space="preserve">          Технология </w:t>
      </w:r>
      <w:proofErr w:type="gramStart"/>
      <w:r w:rsidRPr="005D6592">
        <w:rPr>
          <w:rFonts w:ascii="Times New Roman" w:hAnsi="Times New Roman" w:cs="Times New Roman"/>
          <w:sz w:val="28"/>
          <w:szCs w:val="26"/>
        </w:rPr>
        <w:t>производства</w:t>
      </w:r>
      <w:r w:rsidRPr="005D6592">
        <w:rPr>
          <w:sz w:val="28"/>
          <w:szCs w:val="26"/>
        </w:rPr>
        <w:t xml:space="preserve"> </w:t>
      </w:r>
      <w:r w:rsidRPr="005D6592">
        <w:rPr>
          <w:rFonts w:ascii="Times New Roman" w:hAnsi="Times New Roman" w:cs="Times New Roman"/>
          <w:sz w:val="28"/>
          <w:szCs w:val="26"/>
        </w:rPr>
        <w:t>экстракта</w:t>
      </w:r>
      <w:r w:rsidRPr="005D6592">
        <w:rPr>
          <w:sz w:val="28"/>
          <w:szCs w:val="26"/>
        </w:rPr>
        <w:t xml:space="preserve"> </w:t>
      </w:r>
      <w:r w:rsidRPr="005D6592">
        <w:rPr>
          <w:rStyle w:val="11pt"/>
          <w:spacing w:val="-3"/>
          <w:sz w:val="28"/>
          <w:szCs w:val="28"/>
        </w:rPr>
        <w:t xml:space="preserve">аллергена </w:t>
      </w:r>
      <w:r w:rsidRPr="005D6592">
        <w:rPr>
          <w:rFonts w:ascii="Times New Roman" w:hAnsi="Times New Roman" w:cs="Times New Roman"/>
          <w:sz w:val="28"/>
          <w:szCs w:val="28"/>
        </w:rPr>
        <w:t xml:space="preserve">пыльцы </w:t>
      </w:r>
      <w:r w:rsidR="00332E28" w:rsidRPr="005D6592">
        <w:rPr>
          <w:rFonts w:ascii="Times New Roman" w:hAnsi="Times New Roman" w:cs="Times New Roman"/>
          <w:sz w:val="28"/>
          <w:szCs w:val="28"/>
        </w:rPr>
        <w:t>амброзии</w:t>
      </w:r>
      <w:proofErr w:type="gramEnd"/>
      <w:r w:rsidR="00332E28" w:rsidRPr="005D6592">
        <w:rPr>
          <w:rFonts w:ascii="Times New Roman" w:hAnsi="Times New Roman" w:cs="Times New Roman"/>
          <w:sz w:val="28"/>
          <w:szCs w:val="28"/>
        </w:rPr>
        <w:t xml:space="preserve"> полыннолистной</w:t>
      </w:r>
      <w:r w:rsidRPr="005D6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592">
        <w:rPr>
          <w:rFonts w:ascii="Times New Roman" w:hAnsi="Times New Roman" w:cs="Times New Roman"/>
          <w:sz w:val="28"/>
          <w:szCs w:val="28"/>
        </w:rPr>
        <w:t>таблетки-лиофилизат</w:t>
      </w:r>
      <w:proofErr w:type="spellEnd"/>
      <w:r w:rsidRPr="005D6592">
        <w:rPr>
          <w:rStyle w:val="11pt"/>
          <w:spacing w:val="-3"/>
          <w:sz w:val="28"/>
          <w:szCs w:val="28"/>
        </w:rPr>
        <w:t xml:space="preserve"> </w:t>
      </w:r>
      <w:r w:rsidR="00245E8F" w:rsidRPr="005D6592">
        <w:rPr>
          <w:rStyle w:val="11pt"/>
          <w:spacing w:val="-3"/>
          <w:sz w:val="28"/>
          <w:szCs w:val="28"/>
        </w:rPr>
        <w:t xml:space="preserve"> </w:t>
      </w:r>
      <w:r w:rsidRPr="005D6592">
        <w:rPr>
          <w:rStyle w:val="11pt"/>
          <w:spacing w:val="-3"/>
          <w:sz w:val="28"/>
          <w:szCs w:val="28"/>
        </w:rPr>
        <w:t>должна обеспечивать</w:t>
      </w:r>
      <w:r>
        <w:rPr>
          <w:rStyle w:val="11pt"/>
          <w:color w:val="000000"/>
          <w:spacing w:val="-3"/>
          <w:sz w:val="28"/>
          <w:szCs w:val="28"/>
        </w:rPr>
        <w:t xml:space="preserve">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 w:rsidRPr="00C61EC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B06175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A06951" w:rsidRDefault="00A06951" w:rsidP="00A06951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ИСПЫТАНИЯ</w:t>
      </w:r>
    </w:p>
    <w:p w:rsidR="00A06951" w:rsidRDefault="00A06951" w:rsidP="00A06951">
      <w:pPr>
        <w:pStyle w:val="51"/>
        <w:shd w:val="clear" w:color="auto" w:fill="auto"/>
        <w:spacing w:before="0" w:line="360" w:lineRule="auto"/>
        <w:ind w:firstLine="709"/>
        <w:rPr>
          <w:rStyle w:val="5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86B7F">
        <w:rPr>
          <w:rFonts w:ascii="Times New Roman" w:hAnsi="Times New Roman" w:cs="Times New Roman"/>
          <w:sz w:val="28"/>
          <w:szCs w:val="28"/>
        </w:rPr>
        <w:t>Раздел должен соответствовать ОФС «Таблетки».</w:t>
      </w:r>
      <w:r w:rsidR="00A0043A">
        <w:rPr>
          <w:rFonts w:ascii="Times New Roman" w:hAnsi="Times New Roman" w:cs="Times New Roman"/>
          <w:sz w:val="28"/>
          <w:szCs w:val="28"/>
        </w:rPr>
        <w:t xml:space="preserve"> Определение проводят визуально.</w:t>
      </w:r>
    </w:p>
    <w:p w:rsidR="00A0043A" w:rsidRPr="00006A2C" w:rsidRDefault="00A06951" w:rsidP="00A06951">
      <w:pPr>
        <w:pStyle w:val="51"/>
        <w:shd w:val="clear" w:color="auto" w:fill="auto"/>
        <w:spacing w:before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>
        <w:rPr>
          <w:rStyle w:val="11pt"/>
          <w:color w:val="000000"/>
          <w:spacing w:val="-3"/>
          <w:sz w:val="28"/>
          <w:szCs w:val="28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аллергенные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компоненты. </w:t>
      </w:r>
      <w:r w:rsidR="00F66526">
        <w:rPr>
          <w:rStyle w:val="11pt"/>
          <w:color w:val="000000"/>
          <w:spacing w:val="-3"/>
          <w:sz w:val="28"/>
          <w:szCs w:val="28"/>
        </w:rPr>
        <w:t xml:space="preserve">Определение проводят в соответствии с ОФС «Определение подлинности аллергенов» или другим подходящим </w:t>
      </w:r>
      <w:proofErr w:type="spellStart"/>
      <w:r w:rsidR="00F66526">
        <w:rPr>
          <w:rStyle w:val="11pt"/>
          <w:color w:val="000000"/>
          <w:spacing w:val="-3"/>
          <w:sz w:val="28"/>
          <w:szCs w:val="28"/>
        </w:rPr>
        <w:t>валидированным</w:t>
      </w:r>
      <w:proofErr w:type="spellEnd"/>
      <w:r w:rsidR="00F66526">
        <w:rPr>
          <w:rStyle w:val="11pt"/>
          <w:color w:val="000000"/>
          <w:spacing w:val="-3"/>
          <w:sz w:val="28"/>
          <w:szCs w:val="28"/>
        </w:rPr>
        <w:t xml:space="preserve"> методом</w:t>
      </w:r>
      <w:r w:rsidR="00006A2C">
        <w:rPr>
          <w:rStyle w:val="11pt"/>
          <w:color w:val="000000"/>
          <w:spacing w:val="-3"/>
          <w:sz w:val="28"/>
          <w:szCs w:val="28"/>
        </w:rPr>
        <w:t>.</w:t>
      </w:r>
    </w:p>
    <w:p w:rsidR="00A06951" w:rsidRDefault="00A06951" w:rsidP="00A069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Маннитол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нормативной документации указывают нормативные требования.  Определение проводят в соответствии с ОФС</w:t>
      </w:r>
      <w:r>
        <w:rPr>
          <w:rFonts w:ascii="Times New Roman" w:hAnsi="Times New Roman" w:cs="Times New Roman"/>
          <w:sz w:val="28"/>
          <w:szCs w:val="28"/>
        </w:rPr>
        <w:t xml:space="preserve"> «Определение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биологических лекарственных препаратах»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иодометрического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титрования. Допускается использование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методов, например, </w:t>
      </w:r>
      <w:r w:rsidR="00006A2C">
        <w:rPr>
          <w:rFonts w:ascii="Times New Roman" w:hAnsi="Times New Roman" w:cs="Times New Roman"/>
          <w:sz w:val="28"/>
          <w:szCs w:val="28"/>
        </w:rPr>
        <w:t xml:space="preserve">метода </w:t>
      </w:r>
      <w:r>
        <w:rPr>
          <w:rFonts w:ascii="Times New Roman" w:hAnsi="Times New Roman" w:cs="Times New Roman"/>
          <w:sz w:val="28"/>
          <w:szCs w:val="28"/>
        </w:rPr>
        <w:t xml:space="preserve">тонкослойной хроматографии. Определение проводят в соответствии с ОФС «Тонкослойная хроматография». </w:t>
      </w:r>
    </w:p>
    <w:p w:rsidR="00A06951" w:rsidRDefault="00A06951" w:rsidP="00A06951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</w:t>
      </w:r>
      <w:r w:rsidR="00840BF0">
        <w:rPr>
          <w:rFonts w:ascii="Times New Roman" w:hAnsi="Times New Roman" w:cs="Times New Roman"/>
          <w:b/>
          <w:color w:val="000000"/>
          <w:sz w:val="28"/>
          <w:szCs w:val="28"/>
        </w:rPr>
        <w:t>массы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«Однородность массы дозированных лекарственных форм»</w:t>
      </w:r>
      <w:r w:rsidR="006333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951" w:rsidRDefault="00A06951" w:rsidP="00A06951">
      <w:pPr>
        <w:pStyle w:val="a5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Распадаемость</w:t>
      </w:r>
      <w:proofErr w:type="spellEnd"/>
      <w:r>
        <w:rPr>
          <w:b/>
          <w:szCs w:val="28"/>
        </w:rPr>
        <w:t xml:space="preserve">. </w:t>
      </w:r>
      <w:r>
        <w:rPr>
          <w:szCs w:val="28"/>
        </w:rPr>
        <w:t>Не более 10 с. Определение проводят в соответствии с ОФС «</w:t>
      </w:r>
      <w:proofErr w:type="spellStart"/>
      <w:r>
        <w:rPr>
          <w:szCs w:val="28"/>
        </w:rPr>
        <w:t>Распадаемость</w:t>
      </w:r>
      <w:proofErr w:type="spellEnd"/>
      <w:r>
        <w:rPr>
          <w:szCs w:val="28"/>
        </w:rPr>
        <w:t xml:space="preserve"> таблеток и капсул».</w:t>
      </w:r>
    </w:p>
    <w:p w:rsidR="00A06951" w:rsidRDefault="00A06951" w:rsidP="00A0695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Вода. </w:t>
      </w:r>
      <w:r>
        <w:rPr>
          <w:sz w:val="28"/>
          <w:szCs w:val="28"/>
        </w:rPr>
        <w:t>Не более 8 %. Определение проводят методом кулонометрического титрования по К. Фишеру в соответствии с ОФС «Определение воды».</w:t>
      </w:r>
    </w:p>
    <w:p w:rsidR="00A06951" w:rsidRDefault="00A06951" w:rsidP="00A0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>
        <w:rPr>
          <w:rFonts w:ascii="Times New Roman" w:hAnsi="Times New Roman" w:cs="Times New Roman"/>
          <w:sz w:val="28"/>
          <w:szCs w:val="28"/>
        </w:rPr>
        <w:t>Общее число аэробных микроорганизмов КОЕ/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60">
        <w:rPr>
          <w:rFonts w:ascii="Times New Roman" w:hAnsi="Times New Roman" w:cs="Times New Roman"/>
          <w:sz w:val="28"/>
          <w:szCs w:val="28"/>
        </w:rPr>
        <w:t xml:space="preserve">(мл) </w:t>
      </w:r>
      <w:r>
        <w:rPr>
          <w:rFonts w:ascii="Times New Roman" w:hAnsi="Times New Roman" w:cs="Times New Roman"/>
          <w:sz w:val="28"/>
          <w:szCs w:val="28"/>
        </w:rPr>
        <w:t>≤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общее число дрожжевых и плесневых грибов КОЕ/г</w:t>
      </w:r>
      <w:r w:rsidR="00626F60">
        <w:rPr>
          <w:rFonts w:ascii="Times New Roman" w:hAnsi="Times New Roman" w:cs="Times New Roman"/>
          <w:sz w:val="28"/>
          <w:szCs w:val="28"/>
        </w:rPr>
        <w:t xml:space="preserve"> (мл)</w:t>
      </w:r>
      <w:r>
        <w:rPr>
          <w:rFonts w:ascii="Times New Roman" w:hAnsi="Times New Roman" w:cs="Times New Roman"/>
          <w:sz w:val="28"/>
          <w:szCs w:val="28"/>
        </w:rPr>
        <w:t xml:space="preserve"> ≤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отсутствие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A0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г</w:t>
      </w:r>
      <w:r w:rsidR="00626F60">
        <w:rPr>
          <w:rFonts w:ascii="Times New Roman" w:hAnsi="Times New Roman" w:cs="Times New Roman"/>
          <w:sz w:val="28"/>
          <w:szCs w:val="28"/>
        </w:rPr>
        <w:t xml:space="preserve"> (мл)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1 г</w:t>
      </w:r>
      <w:r w:rsidR="00626F60">
        <w:rPr>
          <w:rFonts w:ascii="Times New Roman" w:hAnsi="Times New Roman" w:cs="Times New Roman"/>
          <w:sz w:val="28"/>
          <w:szCs w:val="28"/>
        </w:rPr>
        <w:t xml:space="preserve"> (мл)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A0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г</w:t>
      </w:r>
      <w:r w:rsidR="00626F60">
        <w:rPr>
          <w:rFonts w:ascii="Times New Roman" w:hAnsi="Times New Roman" w:cs="Times New Roman"/>
          <w:sz w:val="28"/>
          <w:szCs w:val="28"/>
        </w:rPr>
        <w:t xml:space="preserve"> (мл)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«Микробиологическая чистота» методом мембранной фильтрации (катег</w:t>
      </w:r>
      <w:r w:rsidR="00626F60">
        <w:rPr>
          <w:rFonts w:ascii="Times New Roman" w:hAnsi="Times New Roman" w:cs="Times New Roman"/>
          <w:sz w:val="28"/>
          <w:szCs w:val="28"/>
        </w:rPr>
        <w:t xml:space="preserve">ория </w:t>
      </w:r>
      <w:r w:rsidR="00FB5D5E" w:rsidRPr="001106FC">
        <w:rPr>
          <w:rFonts w:ascii="Times New Roman" w:hAnsi="Times New Roman" w:cs="Times New Roman"/>
          <w:sz w:val="28"/>
          <w:szCs w:val="28"/>
        </w:rPr>
        <w:t>6</w:t>
      </w:r>
      <w:r w:rsidR="00AF00C2">
        <w:rPr>
          <w:rFonts w:ascii="Times New Roman" w:hAnsi="Times New Roman" w:cs="Times New Roman"/>
          <w:sz w:val="28"/>
          <w:szCs w:val="28"/>
        </w:rPr>
        <w:t>.2</w:t>
      </w:r>
      <w:r w:rsidR="00FB5D5E" w:rsidRPr="001106FC">
        <w:rPr>
          <w:rFonts w:ascii="Times New Roman" w:hAnsi="Times New Roman" w:cs="Times New Roman"/>
          <w:sz w:val="28"/>
          <w:szCs w:val="28"/>
        </w:rPr>
        <w:t xml:space="preserve"> </w:t>
      </w:r>
      <w:r w:rsidR="00411109">
        <w:rPr>
          <w:rFonts w:ascii="Times New Roman" w:hAnsi="Times New Roman" w:cs="Times New Roman"/>
          <w:sz w:val="28"/>
          <w:szCs w:val="28"/>
        </w:rPr>
        <w:t>Б</w:t>
      </w:r>
      <w:r w:rsidRPr="001106FC">
        <w:rPr>
          <w:rFonts w:ascii="Times New Roman" w:hAnsi="Times New Roman" w:cs="Times New Roman"/>
          <w:sz w:val="28"/>
          <w:szCs w:val="28"/>
        </w:rPr>
        <w:t>).</w:t>
      </w:r>
    </w:p>
    <w:p w:rsidR="005D6592" w:rsidRDefault="00A06951" w:rsidP="00A0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аллергенная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активность.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6A2C">
        <w:rPr>
          <w:rFonts w:ascii="Times New Roman" w:hAnsi="Times New Roman" w:cs="Times New Roman"/>
          <w:sz w:val="28"/>
          <w:szCs w:val="28"/>
        </w:rPr>
        <w:t xml:space="preserve">195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06A2C">
        <w:rPr>
          <w:rFonts w:ascii="Times New Roman" w:hAnsi="Times New Roman" w:cs="Times New Roman"/>
          <w:sz w:val="28"/>
          <w:szCs w:val="28"/>
        </w:rPr>
        <w:t>584 общих единиц аллергена/таблетка</w:t>
      </w:r>
      <w:r>
        <w:rPr>
          <w:rFonts w:ascii="Times New Roman" w:hAnsi="Times New Roman" w:cs="Times New Roman"/>
          <w:sz w:val="28"/>
          <w:szCs w:val="28"/>
        </w:rPr>
        <w:t>. Определение проводят методом твердофазного конкурентного ИФА в соответствии с ОФС «</w:t>
      </w:r>
      <w:r w:rsidR="005D6592">
        <w:rPr>
          <w:rFonts w:ascii="Times New Roman" w:hAnsi="Times New Roman" w:cs="Times New Roman"/>
          <w:sz w:val="28"/>
          <w:szCs w:val="28"/>
        </w:rPr>
        <w:t>Метод иммуноферментного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5D6592">
        <w:rPr>
          <w:rFonts w:ascii="Times New Roman" w:hAnsi="Times New Roman" w:cs="Times New Roman"/>
          <w:sz w:val="28"/>
          <w:szCs w:val="28"/>
        </w:rPr>
        <w:t xml:space="preserve">а» или другим подходящим </w:t>
      </w:r>
      <w:proofErr w:type="spellStart"/>
      <w:r w:rsidR="005D6592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5D6592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4D13B9" w:rsidRDefault="00A06951" w:rsidP="004D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аллергена </w:t>
      </w:r>
      <w:proofErr w:type="spellStart"/>
      <w:r w:rsidR="001A6EC0">
        <w:rPr>
          <w:rFonts w:ascii="Times New Roman" w:hAnsi="Times New Roman" w:cs="Times New Roman"/>
          <w:b/>
          <w:sz w:val="28"/>
          <w:szCs w:val="28"/>
          <w:lang w:val="en-US"/>
        </w:rPr>
        <w:t>Amb</w:t>
      </w:r>
      <w:proofErr w:type="spellEnd"/>
      <w:r w:rsidR="001A6EC0" w:rsidRPr="001A6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E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A6EC0" w:rsidRPr="001A6EC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13B9">
        <w:rPr>
          <w:rFonts w:ascii="Times New Roman" w:hAnsi="Times New Roman" w:cs="Times New Roman"/>
          <w:sz w:val="28"/>
          <w:szCs w:val="28"/>
        </w:rPr>
        <w:t>75 до 125 % от заявленного количества.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3B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твердофазного конкурентного ИФА в соответствии с ОФС «Метод иммуноферментного анализа» или другим подходящим </w:t>
      </w:r>
      <w:proofErr w:type="spellStart"/>
      <w:r w:rsidR="004D13B9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4D13B9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A06951" w:rsidRDefault="00A06951" w:rsidP="00A069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формы», ОФС «Упаковка, маркировка и транспортирование лекарственных средств» и ОФС «Иммунобиологические лекарственные препараты».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A6D" w:rsidRDefault="00886B7F" w:rsidP="00AF6FE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06951">
        <w:rPr>
          <w:rFonts w:ascii="Times New Roman" w:hAnsi="Times New Roman" w:cs="Times New Roman"/>
          <w:b/>
          <w:sz w:val="28"/>
          <w:szCs w:val="28"/>
        </w:rPr>
        <w:t>ранение.</w:t>
      </w:r>
      <w:r w:rsidR="00A06951">
        <w:rPr>
          <w:rFonts w:ascii="Times New Roman" w:hAnsi="Times New Roman" w:cs="Times New Roman"/>
          <w:sz w:val="28"/>
          <w:szCs w:val="28"/>
        </w:rPr>
        <w:t xml:space="preserve"> При температуре не выше 25 ºС. </w:t>
      </w:r>
      <w:r w:rsidR="00A0695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A0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лекарственных средств».</w:t>
      </w:r>
      <w:r w:rsidR="00A06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C4A6D" w:rsidSect="001A6EC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39" w:rsidRDefault="00D04A39" w:rsidP="001A6EC0">
      <w:pPr>
        <w:spacing w:after="0" w:line="240" w:lineRule="auto"/>
      </w:pPr>
      <w:r>
        <w:separator/>
      </w:r>
    </w:p>
  </w:endnote>
  <w:endnote w:type="continuationSeparator" w:id="0">
    <w:p w:rsidR="00D04A39" w:rsidRDefault="00D04A39" w:rsidP="001A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531"/>
      <w:docPartObj>
        <w:docPartGallery w:val="Page Numbers (Bottom of Page)"/>
        <w:docPartUnique/>
      </w:docPartObj>
    </w:sdtPr>
    <w:sdtContent>
      <w:p w:rsidR="00A14317" w:rsidRDefault="00A14317">
        <w:pPr>
          <w:pStyle w:val="a9"/>
          <w:jc w:val="center"/>
        </w:pPr>
        <w:r w:rsidRPr="00A143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43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43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43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6EC0" w:rsidRDefault="001A6E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39" w:rsidRDefault="00D04A39" w:rsidP="001A6EC0">
      <w:pPr>
        <w:spacing w:after="0" w:line="240" w:lineRule="auto"/>
      </w:pPr>
      <w:r>
        <w:separator/>
      </w:r>
    </w:p>
  </w:footnote>
  <w:footnote w:type="continuationSeparator" w:id="0">
    <w:p w:rsidR="00D04A39" w:rsidRDefault="00D04A39" w:rsidP="001A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6951"/>
    <w:rsid w:val="00000E33"/>
    <w:rsid w:val="00006A2C"/>
    <w:rsid w:val="00013BC0"/>
    <w:rsid w:val="000353A7"/>
    <w:rsid w:val="00055E8F"/>
    <w:rsid w:val="00057DA7"/>
    <w:rsid w:val="000E4BBB"/>
    <w:rsid w:val="001106FC"/>
    <w:rsid w:val="001210CE"/>
    <w:rsid w:val="0012130C"/>
    <w:rsid w:val="001249D7"/>
    <w:rsid w:val="00150B38"/>
    <w:rsid w:val="001A6EC0"/>
    <w:rsid w:val="001B3E15"/>
    <w:rsid w:val="001D60DB"/>
    <w:rsid w:val="00245E8F"/>
    <w:rsid w:val="0029120B"/>
    <w:rsid w:val="002E5C23"/>
    <w:rsid w:val="00332E28"/>
    <w:rsid w:val="00362965"/>
    <w:rsid w:val="00373A5C"/>
    <w:rsid w:val="00383AF5"/>
    <w:rsid w:val="00390520"/>
    <w:rsid w:val="003A45FC"/>
    <w:rsid w:val="003A597F"/>
    <w:rsid w:val="003E1FFC"/>
    <w:rsid w:val="00411109"/>
    <w:rsid w:val="004279AF"/>
    <w:rsid w:val="00486826"/>
    <w:rsid w:val="004A517A"/>
    <w:rsid w:val="004B2705"/>
    <w:rsid w:val="004D13B9"/>
    <w:rsid w:val="004D2BF6"/>
    <w:rsid w:val="004E6E6B"/>
    <w:rsid w:val="005325AA"/>
    <w:rsid w:val="005A2A47"/>
    <w:rsid w:val="005D6592"/>
    <w:rsid w:val="005F3EE5"/>
    <w:rsid w:val="00626F60"/>
    <w:rsid w:val="0063339D"/>
    <w:rsid w:val="00643248"/>
    <w:rsid w:val="00650C4C"/>
    <w:rsid w:val="00671601"/>
    <w:rsid w:val="006762B3"/>
    <w:rsid w:val="006955A6"/>
    <w:rsid w:val="006F2056"/>
    <w:rsid w:val="0074154D"/>
    <w:rsid w:val="0079332B"/>
    <w:rsid w:val="007C4A6D"/>
    <w:rsid w:val="00805B5C"/>
    <w:rsid w:val="00840BF0"/>
    <w:rsid w:val="00842C5C"/>
    <w:rsid w:val="00886B7F"/>
    <w:rsid w:val="008A0185"/>
    <w:rsid w:val="008E089C"/>
    <w:rsid w:val="00931909"/>
    <w:rsid w:val="00935CE5"/>
    <w:rsid w:val="00956F13"/>
    <w:rsid w:val="00963E1D"/>
    <w:rsid w:val="009652FC"/>
    <w:rsid w:val="009922CB"/>
    <w:rsid w:val="009C07FE"/>
    <w:rsid w:val="009F1331"/>
    <w:rsid w:val="009F3F0B"/>
    <w:rsid w:val="00A0043A"/>
    <w:rsid w:val="00A06951"/>
    <w:rsid w:val="00A14317"/>
    <w:rsid w:val="00A61103"/>
    <w:rsid w:val="00A8547E"/>
    <w:rsid w:val="00A97363"/>
    <w:rsid w:val="00AC505E"/>
    <w:rsid w:val="00AE57A9"/>
    <w:rsid w:val="00AF00C2"/>
    <w:rsid w:val="00AF6FE2"/>
    <w:rsid w:val="00B06175"/>
    <w:rsid w:val="00B54A46"/>
    <w:rsid w:val="00BB5D6B"/>
    <w:rsid w:val="00C50B37"/>
    <w:rsid w:val="00C61EC7"/>
    <w:rsid w:val="00C87AA1"/>
    <w:rsid w:val="00D04A39"/>
    <w:rsid w:val="00D44208"/>
    <w:rsid w:val="00D84DB2"/>
    <w:rsid w:val="00E01CCD"/>
    <w:rsid w:val="00E56B92"/>
    <w:rsid w:val="00EC5273"/>
    <w:rsid w:val="00ED2A5E"/>
    <w:rsid w:val="00EE0FFD"/>
    <w:rsid w:val="00F66526"/>
    <w:rsid w:val="00FA373B"/>
    <w:rsid w:val="00FB5D5E"/>
    <w:rsid w:val="00FB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069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069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A0695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06951"/>
    <w:rPr>
      <w:rFonts w:ascii="Times New Roman" w:eastAsia="Times New Roman" w:hAnsi="Times New Roman" w:cs="Times New Roman"/>
      <w:sz w:val="28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A0695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06951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extended-textfull">
    <w:name w:val="extended-text__full"/>
    <w:basedOn w:val="a0"/>
    <w:rsid w:val="00A06951"/>
  </w:style>
  <w:style w:type="character" w:customStyle="1" w:styleId="11pt">
    <w:name w:val="Основной текст + 11 pt"/>
    <w:aliases w:val="Интервал 0 pt19"/>
    <w:uiPriority w:val="99"/>
    <w:rsid w:val="00A0695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1A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EC0"/>
  </w:style>
  <w:style w:type="paragraph" w:styleId="a9">
    <w:name w:val="footer"/>
    <w:basedOn w:val="a"/>
    <w:link w:val="aa"/>
    <w:uiPriority w:val="99"/>
    <w:unhideWhenUsed/>
    <w:rsid w:val="001A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8FBB-6BDE-45E9-BA5E-E5F795FE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24</cp:revision>
  <cp:lastPrinted>2018-12-20T12:08:00Z</cp:lastPrinted>
  <dcterms:created xsi:type="dcterms:W3CDTF">2018-12-24T08:27:00Z</dcterms:created>
  <dcterms:modified xsi:type="dcterms:W3CDTF">2020-01-21T06:36:00Z</dcterms:modified>
</cp:coreProperties>
</file>