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07" w:rsidRPr="00CD63C7" w:rsidRDefault="00597607" w:rsidP="00597607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597607" w:rsidRDefault="00597607" w:rsidP="00597607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Флуфеназина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деканоат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  <w:r w:rsidRPr="00CD6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3A51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3A51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D6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</w:p>
    <w:p w:rsidR="00597607" w:rsidRDefault="00597607" w:rsidP="00597607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раствор для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внутримышечного</w:t>
      </w:r>
      <w:proofErr w:type="gramEnd"/>
    </w:p>
    <w:p w:rsidR="00597607" w:rsidRDefault="00597607" w:rsidP="00597607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введения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масляный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597607" w:rsidRDefault="00597607" w:rsidP="00597607">
      <w:pPr>
        <w:widowControl/>
        <w:tabs>
          <w:tab w:val="left" w:pos="5387"/>
        </w:tabs>
        <w:spacing w:before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Флуфеназин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</w:t>
      </w:r>
    </w:p>
    <w:p w:rsidR="00597607" w:rsidRDefault="00597607" w:rsidP="00597607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C42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раствор для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внутримышечного</w:t>
      </w:r>
      <w:proofErr w:type="gramEnd"/>
    </w:p>
    <w:p w:rsidR="00597607" w:rsidRDefault="00597607" w:rsidP="00597607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введения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масляный</w:t>
      </w:r>
      <w:proofErr w:type="gramEnd"/>
    </w:p>
    <w:p w:rsidR="00597607" w:rsidRPr="000F5630" w:rsidRDefault="00597607" w:rsidP="00597607">
      <w:pPr>
        <w:widowControl/>
        <w:tabs>
          <w:tab w:val="left" w:pos="5387"/>
        </w:tabs>
        <w:spacing w:before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Fluphenazini</w:t>
      </w:r>
      <w:proofErr w:type="spellEnd"/>
      <w:r w:rsidRPr="000F563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decanoatis</w:t>
      </w:r>
      <w:proofErr w:type="spellEnd"/>
      <w:r w:rsidRPr="000F563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62312">
        <w:rPr>
          <w:rFonts w:ascii="Times New Roman" w:eastAsia="Times New Roman" w:hAnsi="Times New Roman"/>
          <w:b/>
          <w:sz w:val="28"/>
          <w:szCs w:val="28"/>
          <w:lang w:val="en-US"/>
        </w:rPr>
        <w:t>solutio</w:t>
      </w:r>
      <w:proofErr w:type="spellEnd"/>
      <w:r w:rsidR="005A4C58" w:rsidRPr="000F563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5A4C58">
        <w:rPr>
          <w:rFonts w:ascii="Times New Roman" w:eastAsia="Times New Roman" w:hAnsi="Times New Roman"/>
          <w:b/>
          <w:sz w:val="28"/>
          <w:szCs w:val="28"/>
          <w:lang w:val="en-US"/>
        </w:rPr>
        <w:t>oleosa</w:t>
      </w:r>
      <w:proofErr w:type="spellEnd"/>
    </w:p>
    <w:p w:rsidR="00597607" w:rsidRPr="005166FB" w:rsidRDefault="00597607" w:rsidP="00597607">
      <w:pPr>
        <w:widowControl/>
        <w:pBdr>
          <w:bottom w:val="single" w:sz="4" w:space="1" w:color="auto"/>
        </w:pBdr>
        <w:tabs>
          <w:tab w:val="left" w:pos="5387"/>
        </w:tabs>
        <w:spacing w:after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62312">
        <w:rPr>
          <w:rFonts w:ascii="Times New Roman" w:eastAsia="Times New Roman" w:hAnsi="Times New Roman"/>
          <w:b/>
          <w:sz w:val="28"/>
          <w:szCs w:val="28"/>
          <w:lang w:val="en-US"/>
        </w:rPr>
        <w:t>pro</w:t>
      </w:r>
      <w:proofErr w:type="gramEnd"/>
      <w:r w:rsidRPr="005166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injection</w:t>
      </w:r>
      <w:r w:rsidR="009E748A">
        <w:rPr>
          <w:rFonts w:ascii="Times New Roman" w:eastAsia="Times New Roman" w:hAnsi="Times New Roman"/>
          <w:b/>
          <w:sz w:val="28"/>
          <w:szCs w:val="28"/>
          <w:lang w:val="en-US"/>
        </w:rPr>
        <w:t>e</w:t>
      </w:r>
      <w:proofErr w:type="spellEnd"/>
      <w:r w:rsidRPr="005166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intramusculari</w:t>
      </w:r>
      <w:proofErr w:type="spellEnd"/>
      <w:r w:rsidR="000F5630" w:rsidRPr="005166FB">
        <w:rPr>
          <w:rFonts w:ascii="Times New Roman" w:eastAsia="Times New Roman" w:hAnsi="Times New Roman"/>
          <w:b/>
          <w:sz w:val="28"/>
          <w:szCs w:val="28"/>
        </w:rPr>
        <w:tab/>
      </w:r>
      <w:r w:rsidR="003A5161" w:rsidRPr="005166FB">
        <w:rPr>
          <w:rFonts w:ascii="Times New Roman" w:eastAsia="Times New Roman" w:hAnsi="Times New Roman"/>
          <w:b/>
          <w:sz w:val="28"/>
          <w:szCs w:val="28"/>
        </w:rPr>
        <w:tab/>
      </w:r>
      <w:r w:rsidR="003A5161">
        <w:rPr>
          <w:rFonts w:ascii="Times New Roman" w:eastAsia="Times New Roman" w:hAnsi="Times New Roman"/>
          <w:b/>
          <w:sz w:val="28"/>
          <w:szCs w:val="28"/>
        </w:rPr>
        <w:tab/>
      </w:r>
      <w:r w:rsidR="000F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Вводится</w:t>
      </w:r>
      <w:r w:rsidR="000F5630" w:rsidRPr="005166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F56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впервые</w:t>
      </w:r>
    </w:p>
    <w:p w:rsidR="00597607" w:rsidRDefault="00597607" w:rsidP="00597607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фармакопейная статья распространяется на лекарственный препарат</w:t>
      </w:r>
      <w:r w:rsidR="009E74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9E74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флуфеназина</w:t>
      </w:r>
      <w:proofErr w:type="spellEnd"/>
      <w:r w:rsidR="009E74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9E74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деканоат</w:t>
      </w:r>
      <w:proofErr w:type="spellEnd"/>
      <w:r w:rsidR="009E74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E74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раствор для внутримышечного введения масляный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Препарат должен соответствовать требованиям ОФС </w:t>
      </w:r>
      <w:r w:rsidRPr="00CA606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Лекарственные средства для парентерального применения</w:t>
      </w:r>
      <w:r w:rsidRPr="00CA606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нижеприведённым требованиям.</w:t>
      </w:r>
    </w:p>
    <w:p w:rsidR="00AE3642" w:rsidRDefault="00597607" w:rsidP="00F43B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Содержит не менее 90,0 % и не более </w:t>
      </w:r>
      <w:r w:rsidR="00F43B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,0 % </w:t>
      </w: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заявленного количества </w:t>
      </w:r>
      <w:r w:rsidR="00F43B0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флуфеназина деканоата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3B0A" w:rsidRPr="00F43B0A">
        <w:rPr>
          <w:rFonts w:ascii="Times New Roman" w:hAnsi="Times New Roman" w:cs="Times New Roman"/>
          <w:sz w:val="28"/>
          <w:lang w:val="en-US"/>
        </w:rPr>
        <w:t>C</w:t>
      </w:r>
      <w:r w:rsidR="00F43B0A" w:rsidRPr="00F43B0A">
        <w:rPr>
          <w:rFonts w:ascii="Times New Roman" w:hAnsi="Times New Roman" w:cs="Times New Roman"/>
          <w:sz w:val="28"/>
          <w:vertAlign w:val="subscript"/>
        </w:rPr>
        <w:t>32</w:t>
      </w:r>
      <w:r w:rsidR="00F43B0A" w:rsidRPr="00F43B0A">
        <w:rPr>
          <w:rFonts w:ascii="Times New Roman" w:hAnsi="Times New Roman" w:cs="Times New Roman"/>
          <w:sz w:val="28"/>
          <w:lang w:val="en-US"/>
        </w:rPr>
        <w:t>H</w:t>
      </w:r>
      <w:r w:rsidR="00F43B0A" w:rsidRPr="00F43B0A">
        <w:rPr>
          <w:rFonts w:ascii="Times New Roman" w:hAnsi="Times New Roman" w:cs="Times New Roman"/>
          <w:sz w:val="28"/>
          <w:vertAlign w:val="subscript"/>
        </w:rPr>
        <w:t>44</w:t>
      </w:r>
      <w:r w:rsidR="00F43B0A" w:rsidRPr="00F43B0A">
        <w:rPr>
          <w:rFonts w:ascii="Times New Roman" w:hAnsi="Times New Roman" w:cs="Times New Roman"/>
          <w:sz w:val="28"/>
          <w:lang w:val="en-US"/>
        </w:rPr>
        <w:t>F</w:t>
      </w:r>
      <w:r w:rsidR="00F43B0A" w:rsidRPr="00F43B0A">
        <w:rPr>
          <w:rFonts w:ascii="Times New Roman" w:hAnsi="Times New Roman" w:cs="Times New Roman"/>
          <w:sz w:val="28"/>
          <w:vertAlign w:val="subscript"/>
        </w:rPr>
        <w:t>3</w:t>
      </w:r>
      <w:r w:rsidR="00F43B0A" w:rsidRPr="00F43B0A">
        <w:rPr>
          <w:rFonts w:ascii="Times New Roman" w:hAnsi="Times New Roman" w:cs="Times New Roman"/>
          <w:sz w:val="28"/>
          <w:lang w:val="en-US"/>
        </w:rPr>
        <w:t>N</w:t>
      </w:r>
      <w:r w:rsidR="00F43B0A" w:rsidRPr="00F43B0A">
        <w:rPr>
          <w:rFonts w:ascii="Times New Roman" w:hAnsi="Times New Roman" w:cs="Times New Roman"/>
          <w:sz w:val="28"/>
          <w:vertAlign w:val="subscript"/>
        </w:rPr>
        <w:t>3</w:t>
      </w:r>
      <w:r w:rsidR="00F43B0A" w:rsidRPr="00F43B0A">
        <w:rPr>
          <w:rFonts w:ascii="Times New Roman" w:hAnsi="Times New Roman" w:cs="Times New Roman"/>
          <w:sz w:val="28"/>
          <w:lang w:val="en-US"/>
        </w:rPr>
        <w:t>O</w:t>
      </w:r>
      <w:r w:rsidR="00F43B0A" w:rsidRPr="00F43B0A">
        <w:rPr>
          <w:rFonts w:ascii="Times New Roman" w:hAnsi="Times New Roman" w:cs="Times New Roman"/>
          <w:sz w:val="28"/>
          <w:vertAlign w:val="subscript"/>
        </w:rPr>
        <w:t>2</w:t>
      </w:r>
      <w:r w:rsidR="00F43B0A" w:rsidRPr="00F43B0A">
        <w:rPr>
          <w:rFonts w:ascii="Times New Roman" w:hAnsi="Times New Roman" w:cs="Times New Roman"/>
          <w:sz w:val="28"/>
          <w:lang w:val="en-US"/>
        </w:rPr>
        <w:t>S</w:t>
      </w:r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43B0A" w:rsidRDefault="00F43B0A" w:rsidP="00F43B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3B0A" w:rsidRDefault="00F43B0A" w:rsidP="00F43B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Описание.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57C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Прозрачный маслянистый раствор желтоватого цвета.</w:t>
      </w:r>
    </w:p>
    <w:p w:rsidR="00A57C7D" w:rsidRDefault="000F5630" w:rsidP="00F43B0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Подлинность</w:t>
      </w:r>
    </w:p>
    <w:p w:rsidR="000D24AE" w:rsidRDefault="000D24AE" w:rsidP="00F43B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5A4C58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флуфеназина деканоата на хроматограмме раствора стандартного образца флуфеназина деканоата </w:t>
      </w:r>
      <w:r w:rsidRPr="002F1815">
        <w:rPr>
          <w:rFonts w:ascii="Times New Roman" w:hAnsi="Times New Roman" w:cs="Times New Roman"/>
          <w:sz w:val="28"/>
          <w:szCs w:val="28"/>
        </w:rPr>
        <w:t>дигидрохлорида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(раздел </w:t>
      </w:r>
      <w:r w:rsidRPr="004154AB">
        <w:rPr>
          <w:rFonts w:ascii="Times New Roman" w:hAnsi="Times New Roman" w:cs="Times New Roman"/>
          <w:sz w:val="28"/>
          <w:szCs w:val="28"/>
        </w:rPr>
        <w:t>«</w:t>
      </w:r>
      <w:r w:rsidR="00616731" w:rsidRPr="004154AB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Pr="004154AB">
        <w:rPr>
          <w:rFonts w:ascii="Times New Roman" w:hAnsi="Times New Roman" w:cs="Times New Roman"/>
          <w:sz w:val="28"/>
          <w:szCs w:val="28"/>
        </w:rPr>
        <w:t>»).</w:t>
      </w:r>
    </w:p>
    <w:p w:rsidR="000D24AE" w:rsidRDefault="002E234E" w:rsidP="00F43B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15">
        <w:rPr>
          <w:rFonts w:ascii="Times New Roman" w:hAnsi="Times New Roman" w:cs="Times New Roman"/>
          <w:i/>
          <w:sz w:val="28"/>
          <w:szCs w:val="28"/>
        </w:rPr>
        <w:t>2.</w:t>
      </w:r>
      <w:r w:rsidR="005A4C58" w:rsidRPr="002F1815">
        <w:rPr>
          <w:rFonts w:ascii="Times New Roman" w:hAnsi="Times New Roman" w:cs="Times New Roman"/>
          <w:i/>
          <w:sz w:val="28"/>
          <w:szCs w:val="28"/>
        </w:rPr>
        <w:t> </w:t>
      </w:r>
      <w:r w:rsidR="009066C1" w:rsidRPr="002F1815">
        <w:rPr>
          <w:rFonts w:ascii="Times New Roman" w:hAnsi="Times New Roman" w:cs="Times New Roman"/>
          <w:i/>
          <w:sz w:val="28"/>
          <w:szCs w:val="28"/>
        </w:rPr>
        <w:t>Тонкослойная хроматография</w:t>
      </w:r>
      <w:r w:rsidR="0037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A8A" w:rsidRPr="00A471E9">
        <w:rPr>
          <w:rFonts w:ascii="Times New Roman" w:hAnsi="Times New Roman"/>
          <w:sz w:val="28"/>
          <w:szCs w:val="28"/>
        </w:rPr>
        <w:t>(ОФС «Тонкослойная хроматография»).</w:t>
      </w:r>
    </w:p>
    <w:p w:rsidR="006A4719" w:rsidRPr="006A4719" w:rsidRDefault="009066C1" w:rsidP="006A47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6C1" w:rsidRDefault="009066C1" w:rsidP="00F43B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153C">
        <w:rPr>
          <w:rFonts w:ascii="Times New Roman" w:hAnsi="Times New Roman" w:cs="Times New Roman"/>
          <w:sz w:val="28"/>
          <w:szCs w:val="28"/>
        </w:rPr>
        <w:t>Диэтиламин</w:t>
      </w:r>
      <w:proofErr w:type="spellEnd"/>
      <w:r w:rsidR="00AF153C">
        <w:rPr>
          <w:rFonts w:ascii="Times New Roman" w:hAnsi="Times New Roman" w:cs="Times New Roman"/>
          <w:sz w:val="28"/>
          <w:szCs w:val="28"/>
        </w:rPr>
        <w:t>—циклогексан</w:t>
      </w:r>
      <w:r w:rsidR="009D06AA" w:rsidRPr="003D0342">
        <w:rPr>
          <w:rFonts w:ascii="Times New Roman" w:hAnsi="Times New Roman" w:cs="Times New Roman"/>
          <w:sz w:val="28"/>
          <w:szCs w:val="28"/>
        </w:rPr>
        <w:t>—</w:t>
      </w:r>
      <w:r w:rsidR="00AF153C">
        <w:rPr>
          <w:rFonts w:ascii="Times New Roman" w:hAnsi="Times New Roman" w:cs="Times New Roman"/>
          <w:sz w:val="28"/>
          <w:szCs w:val="28"/>
        </w:rPr>
        <w:t>ацетон 2:30:80</w:t>
      </w:r>
      <w:r w:rsidR="009D06AA">
        <w:rPr>
          <w:rFonts w:ascii="Times New Roman" w:hAnsi="Times New Roman" w:cs="Times New Roman"/>
          <w:sz w:val="28"/>
          <w:szCs w:val="28"/>
        </w:rPr>
        <w:t>.</w:t>
      </w:r>
    </w:p>
    <w:p w:rsidR="006A4719" w:rsidRDefault="006668ED" w:rsidP="00F43B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натрия карбоната</w:t>
      </w:r>
      <w:r w:rsidR="006A4719">
        <w:rPr>
          <w:rFonts w:ascii="Times New Roman" w:hAnsi="Times New Roman" w:cs="Times New Roman"/>
          <w:i/>
          <w:sz w:val="28"/>
          <w:szCs w:val="28"/>
        </w:rPr>
        <w:t>.</w:t>
      </w:r>
      <w:r w:rsidR="006A4719">
        <w:rPr>
          <w:rFonts w:ascii="Times New Roman" w:hAnsi="Times New Roman" w:cs="Times New Roman"/>
          <w:sz w:val="28"/>
          <w:szCs w:val="28"/>
        </w:rPr>
        <w:t xml:space="preserve"> </w:t>
      </w:r>
      <w:r w:rsidR="00256999">
        <w:rPr>
          <w:rFonts w:ascii="Times New Roman" w:hAnsi="Times New Roman" w:cs="Times New Roman"/>
          <w:sz w:val="28"/>
          <w:szCs w:val="28"/>
        </w:rPr>
        <w:t>Натрия карбоната раствор 10,6 %—хлороформ 1:9</w:t>
      </w:r>
      <w:r w:rsidR="006A4719">
        <w:rPr>
          <w:rFonts w:ascii="Times New Roman" w:hAnsi="Times New Roman" w:cs="Times New Roman"/>
          <w:sz w:val="28"/>
          <w:szCs w:val="28"/>
        </w:rPr>
        <w:t>.</w:t>
      </w:r>
    </w:p>
    <w:p w:rsidR="009A7561" w:rsidRDefault="00A91084" w:rsidP="00F43B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9A7561">
        <w:rPr>
          <w:rFonts w:ascii="Times New Roman" w:hAnsi="Times New Roman" w:cs="Times New Roman"/>
          <w:i/>
          <w:sz w:val="28"/>
          <w:szCs w:val="28"/>
        </w:rPr>
        <w:t>астворител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9A7561">
        <w:rPr>
          <w:rFonts w:ascii="Times New Roman" w:hAnsi="Times New Roman" w:cs="Times New Roman"/>
          <w:i/>
          <w:sz w:val="28"/>
          <w:szCs w:val="28"/>
        </w:rPr>
        <w:t>.</w:t>
      </w:r>
      <w:r w:rsidR="009A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0342">
        <w:rPr>
          <w:rFonts w:ascii="Times New Roman" w:hAnsi="Times New Roman" w:cs="Times New Roman"/>
          <w:sz w:val="28"/>
          <w:szCs w:val="28"/>
        </w:rPr>
        <w:t>ода</w:t>
      </w:r>
      <w:r w:rsidR="009A7561" w:rsidRPr="003D034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метанол 1</w:t>
      </w:r>
      <w:r w:rsidR="009A75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7561">
        <w:rPr>
          <w:rFonts w:ascii="Times New Roman" w:hAnsi="Times New Roman" w:cs="Times New Roman"/>
          <w:sz w:val="28"/>
          <w:szCs w:val="28"/>
        </w:rPr>
        <w:t>.</w:t>
      </w:r>
    </w:p>
    <w:p w:rsidR="00E86C77" w:rsidRPr="00E86C77" w:rsidRDefault="00F93E20" w:rsidP="00F43B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Реактив для детектирования</w:t>
      </w:r>
      <w:r w:rsidR="00E86C77">
        <w:rPr>
          <w:rFonts w:ascii="Times New Roman" w:hAnsi="Times New Roman" w:cs="Times New Roman"/>
          <w:i/>
          <w:sz w:val="28"/>
          <w:szCs w:val="28"/>
        </w:rPr>
        <w:t>.</w:t>
      </w:r>
      <w:r w:rsidR="00E86C77">
        <w:rPr>
          <w:rFonts w:ascii="Times New Roman" w:hAnsi="Times New Roman" w:cs="Times New Roman"/>
          <w:sz w:val="28"/>
          <w:szCs w:val="28"/>
        </w:rPr>
        <w:t xml:space="preserve"> Серная кислота </w:t>
      </w:r>
      <w:proofErr w:type="gramStart"/>
      <w:r w:rsidR="00E86C77">
        <w:rPr>
          <w:rFonts w:ascii="Times New Roman" w:hAnsi="Times New Roman" w:cs="Times New Roman"/>
          <w:sz w:val="28"/>
          <w:szCs w:val="28"/>
        </w:rPr>
        <w:t>концентрированная—</w:t>
      </w:r>
      <w:r w:rsidR="00E86C77">
        <w:rPr>
          <w:rFonts w:ascii="Times New Roman" w:hAnsi="Times New Roman" w:cs="Times New Roman"/>
          <w:sz w:val="28"/>
          <w:szCs w:val="28"/>
        </w:rPr>
        <w:lastRenderedPageBreak/>
        <w:t>метанол</w:t>
      </w:r>
      <w:proofErr w:type="gramEnd"/>
      <w:r w:rsidR="00E86C77">
        <w:rPr>
          <w:rFonts w:ascii="Times New Roman" w:hAnsi="Times New Roman" w:cs="Times New Roman"/>
          <w:sz w:val="28"/>
          <w:szCs w:val="28"/>
        </w:rPr>
        <w:t xml:space="preserve"> 2:5.</w:t>
      </w:r>
    </w:p>
    <w:p w:rsidR="009D06AA" w:rsidRDefault="009D06AA" w:rsidP="00F43B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84">
        <w:rPr>
          <w:rFonts w:ascii="Times New Roman" w:hAnsi="Times New Roman" w:cs="Times New Roman"/>
          <w:sz w:val="28"/>
          <w:szCs w:val="28"/>
        </w:rPr>
        <w:t>К объему препарата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7497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A91084">
        <w:rPr>
          <w:rFonts w:ascii="Times New Roman" w:hAnsi="Times New Roman" w:cs="Times New Roman"/>
          <w:sz w:val="28"/>
          <w:szCs w:val="28"/>
        </w:rPr>
        <w:t xml:space="preserve"> 5 мг флуфеназина деканоата</w:t>
      </w:r>
      <w:r w:rsidR="008C7497">
        <w:rPr>
          <w:rFonts w:ascii="Times New Roman" w:hAnsi="Times New Roman" w:cs="Times New Roman"/>
          <w:sz w:val="28"/>
          <w:szCs w:val="28"/>
        </w:rPr>
        <w:t>,</w:t>
      </w:r>
      <w:r w:rsidR="00A91084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6668ED">
        <w:rPr>
          <w:rFonts w:ascii="Times New Roman" w:hAnsi="Times New Roman" w:cs="Times New Roman"/>
          <w:sz w:val="28"/>
          <w:szCs w:val="28"/>
        </w:rPr>
        <w:t>8</w:t>
      </w:r>
      <w:r w:rsidR="00A91084">
        <w:rPr>
          <w:rFonts w:ascii="Times New Roman" w:hAnsi="Times New Roman" w:cs="Times New Roman"/>
          <w:sz w:val="28"/>
          <w:szCs w:val="28"/>
        </w:rPr>
        <w:t xml:space="preserve">,5 мл воды и </w:t>
      </w:r>
      <w:r w:rsidR="006668ED">
        <w:rPr>
          <w:rFonts w:ascii="Times New Roman" w:hAnsi="Times New Roman" w:cs="Times New Roman"/>
          <w:sz w:val="28"/>
          <w:szCs w:val="28"/>
        </w:rPr>
        <w:t>4</w:t>
      </w:r>
      <w:r w:rsidR="00A910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хлористоводородной кислоты разведенной</w:t>
      </w:r>
      <w:r w:rsidR="006668ED">
        <w:rPr>
          <w:rFonts w:ascii="Times New Roman" w:hAnsi="Times New Roman" w:cs="Times New Roman"/>
          <w:sz w:val="28"/>
          <w:szCs w:val="28"/>
        </w:rPr>
        <w:t xml:space="preserve"> 1 %, </w:t>
      </w:r>
      <w:r w:rsidR="0092120B">
        <w:rPr>
          <w:rFonts w:ascii="Times New Roman" w:hAnsi="Times New Roman" w:cs="Times New Roman"/>
          <w:sz w:val="28"/>
          <w:szCs w:val="28"/>
        </w:rPr>
        <w:t>экстрагируют тремя порциями раствора натрия карбоната по 10 мл</w:t>
      </w:r>
      <w:r w:rsidR="006668ED">
        <w:rPr>
          <w:rFonts w:ascii="Times New Roman" w:hAnsi="Times New Roman" w:cs="Times New Roman"/>
          <w:sz w:val="28"/>
          <w:szCs w:val="28"/>
        </w:rPr>
        <w:t xml:space="preserve">, объединяют извлечения, </w:t>
      </w:r>
      <w:r w:rsidR="0050368E">
        <w:rPr>
          <w:rFonts w:ascii="Times New Roman" w:hAnsi="Times New Roman" w:cs="Times New Roman"/>
          <w:sz w:val="28"/>
          <w:szCs w:val="28"/>
        </w:rPr>
        <w:t xml:space="preserve">фильтруют </w:t>
      </w:r>
      <w:proofErr w:type="gramStart"/>
      <w:r w:rsidR="0050368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503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68E"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 w:rsidR="0050368E">
        <w:rPr>
          <w:rFonts w:ascii="Times New Roman" w:hAnsi="Times New Roman" w:cs="Times New Roman"/>
          <w:sz w:val="28"/>
          <w:szCs w:val="28"/>
        </w:rPr>
        <w:t xml:space="preserve"> сульфат безводный и выпаривают досуха. Сухой остаток растворяют </w:t>
      </w:r>
      <w:r w:rsidR="006668ED">
        <w:rPr>
          <w:rFonts w:ascii="Times New Roman" w:hAnsi="Times New Roman" w:cs="Times New Roman"/>
          <w:sz w:val="28"/>
          <w:szCs w:val="28"/>
        </w:rPr>
        <w:t>в 2,0 </w:t>
      </w:r>
      <w:r w:rsidR="009A7561">
        <w:rPr>
          <w:rFonts w:ascii="Times New Roman" w:hAnsi="Times New Roman" w:cs="Times New Roman"/>
          <w:sz w:val="28"/>
          <w:szCs w:val="28"/>
        </w:rPr>
        <w:t xml:space="preserve">мл </w:t>
      </w:r>
      <w:r w:rsidR="006668ED">
        <w:rPr>
          <w:rFonts w:ascii="Times New Roman" w:hAnsi="Times New Roman" w:cs="Times New Roman"/>
          <w:sz w:val="28"/>
          <w:szCs w:val="28"/>
        </w:rPr>
        <w:t>растворителя</w:t>
      </w:r>
      <w:r w:rsidR="009A7561">
        <w:rPr>
          <w:rFonts w:ascii="Times New Roman" w:hAnsi="Times New Roman" w:cs="Times New Roman"/>
          <w:sz w:val="28"/>
          <w:szCs w:val="28"/>
        </w:rPr>
        <w:t>.</w:t>
      </w:r>
    </w:p>
    <w:p w:rsidR="0047118D" w:rsidRDefault="009A7561" w:rsidP="00F43B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A91084" w:rsidRPr="00A91084">
        <w:rPr>
          <w:rFonts w:ascii="Times New Roman" w:hAnsi="Times New Roman" w:cs="Times New Roman"/>
          <w:i/>
          <w:sz w:val="28"/>
          <w:szCs w:val="28"/>
        </w:rPr>
        <w:t>стандартного образца флуфеназина деканоата дигидрохлорида</w:t>
      </w:r>
      <w:r w:rsidRPr="00A9108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48">
        <w:rPr>
          <w:rFonts w:ascii="Times New Roman" w:hAnsi="Times New Roman" w:cs="Times New Roman"/>
          <w:sz w:val="28"/>
          <w:szCs w:val="28"/>
        </w:rPr>
        <w:t>К</w:t>
      </w:r>
      <w:r w:rsidR="00A91084">
        <w:rPr>
          <w:rFonts w:ascii="Times New Roman" w:hAnsi="Times New Roman" w:cs="Times New Roman"/>
          <w:sz w:val="28"/>
          <w:szCs w:val="28"/>
        </w:rPr>
        <w:t xml:space="preserve"> </w:t>
      </w:r>
      <w:r w:rsidR="00497248">
        <w:rPr>
          <w:rFonts w:ascii="Times New Roman" w:hAnsi="Times New Roman" w:cs="Times New Roman"/>
          <w:sz w:val="28"/>
          <w:szCs w:val="28"/>
        </w:rPr>
        <w:t>5,7</w:t>
      </w:r>
      <w:r w:rsidR="00A910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флуфеназина</w:t>
      </w:r>
      <w:r w:rsidR="00497248">
        <w:rPr>
          <w:rFonts w:ascii="Times New Roman" w:hAnsi="Times New Roman" w:cs="Times New Roman"/>
          <w:sz w:val="28"/>
          <w:szCs w:val="28"/>
        </w:rPr>
        <w:t xml:space="preserve"> деканоата дигидрохлорида прибавляют 8,5 мл воды и 4 мл хлористоводородной кислоты разведенной 1 %, экстрагируют тремя порциями раствора натрия карбоната</w:t>
      </w:r>
      <w:r w:rsidR="0092120B">
        <w:rPr>
          <w:rFonts w:ascii="Times New Roman" w:hAnsi="Times New Roman" w:cs="Times New Roman"/>
          <w:sz w:val="28"/>
          <w:szCs w:val="28"/>
        </w:rPr>
        <w:t xml:space="preserve"> по 10 мл</w:t>
      </w:r>
      <w:r w:rsidR="00497248">
        <w:rPr>
          <w:rFonts w:ascii="Times New Roman" w:hAnsi="Times New Roman" w:cs="Times New Roman"/>
          <w:sz w:val="28"/>
          <w:szCs w:val="28"/>
        </w:rPr>
        <w:t xml:space="preserve">, объединяют извлечения, фильтруют </w:t>
      </w:r>
      <w:proofErr w:type="gramStart"/>
      <w:r w:rsidR="0049724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497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248"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 w:rsidR="00497248">
        <w:rPr>
          <w:rFonts w:ascii="Times New Roman" w:hAnsi="Times New Roman" w:cs="Times New Roman"/>
          <w:sz w:val="28"/>
          <w:szCs w:val="28"/>
        </w:rPr>
        <w:t xml:space="preserve"> сульфат безводный и выпаривают досуха. Сухой остаток растворяют в 2,0 мл растворителя.</w:t>
      </w:r>
    </w:p>
    <w:p w:rsidR="009A7561" w:rsidRDefault="0047118D" w:rsidP="00F43B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</w:t>
      </w:r>
      <w:r w:rsidR="00497248">
        <w:rPr>
          <w:rFonts w:ascii="Times New Roman" w:hAnsi="Times New Roman" w:cs="Times New Roman"/>
          <w:sz w:val="28"/>
          <w:szCs w:val="28"/>
        </w:rPr>
        <w:t xml:space="preserve"> старта пластинки наносят по 10 </w:t>
      </w:r>
      <w:r>
        <w:rPr>
          <w:rFonts w:ascii="Times New Roman" w:hAnsi="Times New Roman" w:cs="Times New Roman"/>
          <w:sz w:val="28"/>
          <w:szCs w:val="28"/>
        </w:rPr>
        <w:t>мкл испытуемого раствора</w:t>
      </w:r>
      <w:r w:rsidR="00497248">
        <w:rPr>
          <w:rFonts w:ascii="Times New Roman" w:hAnsi="Times New Roman" w:cs="Times New Roman"/>
          <w:sz w:val="28"/>
          <w:szCs w:val="28"/>
        </w:rPr>
        <w:t xml:space="preserve"> (25 мкг)</w:t>
      </w:r>
      <w:r>
        <w:rPr>
          <w:rFonts w:ascii="Times New Roman" w:hAnsi="Times New Roman" w:cs="Times New Roman"/>
          <w:sz w:val="28"/>
          <w:szCs w:val="28"/>
        </w:rPr>
        <w:t xml:space="preserve"> и раствора </w:t>
      </w:r>
      <w:r w:rsidR="00497248" w:rsidRPr="00497248">
        <w:rPr>
          <w:rFonts w:ascii="Times New Roman" w:hAnsi="Times New Roman" w:cs="Times New Roman"/>
          <w:sz w:val="28"/>
          <w:szCs w:val="28"/>
        </w:rPr>
        <w:t>стандартного образца флуфеназина деканоата дигидрохлорида</w:t>
      </w:r>
      <w:r w:rsidR="00497248">
        <w:rPr>
          <w:rFonts w:ascii="Times New Roman" w:hAnsi="Times New Roman" w:cs="Times New Roman"/>
          <w:sz w:val="28"/>
          <w:szCs w:val="28"/>
        </w:rPr>
        <w:t xml:space="preserve"> (25 мкг)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18D">
        <w:rPr>
          <w:rFonts w:ascii="Times New Roman" w:hAnsi="Times New Roman"/>
          <w:sz w:val="28"/>
          <w:szCs w:val="28"/>
        </w:rPr>
        <w:t xml:space="preserve">Пластинку с нанесенными пробами сушат на воздухе, помещают в </w:t>
      </w:r>
      <w:r w:rsidR="00497248">
        <w:rPr>
          <w:rFonts w:ascii="Times New Roman" w:hAnsi="Times New Roman"/>
          <w:sz w:val="28"/>
          <w:szCs w:val="28"/>
        </w:rPr>
        <w:t xml:space="preserve">предварительно насыщенную </w:t>
      </w:r>
      <w:r w:rsidRPr="0047118D">
        <w:rPr>
          <w:rFonts w:ascii="Times New Roman" w:hAnsi="Times New Roman"/>
          <w:sz w:val="28"/>
          <w:szCs w:val="28"/>
        </w:rPr>
        <w:t>камеру с ПФ и хроматографируют восходящим способом. Когда фронт ПФ пройдет около 80–90 % длины пластинки от линии старта, ее вынимают из камеры, сушат до удаления следов растворителей</w:t>
      </w:r>
      <w:r w:rsidR="009A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просматривают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УФ-свете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497248">
        <w:rPr>
          <w:rFonts w:ascii="Times New Roman" w:hAnsi="Times New Roman" w:cs="Times New Roman"/>
          <w:sz w:val="28"/>
          <w:szCs w:val="28"/>
        </w:rPr>
        <w:t xml:space="preserve">длине </w:t>
      </w:r>
      <w:proofErr w:type="spellStart"/>
      <w:r w:rsidR="00497248">
        <w:rPr>
          <w:rFonts w:ascii="Times New Roman" w:hAnsi="Times New Roman" w:cs="Times New Roman"/>
          <w:sz w:val="28"/>
          <w:szCs w:val="28"/>
        </w:rPr>
        <w:t>воллны</w:t>
      </w:r>
      <w:proofErr w:type="spellEnd"/>
      <w:r w:rsidR="00497248">
        <w:rPr>
          <w:rFonts w:ascii="Times New Roman" w:hAnsi="Times New Roman" w:cs="Times New Roman"/>
          <w:sz w:val="28"/>
          <w:szCs w:val="28"/>
        </w:rPr>
        <w:t xml:space="preserve"> 254 </w:t>
      </w:r>
      <w:r>
        <w:rPr>
          <w:rFonts w:ascii="Times New Roman" w:hAnsi="Times New Roman" w:cs="Times New Roman"/>
          <w:sz w:val="28"/>
          <w:szCs w:val="28"/>
        </w:rPr>
        <w:t>нм.</w:t>
      </w:r>
      <w:r w:rsidR="009C41FE">
        <w:rPr>
          <w:rFonts w:ascii="Times New Roman" w:hAnsi="Times New Roman" w:cs="Times New Roman"/>
          <w:sz w:val="28"/>
          <w:szCs w:val="28"/>
        </w:rPr>
        <w:t xml:space="preserve"> Пластинку </w:t>
      </w:r>
      <w:r w:rsidR="00497248">
        <w:rPr>
          <w:rFonts w:ascii="Times New Roman" w:hAnsi="Times New Roman" w:cs="Times New Roman"/>
          <w:sz w:val="28"/>
          <w:szCs w:val="28"/>
        </w:rPr>
        <w:t>обрабатывают</w:t>
      </w:r>
      <w:r w:rsidR="009C41FE">
        <w:rPr>
          <w:rFonts w:ascii="Times New Roman" w:hAnsi="Times New Roman" w:cs="Times New Roman"/>
          <w:sz w:val="28"/>
          <w:szCs w:val="28"/>
        </w:rPr>
        <w:t xml:space="preserve"> </w:t>
      </w:r>
      <w:r w:rsidR="00F93E20">
        <w:rPr>
          <w:rFonts w:ascii="Times New Roman" w:hAnsi="Times New Roman" w:cs="Times New Roman"/>
          <w:sz w:val="28"/>
          <w:szCs w:val="28"/>
        </w:rPr>
        <w:t>р</w:t>
      </w:r>
      <w:r w:rsidR="00F93E20" w:rsidRPr="00F93E20">
        <w:rPr>
          <w:rFonts w:ascii="Times New Roman" w:hAnsi="Times New Roman" w:cs="Times New Roman"/>
          <w:sz w:val="28"/>
          <w:szCs w:val="28"/>
        </w:rPr>
        <w:t>еактив</w:t>
      </w:r>
      <w:r w:rsidR="00F93E20">
        <w:rPr>
          <w:rFonts w:ascii="Times New Roman" w:hAnsi="Times New Roman" w:cs="Times New Roman"/>
          <w:sz w:val="28"/>
          <w:szCs w:val="28"/>
        </w:rPr>
        <w:t>ом</w:t>
      </w:r>
      <w:r w:rsidR="00F93E20" w:rsidRPr="00F93E20">
        <w:rPr>
          <w:rFonts w:ascii="Times New Roman" w:hAnsi="Times New Roman" w:cs="Times New Roman"/>
          <w:sz w:val="28"/>
          <w:szCs w:val="28"/>
        </w:rPr>
        <w:t xml:space="preserve"> для детектирования</w:t>
      </w:r>
      <w:r w:rsidR="009C41FE">
        <w:rPr>
          <w:rFonts w:ascii="Times New Roman" w:hAnsi="Times New Roman" w:cs="Times New Roman"/>
          <w:sz w:val="28"/>
          <w:szCs w:val="28"/>
        </w:rPr>
        <w:t>, нагревают при температуре 110</w:t>
      </w:r>
      <w:proofErr w:type="gramStart"/>
      <w:r w:rsidR="00497248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497248">
        <w:rPr>
          <w:rFonts w:ascii="Times New Roman" w:hAnsi="Times New Roman" w:cs="Times New Roman"/>
          <w:sz w:val="28"/>
          <w:szCs w:val="28"/>
        </w:rPr>
        <w:t xml:space="preserve"> в течение 10 </w:t>
      </w:r>
      <w:r w:rsidR="009C41FE">
        <w:rPr>
          <w:rFonts w:ascii="Times New Roman" w:hAnsi="Times New Roman" w:cs="Times New Roman"/>
          <w:sz w:val="28"/>
          <w:szCs w:val="28"/>
        </w:rPr>
        <w:t xml:space="preserve">мин и </w:t>
      </w:r>
      <w:r w:rsidR="00497248">
        <w:rPr>
          <w:rFonts w:ascii="Times New Roman" w:hAnsi="Times New Roman" w:cs="Times New Roman"/>
          <w:sz w:val="28"/>
          <w:szCs w:val="28"/>
        </w:rPr>
        <w:t>просматривают</w:t>
      </w:r>
      <w:r w:rsidR="009C41FE">
        <w:rPr>
          <w:rFonts w:ascii="Times New Roman" w:hAnsi="Times New Roman" w:cs="Times New Roman"/>
          <w:sz w:val="28"/>
          <w:szCs w:val="28"/>
        </w:rPr>
        <w:t xml:space="preserve"> при дневном свете.</w:t>
      </w:r>
    </w:p>
    <w:p w:rsidR="009C41FE" w:rsidRDefault="009C41FE" w:rsidP="00F43B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 по положению, интенсивности</w:t>
      </w:r>
      <w:r w:rsidR="00497248">
        <w:rPr>
          <w:rFonts w:ascii="Times New Roman" w:hAnsi="Times New Roman" w:cs="Times New Roman"/>
          <w:sz w:val="28"/>
          <w:szCs w:val="28"/>
        </w:rPr>
        <w:t xml:space="preserve"> поглощения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48">
        <w:rPr>
          <w:rFonts w:ascii="Times New Roman" w:hAnsi="Times New Roman" w:cs="Times New Roman"/>
          <w:sz w:val="28"/>
          <w:szCs w:val="28"/>
        </w:rPr>
        <w:t>окраски</w:t>
      </w:r>
      <w:r w:rsidR="0092120B">
        <w:rPr>
          <w:rFonts w:ascii="Times New Roman" w:hAnsi="Times New Roman" w:cs="Times New Roman"/>
          <w:sz w:val="28"/>
          <w:szCs w:val="28"/>
        </w:rPr>
        <w:t xml:space="preserve"> и величине</w:t>
      </w:r>
      <w:r>
        <w:rPr>
          <w:rFonts w:ascii="Times New Roman" w:hAnsi="Times New Roman" w:cs="Times New Roman"/>
          <w:sz w:val="28"/>
          <w:szCs w:val="28"/>
        </w:rPr>
        <w:t xml:space="preserve"> должна соответствовать основной зоне адсорбции на хроматограмме раствора</w:t>
      </w:r>
      <w:r w:rsidRPr="00497248">
        <w:rPr>
          <w:rFonts w:ascii="Times New Roman" w:hAnsi="Times New Roman" w:cs="Times New Roman"/>
          <w:sz w:val="28"/>
          <w:szCs w:val="28"/>
        </w:rPr>
        <w:t xml:space="preserve"> </w:t>
      </w:r>
      <w:r w:rsidR="00497248" w:rsidRPr="00497248">
        <w:rPr>
          <w:rFonts w:ascii="Times New Roman" w:hAnsi="Times New Roman" w:cs="Times New Roman"/>
          <w:sz w:val="28"/>
          <w:szCs w:val="28"/>
        </w:rPr>
        <w:t>стандартного образца флуфеназина деканоата дигидрохлорида</w:t>
      </w:r>
      <w:r w:rsidRPr="00497248">
        <w:rPr>
          <w:rFonts w:ascii="Times New Roman" w:hAnsi="Times New Roman" w:cs="Times New Roman"/>
          <w:sz w:val="28"/>
          <w:szCs w:val="28"/>
        </w:rPr>
        <w:t>.</w:t>
      </w:r>
    </w:p>
    <w:p w:rsidR="00E61577" w:rsidRDefault="00E61577" w:rsidP="00E6157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1577">
        <w:rPr>
          <w:rFonts w:ascii="Times New Roman" w:hAnsi="Times New Roman"/>
          <w:szCs w:val="28"/>
        </w:rPr>
        <w:t>Прозрачность.</w:t>
      </w:r>
      <w:r w:rsidRPr="00E50342">
        <w:rPr>
          <w:rFonts w:ascii="Times New Roman" w:hAnsi="Times New Roman"/>
          <w:b w:val="0"/>
          <w:szCs w:val="28"/>
        </w:rPr>
        <w:t xml:space="preserve"> </w:t>
      </w:r>
      <w:r w:rsidRPr="00E61577">
        <w:rPr>
          <w:rFonts w:ascii="Times New Roman" w:hAnsi="Times New Roman"/>
          <w:b w:val="0"/>
          <w:szCs w:val="28"/>
        </w:rPr>
        <w:t>Препарат</w:t>
      </w:r>
      <w:r w:rsidRPr="00E61577">
        <w:rPr>
          <w:rStyle w:val="8"/>
          <w:b w:val="0"/>
          <w:sz w:val="28"/>
          <w:szCs w:val="28"/>
        </w:rPr>
        <w:t xml:space="preserve"> должен быть прозрачным </w:t>
      </w:r>
      <w:r w:rsidRPr="00E61577">
        <w:rPr>
          <w:rFonts w:ascii="Times New Roman" w:hAnsi="Times New Roman"/>
          <w:b w:val="0"/>
          <w:szCs w:val="28"/>
        </w:rPr>
        <w:t>(ОФС «Прозрачность и степень мутности жидкостей»).</w:t>
      </w:r>
    </w:p>
    <w:p w:rsidR="00E61577" w:rsidRDefault="00E61577" w:rsidP="00E61577">
      <w:pPr>
        <w:pStyle w:val="a7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>
        <w:rPr>
          <w:rStyle w:val="8"/>
          <w:sz w:val="28"/>
          <w:szCs w:val="28"/>
        </w:rPr>
        <w:lastRenderedPageBreak/>
        <w:t>Цветность.</w:t>
      </w:r>
      <w:r>
        <w:rPr>
          <w:rStyle w:val="8"/>
          <w:b w:val="0"/>
          <w:sz w:val="28"/>
          <w:szCs w:val="28"/>
        </w:rPr>
        <w:t xml:space="preserve"> Препарат должен выдерживать сравнение с эталоном </w:t>
      </w:r>
      <w:r>
        <w:rPr>
          <w:rStyle w:val="8"/>
          <w:b w:val="0"/>
          <w:sz w:val="28"/>
          <w:szCs w:val="28"/>
          <w:lang w:val="en-US"/>
        </w:rPr>
        <w:t>Y</w:t>
      </w:r>
      <w:r w:rsidRPr="00E61577">
        <w:rPr>
          <w:rStyle w:val="8"/>
          <w:b w:val="0"/>
          <w:sz w:val="28"/>
          <w:szCs w:val="28"/>
          <w:vertAlign w:val="subscript"/>
        </w:rPr>
        <w:t>3</w:t>
      </w:r>
      <w:r>
        <w:rPr>
          <w:rStyle w:val="8"/>
          <w:b w:val="0"/>
          <w:sz w:val="28"/>
          <w:szCs w:val="28"/>
        </w:rPr>
        <w:t xml:space="preserve"> (ОФС «Степень окраски жидкостей», метод 2).</w:t>
      </w:r>
    </w:p>
    <w:p w:rsidR="000B5E6B" w:rsidRDefault="000B5E6B" w:rsidP="00E61577">
      <w:pPr>
        <w:pStyle w:val="a7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>
        <w:rPr>
          <w:rStyle w:val="8"/>
          <w:sz w:val="28"/>
          <w:szCs w:val="28"/>
        </w:rPr>
        <w:t>Плотность.</w:t>
      </w:r>
      <w:r>
        <w:rPr>
          <w:rStyle w:val="8"/>
          <w:b w:val="0"/>
          <w:sz w:val="28"/>
          <w:szCs w:val="28"/>
        </w:rPr>
        <w:t xml:space="preserve"> От 0,909 до 0,927 г/см</w:t>
      </w:r>
      <w:r>
        <w:rPr>
          <w:rStyle w:val="8"/>
          <w:b w:val="0"/>
          <w:sz w:val="28"/>
          <w:szCs w:val="28"/>
          <w:vertAlign w:val="superscript"/>
        </w:rPr>
        <w:t>3</w:t>
      </w:r>
      <w:r>
        <w:rPr>
          <w:rStyle w:val="8"/>
          <w:b w:val="0"/>
          <w:sz w:val="28"/>
          <w:szCs w:val="28"/>
        </w:rPr>
        <w:t xml:space="preserve"> (ОФС «Плотность», метод 1).</w:t>
      </w:r>
    </w:p>
    <w:p w:rsidR="002F1815" w:rsidRPr="002F1815" w:rsidRDefault="002F1815" w:rsidP="002F1815">
      <w:pPr>
        <w:spacing w:line="360" w:lineRule="auto"/>
        <w:ind w:firstLine="708"/>
        <w:jc w:val="both"/>
        <w:rPr>
          <w:rStyle w:val="8"/>
          <w:rFonts w:eastAsia="Courier New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Кислотное число.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соответствии с ОФС «Кислотное число».</w:t>
      </w:r>
    </w:p>
    <w:p w:rsidR="00616731" w:rsidRDefault="00290A77" w:rsidP="00290A77">
      <w:pPr>
        <w:spacing w:line="360" w:lineRule="auto"/>
        <w:ind w:right="-1" w:firstLine="709"/>
        <w:jc w:val="both"/>
        <w:rPr>
          <w:rStyle w:val="8"/>
          <w:rFonts w:eastAsia="Courier New"/>
          <w:b/>
          <w:sz w:val="28"/>
          <w:szCs w:val="28"/>
        </w:rPr>
      </w:pPr>
      <w:r w:rsidRPr="00290A77">
        <w:rPr>
          <w:rStyle w:val="8"/>
          <w:rFonts w:eastAsia="Courier New"/>
          <w:b/>
          <w:sz w:val="28"/>
          <w:szCs w:val="28"/>
        </w:rPr>
        <w:t>Механические включения</w:t>
      </w:r>
    </w:p>
    <w:p w:rsidR="00290A77" w:rsidRPr="00290A77" w:rsidRDefault="00290A77" w:rsidP="00290A77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77">
        <w:rPr>
          <w:rFonts w:ascii="Times New Roman" w:hAnsi="Times New Roman"/>
          <w:i/>
          <w:sz w:val="28"/>
          <w:szCs w:val="28"/>
        </w:rPr>
        <w:t>Видимые</w:t>
      </w:r>
      <w:proofErr w:type="gramEnd"/>
      <w:r w:rsidRPr="00290A77">
        <w:rPr>
          <w:rFonts w:ascii="Times New Roman" w:hAnsi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90A77" w:rsidRDefault="00290A77" w:rsidP="00290A7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90A77">
        <w:rPr>
          <w:rFonts w:ascii="Times New Roman" w:hAnsi="Times New Roman"/>
          <w:b w:val="0"/>
          <w:i/>
          <w:color w:val="000000"/>
          <w:szCs w:val="28"/>
        </w:rPr>
        <w:t>Невидимые</w:t>
      </w:r>
      <w:r w:rsidRPr="00290A77">
        <w:rPr>
          <w:rFonts w:ascii="Times New Roman" w:hAnsi="Times New Roman"/>
          <w:b w:val="0"/>
          <w:color w:val="000000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A4C58" w:rsidRDefault="00141883" w:rsidP="00290A7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Родственные примеси.</w:t>
      </w:r>
      <w:r>
        <w:rPr>
          <w:rFonts w:ascii="Times New Roman" w:hAnsi="Times New Roman"/>
          <w:b w:val="0"/>
          <w:color w:val="00000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141883" w:rsidRDefault="007A30C3" w:rsidP="00290A7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 xml:space="preserve">Все растворы используют </w:t>
      </w:r>
      <w:r w:rsidR="00EB470C">
        <w:rPr>
          <w:rFonts w:ascii="Times New Roman" w:hAnsi="Times New Roman"/>
          <w:b w:val="0"/>
          <w:color w:val="000000"/>
          <w:szCs w:val="28"/>
        </w:rPr>
        <w:t>сразу после приготовления</w:t>
      </w:r>
      <w:r>
        <w:rPr>
          <w:rFonts w:ascii="Times New Roman" w:hAnsi="Times New Roman"/>
          <w:b w:val="0"/>
          <w:color w:val="000000"/>
          <w:szCs w:val="28"/>
        </w:rPr>
        <w:t xml:space="preserve"> и защищают от света.</w:t>
      </w:r>
    </w:p>
    <w:p w:rsidR="00266647" w:rsidRDefault="009B424D" w:rsidP="00290A7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Подвижная фа</w:t>
      </w:r>
      <w:r w:rsidR="00FC22B1">
        <w:rPr>
          <w:rFonts w:ascii="Times New Roman" w:hAnsi="Times New Roman"/>
          <w:b w:val="0"/>
          <w:i/>
          <w:color w:val="000000"/>
          <w:szCs w:val="28"/>
        </w:rPr>
        <w:t>за</w:t>
      </w:r>
      <w:proofErr w:type="gramStart"/>
      <w:r w:rsidR="00FC22B1">
        <w:rPr>
          <w:rFonts w:ascii="Times New Roman" w:hAnsi="Times New Roman"/>
          <w:b w:val="0"/>
          <w:i/>
          <w:color w:val="000000"/>
          <w:szCs w:val="28"/>
        </w:rPr>
        <w:t xml:space="preserve"> А</w:t>
      </w:r>
      <w:proofErr w:type="gramEnd"/>
      <w:r w:rsidR="00FC22B1">
        <w:rPr>
          <w:rFonts w:ascii="Times New Roman" w:hAnsi="Times New Roman"/>
          <w:b w:val="0"/>
          <w:i/>
          <w:color w:val="000000"/>
          <w:szCs w:val="28"/>
        </w:rPr>
        <w:t xml:space="preserve"> (ПФА).</w:t>
      </w:r>
      <w:r w:rsidR="000C0885">
        <w:rPr>
          <w:rFonts w:ascii="Times New Roman" w:hAnsi="Times New Roman"/>
          <w:b w:val="0"/>
          <w:color w:val="000000"/>
          <w:szCs w:val="28"/>
        </w:rPr>
        <w:t xml:space="preserve"> Растворяют 1,0 г аммония карбоната </w:t>
      </w:r>
      <w:r w:rsidR="007D79B4">
        <w:rPr>
          <w:rFonts w:ascii="Times New Roman" w:hAnsi="Times New Roman"/>
          <w:b w:val="0"/>
          <w:color w:val="000000"/>
          <w:szCs w:val="28"/>
        </w:rPr>
        <w:t xml:space="preserve">в воде, </w:t>
      </w:r>
      <w:r w:rsidR="000C0885">
        <w:rPr>
          <w:rFonts w:ascii="Times New Roman" w:hAnsi="Times New Roman"/>
          <w:b w:val="0"/>
          <w:color w:val="000000"/>
          <w:szCs w:val="28"/>
        </w:rPr>
        <w:t>доводят значение рН до 7,50±0,05 хлористоводородной кислотой разведенной 10 %,</w:t>
      </w:r>
      <w:r w:rsidR="000C0885" w:rsidRPr="000C088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C0885">
        <w:rPr>
          <w:rFonts w:ascii="Times New Roman" w:hAnsi="Times New Roman"/>
          <w:b w:val="0"/>
          <w:color w:val="000000"/>
          <w:szCs w:val="28"/>
        </w:rPr>
        <w:t>переносят в мерную колбу вместимостью 1 л и</w:t>
      </w:r>
      <w:r w:rsidR="006B361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C0885">
        <w:rPr>
          <w:rFonts w:ascii="Times New Roman" w:hAnsi="Times New Roman"/>
          <w:b w:val="0"/>
          <w:color w:val="000000"/>
          <w:szCs w:val="28"/>
        </w:rPr>
        <w:t>доводят объем раствора водой до метки</w:t>
      </w:r>
      <w:r w:rsidR="000E2976">
        <w:rPr>
          <w:rFonts w:ascii="Times New Roman" w:hAnsi="Times New Roman"/>
          <w:b w:val="0"/>
          <w:color w:val="000000"/>
          <w:szCs w:val="28"/>
        </w:rPr>
        <w:t>.</w:t>
      </w:r>
    </w:p>
    <w:p w:rsidR="00CB0BBD" w:rsidRDefault="00CB0BBD" w:rsidP="00290A7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proofErr w:type="gramStart"/>
      <w:r>
        <w:rPr>
          <w:rFonts w:ascii="Times New Roman" w:hAnsi="Times New Roman"/>
          <w:b w:val="0"/>
          <w:i/>
          <w:color w:val="000000"/>
          <w:szCs w:val="28"/>
        </w:rPr>
        <w:t xml:space="preserve"> Б</w:t>
      </w:r>
      <w:proofErr w:type="gramEnd"/>
      <w:r>
        <w:rPr>
          <w:rFonts w:ascii="Times New Roman" w:hAnsi="Times New Roman"/>
          <w:b w:val="0"/>
          <w:i/>
          <w:color w:val="000000"/>
          <w:szCs w:val="28"/>
        </w:rPr>
        <w:t xml:space="preserve"> (ПФБ).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C0885" w:rsidRPr="00F6742F">
        <w:rPr>
          <w:rFonts w:ascii="Times New Roman" w:hAnsi="Times New Roman"/>
          <w:b w:val="0"/>
          <w:szCs w:val="28"/>
        </w:rPr>
        <w:t>ПФА</w:t>
      </w:r>
      <w:r w:rsidR="000C0885">
        <w:rPr>
          <w:rFonts w:ascii="Times New Roman" w:hAnsi="Times New Roman"/>
          <w:b w:val="0"/>
          <w:szCs w:val="28"/>
        </w:rPr>
        <w:t>—а</w:t>
      </w:r>
      <w:r>
        <w:rPr>
          <w:rFonts w:ascii="Times New Roman" w:hAnsi="Times New Roman"/>
          <w:b w:val="0"/>
          <w:color w:val="000000"/>
          <w:szCs w:val="28"/>
        </w:rPr>
        <w:t>цетонитрил</w:t>
      </w:r>
      <w:r w:rsidR="00F6742F" w:rsidRPr="003D0342">
        <w:rPr>
          <w:rFonts w:ascii="Times New Roman" w:hAnsi="Times New Roman"/>
          <w:szCs w:val="28"/>
        </w:rPr>
        <w:t>—</w:t>
      </w:r>
      <w:r w:rsidR="00F6742F">
        <w:rPr>
          <w:rFonts w:ascii="Times New Roman" w:hAnsi="Times New Roman"/>
          <w:b w:val="0"/>
          <w:szCs w:val="28"/>
        </w:rPr>
        <w:t>метанол</w:t>
      </w:r>
      <w:r w:rsidR="000C0885">
        <w:rPr>
          <w:rFonts w:ascii="Times New Roman" w:hAnsi="Times New Roman"/>
          <w:szCs w:val="28"/>
        </w:rPr>
        <w:t xml:space="preserve"> </w:t>
      </w:r>
      <w:r w:rsidR="000C0885">
        <w:rPr>
          <w:rFonts w:ascii="Times New Roman" w:hAnsi="Times New Roman"/>
          <w:b w:val="0"/>
          <w:szCs w:val="28"/>
        </w:rPr>
        <w:t>100:450:45</w:t>
      </w:r>
      <w:r w:rsidR="00F6742F">
        <w:rPr>
          <w:rFonts w:ascii="Times New Roman" w:hAnsi="Times New Roman"/>
          <w:b w:val="0"/>
          <w:szCs w:val="28"/>
        </w:rPr>
        <w:t>0.</w:t>
      </w:r>
    </w:p>
    <w:p w:rsidR="006756B0" w:rsidRDefault="006756B0" w:rsidP="00290A7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B470C">
        <w:rPr>
          <w:rFonts w:ascii="Times New Roman" w:hAnsi="Times New Roman"/>
          <w:b w:val="0"/>
          <w:color w:val="000000"/>
          <w:szCs w:val="28"/>
        </w:rPr>
        <w:t>Точную навеску</w:t>
      </w:r>
      <w:r>
        <w:rPr>
          <w:rFonts w:ascii="Times New Roman" w:hAnsi="Times New Roman"/>
          <w:b w:val="0"/>
          <w:color w:val="000000"/>
          <w:szCs w:val="28"/>
        </w:rPr>
        <w:t xml:space="preserve"> препарата, </w:t>
      </w:r>
      <w:r w:rsidR="00EB470C">
        <w:rPr>
          <w:rFonts w:ascii="Times New Roman" w:hAnsi="Times New Roman"/>
          <w:b w:val="0"/>
          <w:color w:val="000000"/>
          <w:szCs w:val="28"/>
        </w:rPr>
        <w:t>соответствующую около 12,5</w:t>
      </w:r>
      <w:r w:rsidR="0090215D">
        <w:rPr>
          <w:rFonts w:ascii="Times New Roman" w:hAnsi="Times New Roman"/>
          <w:b w:val="0"/>
          <w:color w:val="000000"/>
          <w:szCs w:val="28"/>
        </w:rPr>
        <w:t> мг флуфеназина деканоата</w:t>
      </w:r>
      <w:r w:rsidR="00EB470C">
        <w:rPr>
          <w:rFonts w:ascii="Times New Roman" w:hAnsi="Times New Roman"/>
          <w:b w:val="0"/>
          <w:color w:val="000000"/>
          <w:szCs w:val="28"/>
        </w:rPr>
        <w:t>,</w:t>
      </w:r>
      <w:r w:rsidR="0090215D">
        <w:rPr>
          <w:rFonts w:ascii="Times New Roman" w:hAnsi="Times New Roman"/>
          <w:b w:val="0"/>
          <w:color w:val="000000"/>
          <w:szCs w:val="28"/>
        </w:rPr>
        <w:t xml:space="preserve"> помещают в м</w:t>
      </w:r>
      <w:r w:rsidR="00EB470C">
        <w:rPr>
          <w:rFonts w:ascii="Times New Roman" w:hAnsi="Times New Roman"/>
          <w:b w:val="0"/>
          <w:color w:val="000000"/>
          <w:szCs w:val="28"/>
        </w:rPr>
        <w:t>ерную колбу вместимостью 25 мл и д</w:t>
      </w:r>
      <w:r w:rsidR="0090215D">
        <w:rPr>
          <w:rFonts w:ascii="Times New Roman" w:hAnsi="Times New Roman"/>
          <w:b w:val="0"/>
          <w:color w:val="000000"/>
          <w:szCs w:val="28"/>
        </w:rPr>
        <w:t xml:space="preserve">оводят объем раствора </w:t>
      </w:r>
      <w:r w:rsidR="00EB470C">
        <w:rPr>
          <w:rFonts w:ascii="Times New Roman" w:hAnsi="Times New Roman"/>
          <w:b w:val="0"/>
          <w:color w:val="000000"/>
          <w:szCs w:val="28"/>
        </w:rPr>
        <w:t xml:space="preserve">2-пропанолом </w:t>
      </w:r>
      <w:r w:rsidR="0090215D">
        <w:rPr>
          <w:rFonts w:ascii="Times New Roman" w:hAnsi="Times New Roman"/>
          <w:b w:val="0"/>
          <w:color w:val="000000"/>
          <w:szCs w:val="28"/>
        </w:rPr>
        <w:t>до метки. В мерную колбу вместимостью 25</w:t>
      </w:r>
      <w:r w:rsidR="00E50342">
        <w:rPr>
          <w:rFonts w:ascii="Times New Roman" w:hAnsi="Times New Roman"/>
          <w:b w:val="0"/>
          <w:color w:val="000000"/>
          <w:szCs w:val="28"/>
        </w:rPr>
        <w:t> </w:t>
      </w:r>
      <w:r w:rsidR="0090215D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EB470C">
        <w:rPr>
          <w:rFonts w:ascii="Times New Roman" w:hAnsi="Times New Roman"/>
          <w:b w:val="0"/>
          <w:color w:val="000000"/>
          <w:szCs w:val="28"/>
        </w:rPr>
        <w:t>помещают 5,0 </w:t>
      </w:r>
      <w:r w:rsidR="0090215D">
        <w:rPr>
          <w:rFonts w:ascii="Times New Roman" w:hAnsi="Times New Roman"/>
          <w:b w:val="0"/>
          <w:color w:val="000000"/>
          <w:szCs w:val="28"/>
        </w:rPr>
        <w:t>мл пол</w:t>
      </w:r>
      <w:r w:rsidR="006247C3">
        <w:rPr>
          <w:rFonts w:ascii="Times New Roman" w:hAnsi="Times New Roman"/>
          <w:b w:val="0"/>
          <w:color w:val="000000"/>
          <w:szCs w:val="28"/>
        </w:rPr>
        <w:t xml:space="preserve">ученного раствора, прибавляют </w:t>
      </w:r>
      <w:r w:rsidR="00EB470C">
        <w:rPr>
          <w:rFonts w:ascii="Times New Roman" w:hAnsi="Times New Roman"/>
          <w:b w:val="0"/>
          <w:color w:val="000000"/>
          <w:szCs w:val="28"/>
        </w:rPr>
        <w:t>1</w:t>
      </w:r>
      <w:r w:rsidR="006247C3">
        <w:rPr>
          <w:rFonts w:ascii="Times New Roman" w:hAnsi="Times New Roman"/>
          <w:b w:val="0"/>
          <w:color w:val="000000"/>
          <w:szCs w:val="28"/>
        </w:rPr>
        <w:t>5 </w:t>
      </w:r>
      <w:r w:rsidR="0090215D">
        <w:rPr>
          <w:rFonts w:ascii="Times New Roman" w:hAnsi="Times New Roman"/>
          <w:b w:val="0"/>
          <w:color w:val="000000"/>
          <w:szCs w:val="28"/>
        </w:rPr>
        <w:t>мл ацетонитрила</w:t>
      </w:r>
      <w:r w:rsidR="00EB470C">
        <w:rPr>
          <w:rFonts w:ascii="Times New Roman" w:hAnsi="Times New Roman"/>
          <w:b w:val="0"/>
          <w:color w:val="000000"/>
          <w:szCs w:val="28"/>
        </w:rPr>
        <w:t>, охлаждают до комнатной температуры и доводят</w:t>
      </w:r>
      <w:r w:rsidR="0090215D">
        <w:rPr>
          <w:rFonts w:ascii="Times New Roman" w:hAnsi="Times New Roman"/>
          <w:b w:val="0"/>
          <w:color w:val="000000"/>
          <w:szCs w:val="28"/>
        </w:rPr>
        <w:t xml:space="preserve"> объем раствора </w:t>
      </w:r>
      <w:r w:rsidR="00EB470C">
        <w:rPr>
          <w:rFonts w:ascii="Times New Roman" w:hAnsi="Times New Roman"/>
          <w:b w:val="0"/>
          <w:color w:val="000000"/>
          <w:szCs w:val="28"/>
        </w:rPr>
        <w:t>ацетонитрилом до метки.</w:t>
      </w:r>
    </w:p>
    <w:p w:rsidR="006A37A7" w:rsidRPr="006A37A7" w:rsidRDefault="006A37A7" w:rsidP="006A37A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Раствор стандартного образца примеси В.</w:t>
      </w:r>
      <w:r w:rsidR="00DE090D">
        <w:rPr>
          <w:rFonts w:ascii="Times New Roman" w:hAnsi="Times New Roman"/>
          <w:b w:val="0"/>
          <w:color w:val="000000"/>
          <w:szCs w:val="28"/>
        </w:rPr>
        <w:t xml:space="preserve"> Около 12</w:t>
      </w:r>
      <w:r>
        <w:rPr>
          <w:rFonts w:ascii="Times New Roman" w:hAnsi="Times New Roman"/>
          <w:b w:val="0"/>
          <w:color w:val="000000"/>
          <w:szCs w:val="28"/>
        </w:rPr>
        <w:t> мг</w:t>
      </w:r>
      <w:r w:rsidR="00DE090D">
        <w:rPr>
          <w:rFonts w:ascii="Times New Roman" w:hAnsi="Times New Roman"/>
          <w:b w:val="0"/>
          <w:color w:val="000000"/>
          <w:szCs w:val="28"/>
        </w:rPr>
        <w:t xml:space="preserve"> (точная навеска)</w:t>
      </w:r>
      <w:r>
        <w:rPr>
          <w:rFonts w:ascii="Times New Roman" w:hAnsi="Times New Roman"/>
          <w:b w:val="0"/>
          <w:color w:val="000000"/>
          <w:szCs w:val="28"/>
        </w:rPr>
        <w:t xml:space="preserve"> стандартного образца флуфеназина дигидрохлорида помещают </w:t>
      </w:r>
      <w:r w:rsidR="00DE090D">
        <w:rPr>
          <w:rFonts w:ascii="Times New Roman" w:hAnsi="Times New Roman"/>
          <w:b w:val="0"/>
          <w:color w:val="000000"/>
          <w:szCs w:val="28"/>
        </w:rPr>
        <w:t>в мерную колбу вместимостью 100 </w:t>
      </w:r>
      <w:r>
        <w:rPr>
          <w:rFonts w:ascii="Times New Roman" w:hAnsi="Times New Roman"/>
          <w:b w:val="0"/>
          <w:color w:val="000000"/>
          <w:szCs w:val="28"/>
        </w:rPr>
        <w:t xml:space="preserve">мл, растворяют в </w:t>
      </w:r>
      <w:r w:rsidR="00DE090D">
        <w:rPr>
          <w:rFonts w:ascii="Times New Roman" w:hAnsi="Times New Roman"/>
          <w:b w:val="0"/>
          <w:color w:val="000000"/>
          <w:szCs w:val="28"/>
        </w:rPr>
        <w:t>2-пропаноле и</w:t>
      </w:r>
      <w:r>
        <w:rPr>
          <w:rFonts w:ascii="Times New Roman" w:hAnsi="Times New Roman"/>
          <w:b w:val="0"/>
          <w:color w:val="000000"/>
          <w:szCs w:val="28"/>
        </w:rPr>
        <w:t xml:space="preserve"> доводят объем полученного раствора </w:t>
      </w:r>
      <w:r w:rsidR="00DE090D">
        <w:rPr>
          <w:rFonts w:ascii="Times New Roman" w:hAnsi="Times New Roman"/>
          <w:b w:val="0"/>
          <w:color w:val="000000"/>
          <w:szCs w:val="28"/>
        </w:rPr>
        <w:t>2-пропанолом</w:t>
      </w:r>
      <w:r>
        <w:rPr>
          <w:rFonts w:ascii="Times New Roman" w:hAnsi="Times New Roman"/>
          <w:b w:val="0"/>
          <w:color w:val="000000"/>
          <w:szCs w:val="28"/>
        </w:rPr>
        <w:t xml:space="preserve"> до</w:t>
      </w:r>
      <w:r w:rsidR="00DE090D">
        <w:rPr>
          <w:rFonts w:ascii="Times New Roman" w:hAnsi="Times New Roman"/>
          <w:b w:val="0"/>
          <w:color w:val="000000"/>
          <w:szCs w:val="28"/>
        </w:rPr>
        <w:t xml:space="preserve"> метки</w:t>
      </w:r>
      <w:r>
        <w:rPr>
          <w:rFonts w:ascii="Times New Roman" w:hAnsi="Times New Roman"/>
          <w:b w:val="0"/>
          <w:color w:val="000000"/>
          <w:szCs w:val="28"/>
        </w:rPr>
        <w:t>.</w:t>
      </w:r>
      <w:r w:rsidR="00DE090D">
        <w:rPr>
          <w:rFonts w:ascii="Times New Roman" w:hAnsi="Times New Roman"/>
          <w:b w:val="0"/>
          <w:color w:val="000000"/>
          <w:szCs w:val="28"/>
        </w:rPr>
        <w:t xml:space="preserve"> В мерную колбу </w:t>
      </w:r>
      <w:r w:rsidR="00DE090D">
        <w:rPr>
          <w:rFonts w:ascii="Times New Roman" w:hAnsi="Times New Roman"/>
          <w:b w:val="0"/>
          <w:color w:val="000000"/>
          <w:szCs w:val="28"/>
        </w:rPr>
        <w:lastRenderedPageBreak/>
        <w:t>вместимостью 25 мл помещают 1,0 мл полученного раствора, прибавляют 4,0 мл 2-пропанола и доводят объем раствора ацетонитрилом до метки.</w:t>
      </w:r>
    </w:p>
    <w:p w:rsidR="00141883" w:rsidRDefault="009D4DFD" w:rsidP="00290A7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Раствор для проверки разделительной способности хроматографической системы.</w:t>
      </w:r>
      <w:r w:rsidR="00DE090D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25 </w:t>
      </w:r>
      <w:r>
        <w:rPr>
          <w:rFonts w:ascii="Times New Roman" w:hAnsi="Times New Roman"/>
          <w:b w:val="0"/>
          <w:color w:val="000000"/>
          <w:szCs w:val="28"/>
        </w:rPr>
        <w:t xml:space="preserve">мл помещают </w:t>
      </w:r>
      <w:r w:rsidR="00DE090D">
        <w:rPr>
          <w:rFonts w:ascii="Times New Roman" w:hAnsi="Times New Roman"/>
          <w:b w:val="0"/>
          <w:color w:val="000000"/>
          <w:szCs w:val="28"/>
        </w:rPr>
        <w:t>2,5 мг стандартного образца</w:t>
      </w:r>
      <w:r w:rsidR="00294A4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A33D6">
        <w:rPr>
          <w:rFonts w:ascii="Times New Roman" w:hAnsi="Times New Roman"/>
          <w:b w:val="0"/>
          <w:color w:val="000000"/>
          <w:szCs w:val="28"/>
        </w:rPr>
        <w:t>примеси</w:t>
      </w:r>
      <w:proofErr w:type="gramStart"/>
      <w:r w:rsidR="00BA33D6">
        <w:rPr>
          <w:rFonts w:ascii="Times New Roman" w:hAnsi="Times New Roman"/>
          <w:b w:val="0"/>
          <w:color w:val="000000"/>
          <w:szCs w:val="28"/>
        </w:rPr>
        <w:t> С</w:t>
      </w:r>
      <w:proofErr w:type="gramEnd"/>
      <w:r w:rsidR="00294A4D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="00DE090D">
        <w:rPr>
          <w:rFonts w:ascii="Times New Roman" w:hAnsi="Times New Roman"/>
          <w:b w:val="0"/>
          <w:color w:val="000000"/>
          <w:szCs w:val="28"/>
        </w:rPr>
        <w:t xml:space="preserve">2,5 мг стандартного образца </w:t>
      </w:r>
      <w:r w:rsidR="00BA33D6">
        <w:rPr>
          <w:rFonts w:ascii="Times New Roman" w:hAnsi="Times New Roman"/>
          <w:b w:val="0"/>
          <w:color w:val="000000"/>
          <w:szCs w:val="28"/>
        </w:rPr>
        <w:t>примеси </w:t>
      </w:r>
      <w:r w:rsidR="00BA33D6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="00294A4D">
        <w:rPr>
          <w:rFonts w:ascii="Times New Roman" w:hAnsi="Times New Roman"/>
          <w:b w:val="0"/>
          <w:color w:val="000000"/>
          <w:szCs w:val="28"/>
        </w:rPr>
        <w:t xml:space="preserve">, растворяют в смеси </w:t>
      </w:r>
      <w:r w:rsidR="00EF134A">
        <w:rPr>
          <w:rFonts w:ascii="Times New Roman" w:hAnsi="Times New Roman"/>
          <w:b w:val="0"/>
          <w:szCs w:val="28"/>
        </w:rPr>
        <w:t>2-</w:t>
      </w:r>
      <w:r w:rsidR="00DE090D" w:rsidRPr="00294A4D">
        <w:rPr>
          <w:rFonts w:ascii="Times New Roman" w:hAnsi="Times New Roman"/>
          <w:b w:val="0"/>
          <w:szCs w:val="28"/>
        </w:rPr>
        <w:t>пропанол</w:t>
      </w:r>
      <w:r w:rsidR="00294A4D" w:rsidRPr="003D0342">
        <w:rPr>
          <w:rFonts w:ascii="Times New Roman" w:hAnsi="Times New Roman"/>
          <w:szCs w:val="28"/>
        </w:rPr>
        <w:t>—</w:t>
      </w:r>
      <w:r w:rsidR="00DE090D">
        <w:rPr>
          <w:rFonts w:ascii="Times New Roman" w:hAnsi="Times New Roman"/>
          <w:b w:val="0"/>
          <w:color w:val="000000"/>
          <w:szCs w:val="28"/>
        </w:rPr>
        <w:t>ацетонитрил</w:t>
      </w:r>
      <w:r w:rsidR="00DE090D">
        <w:rPr>
          <w:rFonts w:ascii="Times New Roman" w:hAnsi="Times New Roman"/>
          <w:b w:val="0"/>
          <w:szCs w:val="28"/>
        </w:rPr>
        <w:t xml:space="preserve"> 1</w:t>
      </w:r>
      <w:r w:rsidR="00294A4D">
        <w:rPr>
          <w:rFonts w:ascii="Times New Roman" w:hAnsi="Times New Roman"/>
          <w:b w:val="0"/>
          <w:szCs w:val="28"/>
        </w:rPr>
        <w:t>:</w:t>
      </w:r>
      <w:r w:rsidR="00DE090D">
        <w:rPr>
          <w:rFonts w:ascii="Times New Roman" w:hAnsi="Times New Roman"/>
          <w:b w:val="0"/>
          <w:szCs w:val="28"/>
        </w:rPr>
        <w:t>4</w:t>
      </w:r>
      <w:r w:rsidR="00B739F7">
        <w:rPr>
          <w:rFonts w:ascii="Times New Roman" w:hAnsi="Times New Roman"/>
          <w:b w:val="0"/>
          <w:szCs w:val="28"/>
        </w:rPr>
        <w:t xml:space="preserve"> и </w:t>
      </w:r>
      <w:r w:rsidR="00294A4D">
        <w:rPr>
          <w:rFonts w:ascii="Times New Roman" w:hAnsi="Times New Roman"/>
          <w:b w:val="0"/>
          <w:szCs w:val="28"/>
        </w:rPr>
        <w:t xml:space="preserve">доводят объем раствора </w:t>
      </w:r>
      <w:r w:rsidR="00B739F7">
        <w:rPr>
          <w:rFonts w:ascii="Times New Roman" w:hAnsi="Times New Roman"/>
          <w:b w:val="0"/>
          <w:szCs w:val="28"/>
        </w:rPr>
        <w:t>тем же растворителем до метки</w:t>
      </w:r>
      <w:r w:rsidR="00294A4D">
        <w:rPr>
          <w:rFonts w:ascii="Times New Roman" w:hAnsi="Times New Roman"/>
          <w:b w:val="0"/>
          <w:szCs w:val="28"/>
        </w:rPr>
        <w:t>.</w:t>
      </w:r>
    </w:p>
    <w:p w:rsidR="00294A4D" w:rsidRDefault="00294A4D" w:rsidP="00290A7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системы.</w:t>
      </w:r>
      <w:r w:rsidR="00EF134A">
        <w:rPr>
          <w:rFonts w:ascii="Times New Roman" w:hAnsi="Times New Roman"/>
          <w:b w:val="0"/>
          <w:szCs w:val="28"/>
        </w:rPr>
        <w:t xml:space="preserve"> В мерную колбу вместимостью 20 </w:t>
      </w:r>
      <w:r>
        <w:rPr>
          <w:rFonts w:ascii="Times New Roman" w:hAnsi="Times New Roman"/>
          <w:b w:val="0"/>
          <w:szCs w:val="28"/>
        </w:rPr>
        <w:t>мл помещают 0,5</w:t>
      </w:r>
      <w:r w:rsidR="00EF134A">
        <w:rPr>
          <w:rFonts w:ascii="Times New Roman" w:hAnsi="Times New Roman"/>
          <w:b w:val="0"/>
          <w:szCs w:val="28"/>
        </w:rPr>
        <w:t> </w:t>
      </w:r>
      <w:r w:rsidR="005924C8">
        <w:rPr>
          <w:rFonts w:ascii="Times New Roman" w:hAnsi="Times New Roman"/>
          <w:b w:val="0"/>
          <w:szCs w:val="28"/>
        </w:rPr>
        <w:t>мл испытуемого раствора и</w:t>
      </w:r>
      <w:r>
        <w:rPr>
          <w:rFonts w:ascii="Times New Roman" w:hAnsi="Times New Roman"/>
          <w:b w:val="0"/>
          <w:szCs w:val="28"/>
        </w:rPr>
        <w:t xml:space="preserve"> доводят объем раствора смесью </w:t>
      </w:r>
      <w:r w:rsidR="005924C8">
        <w:rPr>
          <w:rFonts w:ascii="Times New Roman" w:hAnsi="Times New Roman"/>
          <w:b w:val="0"/>
          <w:szCs w:val="28"/>
        </w:rPr>
        <w:t>2-</w:t>
      </w:r>
      <w:r w:rsidR="005924C8" w:rsidRPr="00294A4D">
        <w:rPr>
          <w:rFonts w:ascii="Times New Roman" w:hAnsi="Times New Roman"/>
          <w:b w:val="0"/>
          <w:szCs w:val="28"/>
        </w:rPr>
        <w:t>пропанол</w:t>
      </w:r>
      <w:r w:rsidR="005924C8" w:rsidRPr="003D0342">
        <w:rPr>
          <w:rFonts w:ascii="Times New Roman" w:hAnsi="Times New Roman"/>
          <w:szCs w:val="28"/>
        </w:rPr>
        <w:t>—</w:t>
      </w:r>
      <w:r w:rsidR="005924C8">
        <w:rPr>
          <w:rFonts w:ascii="Times New Roman" w:hAnsi="Times New Roman"/>
          <w:b w:val="0"/>
          <w:color w:val="000000"/>
          <w:szCs w:val="28"/>
        </w:rPr>
        <w:t>ацетонитрил</w:t>
      </w:r>
      <w:r w:rsidR="005924C8">
        <w:rPr>
          <w:rFonts w:ascii="Times New Roman" w:hAnsi="Times New Roman"/>
          <w:b w:val="0"/>
          <w:szCs w:val="28"/>
        </w:rPr>
        <w:t xml:space="preserve"> 1:4</w:t>
      </w:r>
      <w:r w:rsidR="000F5630">
        <w:rPr>
          <w:rFonts w:ascii="Times New Roman" w:hAnsi="Times New Roman"/>
          <w:b w:val="0"/>
          <w:szCs w:val="28"/>
        </w:rPr>
        <w:t xml:space="preserve"> до метки</w:t>
      </w:r>
      <w:r>
        <w:rPr>
          <w:rFonts w:ascii="Times New Roman" w:hAnsi="Times New Roman"/>
          <w:b w:val="0"/>
          <w:szCs w:val="28"/>
        </w:rPr>
        <w:t>.</w:t>
      </w:r>
      <w:r w:rsidR="005924C8">
        <w:rPr>
          <w:rFonts w:ascii="Times New Roman" w:hAnsi="Times New Roman"/>
          <w:b w:val="0"/>
          <w:szCs w:val="28"/>
        </w:rPr>
        <w:t xml:space="preserve"> В мерную колбу вместимостью 20 </w:t>
      </w:r>
      <w:r>
        <w:rPr>
          <w:rFonts w:ascii="Times New Roman" w:hAnsi="Times New Roman"/>
          <w:b w:val="0"/>
          <w:szCs w:val="28"/>
        </w:rPr>
        <w:t xml:space="preserve">мл </w:t>
      </w:r>
      <w:r w:rsidR="005924C8">
        <w:rPr>
          <w:rFonts w:ascii="Times New Roman" w:hAnsi="Times New Roman"/>
          <w:b w:val="0"/>
          <w:szCs w:val="28"/>
        </w:rPr>
        <w:t>помещают 0,5 </w:t>
      </w:r>
      <w:r>
        <w:rPr>
          <w:rFonts w:ascii="Times New Roman" w:hAnsi="Times New Roman"/>
          <w:b w:val="0"/>
          <w:szCs w:val="28"/>
        </w:rPr>
        <w:t>мл получен</w:t>
      </w:r>
      <w:r w:rsidR="005924C8">
        <w:rPr>
          <w:rFonts w:ascii="Times New Roman" w:hAnsi="Times New Roman"/>
          <w:b w:val="0"/>
          <w:szCs w:val="28"/>
        </w:rPr>
        <w:t>ного раствора и</w:t>
      </w:r>
      <w:r>
        <w:rPr>
          <w:rFonts w:ascii="Times New Roman" w:hAnsi="Times New Roman"/>
          <w:b w:val="0"/>
          <w:szCs w:val="28"/>
        </w:rPr>
        <w:t xml:space="preserve"> доводят объем раствора </w:t>
      </w:r>
      <w:r w:rsidR="005924C8">
        <w:rPr>
          <w:rFonts w:ascii="Times New Roman" w:hAnsi="Times New Roman"/>
          <w:b w:val="0"/>
          <w:szCs w:val="28"/>
        </w:rPr>
        <w:t>тем же растворителем до метки</w:t>
      </w:r>
      <w:r>
        <w:rPr>
          <w:rFonts w:ascii="Times New Roman" w:hAnsi="Times New Roman"/>
          <w:b w:val="0"/>
          <w:szCs w:val="28"/>
        </w:rPr>
        <w:t>.</w:t>
      </w:r>
    </w:p>
    <w:p w:rsidR="006A37A7" w:rsidRPr="006A37A7" w:rsidRDefault="00B91AE5" w:rsidP="006A37A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6A37A7" w:rsidRPr="00BA33D6" w:rsidRDefault="006A37A7" w:rsidP="005924C8">
      <w:pPr>
        <w:tabs>
          <w:tab w:val="left" w:pos="1178"/>
          <w:tab w:val="left" w:pos="7379"/>
        </w:tabs>
        <w:ind w:right="3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>римесь</w:t>
      </w:r>
      <w:r w:rsidR="00B91A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DE09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E090D">
        <w:rPr>
          <w:rFonts w:ascii="Times New Roman" w:eastAsia="Times New Roman" w:hAnsi="Times New Roman" w:cs="Times New Roman"/>
          <w:sz w:val="28"/>
          <w:szCs w:val="28"/>
        </w:rPr>
        <w:t>флуфеназин</w:t>
      </w:r>
      <w:proofErr w:type="spellEnd"/>
      <w:r w:rsidR="00DE090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2-(4-{3-[2-(</w:t>
      </w:r>
      <w:proofErr w:type="spellStart"/>
      <w:r w:rsidR="00B91AE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рифторметил</w:t>
      </w:r>
      <w:proofErr w:type="spellEnd"/>
      <w:r w:rsidRPr="00FB6725">
        <w:rPr>
          <w:rFonts w:ascii="Times New Roman" w:eastAsia="Times New Roman" w:hAnsi="Times New Roman" w:cs="Times New Roman"/>
          <w:sz w:val="28"/>
          <w:szCs w:val="28"/>
        </w:rPr>
        <w:t>)-10</w:t>
      </w:r>
      <w:r w:rsidRPr="00FB67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-фенотиазин-10-ил</w:t>
      </w:r>
      <w:proofErr w:type="gramStart"/>
      <w:r w:rsidRPr="00FB6725">
        <w:rPr>
          <w:rFonts w:ascii="Times New Roman" w:eastAsia="Times New Roman" w:hAnsi="Times New Roman" w:cs="Times New Roman"/>
          <w:sz w:val="28"/>
          <w:szCs w:val="28"/>
        </w:rPr>
        <w:t>]п</w:t>
      </w:r>
      <w:proofErr w:type="gramEnd"/>
      <w:r w:rsidRPr="00FB6725">
        <w:rPr>
          <w:rFonts w:ascii="Times New Roman" w:eastAsia="Times New Roman" w:hAnsi="Times New Roman" w:cs="Times New Roman"/>
          <w:sz w:val="28"/>
          <w:szCs w:val="28"/>
        </w:rPr>
        <w:t>ропил}пиперазин-1-ил)этанол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 xml:space="preserve"> 69-23-8</w:t>
      </w:r>
      <w:r w:rsidR="00DE0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3D6" w:rsidRPr="00493C41" w:rsidRDefault="00BA33D6" w:rsidP="00BA33D6">
      <w:pPr>
        <w:tabs>
          <w:tab w:val="left" w:pos="1178"/>
          <w:tab w:val="left" w:pos="7379"/>
        </w:tabs>
        <w:ind w:right="3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римесь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[2-(4-{3-[2-(</w:t>
      </w:r>
      <w:proofErr w:type="spellStart"/>
      <w:r w:rsidR="005166F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рифторметил</w:t>
      </w:r>
      <w:proofErr w:type="spellEnd"/>
      <w:r w:rsidRPr="00FB6725">
        <w:rPr>
          <w:rFonts w:ascii="Times New Roman" w:eastAsia="Times New Roman" w:hAnsi="Times New Roman" w:cs="Times New Roman"/>
          <w:sz w:val="28"/>
          <w:szCs w:val="28"/>
        </w:rPr>
        <w:t>)-10</w:t>
      </w:r>
      <w:r w:rsidRPr="00FB67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-фенотиазин-10-ил</w:t>
      </w:r>
      <w:proofErr w:type="gramStart"/>
      <w:r w:rsidRPr="00FB6725">
        <w:rPr>
          <w:rFonts w:ascii="Times New Roman" w:eastAsia="Times New Roman" w:hAnsi="Times New Roman" w:cs="Times New Roman"/>
          <w:sz w:val="28"/>
          <w:szCs w:val="28"/>
        </w:rPr>
        <w:t>]п</w:t>
      </w:r>
      <w:proofErr w:type="gramEnd"/>
      <w:r w:rsidRPr="00FB6725">
        <w:rPr>
          <w:rFonts w:ascii="Times New Roman" w:eastAsia="Times New Roman" w:hAnsi="Times New Roman" w:cs="Times New Roman"/>
          <w:sz w:val="28"/>
          <w:szCs w:val="28"/>
        </w:rPr>
        <w:t>ропил}пиперазин-1-ил)этил]</w:t>
      </w:r>
      <w:proofErr w:type="spellStart"/>
      <w:r w:rsidRPr="00FB6725">
        <w:rPr>
          <w:rFonts w:ascii="Times New Roman" w:eastAsia="Times New Roman" w:hAnsi="Times New Roman" w:cs="Times New Roman"/>
          <w:sz w:val="28"/>
          <w:szCs w:val="28"/>
        </w:rPr>
        <w:t>гептаноат</w:t>
      </w:r>
      <w:proofErr w:type="spellEnd"/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 xml:space="preserve"> 2746-81-8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3D6" w:rsidRPr="00493C41" w:rsidRDefault="00BA33D6" w:rsidP="00BA33D6">
      <w:pPr>
        <w:tabs>
          <w:tab w:val="left" w:pos="1178"/>
          <w:tab w:val="left" w:pos="7379"/>
        </w:tabs>
        <w:ind w:right="3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римесь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[2-(4-{3-[2-(</w:t>
      </w:r>
      <w:proofErr w:type="spellStart"/>
      <w:r w:rsidR="005166F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рифторметил</w:t>
      </w:r>
      <w:proofErr w:type="spellEnd"/>
      <w:r w:rsidRPr="00FB6725">
        <w:rPr>
          <w:rFonts w:ascii="Times New Roman" w:eastAsia="Times New Roman" w:hAnsi="Times New Roman" w:cs="Times New Roman"/>
          <w:sz w:val="28"/>
          <w:szCs w:val="28"/>
        </w:rPr>
        <w:t>)-10</w:t>
      </w:r>
      <w:r w:rsidRPr="00FB67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-фенотиазин-10-ил</w:t>
      </w:r>
      <w:proofErr w:type="gramStart"/>
      <w:r w:rsidRPr="00FB6725">
        <w:rPr>
          <w:rFonts w:ascii="Times New Roman" w:eastAsia="Times New Roman" w:hAnsi="Times New Roman" w:cs="Times New Roman"/>
          <w:sz w:val="28"/>
          <w:szCs w:val="28"/>
        </w:rPr>
        <w:t>]п</w:t>
      </w:r>
      <w:proofErr w:type="gramEnd"/>
      <w:r w:rsidRPr="00FB6725">
        <w:rPr>
          <w:rFonts w:ascii="Times New Roman" w:eastAsia="Times New Roman" w:hAnsi="Times New Roman" w:cs="Times New Roman"/>
          <w:sz w:val="28"/>
          <w:szCs w:val="28"/>
        </w:rPr>
        <w:t>ропил}пиперазин-1-ил)этил]</w:t>
      </w:r>
      <w:proofErr w:type="spellStart"/>
      <w:r w:rsidRPr="00FB6725">
        <w:rPr>
          <w:rFonts w:ascii="Times New Roman" w:eastAsia="Times New Roman" w:hAnsi="Times New Roman" w:cs="Times New Roman"/>
          <w:sz w:val="28"/>
          <w:szCs w:val="28"/>
        </w:rPr>
        <w:t>октаноат</w:t>
      </w:r>
      <w:proofErr w:type="spellEnd"/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 xml:space="preserve"> 97671-70-0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A77" w:rsidRDefault="00C87049" w:rsidP="005924C8">
      <w:pPr>
        <w:pStyle w:val="a7"/>
        <w:spacing w:before="120" w:line="360" w:lineRule="auto"/>
        <w:ind w:firstLine="709"/>
        <w:jc w:val="both"/>
        <w:rPr>
          <w:rStyle w:val="8"/>
          <w:b w:val="0"/>
          <w:i/>
          <w:sz w:val="28"/>
          <w:szCs w:val="28"/>
        </w:rPr>
      </w:pPr>
      <w:r>
        <w:rPr>
          <w:rStyle w:val="8"/>
          <w:b w:val="0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C87049" w:rsidRPr="00A9513A" w:rsidTr="00D21BFF">
        <w:tc>
          <w:tcPr>
            <w:tcW w:w="2977" w:type="dxa"/>
          </w:tcPr>
          <w:p w:rsidR="00C87049" w:rsidRPr="00C87049" w:rsidRDefault="00C87049" w:rsidP="00D21BF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704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C87049" w:rsidRPr="00C87049" w:rsidRDefault="00C87049" w:rsidP="00BA33D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D21BFF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D21BF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D21B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силикагель </w:t>
            </w:r>
            <w:r w:rsidR="00D21BFF" w:rsidRPr="00D21BFF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октилсилильный эндкепированный для хроматографии</w:t>
            </w:r>
            <w:r w:rsidR="00D21BFF">
              <w:rPr>
                <w:rFonts w:ascii="Times New Roman" w:hAnsi="Times New Roman"/>
                <w:b w:val="0"/>
                <w:color w:val="000000"/>
                <w:szCs w:val="28"/>
              </w:rPr>
              <w:t>, 5 </w:t>
            </w:r>
            <w:r w:rsidRPr="00C87049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C87049" w:rsidRPr="00A9513A" w:rsidTr="00D21BFF">
        <w:tc>
          <w:tcPr>
            <w:tcW w:w="2977" w:type="dxa"/>
          </w:tcPr>
          <w:p w:rsidR="00C87049" w:rsidRPr="00C87049" w:rsidRDefault="00C87049" w:rsidP="00D21BF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704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C87049" w:rsidRPr="00C87049" w:rsidRDefault="004908F3" w:rsidP="00BA33D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="00E5034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87049" w:rsidRPr="00C87049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C87049" w:rsidRPr="00C8704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7049" w:rsidRPr="00A9513A" w:rsidTr="00D21BFF">
        <w:tc>
          <w:tcPr>
            <w:tcW w:w="2977" w:type="dxa"/>
          </w:tcPr>
          <w:p w:rsidR="00C87049" w:rsidRPr="00C87049" w:rsidRDefault="00C87049" w:rsidP="00D21BF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704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C87049" w:rsidRPr="00C87049" w:rsidRDefault="004908F3" w:rsidP="00BA33D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E5034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87049" w:rsidRPr="00C87049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C87049" w:rsidRPr="00A9513A" w:rsidTr="00D21BFF">
        <w:tc>
          <w:tcPr>
            <w:tcW w:w="2977" w:type="dxa"/>
          </w:tcPr>
          <w:p w:rsidR="00C87049" w:rsidRPr="00C87049" w:rsidRDefault="00C87049" w:rsidP="00D21BF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704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C87049" w:rsidRPr="00C87049" w:rsidRDefault="004908F3" w:rsidP="00BA33D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="00E5034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87049" w:rsidRPr="00C87049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C87049" w:rsidRPr="00A9513A" w:rsidTr="00D21BFF">
        <w:tc>
          <w:tcPr>
            <w:tcW w:w="2977" w:type="dxa"/>
          </w:tcPr>
          <w:p w:rsidR="00C87049" w:rsidRPr="00C87049" w:rsidRDefault="00C87049" w:rsidP="00D21BFF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704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C87049" w:rsidRPr="00BA33D6" w:rsidRDefault="004908F3" w:rsidP="00BA33D6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E5034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87049" w:rsidRPr="00C87049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BA33D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11D7C" w:rsidRDefault="00311D7C" w:rsidP="00D21BFF">
      <w:pPr>
        <w:pStyle w:val="a7"/>
        <w:keepNext/>
        <w:spacing w:before="120" w:line="360" w:lineRule="auto"/>
        <w:ind w:firstLine="709"/>
        <w:jc w:val="both"/>
        <w:rPr>
          <w:rStyle w:val="8"/>
          <w:b w:val="0"/>
          <w:i/>
          <w:sz w:val="28"/>
          <w:szCs w:val="28"/>
        </w:rPr>
      </w:pPr>
      <w:r>
        <w:rPr>
          <w:rStyle w:val="8"/>
          <w:b w:val="0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11D7C" w:rsidRPr="00A9513A" w:rsidTr="00E50342">
        <w:tc>
          <w:tcPr>
            <w:tcW w:w="1666" w:type="pct"/>
          </w:tcPr>
          <w:p w:rsidR="00311D7C" w:rsidRPr="00311D7C" w:rsidRDefault="00311D7C" w:rsidP="00E50342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11D7C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311D7C" w:rsidRPr="00311D7C" w:rsidRDefault="00311D7C" w:rsidP="00E50342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11D7C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311D7C" w:rsidRPr="00311D7C" w:rsidRDefault="00311D7C" w:rsidP="00E50342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11D7C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311D7C" w:rsidRPr="00F05A64" w:rsidTr="00E50342">
        <w:tc>
          <w:tcPr>
            <w:tcW w:w="1666" w:type="pct"/>
          </w:tcPr>
          <w:p w:rsidR="00311D7C" w:rsidRPr="00311D7C" w:rsidRDefault="00311D7C" w:rsidP="00E50342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11D7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0,5</w:t>
            </w:r>
          </w:p>
        </w:tc>
        <w:tc>
          <w:tcPr>
            <w:tcW w:w="1666" w:type="pct"/>
          </w:tcPr>
          <w:p w:rsidR="00311D7C" w:rsidRPr="00311D7C" w:rsidRDefault="00311D7C" w:rsidP="00E503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11D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311D7C" w:rsidRPr="00311D7C" w:rsidRDefault="00311D7C" w:rsidP="00E503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11D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1D7C" w:rsidRPr="00F05A64" w:rsidTr="00E50342">
        <w:tc>
          <w:tcPr>
            <w:tcW w:w="1666" w:type="pct"/>
          </w:tcPr>
          <w:p w:rsidR="00311D7C" w:rsidRPr="00311D7C" w:rsidRDefault="00311D7C" w:rsidP="00E50342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0,5</w:t>
            </w:r>
            <w:r w:rsidRPr="00311D7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</w:p>
        </w:tc>
        <w:tc>
          <w:tcPr>
            <w:tcW w:w="1666" w:type="pct"/>
          </w:tcPr>
          <w:p w:rsidR="00311D7C" w:rsidRPr="00311D7C" w:rsidRDefault="00311D7C" w:rsidP="00E503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11D7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1667" w:type="pct"/>
          </w:tcPr>
          <w:p w:rsidR="00311D7C" w:rsidRPr="00311D7C" w:rsidRDefault="00311D7C" w:rsidP="00E503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11D7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</w:tr>
      <w:tr w:rsidR="00311D7C" w:rsidRPr="00F05A64" w:rsidTr="00E50342">
        <w:tc>
          <w:tcPr>
            <w:tcW w:w="1666" w:type="pct"/>
          </w:tcPr>
          <w:p w:rsidR="00311D7C" w:rsidRPr="00311D7C" w:rsidRDefault="00311D7C" w:rsidP="00E50342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Pr="00311D7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37</w:t>
            </w:r>
          </w:p>
        </w:tc>
        <w:tc>
          <w:tcPr>
            <w:tcW w:w="1666" w:type="pct"/>
          </w:tcPr>
          <w:p w:rsidR="00311D7C" w:rsidRPr="00311D7C" w:rsidRDefault="00311D7C" w:rsidP="00E503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1667" w:type="pct"/>
          </w:tcPr>
          <w:p w:rsidR="00311D7C" w:rsidRPr="00311D7C" w:rsidRDefault="00311D7C" w:rsidP="00E503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</w:tr>
      <w:tr w:rsidR="00311D7C" w:rsidRPr="00A9513A" w:rsidTr="00E50342">
        <w:tc>
          <w:tcPr>
            <w:tcW w:w="1666" w:type="pct"/>
          </w:tcPr>
          <w:p w:rsidR="00311D7C" w:rsidRPr="00311D7C" w:rsidRDefault="00311D7C" w:rsidP="00E50342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37</w:t>
            </w:r>
            <w:r w:rsidRPr="00311D7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</w:p>
        </w:tc>
        <w:tc>
          <w:tcPr>
            <w:tcW w:w="1666" w:type="pct"/>
          </w:tcPr>
          <w:p w:rsidR="00311D7C" w:rsidRPr="00311D7C" w:rsidRDefault="00311D7C" w:rsidP="00E50342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311D7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7" w:type="pct"/>
          </w:tcPr>
          <w:p w:rsidR="00311D7C" w:rsidRPr="00311D7C" w:rsidRDefault="00311D7C" w:rsidP="00E50342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Pr="00311D7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E61577" w:rsidRDefault="004A04A9" w:rsidP="00D21BFF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Хроматографируют раствор для проверки чувствительности хроматографической системы, раствор для проверки разделительной способности хром</w:t>
      </w:r>
      <w:r w:rsidR="0074613E">
        <w:rPr>
          <w:rFonts w:ascii="Times New Roman" w:hAnsi="Times New Roman" w:cs="Times New Roman"/>
          <w:sz w:val="28"/>
          <w:szCs w:val="28"/>
        </w:rPr>
        <w:t xml:space="preserve">атографической системы, раствор </w:t>
      </w:r>
      <w:r w:rsidR="0074613E" w:rsidRPr="0074613E">
        <w:rPr>
          <w:rFonts w:ascii="Times New Roman" w:hAnsi="Times New Roman" w:cs="Times New Roman"/>
          <w:sz w:val="28"/>
          <w:szCs w:val="28"/>
        </w:rPr>
        <w:t>стандартного образца примеси</w:t>
      </w:r>
      <w:proofErr w:type="gramStart"/>
      <w:r w:rsidR="0074613E" w:rsidRPr="0074613E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74613E" w:rsidRPr="00746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2F0FA0" w:rsidRDefault="002F0FA0" w:rsidP="00290A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</w:t>
      </w:r>
      <w:r w:rsidR="00B91AE5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B91AE5">
        <w:rPr>
          <w:rFonts w:ascii="Times New Roman" w:hAnsi="Times New Roman" w:cs="Times New Roman"/>
          <w:i/>
          <w:sz w:val="28"/>
          <w:szCs w:val="28"/>
        </w:rPr>
        <w:t>время</w:t>
      </w:r>
      <w:r>
        <w:rPr>
          <w:rFonts w:ascii="Times New Roman" w:hAnsi="Times New Roman" w:cs="Times New Roman"/>
          <w:i/>
          <w:sz w:val="28"/>
          <w:szCs w:val="28"/>
        </w:rPr>
        <w:t xml:space="preserve"> удерживания соединений.</w:t>
      </w:r>
      <w:r w:rsidR="00BA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3D6">
        <w:rPr>
          <w:rFonts w:ascii="Times New Roman" w:hAnsi="Times New Roman" w:cs="Times New Roman"/>
          <w:sz w:val="28"/>
          <w:szCs w:val="28"/>
        </w:rPr>
        <w:t>Флуфеназина</w:t>
      </w:r>
      <w:proofErr w:type="spellEnd"/>
      <w:r w:rsidR="00BA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3D6">
        <w:rPr>
          <w:rFonts w:ascii="Times New Roman" w:hAnsi="Times New Roman" w:cs="Times New Roman"/>
          <w:sz w:val="28"/>
          <w:szCs w:val="28"/>
        </w:rPr>
        <w:t>деканоат</w:t>
      </w:r>
      <w:proofErr w:type="spellEnd"/>
      <w:r w:rsidR="00BA33D6">
        <w:rPr>
          <w:rFonts w:ascii="Times New Roman" w:hAnsi="Times New Roman" w:cs="Times New Roman"/>
          <w:sz w:val="28"/>
          <w:szCs w:val="28"/>
        </w:rPr>
        <w:t xml:space="preserve"> – 1</w:t>
      </w:r>
      <w:r w:rsidR="002C0F66">
        <w:rPr>
          <w:rFonts w:ascii="Times New Roman" w:hAnsi="Times New Roman" w:cs="Times New Roman"/>
          <w:sz w:val="28"/>
          <w:szCs w:val="28"/>
        </w:rPr>
        <w:t xml:space="preserve"> (около 11 мин)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C0F66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2C0F66"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0,52; </w:t>
      </w:r>
      <w:r w:rsidR="00BA33D6">
        <w:rPr>
          <w:rFonts w:ascii="Times New Roman" w:hAnsi="Times New Roman" w:cs="Times New Roman"/>
          <w:sz w:val="28"/>
          <w:szCs w:val="28"/>
        </w:rPr>
        <w:t>примесь С</w:t>
      </w:r>
      <w:r>
        <w:rPr>
          <w:rFonts w:ascii="Times New Roman" w:hAnsi="Times New Roman" w:cs="Times New Roman"/>
          <w:sz w:val="28"/>
          <w:szCs w:val="28"/>
        </w:rPr>
        <w:t xml:space="preserve"> – около 0,77; </w:t>
      </w:r>
      <w:r w:rsidR="00BA33D6">
        <w:rPr>
          <w:rFonts w:ascii="Times New Roman" w:hAnsi="Times New Roman" w:cs="Times New Roman"/>
          <w:sz w:val="28"/>
          <w:szCs w:val="28"/>
        </w:rPr>
        <w:t>примесь </w:t>
      </w:r>
      <w:r w:rsidR="00BA33D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около 0,83.</w:t>
      </w:r>
    </w:p>
    <w:p w:rsidR="00DD6093" w:rsidRDefault="006E351D" w:rsidP="002C0F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9E587A" w:rsidRDefault="002C0F66" w:rsidP="00290A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587A">
        <w:rPr>
          <w:rFonts w:ascii="Times New Roman" w:hAnsi="Times New Roman" w:cs="Times New Roman"/>
          <w:sz w:val="28"/>
          <w:szCs w:val="28"/>
        </w:rPr>
        <w:t xml:space="preserve">а хроматограмме раствора для проверки разделительной способности хроматографической системы </w:t>
      </w:r>
      <w:r w:rsidR="009E587A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="009E587A" w:rsidRPr="009E587A">
        <w:rPr>
          <w:rFonts w:ascii="Times New Roman" w:hAnsi="Times New Roman" w:cs="Times New Roman"/>
          <w:i/>
          <w:sz w:val="28"/>
          <w:szCs w:val="28"/>
        </w:rPr>
        <w:t>(</w:t>
      </w:r>
      <w:r w:rsidR="009E587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91AE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9E587A" w:rsidRPr="009E58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E587A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="00BA33D6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BA33D6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9E587A">
        <w:rPr>
          <w:rFonts w:ascii="Times New Roman" w:hAnsi="Times New Roman" w:cs="Times New Roman"/>
          <w:sz w:val="28"/>
          <w:szCs w:val="28"/>
        </w:rPr>
        <w:t xml:space="preserve"> и </w:t>
      </w:r>
      <w:r w:rsidR="00BA33D6">
        <w:rPr>
          <w:rFonts w:ascii="Times New Roman" w:hAnsi="Times New Roman" w:cs="Times New Roman"/>
          <w:sz w:val="28"/>
          <w:szCs w:val="28"/>
        </w:rPr>
        <w:t>примеси </w:t>
      </w:r>
      <w:r w:rsidR="00BA33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E587A">
        <w:rPr>
          <w:rFonts w:ascii="Times New Roman" w:hAnsi="Times New Roman" w:cs="Times New Roman"/>
          <w:sz w:val="28"/>
          <w:szCs w:val="28"/>
        </w:rPr>
        <w:t xml:space="preserve"> должно быть не менее 2,0.</w:t>
      </w:r>
    </w:p>
    <w:p w:rsidR="009E587A" w:rsidRDefault="009E587A" w:rsidP="00290A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E587A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флуфеназина деканоата должно быть не менее 10.</w:t>
      </w:r>
    </w:p>
    <w:p w:rsidR="006247C3" w:rsidRDefault="006247C3" w:rsidP="00290A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C0089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9C0089"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</w:t>
      </w:r>
      <w:r w:rsidRPr="009C00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9C0089">
        <w:rPr>
          <w:rFonts w:ascii="Times New Roman" w:hAnsi="Times New Roman" w:cs="Times New Roman"/>
          <w:sz w:val="28"/>
          <w:szCs w:val="28"/>
        </w:rPr>
        <w:t>)</w:t>
      </w:r>
      <w:r w:rsidRPr="00624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6247C3" w:rsidRDefault="002C0F66" w:rsidP="002C0F6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∙ρ∙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0,857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∙ρ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0,857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926"/>
        <w:gridCol w:w="283"/>
        <w:gridCol w:w="7730"/>
      </w:tblGrid>
      <w:tr w:rsidR="009C0089" w:rsidRPr="00CF099C" w:rsidTr="00BF0353">
        <w:trPr>
          <w:trHeight w:val="160"/>
        </w:trPr>
        <w:tc>
          <w:tcPr>
            <w:tcW w:w="600" w:type="dxa"/>
          </w:tcPr>
          <w:p w:rsidR="009C0089" w:rsidRPr="00CF099C" w:rsidRDefault="009C0089" w:rsidP="00BF035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9C0089" w:rsidRPr="009C0089" w:rsidRDefault="009C0089" w:rsidP="00BF0353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9C0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9C0089" w:rsidRPr="009C0089" w:rsidRDefault="009C0089" w:rsidP="00BF0353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9C0089" w:rsidRPr="009C0089" w:rsidRDefault="009C0089" w:rsidP="00B91AE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C0089">
              <w:rPr>
                <w:rFonts w:ascii="Times New Roman" w:hAnsi="Times New Roman"/>
                <w:color w:val="000000"/>
                <w:szCs w:val="28"/>
                <w:lang w:bidi="ru-RU"/>
              </w:rPr>
              <w:t>площадь пика примеси</w:t>
            </w:r>
            <w:proofErr w:type="gramStart"/>
            <w:r w:rsidRPr="009C0089">
              <w:rPr>
                <w:rFonts w:ascii="Times New Roman" w:hAnsi="Times New Roman"/>
                <w:color w:val="000000"/>
                <w:szCs w:val="28"/>
                <w:lang w:bidi="ru-RU"/>
              </w:rPr>
              <w:t> В</w:t>
            </w:r>
            <w:proofErr w:type="gramEnd"/>
            <w:r w:rsidRPr="009C0089">
              <w:rPr>
                <w:rFonts w:ascii="Times New Roman" w:hAnsi="Times New Roman"/>
                <w:color w:val="000000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9C0089" w:rsidRPr="00CF099C" w:rsidTr="00BF0353">
        <w:tc>
          <w:tcPr>
            <w:tcW w:w="600" w:type="dxa"/>
          </w:tcPr>
          <w:p w:rsidR="009C0089" w:rsidRPr="00CF099C" w:rsidRDefault="009C0089" w:rsidP="00BF035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9C0089" w:rsidRPr="009C0089" w:rsidRDefault="009C0089" w:rsidP="00BF0353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9C0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9C0089" w:rsidRPr="009C0089" w:rsidRDefault="009C0089" w:rsidP="00BF0353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9C0089" w:rsidRPr="009C0089" w:rsidRDefault="0074613E" w:rsidP="00B91AE5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3E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proofErr w:type="gramStart"/>
            <w:r w:rsidRPr="0074613E">
              <w:rPr>
                <w:rFonts w:ascii="Times New Roman" w:hAnsi="Times New Roman" w:cs="Times New Roman"/>
                <w:sz w:val="28"/>
                <w:szCs w:val="28"/>
              </w:rPr>
              <w:t> В</w:t>
            </w:r>
            <w:proofErr w:type="gramEnd"/>
            <w:r w:rsidRPr="0074613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3E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примеси В;</w:t>
            </w:r>
          </w:p>
        </w:tc>
      </w:tr>
      <w:tr w:rsidR="009C0089" w:rsidRPr="00CF099C" w:rsidTr="00BF0353">
        <w:tc>
          <w:tcPr>
            <w:tcW w:w="600" w:type="dxa"/>
          </w:tcPr>
          <w:p w:rsidR="009C0089" w:rsidRPr="00CF099C" w:rsidRDefault="009C0089" w:rsidP="00BF035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9C0089" w:rsidRPr="009C0089" w:rsidRDefault="009C0089" w:rsidP="00BF0353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C0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3" w:type="dxa"/>
          </w:tcPr>
          <w:p w:rsidR="009C0089" w:rsidRPr="009C0089" w:rsidRDefault="009C0089" w:rsidP="00BF0353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9C0089" w:rsidRPr="009C0089" w:rsidRDefault="009C0089" w:rsidP="00B91AE5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74613E">
              <w:rPr>
                <w:rFonts w:ascii="Times New Roman" w:hAnsi="Times New Roman" w:cs="Times New Roman"/>
                <w:sz w:val="28"/>
                <w:szCs w:val="28"/>
              </w:rPr>
              <w:t xml:space="preserve">препарата, </w:t>
            </w:r>
            <w:proofErr w:type="gramStart"/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0089" w:rsidRPr="00CF099C" w:rsidTr="00BF0353">
        <w:trPr>
          <w:trHeight w:val="208"/>
        </w:trPr>
        <w:tc>
          <w:tcPr>
            <w:tcW w:w="600" w:type="dxa"/>
          </w:tcPr>
          <w:p w:rsidR="009C0089" w:rsidRPr="00CF099C" w:rsidRDefault="009C0089" w:rsidP="00BF035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9C0089" w:rsidRPr="009C0089" w:rsidRDefault="009C0089" w:rsidP="00BF0353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C0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3" w:type="dxa"/>
          </w:tcPr>
          <w:p w:rsidR="009C0089" w:rsidRPr="009C0089" w:rsidRDefault="009C0089" w:rsidP="00BF0353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9C0089" w:rsidRPr="009C0089" w:rsidRDefault="009C0089" w:rsidP="00B91AE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C008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74613E">
              <w:rPr>
                <w:rFonts w:ascii="Times New Roman" w:hAnsi="Times New Roman"/>
                <w:szCs w:val="28"/>
              </w:rPr>
              <w:t>флуфеназина дигидрохлорида</w:t>
            </w:r>
            <w:r w:rsidRPr="009C0089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B91AE5" w:rsidRPr="00CF099C" w:rsidTr="00BA33D6">
        <w:trPr>
          <w:trHeight w:val="208"/>
        </w:trPr>
        <w:tc>
          <w:tcPr>
            <w:tcW w:w="600" w:type="dxa"/>
          </w:tcPr>
          <w:p w:rsidR="00B91AE5" w:rsidRPr="00CF099C" w:rsidRDefault="00B91AE5" w:rsidP="00BA33D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B91AE5" w:rsidRPr="0074613E" w:rsidRDefault="00B91AE5" w:rsidP="00BA33D6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ρ</w:t>
            </w:r>
          </w:p>
        </w:tc>
        <w:tc>
          <w:tcPr>
            <w:tcW w:w="283" w:type="dxa"/>
          </w:tcPr>
          <w:p w:rsidR="00B91AE5" w:rsidRPr="006247C3" w:rsidRDefault="00B91AE5" w:rsidP="00BA33D6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008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730" w:type="dxa"/>
          </w:tcPr>
          <w:p w:rsidR="00B91AE5" w:rsidRPr="0074613E" w:rsidRDefault="00B91AE5" w:rsidP="00B91AE5">
            <w:pPr>
              <w:pStyle w:val="a7"/>
              <w:tabs>
                <w:tab w:val="left" w:pos="0"/>
              </w:tabs>
              <w:spacing w:after="120"/>
              <w:ind w:right="116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плотность препарата,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/см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91AE5" w:rsidRPr="006F735F" w:rsidTr="00BA33D6">
        <w:tc>
          <w:tcPr>
            <w:tcW w:w="600" w:type="dxa"/>
          </w:tcPr>
          <w:p w:rsidR="00B91AE5" w:rsidRPr="00CF099C" w:rsidRDefault="00B91AE5" w:rsidP="00BA33D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B91AE5" w:rsidRPr="009C0089" w:rsidRDefault="00B91AE5" w:rsidP="00BA33D6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B91AE5" w:rsidRPr="009C0089" w:rsidRDefault="00B91AE5" w:rsidP="00BA33D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B91AE5" w:rsidRPr="0074613E" w:rsidRDefault="00B91AE5" w:rsidP="00B91AE5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 флуфеназина дигидрохлорида в стандартном образце флуфеназина дигидрохлорида</w:t>
            </w:r>
            <w:proofErr w:type="gramStart"/>
            <w:r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74613E" w:rsidRPr="00CF099C" w:rsidTr="00BF0353">
        <w:trPr>
          <w:trHeight w:val="208"/>
        </w:trPr>
        <w:tc>
          <w:tcPr>
            <w:tcW w:w="600" w:type="dxa"/>
          </w:tcPr>
          <w:p w:rsidR="0074613E" w:rsidRPr="00CF099C" w:rsidRDefault="0074613E" w:rsidP="00B91AE5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74613E" w:rsidRPr="009C0089" w:rsidRDefault="0074613E" w:rsidP="00B91AE5">
            <w:pPr>
              <w:pStyle w:val="a7"/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008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74613E" w:rsidRPr="006247C3" w:rsidRDefault="0074613E" w:rsidP="00B91AE5">
            <w:pPr>
              <w:pStyle w:val="a7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47C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30" w:type="dxa"/>
          </w:tcPr>
          <w:p w:rsidR="0074613E" w:rsidRPr="00ED40EE" w:rsidRDefault="0074613E" w:rsidP="00ED40EE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D40E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заявленное количество флуфеназина деканоата в препарате, мг/мл;</w:t>
            </w:r>
          </w:p>
        </w:tc>
      </w:tr>
      <w:tr w:rsidR="00BF0353" w:rsidRPr="006F735F" w:rsidTr="0092120B">
        <w:trPr>
          <w:cantSplit/>
        </w:trPr>
        <w:tc>
          <w:tcPr>
            <w:tcW w:w="600" w:type="dxa"/>
          </w:tcPr>
          <w:p w:rsidR="00BF0353" w:rsidRPr="00CF099C" w:rsidRDefault="00BF0353" w:rsidP="00BF035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BF0353" w:rsidRPr="009C0089" w:rsidRDefault="00BF0353" w:rsidP="00BF0353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0,857</w:t>
            </w:r>
          </w:p>
        </w:tc>
        <w:tc>
          <w:tcPr>
            <w:tcW w:w="283" w:type="dxa"/>
          </w:tcPr>
          <w:p w:rsidR="00BF0353" w:rsidRPr="009C0089" w:rsidRDefault="00BF0353" w:rsidP="00BF0353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BF0353" w:rsidRPr="0074613E" w:rsidRDefault="00BF0353" w:rsidP="00B91AE5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коэффициент пересчета </w:t>
            </w:r>
            <w:proofErr w:type="spellStart"/>
            <w:r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флуфеназина</w:t>
            </w:r>
            <w:proofErr w:type="spellEnd"/>
            <w:r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дигидрохлорида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флуфеназин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BF0353" w:rsidRPr="00BF0353" w:rsidRDefault="00BF0353" w:rsidP="003A51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5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A33D6">
        <w:rPr>
          <w:rFonts w:ascii="Times New Roman" w:hAnsi="Times New Roman" w:cs="Times New Roman"/>
          <w:sz w:val="28"/>
          <w:szCs w:val="28"/>
        </w:rPr>
        <w:t>любой другой</w:t>
      </w:r>
      <w:r>
        <w:rPr>
          <w:rFonts w:ascii="Times New Roman" w:hAnsi="Times New Roman" w:cs="Times New Roman"/>
          <w:sz w:val="28"/>
          <w:szCs w:val="28"/>
        </w:rPr>
        <w:t xml:space="preserve"> примеси</w:t>
      </w:r>
      <w:r w:rsidRPr="00BF0353">
        <w:rPr>
          <w:rFonts w:ascii="Times New Roman" w:hAnsi="Times New Roman" w:cs="Times New Roman"/>
          <w:sz w:val="28"/>
          <w:szCs w:val="28"/>
        </w:rPr>
        <w:t xml:space="preserve"> в препарате в процентах (</w:t>
      </w:r>
      <w:r w:rsidRPr="00BF0353">
        <w:rPr>
          <w:rFonts w:ascii="Times New Roman" w:hAnsi="Times New Roman" w:cs="Times New Roman"/>
          <w:i/>
          <w:sz w:val="28"/>
          <w:szCs w:val="28"/>
        </w:rPr>
        <w:t>Х</w:t>
      </w:r>
      <w:proofErr w:type="spellStart"/>
      <w:proofErr w:type="gramStart"/>
      <w:r w:rsidRPr="00BF03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F0353">
        <w:rPr>
          <w:rFonts w:ascii="Times New Roman" w:hAnsi="Times New Roman" w:cs="Times New Roman"/>
          <w:sz w:val="28"/>
          <w:szCs w:val="28"/>
        </w:rPr>
        <w:t xml:space="preserve">) </w:t>
      </w:r>
      <w:r w:rsidRPr="00BF0353">
        <w:rPr>
          <w:rFonts w:ascii="Times New Roman" w:hAnsi="Times New Roman" w:cs="Times New Roman"/>
          <w:sz w:val="28"/>
          <w:szCs w:val="28"/>
        </w:rPr>
        <w:lastRenderedPageBreak/>
        <w:t>вычисляют согласно методу нормирования (ОФС «Хроматография»).</w:t>
      </w:r>
    </w:p>
    <w:p w:rsidR="000410DB" w:rsidRDefault="009E45EF" w:rsidP="000410D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9E45EF" w:rsidRDefault="009E45EF" w:rsidP="000410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353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BF0353"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более 4,0</w:t>
      </w:r>
      <w:r w:rsidR="006C1A8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C1A87" w:rsidRDefault="006C1A87" w:rsidP="000410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33D6">
        <w:rPr>
          <w:rFonts w:ascii="Times New Roman" w:hAnsi="Times New Roman" w:cs="Times New Roman"/>
          <w:sz w:val="28"/>
          <w:szCs w:val="28"/>
        </w:rPr>
        <w:t>любая другая</w:t>
      </w:r>
      <w:r w:rsidR="00BF0353">
        <w:rPr>
          <w:rFonts w:ascii="Times New Roman" w:hAnsi="Times New Roman" w:cs="Times New Roman"/>
          <w:sz w:val="28"/>
          <w:szCs w:val="28"/>
        </w:rPr>
        <w:t xml:space="preserve"> примесь</w:t>
      </w:r>
      <w:r w:rsidR="00BF0353" w:rsidRPr="00BF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 более 1,0 %;</w:t>
      </w:r>
    </w:p>
    <w:p w:rsidR="006C1A87" w:rsidRDefault="006C1A87" w:rsidP="000410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</w:t>
      </w:r>
      <w:r w:rsidR="005166FB">
        <w:rPr>
          <w:rFonts w:ascii="Times New Roman" w:hAnsi="Times New Roman" w:cs="Times New Roman"/>
          <w:sz w:val="28"/>
          <w:szCs w:val="28"/>
        </w:rPr>
        <w:t xml:space="preserve"> (кроме примеси </w:t>
      </w:r>
      <w:r w:rsidR="005166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166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не более 2,0 %.</w:t>
      </w:r>
    </w:p>
    <w:p w:rsidR="00BF0353" w:rsidRPr="00E45E6E" w:rsidRDefault="005576C7" w:rsidP="000410D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6C7">
        <w:rPr>
          <w:rFonts w:ascii="Times New Roman" w:hAnsi="Times New Roman" w:cs="Times New Roman"/>
          <w:bCs/>
          <w:sz w:val="28"/>
          <w:szCs w:val="28"/>
        </w:rPr>
        <w:t>Не учитывают</w:t>
      </w:r>
      <w:r w:rsidR="00BA3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пики</w:t>
      </w:r>
      <w:r w:rsidRPr="005576C7">
        <w:rPr>
          <w:rFonts w:ascii="Times New Roman" w:hAnsi="Times New Roman" w:cs="Times New Roman"/>
          <w:bCs/>
          <w:sz w:val="28"/>
          <w:szCs w:val="28"/>
        </w:rPr>
        <w:t>, п</w:t>
      </w:r>
      <w:r w:rsidR="00E45E6E">
        <w:rPr>
          <w:rFonts w:ascii="Times New Roman" w:hAnsi="Times New Roman" w:cs="Times New Roman"/>
          <w:bCs/>
          <w:sz w:val="28"/>
          <w:szCs w:val="28"/>
        </w:rPr>
        <w:t>лощадь которых составляет менее</w:t>
      </w:r>
      <w:r w:rsidRPr="005576C7">
        <w:rPr>
          <w:rFonts w:ascii="Times New Roman" w:hAnsi="Times New Roman" w:cs="Times New Roman"/>
          <w:bCs/>
          <w:sz w:val="28"/>
          <w:szCs w:val="28"/>
        </w:rPr>
        <w:t xml:space="preserve"> площади</w:t>
      </w:r>
      <w:r w:rsidRPr="005576C7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</w:t>
      </w:r>
      <w:r w:rsidR="00E45E6E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="00E45E6E" w:rsidRPr="005576C7">
        <w:rPr>
          <w:rFonts w:ascii="Times New Roman" w:hAnsi="Times New Roman" w:cs="Times New Roman"/>
          <w:sz w:val="28"/>
          <w:szCs w:val="28"/>
        </w:rPr>
        <w:t xml:space="preserve"> </w:t>
      </w:r>
      <w:r w:rsidRPr="005576C7">
        <w:rPr>
          <w:rFonts w:ascii="Times New Roman" w:hAnsi="Times New Roman" w:cs="Times New Roman"/>
          <w:sz w:val="28"/>
          <w:szCs w:val="28"/>
        </w:rPr>
        <w:t>(</w:t>
      </w:r>
      <w:r w:rsidR="007C2175">
        <w:rPr>
          <w:rFonts w:ascii="Times New Roman" w:hAnsi="Times New Roman" w:cs="Times New Roman"/>
          <w:sz w:val="28"/>
          <w:szCs w:val="28"/>
        </w:rPr>
        <w:t>менее</w:t>
      </w:r>
      <w:r w:rsidRPr="005576C7">
        <w:rPr>
          <w:rFonts w:ascii="Times New Roman" w:hAnsi="Times New Roman" w:cs="Times New Roman"/>
          <w:sz w:val="28"/>
          <w:szCs w:val="28"/>
        </w:rPr>
        <w:t xml:space="preserve"> 0,0</w:t>
      </w:r>
      <w:r w:rsidR="00E45E6E">
        <w:rPr>
          <w:rFonts w:ascii="Times New Roman" w:hAnsi="Times New Roman" w:cs="Times New Roman"/>
          <w:sz w:val="28"/>
          <w:szCs w:val="28"/>
        </w:rPr>
        <w:t>625</w:t>
      </w:r>
      <w:r w:rsidRPr="005576C7">
        <w:rPr>
          <w:rFonts w:ascii="Times New Roman" w:hAnsi="Times New Roman" w:cs="Times New Roman"/>
          <w:sz w:val="28"/>
          <w:szCs w:val="28"/>
        </w:rPr>
        <w:t> %).</w:t>
      </w:r>
    </w:p>
    <w:p w:rsidR="006F774A" w:rsidRDefault="007F15A5" w:rsidP="000410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260F93" w:rsidRDefault="00F415AA" w:rsidP="000410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3A3D00">
        <w:rPr>
          <w:rFonts w:ascii="Times New Roman" w:hAnsi="Times New Roman" w:cs="Times New Roman"/>
          <w:sz w:val="28"/>
          <w:szCs w:val="28"/>
        </w:rPr>
        <w:t xml:space="preserve"> Не более 3,5 </w:t>
      </w:r>
      <w:r>
        <w:rPr>
          <w:rFonts w:ascii="Times New Roman" w:hAnsi="Times New Roman" w:cs="Times New Roman"/>
          <w:sz w:val="28"/>
          <w:szCs w:val="28"/>
        </w:rPr>
        <w:t>ЕЭ</w:t>
      </w:r>
      <w:r w:rsidR="003A3D00">
        <w:rPr>
          <w:rFonts w:ascii="Times New Roman" w:hAnsi="Times New Roman" w:cs="Times New Roman"/>
          <w:sz w:val="28"/>
          <w:szCs w:val="28"/>
        </w:rPr>
        <w:t xml:space="preserve"> на 1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E45E6E">
        <w:rPr>
          <w:rFonts w:ascii="Times New Roman" w:hAnsi="Times New Roman" w:cs="Times New Roman"/>
          <w:sz w:val="28"/>
          <w:szCs w:val="28"/>
        </w:rPr>
        <w:t>флуфеназина деканоата</w:t>
      </w:r>
      <w:r>
        <w:rPr>
          <w:rFonts w:ascii="Times New Roman" w:hAnsi="Times New Roman" w:cs="Times New Roman"/>
          <w:sz w:val="28"/>
          <w:szCs w:val="28"/>
        </w:rPr>
        <w:t xml:space="preserve"> (ОФС «Бактериальные эндотоксины»).</w:t>
      </w:r>
      <w:r w:rsidR="00D51137">
        <w:rPr>
          <w:rFonts w:ascii="Times New Roman" w:hAnsi="Times New Roman" w:cs="Times New Roman"/>
          <w:sz w:val="28"/>
          <w:szCs w:val="28"/>
        </w:rPr>
        <w:t xml:space="preserve"> Для проведения испытания 1,0 </w:t>
      </w:r>
      <w:r w:rsidR="00D51137" w:rsidRPr="00340836">
        <w:rPr>
          <w:rFonts w:ascii="Times New Roman" w:hAnsi="Times New Roman" w:cs="Times New Roman"/>
          <w:sz w:val="28"/>
          <w:szCs w:val="28"/>
        </w:rPr>
        <w:t>мл препарата нагревают до температуры 50</w:t>
      </w:r>
      <w:proofErr w:type="gramStart"/>
      <w:r w:rsidR="00D51137">
        <w:rPr>
          <w:rFonts w:ascii="Times New Roman" w:hAnsi="Times New Roman" w:cs="Times New Roman"/>
          <w:sz w:val="28"/>
          <w:szCs w:val="28"/>
        </w:rPr>
        <w:t> </w:t>
      </w:r>
      <w:r w:rsidR="00D51137" w:rsidRPr="002B69A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D51137">
        <w:rPr>
          <w:rFonts w:ascii="Times New Roman" w:hAnsi="Times New Roman" w:cs="Times New Roman"/>
          <w:sz w:val="28"/>
          <w:szCs w:val="28"/>
        </w:rPr>
        <w:t xml:space="preserve">, </w:t>
      </w:r>
      <w:r w:rsidR="00D51137" w:rsidRPr="00340836">
        <w:rPr>
          <w:rFonts w:ascii="Times New Roman" w:hAnsi="Times New Roman" w:cs="Times New Roman"/>
          <w:sz w:val="28"/>
          <w:szCs w:val="28"/>
        </w:rPr>
        <w:t>смешивают с 1</w:t>
      </w:r>
      <w:r w:rsidR="00D51137">
        <w:rPr>
          <w:rFonts w:ascii="Times New Roman" w:hAnsi="Times New Roman" w:cs="Times New Roman"/>
          <w:sz w:val="28"/>
          <w:szCs w:val="28"/>
        </w:rPr>
        <w:t>,0 мл воды для БЭТ и п</w:t>
      </w:r>
      <w:r w:rsidR="00D51137" w:rsidRPr="00340836">
        <w:rPr>
          <w:rFonts w:ascii="Times New Roman" w:hAnsi="Times New Roman" w:cs="Times New Roman"/>
          <w:sz w:val="28"/>
          <w:szCs w:val="28"/>
        </w:rPr>
        <w:t xml:space="preserve">еремешивают </w:t>
      </w:r>
      <w:r w:rsidR="00D51137">
        <w:rPr>
          <w:rFonts w:ascii="Times New Roman" w:hAnsi="Times New Roman" w:cs="Times New Roman"/>
          <w:sz w:val="28"/>
          <w:szCs w:val="28"/>
        </w:rPr>
        <w:t>при 1000-1500 </w:t>
      </w:r>
      <w:r w:rsidR="00D51137" w:rsidRPr="00340836">
        <w:rPr>
          <w:rFonts w:ascii="Times New Roman" w:hAnsi="Times New Roman" w:cs="Times New Roman"/>
          <w:sz w:val="28"/>
          <w:szCs w:val="28"/>
        </w:rPr>
        <w:t>об/мин</w:t>
      </w:r>
      <w:r w:rsidR="00D51137" w:rsidRPr="002B69AB">
        <w:rPr>
          <w:rFonts w:ascii="Times New Roman" w:hAnsi="Times New Roman" w:cs="Times New Roman"/>
          <w:sz w:val="28"/>
          <w:szCs w:val="28"/>
        </w:rPr>
        <w:t xml:space="preserve"> </w:t>
      </w:r>
      <w:r w:rsidR="00D51137">
        <w:rPr>
          <w:rFonts w:ascii="Times New Roman" w:hAnsi="Times New Roman" w:cs="Times New Roman"/>
          <w:sz w:val="28"/>
          <w:szCs w:val="28"/>
        </w:rPr>
        <w:t>в течение 30 с</w:t>
      </w:r>
      <w:r w:rsidR="00D51137" w:rsidRPr="00340836">
        <w:rPr>
          <w:rFonts w:ascii="Times New Roman" w:hAnsi="Times New Roman" w:cs="Times New Roman"/>
          <w:sz w:val="28"/>
          <w:szCs w:val="28"/>
        </w:rPr>
        <w:t>. Дл</w:t>
      </w:r>
      <w:r w:rsidR="00D51137">
        <w:rPr>
          <w:rFonts w:ascii="Times New Roman" w:hAnsi="Times New Roman" w:cs="Times New Roman"/>
          <w:sz w:val="28"/>
          <w:szCs w:val="28"/>
        </w:rPr>
        <w:t>я анализа используют водный</w:t>
      </w:r>
      <w:r w:rsidR="00D51137" w:rsidRPr="00340836">
        <w:rPr>
          <w:rFonts w:ascii="Times New Roman" w:hAnsi="Times New Roman" w:cs="Times New Roman"/>
          <w:sz w:val="28"/>
          <w:szCs w:val="28"/>
        </w:rPr>
        <w:t xml:space="preserve"> </w:t>
      </w:r>
      <w:r w:rsidR="00D51137">
        <w:rPr>
          <w:rFonts w:ascii="Times New Roman" w:hAnsi="Times New Roman" w:cs="Times New Roman"/>
          <w:sz w:val="28"/>
          <w:szCs w:val="28"/>
        </w:rPr>
        <w:t>слой</w:t>
      </w:r>
      <w:r w:rsidR="00D51137" w:rsidRPr="00340836">
        <w:rPr>
          <w:rFonts w:ascii="Times New Roman" w:hAnsi="Times New Roman" w:cs="Times New Roman"/>
          <w:sz w:val="28"/>
          <w:szCs w:val="28"/>
        </w:rPr>
        <w:t>.</w:t>
      </w:r>
    </w:p>
    <w:p w:rsidR="00B91C72" w:rsidRDefault="00341FAF" w:rsidP="000410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7E0F49" w:rsidRDefault="00B91C72" w:rsidP="000410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</w:t>
      </w:r>
      <w:r w:rsidR="003A3D00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D00" w:rsidRPr="003A3D00" w:rsidRDefault="003A3D00" w:rsidP="003A3D00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Раствор</w:t>
      </w:r>
      <w:r w:rsidRPr="006A37A7">
        <w:rPr>
          <w:rFonts w:ascii="Times New Roman" w:eastAsia="Courier New" w:hAnsi="Times New Roman" w:cs="Courier New"/>
          <w:color w:val="000000"/>
          <w:sz w:val="24"/>
          <w:szCs w:val="28"/>
          <w:lang w:bidi="ru-RU"/>
        </w:rPr>
        <w:t xml:space="preserve"> </w:t>
      </w:r>
      <w:r w:rsidRPr="006A37A7">
        <w:rPr>
          <w:rFonts w:ascii="Times New Roman" w:hAnsi="Times New Roman"/>
          <w:b w:val="0"/>
          <w:i/>
          <w:color w:val="000000"/>
          <w:szCs w:val="28"/>
          <w:lang w:bidi="ru-RU"/>
        </w:rPr>
        <w:t>стандартного образца флуфеназина деканоата дигидрохлорида</w:t>
      </w:r>
      <w:r>
        <w:rPr>
          <w:rFonts w:ascii="Times New Roman" w:hAnsi="Times New Roman"/>
          <w:b w:val="0"/>
          <w:i/>
          <w:color w:val="000000"/>
          <w:szCs w:val="28"/>
        </w:rPr>
        <w:t>.</w:t>
      </w:r>
      <w:r>
        <w:rPr>
          <w:rFonts w:ascii="Times New Roman" w:hAnsi="Times New Roman"/>
          <w:b w:val="0"/>
          <w:color w:val="000000"/>
          <w:szCs w:val="28"/>
        </w:rPr>
        <w:t xml:space="preserve"> Около 14 мг (точная навеска) помещают в мерную колбу вместимостью 25 мл, растворяют в 2-пропаноле и доводят объем раствора 2-пропанолом до метки. В мерную колбу вместимостью 25 мл помещают 5,0 мл полученного раствора </w:t>
      </w:r>
      <w:r w:rsidRPr="006A37A7">
        <w:rPr>
          <w:rFonts w:ascii="Times New Roman" w:hAnsi="Times New Roman"/>
          <w:b w:val="0"/>
          <w:color w:val="000000"/>
          <w:szCs w:val="28"/>
        </w:rPr>
        <w:t>и</w:t>
      </w:r>
      <w:r>
        <w:rPr>
          <w:rFonts w:ascii="Times New Roman" w:hAnsi="Times New Roman"/>
          <w:b w:val="0"/>
          <w:color w:val="000000"/>
          <w:szCs w:val="28"/>
        </w:rPr>
        <w:t xml:space="preserve"> доводят объем раствора ацетонитрилом до метки.</w:t>
      </w:r>
    </w:p>
    <w:p w:rsidR="007E098D" w:rsidRDefault="007E098D" w:rsidP="000410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2B4979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флуфеназина деканоата дигидрохлорида и </w:t>
      </w:r>
      <w:r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2C0F66" w:rsidRDefault="003A3D00" w:rsidP="002C0F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0F66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флуфеназина деканоата дигидрохлорида:</w:t>
      </w:r>
    </w:p>
    <w:p w:rsidR="002C0F66" w:rsidRDefault="003A5161" w:rsidP="002C0F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2C0F66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="002C0F66">
        <w:rPr>
          <w:rFonts w:ascii="Times New Roman" w:hAnsi="Times New Roman" w:cs="Times New Roman"/>
          <w:sz w:val="28"/>
          <w:szCs w:val="28"/>
        </w:rPr>
        <w:t xml:space="preserve"> </w:t>
      </w:r>
      <w:r w:rsidR="002C0F66" w:rsidRPr="002B4979">
        <w:rPr>
          <w:rFonts w:ascii="Times New Roman" w:hAnsi="Times New Roman" w:cs="Times New Roman"/>
          <w:i/>
          <w:sz w:val="28"/>
          <w:szCs w:val="28"/>
        </w:rPr>
        <w:t>пика</w:t>
      </w:r>
      <w:r w:rsidR="002C0F66">
        <w:rPr>
          <w:rFonts w:ascii="Times New Roman" w:hAnsi="Times New Roman" w:cs="Times New Roman"/>
          <w:sz w:val="28"/>
          <w:szCs w:val="28"/>
        </w:rPr>
        <w:t xml:space="preserve"> </w:t>
      </w:r>
      <w:r w:rsidR="002C0F66">
        <w:rPr>
          <w:rFonts w:ascii="Times New Roman" w:hAnsi="Times New Roman" w:cs="Times New Roman"/>
          <w:i/>
          <w:sz w:val="28"/>
          <w:szCs w:val="28"/>
        </w:rPr>
        <w:t>(</w:t>
      </w:r>
      <w:r w:rsidR="002C0F6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2C0F66" w:rsidRPr="00DD6093">
        <w:rPr>
          <w:rFonts w:ascii="Times New Roman" w:hAnsi="Times New Roman" w:cs="Times New Roman"/>
          <w:i/>
          <w:sz w:val="28"/>
          <w:szCs w:val="28"/>
        </w:rPr>
        <w:t>)</w:t>
      </w:r>
      <w:r w:rsidR="002C0F66">
        <w:rPr>
          <w:rFonts w:ascii="Times New Roman" w:hAnsi="Times New Roman" w:cs="Times New Roman"/>
          <w:sz w:val="28"/>
          <w:szCs w:val="28"/>
        </w:rPr>
        <w:t xml:space="preserve"> флуфеназина деканоата должен быть </w:t>
      </w:r>
      <w:r w:rsidR="002C0F66">
        <w:rPr>
          <w:rFonts w:ascii="Times New Roman" w:hAnsi="Times New Roman" w:cs="Times New Roman"/>
          <w:sz w:val="28"/>
          <w:szCs w:val="28"/>
        </w:rPr>
        <w:lastRenderedPageBreak/>
        <w:t>не более 1,5;</w:t>
      </w:r>
    </w:p>
    <w:p w:rsidR="002C0F66" w:rsidRDefault="003A5161" w:rsidP="002C0F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2C0F6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2C0F66">
        <w:rPr>
          <w:rFonts w:ascii="Times New Roman" w:hAnsi="Times New Roman" w:cs="Times New Roman"/>
          <w:sz w:val="28"/>
          <w:szCs w:val="28"/>
        </w:rPr>
        <w:t xml:space="preserve"> площади пика флуфеназина дек</w:t>
      </w:r>
      <w:r w:rsidR="003A3D00">
        <w:rPr>
          <w:rFonts w:ascii="Times New Roman" w:hAnsi="Times New Roman" w:cs="Times New Roman"/>
          <w:sz w:val="28"/>
          <w:szCs w:val="28"/>
        </w:rPr>
        <w:t>аноата должно быть не более 2,0 </w:t>
      </w:r>
      <w:r w:rsidR="002C0F66">
        <w:rPr>
          <w:rFonts w:ascii="Times New Roman" w:hAnsi="Times New Roman" w:cs="Times New Roman"/>
          <w:sz w:val="28"/>
          <w:szCs w:val="28"/>
        </w:rPr>
        <w:t>% (6 определений);</w:t>
      </w:r>
    </w:p>
    <w:p w:rsidR="002C0F66" w:rsidRDefault="003A5161" w:rsidP="000410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="002C0F66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2C0F6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2C0F66">
        <w:rPr>
          <w:rFonts w:ascii="Times New Roman" w:hAnsi="Times New Roman" w:cs="Times New Roman"/>
          <w:i/>
          <w:sz w:val="28"/>
          <w:szCs w:val="28"/>
        </w:rPr>
        <w:t>)</w:t>
      </w:r>
      <w:r w:rsidR="002C0F66">
        <w:rPr>
          <w:rFonts w:ascii="Times New Roman" w:hAnsi="Times New Roman" w:cs="Times New Roman"/>
          <w:sz w:val="28"/>
          <w:szCs w:val="28"/>
        </w:rPr>
        <w:t>, рассчитанная по пику флуфеназина деканоата, должна составлять не менее 10000</w:t>
      </w:r>
      <w:r w:rsidR="002F1815">
        <w:rPr>
          <w:rFonts w:ascii="Times New Roman" w:hAnsi="Times New Roman" w:cs="Times New Roman"/>
          <w:sz w:val="28"/>
          <w:szCs w:val="28"/>
        </w:rPr>
        <w:t xml:space="preserve"> </w:t>
      </w:r>
      <w:r w:rsidR="002F1815" w:rsidRPr="002F1815">
        <w:rPr>
          <w:rFonts w:ascii="Times New Roman" w:hAnsi="Times New Roman" w:cs="Times New Roman"/>
          <w:sz w:val="28"/>
          <w:szCs w:val="28"/>
        </w:rPr>
        <w:t>теоретических тарелок</w:t>
      </w:r>
      <w:r w:rsidR="002C0F66">
        <w:rPr>
          <w:rFonts w:ascii="Times New Roman" w:hAnsi="Times New Roman" w:cs="Times New Roman"/>
          <w:sz w:val="28"/>
          <w:szCs w:val="28"/>
        </w:rPr>
        <w:t>.</w:t>
      </w:r>
    </w:p>
    <w:p w:rsidR="00341FAF" w:rsidRDefault="000E26F1" w:rsidP="000410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флуфеназина деканоата </w:t>
      </w:r>
      <w:r w:rsidRPr="00F43B0A">
        <w:rPr>
          <w:rFonts w:ascii="Times New Roman" w:hAnsi="Times New Roman" w:cs="Times New Roman"/>
          <w:sz w:val="28"/>
          <w:lang w:val="en-US"/>
        </w:rPr>
        <w:t>C</w:t>
      </w:r>
      <w:r w:rsidRPr="00F43B0A">
        <w:rPr>
          <w:rFonts w:ascii="Times New Roman" w:hAnsi="Times New Roman" w:cs="Times New Roman"/>
          <w:sz w:val="28"/>
          <w:vertAlign w:val="subscript"/>
        </w:rPr>
        <w:t>32</w:t>
      </w:r>
      <w:r w:rsidRPr="00F43B0A">
        <w:rPr>
          <w:rFonts w:ascii="Times New Roman" w:hAnsi="Times New Roman" w:cs="Times New Roman"/>
          <w:sz w:val="28"/>
          <w:lang w:val="en-US"/>
        </w:rPr>
        <w:t>H</w:t>
      </w:r>
      <w:r w:rsidRPr="00F43B0A">
        <w:rPr>
          <w:rFonts w:ascii="Times New Roman" w:hAnsi="Times New Roman" w:cs="Times New Roman"/>
          <w:sz w:val="28"/>
          <w:vertAlign w:val="subscript"/>
        </w:rPr>
        <w:t>44</w:t>
      </w:r>
      <w:r w:rsidRPr="00F43B0A">
        <w:rPr>
          <w:rFonts w:ascii="Times New Roman" w:hAnsi="Times New Roman" w:cs="Times New Roman"/>
          <w:sz w:val="28"/>
          <w:lang w:val="en-US"/>
        </w:rPr>
        <w:t>F</w:t>
      </w:r>
      <w:r w:rsidRPr="00F43B0A">
        <w:rPr>
          <w:rFonts w:ascii="Times New Roman" w:hAnsi="Times New Roman" w:cs="Times New Roman"/>
          <w:sz w:val="28"/>
          <w:vertAlign w:val="subscript"/>
        </w:rPr>
        <w:t>3</w:t>
      </w:r>
      <w:r w:rsidRPr="00F43B0A">
        <w:rPr>
          <w:rFonts w:ascii="Times New Roman" w:hAnsi="Times New Roman" w:cs="Times New Roman"/>
          <w:sz w:val="28"/>
          <w:lang w:val="en-US"/>
        </w:rPr>
        <w:t>N</w:t>
      </w:r>
      <w:r w:rsidRPr="00F43B0A">
        <w:rPr>
          <w:rFonts w:ascii="Times New Roman" w:hAnsi="Times New Roman" w:cs="Times New Roman"/>
          <w:sz w:val="28"/>
          <w:vertAlign w:val="subscript"/>
        </w:rPr>
        <w:t>3</w:t>
      </w:r>
      <w:r w:rsidRPr="00F43B0A">
        <w:rPr>
          <w:rFonts w:ascii="Times New Roman" w:hAnsi="Times New Roman" w:cs="Times New Roman"/>
          <w:sz w:val="28"/>
          <w:lang w:val="en-US"/>
        </w:rPr>
        <w:t>O</w:t>
      </w:r>
      <w:r w:rsidRPr="00F43B0A">
        <w:rPr>
          <w:rFonts w:ascii="Times New Roman" w:hAnsi="Times New Roman" w:cs="Times New Roman"/>
          <w:sz w:val="28"/>
          <w:vertAlign w:val="subscript"/>
        </w:rPr>
        <w:t>2</w:t>
      </w:r>
      <w:r w:rsidRPr="00F43B0A"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00">
        <w:rPr>
          <w:rFonts w:ascii="Times New Roman" w:hAnsi="Times New Roman" w:cs="Times New Roman"/>
          <w:sz w:val="28"/>
          <w:szCs w:val="28"/>
        </w:rPr>
        <w:t xml:space="preserve">в препарате </w:t>
      </w:r>
      <w:r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 </w:t>
      </w:r>
      <w:r w:rsidRPr="003A3D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3A3D00">
        <w:rPr>
          <w:rFonts w:ascii="Times New Roman" w:hAnsi="Times New Roman" w:cs="Times New Roman"/>
          <w:sz w:val="28"/>
          <w:szCs w:val="28"/>
        </w:rPr>
        <w:t>)</w:t>
      </w:r>
      <w:r w:rsidR="0034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3A3D00" w:rsidRDefault="003A3D00" w:rsidP="003A5161">
      <w:pPr>
        <w:pStyle w:val="1"/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∙ρ∙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518,9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∙25∙591,8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∙ρ∙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518,9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∙591,8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926"/>
        <w:gridCol w:w="283"/>
        <w:gridCol w:w="7730"/>
      </w:tblGrid>
      <w:tr w:rsidR="003A3D00" w:rsidRPr="00CF099C" w:rsidTr="003A3D00">
        <w:trPr>
          <w:trHeight w:val="160"/>
        </w:trPr>
        <w:tc>
          <w:tcPr>
            <w:tcW w:w="600" w:type="dxa"/>
          </w:tcPr>
          <w:p w:rsidR="003A3D00" w:rsidRPr="00CF099C" w:rsidRDefault="003A3D00" w:rsidP="003A3D0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F099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3A3D00" w:rsidRPr="009C0089" w:rsidRDefault="003A3D00" w:rsidP="003A3D0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9C0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3A3D00" w:rsidRPr="009C0089" w:rsidRDefault="003A3D00" w:rsidP="003A3D0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3A3D00" w:rsidRPr="00423EF7" w:rsidRDefault="003A3D00" w:rsidP="003A3D0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23EF7">
              <w:rPr>
                <w:rFonts w:ascii="Times New Roman" w:hAnsi="Times New Roman"/>
                <w:color w:val="000000"/>
                <w:szCs w:val="28"/>
                <w:lang w:bidi="ru-RU"/>
              </w:rPr>
              <w:t>площадь пика флуфеназина деканоата на хроматограмме испытуемого раствора;</w:t>
            </w:r>
          </w:p>
        </w:tc>
      </w:tr>
      <w:tr w:rsidR="003A3D00" w:rsidRPr="00CF099C" w:rsidTr="003A3D00">
        <w:tc>
          <w:tcPr>
            <w:tcW w:w="600" w:type="dxa"/>
          </w:tcPr>
          <w:p w:rsidR="003A3D00" w:rsidRPr="00CF099C" w:rsidRDefault="003A3D00" w:rsidP="003A3D00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3A3D00" w:rsidRPr="009C0089" w:rsidRDefault="003A3D00" w:rsidP="003A3D0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9C0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3A3D00" w:rsidRPr="009C0089" w:rsidRDefault="003A3D00" w:rsidP="003A3D0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3A3D00" w:rsidRPr="00423EF7" w:rsidRDefault="003A3D00" w:rsidP="003A3D00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EF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флуфеназина деканоата на хроматограмме раствора </w:t>
            </w:r>
            <w:r w:rsidRPr="00423EF7">
              <w:rPr>
                <w:rFonts w:ascii="Times New Roman" w:hAnsi="Times New Roman"/>
                <w:sz w:val="28"/>
                <w:szCs w:val="28"/>
              </w:rPr>
              <w:t>стандартного образца флуфеназина деканоата дигидрохлорида</w:t>
            </w:r>
            <w:r w:rsidRPr="00423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3D00" w:rsidRPr="00CF099C" w:rsidTr="003A3D00">
        <w:tc>
          <w:tcPr>
            <w:tcW w:w="600" w:type="dxa"/>
          </w:tcPr>
          <w:p w:rsidR="003A3D00" w:rsidRPr="00CF099C" w:rsidRDefault="003A3D00" w:rsidP="003A3D00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3A3D00" w:rsidRPr="009C0089" w:rsidRDefault="003A3D00" w:rsidP="003A3D0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C0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3" w:type="dxa"/>
          </w:tcPr>
          <w:p w:rsidR="003A3D00" w:rsidRPr="009C0089" w:rsidRDefault="003A3D00" w:rsidP="003A3D0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3A3D00" w:rsidRPr="00423EF7" w:rsidRDefault="003A3D00" w:rsidP="003A3D0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EF7">
              <w:rPr>
                <w:rFonts w:ascii="Times New Roman" w:hAnsi="Times New Roman" w:cs="Times New Roman"/>
                <w:sz w:val="28"/>
                <w:szCs w:val="28"/>
              </w:rPr>
              <w:t xml:space="preserve">навеска препарата, </w:t>
            </w:r>
            <w:proofErr w:type="gramStart"/>
            <w:r w:rsidRPr="00423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3E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3D00" w:rsidRPr="00CF099C" w:rsidTr="003A3D00">
        <w:trPr>
          <w:trHeight w:val="208"/>
        </w:trPr>
        <w:tc>
          <w:tcPr>
            <w:tcW w:w="600" w:type="dxa"/>
          </w:tcPr>
          <w:p w:rsidR="003A3D00" w:rsidRPr="00CF099C" w:rsidRDefault="003A3D00" w:rsidP="003A3D00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3A3D00" w:rsidRPr="009C0089" w:rsidRDefault="003A3D00" w:rsidP="003A3D0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9C00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3" w:type="dxa"/>
          </w:tcPr>
          <w:p w:rsidR="003A3D00" w:rsidRPr="009C0089" w:rsidRDefault="003A3D00" w:rsidP="003A3D0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3A3D00" w:rsidRPr="00423EF7" w:rsidRDefault="003A3D00" w:rsidP="003A3D0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23EF7">
              <w:rPr>
                <w:rFonts w:ascii="Times New Roman" w:hAnsi="Times New Roman"/>
                <w:color w:val="000000"/>
                <w:spacing w:val="-6"/>
                <w:szCs w:val="28"/>
                <w:lang w:bidi="ru-RU"/>
              </w:rPr>
              <w:t>навеска стандартного образца флуфеназина деканоата дигидрохлорида, мг;</w:t>
            </w:r>
          </w:p>
        </w:tc>
      </w:tr>
      <w:tr w:rsidR="002B4979" w:rsidRPr="00CF099C" w:rsidTr="00BA33D6">
        <w:trPr>
          <w:trHeight w:val="208"/>
        </w:trPr>
        <w:tc>
          <w:tcPr>
            <w:tcW w:w="600" w:type="dxa"/>
          </w:tcPr>
          <w:p w:rsidR="002B4979" w:rsidRPr="00CF099C" w:rsidRDefault="002B4979" w:rsidP="00BA33D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2B4979" w:rsidRPr="0074613E" w:rsidRDefault="002B4979" w:rsidP="00BA33D6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ρ</w:t>
            </w:r>
          </w:p>
        </w:tc>
        <w:tc>
          <w:tcPr>
            <w:tcW w:w="283" w:type="dxa"/>
          </w:tcPr>
          <w:p w:rsidR="002B4979" w:rsidRPr="006247C3" w:rsidRDefault="002B4979" w:rsidP="00BA33D6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C0089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7730" w:type="dxa"/>
          </w:tcPr>
          <w:p w:rsidR="002B4979" w:rsidRPr="0074613E" w:rsidRDefault="002B4979" w:rsidP="00BA33D6">
            <w:pPr>
              <w:pStyle w:val="a7"/>
              <w:tabs>
                <w:tab w:val="left" w:pos="0"/>
              </w:tabs>
              <w:spacing w:after="120"/>
              <w:ind w:right="116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плотность препарата,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/см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B4979" w:rsidRPr="006F735F" w:rsidTr="00BA33D6">
        <w:tc>
          <w:tcPr>
            <w:tcW w:w="600" w:type="dxa"/>
          </w:tcPr>
          <w:p w:rsidR="002B4979" w:rsidRPr="00CF099C" w:rsidRDefault="002B4979" w:rsidP="00BA33D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2B4979" w:rsidRPr="009C0089" w:rsidRDefault="002B4979" w:rsidP="00BA33D6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3" w:type="dxa"/>
          </w:tcPr>
          <w:p w:rsidR="002B4979" w:rsidRPr="009C0089" w:rsidRDefault="002B4979" w:rsidP="00BA33D6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2B4979" w:rsidRPr="0074613E" w:rsidRDefault="002B4979" w:rsidP="00BA33D6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 флуфеназина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деканоата</w:t>
            </w:r>
            <w:r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дигидрохлорида в стандартном образце флуфеназина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деканоата</w:t>
            </w:r>
            <w:r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дигидрохлорида</w:t>
            </w:r>
            <w:proofErr w:type="gramStart"/>
            <w:r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3A3D00" w:rsidRPr="00CF099C" w:rsidTr="003A3D00">
        <w:trPr>
          <w:trHeight w:val="208"/>
        </w:trPr>
        <w:tc>
          <w:tcPr>
            <w:tcW w:w="600" w:type="dxa"/>
          </w:tcPr>
          <w:p w:rsidR="003A3D00" w:rsidRPr="00CF099C" w:rsidRDefault="003A3D00" w:rsidP="003A3D00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3A3D00" w:rsidRPr="009C0089" w:rsidRDefault="003A3D00" w:rsidP="003A3D00">
            <w:pPr>
              <w:pStyle w:val="a7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9C008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3A3D00" w:rsidRPr="006247C3" w:rsidRDefault="003A3D00" w:rsidP="003A3D00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247C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30" w:type="dxa"/>
          </w:tcPr>
          <w:p w:rsidR="003A3D00" w:rsidRPr="002B4979" w:rsidRDefault="003A3D00" w:rsidP="002B4979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2B497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заявленное количество флуфеназина деканоата в препарате, мг/мл;</w:t>
            </w:r>
          </w:p>
        </w:tc>
      </w:tr>
      <w:tr w:rsidR="003A3D00" w:rsidRPr="006F735F" w:rsidTr="003A3D00">
        <w:tc>
          <w:tcPr>
            <w:tcW w:w="600" w:type="dxa"/>
          </w:tcPr>
          <w:p w:rsidR="003A3D00" w:rsidRPr="00CF099C" w:rsidRDefault="003A3D00" w:rsidP="003A3D00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3A3D00" w:rsidRPr="009C0089" w:rsidRDefault="00423EF7" w:rsidP="003A3D0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518,9</w:t>
            </w:r>
          </w:p>
        </w:tc>
        <w:tc>
          <w:tcPr>
            <w:tcW w:w="283" w:type="dxa"/>
          </w:tcPr>
          <w:p w:rsidR="003A3D00" w:rsidRPr="009C0089" w:rsidRDefault="003A3D00" w:rsidP="003A3D0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3A3D00" w:rsidRPr="0074613E" w:rsidRDefault="00423EF7" w:rsidP="00423EF7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</w:t>
            </w:r>
            <w:r w:rsidR="003A3D0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3A3D00"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флуфеназина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деканоата;</w:t>
            </w:r>
          </w:p>
        </w:tc>
      </w:tr>
      <w:tr w:rsidR="00423EF7" w:rsidRPr="006F735F" w:rsidTr="003A3D00">
        <w:tc>
          <w:tcPr>
            <w:tcW w:w="600" w:type="dxa"/>
          </w:tcPr>
          <w:p w:rsidR="00423EF7" w:rsidRPr="00CF099C" w:rsidRDefault="00423EF7" w:rsidP="003A3D00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423EF7" w:rsidRDefault="00423EF7" w:rsidP="003A3D00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591,8</w:t>
            </w:r>
          </w:p>
        </w:tc>
        <w:tc>
          <w:tcPr>
            <w:tcW w:w="283" w:type="dxa"/>
          </w:tcPr>
          <w:p w:rsidR="00423EF7" w:rsidRPr="009C0089" w:rsidRDefault="00423EF7" w:rsidP="003A3D00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</w:tcPr>
          <w:p w:rsidR="00423EF7" w:rsidRDefault="00423EF7" w:rsidP="003A3D00">
            <w:pPr>
              <w:pStyle w:val="a9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Pr="0074613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флуфеназина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деканоата дигидрохлорида.</w:t>
            </w:r>
          </w:p>
        </w:tc>
      </w:tr>
    </w:tbl>
    <w:p w:rsidR="000E26F1" w:rsidRPr="00B84403" w:rsidRDefault="00B84403" w:rsidP="00423EF7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sectPr w:rsidR="000E26F1" w:rsidRPr="00B84403" w:rsidSect="00E6157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75" w:rsidRDefault="007C2175" w:rsidP="00E61577">
      <w:r>
        <w:separator/>
      </w:r>
    </w:p>
  </w:endnote>
  <w:endnote w:type="continuationSeparator" w:id="0">
    <w:p w:rsidR="007C2175" w:rsidRDefault="007C2175" w:rsidP="00E6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9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2175" w:rsidRPr="00E50342" w:rsidRDefault="005120FC" w:rsidP="00E5034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03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2175" w:rsidRPr="00E503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03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1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034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75" w:rsidRDefault="007C2175" w:rsidP="00E61577">
      <w:r>
        <w:separator/>
      </w:r>
    </w:p>
  </w:footnote>
  <w:footnote w:type="continuationSeparator" w:id="0">
    <w:p w:rsidR="007C2175" w:rsidRDefault="007C2175" w:rsidP="00E61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607"/>
    <w:rsid w:val="000410DB"/>
    <w:rsid w:val="00052C62"/>
    <w:rsid w:val="0007003C"/>
    <w:rsid w:val="0008014F"/>
    <w:rsid w:val="000B5E6B"/>
    <w:rsid w:val="000C0885"/>
    <w:rsid w:val="000D24AE"/>
    <w:rsid w:val="000E26F1"/>
    <w:rsid w:val="000E2976"/>
    <w:rsid w:val="000F5630"/>
    <w:rsid w:val="00136A98"/>
    <w:rsid w:val="00141883"/>
    <w:rsid w:val="001A40E1"/>
    <w:rsid w:val="00237E34"/>
    <w:rsid w:val="00256999"/>
    <w:rsid w:val="00260F93"/>
    <w:rsid w:val="00264EF2"/>
    <w:rsid w:val="00266647"/>
    <w:rsid w:val="002901DA"/>
    <w:rsid w:val="00290814"/>
    <w:rsid w:val="00290A77"/>
    <w:rsid w:val="00294A4D"/>
    <w:rsid w:val="002B4979"/>
    <w:rsid w:val="002C0F66"/>
    <w:rsid w:val="002E234E"/>
    <w:rsid w:val="002F0FA0"/>
    <w:rsid w:val="002F1815"/>
    <w:rsid w:val="00311D7C"/>
    <w:rsid w:val="00341FAF"/>
    <w:rsid w:val="00370A8A"/>
    <w:rsid w:val="003A3D00"/>
    <w:rsid w:val="003A5161"/>
    <w:rsid w:val="004154AB"/>
    <w:rsid w:val="00423EF7"/>
    <w:rsid w:val="00454352"/>
    <w:rsid w:val="0047118D"/>
    <w:rsid w:val="004908F3"/>
    <w:rsid w:val="00497248"/>
    <w:rsid w:val="004A04A9"/>
    <w:rsid w:val="004C5A49"/>
    <w:rsid w:val="004C6B28"/>
    <w:rsid w:val="0050368E"/>
    <w:rsid w:val="005120FC"/>
    <w:rsid w:val="005166FB"/>
    <w:rsid w:val="005576C7"/>
    <w:rsid w:val="005924C8"/>
    <w:rsid w:val="00597607"/>
    <w:rsid w:val="005A4C58"/>
    <w:rsid w:val="00616731"/>
    <w:rsid w:val="006247C3"/>
    <w:rsid w:val="006668ED"/>
    <w:rsid w:val="006756B0"/>
    <w:rsid w:val="0069129A"/>
    <w:rsid w:val="006A37A7"/>
    <w:rsid w:val="006A4719"/>
    <w:rsid w:val="006B3610"/>
    <w:rsid w:val="006C1A87"/>
    <w:rsid w:val="006E21A0"/>
    <w:rsid w:val="006E351D"/>
    <w:rsid w:val="006E7DE6"/>
    <w:rsid w:val="006F774A"/>
    <w:rsid w:val="0074613E"/>
    <w:rsid w:val="007A30C3"/>
    <w:rsid w:val="007C2175"/>
    <w:rsid w:val="007D79B4"/>
    <w:rsid w:val="007E098D"/>
    <w:rsid w:val="007E0F49"/>
    <w:rsid w:val="007F15A5"/>
    <w:rsid w:val="00810C8A"/>
    <w:rsid w:val="008C7497"/>
    <w:rsid w:val="0090215D"/>
    <w:rsid w:val="009066C1"/>
    <w:rsid w:val="0092120B"/>
    <w:rsid w:val="00937211"/>
    <w:rsid w:val="00996CE8"/>
    <w:rsid w:val="009A7561"/>
    <w:rsid w:val="009B424D"/>
    <w:rsid w:val="009C0089"/>
    <w:rsid w:val="009C41FE"/>
    <w:rsid w:val="009D06AA"/>
    <w:rsid w:val="009D4DFD"/>
    <w:rsid w:val="009E45EF"/>
    <w:rsid w:val="009E56F9"/>
    <w:rsid w:val="009E587A"/>
    <w:rsid w:val="009E748A"/>
    <w:rsid w:val="00A22866"/>
    <w:rsid w:val="00A57C7D"/>
    <w:rsid w:val="00A827CD"/>
    <w:rsid w:val="00A91084"/>
    <w:rsid w:val="00AE3642"/>
    <w:rsid w:val="00AF153C"/>
    <w:rsid w:val="00B739F7"/>
    <w:rsid w:val="00B84403"/>
    <w:rsid w:val="00B860E7"/>
    <w:rsid w:val="00B91AE5"/>
    <w:rsid w:val="00B91C72"/>
    <w:rsid w:val="00BA33D6"/>
    <w:rsid w:val="00BB7FE4"/>
    <w:rsid w:val="00BF0353"/>
    <w:rsid w:val="00C87049"/>
    <w:rsid w:val="00CB0BBD"/>
    <w:rsid w:val="00CC5F08"/>
    <w:rsid w:val="00CC6FAF"/>
    <w:rsid w:val="00D21BFF"/>
    <w:rsid w:val="00D51137"/>
    <w:rsid w:val="00D60BD2"/>
    <w:rsid w:val="00D65874"/>
    <w:rsid w:val="00DA163E"/>
    <w:rsid w:val="00DD6093"/>
    <w:rsid w:val="00DE090D"/>
    <w:rsid w:val="00E45E6E"/>
    <w:rsid w:val="00E50342"/>
    <w:rsid w:val="00E61577"/>
    <w:rsid w:val="00E86C77"/>
    <w:rsid w:val="00EB470C"/>
    <w:rsid w:val="00ED40EE"/>
    <w:rsid w:val="00ED4353"/>
    <w:rsid w:val="00EF134A"/>
    <w:rsid w:val="00F415AA"/>
    <w:rsid w:val="00F43B0A"/>
    <w:rsid w:val="00F6742F"/>
    <w:rsid w:val="00F87D2F"/>
    <w:rsid w:val="00F91CC6"/>
    <w:rsid w:val="00F93E20"/>
    <w:rsid w:val="00FC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6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5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61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5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rsid w:val="00E61577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E6157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E615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Plain Text"/>
    <w:aliases w:val="Plain Text Char"/>
    <w:basedOn w:val="a"/>
    <w:link w:val="aa"/>
    <w:rsid w:val="00290A77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Plain Text Char Знак"/>
    <w:basedOn w:val="a0"/>
    <w:link w:val="a9"/>
    <w:rsid w:val="00290A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6247C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F6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BodyText21">
    <w:name w:val="Body Text 21"/>
    <w:basedOn w:val="a"/>
    <w:rsid w:val="009C0089"/>
    <w:pPr>
      <w:widowControl/>
      <w:jc w:val="both"/>
    </w:pPr>
    <w:rPr>
      <w:rFonts w:ascii="Aria Cyr" w:eastAsia="Times New Roman" w:hAnsi="Aria Cyr" w:cs="Times New Roman"/>
      <w:color w:val="auto"/>
      <w:sz w:val="28"/>
      <w:szCs w:val="20"/>
      <w:lang w:bidi="ar-SA"/>
    </w:rPr>
  </w:style>
  <w:style w:type="character" w:styleId="ad">
    <w:name w:val="annotation reference"/>
    <w:basedOn w:val="a0"/>
    <w:uiPriority w:val="99"/>
    <w:semiHidden/>
    <w:unhideWhenUsed/>
    <w:rsid w:val="00B91AE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91AE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91AE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1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1AE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6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5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615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5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rsid w:val="00E61577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E6157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E615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Plain Text"/>
    <w:aliases w:val="Plain Text Char"/>
    <w:basedOn w:val="a"/>
    <w:link w:val="aa"/>
    <w:rsid w:val="00290A77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Plain Text Char Знак"/>
    <w:basedOn w:val="a0"/>
    <w:link w:val="a9"/>
    <w:rsid w:val="00290A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6247C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F6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BodyText21">
    <w:name w:val="Body Text 21"/>
    <w:basedOn w:val="a"/>
    <w:rsid w:val="009C0089"/>
    <w:pPr>
      <w:widowControl/>
      <w:jc w:val="both"/>
    </w:pPr>
    <w:rPr>
      <w:rFonts w:ascii="Aria Cyr" w:eastAsia="Times New Roman" w:hAnsi="Aria Cyr" w:cs="Times New Roman"/>
      <w:color w:val="auto"/>
      <w:sz w:val="28"/>
      <w:szCs w:val="20"/>
      <w:lang w:bidi="ar-SA"/>
    </w:rPr>
  </w:style>
  <w:style w:type="character" w:styleId="ad">
    <w:name w:val="annotation reference"/>
    <w:basedOn w:val="a0"/>
    <w:uiPriority w:val="99"/>
    <w:semiHidden/>
    <w:unhideWhenUsed/>
    <w:rsid w:val="00B91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1AE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1AE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1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1AE5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5BB8-83E0-426A-8BBB-749854A7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4</cp:revision>
  <dcterms:created xsi:type="dcterms:W3CDTF">2019-11-15T14:33:00Z</dcterms:created>
  <dcterms:modified xsi:type="dcterms:W3CDTF">2019-12-02T11:17:00Z</dcterms:modified>
</cp:coreProperties>
</file>