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71" w:rsidRPr="00CD63C7" w:rsidRDefault="008B1071" w:rsidP="008B1071">
      <w:pPr>
        <w:widowControl/>
        <w:pBdr>
          <w:bottom w:val="single" w:sz="6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6A1C02" w:rsidRDefault="008B1071" w:rsidP="006A1C02">
      <w:pPr>
        <w:widowControl/>
        <w:tabs>
          <w:tab w:val="left" w:pos="5387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Месна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</w:t>
      </w:r>
      <w:r w:rsidR="006A1C02" w:rsidRPr="006A1C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6A1C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раствор для </w:t>
      </w:r>
      <w:r w:rsidR="006A1C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ФС</w:t>
      </w:r>
    </w:p>
    <w:p w:rsidR="008B1071" w:rsidRDefault="006A1C02" w:rsidP="008B1071">
      <w:pPr>
        <w:widowControl/>
        <w:tabs>
          <w:tab w:val="left" w:pos="5387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внутривенного </w:t>
      </w:r>
      <w:r w:rsidR="008B107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введения </w:t>
      </w:r>
    </w:p>
    <w:p w:rsidR="006A1C02" w:rsidRDefault="008B1071" w:rsidP="006A1C02">
      <w:pPr>
        <w:widowControl/>
        <w:tabs>
          <w:tab w:val="left" w:pos="5387"/>
        </w:tabs>
        <w:spacing w:before="120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Месна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</w:t>
      </w:r>
      <w:r w:rsidR="006A1C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C425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раствор </w:t>
      </w:r>
      <w:proofErr w:type="gramStart"/>
      <w:r w:rsidRPr="008C425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для</w:t>
      </w:r>
      <w:proofErr w:type="gramEnd"/>
      <w:r w:rsidRPr="008C425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B1071" w:rsidRPr="00690842" w:rsidRDefault="008B1071" w:rsidP="006A1C02">
      <w:pPr>
        <w:widowControl/>
        <w:tabs>
          <w:tab w:val="left" w:pos="5387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внутривенного</w:t>
      </w:r>
      <w:r w:rsidR="006A1C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введения</w:t>
      </w:r>
    </w:p>
    <w:p w:rsidR="008B1071" w:rsidRPr="00095539" w:rsidRDefault="008B1071" w:rsidP="008B1071">
      <w:pPr>
        <w:widowControl/>
        <w:tabs>
          <w:tab w:val="left" w:pos="5387"/>
        </w:tabs>
        <w:spacing w:before="120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Mesn</w:t>
      </w:r>
      <w:r w:rsidR="00AA4079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proofErr w:type="spellEnd"/>
      <w:r w:rsidRPr="0009553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62312">
        <w:rPr>
          <w:rFonts w:ascii="Times New Roman" w:eastAsia="Times New Roman" w:hAnsi="Times New Roman"/>
          <w:b/>
          <w:sz w:val="28"/>
          <w:szCs w:val="28"/>
          <w:lang w:val="en-US"/>
        </w:rPr>
        <w:t>solutio</w:t>
      </w:r>
      <w:proofErr w:type="spellEnd"/>
      <w:r w:rsidRPr="0009553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</w:p>
    <w:p w:rsidR="008B1071" w:rsidRPr="006A1C02" w:rsidRDefault="008B1071" w:rsidP="008B1071">
      <w:pPr>
        <w:widowControl/>
        <w:pBdr>
          <w:bottom w:val="single" w:sz="4" w:space="1" w:color="auto"/>
        </w:pBdr>
        <w:tabs>
          <w:tab w:val="left" w:pos="5387"/>
        </w:tabs>
        <w:spacing w:after="120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762312">
        <w:rPr>
          <w:rFonts w:ascii="Times New Roman" w:eastAsia="Times New Roman" w:hAnsi="Times New Roman"/>
          <w:b/>
          <w:sz w:val="28"/>
          <w:szCs w:val="28"/>
          <w:lang w:val="en-US"/>
        </w:rPr>
        <w:t>pro</w:t>
      </w:r>
      <w:proofErr w:type="gramEnd"/>
      <w:r w:rsidRPr="006A1C0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injectione</w:t>
      </w:r>
      <w:proofErr w:type="spellEnd"/>
      <w:r w:rsidRPr="006A1C0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intravenosa</w:t>
      </w:r>
      <w:proofErr w:type="spellEnd"/>
      <w:r w:rsidR="006A1C02" w:rsidRPr="006A1C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6A1C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Вводится</w:t>
      </w:r>
      <w:r w:rsidR="006A1C02" w:rsidRPr="006A1C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6A1C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впервые</w:t>
      </w:r>
    </w:p>
    <w:p w:rsidR="008B1071" w:rsidRDefault="008B1071" w:rsidP="008B1071">
      <w:pPr>
        <w:widowControl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Настоящая фармакопейная статья распространяется на лекарственный</w:t>
      </w:r>
      <w:r w:rsidR="001B36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препарат </w:t>
      </w:r>
      <w:proofErr w:type="spellStart"/>
      <w:r w:rsidR="001B36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месна</w:t>
      </w:r>
      <w:proofErr w:type="spellEnd"/>
      <w:r w:rsidR="001B36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раствор для внутривенного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введения. Препарат должен соответствовать требованиям ОФС </w:t>
      </w:r>
      <w:r w:rsidRPr="00CA606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Лекарственные средства для парентерального применения</w:t>
      </w:r>
      <w:r w:rsidRPr="00CA606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нижеприведённым требованиям.</w:t>
      </w:r>
    </w:p>
    <w:p w:rsidR="00797553" w:rsidRDefault="00644F01" w:rsidP="00B96EF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Содержит не менее 90</w:t>
      </w:r>
      <w:r w:rsidR="00B96E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,0 % и не более 105</w:t>
      </w:r>
      <w:r w:rsidR="008B1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,0 % от заявленного ко</w:t>
      </w:r>
      <w:r w:rsidR="00B96E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личества месны</w:t>
      </w:r>
      <w:r w:rsidR="008B1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96EF1" w:rsidRPr="00B96EF1">
        <w:rPr>
          <w:rFonts w:ascii="Times New Roman" w:hAnsi="Times New Roman" w:cs="Times New Roman"/>
          <w:sz w:val="28"/>
          <w:szCs w:val="28"/>
        </w:rPr>
        <w:t>C</w:t>
      </w:r>
      <w:r w:rsidR="00B96EF1" w:rsidRPr="00B96E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96EF1" w:rsidRPr="00B96EF1">
        <w:rPr>
          <w:rFonts w:ascii="Times New Roman" w:hAnsi="Times New Roman" w:cs="Times New Roman"/>
          <w:sz w:val="28"/>
          <w:szCs w:val="28"/>
        </w:rPr>
        <w:t>H</w:t>
      </w:r>
      <w:r w:rsidR="00B96EF1" w:rsidRPr="00B96EF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B96EF1" w:rsidRPr="00B96EF1">
        <w:rPr>
          <w:rFonts w:ascii="Times New Roman" w:hAnsi="Times New Roman" w:cs="Times New Roman"/>
          <w:sz w:val="28"/>
          <w:szCs w:val="28"/>
        </w:rPr>
        <w:t>NaO</w:t>
      </w:r>
      <w:r w:rsidR="00B96EF1" w:rsidRPr="00B96E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96EF1" w:rsidRPr="00B96EF1">
        <w:rPr>
          <w:rFonts w:ascii="Times New Roman" w:hAnsi="Times New Roman" w:cs="Times New Roman"/>
          <w:sz w:val="28"/>
          <w:szCs w:val="28"/>
        </w:rPr>
        <w:t>S</w:t>
      </w:r>
      <w:r w:rsidR="00B96EF1" w:rsidRPr="00B96E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B1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E1DBB" w:rsidRDefault="005E1DBB" w:rsidP="00B96EF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E1DBB" w:rsidRDefault="005E1DBB" w:rsidP="00B96EF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Описание.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Прозрачная</w:t>
      </w:r>
      <w:r w:rsidR="000136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слегка </w:t>
      </w:r>
      <w:proofErr w:type="spellStart"/>
      <w:r w:rsidR="000136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опалесцирующая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бесцветная или сл</w:t>
      </w:r>
      <w:r w:rsidR="006A1C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егка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окрашенная жидкость.</w:t>
      </w:r>
    </w:p>
    <w:p w:rsidR="005F3277" w:rsidRDefault="005F3277" w:rsidP="00B96E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="00F250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ВЭЖХ.</w:t>
      </w:r>
      <w:r>
        <w:rPr>
          <w:rFonts w:ascii="Times New Roman" w:hAnsi="Times New Roman" w:cs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месны на хроматограмме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месны</w:t>
      </w:r>
      <w:proofErr w:type="spellEnd"/>
      <w:r w:rsidR="00644F01">
        <w:rPr>
          <w:rFonts w:ascii="Times New Roman" w:hAnsi="Times New Roman" w:cs="Times New Roman"/>
          <w:sz w:val="28"/>
          <w:szCs w:val="28"/>
        </w:rPr>
        <w:t> </w:t>
      </w:r>
      <w:r w:rsidR="00F2500F">
        <w:rPr>
          <w:rFonts w:ascii="Times New Roman" w:hAnsi="Times New Roman" w:cs="Times New Roman"/>
          <w:sz w:val="28"/>
          <w:szCs w:val="28"/>
        </w:rPr>
        <w:t>(</w:t>
      </w:r>
      <w:r w:rsidR="00644F01">
        <w:rPr>
          <w:rFonts w:ascii="Times New Roman" w:hAnsi="Times New Roman" w:cs="Times New Roman"/>
          <w:sz w:val="28"/>
          <w:szCs w:val="28"/>
        </w:rPr>
        <w:t>А</w:t>
      </w:r>
      <w:r w:rsidR="00F250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(раздел «Родственные примеси»).</w:t>
      </w:r>
    </w:p>
    <w:p w:rsidR="004A3D96" w:rsidRDefault="004A3D96" w:rsidP="00B96E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Прозрачность.</w:t>
      </w:r>
      <w:r>
        <w:rPr>
          <w:rFonts w:ascii="Times New Roman" w:hAnsi="Times New Roman" w:cs="Times New Roman"/>
          <w:sz w:val="28"/>
          <w:szCs w:val="28"/>
        </w:rPr>
        <w:t xml:space="preserve"> Опалесценция препарата не должна превышать эталон сравнения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(ОФС «Прозрачность и степень мутности жидкостей»).</w:t>
      </w:r>
    </w:p>
    <w:p w:rsidR="004E7DFA" w:rsidRDefault="004A3D96" w:rsidP="00B96E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Цветность.</w:t>
      </w:r>
      <w:r w:rsidR="005D3B4B">
        <w:rPr>
          <w:rFonts w:ascii="Times New Roman" w:hAnsi="Times New Roman" w:cs="Times New Roman"/>
          <w:sz w:val="28"/>
          <w:szCs w:val="28"/>
        </w:rPr>
        <w:t xml:space="preserve"> Препарат дол</w:t>
      </w:r>
      <w:r>
        <w:rPr>
          <w:rFonts w:ascii="Times New Roman" w:hAnsi="Times New Roman" w:cs="Times New Roman"/>
          <w:sz w:val="28"/>
          <w:szCs w:val="28"/>
        </w:rPr>
        <w:t xml:space="preserve">жен быть бесцветным или выдерживать сравнение с эталонами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4A3D9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4A3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A3D9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4A3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(ОФС «Степень окраски жидкостей», метод 2).</w:t>
      </w:r>
    </w:p>
    <w:p w:rsidR="001E7746" w:rsidRDefault="004E7DFA" w:rsidP="00B96E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рН.</w:t>
      </w:r>
      <w:r>
        <w:rPr>
          <w:rFonts w:ascii="Times New Roman" w:hAnsi="Times New Roman" w:cs="Times New Roman"/>
          <w:sz w:val="28"/>
          <w:szCs w:val="28"/>
        </w:rPr>
        <w:t xml:space="preserve"> От 6,5 до 8,5 (ОФС «Ионометрия», метод 3).</w:t>
      </w:r>
    </w:p>
    <w:p w:rsidR="00F2500F" w:rsidRDefault="001E7746" w:rsidP="00F2500F">
      <w:pPr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Механические включения</w:t>
      </w:r>
    </w:p>
    <w:p w:rsidR="007332BB" w:rsidRPr="007332BB" w:rsidRDefault="007332BB" w:rsidP="00F2500F">
      <w:pPr>
        <w:keepNext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2BB">
        <w:rPr>
          <w:rFonts w:ascii="Times New Roman" w:hAnsi="Times New Roman"/>
          <w:i/>
          <w:sz w:val="28"/>
          <w:szCs w:val="28"/>
        </w:rPr>
        <w:t>Видимые</w:t>
      </w:r>
      <w:proofErr w:type="gramEnd"/>
      <w:r w:rsidRPr="007332BB">
        <w:rPr>
          <w:rFonts w:ascii="Times New Roman" w:hAnsi="Times New Roman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1D177A" w:rsidRDefault="007332BB" w:rsidP="007332B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2BB">
        <w:rPr>
          <w:rFonts w:ascii="Times New Roman" w:hAnsi="Times New Roman"/>
          <w:i/>
          <w:sz w:val="28"/>
          <w:szCs w:val="28"/>
        </w:rPr>
        <w:t>Невидимые</w:t>
      </w:r>
      <w:r w:rsidRPr="007332BB">
        <w:rPr>
          <w:rFonts w:ascii="Times New Roman" w:hAnsi="Times New Roman"/>
          <w:sz w:val="28"/>
          <w:szCs w:val="28"/>
        </w:rPr>
        <w:t xml:space="preserve">. В соответствии с ОФС «Невидимые механические </w:t>
      </w:r>
      <w:r w:rsidRPr="007332BB">
        <w:rPr>
          <w:rFonts w:ascii="Times New Roman" w:hAnsi="Times New Roman"/>
          <w:sz w:val="28"/>
          <w:szCs w:val="28"/>
        </w:rPr>
        <w:lastRenderedPageBreak/>
        <w:t>включения в лекарственных формах для парентерального применения».</w:t>
      </w:r>
    </w:p>
    <w:p w:rsidR="00F01EEF" w:rsidRDefault="001D177A" w:rsidP="00733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хроматография).</w:t>
      </w:r>
    </w:p>
    <w:p w:rsidR="00DC3DC7" w:rsidRPr="001872D3" w:rsidRDefault="001872D3" w:rsidP="00733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2D3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1872D3">
        <w:rPr>
          <w:rFonts w:ascii="Times New Roman" w:hAnsi="Times New Roman" w:cs="Times New Roman"/>
          <w:sz w:val="28"/>
          <w:szCs w:val="28"/>
        </w:rPr>
        <w:t xml:space="preserve">Растворяют 2,94 г калия </w:t>
      </w:r>
      <w:proofErr w:type="spellStart"/>
      <w:r w:rsidRPr="001872D3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Pr="001872D3">
        <w:rPr>
          <w:rFonts w:ascii="Times New Roman" w:hAnsi="Times New Roman" w:cs="Times New Roman"/>
          <w:sz w:val="28"/>
          <w:szCs w:val="28"/>
        </w:rPr>
        <w:t xml:space="preserve">, 2,94 г </w:t>
      </w:r>
      <w:proofErr w:type="spellStart"/>
      <w:r w:rsidRPr="001872D3">
        <w:rPr>
          <w:rFonts w:ascii="Times New Roman" w:hAnsi="Times New Roman" w:cs="Times New Roman"/>
          <w:sz w:val="28"/>
          <w:szCs w:val="28"/>
        </w:rPr>
        <w:t>дикалия</w:t>
      </w:r>
      <w:proofErr w:type="spellEnd"/>
      <w:r w:rsidRPr="0018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2D3">
        <w:rPr>
          <w:rFonts w:ascii="Times New Roman" w:hAnsi="Times New Roman" w:cs="Times New Roman"/>
          <w:sz w:val="28"/>
          <w:szCs w:val="28"/>
        </w:rPr>
        <w:t>гидрофосфата</w:t>
      </w:r>
      <w:proofErr w:type="spellEnd"/>
      <w:r w:rsidRPr="001872D3">
        <w:rPr>
          <w:rFonts w:ascii="Times New Roman" w:hAnsi="Times New Roman" w:cs="Times New Roman"/>
          <w:sz w:val="28"/>
          <w:szCs w:val="28"/>
        </w:rPr>
        <w:t xml:space="preserve"> и 2,6 г </w:t>
      </w:r>
      <w:proofErr w:type="spellStart"/>
      <w:r w:rsidRPr="001872D3">
        <w:rPr>
          <w:rFonts w:ascii="Times New Roman" w:hAnsi="Times New Roman" w:cs="Times New Roman"/>
          <w:sz w:val="28"/>
          <w:szCs w:val="28"/>
        </w:rPr>
        <w:t>тетрабутиламмония</w:t>
      </w:r>
      <w:proofErr w:type="spellEnd"/>
      <w:r w:rsidRPr="001872D3">
        <w:rPr>
          <w:rFonts w:ascii="Times New Roman" w:hAnsi="Times New Roman" w:cs="Times New Roman"/>
          <w:sz w:val="28"/>
          <w:szCs w:val="28"/>
        </w:rPr>
        <w:t xml:space="preserve"> гидросульфата</w:t>
      </w:r>
      <w:r w:rsidRPr="00187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2D3">
        <w:rPr>
          <w:rFonts w:ascii="Times New Roman" w:hAnsi="Times New Roman" w:cs="Times New Roman"/>
          <w:sz w:val="28"/>
          <w:szCs w:val="28"/>
        </w:rPr>
        <w:t xml:space="preserve">в 600 мл воды, доводят значение </w:t>
      </w:r>
      <w:proofErr w:type="spellStart"/>
      <w:r w:rsidRPr="001872D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1872D3">
        <w:rPr>
          <w:rFonts w:ascii="Times New Roman" w:hAnsi="Times New Roman" w:cs="Times New Roman"/>
          <w:sz w:val="28"/>
          <w:szCs w:val="28"/>
        </w:rPr>
        <w:t xml:space="preserve"> фосфорной кислотой до 2,30±0,05. Полученный раствор п</w:t>
      </w:r>
      <w:r w:rsidRPr="001872D3">
        <w:rPr>
          <w:rFonts w:ascii="Times New Roman" w:hAnsi="Times New Roman" w:cs="Times New Roman"/>
          <w:bCs/>
          <w:sz w:val="28"/>
          <w:szCs w:val="28"/>
        </w:rPr>
        <w:t>ереносят в мерную колбу вместимостью 1 л, прибавляют 335 мл метанола и доводят объём раствора водой до метки</w:t>
      </w:r>
      <w:r w:rsidRPr="001872D3">
        <w:rPr>
          <w:rFonts w:ascii="Times New Roman" w:hAnsi="Times New Roman" w:cs="Times New Roman"/>
          <w:sz w:val="28"/>
          <w:szCs w:val="28"/>
        </w:rPr>
        <w:t>.</w:t>
      </w:r>
    </w:p>
    <w:p w:rsidR="00F86BDB" w:rsidRDefault="00F86BDB" w:rsidP="00733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Объем препарата, соответствующий около </w:t>
      </w:r>
      <w:r w:rsidR="000136EC">
        <w:rPr>
          <w:rFonts w:ascii="Times New Roman" w:hAnsi="Times New Roman" w:cs="Times New Roman"/>
          <w:sz w:val="28"/>
          <w:szCs w:val="28"/>
        </w:rPr>
        <w:t>0,4 </w:t>
      </w:r>
      <w:r>
        <w:rPr>
          <w:rFonts w:ascii="Times New Roman" w:hAnsi="Times New Roman" w:cs="Times New Roman"/>
          <w:sz w:val="28"/>
          <w:szCs w:val="28"/>
        </w:rPr>
        <w:t>г месны, помещают в ме</w:t>
      </w:r>
      <w:r w:rsidR="000136EC">
        <w:rPr>
          <w:rFonts w:ascii="Times New Roman" w:hAnsi="Times New Roman" w:cs="Times New Roman"/>
          <w:sz w:val="28"/>
          <w:szCs w:val="28"/>
        </w:rPr>
        <w:t xml:space="preserve">рную колбу вместимостью 100 мл и </w:t>
      </w:r>
      <w:r>
        <w:rPr>
          <w:rFonts w:ascii="Times New Roman" w:hAnsi="Times New Roman" w:cs="Times New Roman"/>
          <w:sz w:val="28"/>
          <w:szCs w:val="28"/>
        </w:rPr>
        <w:t>доводят объем раствора ПФ до метки.</w:t>
      </w:r>
    </w:p>
    <w:p w:rsidR="00E81469" w:rsidRDefault="003F19EE" w:rsidP="00733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месны</w:t>
      </w:r>
      <w:proofErr w:type="spellEnd"/>
      <w:r w:rsidR="00E81469">
        <w:rPr>
          <w:rFonts w:ascii="Times New Roman" w:hAnsi="Times New Roman" w:cs="Times New Roman"/>
          <w:i/>
          <w:sz w:val="28"/>
          <w:szCs w:val="28"/>
        </w:rPr>
        <w:t> </w:t>
      </w:r>
      <w:r w:rsidR="00F2500F">
        <w:rPr>
          <w:rFonts w:ascii="Times New Roman" w:hAnsi="Times New Roman" w:cs="Times New Roman"/>
          <w:i/>
          <w:sz w:val="28"/>
          <w:szCs w:val="28"/>
        </w:rPr>
        <w:t>(</w:t>
      </w:r>
      <w:r w:rsidR="00E81469">
        <w:rPr>
          <w:rFonts w:ascii="Times New Roman" w:hAnsi="Times New Roman" w:cs="Times New Roman"/>
          <w:i/>
          <w:sz w:val="28"/>
          <w:szCs w:val="28"/>
        </w:rPr>
        <w:t>А</w:t>
      </w:r>
      <w:r w:rsidR="00F2500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E81469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 г (точная навеска) стандартного образца месны помещают в мерную колбу вместимостью 50 мл, растворяют в </w:t>
      </w:r>
      <w:r w:rsidR="00E81469">
        <w:rPr>
          <w:rFonts w:ascii="Times New Roman" w:hAnsi="Times New Roman" w:cs="Times New Roman"/>
          <w:sz w:val="28"/>
          <w:szCs w:val="28"/>
        </w:rPr>
        <w:t xml:space="preserve">ПФ и </w:t>
      </w:r>
      <w:r>
        <w:rPr>
          <w:rFonts w:ascii="Times New Roman" w:hAnsi="Times New Roman" w:cs="Times New Roman"/>
          <w:sz w:val="28"/>
          <w:szCs w:val="28"/>
        </w:rPr>
        <w:t>доводят объем раствора ПФ до метки.</w:t>
      </w:r>
    </w:p>
    <w:p w:rsidR="00E81469" w:rsidRDefault="00E81469" w:rsidP="00733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месны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 </w:t>
      </w:r>
      <w:r w:rsidR="00F2500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="00F2500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4BE"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>
        <w:rPr>
          <w:rFonts w:ascii="Times New Roman" w:hAnsi="Times New Roman" w:cs="Times New Roman"/>
          <w:sz w:val="28"/>
          <w:szCs w:val="28"/>
        </w:rPr>
        <w:t xml:space="preserve">00 мл помещают 1,0 мл раствора </w:t>
      </w:r>
      <w:r w:rsidRPr="00E81469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Pr="00E81469">
        <w:rPr>
          <w:rFonts w:ascii="Times New Roman" w:hAnsi="Times New Roman" w:cs="Times New Roman"/>
          <w:sz w:val="28"/>
          <w:szCs w:val="28"/>
        </w:rPr>
        <w:t>месны</w:t>
      </w:r>
      <w:proofErr w:type="spellEnd"/>
      <w:r w:rsidRPr="00E81469">
        <w:rPr>
          <w:rFonts w:ascii="Times New Roman" w:hAnsi="Times New Roman" w:cs="Times New Roman"/>
          <w:sz w:val="28"/>
          <w:szCs w:val="28"/>
        </w:rPr>
        <w:t> </w:t>
      </w:r>
      <w:r w:rsidR="00F2500F">
        <w:rPr>
          <w:rFonts w:ascii="Times New Roman" w:hAnsi="Times New Roman" w:cs="Times New Roman"/>
          <w:sz w:val="28"/>
          <w:szCs w:val="28"/>
        </w:rPr>
        <w:t>(</w:t>
      </w:r>
      <w:r w:rsidRPr="00E81469">
        <w:rPr>
          <w:rFonts w:ascii="Times New Roman" w:hAnsi="Times New Roman" w:cs="Times New Roman"/>
          <w:sz w:val="28"/>
          <w:szCs w:val="28"/>
        </w:rPr>
        <w:t>А</w:t>
      </w:r>
      <w:r w:rsidR="00F2500F">
        <w:rPr>
          <w:rFonts w:ascii="Times New Roman" w:hAnsi="Times New Roman" w:cs="Times New Roman"/>
          <w:sz w:val="28"/>
          <w:szCs w:val="28"/>
        </w:rPr>
        <w:t>)</w:t>
      </w:r>
      <w:r w:rsidRPr="00E81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34BE">
        <w:rPr>
          <w:rFonts w:ascii="Times New Roman" w:hAnsi="Times New Roman" w:cs="Times New Roman"/>
          <w:sz w:val="28"/>
          <w:szCs w:val="28"/>
        </w:rPr>
        <w:t xml:space="preserve"> доводят объем раствора ПФ до метки.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3,0 мл полученного раствора и доводят объем раствора ПФ до метки.</w:t>
      </w:r>
    </w:p>
    <w:p w:rsidR="00C64EF6" w:rsidRDefault="00993E1B" w:rsidP="00733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 </w:t>
      </w:r>
      <w:r w:rsidR="00C64EF6">
        <w:rPr>
          <w:rFonts w:ascii="Times New Roman" w:hAnsi="Times New Roman" w:cs="Times New Roman"/>
          <w:i/>
          <w:sz w:val="28"/>
          <w:szCs w:val="28"/>
        </w:rPr>
        <w:t>С.</w:t>
      </w:r>
      <w:r w:rsidR="00C64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C64EF6">
        <w:rPr>
          <w:rFonts w:ascii="Times New Roman" w:hAnsi="Times New Roman" w:cs="Times New Roman"/>
          <w:sz w:val="28"/>
          <w:szCs w:val="28"/>
        </w:rPr>
        <w:t xml:space="preserve">8 мг стандартного образца </w:t>
      </w:r>
      <w:r>
        <w:rPr>
          <w:rFonts w:ascii="Times New Roman" w:hAnsi="Times New Roman" w:cs="Times New Roman"/>
          <w:sz w:val="28"/>
          <w:szCs w:val="28"/>
        </w:rPr>
        <w:t>месны примеси </w:t>
      </w:r>
      <w:proofErr w:type="gramStart"/>
      <w:r w:rsidR="00C64E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64EF6">
        <w:rPr>
          <w:rFonts w:ascii="Times New Roman" w:hAnsi="Times New Roman" w:cs="Times New Roman"/>
          <w:sz w:val="28"/>
          <w:szCs w:val="28"/>
        </w:rPr>
        <w:t xml:space="preserve">, растворяют </w:t>
      </w:r>
      <w:proofErr w:type="gramStart"/>
      <w:r w:rsidR="00C64E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4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ПФ и</w:t>
      </w:r>
      <w:r w:rsidR="00C64EF6">
        <w:rPr>
          <w:rFonts w:ascii="Times New Roman" w:hAnsi="Times New Roman" w:cs="Times New Roman"/>
          <w:sz w:val="28"/>
          <w:szCs w:val="28"/>
        </w:rPr>
        <w:t xml:space="preserve"> доводят объем раствора ПФ до метки</w:t>
      </w:r>
      <w:r w:rsidR="007C2205">
        <w:rPr>
          <w:rFonts w:ascii="Times New Roman" w:hAnsi="Times New Roman" w:cs="Times New Roman"/>
          <w:sz w:val="28"/>
          <w:szCs w:val="28"/>
        </w:rPr>
        <w:t>.</w:t>
      </w:r>
      <w:r w:rsidR="00377D8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 мл помещают 1</w:t>
      </w:r>
      <w:r>
        <w:rPr>
          <w:rFonts w:ascii="Times New Roman" w:hAnsi="Times New Roman" w:cs="Times New Roman"/>
          <w:sz w:val="28"/>
          <w:szCs w:val="28"/>
        </w:rPr>
        <w:t xml:space="preserve">,0 мл полученного раствора и </w:t>
      </w:r>
      <w:r w:rsidR="00377D81">
        <w:rPr>
          <w:rFonts w:ascii="Times New Roman" w:hAnsi="Times New Roman" w:cs="Times New Roman"/>
          <w:sz w:val="28"/>
          <w:szCs w:val="28"/>
        </w:rPr>
        <w:t xml:space="preserve">доводят объем </w:t>
      </w:r>
      <w:r>
        <w:rPr>
          <w:rFonts w:ascii="Times New Roman" w:hAnsi="Times New Roman" w:cs="Times New Roman"/>
          <w:sz w:val="28"/>
          <w:szCs w:val="28"/>
        </w:rPr>
        <w:t>раствора ПФ до метки</w:t>
      </w:r>
      <w:r w:rsidR="00377D81">
        <w:rPr>
          <w:rFonts w:ascii="Times New Roman" w:hAnsi="Times New Roman" w:cs="Times New Roman"/>
          <w:sz w:val="28"/>
          <w:szCs w:val="28"/>
        </w:rPr>
        <w:t>.</w:t>
      </w:r>
    </w:p>
    <w:p w:rsidR="00355F7F" w:rsidRDefault="00993E1B" w:rsidP="00733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355F7F">
        <w:rPr>
          <w:rFonts w:ascii="Times New Roman" w:hAnsi="Times New Roman" w:cs="Times New Roman"/>
          <w:i/>
          <w:sz w:val="28"/>
          <w:szCs w:val="28"/>
        </w:rPr>
        <w:t>примеси</w:t>
      </w:r>
      <w:r w:rsidR="00F2500F">
        <w:rPr>
          <w:rFonts w:ascii="Times New Roman" w:hAnsi="Times New Roman" w:cs="Times New Roman"/>
          <w:i/>
          <w:sz w:val="28"/>
          <w:szCs w:val="28"/>
        </w:rPr>
        <w:t> </w:t>
      </w:r>
      <w:r w:rsidR="00355F7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355F7F">
        <w:rPr>
          <w:rFonts w:ascii="Times New Roman" w:hAnsi="Times New Roman" w:cs="Times New Roman"/>
          <w:i/>
          <w:sz w:val="28"/>
          <w:szCs w:val="28"/>
        </w:rPr>
        <w:t>.</w:t>
      </w:r>
      <w:r w:rsidR="00355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25 мл помещают </w:t>
      </w:r>
      <w:r w:rsidR="00355F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мг</w:t>
      </w:r>
      <w:r w:rsidR="00355F7F">
        <w:rPr>
          <w:rFonts w:ascii="Times New Roman" w:hAnsi="Times New Roman" w:cs="Times New Roman"/>
          <w:sz w:val="28"/>
          <w:szCs w:val="28"/>
        </w:rPr>
        <w:t xml:space="preserve"> стандартного образца </w:t>
      </w:r>
      <w:r>
        <w:rPr>
          <w:rFonts w:ascii="Times New Roman" w:hAnsi="Times New Roman" w:cs="Times New Roman"/>
          <w:sz w:val="28"/>
          <w:szCs w:val="28"/>
        </w:rPr>
        <w:t>месны примеси </w:t>
      </w:r>
      <w:r w:rsidR="00355F7F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5F7F">
        <w:rPr>
          <w:rFonts w:ascii="Times New Roman" w:hAnsi="Times New Roman" w:cs="Times New Roman"/>
          <w:sz w:val="28"/>
          <w:szCs w:val="28"/>
        </w:rPr>
        <w:t xml:space="preserve">растворяют в </w:t>
      </w:r>
      <w:r>
        <w:rPr>
          <w:rFonts w:ascii="Times New Roman" w:hAnsi="Times New Roman" w:cs="Times New Roman"/>
          <w:sz w:val="28"/>
          <w:szCs w:val="28"/>
        </w:rPr>
        <w:t xml:space="preserve">ПФ и </w:t>
      </w:r>
      <w:r w:rsidR="00355F7F">
        <w:rPr>
          <w:rFonts w:ascii="Times New Roman" w:hAnsi="Times New Roman" w:cs="Times New Roman"/>
          <w:sz w:val="28"/>
          <w:szCs w:val="28"/>
        </w:rPr>
        <w:t>дов</w:t>
      </w:r>
      <w:r>
        <w:rPr>
          <w:rFonts w:ascii="Times New Roman" w:hAnsi="Times New Roman" w:cs="Times New Roman"/>
          <w:sz w:val="28"/>
          <w:szCs w:val="28"/>
        </w:rPr>
        <w:t>одят объем раствора ПФ до метки.</w:t>
      </w:r>
    </w:p>
    <w:p w:rsidR="00F14B19" w:rsidRDefault="00F14B19" w:rsidP="00733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802BBD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помещают </w:t>
      </w:r>
      <w:r w:rsidR="00802BBD">
        <w:rPr>
          <w:rFonts w:ascii="Times New Roman" w:hAnsi="Times New Roman" w:cs="Times New Roman"/>
          <w:sz w:val="28"/>
          <w:szCs w:val="28"/>
        </w:rPr>
        <w:t>0,9 </w:t>
      </w:r>
      <w:r>
        <w:rPr>
          <w:rFonts w:ascii="Times New Roman" w:hAnsi="Times New Roman" w:cs="Times New Roman"/>
          <w:sz w:val="28"/>
          <w:szCs w:val="28"/>
        </w:rPr>
        <w:t xml:space="preserve">мл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месны</w:t>
      </w:r>
      <w:proofErr w:type="spellEnd"/>
      <w:r w:rsidR="00802BBD">
        <w:rPr>
          <w:rFonts w:ascii="Times New Roman" w:hAnsi="Times New Roman" w:cs="Times New Roman"/>
          <w:sz w:val="28"/>
          <w:szCs w:val="28"/>
        </w:rPr>
        <w:t> </w:t>
      </w:r>
      <w:r w:rsidR="00F2500F">
        <w:rPr>
          <w:rFonts w:ascii="Times New Roman" w:hAnsi="Times New Roman" w:cs="Times New Roman"/>
          <w:sz w:val="28"/>
          <w:szCs w:val="28"/>
        </w:rPr>
        <w:t>(</w:t>
      </w:r>
      <w:r w:rsidR="00802BBD">
        <w:rPr>
          <w:rFonts w:ascii="Times New Roman" w:hAnsi="Times New Roman" w:cs="Times New Roman"/>
          <w:sz w:val="28"/>
          <w:szCs w:val="28"/>
        </w:rPr>
        <w:t>А</w:t>
      </w:r>
      <w:r w:rsidR="00F2500F">
        <w:rPr>
          <w:rFonts w:ascii="Times New Roman" w:hAnsi="Times New Roman" w:cs="Times New Roman"/>
          <w:sz w:val="28"/>
          <w:szCs w:val="28"/>
        </w:rPr>
        <w:t>)</w:t>
      </w:r>
      <w:r w:rsidR="00802BBD">
        <w:rPr>
          <w:rFonts w:ascii="Times New Roman" w:hAnsi="Times New Roman" w:cs="Times New Roman"/>
          <w:sz w:val="28"/>
          <w:szCs w:val="28"/>
        </w:rPr>
        <w:t xml:space="preserve"> и 10,0 мл раствора </w:t>
      </w:r>
      <w:r w:rsidR="00802BBD" w:rsidRPr="00802BBD">
        <w:rPr>
          <w:rFonts w:ascii="Times New Roman" w:hAnsi="Times New Roman" w:cs="Times New Roman"/>
          <w:sz w:val="28"/>
          <w:szCs w:val="28"/>
        </w:rPr>
        <w:t>стандартного образца примеси</w:t>
      </w:r>
      <w:proofErr w:type="gramStart"/>
      <w:r w:rsidR="00802BBD" w:rsidRPr="00802BBD">
        <w:rPr>
          <w:rFonts w:ascii="Times New Roman" w:hAnsi="Times New Roman" w:cs="Times New Roman"/>
          <w:sz w:val="28"/>
          <w:szCs w:val="28"/>
        </w:rPr>
        <w:t> С</w:t>
      </w:r>
      <w:proofErr w:type="gramEnd"/>
      <w:r w:rsidR="00802BBD" w:rsidRPr="00802BBD">
        <w:rPr>
          <w:rFonts w:ascii="Times New Roman" w:hAnsi="Times New Roman" w:cs="Times New Roman"/>
          <w:sz w:val="28"/>
          <w:szCs w:val="28"/>
        </w:rPr>
        <w:t xml:space="preserve"> </w:t>
      </w:r>
      <w:r w:rsidR="00802BB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дов</w:t>
      </w:r>
      <w:r w:rsidR="00802BBD">
        <w:rPr>
          <w:rFonts w:ascii="Times New Roman" w:hAnsi="Times New Roman" w:cs="Times New Roman"/>
          <w:sz w:val="28"/>
          <w:szCs w:val="28"/>
        </w:rPr>
        <w:t>одят объем раствора ПФ до метки.</w:t>
      </w:r>
    </w:p>
    <w:p w:rsidR="00802BBD" w:rsidRDefault="00802BBD" w:rsidP="00733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F28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</w:t>
      </w:r>
      <w:r>
        <w:rPr>
          <w:rFonts w:ascii="Times New Roman" w:hAnsi="Times New Roman" w:cs="Times New Roman"/>
          <w:i/>
          <w:sz w:val="28"/>
          <w:szCs w:val="28"/>
        </w:rPr>
        <w:t>рафической</w:t>
      </w:r>
      <w:r w:rsidRPr="009B7F28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F92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1,5</w:t>
      </w:r>
      <w:r>
        <w:rPr>
          <w:rFonts w:ascii="Times New Roman" w:hAnsi="Times New Roman" w:cs="Times New Roman"/>
          <w:sz w:val="28"/>
          <w:szCs w:val="28"/>
        </w:rPr>
        <w:t xml:space="preserve"> мл </w:t>
      </w:r>
      <w:r w:rsidRPr="00F02F84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proofErr w:type="spellStart"/>
      <w:r w:rsidR="00EC6F92">
        <w:rPr>
          <w:rFonts w:ascii="Times New Roman" w:hAnsi="Times New Roman" w:cs="Times New Roman"/>
          <w:sz w:val="28"/>
          <w:szCs w:val="28"/>
        </w:rPr>
        <w:t>месны</w:t>
      </w:r>
      <w:proofErr w:type="spellEnd"/>
      <w:r w:rsidR="00EC6F92">
        <w:rPr>
          <w:rFonts w:ascii="Times New Roman" w:hAnsi="Times New Roman" w:cs="Times New Roman"/>
          <w:sz w:val="28"/>
          <w:szCs w:val="28"/>
        </w:rPr>
        <w:t> </w:t>
      </w:r>
      <w:r w:rsidR="00F2500F">
        <w:rPr>
          <w:rFonts w:ascii="Times New Roman" w:hAnsi="Times New Roman" w:cs="Times New Roman"/>
          <w:sz w:val="28"/>
          <w:szCs w:val="28"/>
        </w:rPr>
        <w:t>(</w:t>
      </w:r>
      <w:r w:rsidR="00EC6F92">
        <w:rPr>
          <w:rFonts w:ascii="Times New Roman" w:hAnsi="Times New Roman" w:cs="Times New Roman"/>
          <w:sz w:val="28"/>
          <w:szCs w:val="28"/>
        </w:rPr>
        <w:t>Б</w:t>
      </w:r>
      <w:r w:rsidR="00F250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объем ПФ до метки.</w:t>
      </w:r>
    </w:p>
    <w:p w:rsidR="00670880" w:rsidRDefault="00802BBD" w:rsidP="006708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084BC2" w:rsidRDefault="00802BBD" w:rsidP="00084BC2">
      <w:pPr>
        <w:pStyle w:val="a7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84BC2" w:rsidRPr="00942D3E">
        <w:rPr>
          <w:rFonts w:ascii="Times New Roman" w:hAnsi="Times New Roman"/>
          <w:sz w:val="28"/>
          <w:szCs w:val="28"/>
        </w:rPr>
        <w:t>римесь </w:t>
      </w:r>
      <w:r w:rsidR="00084BC2">
        <w:rPr>
          <w:rFonts w:ascii="Times New Roman" w:hAnsi="Times New Roman"/>
          <w:sz w:val="28"/>
          <w:szCs w:val="28"/>
        </w:rPr>
        <w:t>С</w:t>
      </w:r>
      <w:r w:rsidR="00084BC2" w:rsidRPr="00942D3E">
        <w:rPr>
          <w:rFonts w:ascii="Times New Roman" w:hAnsi="Times New Roman"/>
          <w:sz w:val="28"/>
          <w:szCs w:val="28"/>
        </w:rPr>
        <w:t xml:space="preserve">: </w:t>
      </w:r>
      <w:r w:rsidR="00084BC2" w:rsidRPr="00196353">
        <w:rPr>
          <w:rFonts w:ascii="Times New Roman" w:hAnsi="Times New Roman"/>
          <w:sz w:val="28"/>
          <w:szCs w:val="28"/>
        </w:rPr>
        <w:t>2-(</w:t>
      </w:r>
      <w:proofErr w:type="spellStart"/>
      <w:r w:rsidR="00F2500F">
        <w:rPr>
          <w:rFonts w:ascii="Times New Roman" w:hAnsi="Times New Roman"/>
          <w:sz w:val="28"/>
          <w:szCs w:val="28"/>
        </w:rPr>
        <w:t>а</w:t>
      </w:r>
      <w:r w:rsidR="00084BC2" w:rsidRPr="00196353">
        <w:rPr>
          <w:rFonts w:ascii="Times New Roman" w:hAnsi="Times New Roman"/>
          <w:sz w:val="28"/>
          <w:szCs w:val="28"/>
        </w:rPr>
        <w:t>цетилсульфанил</w:t>
      </w:r>
      <w:proofErr w:type="spellEnd"/>
      <w:proofErr w:type="gramStart"/>
      <w:r w:rsidR="00084BC2" w:rsidRPr="00196353">
        <w:rPr>
          <w:rFonts w:ascii="Times New Roman" w:hAnsi="Times New Roman"/>
          <w:sz w:val="28"/>
          <w:szCs w:val="28"/>
        </w:rPr>
        <w:t>)э</w:t>
      </w:r>
      <w:proofErr w:type="gramEnd"/>
      <w:r w:rsidR="00084BC2" w:rsidRPr="00196353">
        <w:rPr>
          <w:rFonts w:ascii="Times New Roman" w:hAnsi="Times New Roman"/>
          <w:sz w:val="28"/>
          <w:szCs w:val="28"/>
        </w:rPr>
        <w:t>тан-1-сульфоновая кислота</w:t>
      </w:r>
      <w:r w:rsidR="00084BC2" w:rsidRPr="00942D3E">
        <w:rPr>
          <w:rFonts w:ascii="Times New Roman" w:hAnsi="Times New Roman"/>
          <w:sz w:val="28"/>
          <w:szCs w:val="28"/>
        </w:rPr>
        <w:t xml:space="preserve">, </w:t>
      </w:r>
      <w:r w:rsidR="00084BC2" w:rsidRPr="00942D3E">
        <w:rPr>
          <w:rFonts w:ascii="Times New Roman" w:hAnsi="Times New Roman"/>
          <w:sz w:val="28"/>
          <w:szCs w:val="28"/>
          <w:lang w:val="en-US"/>
        </w:rPr>
        <w:t>CAS</w:t>
      </w:r>
      <w:r w:rsidR="00084BC2" w:rsidRPr="00942D3E">
        <w:rPr>
          <w:rFonts w:ascii="Times New Roman" w:hAnsi="Times New Roman"/>
          <w:sz w:val="28"/>
          <w:szCs w:val="28"/>
        </w:rPr>
        <w:t xml:space="preserve"> </w:t>
      </w:r>
      <w:r w:rsidR="00084BC2" w:rsidRPr="00196353">
        <w:rPr>
          <w:rFonts w:ascii="Times New Roman" w:hAnsi="Times New Roman"/>
          <w:sz w:val="28"/>
          <w:szCs w:val="28"/>
        </w:rPr>
        <w:t>69536-71-6</w:t>
      </w:r>
      <w:r>
        <w:rPr>
          <w:rFonts w:ascii="Times New Roman" w:hAnsi="Times New Roman"/>
          <w:sz w:val="28"/>
          <w:szCs w:val="28"/>
        </w:rPr>
        <w:t>;</w:t>
      </w:r>
    </w:p>
    <w:p w:rsidR="00084BC2" w:rsidRDefault="00084BC2" w:rsidP="00084BC2">
      <w:pPr>
        <w:pStyle w:val="a7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96353">
        <w:rPr>
          <w:rFonts w:ascii="Times New Roman" w:hAnsi="Times New Roman"/>
          <w:sz w:val="28"/>
          <w:szCs w:val="28"/>
        </w:rPr>
        <w:t>2,2'-(</w:t>
      </w:r>
      <w:proofErr w:type="spellStart"/>
      <w:r w:rsidR="00F2500F">
        <w:rPr>
          <w:rFonts w:ascii="Times New Roman" w:hAnsi="Times New Roman"/>
          <w:sz w:val="28"/>
          <w:szCs w:val="28"/>
        </w:rPr>
        <w:t>д</w:t>
      </w:r>
      <w:r w:rsidRPr="00196353">
        <w:rPr>
          <w:rFonts w:ascii="Times New Roman" w:hAnsi="Times New Roman"/>
          <w:sz w:val="28"/>
          <w:szCs w:val="28"/>
        </w:rPr>
        <w:t>исульфандиил</w:t>
      </w:r>
      <w:proofErr w:type="spellEnd"/>
      <w:proofErr w:type="gramStart"/>
      <w:r w:rsidRPr="00196353">
        <w:rPr>
          <w:rFonts w:ascii="Times New Roman" w:hAnsi="Times New Roman"/>
          <w:sz w:val="28"/>
          <w:szCs w:val="28"/>
        </w:rPr>
        <w:t>)б</w:t>
      </w:r>
      <w:proofErr w:type="gramEnd"/>
      <w:r w:rsidRPr="00196353">
        <w:rPr>
          <w:rFonts w:ascii="Times New Roman" w:hAnsi="Times New Roman"/>
          <w:sz w:val="28"/>
          <w:szCs w:val="28"/>
        </w:rPr>
        <w:t>ис(этан-1-сульфоновая кислота)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2D3E">
        <w:rPr>
          <w:rFonts w:ascii="Times New Roman" w:hAnsi="Times New Roman"/>
          <w:sz w:val="28"/>
          <w:szCs w:val="28"/>
          <w:lang w:val="en-US"/>
        </w:rPr>
        <w:t>CAS</w:t>
      </w:r>
      <w:r w:rsidRPr="00942D3E">
        <w:rPr>
          <w:rFonts w:ascii="Times New Roman" w:hAnsi="Times New Roman"/>
          <w:sz w:val="28"/>
          <w:szCs w:val="28"/>
        </w:rPr>
        <w:t xml:space="preserve"> </w:t>
      </w:r>
      <w:r w:rsidRPr="00196353">
        <w:rPr>
          <w:rFonts w:ascii="Times New Roman" w:hAnsi="Times New Roman"/>
          <w:sz w:val="28"/>
          <w:szCs w:val="28"/>
        </w:rPr>
        <w:t>45127-11-5</w:t>
      </w:r>
      <w:r>
        <w:rPr>
          <w:rFonts w:ascii="Times New Roman" w:hAnsi="Times New Roman"/>
          <w:sz w:val="28"/>
          <w:szCs w:val="28"/>
        </w:rPr>
        <w:t>.</w:t>
      </w:r>
    </w:p>
    <w:p w:rsidR="00670880" w:rsidRDefault="00174747" w:rsidP="00802BBD">
      <w:pPr>
        <w:spacing w:before="12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-34" w:type="dxa"/>
        <w:tblLayout w:type="fixed"/>
        <w:tblLook w:val="0000"/>
      </w:tblPr>
      <w:tblGrid>
        <w:gridCol w:w="2977"/>
        <w:gridCol w:w="6521"/>
      </w:tblGrid>
      <w:tr w:rsidR="00174747" w:rsidRPr="00A9513A" w:rsidTr="00802BBD">
        <w:tc>
          <w:tcPr>
            <w:tcW w:w="2977" w:type="dxa"/>
          </w:tcPr>
          <w:p w:rsidR="00174747" w:rsidRPr="00174747" w:rsidRDefault="00174747" w:rsidP="00802BBD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74747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174747" w:rsidRPr="00174747" w:rsidRDefault="00802BBD" w:rsidP="00095539">
            <w:pPr>
              <w:pStyle w:val="a9"/>
              <w:spacing w:after="120"/>
              <w:ind w:right="-42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250 </w:t>
            </w:r>
            <w:r w:rsidR="00174747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174747"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174747" w:rsidRPr="00174747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 w:rsidR="0017474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="00095539">
              <w:rPr>
                <w:b w:val="0"/>
              </w:rPr>
              <w:t>с</w:t>
            </w:r>
            <w:r w:rsidR="00095539" w:rsidRPr="00581C30">
              <w:rPr>
                <w:b w:val="0"/>
              </w:rPr>
              <w:t>иликагель октадецилсилильный, деактивированный по отношению к основаниям, для хроматографии</w:t>
            </w:r>
            <w:r w:rsidR="00174747">
              <w:rPr>
                <w:rFonts w:ascii="Times New Roman" w:hAnsi="Times New Roman"/>
                <w:b w:val="0"/>
                <w:color w:val="000000"/>
                <w:szCs w:val="28"/>
              </w:rPr>
              <w:t>, 5</w:t>
            </w:r>
            <w:r w:rsidR="00174747" w:rsidRPr="0017474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мкм;</w:t>
            </w:r>
          </w:p>
        </w:tc>
      </w:tr>
      <w:tr w:rsidR="00174747" w:rsidRPr="00A9513A" w:rsidTr="00802BBD">
        <w:tc>
          <w:tcPr>
            <w:tcW w:w="2977" w:type="dxa"/>
          </w:tcPr>
          <w:p w:rsidR="00174747" w:rsidRPr="00174747" w:rsidRDefault="00174747" w:rsidP="00802BBD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74747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174747" w:rsidRPr="00174747" w:rsidRDefault="00B35DA1" w:rsidP="00802BBD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 w:rsidR="00174747" w:rsidRPr="0017474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 w:rsidR="00174747" w:rsidRPr="0017474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74747" w:rsidRPr="00A9513A" w:rsidTr="00802BBD">
        <w:tc>
          <w:tcPr>
            <w:tcW w:w="2977" w:type="dxa"/>
          </w:tcPr>
          <w:p w:rsidR="00174747" w:rsidRPr="00174747" w:rsidRDefault="00174747" w:rsidP="00802BBD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74747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174747" w:rsidRPr="00174747" w:rsidRDefault="00083219" w:rsidP="00802BBD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174747" w:rsidRPr="0017474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мл/мин;</w:t>
            </w:r>
          </w:p>
        </w:tc>
      </w:tr>
      <w:tr w:rsidR="00174747" w:rsidRPr="00A9513A" w:rsidTr="00802BBD">
        <w:tc>
          <w:tcPr>
            <w:tcW w:w="2977" w:type="dxa"/>
          </w:tcPr>
          <w:p w:rsidR="00174747" w:rsidRPr="00174747" w:rsidRDefault="00174747" w:rsidP="00802BBD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74747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174747" w:rsidRPr="00174747" w:rsidRDefault="00083219" w:rsidP="00802BBD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235</w:t>
            </w:r>
            <w:r w:rsidR="00174747" w:rsidRPr="0017474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нм;</w:t>
            </w:r>
          </w:p>
        </w:tc>
      </w:tr>
      <w:tr w:rsidR="00174747" w:rsidRPr="00A9513A" w:rsidTr="00802BBD">
        <w:tc>
          <w:tcPr>
            <w:tcW w:w="2977" w:type="dxa"/>
          </w:tcPr>
          <w:p w:rsidR="00174747" w:rsidRPr="00174747" w:rsidRDefault="00174747" w:rsidP="00802BBD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74747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174747" w:rsidRPr="00174747" w:rsidRDefault="00083219" w:rsidP="00802BBD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174747" w:rsidRPr="0017474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мкл;</w:t>
            </w:r>
          </w:p>
        </w:tc>
      </w:tr>
      <w:tr w:rsidR="00174747" w:rsidRPr="00A9513A" w:rsidTr="00EC6F92">
        <w:tc>
          <w:tcPr>
            <w:tcW w:w="2977" w:type="dxa"/>
          </w:tcPr>
          <w:p w:rsidR="00174747" w:rsidRPr="00174747" w:rsidRDefault="00174747" w:rsidP="00802BBD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74747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  <w:vAlign w:val="bottom"/>
          </w:tcPr>
          <w:p w:rsidR="00174747" w:rsidRPr="00174747" w:rsidRDefault="00083219" w:rsidP="00EC6F92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7</w:t>
            </w:r>
            <w:r w:rsidR="00174747" w:rsidRPr="00174747">
              <w:rPr>
                <w:rFonts w:ascii="Times New Roman" w:hAnsi="Times New Roman"/>
                <w:b w:val="0"/>
                <w:color w:val="000000"/>
                <w:szCs w:val="28"/>
              </w:rPr>
              <w:t>-кратное от времени удерживания</w:t>
            </w:r>
            <w:r w:rsidR="00EC6F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пика месны</w:t>
            </w:r>
            <w:r w:rsidR="00174747" w:rsidRPr="00174747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174747" w:rsidRDefault="00E145EB" w:rsidP="001747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</w:t>
      </w:r>
      <w:r w:rsidR="00EC6F92">
        <w:rPr>
          <w:rFonts w:ascii="Times New Roman" w:hAnsi="Times New Roman" w:cs="Times New Roman"/>
          <w:sz w:val="28"/>
          <w:szCs w:val="28"/>
        </w:rPr>
        <w:t xml:space="preserve"> </w:t>
      </w:r>
      <w:r w:rsidR="00EC6F92" w:rsidRPr="00EC6F92">
        <w:rPr>
          <w:rFonts w:ascii="Times New Roman" w:hAnsi="Times New Roman" w:cs="Times New Roman"/>
          <w:sz w:val="28"/>
          <w:szCs w:val="28"/>
        </w:rPr>
        <w:t>раствор для проверки чувствительности хроматографической системы</w:t>
      </w:r>
      <w:r w:rsidR="00EC6F92">
        <w:rPr>
          <w:rFonts w:ascii="Times New Roman" w:hAnsi="Times New Roman" w:cs="Times New Roman"/>
          <w:sz w:val="28"/>
          <w:szCs w:val="28"/>
        </w:rPr>
        <w:t>, раствор для проверки разделительной способности хроматографической системы,</w:t>
      </w:r>
      <w:r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раствор стандартного образца 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5058">
        <w:rPr>
          <w:rFonts w:ascii="Times New Roman" w:hAnsi="Times New Roman" w:cs="Times New Roman"/>
          <w:sz w:val="28"/>
          <w:szCs w:val="28"/>
        </w:rPr>
        <w:t xml:space="preserve">, </w:t>
      </w:r>
      <w:r w:rsidR="00EC6F92">
        <w:rPr>
          <w:rFonts w:ascii="Times New Roman" w:hAnsi="Times New Roman" w:cs="Times New Roman"/>
          <w:sz w:val="28"/>
          <w:szCs w:val="28"/>
        </w:rPr>
        <w:t>раствор стандартного образца месны Б и</w:t>
      </w:r>
      <w:r w:rsidR="00EC6F92" w:rsidRPr="00EC6F92">
        <w:rPr>
          <w:rFonts w:ascii="Times New Roman" w:hAnsi="Times New Roman" w:cs="Times New Roman"/>
          <w:sz w:val="28"/>
          <w:szCs w:val="28"/>
        </w:rPr>
        <w:t xml:space="preserve"> </w:t>
      </w:r>
      <w:r w:rsidR="00EC6F92">
        <w:rPr>
          <w:rFonts w:ascii="Times New Roman" w:hAnsi="Times New Roman" w:cs="Times New Roman"/>
          <w:sz w:val="28"/>
          <w:szCs w:val="28"/>
        </w:rPr>
        <w:t>испытуемый раствор</w:t>
      </w:r>
      <w:r w:rsidR="00CD5058">
        <w:rPr>
          <w:rFonts w:ascii="Times New Roman" w:hAnsi="Times New Roman" w:cs="Times New Roman"/>
          <w:sz w:val="28"/>
          <w:szCs w:val="28"/>
        </w:rPr>
        <w:t>.</w:t>
      </w:r>
    </w:p>
    <w:p w:rsidR="001B2915" w:rsidRDefault="001B2915" w:rsidP="001747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="00EC6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F92">
        <w:rPr>
          <w:rFonts w:ascii="Times New Roman" w:hAnsi="Times New Roman" w:cs="Times New Roman"/>
          <w:sz w:val="28"/>
          <w:szCs w:val="28"/>
        </w:rPr>
        <w:t>Месна</w:t>
      </w:r>
      <w:proofErr w:type="spellEnd"/>
      <w:r w:rsidR="00EC6F92">
        <w:rPr>
          <w:rFonts w:ascii="Times New Roman" w:hAnsi="Times New Roman" w:cs="Times New Roman"/>
          <w:sz w:val="28"/>
          <w:szCs w:val="28"/>
        </w:rPr>
        <w:t xml:space="preserve"> – 1 (около 4 </w:t>
      </w:r>
      <w:r>
        <w:rPr>
          <w:rFonts w:ascii="Times New Roman" w:hAnsi="Times New Roman" w:cs="Times New Roman"/>
          <w:sz w:val="28"/>
          <w:szCs w:val="28"/>
        </w:rPr>
        <w:t>мин); 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около 1,4;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B2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2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2,2.</w:t>
      </w:r>
    </w:p>
    <w:p w:rsidR="00EC6F92" w:rsidRDefault="00E76BC2" w:rsidP="001747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EC6F92" w:rsidRDefault="00EC6F92" w:rsidP="00EC6F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F250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быть не менее 3,0.</w:t>
      </w:r>
    </w:p>
    <w:p w:rsidR="00EC6F92" w:rsidRPr="00EC6F92" w:rsidRDefault="00EC6F92" w:rsidP="00EC6F9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807D8">
        <w:rPr>
          <w:rFonts w:ascii="Times New Roman" w:hAnsi="Times New Roman"/>
          <w:b w:val="0"/>
          <w:szCs w:val="28"/>
        </w:rPr>
        <w:lastRenderedPageBreak/>
        <w:t>На хроматограмме раствора для проверки чувствительности</w:t>
      </w:r>
      <w:r>
        <w:rPr>
          <w:rFonts w:ascii="Times New Roman" w:hAnsi="Times New Roman"/>
          <w:b w:val="0"/>
          <w:szCs w:val="28"/>
        </w:rPr>
        <w:t xml:space="preserve"> хромато</w:t>
      </w:r>
      <w:r w:rsidRPr="00C807D8">
        <w:rPr>
          <w:rFonts w:ascii="Times New Roman" w:hAnsi="Times New Roman"/>
          <w:b w:val="0"/>
          <w:szCs w:val="28"/>
        </w:rPr>
        <w:t>графической системы</w:t>
      </w:r>
      <w:r>
        <w:rPr>
          <w:rFonts w:ascii="Times New Roman" w:hAnsi="Times New Roman"/>
          <w:b w:val="0"/>
          <w:szCs w:val="28"/>
        </w:rPr>
        <w:t xml:space="preserve"> </w:t>
      </w:r>
      <w:r w:rsidRPr="00C807D8">
        <w:rPr>
          <w:rFonts w:ascii="Times New Roman" w:hAnsi="Times New Roman"/>
          <w:b w:val="0"/>
          <w:i/>
          <w:szCs w:val="28"/>
        </w:rPr>
        <w:t>отношение сигнал/шум (</w:t>
      </w:r>
      <w:r w:rsidRPr="00C807D8">
        <w:rPr>
          <w:rFonts w:ascii="Times New Roman" w:hAnsi="Times New Roman"/>
          <w:b w:val="0"/>
          <w:i/>
          <w:szCs w:val="28"/>
          <w:lang w:val="en-US"/>
        </w:rPr>
        <w:t>S</w:t>
      </w:r>
      <w:r w:rsidRPr="00C807D8">
        <w:rPr>
          <w:rFonts w:ascii="Times New Roman" w:hAnsi="Times New Roman"/>
          <w:b w:val="0"/>
          <w:i/>
          <w:szCs w:val="28"/>
        </w:rPr>
        <w:t>/</w:t>
      </w:r>
      <w:r w:rsidRPr="00C807D8">
        <w:rPr>
          <w:rFonts w:ascii="Times New Roman" w:hAnsi="Times New Roman"/>
          <w:b w:val="0"/>
          <w:i/>
          <w:szCs w:val="28"/>
          <w:lang w:val="en-US"/>
        </w:rPr>
        <w:t>N</w:t>
      </w:r>
      <w:r w:rsidRPr="00C807D8">
        <w:rPr>
          <w:rFonts w:ascii="Times New Roman" w:hAnsi="Times New Roman"/>
          <w:b w:val="0"/>
          <w:i/>
          <w:szCs w:val="28"/>
        </w:rPr>
        <w:t xml:space="preserve">) </w:t>
      </w:r>
      <w:r w:rsidRPr="00C807D8">
        <w:rPr>
          <w:rFonts w:ascii="Times New Roman" w:hAnsi="Times New Roman"/>
          <w:b w:val="0"/>
          <w:szCs w:val="28"/>
        </w:rPr>
        <w:t xml:space="preserve">для пика </w:t>
      </w:r>
      <w:r>
        <w:rPr>
          <w:rFonts w:ascii="Times New Roman" w:hAnsi="Times New Roman"/>
          <w:b w:val="0"/>
          <w:szCs w:val="28"/>
        </w:rPr>
        <w:t>месны</w:t>
      </w:r>
      <w:r w:rsidRPr="00AE6A89">
        <w:rPr>
          <w:rFonts w:ascii="Times New Roman" w:hAnsi="Times New Roman"/>
          <w:b w:val="0"/>
          <w:szCs w:val="28"/>
        </w:rPr>
        <w:t xml:space="preserve"> </w:t>
      </w:r>
      <w:r w:rsidRPr="00C807D8">
        <w:rPr>
          <w:rFonts w:ascii="Times New Roman" w:hAnsi="Times New Roman"/>
          <w:b w:val="0"/>
          <w:szCs w:val="28"/>
        </w:rPr>
        <w:t>должно быть не менее 10.</w:t>
      </w:r>
    </w:p>
    <w:p w:rsidR="00DE6B8C" w:rsidRDefault="00577C68" w:rsidP="001747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Поправочные коэффициенты.</w:t>
      </w:r>
      <w:r>
        <w:rPr>
          <w:rFonts w:ascii="Times New Roman" w:hAnsi="Times New Roman" w:cs="Times New Roman"/>
          <w:sz w:val="28"/>
          <w:szCs w:val="28"/>
        </w:rPr>
        <w:t xml:space="preserve"> Для расчета содержания площади пиков примесей, </w:t>
      </w:r>
      <w:r w:rsidR="00EC6F92">
        <w:rPr>
          <w:rFonts w:ascii="Times New Roman" w:hAnsi="Times New Roman" w:cs="Times New Roman"/>
          <w:sz w:val="28"/>
          <w:szCs w:val="28"/>
        </w:rPr>
        <w:t>элюирующиеся до пика основного вещества</w:t>
      </w:r>
      <w:r>
        <w:rPr>
          <w:rFonts w:ascii="Times New Roman" w:hAnsi="Times New Roman" w:cs="Times New Roman"/>
          <w:sz w:val="28"/>
          <w:szCs w:val="28"/>
        </w:rPr>
        <w:t>, умножаются на 0,01.</w:t>
      </w:r>
    </w:p>
    <w:p w:rsidR="00BE3867" w:rsidRDefault="00BE3867" w:rsidP="001747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BE3867" w:rsidRDefault="00EC6F92" w:rsidP="001747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9A00C2">
        <w:rPr>
          <w:rFonts w:ascii="Times New Roman" w:hAnsi="Times New Roman" w:cs="Times New Roman"/>
          <w:sz w:val="28"/>
          <w:szCs w:val="28"/>
        </w:rPr>
        <w:t>площадь пика примеси</w:t>
      </w:r>
      <w:proofErr w:type="gramStart"/>
      <w:r w:rsidR="009A00C2">
        <w:rPr>
          <w:rFonts w:ascii="Times New Roman" w:hAnsi="Times New Roman" w:cs="Times New Roman"/>
          <w:sz w:val="28"/>
          <w:szCs w:val="28"/>
        </w:rPr>
        <w:t> </w:t>
      </w:r>
      <w:r w:rsidR="007467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4675F">
        <w:rPr>
          <w:rFonts w:ascii="Times New Roman" w:hAnsi="Times New Roman" w:cs="Times New Roman"/>
          <w:sz w:val="28"/>
          <w:szCs w:val="28"/>
        </w:rPr>
        <w:t xml:space="preserve"> не должна превышать площадь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74675F">
        <w:rPr>
          <w:rFonts w:ascii="Times New Roman" w:hAnsi="Times New Roman" w:cs="Times New Roman"/>
          <w:sz w:val="28"/>
          <w:szCs w:val="28"/>
        </w:rPr>
        <w:t>пика на хроматограмме раство</w:t>
      </w:r>
      <w:r w:rsidR="009A00C2">
        <w:rPr>
          <w:rFonts w:ascii="Times New Roman" w:hAnsi="Times New Roman" w:cs="Times New Roman"/>
          <w:sz w:val="28"/>
          <w:szCs w:val="28"/>
        </w:rPr>
        <w:t>ра стандартного образца примеси </w:t>
      </w:r>
      <w:r w:rsidR="0074675F">
        <w:rPr>
          <w:rFonts w:ascii="Times New Roman" w:hAnsi="Times New Roman" w:cs="Times New Roman"/>
          <w:sz w:val="28"/>
          <w:szCs w:val="28"/>
        </w:rPr>
        <w:t>С (не более 0,2 %);</w:t>
      </w:r>
    </w:p>
    <w:p w:rsidR="00F54C80" w:rsidRDefault="00EC6F92" w:rsidP="001747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9A00C2">
        <w:rPr>
          <w:rFonts w:ascii="Times New Roman" w:hAnsi="Times New Roman" w:cs="Times New Roman"/>
          <w:sz w:val="28"/>
          <w:szCs w:val="28"/>
        </w:rPr>
        <w:t>площадь пика примеси </w:t>
      </w:r>
      <w:r w:rsidR="0074675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4675F">
        <w:rPr>
          <w:rFonts w:ascii="Times New Roman" w:hAnsi="Times New Roman" w:cs="Times New Roman"/>
          <w:sz w:val="28"/>
          <w:szCs w:val="28"/>
        </w:rPr>
        <w:t xml:space="preserve"> не должна превышать площадь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74675F">
        <w:rPr>
          <w:rFonts w:ascii="Times New Roman" w:hAnsi="Times New Roman" w:cs="Times New Roman"/>
          <w:sz w:val="28"/>
          <w:szCs w:val="28"/>
        </w:rPr>
        <w:t>пика на хроматограмме раство</w:t>
      </w:r>
      <w:r w:rsidR="009A00C2">
        <w:rPr>
          <w:rFonts w:ascii="Times New Roman" w:hAnsi="Times New Roman" w:cs="Times New Roman"/>
          <w:sz w:val="28"/>
          <w:szCs w:val="28"/>
        </w:rPr>
        <w:t>ра стандартного образца примеси </w:t>
      </w:r>
      <w:r w:rsidR="0074675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21B0">
        <w:rPr>
          <w:rFonts w:ascii="Times New Roman" w:hAnsi="Times New Roman" w:cs="Times New Roman"/>
          <w:sz w:val="28"/>
          <w:szCs w:val="28"/>
        </w:rPr>
        <w:t xml:space="preserve"> (не более 5,0 %)</w:t>
      </w:r>
      <w:r w:rsidR="004163DC">
        <w:rPr>
          <w:rFonts w:ascii="Times New Roman" w:hAnsi="Times New Roman" w:cs="Times New Roman"/>
          <w:sz w:val="28"/>
          <w:szCs w:val="28"/>
        </w:rPr>
        <w:t>;</w:t>
      </w:r>
    </w:p>
    <w:p w:rsidR="00F54C80" w:rsidRDefault="00EC6F92" w:rsidP="001747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F54C80">
        <w:rPr>
          <w:rFonts w:ascii="Times New Roman" w:hAnsi="Times New Roman" w:cs="Times New Roman"/>
          <w:sz w:val="28"/>
          <w:szCs w:val="28"/>
        </w:rPr>
        <w:t xml:space="preserve">площадь пика </w:t>
      </w:r>
      <w:r w:rsidR="009A00C2">
        <w:rPr>
          <w:rFonts w:ascii="Times New Roman" w:hAnsi="Times New Roman" w:cs="Times New Roman"/>
          <w:sz w:val="28"/>
          <w:szCs w:val="28"/>
        </w:rPr>
        <w:t>единичной неидентифицированной</w:t>
      </w:r>
      <w:r w:rsidR="00F54C80">
        <w:rPr>
          <w:rFonts w:ascii="Times New Roman" w:hAnsi="Times New Roman" w:cs="Times New Roman"/>
          <w:sz w:val="28"/>
          <w:szCs w:val="28"/>
        </w:rPr>
        <w:t xml:space="preserve"> примеси не должна превышать площадь </w:t>
      </w:r>
      <w:r w:rsidR="009A00C2">
        <w:rPr>
          <w:rFonts w:ascii="Times New Roman" w:hAnsi="Times New Roman" w:cs="Times New Roman"/>
          <w:sz w:val="28"/>
          <w:szCs w:val="28"/>
        </w:rPr>
        <w:t>основного пика</w:t>
      </w:r>
      <w:r w:rsidR="00F54C80">
        <w:rPr>
          <w:rFonts w:ascii="Times New Roman" w:hAnsi="Times New Roman" w:cs="Times New Roman"/>
          <w:sz w:val="28"/>
          <w:szCs w:val="28"/>
        </w:rPr>
        <w:t xml:space="preserve"> на хро</w:t>
      </w:r>
      <w:r w:rsidR="009A00C2">
        <w:rPr>
          <w:rFonts w:ascii="Times New Roman" w:hAnsi="Times New Roman" w:cs="Times New Roman"/>
          <w:sz w:val="28"/>
          <w:szCs w:val="28"/>
        </w:rPr>
        <w:t>матограмме раствора стандартного образца</w:t>
      </w:r>
      <w:r w:rsidR="00F5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C80">
        <w:rPr>
          <w:rFonts w:ascii="Times New Roman" w:hAnsi="Times New Roman" w:cs="Times New Roman"/>
          <w:sz w:val="28"/>
          <w:szCs w:val="28"/>
        </w:rPr>
        <w:t>месны</w:t>
      </w:r>
      <w:proofErr w:type="spellEnd"/>
      <w:r w:rsidR="009A00C2">
        <w:rPr>
          <w:rFonts w:ascii="Times New Roman" w:hAnsi="Times New Roman" w:cs="Times New Roman"/>
          <w:sz w:val="28"/>
          <w:szCs w:val="28"/>
        </w:rPr>
        <w:t> </w:t>
      </w:r>
      <w:r w:rsidR="001439E1" w:rsidRPr="001439E1">
        <w:rPr>
          <w:rFonts w:ascii="Times New Roman" w:hAnsi="Times New Roman" w:cs="Times New Roman"/>
          <w:sz w:val="28"/>
          <w:szCs w:val="28"/>
        </w:rPr>
        <w:t>(</w:t>
      </w:r>
      <w:r w:rsidR="009A00C2">
        <w:rPr>
          <w:rFonts w:ascii="Times New Roman" w:hAnsi="Times New Roman" w:cs="Times New Roman"/>
          <w:sz w:val="28"/>
          <w:szCs w:val="28"/>
        </w:rPr>
        <w:t>Б</w:t>
      </w:r>
      <w:r w:rsidR="001439E1" w:rsidRPr="001439E1">
        <w:rPr>
          <w:rFonts w:ascii="Times New Roman" w:hAnsi="Times New Roman" w:cs="Times New Roman"/>
          <w:sz w:val="28"/>
          <w:szCs w:val="28"/>
        </w:rPr>
        <w:t>)</w:t>
      </w:r>
      <w:r w:rsidR="009A00C2">
        <w:rPr>
          <w:rFonts w:ascii="Times New Roman" w:hAnsi="Times New Roman" w:cs="Times New Roman"/>
          <w:sz w:val="28"/>
          <w:szCs w:val="28"/>
        </w:rPr>
        <w:t xml:space="preserve"> (не более 0,3 %)</w:t>
      </w:r>
      <w:r w:rsidR="00F54C80">
        <w:rPr>
          <w:rFonts w:ascii="Times New Roman" w:hAnsi="Times New Roman" w:cs="Times New Roman"/>
          <w:sz w:val="28"/>
          <w:szCs w:val="28"/>
        </w:rPr>
        <w:t>;</w:t>
      </w:r>
    </w:p>
    <w:p w:rsidR="007678D0" w:rsidRDefault="00EC6F92" w:rsidP="001747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9A00C2" w:rsidRPr="009A00C2">
        <w:rPr>
          <w:rFonts w:ascii="Times New Roman" w:hAnsi="Times New Roman" w:cs="Times New Roman"/>
          <w:sz w:val="28"/>
          <w:szCs w:val="28"/>
        </w:rPr>
        <w:t xml:space="preserve">суммарная площадь </w:t>
      </w:r>
      <w:r w:rsidR="00F54C80">
        <w:rPr>
          <w:rFonts w:ascii="Times New Roman" w:hAnsi="Times New Roman" w:cs="Times New Roman"/>
          <w:sz w:val="28"/>
          <w:szCs w:val="28"/>
        </w:rPr>
        <w:t xml:space="preserve">пиков </w:t>
      </w:r>
      <w:r w:rsidR="009A00C2">
        <w:rPr>
          <w:rFonts w:ascii="Times New Roman" w:hAnsi="Times New Roman" w:cs="Times New Roman"/>
          <w:sz w:val="28"/>
          <w:szCs w:val="28"/>
        </w:rPr>
        <w:t xml:space="preserve">всех </w:t>
      </w:r>
      <w:r w:rsidR="00F54C80">
        <w:rPr>
          <w:rFonts w:ascii="Times New Roman" w:hAnsi="Times New Roman" w:cs="Times New Roman"/>
          <w:sz w:val="28"/>
          <w:szCs w:val="28"/>
        </w:rPr>
        <w:t>примесей, кром</w:t>
      </w:r>
      <w:r w:rsidR="009A00C2">
        <w:rPr>
          <w:rFonts w:ascii="Times New Roman" w:hAnsi="Times New Roman" w:cs="Times New Roman"/>
          <w:sz w:val="28"/>
          <w:szCs w:val="28"/>
        </w:rPr>
        <w:t>е примеси</w:t>
      </w:r>
      <w:proofErr w:type="gramStart"/>
      <w:r w:rsidR="009A00C2">
        <w:rPr>
          <w:rFonts w:ascii="Times New Roman" w:hAnsi="Times New Roman" w:cs="Times New Roman"/>
          <w:sz w:val="28"/>
          <w:szCs w:val="28"/>
        </w:rPr>
        <w:t> С</w:t>
      </w:r>
      <w:proofErr w:type="gramEnd"/>
      <w:r w:rsidR="009A00C2">
        <w:rPr>
          <w:rFonts w:ascii="Times New Roman" w:hAnsi="Times New Roman" w:cs="Times New Roman"/>
          <w:sz w:val="28"/>
          <w:szCs w:val="28"/>
        </w:rPr>
        <w:t xml:space="preserve"> и примеси </w:t>
      </w:r>
      <w:r w:rsidR="00F54C8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54C80">
        <w:rPr>
          <w:rFonts w:ascii="Times New Roman" w:hAnsi="Times New Roman" w:cs="Times New Roman"/>
          <w:sz w:val="28"/>
          <w:szCs w:val="28"/>
        </w:rPr>
        <w:t>, не должн</w:t>
      </w:r>
      <w:r w:rsidR="00AE17F4">
        <w:rPr>
          <w:rFonts w:ascii="Times New Roman" w:hAnsi="Times New Roman" w:cs="Times New Roman"/>
          <w:sz w:val="28"/>
          <w:szCs w:val="28"/>
        </w:rPr>
        <w:t>а</w:t>
      </w:r>
      <w:r w:rsidR="00F54C80">
        <w:rPr>
          <w:rFonts w:ascii="Times New Roman" w:hAnsi="Times New Roman" w:cs="Times New Roman"/>
          <w:sz w:val="28"/>
          <w:szCs w:val="28"/>
        </w:rPr>
        <w:t xml:space="preserve"> превышать </w:t>
      </w:r>
      <w:r w:rsidR="009A00C2">
        <w:rPr>
          <w:rFonts w:ascii="Times New Roman" w:hAnsi="Times New Roman" w:cs="Times New Roman"/>
          <w:sz w:val="28"/>
          <w:szCs w:val="28"/>
        </w:rPr>
        <w:t xml:space="preserve">2-кратную площадь основного пика на хроматограмме раствора стандартного образца </w:t>
      </w:r>
      <w:proofErr w:type="spellStart"/>
      <w:r w:rsidR="009A00C2">
        <w:rPr>
          <w:rFonts w:ascii="Times New Roman" w:hAnsi="Times New Roman" w:cs="Times New Roman"/>
          <w:sz w:val="28"/>
          <w:szCs w:val="28"/>
        </w:rPr>
        <w:t>месны</w:t>
      </w:r>
      <w:proofErr w:type="spellEnd"/>
      <w:r w:rsidR="009A00C2">
        <w:rPr>
          <w:rFonts w:ascii="Times New Roman" w:hAnsi="Times New Roman" w:cs="Times New Roman"/>
          <w:sz w:val="28"/>
          <w:szCs w:val="28"/>
        </w:rPr>
        <w:t> </w:t>
      </w:r>
      <w:r w:rsidR="001439E1" w:rsidRPr="001439E1">
        <w:rPr>
          <w:rFonts w:ascii="Times New Roman" w:hAnsi="Times New Roman" w:cs="Times New Roman"/>
          <w:sz w:val="28"/>
          <w:szCs w:val="28"/>
        </w:rPr>
        <w:t>(</w:t>
      </w:r>
      <w:r w:rsidR="009A00C2">
        <w:rPr>
          <w:rFonts w:ascii="Times New Roman" w:hAnsi="Times New Roman" w:cs="Times New Roman"/>
          <w:sz w:val="28"/>
          <w:szCs w:val="28"/>
        </w:rPr>
        <w:t>Б</w:t>
      </w:r>
      <w:r w:rsidR="001439E1" w:rsidRPr="001439E1">
        <w:rPr>
          <w:rFonts w:ascii="Times New Roman" w:hAnsi="Times New Roman" w:cs="Times New Roman"/>
          <w:sz w:val="28"/>
          <w:szCs w:val="28"/>
        </w:rPr>
        <w:t>)</w:t>
      </w:r>
      <w:r w:rsidR="009A00C2">
        <w:rPr>
          <w:rFonts w:ascii="Times New Roman" w:hAnsi="Times New Roman" w:cs="Times New Roman"/>
          <w:sz w:val="28"/>
          <w:szCs w:val="28"/>
        </w:rPr>
        <w:t xml:space="preserve"> </w:t>
      </w:r>
      <w:r w:rsidR="00F54C80">
        <w:rPr>
          <w:rFonts w:ascii="Times New Roman" w:hAnsi="Times New Roman" w:cs="Times New Roman"/>
          <w:sz w:val="28"/>
          <w:szCs w:val="28"/>
        </w:rPr>
        <w:t>(не более 0,6 %).</w:t>
      </w:r>
    </w:p>
    <w:p w:rsidR="00EC6F92" w:rsidRDefault="00EC6F92" w:rsidP="001747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A84">
        <w:rPr>
          <w:rFonts w:ascii="Times New Roman" w:hAnsi="Times New Roman" w:cs="Times New Roman"/>
          <w:sz w:val="28"/>
          <w:szCs w:val="28"/>
        </w:rPr>
        <w:t xml:space="preserve">Не учитывают </w:t>
      </w:r>
      <w:r>
        <w:rPr>
          <w:rFonts w:ascii="Times New Roman" w:hAnsi="Times New Roman" w:cs="Times New Roman"/>
          <w:sz w:val="28"/>
          <w:szCs w:val="28"/>
        </w:rPr>
        <w:t>пики</w:t>
      </w:r>
      <w:r w:rsidRPr="00733A84">
        <w:rPr>
          <w:rFonts w:ascii="Times New Roman" w:hAnsi="Times New Roman" w:cs="Times New Roman"/>
          <w:sz w:val="28"/>
          <w:szCs w:val="28"/>
        </w:rPr>
        <w:t>, пл</w:t>
      </w:r>
      <w:r>
        <w:rPr>
          <w:rFonts w:ascii="Times New Roman" w:hAnsi="Times New Roman" w:cs="Times New Roman"/>
          <w:sz w:val="28"/>
          <w:szCs w:val="28"/>
        </w:rPr>
        <w:t>ощадь которых составляет менее</w:t>
      </w:r>
      <w:r w:rsidRPr="00733A84">
        <w:rPr>
          <w:rFonts w:ascii="Times New Roman" w:hAnsi="Times New Roman" w:cs="Times New Roman"/>
          <w:sz w:val="28"/>
          <w:szCs w:val="28"/>
        </w:rPr>
        <w:t xml:space="preserve"> площади основного пика на хроматограмме раствора </w:t>
      </w:r>
      <w:r w:rsidRPr="00D409B0">
        <w:rPr>
          <w:rFonts w:ascii="Times New Roman" w:hAnsi="Times New Roman" w:cs="Times New Roman"/>
          <w:sz w:val="28"/>
          <w:szCs w:val="28"/>
        </w:rPr>
        <w:t>для проверки чувствительности хроматографической системы</w:t>
      </w:r>
      <w:r w:rsidRPr="00733A84">
        <w:rPr>
          <w:rFonts w:ascii="Times New Roman" w:hAnsi="Times New Roman" w:cs="Times New Roman"/>
          <w:sz w:val="28"/>
          <w:szCs w:val="28"/>
        </w:rPr>
        <w:t xml:space="preserve"> (менее 0,0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3A84">
        <w:rPr>
          <w:rFonts w:ascii="Times New Roman" w:hAnsi="Times New Roman" w:cs="Times New Roman"/>
          <w:sz w:val="28"/>
          <w:szCs w:val="28"/>
        </w:rPr>
        <w:t>5</w:t>
      </w:r>
      <w:r w:rsidRPr="00733A8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1023AB" w:rsidRDefault="008A426B" w:rsidP="001747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Извлекаемый объем.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менее номинального (ОФС «Извлекаемый объем лекарственных форм для парентерального применения»).</w:t>
      </w:r>
      <w:proofErr w:type="gramEnd"/>
    </w:p>
    <w:p w:rsidR="0087390C" w:rsidRDefault="001023AB" w:rsidP="001747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="00F57A36">
        <w:rPr>
          <w:rFonts w:ascii="Times New Roman" w:hAnsi="Times New Roman" w:cs="Times New Roman"/>
          <w:sz w:val="28"/>
          <w:szCs w:val="28"/>
        </w:rPr>
        <w:t xml:space="preserve"> Не более 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7A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ЕЭ</w:t>
      </w:r>
      <w:r w:rsidR="0087390C">
        <w:rPr>
          <w:rFonts w:ascii="Times New Roman" w:hAnsi="Times New Roman" w:cs="Times New Roman"/>
          <w:sz w:val="28"/>
          <w:szCs w:val="28"/>
        </w:rPr>
        <w:t xml:space="preserve"> на 1 </w:t>
      </w:r>
      <w:r>
        <w:rPr>
          <w:rFonts w:ascii="Times New Roman" w:hAnsi="Times New Roman" w:cs="Times New Roman"/>
          <w:sz w:val="28"/>
          <w:szCs w:val="28"/>
        </w:rPr>
        <w:t>мг месны (ОФС «Бактериальные эндотоксины»).</w:t>
      </w:r>
    </w:p>
    <w:p w:rsidR="00E7527F" w:rsidRDefault="0087390C" w:rsidP="001747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Стерильность.</w:t>
      </w:r>
      <w:r w:rsidRPr="00291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 должен быть стерильным (ОФС «Стерильность»).</w:t>
      </w:r>
    </w:p>
    <w:p w:rsidR="0027645D" w:rsidRDefault="00E7527F" w:rsidP="001747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</w:t>
      </w:r>
      <w:r w:rsidR="00156DF6">
        <w:rPr>
          <w:rFonts w:ascii="Times New Roman" w:hAnsi="Times New Roman" w:cs="Times New Roman"/>
          <w:sz w:val="28"/>
          <w:szCs w:val="28"/>
        </w:rPr>
        <w:t>в условиях испытания «Родственные примеси»</w:t>
      </w:r>
      <w:r w:rsidR="00917D11">
        <w:rPr>
          <w:rFonts w:ascii="Times New Roman" w:hAnsi="Times New Roman" w:cs="Times New Roman"/>
          <w:sz w:val="28"/>
          <w:szCs w:val="28"/>
        </w:rPr>
        <w:t xml:space="preserve"> со следующим изменением.</w:t>
      </w:r>
    </w:p>
    <w:p w:rsidR="00917D11" w:rsidRDefault="00917D11" w:rsidP="001747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Хроматографируют испытуемы</w:t>
      </w:r>
      <w:r w:rsidR="009A00C2">
        <w:rPr>
          <w:rFonts w:ascii="Times New Roman" w:hAnsi="Times New Roman" w:cs="Times New Roman"/>
          <w:sz w:val="28"/>
          <w:szCs w:val="28"/>
        </w:rPr>
        <w:t>й раствор и раствор стандартного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месны</w:t>
      </w:r>
      <w:proofErr w:type="spellEnd"/>
      <w:r w:rsidR="009A00C2">
        <w:rPr>
          <w:rFonts w:ascii="Times New Roman" w:hAnsi="Times New Roman" w:cs="Times New Roman"/>
          <w:sz w:val="28"/>
          <w:szCs w:val="28"/>
        </w:rPr>
        <w:t> </w:t>
      </w:r>
      <w:r w:rsidR="00F2500F">
        <w:rPr>
          <w:rFonts w:ascii="Times New Roman" w:hAnsi="Times New Roman" w:cs="Times New Roman"/>
          <w:sz w:val="28"/>
          <w:szCs w:val="28"/>
        </w:rPr>
        <w:t>(</w:t>
      </w:r>
      <w:r w:rsidR="009A00C2">
        <w:rPr>
          <w:rFonts w:ascii="Times New Roman" w:hAnsi="Times New Roman" w:cs="Times New Roman"/>
          <w:sz w:val="28"/>
          <w:szCs w:val="28"/>
        </w:rPr>
        <w:t>А</w:t>
      </w:r>
      <w:r w:rsidR="00F250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0C2" w:rsidRDefault="009A00C2" w:rsidP="009A00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. На хроматограмме раствора стандартного образца </w:t>
      </w:r>
      <w:proofErr w:type="spellStart"/>
      <w:r w:rsidR="00644F01">
        <w:rPr>
          <w:rFonts w:ascii="Times New Roman" w:hAnsi="Times New Roman" w:cs="Times New Roman"/>
          <w:sz w:val="28"/>
          <w:szCs w:val="28"/>
        </w:rPr>
        <w:t>месны</w:t>
      </w:r>
      <w:proofErr w:type="spellEnd"/>
      <w:r w:rsidR="00644F01">
        <w:rPr>
          <w:rFonts w:ascii="Times New Roman" w:hAnsi="Times New Roman" w:cs="Times New Roman"/>
          <w:sz w:val="28"/>
          <w:szCs w:val="28"/>
        </w:rPr>
        <w:t> </w:t>
      </w:r>
      <w:r w:rsidR="00F2500F">
        <w:rPr>
          <w:rFonts w:ascii="Times New Roman" w:hAnsi="Times New Roman" w:cs="Times New Roman"/>
          <w:sz w:val="28"/>
          <w:szCs w:val="28"/>
        </w:rPr>
        <w:t>(</w:t>
      </w:r>
      <w:r w:rsidR="00644F01">
        <w:rPr>
          <w:rFonts w:ascii="Times New Roman" w:hAnsi="Times New Roman" w:cs="Times New Roman"/>
          <w:sz w:val="28"/>
          <w:szCs w:val="28"/>
        </w:rPr>
        <w:t>А</w:t>
      </w:r>
      <w:r w:rsidR="00F250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00C2" w:rsidRDefault="00644F01" w:rsidP="009A00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9A00C2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9A00C2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>
        <w:rPr>
          <w:rFonts w:ascii="Times New Roman" w:hAnsi="Times New Roman" w:cs="Times New Roman"/>
          <w:sz w:val="28"/>
          <w:szCs w:val="28"/>
        </w:rPr>
        <w:t xml:space="preserve">месны </w:t>
      </w:r>
      <w:r w:rsidR="009A00C2">
        <w:rPr>
          <w:rFonts w:ascii="Times New Roman" w:hAnsi="Times New Roman" w:cs="Times New Roman"/>
          <w:sz w:val="28"/>
          <w:szCs w:val="28"/>
        </w:rPr>
        <w:t>должно быть не более 2,0 % (6 определений);</w:t>
      </w:r>
    </w:p>
    <w:p w:rsidR="009A00C2" w:rsidRDefault="00644F01" w:rsidP="001747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9A00C2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 w:rsidR="009A00C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9A00C2">
        <w:rPr>
          <w:rFonts w:ascii="Times New Roman" w:hAnsi="Times New Roman" w:cs="Times New Roman"/>
          <w:i/>
          <w:sz w:val="28"/>
          <w:szCs w:val="28"/>
        </w:rPr>
        <w:t>)</w:t>
      </w:r>
      <w:r w:rsidR="009A00C2"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r>
        <w:rPr>
          <w:rFonts w:ascii="Times New Roman" w:hAnsi="Times New Roman" w:cs="Times New Roman"/>
          <w:sz w:val="28"/>
          <w:szCs w:val="28"/>
        </w:rPr>
        <w:t>месны, должна составлять не менее 1</w:t>
      </w:r>
      <w:r w:rsidR="009A00C2">
        <w:rPr>
          <w:rFonts w:ascii="Times New Roman" w:hAnsi="Times New Roman" w:cs="Times New Roman"/>
          <w:sz w:val="28"/>
          <w:szCs w:val="28"/>
        </w:rPr>
        <w:t xml:space="preserve">000 </w:t>
      </w:r>
      <w:r w:rsidR="009A00C2" w:rsidRPr="002F1815">
        <w:rPr>
          <w:rFonts w:ascii="Times New Roman" w:hAnsi="Times New Roman" w:cs="Times New Roman"/>
          <w:sz w:val="28"/>
          <w:szCs w:val="28"/>
        </w:rPr>
        <w:t>теоретических тарелок</w:t>
      </w:r>
      <w:r w:rsidR="009A00C2">
        <w:rPr>
          <w:rFonts w:ascii="Times New Roman" w:hAnsi="Times New Roman" w:cs="Times New Roman"/>
          <w:sz w:val="28"/>
          <w:szCs w:val="28"/>
        </w:rPr>
        <w:t>.</w:t>
      </w:r>
    </w:p>
    <w:p w:rsidR="002A3508" w:rsidRDefault="002A3508" w:rsidP="001747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месны </w:t>
      </w:r>
      <w:r w:rsidRPr="00B96EF1">
        <w:rPr>
          <w:rFonts w:ascii="Times New Roman" w:hAnsi="Times New Roman" w:cs="Times New Roman"/>
          <w:sz w:val="28"/>
          <w:szCs w:val="28"/>
        </w:rPr>
        <w:t>C</w:t>
      </w:r>
      <w:r w:rsidRPr="00B96E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6EF1">
        <w:rPr>
          <w:rFonts w:ascii="Times New Roman" w:hAnsi="Times New Roman" w:cs="Times New Roman"/>
          <w:sz w:val="28"/>
          <w:szCs w:val="28"/>
        </w:rPr>
        <w:t>H</w:t>
      </w:r>
      <w:r w:rsidRPr="00B96EF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96EF1">
        <w:rPr>
          <w:rFonts w:ascii="Times New Roman" w:hAnsi="Times New Roman" w:cs="Times New Roman"/>
          <w:sz w:val="28"/>
          <w:szCs w:val="28"/>
        </w:rPr>
        <w:t>NaO</w:t>
      </w:r>
      <w:r w:rsidRPr="00B96E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6EF1">
        <w:rPr>
          <w:rFonts w:ascii="Times New Roman" w:hAnsi="Times New Roman" w:cs="Times New Roman"/>
          <w:sz w:val="28"/>
          <w:szCs w:val="28"/>
        </w:rPr>
        <w:t>S</w:t>
      </w:r>
      <w:r w:rsidRPr="00B96E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F01">
        <w:rPr>
          <w:rFonts w:ascii="Times New Roman" w:hAnsi="Times New Roman" w:cs="Times New Roman"/>
          <w:sz w:val="28"/>
          <w:szCs w:val="28"/>
        </w:rPr>
        <w:t xml:space="preserve">в препарате </w:t>
      </w:r>
      <w:r>
        <w:rPr>
          <w:rFonts w:ascii="Times New Roman" w:hAnsi="Times New Roman" w:cs="Times New Roman"/>
          <w:sz w:val="28"/>
          <w:szCs w:val="28"/>
        </w:rPr>
        <w:t>в процентах от заявленного количества (</w:t>
      </w:r>
      <w:r w:rsidRPr="00644F01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</w:t>
      </w:r>
      <w:r w:rsidR="00CE5B85">
        <w:rPr>
          <w:rFonts w:ascii="Times New Roman" w:hAnsi="Times New Roman" w:cs="Times New Roman"/>
          <w:sz w:val="28"/>
          <w:szCs w:val="28"/>
        </w:rPr>
        <w:t>:</w:t>
      </w:r>
    </w:p>
    <w:p w:rsidR="00F55F08" w:rsidRPr="00D92827" w:rsidRDefault="00F55F08" w:rsidP="00644F01">
      <w:pPr>
        <w:shd w:val="clear" w:color="auto" w:fill="FFFFFF"/>
        <w:spacing w:after="120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P·100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L·50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P·2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F55F08" w:rsidRPr="00AB25C7" w:rsidTr="006A1C02">
        <w:tc>
          <w:tcPr>
            <w:tcW w:w="637" w:type="dxa"/>
          </w:tcPr>
          <w:p w:rsidR="00F55F08" w:rsidRPr="00173BD5" w:rsidRDefault="00F55F08" w:rsidP="00644F0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73BD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F55F08" w:rsidRPr="00173BD5" w:rsidRDefault="00F55F08" w:rsidP="00644F01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173B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173BD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F55F08" w:rsidRPr="00173BD5" w:rsidRDefault="00F55F08" w:rsidP="00644F0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73B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55F08" w:rsidRPr="00173BD5" w:rsidRDefault="00173BD5" w:rsidP="00644F0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="00F55F08" w:rsidRPr="00173BD5">
              <w:rPr>
                <w:rStyle w:val="8"/>
                <w:rFonts w:eastAsia="Calibri"/>
                <w:sz w:val="28"/>
                <w:szCs w:val="28"/>
              </w:rPr>
              <w:t xml:space="preserve"> пика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месны </w:t>
            </w:r>
            <w:r w:rsidR="00F55F08" w:rsidRPr="00173BD5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F55F08" w:rsidRPr="00AB25C7" w:rsidTr="006A1C02">
        <w:tc>
          <w:tcPr>
            <w:tcW w:w="637" w:type="dxa"/>
          </w:tcPr>
          <w:p w:rsidR="00F55F08" w:rsidRPr="00173BD5" w:rsidRDefault="00F55F08" w:rsidP="00644F01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55F08" w:rsidRPr="00173BD5" w:rsidRDefault="00F55F08" w:rsidP="00644F01">
            <w:pPr>
              <w:spacing w:after="12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73B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173BD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F55F08" w:rsidRPr="00173BD5" w:rsidRDefault="00F55F08" w:rsidP="00644F01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73B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55F08" w:rsidRPr="00173BD5" w:rsidRDefault="00173BD5" w:rsidP="00644F01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F55F08" w:rsidRPr="00173BD5">
              <w:rPr>
                <w:rStyle w:val="8"/>
                <w:rFonts w:eastAsia="Calibri"/>
                <w:sz w:val="28"/>
                <w:szCs w:val="28"/>
              </w:rPr>
              <w:t>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месны на хроматограмме</w:t>
            </w:r>
            <w:r w:rsidR="00F55F08" w:rsidRPr="00173BD5">
              <w:rPr>
                <w:rStyle w:val="8"/>
                <w:rFonts w:eastAsia="Calibri"/>
                <w:sz w:val="28"/>
                <w:szCs w:val="28"/>
              </w:rPr>
              <w:t xml:space="preserve"> раствора</w:t>
            </w:r>
            <w:r w:rsidR="005E750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644F01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образца </w:t>
            </w:r>
            <w:proofErr w:type="spellStart"/>
            <w:r w:rsidR="00644F01">
              <w:rPr>
                <w:rFonts w:ascii="Times New Roman" w:hAnsi="Times New Roman" w:cs="Times New Roman"/>
                <w:sz w:val="28"/>
                <w:szCs w:val="28"/>
              </w:rPr>
              <w:t>месны</w:t>
            </w:r>
            <w:proofErr w:type="spellEnd"/>
            <w:r w:rsidR="00644F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91E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44F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1E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55F08" w:rsidRPr="00173BD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91E38" w:rsidRPr="00AB25C7" w:rsidTr="0056333D">
        <w:tc>
          <w:tcPr>
            <w:tcW w:w="637" w:type="dxa"/>
          </w:tcPr>
          <w:p w:rsidR="00291E38" w:rsidRPr="00173BD5" w:rsidRDefault="00291E38" w:rsidP="0056333D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291E38" w:rsidRPr="00173BD5" w:rsidRDefault="00291E38" w:rsidP="0056333D">
            <w:pPr>
              <w:spacing w:after="12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173B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173BD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291E38" w:rsidRPr="00173BD5" w:rsidRDefault="00291E38" w:rsidP="0056333D">
            <w:pPr>
              <w:spacing w:after="12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3B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91E38" w:rsidRPr="00173BD5" w:rsidRDefault="00291E38" w:rsidP="0056333D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73BD5">
              <w:rPr>
                <w:rStyle w:val="8"/>
                <w:rFonts w:eastAsia="Calibri"/>
                <w:sz w:val="28"/>
                <w:szCs w:val="28"/>
              </w:rPr>
              <w:t>объём препарата, взятый для пригото</w:t>
            </w:r>
            <w:r>
              <w:rPr>
                <w:rStyle w:val="8"/>
                <w:rFonts w:eastAsia="Calibri"/>
                <w:sz w:val="28"/>
                <w:szCs w:val="28"/>
              </w:rPr>
              <w:t>вления испытуемого раствора, мл;</w:t>
            </w:r>
          </w:p>
        </w:tc>
      </w:tr>
      <w:tr w:rsidR="00F55F08" w:rsidRPr="00AB25C7" w:rsidTr="006A1C02">
        <w:tc>
          <w:tcPr>
            <w:tcW w:w="637" w:type="dxa"/>
          </w:tcPr>
          <w:p w:rsidR="00F55F08" w:rsidRPr="00173BD5" w:rsidRDefault="00F55F08" w:rsidP="00644F0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55F08" w:rsidRPr="00173BD5" w:rsidRDefault="00F55F08" w:rsidP="00644F01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173B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73BD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F55F08" w:rsidRPr="00173BD5" w:rsidRDefault="00F55F08" w:rsidP="00644F01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3B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55F08" w:rsidRPr="00173BD5" w:rsidRDefault="00F55F08" w:rsidP="00644F0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73BD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173BD5">
              <w:rPr>
                <w:rStyle w:val="8"/>
                <w:rFonts w:eastAsia="Calibri"/>
                <w:sz w:val="28"/>
                <w:szCs w:val="28"/>
              </w:rPr>
              <w:t>месны</w:t>
            </w:r>
            <w:r w:rsidRPr="00173BD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55F08" w:rsidRPr="00AB25C7" w:rsidTr="006A1C02">
        <w:tc>
          <w:tcPr>
            <w:tcW w:w="637" w:type="dxa"/>
          </w:tcPr>
          <w:p w:rsidR="00F55F08" w:rsidRPr="00173BD5" w:rsidRDefault="00F55F08" w:rsidP="00644F01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55F08" w:rsidRPr="00173BD5" w:rsidRDefault="00F55F08" w:rsidP="00644F01">
            <w:pPr>
              <w:spacing w:after="12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73B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F55F08" w:rsidRPr="00173BD5" w:rsidRDefault="00F55F08" w:rsidP="00644F01">
            <w:pPr>
              <w:spacing w:after="12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3B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55F08" w:rsidRPr="00173BD5" w:rsidRDefault="00F55F08" w:rsidP="00644F0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73BD5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="00644F01">
              <w:rPr>
                <w:rStyle w:val="8"/>
                <w:rFonts w:eastAsia="Calibri"/>
                <w:sz w:val="28"/>
                <w:szCs w:val="28"/>
              </w:rPr>
              <w:t>месны</w:t>
            </w:r>
            <w:r w:rsidRPr="00173BD5"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</w:t>
            </w:r>
            <w:r w:rsidR="00173BD5">
              <w:rPr>
                <w:rStyle w:val="8"/>
                <w:rFonts w:eastAsia="Calibri"/>
                <w:sz w:val="28"/>
                <w:szCs w:val="28"/>
              </w:rPr>
              <w:t xml:space="preserve"> месны</w:t>
            </w:r>
            <w:proofErr w:type="gramStart"/>
            <w:r w:rsidRPr="00173BD5"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F55F08" w:rsidRPr="00173BD5" w:rsidTr="006A1C02">
        <w:tc>
          <w:tcPr>
            <w:tcW w:w="637" w:type="dxa"/>
          </w:tcPr>
          <w:p w:rsidR="00F55F08" w:rsidRPr="00173BD5" w:rsidRDefault="00F55F08" w:rsidP="00644F01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55F08" w:rsidRPr="00173BD5" w:rsidRDefault="00F55F08" w:rsidP="00644F01">
            <w:pPr>
              <w:spacing w:after="12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73B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F55F08" w:rsidRPr="00173BD5" w:rsidRDefault="00F55F08" w:rsidP="00644F01">
            <w:pPr>
              <w:spacing w:after="12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3B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55F08" w:rsidRPr="00173BD5" w:rsidRDefault="00F55F08" w:rsidP="00644F01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73BD5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 w:rsidR="001A1E17">
              <w:rPr>
                <w:rStyle w:val="8"/>
                <w:rFonts w:eastAsia="Calibri"/>
                <w:sz w:val="28"/>
                <w:szCs w:val="28"/>
              </w:rPr>
              <w:t xml:space="preserve"> месны </w:t>
            </w:r>
            <w:r w:rsidRPr="00173BD5">
              <w:rPr>
                <w:rStyle w:val="8"/>
                <w:rFonts w:eastAsia="Calibri"/>
                <w:sz w:val="28"/>
                <w:szCs w:val="28"/>
              </w:rPr>
              <w:t>в препарате, мг/мл.</w:t>
            </w:r>
          </w:p>
        </w:tc>
      </w:tr>
    </w:tbl>
    <w:p w:rsidR="00670880" w:rsidRPr="00F14B19" w:rsidRDefault="00CB0FA0" w:rsidP="00291E38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защищенном от света месте.</w:t>
      </w:r>
    </w:p>
    <w:sectPr w:rsidR="00670880" w:rsidRPr="00F14B19" w:rsidSect="001D177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33D" w:rsidRDefault="0056333D" w:rsidP="001D177A">
      <w:r>
        <w:separator/>
      </w:r>
    </w:p>
  </w:endnote>
  <w:endnote w:type="continuationSeparator" w:id="0">
    <w:p w:rsidR="0056333D" w:rsidRDefault="0056333D" w:rsidP="001D1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3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333D" w:rsidRPr="002B2906" w:rsidRDefault="001759B3" w:rsidP="001439E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B29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6333D" w:rsidRPr="002B290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29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29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29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33D" w:rsidRDefault="0056333D" w:rsidP="001D177A">
      <w:r>
        <w:separator/>
      </w:r>
    </w:p>
  </w:footnote>
  <w:footnote w:type="continuationSeparator" w:id="0">
    <w:p w:rsidR="0056333D" w:rsidRDefault="0056333D" w:rsidP="001D1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071"/>
    <w:rsid w:val="000136EC"/>
    <w:rsid w:val="000345B1"/>
    <w:rsid w:val="000775DA"/>
    <w:rsid w:val="00083219"/>
    <w:rsid w:val="00084BC2"/>
    <w:rsid w:val="00091F27"/>
    <w:rsid w:val="00095539"/>
    <w:rsid w:val="000E3B25"/>
    <w:rsid w:val="001023AB"/>
    <w:rsid w:val="0011232E"/>
    <w:rsid w:val="00112C0D"/>
    <w:rsid w:val="0014069E"/>
    <w:rsid w:val="001439E1"/>
    <w:rsid w:val="00156DF6"/>
    <w:rsid w:val="00173BD5"/>
    <w:rsid w:val="00174747"/>
    <w:rsid w:val="001759B3"/>
    <w:rsid w:val="001872D3"/>
    <w:rsid w:val="001A1E17"/>
    <w:rsid w:val="001B2915"/>
    <w:rsid w:val="001B360B"/>
    <w:rsid w:val="001C49FA"/>
    <w:rsid w:val="001D177A"/>
    <w:rsid w:val="001E7746"/>
    <w:rsid w:val="00216B74"/>
    <w:rsid w:val="0023073A"/>
    <w:rsid w:val="0027645D"/>
    <w:rsid w:val="00291E38"/>
    <w:rsid w:val="002A3508"/>
    <w:rsid w:val="002B2906"/>
    <w:rsid w:val="00355F7F"/>
    <w:rsid w:val="00372A4C"/>
    <w:rsid w:val="00377D81"/>
    <w:rsid w:val="003F19EE"/>
    <w:rsid w:val="00404D5E"/>
    <w:rsid w:val="00405533"/>
    <w:rsid w:val="004163DC"/>
    <w:rsid w:val="00417145"/>
    <w:rsid w:val="00443373"/>
    <w:rsid w:val="004A3D96"/>
    <w:rsid w:val="004B2F86"/>
    <w:rsid w:val="004E7DFA"/>
    <w:rsid w:val="005030B0"/>
    <w:rsid w:val="0056333D"/>
    <w:rsid w:val="00577C68"/>
    <w:rsid w:val="005C5058"/>
    <w:rsid w:val="005D3B4B"/>
    <w:rsid w:val="005D7521"/>
    <w:rsid w:val="005E1DBB"/>
    <w:rsid w:val="005E7501"/>
    <w:rsid w:val="005F21B0"/>
    <w:rsid w:val="005F3277"/>
    <w:rsid w:val="00636BCD"/>
    <w:rsid w:val="00644F01"/>
    <w:rsid w:val="00670880"/>
    <w:rsid w:val="006A1C02"/>
    <w:rsid w:val="006F74AE"/>
    <w:rsid w:val="007332BB"/>
    <w:rsid w:val="0074675F"/>
    <w:rsid w:val="007678D0"/>
    <w:rsid w:val="00797553"/>
    <w:rsid w:val="007A4BEF"/>
    <w:rsid w:val="007B6D4F"/>
    <w:rsid w:val="007C2205"/>
    <w:rsid w:val="00802BBD"/>
    <w:rsid w:val="00813DB4"/>
    <w:rsid w:val="0085348D"/>
    <w:rsid w:val="0087390C"/>
    <w:rsid w:val="008A426B"/>
    <w:rsid w:val="008B1071"/>
    <w:rsid w:val="008E45A0"/>
    <w:rsid w:val="008E5006"/>
    <w:rsid w:val="00917D11"/>
    <w:rsid w:val="00927A62"/>
    <w:rsid w:val="009424B4"/>
    <w:rsid w:val="00993E1B"/>
    <w:rsid w:val="009A00C2"/>
    <w:rsid w:val="009B276F"/>
    <w:rsid w:val="009F6631"/>
    <w:rsid w:val="00A14C45"/>
    <w:rsid w:val="00A63BAF"/>
    <w:rsid w:val="00A91C50"/>
    <w:rsid w:val="00AA4079"/>
    <w:rsid w:val="00AE17F4"/>
    <w:rsid w:val="00AE7EBD"/>
    <w:rsid w:val="00B001B3"/>
    <w:rsid w:val="00B332B0"/>
    <w:rsid w:val="00B35DA1"/>
    <w:rsid w:val="00B56802"/>
    <w:rsid w:val="00B634BE"/>
    <w:rsid w:val="00B96EF1"/>
    <w:rsid w:val="00BA321E"/>
    <w:rsid w:val="00BE3867"/>
    <w:rsid w:val="00C06A03"/>
    <w:rsid w:val="00C64EF6"/>
    <w:rsid w:val="00CA4DA7"/>
    <w:rsid w:val="00CB0FA0"/>
    <w:rsid w:val="00CC2932"/>
    <w:rsid w:val="00CC4ABF"/>
    <w:rsid w:val="00CD5058"/>
    <w:rsid w:val="00CE5B85"/>
    <w:rsid w:val="00CF696B"/>
    <w:rsid w:val="00D16B50"/>
    <w:rsid w:val="00D36F24"/>
    <w:rsid w:val="00D65016"/>
    <w:rsid w:val="00DC3DC7"/>
    <w:rsid w:val="00DC5C10"/>
    <w:rsid w:val="00DD2552"/>
    <w:rsid w:val="00DE6B8C"/>
    <w:rsid w:val="00E145EB"/>
    <w:rsid w:val="00E179F2"/>
    <w:rsid w:val="00E274AD"/>
    <w:rsid w:val="00E7527F"/>
    <w:rsid w:val="00E76BC2"/>
    <w:rsid w:val="00E81469"/>
    <w:rsid w:val="00EC089C"/>
    <w:rsid w:val="00EC6F92"/>
    <w:rsid w:val="00EE377F"/>
    <w:rsid w:val="00F01EEF"/>
    <w:rsid w:val="00F02E7B"/>
    <w:rsid w:val="00F14B19"/>
    <w:rsid w:val="00F2500F"/>
    <w:rsid w:val="00F475B9"/>
    <w:rsid w:val="00F54C80"/>
    <w:rsid w:val="00F55F08"/>
    <w:rsid w:val="00F57A36"/>
    <w:rsid w:val="00F6528E"/>
    <w:rsid w:val="00F86BDB"/>
    <w:rsid w:val="00FA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10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7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D1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17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Plain Text"/>
    <w:aliases w:val="Plain Text Char"/>
    <w:basedOn w:val="a"/>
    <w:link w:val="a8"/>
    <w:rsid w:val="00084BC2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8">
    <w:name w:val="Текст Знак"/>
    <w:aliases w:val="Plain Text Char Знак"/>
    <w:basedOn w:val="a0"/>
    <w:link w:val="a7"/>
    <w:rsid w:val="00084BC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74747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a">
    <w:name w:val="Основной текст Знак"/>
    <w:basedOn w:val="a0"/>
    <w:link w:val="a9"/>
    <w:rsid w:val="001747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F55F0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55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5F0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d">
    <w:name w:val="annotation reference"/>
    <w:basedOn w:val="a0"/>
    <w:uiPriority w:val="99"/>
    <w:semiHidden/>
    <w:unhideWhenUsed/>
    <w:rsid w:val="001439E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439E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439E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39E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43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13ECA-469E-4118-A1F5-507DADBE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6</cp:revision>
  <dcterms:created xsi:type="dcterms:W3CDTF">2019-10-29T13:42:00Z</dcterms:created>
  <dcterms:modified xsi:type="dcterms:W3CDTF">2019-12-02T10:45:00Z</dcterms:modified>
</cp:coreProperties>
</file>