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F5" w:rsidRPr="00E9676B" w:rsidRDefault="00C02BF5" w:rsidP="00C02BF5">
      <w:pPr>
        <w:pStyle w:val="1"/>
        <w:pBdr>
          <w:bottom w:val="single" w:sz="6" w:space="10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C02BF5" w:rsidRPr="00E9676B" w:rsidRDefault="00C02BF5" w:rsidP="00C02BF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C02BF5" w:rsidRPr="00E9676B" w:rsidTr="00A204F2">
        <w:tc>
          <w:tcPr>
            <w:tcW w:w="5920" w:type="dxa"/>
          </w:tcPr>
          <w:p w:rsidR="00C02BF5" w:rsidRPr="00E9676B" w:rsidRDefault="00C02BF5" w:rsidP="00C02BF5">
            <w:pPr>
              <w:contextualSpacing/>
              <w:rPr>
                <w:b/>
                <w:sz w:val="28"/>
                <w:szCs w:val="28"/>
              </w:rPr>
            </w:pPr>
            <w:r w:rsidRPr="00E9676B">
              <w:rPr>
                <w:b/>
                <w:sz w:val="28"/>
                <w:szCs w:val="28"/>
              </w:rPr>
              <w:t>Количественное определение</w:t>
            </w:r>
            <w:r w:rsidRPr="00C02BF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лигнанов</w:t>
            </w:r>
            <w:r w:rsidRPr="00E9676B">
              <w:rPr>
                <w:b/>
                <w:sz w:val="28"/>
                <w:szCs w:val="28"/>
              </w:rPr>
              <w:t xml:space="preserve"> в лекарственном растительном сырье и л</w:t>
            </w:r>
            <w:r w:rsidRPr="00E9676B">
              <w:rPr>
                <w:b/>
                <w:sz w:val="28"/>
                <w:szCs w:val="28"/>
              </w:rPr>
              <w:t>е</w:t>
            </w:r>
            <w:r w:rsidRPr="00E9676B">
              <w:rPr>
                <w:b/>
                <w:sz w:val="28"/>
                <w:szCs w:val="28"/>
              </w:rPr>
              <w:t>карственных средствах растительного пр</w:t>
            </w:r>
            <w:r w:rsidRPr="00E9676B">
              <w:rPr>
                <w:b/>
                <w:sz w:val="28"/>
                <w:szCs w:val="28"/>
              </w:rPr>
              <w:t>о</w:t>
            </w:r>
            <w:r w:rsidRPr="00E9676B">
              <w:rPr>
                <w:b/>
                <w:sz w:val="28"/>
                <w:szCs w:val="28"/>
              </w:rPr>
              <w:t>исхождения</w:t>
            </w:r>
          </w:p>
        </w:tc>
        <w:tc>
          <w:tcPr>
            <w:tcW w:w="460" w:type="dxa"/>
          </w:tcPr>
          <w:p w:rsidR="00C02BF5" w:rsidRPr="00E9676B" w:rsidRDefault="00C02BF5" w:rsidP="00A204F2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02BF5" w:rsidRPr="00E9676B" w:rsidRDefault="00C02BF5" w:rsidP="00A204F2">
            <w:pPr>
              <w:ind w:left="-1"/>
              <w:contextualSpacing/>
              <w:rPr>
                <w:b/>
                <w:sz w:val="28"/>
                <w:szCs w:val="28"/>
                <w:lang w:val="en-US"/>
              </w:rPr>
            </w:pPr>
            <w:r w:rsidRPr="00E9676B">
              <w:rPr>
                <w:b/>
                <w:sz w:val="28"/>
                <w:szCs w:val="28"/>
              </w:rPr>
              <w:t>ОФС</w:t>
            </w:r>
          </w:p>
          <w:p w:rsidR="00C02BF5" w:rsidRPr="00E9676B" w:rsidRDefault="00C02BF5" w:rsidP="00A204F2">
            <w:pPr>
              <w:ind w:left="720"/>
              <w:contextualSpacing/>
              <w:rPr>
                <w:b/>
                <w:sz w:val="28"/>
                <w:szCs w:val="28"/>
                <w:lang w:val="en-US"/>
              </w:rPr>
            </w:pPr>
          </w:p>
          <w:p w:rsidR="00C02BF5" w:rsidRPr="00E9676B" w:rsidRDefault="00C02BF5" w:rsidP="00A204F2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  <w:p w:rsidR="00C02BF5" w:rsidRPr="00E9676B" w:rsidRDefault="00C02BF5" w:rsidP="00A204F2">
            <w:pPr>
              <w:ind w:left="-1"/>
              <w:contextualSpacing/>
              <w:rPr>
                <w:b/>
                <w:sz w:val="28"/>
                <w:szCs w:val="28"/>
              </w:rPr>
            </w:pPr>
            <w:r w:rsidRPr="00E9676B">
              <w:rPr>
                <w:b/>
                <w:sz w:val="28"/>
                <w:szCs w:val="28"/>
              </w:rPr>
              <w:t>Вводится впервые</w:t>
            </w:r>
          </w:p>
        </w:tc>
      </w:tr>
      <w:tr w:rsidR="00C02BF5" w:rsidRPr="00E9676B" w:rsidTr="00A204F2">
        <w:tc>
          <w:tcPr>
            <w:tcW w:w="5920" w:type="dxa"/>
          </w:tcPr>
          <w:p w:rsidR="00C02BF5" w:rsidRPr="00E9676B" w:rsidRDefault="00C02BF5" w:rsidP="00A204F2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C02BF5" w:rsidRPr="00E9676B" w:rsidRDefault="00C02BF5" w:rsidP="00A204F2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02BF5" w:rsidRPr="00E9676B" w:rsidRDefault="00C02BF5" w:rsidP="00A204F2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C02BF5" w:rsidRPr="00E9676B" w:rsidRDefault="00C02BF5" w:rsidP="00C02BF5">
      <w:pPr>
        <w:pBdr>
          <w:top w:val="single" w:sz="4" w:space="1" w:color="auto"/>
        </w:pBdr>
      </w:pP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>Настоящая общая фармакопейная статья распространяется на методы и общие принципы определения содержания</w:t>
      </w:r>
      <w:r>
        <w:rPr>
          <w:sz w:val="28"/>
        </w:rPr>
        <w:t xml:space="preserve"> лигнанов</w:t>
      </w:r>
      <w:r w:rsidRPr="00976458">
        <w:rPr>
          <w:sz w:val="28"/>
        </w:rPr>
        <w:t xml:space="preserve"> в лекарственном раст</w:t>
      </w:r>
      <w:r w:rsidRPr="00976458">
        <w:rPr>
          <w:sz w:val="28"/>
        </w:rPr>
        <w:t>и</w:t>
      </w:r>
      <w:r w:rsidRPr="00976458">
        <w:rPr>
          <w:sz w:val="28"/>
        </w:rPr>
        <w:t>тельном сырье и лекарственных средствах растительного происхождения.</w:t>
      </w:r>
    </w:p>
    <w:p w:rsidR="00C02BF5" w:rsidRDefault="00C02BF5" w:rsidP="00C02B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Лигнаны</w:t>
      </w:r>
      <w:r w:rsidRPr="00976458">
        <w:rPr>
          <w:sz w:val="28"/>
        </w:rPr>
        <w:t xml:space="preserve"> –  </w:t>
      </w:r>
      <w:r>
        <w:rPr>
          <w:sz w:val="28"/>
        </w:rPr>
        <w:t>димерные соединения фенольной природы, состоящие из двух фенилпропановых фрагментов (С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– С</w:t>
      </w:r>
      <w:r>
        <w:rPr>
          <w:sz w:val="28"/>
          <w:vertAlign w:val="subscript"/>
        </w:rPr>
        <w:t>3</w:t>
      </w:r>
      <w:r>
        <w:rPr>
          <w:sz w:val="28"/>
        </w:rPr>
        <w:t xml:space="preserve">), которые связаны между собой β-углеродными атомами боковых цепей. </w:t>
      </w:r>
      <w:r w:rsidR="002E1936">
        <w:rPr>
          <w:sz w:val="28"/>
        </w:rPr>
        <w:t>Лигнаны существуют как в свобо</w:t>
      </w:r>
      <w:r w:rsidR="002E1936">
        <w:rPr>
          <w:sz w:val="28"/>
        </w:rPr>
        <w:t>д</w:t>
      </w:r>
      <w:r w:rsidR="002E1936">
        <w:rPr>
          <w:sz w:val="28"/>
        </w:rPr>
        <w:t xml:space="preserve">ном виде, так и в форме гликозидов. </w:t>
      </w:r>
      <w:r>
        <w:rPr>
          <w:sz w:val="28"/>
        </w:rPr>
        <w:t xml:space="preserve">Разнообразие лигнанов обусловлено </w:t>
      </w:r>
      <w:r w:rsidR="000B4E7F">
        <w:rPr>
          <w:sz w:val="28"/>
        </w:rPr>
        <w:t xml:space="preserve">расположением фенильных ядер и степенью их насыщенности, наличием </w:t>
      </w:r>
      <w:r>
        <w:rPr>
          <w:sz w:val="28"/>
        </w:rPr>
        <w:t xml:space="preserve">различных заместителей в бензольных кольцах и характером связи между ними, </w:t>
      </w:r>
      <w:r w:rsidR="000B4E7F">
        <w:rPr>
          <w:sz w:val="28"/>
        </w:rPr>
        <w:t xml:space="preserve">степенью насыщенности боковых цепей, а также </w:t>
      </w:r>
      <w:r>
        <w:rPr>
          <w:sz w:val="28"/>
        </w:rPr>
        <w:t>степенью</w:t>
      </w:r>
      <w:r w:rsidR="00BF1FBF">
        <w:rPr>
          <w:sz w:val="28"/>
        </w:rPr>
        <w:t xml:space="preserve"> окисления β-углеродных атомов.</w:t>
      </w:r>
    </w:p>
    <w:p w:rsidR="000B4E7F" w:rsidRPr="000B4E7F" w:rsidRDefault="000B4E7F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4E7F">
        <w:rPr>
          <w:color w:val="000000"/>
          <w:sz w:val="28"/>
          <w:szCs w:val="28"/>
        </w:rPr>
        <w:t xml:space="preserve">Наиболее часто в составе ароматических колец </w:t>
      </w:r>
      <w:r w:rsidR="00305132">
        <w:rPr>
          <w:color w:val="000000"/>
          <w:sz w:val="28"/>
          <w:szCs w:val="28"/>
        </w:rPr>
        <w:t>встреча</w:t>
      </w:r>
      <w:r w:rsidRPr="000B4E7F">
        <w:rPr>
          <w:color w:val="000000"/>
          <w:sz w:val="28"/>
          <w:szCs w:val="28"/>
        </w:rPr>
        <w:t>ются гидр</w:t>
      </w:r>
      <w:r w:rsidRPr="000B4E7F">
        <w:rPr>
          <w:color w:val="000000"/>
          <w:sz w:val="28"/>
          <w:szCs w:val="28"/>
        </w:rPr>
        <w:t>о</w:t>
      </w:r>
      <w:r w:rsidRPr="000B4E7F">
        <w:rPr>
          <w:color w:val="000000"/>
          <w:sz w:val="28"/>
          <w:szCs w:val="28"/>
        </w:rPr>
        <w:t>ксильные, метоксильные и метилендигидроксильные группы. При окислении углеродных атомов боковых цепей часто образуются оксидные или лакто</w:t>
      </w:r>
      <w:r w:rsidRPr="000B4E7F">
        <w:rPr>
          <w:color w:val="000000"/>
          <w:sz w:val="28"/>
          <w:szCs w:val="28"/>
        </w:rPr>
        <w:t>н</w:t>
      </w:r>
      <w:r w:rsidRPr="000B4E7F">
        <w:rPr>
          <w:color w:val="000000"/>
          <w:sz w:val="28"/>
          <w:szCs w:val="28"/>
        </w:rPr>
        <w:t>ные циклы.</w:t>
      </w:r>
    </w:p>
    <w:p w:rsidR="006B6DC5" w:rsidRPr="00D4646D" w:rsidRDefault="002E1936" w:rsidP="00C02B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Лигна</w:t>
      </w:r>
      <w:r w:rsidR="00C02BF5" w:rsidRPr="00976458">
        <w:rPr>
          <w:sz w:val="28"/>
        </w:rPr>
        <w:t xml:space="preserve">ны в зависимости от строения </w:t>
      </w:r>
      <w:r w:rsidR="00BF1FBF">
        <w:rPr>
          <w:sz w:val="28"/>
        </w:rPr>
        <w:t>углеродного скелета</w:t>
      </w:r>
      <w:r w:rsidR="00C02BF5" w:rsidRPr="00976458">
        <w:rPr>
          <w:sz w:val="28"/>
        </w:rPr>
        <w:t xml:space="preserve"> могут быть разделены на </w:t>
      </w:r>
      <w:r w:rsidR="00BF1FBF">
        <w:rPr>
          <w:sz w:val="28"/>
        </w:rPr>
        <w:t>следующие группы</w:t>
      </w:r>
      <w:r w:rsidR="00C02BF5" w:rsidRPr="00976458">
        <w:rPr>
          <w:sz w:val="28"/>
        </w:rPr>
        <w:t xml:space="preserve">: </w:t>
      </w:r>
      <w:r>
        <w:rPr>
          <w:sz w:val="28"/>
        </w:rPr>
        <w:t>производные дибензилбутана, произво</w:t>
      </w:r>
      <w:r>
        <w:rPr>
          <w:sz w:val="28"/>
        </w:rPr>
        <w:t>д</w:t>
      </w:r>
      <w:r>
        <w:rPr>
          <w:sz w:val="28"/>
        </w:rPr>
        <w:t xml:space="preserve">ные дифенилфурана, дибензилфурана (гваяковая кислота, кубебин и др.),  </w:t>
      </w:r>
      <w:r>
        <w:rPr>
          <w:sz w:val="28"/>
        </w:rPr>
        <w:lastRenderedPageBreak/>
        <w:t>производные дибензоциклооктадиена (схизандрин и др.), производные д</w:t>
      </w:r>
      <w:r>
        <w:rPr>
          <w:sz w:val="28"/>
        </w:rPr>
        <w:t>и</w:t>
      </w:r>
      <w:r>
        <w:rPr>
          <w:sz w:val="28"/>
        </w:rPr>
        <w:t>бензилбутиролактона (арктиин и др.), производные 2,6-дифенилтетрагидрофурофурана (сирингарезинол, элеутерозид Е и др.), пр</w:t>
      </w:r>
      <w:r>
        <w:rPr>
          <w:sz w:val="28"/>
        </w:rPr>
        <w:t>о</w:t>
      </w:r>
      <w:r>
        <w:rPr>
          <w:sz w:val="28"/>
        </w:rPr>
        <w:t>изводные 1-фенилтетрагидронафталин-2,3-бутиролактона (</w:t>
      </w:r>
      <w:r w:rsidR="00A91663">
        <w:rPr>
          <w:sz w:val="28"/>
        </w:rPr>
        <w:t>подофиллотоксин, β-пельтатин, α-пельтатин), флаволигнаны (силибин, силихристин, силиди</w:t>
      </w:r>
      <w:r w:rsidR="00A91663">
        <w:rPr>
          <w:sz w:val="28"/>
        </w:rPr>
        <w:t>а</w:t>
      </w:r>
      <w:r w:rsidR="00A91663">
        <w:rPr>
          <w:sz w:val="28"/>
        </w:rPr>
        <w:t>нин и др.).</w:t>
      </w:r>
    </w:p>
    <w:p w:rsidR="00667FFB" w:rsidRPr="00667FFB" w:rsidRDefault="00305132" w:rsidP="00C02B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зависимости о</w:t>
      </w:r>
      <w:r w:rsidR="00667FFB">
        <w:rPr>
          <w:sz w:val="28"/>
        </w:rPr>
        <w:t>т расположения ароматических ядер лигнаны можно разделить на следующие группы: собственно лигнаны (диабутановый тип – гваяретовая кислота и др., тетрагидронафталиновый тип – подофиллотоксин и др., сезаминовый тип – сирингарезинол и др., диарилоктановый тип – сх</w:t>
      </w:r>
      <w:r w:rsidR="00667FFB">
        <w:rPr>
          <w:sz w:val="28"/>
        </w:rPr>
        <w:t>и</w:t>
      </w:r>
      <w:r w:rsidR="00667FFB">
        <w:rPr>
          <w:sz w:val="28"/>
        </w:rPr>
        <w:t xml:space="preserve">зандрин и др., </w:t>
      </w:r>
      <w:r w:rsidR="00667FFB">
        <w:rPr>
          <w:bCs/>
          <w:color w:val="000000"/>
          <w:sz w:val="28"/>
          <w:szCs w:val="28"/>
        </w:rPr>
        <w:t>д</w:t>
      </w:r>
      <w:r w:rsidR="00667FFB" w:rsidRPr="00667FFB">
        <w:rPr>
          <w:bCs/>
          <w:color w:val="000000"/>
          <w:sz w:val="28"/>
          <w:szCs w:val="28"/>
        </w:rPr>
        <w:t>иарилтетрогидрофурановый тип</w:t>
      </w:r>
      <w:r w:rsidR="00667FFB">
        <w:rPr>
          <w:bCs/>
          <w:color w:val="000000"/>
          <w:sz w:val="28"/>
          <w:szCs w:val="28"/>
        </w:rPr>
        <w:t>),</w:t>
      </w:r>
      <w:r w:rsidR="00667FFB">
        <w:rPr>
          <w:sz w:val="28"/>
        </w:rPr>
        <w:t xml:space="preserve"> неолигнаны (</w:t>
      </w:r>
      <w:r w:rsidR="00667FFB" w:rsidRPr="00667FFB">
        <w:rPr>
          <w:sz w:val="28"/>
          <w:szCs w:val="28"/>
          <w:shd w:val="clear" w:color="auto" w:fill="FFFFFF"/>
        </w:rPr>
        <w:t>магнолол</w:t>
      </w:r>
      <w:r w:rsidR="00667FFB">
        <w:rPr>
          <w:sz w:val="28"/>
          <w:szCs w:val="28"/>
          <w:shd w:val="clear" w:color="auto" w:fill="FFFFFF"/>
        </w:rPr>
        <w:t>, х</w:t>
      </w:r>
      <w:r w:rsidR="00667FFB">
        <w:rPr>
          <w:sz w:val="28"/>
          <w:szCs w:val="28"/>
          <w:shd w:val="clear" w:color="auto" w:fill="FFFFFF"/>
        </w:rPr>
        <w:t>о</w:t>
      </w:r>
      <w:r w:rsidR="00667FFB">
        <w:rPr>
          <w:sz w:val="28"/>
          <w:szCs w:val="28"/>
          <w:shd w:val="clear" w:color="auto" w:fill="FFFFFF"/>
        </w:rPr>
        <w:t>нокиол</w:t>
      </w:r>
      <w:r w:rsidR="004B4E08">
        <w:rPr>
          <w:sz w:val="28"/>
          <w:szCs w:val="28"/>
          <w:shd w:val="clear" w:color="auto" w:fill="FFFFFF"/>
        </w:rPr>
        <w:t>, керофиллин</w:t>
      </w:r>
      <w:r w:rsidR="00667FFB">
        <w:rPr>
          <w:sz w:val="28"/>
          <w:szCs w:val="28"/>
          <w:shd w:val="clear" w:color="auto" w:fill="FFFFFF"/>
        </w:rPr>
        <w:t xml:space="preserve"> и др.) </w:t>
      </w:r>
      <w:r w:rsidR="00667FFB">
        <w:rPr>
          <w:sz w:val="28"/>
        </w:rPr>
        <w:t>и лигноиды (флаволигнаны – силибин и др., кса</w:t>
      </w:r>
      <w:r w:rsidR="00667FFB">
        <w:rPr>
          <w:sz w:val="28"/>
        </w:rPr>
        <w:t>н</w:t>
      </w:r>
      <w:r w:rsidR="00667FFB">
        <w:rPr>
          <w:sz w:val="28"/>
        </w:rPr>
        <w:t>толигнаны – килькорин и др, кумаринолигнаны – дафнетицин и др.).</w:t>
      </w:r>
    </w:p>
    <w:p w:rsidR="00C02BF5" w:rsidRPr="006B6DC5" w:rsidRDefault="006B6DC5" w:rsidP="00873D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6DC5">
        <w:rPr>
          <w:color w:val="121212"/>
          <w:sz w:val="28"/>
          <w:szCs w:val="28"/>
          <w:shd w:val="clear" w:color="auto" w:fill="FFFFFF"/>
        </w:rPr>
        <w:t>Большинство лигнанов</w:t>
      </w:r>
      <w:r w:rsidRPr="00976458">
        <w:rPr>
          <w:sz w:val="28"/>
        </w:rPr>
        <w:t xml:space="preserve"> – </w:t>
      </w:r>
      <w:r w:rsidRPr="006B6DC5">
        <w:rPr>
          <w:color w:val="121212"/>
          <w:sz w:val="28"/>
          <w:szCs w:val="28"/>
          <w:shd w:val="clear" w:color="auto" w:fill="FFFFFF"/>
        </w:rPr>
        <w:t>оптически активные вещества</w:t>
      </w:r>
      <w:r w:rsidR="00305132">
        <w:rPr>
          <w:color w:val="121212"/>
          <w:sz w:val="28"/>
          <w:szCs w:val="28"/>
          <w:shd w:val="clear" w:color="auto" w:fill="FFFFFF"/>
        </w:rPr>
        <w:t>,</w:t>
      </w:r>
      <w:r w:rsidRPr="006B6DC5">
        <w:rPr>
          <w:color w:val="121212"/>
          <w:sz w:val="28"/>
          <w:szCs w:val="28"/>
          <w:shd w:val="clear" w:color="auto" w:fill="FFFFFF"/>
        </w:rPr>
        <w:t xml:space="preserve"> избирательно поглощают свет при длине волны 275-280 и 220-230 нм. В УФ-свете </w:t>
      </w:r>
      <w:r w:rsidR="00164F21">
        <w:rPr>
          <w:color w:val="121212"/>
          <w:sz w:val="28"/>
          <w:szCs w:val="28"/>
          <w:shd w:val="clear" w:color="auto" w:fill="FFFFFF"/>
        </w:rPr>
        <w:t xml:space="preserve">лигнаны </w:t>
      </w:r>
      <w:r w:rsidRPr="006B6DC5">
        <w:rPr>
          <w:color w:val="121212"/>
          <w:sz w:val="28"/>
          <w:szCs w:val="28"/>
          <w:shd w:val="clear" w:color="auto" w:fill="FFFFFF"/>
        </w:rPr>
        <w:t>флуоресцируют голубым или желтым цветом в зависимости от строения. Х</w:t>
      </w:r>
      <w:r w:rsidRPr="006B6DC5">
        <w:rPr>
          <w:color w:val="121212"/>
          <w:sz w:val="28"/>
          <w:szCs w:val="28"/>
          <w:shd w:val="clear" w:color="auto" w:fill="FFFFFF"/>
        </w:rPr>
        <w:t>о</w:t>
      </w:r>
      <w:r w:rsidRPr="006B6DC5">
        <w:rPr>
          <w:color w:val="121212"/>
          <w:sz w:val="28"/>
          <w:szCs w:val="28"/>
          <w:shd w:val="clear" w:color="auto" w:fill="FFFFFF"/>
        </w:rPr>
        <w:t>рошо растворимы в спиртах и водно-спиртовых смесях, а также в жирных, эфирных маслах и смолах, нерастворимы в воде и не перегоняются с вод</w:t>
      </w:r>
      <w:r w:rsidRPr="006B6DC5">
        <w:rPr>
          <w:color w:val="121212"/>
          <w:sz w:val="28"/>
          <w:szCs w:val="28"/>
          <w:shd w:val="clear" w:color="auto" w:fill="FFFFFF"/>
        </w:rPr>
        <w:t>я</w:t>
      </w:r>
      <w:r w:rsidRPr="006B6DC5">
        <w:rPr>
          <w:color w:val="121212"/>
          <w:sz w:val="28"/>
          <w:szCs w:val="28"/>
          <w:shd w:val="clear" w:color="auto" w:fill="FFFFFF"/>
        </w:rPr>
        <w:t>ным паром.</w:t>
      </w:r>
      <w:r w:rsidR="00C02BF5" w:rsidRPr="006B6DC5">
        <w:rPr>
          <w:sz w:val="28"/>
          <w:szCs w:val="28"/>
        </w:rPr>
        <w:t xml:space="preserve"> </w:t>
      </w:r>
    </w:p>
    <w:p w:rsidR="00C02BF5" w:rsidRPr="00976458" w:rsidRDefault="00C02BF5" w:rsidP="00C02BF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В соответствии с указанными свойствами содержание </w:t>
      </w:r>
      <w:r w:rsidR="00B03DEC">
        <w:rPr>
          <w:sz w:val="28"/>
          <w:szCs w:val="28"/>
        </w:rPr>
        <w:t>лигнанов</w:t>
      </w:r>
      <w:r w:rsidRPr="00976458">
        <w:rPr>
          <w:sz w:val="28"/>
          <w:szCs w:val="28"/>
        </w:rPr>
        <w:t xml:space="preserve"> в л</w:t>
      </w:r>
      <w:r w:rsidRPr="00976458">
        <w:rPr>
          <w:sz w:val="28"/>
          <w:szCs w:val="28"/>
        </w:rPr>
        <w:t>е</w:t>
      </w:r>
      <w:r w:rsidRPr="00976458">
        <w:rPr>
          <w:sz w:val="28"/>
          <w:szCs w:val="28"/>
        </w:rPr>
        <w:t>карственном растительном сырье и лекарственных средствах растительного происхождения может быть определено следующими методами: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>- высокоэффективная жидкостная хроматография в соответствии с тр</w:t>
      </w:r>
      <w:r w:rsidRPr="00976458">
        <w:rPr>
          <w:sz w:val="28"/>
        </w:rPr>
        <w:t>е</w:t>
      </w:r>
      <w:r w:rsidRPr="00976458">
        <w:rPr>
          <w:sz w:val="28"/>
        </w:rPr>
        <w:t>бованиями ОФС «Высокоэффективная жидкостная хроматография»;</w:t>
      </w:r>
    </w:p>
    <w:p w:rsidR="00C02BF5" w:rsidRPr="00976458" w:rsidRDefault="00D4646D" w:rsidP="00C02BF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спектрофотометрия в УФ-</w:t>
      </w:r>
      <w:r w:rsidR="00B03DEC">
        <w:rPr>
          <w:sz w:val="28"/>
        </w:rPr>
        <w:t>области</w:t>
      </w:r>
      <w:r w:rsidR="00C02BF5" w:rsidRPr="00976458">
        <w:rPr>
          <w:sz w:val="28"/>
        </w:rPr>
        <w:t xml:space="preserve"> спектра в соответствии с требов</w:t>
      </w:r>
      <w:r w:rsidR="00C02BF5" w:rsidRPr="00976458">
        <w:rPr>
          <w:sz w:val="28"/>
        </w:rPr>
        <w:t>а</w:t>
      </w:r>
      <w:r w:rsidR="00C02BF5" w:rsidRPr="00976458">
        <w:rPr>
          <w:sz w:val="28"/>
        </w:rPr>
        <w:t>ниями ОФС «Спектрофотометрия в ультрафиолетовой и видимо</w:t>
      </w:r>
      <w:r w:rsidR="00B03DEC">
        <w:rPr>
          <w:sz w:val="28"/>
        </w:rPr>
        <w:t>й областях».</w:t>
      </w:r>
    </w:p>
    <w:p w:rsidR="00C02BF5" w:rsidRDefault="00941327" w:rsidP="0009399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Особенностью выделения лигнанов является то обстоятельство, что для их получения в нативном виде целесообразно использование щадящих усл</w:t>
      </w:r>
      <w:r>
        <w:rPr>
          <w:sz w:val="28"/>
        </w:rPr>
        <w:t>о</w:t>
      </w:r>
      <w:r>
        <w:rPr>
          <w:sz w:val="28"/>
        </w:rPr>
        <w:t xml:space="preserve">вий экстракции, способов упаривания и других технологических операций. В некоторых случаях процесс выделения лигнанов настолько затруднителен, </w:t>
      </w:r>
      <w:r>
        <w:rPr>
          <w:sz w:val="28"/>
        </w:rPr>
        <w:lastRenderedPageBreak/>
        <w:t>что их получение становится возможным лишь через стадию химической м</w:t>
      </w:r>
      <w:r>
        <w:rPr>
          <w:sz w:val="28"/>
        </w:rPr>
        <w:t>о</w:t>
      </w:r>
      <w:r>
        <w:rPr>
          <w:sz w:val="28"/>
        </w:rPr>
        <w:t xml:space="preserve">дификации, в частности, ацетилирования. В качестве сорбентов чаще всего используются силикагель, целлюлоза и сефадекс. </w:t>
      </w:r>
    </w:p>
    <w:p w:rsidR="00941327" w:rsidRPr="00976458" w:rsidRDefault="00941327" w:rsidP="0009399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разделении лигнанов эффективно также фракционирование ра</w:t>
      </w:r>
      <w:r>
        <w:rPr>
          <w:sz w:val="28"/>
        </w:rPr>
        <w:t>з</w:t>
      </w:r>
      <w:r>
        <w:rPr>
          <w:sz w:val="28"/>
        </w:rPr>
        <w:t>личными органическими растворителями</w:t>
      </w:r>
      <w:r w:rsidR="002657DF">
        <w:rPr>
          <w:sz w:val="28"/>
        </w:rPr>
        <w:t xml:space="preserve"> (хлороформ, диэтиловый эфир и др.).</w:t>
      </w:r>
    </w:p>
    <w:p w:rsidR="00C02BF5" w:rsidRPr="00976458" w:rsidRDefault="00C02BF5" w:rsidP="00093998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Также </w:t>
      </w:r>
      <w:r w:rsidR="002657DF">
        <w:rPr>
          <w:sz w:val="28"/>
        </w:rPr>
        <w:t xml:space="preserve">может быть использовано </w:t>
      </w:r>
      <w:r w:rsidRPr="00976458">
        <w:rPr>
          <w:sz w:val="28"/>
        </w:rPr>
        <w:t xml:space="preserve">разделение </w:t>
      </w:r>
      <w:r w:rsidR="002657DF">
        <w:rPr>
          <w:sz w:val="28"/>
        </w:rPr>
        <w:t>лигнанов</w:t>
      </w:r>
      <w:r w:rsidRPr="00976458">
        <w:rPr>
          <w:sz w:val="28"/>
        </w:rPr>
        <w:t xml:space="preserve"> хроматограф</w:t>
      </w:r>
      <w:r w:rsidRPr="00976458">
        <w:rPr>
          <w:sz w:val="28"/>
        </w:rPr>
        <w:t>и</w:t>
      </w:r>
      <w:r w:rsidRPr="00976458">
        <w:rPr>
          <w:sz w:val="28"/>
        </w:rPr>
        <w:t xml:space="preserve">ческими методами (колоночная хроматография на силикагеле, </w:t>
      </w:r>
      <w:r w:rsidR="002657DF">
        <w:rPr>
          <w:sz w:val="28"/>
        </w:rPr>
        <w:t>полиамиде</w:t>
      </w:r>
      <w:r w:rsidRPr="00976458">
        <w:rPr>
          <w:sz w:val="28"/>
        </w:rPr>
        <w:t xml:space="preserve"> и др.).</w:t>
      </w:r>
    </w:p>
    <w:p w:rsidR="00C02BF5" w:rsidRPr="00976458" w:rsidRDefault="002657DF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C02BF5" w:rsidRPr="00976458">
        <w:rPr>
          <w:sz w:val="28"/>
          <w:szCs w:val="28"/>
        </w:rPr>
        <w:t xml:space="preserve"> аналитической пробы лекарственного растительного сырья </w:t>
      </w:r>
      <w:r w:rsidR="00C02BF5" w:rsidRPr="00976458">
        <w:rPr>
          <w:rFonts w:eastAsia="Calibri"/>
          <w:sz w:val="28"/>
        </w:rPr>
        <w:t xml:space="preserve">и </w:t>
      </w:r>
      <w:r w:rsidR="00C02BF5" w:rsidRPr="00976458">
        <w:rPr>
          <w:sz w:val="28"/>
          <w:szCs w:val="28"/>
        </w:rPr>
        <w:t>лекарственных средств растительного происхождения (вплоть до стадии получения испытуемого раствора) прив</w:t>
      </w:r>
      <w:r w:rsidR="00D921A6">
        <w:rPr>
          <w:sz w:val="28"/>
          <w:szCs w:val="28"/>
        </w:rPr>
        <w:t>одится</w:t>
      </w:r>
      <w:r w:rsidR="00C02BF5" w:rsidRPr="00976458">
        <w:rPr>
          <w:sz w:val="28"/>
          <w:szCs w:val="28"/>
        </w:rPr>
        <w:t xml:space="preserve"> в фармакопейной статье и/или нормативной документации.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Выбор аналитического метода определения должен быть обоснован, а используемая методика валидирована в соответствии с требованиями ОФС «Валидация аналитических методик».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Условия проведения испытания выбранным аналитическим методом с применением соответствующего оборудования, а именно: 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- наименование неподвижной фазы, размер ее частиц, геометрические размеры колонки, отсутствие / наличие предколонки, детектор, состав по</w:t>
      </w:r>
      <w:r w:rsidRPr="00976458">
        <w:rPr>
          <w:sz w:val="28"/>
          <w:szCs w:val="28"/>
        </w:rPr>
        <w:t>д</w:t>
      </w:r>
      <w:r w:rsidRPr="00976458">
        <w:rPr>
          <w:sz w:val="28"/>
          <w:szCs w:val="28"/>
        </w:rPr>
        <w:t>вижной фазы, скорость потока подвижной фазы, режим элюирования, темп</w:t>
      </w:r>
      <w:r w:rsidRPr="00976458">
        <w:rPr>
          <w:sz w:val="28"/>
          <w:szCs w:val="28"/>
        </w:rPr>
        <w:t>е</w:t>
      </w:r>
      <w:r w:rsidRPr="00976458">
        <w:rPr>
          <w:sz w:val="28"/>
          <w:szCs w:val="28"/>
        </w:rPr>
        <w:t>ратура колонки, объем вводимой пробы; параметры теста "Проверка приго</w:t>
      </w:r>
      <w:r w:rsidRPr="00976458">
        <w:rPr>
          <w:sz w:val="28"/>
          <w:szCs w:val="28"/>
        </w:rPr>
        <w:t>д</w:t>
      </w:r>
      <w:r w:rsidRPr="00976458">
        <w:rPr>
          <w:sz w:val="28"/>
          <w:szCs w:val="28"/>
        </w:rPr>
        <w:t>ности хроматографической системы" и критерии их оценки (в случае высок</w:t>
      </w:r>
      <w:r w:rsidRPr="00976458">
        <w:rPr>
          <w:sz w:val="28"/>
          <w:szCs w:val="28"/>
        </w:rPr>
        <w:t>о</w:t>
      </w:r>
      <w:r w:rsidRPr="00976458">
        <w:rPr>
          <w:sz w:val="28"/>
          <w:szCs w:val="28"/>
        </w:rPr>
        <w:t xml:space="preserve">эффективной жидкостной хроматографии) </w:t>
      </w:r>
      <w:r w:rsidR="00D921A6">
        <w:rPr>
          <w:sz w:val="28"/>
          <w:szCs w:val="28"/>
        </w:rPr>
        <w:t>указываю</w:t>
      </w:r>
      <w:r w:rsidRPr="00976458">
        <w:rPr>
          <w:sz w:val="28"/>
          <w:szCs w:val="28"/>
        </w:rPr>
        <w:t>т в фармакопейной ст</w:t>
      </w:r>
      <w:r w:rsidRPr="00976458">
        <w:rPr>
          <w:sz w:val="28"/>
          <w:szCs w:val="28"/>
        </w:rPr>
        <w:t>а</w:t>
      </w:r>
      <w:r w:rsidRPr="00976458">
        <w:rPr>
          <w:sz w:val="28"/>
          <w:szCs w:val="28"/>
        </w:rPr>
        <w:t>тье и/или нормативной документации;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- </w:t>
      </w:r>
      <w:r w:rsidR="005E04E5">
        <w:rPr>
          <w:sz w:val="28"/>
          <w:szCs w:val="28"/>
        </w:rPr>
        <w:t xml:space="preserve">выбранный стандартный образец, </w:t>
      </w:r>
      <w:r w:rsidRPr="00976458">
        <w:rPr>
          <w:sz w:val="28"/>
          <w:szCs w:val="28"/>
        </w:rPr>
        <w:t>аналитическую длину волны, то</w:t>
      </w:r>
      <w:r w:rsidRPr="00976458">
        <w:rPr>
          <w:sz w:val="28"/>
          <w:szCs w:val="28"/>
        </w:rPr>
        <w:t>л</w:t>
      </w:r>
      <w:r w:rsidRPr="00976458">
        <w:rPr>
          <w:sz w:val="28"/>
          <w:szCs w:val="28"/>
        </w:rPr>
        <w:t>щину слоя используемой кюветы, состав раствора сравнения (в</w:t>
      </w:r>
      <w:r w:rsidR="00164F21">
        <w:rPr>
          <w:sz w:val="28"/>
          <w:szCs w:val="28"/>
        </w:rPr>
        <w:t xml:space="preserve"> случае спе</w:t>
      </w:r>
      <w:r w:rsidR="00164F21">
        <w:rPr>
          <w:sz w:val="28"/>
          <w:szCs w:val="28"/>
        </w:rPr>
        <w:t>к</w:t>
      </w:r>
      <w:r w:rsidR="00164F21">
        <w:rPr>
          <w:sz w:val="28"/>
          <w:szCs w:val="28"/>
        </w:rPr>
        <w:t>трофотометрии в УФ-области</w:t>
      </w:r>
      <w:r w:rsidRPr="00976458">
        <w:rPr>
          <w:sz w:val="28"/>
          <w:szCs w:val="28"/>
        </w:rPr>
        <w:t>) приводят в фармакопейной статье</w:t>
      </w:r>
      <w:r w:rsidR="002657DF">
        <w:rPr>
          <w:sz w:val="28"/>
          <w:szCs w:val="28"/>
        </w:rPr>
        <w:t xml:space="preserve"> и/или но</w:t>
      </w:r>
      <w:r w:rsidR="002657DF">
        <w:rPr>
          <w:sz w:val="28"/>
          <w:szCs w:val="28"/>
        </w:rPr>
        <w:t>р</w:t>
      </w:r>
      <w:r w:rsidR="002657DF">
        <w:rPr>
          <w:sz w:val="28"/>
          <w:szCs w:val="28"/>
        </w:rPr>
        <w:t>мативной документации.</w:t>
      </w:r>
    </w:p>
    <w:p w:rsidR="00C02BF5" w:rsidRDefault="00164F21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 суммы лигнанов</w:t>
      </w:r>
      <w:r w:rsidR="00C02BF5" w:rsidRPr="00976458">
        <w:rPr>
          <w:sz w:val="28"/>
          <w:szCs w:val="28"/>
        </w:rPr>
        <w:t xml:space="preserve"> расчет их содержания осущес</w:t>
      </w:r>
      <w:r w:rsidR="00C02BF5" w:rsidRPr="00976458">
        <w:rPr>
          <w:sz w:val="28"/>
          <w:szCs w:val="28"/>
        </w:rPr>
        <w:t>т</w:t>
      </w:r>
      <w:r w:rsidR="00C02BF5" w:rsidRPr="00976458">
        <w:rPr>
          <w:sz w:val="28"/>
          <w:szCs w:val="28"/>
        </w:rPr>
        <w:lastRenderedPageBreak/>
        <w:t xml:space="preserve">вляют в пересчете на преобладающее в данном лекарственном растительном сырье или лекарственном средстве растительного происхождения соединение с использованием соответствующего стандартного образца, приведенного в фармакопейной статье и/или нормативной документации. </w:t>
      </w:r>
    </w:p>
    <w:p w:rsidR="005E04E5" w:rsidRPr="009309FA" w:rsidRDefault="005E04E5" w:rsidP="005E04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09FA">
        <w:rPr>
          <w:sz w:val="28"/>
          <w:szCs w:val="28"/>
        </w:rPr>
        <w:t>Выбор стандартного образца проводят с учетом структуры домин</w:t>
      </w:r>
      <w:r w:rsidRPr="009309FA">
        <w:rPr>
          <w:sz w:val="28"/>
          <w:szCs w:val="28"/>
        </w:rPr>
        <w:t>и</w:t>
      </w:r>
      <w:r w:rsidRPr="009309FA">
        <w:rPr>
          <w:sz w:val="28"/>
          <w:szCs w:val="28"/>
        </w:rPr>
        <w:t xml:space="preserve">рующего в сумме </w:t>
      </w:r>
      <w:r>
        <w:rPr>
          <w:sz w:val="28"/>
          <w:szCs w:val="28"/>
        </w:rPr>
        <w:t>лигнанов</w:t>
      </w:r>
      <w:r w:rsidRPr="009309FA">
        <w:rPr>
          <w:sz w:val="28"/>
          <w:szCs w:val="28"/>
        </w:rPr>
        <w:t xml:space="preserve"> соединения и совпадения характера спектра п</w:t>
      </w:r>
      <w:r w:rsidRPr="009309FA">
        <w:rPr>
          <w:sz w:val="28"/>
          <w:szCs w:val="28"/>
        </w:rPr>
        <w:t>о</w:t>
      </w:r>
      <w:r w:rsidRPr="009309FA">
        <w:rPr>
          <w:sz w:val="28"/>
          <w:szCs w:val="28"/>
        </w:rPr>
        <w:t>глощения (включая положение максимумов) в ультрафиолетовой области п</w:t>
      </w:r>
      <w:r w:rsidRPr="009309FA">
        <w:rPr>
          <w:sz w:val="28"/>
          <w:szCs w:val="28"/>
        </w:rPr>
        <w:t>о</w:t>
      </w:r>
      <w:r w:rsidRPr="009309FA">
        <w:rPr>
          <w:sz w:val="28"/>
          <w:szCs w:val="28"/>
        </w:rPr>
        <w:t>глощения испытуемого раствора и раствора выбранного стандартного обра</w:t>
      </w:r>
      <w:r w:rsidRPr="009309FA">
        <w:rPr>
          <w:sz w:val="28"/>
          <w:szCs w:val="28"/>
        </w:rPr>
        <w:t>з</w:t>
      </w:r>
      <w:r w:rsidRPr="009309FA">
        <w:rPr>
          <w:sz w:val="28"/>
          <w:szCs w:val="28"/>
        </w:rPr>
        <w:t>ца.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Возможность применения значения удельного показателя поглощения как альтернативного способа расчета содержания индиви</w:t>
      </w:r>
      <w:r w:rsidR="00164F21">
        <w:rPr>
          <w:sz w:val="28"/>
          <w:szCs w:val="28"/>
        </w:rPr>
        <w:t>дуального соедин</w:t>
      </w:r>
      <w:r w:rsidR="00164F21">
        <w:rPr>
          <w:sz w:val="28"/>
          <w:szCs w:val="28"/>
        </w:rPr>
        <w:t>е</w:t>
      </w:r>
      <w:r w:rsidR="00164F21">
        <w:rPr>
          <w:sz w:val="28"/>
          <w:szCs w:val="28"/>
        </w:rPr>
        <w:t>ния или суммы лигнанов</w:t>
      </w:r>
      <w:r w:rsidRPr="00976458">
        <w:rPr>
          <w:sz w:val="28"/>
          <w:szCs w:val="28"/>
        </w:rPr>
        <w:t xml:space="preserve"> при определении их методом спектрофот</w:t>
      </w:r>
      <w:r w:rsidR="00164F21">
        <w:rPr>
          <w:sz w:val="28"/>
          <w:szCs w:val="28"/>
        </w:rPr>
        <w:t>ометрии в УФ-области</w:t>
      </w:r>
      <w:r w:rsidRPr="00976458">
        <w:rPr>
          <w:sz w:val="28"/>
          <w:szCs w:val="28"/>
        </w:rPr>
        <w:t xml:space="preserve"> должна быть обоснована.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976458">
        <w:rPr>
          <w:sz w:val="28"/>
          <w:szCs w:val="28"/>
        </w:rPr>
        <w:t xml:space="preserve">Нормы содержания </w:t>
      </w:r>
      <w:r w:rsidR="002657DF">
        <w:rPr>
          <w:sz w:val="28"/>
          <w:szCs w:val="28"/>
        </w:rPr>
        <w:t>лигнанов</w:t>
      </w:r>
      <w:r w:rsidRPr="00976458">
        <w:rPr>
          <w:sz w:val="28"/>
          <w:szCs w:val="28"/>
        </w:rPr>
        <w:t xml:space="preserve"> в лекарственном растительном сырье, л</w:t>
      </w:r>
      <w:r w:rsidRPr="00976458">
        <w:rPr>
          <w:sz w:val="28"/>
          <w:szCs w:val="28"/>
        </w:rPr>
        <w:t>е</w:t>
      </w:r>
      <w:r w:rsidRPr="00976458">
        <w:rPr>
          <w:sz w:val="28"/>
          <w:szCs w:val="28"/>
        </w:rPr>
        <w:t>карственных средствах растительного происхождения должны быть указаны в фармакопейных статьях и/или нормативной документации.</w:t>
      </w:r>
      <w:r w:rsidRPr="00976458">
        <w:rPr>
          <w:i/>
          <w:sz w:val="28"/>
          <w:szCs w:val="28"/>
        </w:rPr>
        <w:t xml:space="preserve"> 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 В получаемых из данного лекарственного растительного сырья: фа</w:t>
      </w:r>
      <w:r w:rsidRPr="00976458">
        <w:rPr>
          <w:sz w:val="28"/>
          <w:szCs w:val="28"/>
        </w:rPr>
        <w:t>р</w:t>
      </w:r>
      <w:r w:rsidRPr="00976458">
        <w:rPr>
          <w:sz w:val="28"/>
          <w:szCs w:val="28"/>
        </w:rPr>
        <w:t>мацевтических субстанциях растительного происхождения, лекарственных препаратах растительного происхождения</w:t>
      </w:r>
      <w:r w:rsidR="005E04E5">
        <w:rPr>
          <w:sz w:val="28"/>
          <w:szCs w:val="28"/>
        </w:rPr>
        <w:t>, как правило,</w:t>
      </w:r>
      <w:r w:rsidRPr="00976458">
        <w:rPr>
          <w:sz w:val="28"/>
          <w:szCs w:val="28"/>
        </w:rPr>
        <w:t xml:space="preserve"> используют т</w:t>
      </w:r>
      <w:r w:rsidR="005E04E5">
        <w:rPr>
          <w:sz w:val="28"/>
          <w:szCs w:val="28"/>
        </w:rPr>
        <w:t xml:space="preserve">от же </w:t>
      </w:r>
      <w:r w:rsidRPr="00976458">
        <w:rPr>
          <w:sz w:val="28"/>
          <w:szCs w:val="28"/>
        </w:rPr>
        <w:t xml:space="preserve"> метод.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Для определения содержания </w:t>
      </w:r>
      <w:r w:rsidR="002657DF">
        <w:rPr>
          <w:sz w:val="28"/>
          <w:szCs w:val="28"/>
        </w:rPr>
        <w:t xml:space="preserve">лигнанов </w:t>
      </w:r>
      <w:r w:rsidRPr="00976458">
        <w:rPr>
          <w:sz w:val="28"/>
          <w:szCs w:val="28"/>
        </w:rPr>
        <w:t>могут быть использованы и другие валидированные в соответствии с требованиями ОФС "Валидация аналитических методик" методики на основе других физико-химических м</w:t>
      </w:r>
      <w:r w:rsidRPr="00976458">
        <w:rPr>
          <w:sz w:val="28"/>
          <w:szCs w:val="28"/>
        </w:rPr>
        <w:t>е</w:t>
      </w:r>
      <w:r w:rsidRPr="00976458">
        <w:rPr>
          <w:sz w:val="28"/>
          <w:szCs w:val="28"/>
        </w:rPr>
        <w:t xml:space="preserve">тодов. </w:t>
      </w:r>
    </w:p>
    <w:p w:rsidR="00C02BF5" w:rsidRPr="00976458" w:rsidRDefault="00C02BF5" w:rsidP="00C02B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3A2D" w:rsidRDefault="007A3A2D"/>
    <w:sectPr w:rsidR="007A3A2D" w:rsidSect="00E21D5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80" w:rsidRDefault="004F4D80" w:rsidP="00415FD5">
      <w:r>
        <w:separator/>
      </w:r>
    </w:p>
  </w:endnote>
  <w:endnote w:type="continuationSeparator" w:id="0">
    <w:p w:rsidR="004F4D80" w:rsidRDefault="004F4D80" w:rsidP="0041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2621144"/>
      <w:docPartObj>
        <w:docPartGallery w:val="Page Numbers (Bottom of Page)"/>
        <w:docPartUnique/>
      </w:docPartObj>
    </w:sdtPr>
    <w:sdtContent>
      <w:p w:rsidR="00882B91" w:rsidRPr="00B31C0F" w:rsidRDefault="006F60AB">
        <w:pPr>
          <w:pStyle w:val="a5"/>
          <w:jc w:val="center"/>
          <w:rPr>
            <w:sz w:val="28"/>
            <w:szCs w:val="28"/>
          </w:rPr>
        </w:pPr>
        <w:r w:rsidRPr="00B31C0F">
          <w:rPr>
            <w:sz w:val="28"/>
            <w:szCs w:val="28"/>
          </w:rPr>
          <w:fldChar w:fldCharType="begin"/>
        </w:r>
        <w:r w:rsidR="004B7FDF" w:rsidRPr="00B31C0F">
          <w:rPr>
            <w:sz w:val="28"/>
            <w:szCs w:val="28"/>
          </w:rPr>
          <w:instrText xml:space="preserve"> PAGE   \* MERGEFORMAT </w:instrText>
        </w:r>
        <w:r w:rsidRPr="00B31C0F">
          <w:rPr>
            <w:sz w:val="28"/>
            <w:szCs w:val="28"/>
          </w:rPr>
          <w:fldChar w:fldCharType="separate"/>
        </w:r>
        <w:r w:rsidR="00A56C42">
          <w:rPr>
            <w:noProof/>
            <w:sz w:val="28"/>
            <w:szCs w:val="28"/>
          </w:rPr>
          <w:t>2</w:t>
        </w:r>
        <w:r w:rsidRPr="00B31C0F">
          <w:rPr>
            <w:sz w:val="28"/>
            <w:szCs w:val="28"/>
          </w:rPr>
          <w:fldChar w:fldCharType="end"/>
        </w:r>
      </w:p>
    </w:sdtContent>
  </w:sdt>
  <w:p w:rsidR="00882B91" w:rsidRDefault="00A56C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80" w:rsidRDefault="004F4D80" w:rsidP="00415FD5">
      <w:r>
        <w:separator/>
      </w:r>
    </w:p>
  </w:footnote>
  <w:footnote w:type="continuationSeparator" w:id="0">
    <w:p w:rsidR="004F4D80" w:rsidRDefault="004F4D80" w:rsidP="00415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BF5"/>
    <w:rsid w:val="00093998"/>
    <w:rsid w:val="000B4E7F"/>
    <w:rsid w:val="000D6AEC"/>
    <w:rsid w:val="00164F21"/>
    <w:rsid w:val="00181449"/>
    <w:rsid w:val="002657DF"/>
    <w:rsid w:val="002D1AF7"/>
    <w:rsid w:val="002D4E03"/>
    <w:rsid w:val="002E1936"/>
    <w:rsid w:val="002E43BF"/>
    <w:rsid w:val="00305132"/>
    <w:rsid w:val="00356A71"/>
    <w:rsid w:val="00365649"/>
    <w:rsid w:val="00415FD5"/>
    <w:rsid w:val="004B4E08"/>
    <w:rsid w:val="004B7FDF"/>
    <w:rsid w:val="004F4D80"/>
    <w:rsid w:val="00540107"/>
    <w:rsid w:val="005A3398"/>
    <w:rsid w:val="005E04E5"/>
    <w:rsid w:val="0066684B"/>
    <w:rsid w:val="00667FFB"/>
    <w:rsid w:val="00692C95"/>
    <w:rsid w:val="006B6DC5"/>
    <w:rsid w:val="006F60AB"/>
    <w:rsid w:val="007A3A2D"/>
    <w:rsid w:val="007D0C2A"/>
    <w:rsid w:val="00800572"/>
    <w:rsid w:val="008347A6"/>
    <w:rsid w:val="00873D94"/>
    <w:rsid w:val="008912F1"/>
    <w:rsid w:val="00941327"/>
    <w:rsid w:val="00947DB6"/>
    <w:rsid w:val="00A56C42"/>
    <w:rsid w:val="00A91663"/>
    <w:rsid w:val="00A92822"/>
    <w:rsid w:val="00B03DEC"/>
    <w:rsid w:val="00B24996"/>
    <w:rsid w:val="00BF1FBF"/>
    <w:rsid w:val="00C02BF5"/>
    <w:rsid w:val="00C32D23"/>
    <w:rsid w:val="00D4646D"/>
    <w:rsid w:val="00D541AB"/>
    <w:rsid w:val="00D921A6"/>
    <w:rsid w:val="00E16BA3"/>
    <w:rsid w:val="00E7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02BF5"/>
    <w:pPr>
      <w:spacing w:after="120"/>
    </w:pPr>
    <w:rPr>
      <w:rFonts w:ascii="Calibri" w:eastAsia="Calibri" w:hAnsi="Calibri"/>
      <w:sz w:val="24"/>
    </w:rPr>
  </w:style>
  <w:style w:type="character" w:customStyle="1" w:styleId="a4">
    <w:name w:val="Основной текст Знак"/>
    <w:basedOn w:val="a0"/>
    <w:link w:val="a3"/>
    <w:semiHidden/>
    <w:rsid w:val="00C02BF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Основной текст1"/>
    <w:basedOn w:val="a"/>
    <w:rsid w:val="00C02BF5"/>
    <w:pPr>
      <w:spacing w:after="120"/>
    </w:pPr>
    <w:rPr>
      <w:rFonts w:ascii="NTHarmonica" w:hAnsi="NTHarmonica"/>
      <w:sz w:val="24"/>
    </w:rPr>
  </w:style>
  <w:style w:type="paragraph" w:styleId="a5">
    <w:name w:val="footer"/>
    <w:basedOn w:val="a"/>
    <w:link w:val="a6"/>
    <w:uiPriority w:val="99"/>
    <w:unhideWhenUsed/>
    <w:rsid w:val="00C02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2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6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6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3</cp:revision>
  <dcterms:created xsi:type="dcterms:W3CDTF">2019-07-23T08:41:00Z</dcterms:created>
  <dcterms:modified xsi:type="dcterms:W3CDTF">2019-08-01T06:39:00Z</dcterms:modified>
</cp:coreProperties>
</file>