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542"/>
        <w:gridCol w:w="3118"/>
      </w:tblGrid>
      <w:tr w:rsidR="005678A0" w:rsidRPr="00A04DD3" w:rsidTr="00A04DD3">
        <w:trPr>
          <w:trHeight w:val="480"/>
        </w:trPr>
        <w:tc>
          <w:tcPr>
            <w:tcW w:w="6542" w:type="dxa"/>
          </w:tcPr>
          <w:p w:rsidR="00A04DD3" w:rsidRPr="00A04DD3" w:rsidRDefault="00142F5C" w:rsidP="00142F5C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04DD3">
              <w:rPr>
                <w:b/>
                <w:color w:val="000000"/>
                <w:sz w:val="28"/>
                <w:szCs w:val="28"/>
              </w:rPr>
              <w:t>А</w:t>
            </w:r>
            <w:r w:rsidR="00D43574" w:rsidRPr="00A04DD3">
              <w:rPr>
                <w:b/>
                <w:color w:val="000000"/>
                <w:sz w:val="28"/>
                <w:szCs w:val="28"/>
              </w:rPr>
              <w:t>н</w:t>
            </w:r>
            <w:r w:rsidRPr="00A04DD3">
              <w:rPr>
                <w:b/>
                <w:color w:val="000000"/>
                <w:sz w:val="28"/>
                <w:szCs w:val="28"/>
              </w:rPr>
              <w:t xml:space="preserve">емоне </w:t>
            </w:r>
            <w:proofErr w:type="spellStart"/>
            <w:r w:rsidRPr="00A04DD3">
              <w:rPr>
                <w:b/>
                <w:color w:val="000000"/>
                <w:sz w:val="28"/>
                <w:szCs w:val="28"/>
              </w:rPr>
              <w:t>немороза</w:t>
            </w:r>
            <w:proofErr w:type="spellEnd"/>
            <w:r w:rsidR="00B64D5E" w:rsidRPr="00A04DD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A04DD3">
              <w:rPr>
                <w:b/>
                <w:sz w:val="28"/>
                <w:lang w:val="en-US"/>
              </w:rPr>
              <w:t>D</w:t>
            </w:r>
            <w:r w:rsidR="00B64D5E" w:rsidRPr="00A04DD3">
              <w:rPr>
                <w:b/>
                <w:sz w:val="28"/>
              </w:rPr>
              <w:t>1</w:t>
            </w:r>
            <w:r w:rsidR="005678A0" w:rsidRPr="00A04DD3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A04DD3" w:rsidRDefault="005678A0" w:rsidP="00142F5C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A04DD3">
              <w:rPr>
                <w:b/>
                <w:color w:val="333333"/>
                <w:sz w:val="28"/>
                <w:szCs w:val="28"/>
                <w:shd w:val="clear" w:color="auto" w:fill="FFFFFF"/>
              </w:rPr>
              <w:t>мазь гомеопатическая</w:t>
            </w:r>
            <w:r w:rsidRPr="00A04DD3">
              <w:rPr>
                <w:b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5678A0" w:rsidRPr="00A04DD3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A04DD3">
              <w:rPr>
                <w:b/>
                <w:sz w:val="28"/>
                <w:szCs w:val="28"/>
              </w:rPr>
              <w:t>ФС</w:t>
            </w:r>
          </w:p>
          <w:p w:rsidR="005678A0" w:rsidRPr="00A04DD3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A04DD3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D43574">
        <w:rPr>
          <w:color w:val="333333"/>
          <w:sz w:val="28"/>
          <w:szCs w:val="28"/>
          <w:shd w:val="clear" w:color="auto" w:fill="FFFFFF"/>
        </w:rPr>
        <w:t>Ан</w:t>
      </w:r>
      <w:r w:rsidR="00142F5C">
        <w:rPr>
          <w:color w:val="333333"/>
          <w:sz w:val="28"/>
          <w:szCs w:val="28"/>
          <w:shd w:val="clear" w:color="auto" w:fill="FFFFFF"/>
        </w:rPr>
        <w:t xml:space="preserve">емоне </w:t>
      </w:r>
      <w:proofErr w:type="spellStart"/>
      <w:r w:rsidR="00142F5C">
        <w:rPr>
          <w:color w:val="333333"/>
          <w:sz w:val="28"/>
          <w:szCs w:val="28"/>
          <w:shd w:val="clear" w:color="auto" w:fill="FFFFFF"/>
        </w:rPr>
        <w:t>немороза</w:t>
      </w:r>
      <w:proofErr w:type="spellEnd"/>
      <w:r w:rsidR="00B64D5E" w:rsidRPr="00B64D5E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B64D5E" w:rsidRPr="00B64D5E">
        <w:rPr>
          <w:sz w:val="28"/>
        </w:rPr>
        <w:t>1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876E6E">
        <w:tc>
          <w:tcPr>
            <w:tcW w:w="5637" w:type="dxa"/>
          </w:tcPr>
          <w:p w:rsidR="00D43574" w:rsidRPr="007B102F" w:rsidRDefault="00D43574" w:rsidP="00AB2A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</w:t>
            </w:r>
            <w:r w:rsidR="00142F5C">
              <w:rPr>
                <w:sz w:val="28"/>
                <w:szCs w:val="28"/>
                <w:lang w:val="en-US"/>
              </w:rPr>
              <w:t>emone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2F5C">
              <w:rPr>
                <w:sz w:val="28"/>
                <w:szCs w:val="28"/>
                <w:lang w:val="en-US"/>
              </w:rPr>
              <w:t>ne</w:t>
            </w:r>
            <w:r>
              <w:rPr>
                <w:sz w:val="28"/>
                <w:szCs w:val="28"/>
                <w:lang w:val="en-US"/>
              </w:rPr>
              <w:t>mo</w:t>
            </w:r>
            <w:r w:rsidR="00142F5C">
              <w:rPr>
                <w:sz w:val="28"/>
                <w:szCs w:val="28"/>
                <w:lang w:val="en-US"/>
              </w:rPr>
              <w:t>rosa</w:t>
            </w:r>
            <w:proofErr w:type="spellEnd"/>
            <w:r w:rsidR="00201C83" w:rsidRPr="00201C8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678A0">
              <w:rPr>
                <w:sz w:val="28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1A7590" w:rsidRDefault="00142F5C" w:rsidP="001A7590">
            <w:pPr>
              <w:rPr>
                <w:sz w:val="28"/>
                <w:szCs w:val="28"/>
              </w:rPr>
            </w:pPr>
            <w:r w:rsidRPr="001A7590">
              <w:rPr>
                <w:sz w:val="28"/>
                <w:szCs w:val="28"/>
              </w:rPr>
              <w:t>5,0</w:t>
            </w:r>
            <w:r w:rsidR="00D43574" w:rsidRPr="001A7590">
              <w:rPr>
                <w:sz w:val="28"/>
                <w:szCs w:val="28"/>
              </w:rPr>
              <w:t>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Pr="00142F5C" w:rsidRDefault="007F61FE" w:rsidP="00876E6E">
            <w:pPr>
              <w:spacing w:line="360" w:lineRule="auto"/>
              <w:rPr>
                <w:sz w:val="28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1A7590" w:rsidRDefault="00D43574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1A7590"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 </w:t>
      </w:r>
      <w:proofErr w:type="gramStart"/>
      <w:r w:rsidR="007F61FE">
        <w:rPr>
          <w:sz w:val="28"/>
          <w:szCs w:val="28"/>
        </w:rPr>
        <w:t>от</w:t>
      </w:r>
      <w:proofErr w:type="gramEnd"/>
      <w:r w:rsidR="007F61FE">
        <w:rPr>
          <w:sz w:val="28"/>
          <w:szCs w:val="28"/>
        </w:rPr>
        <w:t xml:space="preserve"> </w:t>
      </w:r>
      <w:r w:rsidR="00D43574">
        <w:rPr>
          <w:sz w:val="28"/>
          <w:szCs w:val="28"/>
        </w:rPr>
        <w:t>светло-</w:t>
      </w:r>
      <w:r w:rsidR="007F61FE">
        <w:rPr>
          <w:sz w:val="28"/>
          <w:szCs w:val="28"/>
        </w:rPr>
        <w:t xml:space="preserve">желтого до </w:t>
      </w:r>
      <w:r w:rsidR="00D43574">
        <w:rPr>
          <w:sz w:val="28"/>
          <w:szCs w:val="28"/>
        </w:rPr>
        <w:t>светло</w:t>
      </w:r>
      <w:r>
        <w:rPr>
          <w:sz w:val="28"/>
          <w:szCs w:val="28"/>
        </w:rPr>
        <w:t>-коричневого</w:t>
      </w:r>
      <w:r w:rsidR="00B1498C" w:rsidRPr="00B1498C">
        <w:rPr>
          <w:sz w:val="28"/>
          <w:szCs w:val="28"/>
        </w:rPr>
        <w:t xml:space="preserve"> </w:t>
      </w:r>
      <w:r w:rsidR="00B1498C">
        <w:rPr>
          <w:sz w:val="28"/>
          <w:szCs w:val="28"/>
        </w:rPr>
        <w:t>цвета</w:t>
      </w:r>
      <w:r w:rsidR="00142F5C" w:rsidRPr="00142F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3574">
        <w:rPr>
          <w:sz w:val="28"/>
          <w:szCs w:val="28"/>
        </w:rPr>
        <w:t>с</w:t>
      </w:r>
      <w:r w:rsidR="00142F5C">
        <w:rPr>
          <w:sz w:val="28"/>
          <w:szCs w:val="28"/>
        </w:rPr>
        <w:t>о слабым характерным запахом.</w:t>
      </w:r>
    </w:p>
    <w:p w:rsidR="008D1E90" w:rsidRDefault="007F61FE" w:rsidP="00B1498C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7F61FE" w:rsidRDefault="007F61FE" w:rsidP="00553A82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Около </w:t>
      </w:r>
      <w:r w:rsidR="00142F5C">
        <w:rPr>
          <w:sz w:val="28"/>
          <w:szCs w:val="28"/>
        </w:rPr>
        <w:t>5</w:t>
      </w:r>
      <w:r>
        <w:rPr>
          <w:sz w:val="28"/>
          <w:szCs w:val="28"/>
        </w:rPr>
        <w:t xml:space="preserve"> г </w:t>
      </w:r>
      <w:r w:rsidR="00201C83">
        <w:rPr>
          <w:sz w:val="28"/>
        </w:rPr>
        <w:t xml:space="preserve">препарата </w:t>
      </w:r>
      <w:r>
        <w:rPr>
          <w:sz w:val="28"/>
        </w:rPr>
        <w:t xml:space="preserve">помещают в </w:t>
      </w:r>
      <w:r w:rsidR="00D76CEC">
        <w:rPr>
          <w:sz w:val="28"/>
        </w:rPr>
        <w:t xml:space="preserve">коническую </w:t>
      </w:r>
      <w:r w:rsidR="00FA22DE">
        <w:rPr>
          <w:sz w:val="28"/>
        </w:rPr>
        <w:t xml:space="preserve">колбу вместимостью </w:t>
      </w:r>
      <w:r w:rsidR="00D76CEC">
        <w:rPr>
          <w:sz w:val="28"/>
        </w:rPr>
        <w:t>50</w:t>
      </w:r>
      <w:r w:rsidR="00FA22DE">
        <w:rPr>
          <w:sz w:val="28"/>
        </w:rPr>
        <w:t xml:space="preserve"> мл, прибавляют </w:t>
      </w:r>
      <w:r w:rsidR="00D76CEC">
        <w:rPr>
          <w:sz w:val="28"/>
        </w:rPr>
        <w:t>1</w:t>
      </w:r>
      <w:r w:rsidR="00FA22DE">
        <w:rPr>
          <w:sz w:val="28"/>
        </w:rPr>
        <w:t xml:space="preserve">0 мл спирта </w:t>
      </w:r>
      <w:r w:rsidR="00142F5C">
        <w:rPr>
          <w:sz w:val="28"/>
        </w:rPr>
        <w:t>9</w:t>
      </w:r>
      <w:r w:rsidR="00B1498C">
        <w:rPr>
          <w:sz w:val="28"/>
        </w:rPr>
        <w:t>6</w:t>
      </w:r>
      <w:r w:rsidR="00FA22DE">
        <w:rPr>
          <w:sz w:val="28"/>
        </w:rPr>
        <w:t xml:space="preserve"> %, нагревают на водяной бане до расплавления основы и продолжают нагревать еще в течение 5 мин. После охлаждения </w:t>
      </w:r>
      <w:r w:rsidR="00553A82">
        <w:rPr>
          <w:sz w:val="28"/>
        </w:rPr>
        <w:t xml:space="preserve">до комнатной температуры </w:t>
      </w:r>
      <w:r w:rsidR="00FA22DE">
        <w:rPr>
          <w:sz w:val="28"/>
        </w:rPr>
        <w:t xml:space="preserve">извлечение фильтруют через бумажный фильтр, </w:t>
      </w:r>
      <w:r w:rsidR="00142F5C">
        <w:rPr>
          <w:sz w:val="28"/>
        </w:rPr>
        <w:t>смоченный спиртом 9</w:t>
      </w:r>
      <w:r w:rsidR="00B1498C">
        <w:rPr>
          <w:sz w:val="28"/>
        </w:rPr>
        <w:t>6</w:t>
      </w:r>
      <w:r w:rsidR="00850A08" w:rsidRPr="005473F2">
        <w:rPr>
          <w:sz w:val="28"/>
        </w:rPr>
        <w:t> %</w:t>
      </w:r>
      <w:r w:rsidR="00850A08">
        <w:rPr>
          <w:sz w:val="28"/>
        </w:rPr>
        <w:t xml:space="preserve"> в колбу вместимостью </w:t>
      </w:r>
      <w:r w:rsidR="00935E56">
        <w:rPr>
          <w:sz w:val="28"/>
        </w:rPr>
        <w:t>25</w:t>
      </w:r>
      <w:r w:rsidR="00142F5C">
        <w:rPr>
          <w:sz w:val="28"/>
        </w:rPr>
        <w:t> мл</w:t>
      </w:r>
      <w:r w:rsidR="00850A08">
        <w:rPr>
          <w:sz w:val="28"/>
        </w:rPr>
        <w:t xml:space="preserve"> </w:t>
      </w:r>
      <w:r w:rsidR="00901328">
        <w:rPr>
          <w:sz w:val="28"/>
        </w:rPr>
        <w:t>(испытуемый раствор).</w:t>
      </w:r>
      <w:proofErr w:type="gramEnd"/>
    </w:p>
    <w:p w:rsidR="00901328" w:rsidRDefault="00B1498C" w:rsidP="00201C83">
      <w:pPr>
        <w:spacing w:line="360" w:lineRule="auto"/>
        <w:ind w:firstLine="709"/>
        <w:jc w:val="both"/>
        <w:rPr>
          <w:b/>
          <w:i/>
          <w:sz w:val="28"/>
        </w:rPr>
      </w:pPr>
      <w:r w:rsidRPr="00B1498C">
        <w:rPr>
          <w:b/>
          <w:sz w:val="28"/>
        </w:rPr>
        <w:t>1.</w:t>
      </w:r>
      <w:r>
        <w:rPr>
          <w:b/>
          <w:i/>
          <w:sz w:val="28"/>
        </w:rPr>
        <w:t xml:space="preserve"> </w:t>
      </w:r>
      <w:r w:rsidR="00901328" w:rsidRPr="00901328">
        <w:rPr>
          <w:b/>
          <w:i/>
          <w:sz w:val="28"/>
        </w:rPr>
        <w:t>Тонкослойная хроматография</w:t>
      </w:r>
    </w:p>
    <w:p w:rsidR="00D378B3" w:rsidRPr="009611F3" w:rsidRDefault="00D378B3" w:rsidP="00D378B3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6F5F12" w:rsidRDefault="006F5F12" w:rsidP="00D378B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Ванилина р</w:t>
      </w:r>
      <w:r w:rsidR="00D378B3" w:rsidRPr="009611F3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0,35 % в серной кислоте.</w:t>
      </w:r>
      <w:r>
        <w:rPr>
          <w:sz w:val="28"/>
          <w:szCs w:val="28"/>
        </w:rPr>
        <w:t xml:space="preserve"> 0,16 г ванилина растворяют в смеси 16 мл воды и 30 мл серной кислоты концентрированной.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4363E5" w:rsidRDefault="004363E5" w:rsidP="004363E5">
      <w:pPr>
        <w:pStyle w:val="a5"/>
        <w:spacing w:before="240" w:after="0" w:line="360" w:lineRule="auto"/>
        <w:ind w:firstLine="851"/>
        <w:jc w:val="both"/>
        <w:rPr>
          <w:sz w:val="28"/>
        </w:rPr>
      </w:pPr>
      <w:r w:rsidRPr="00AE6A61">
        <w:rPr>
          <w:sz w:val="28"/>
        </w:rPr>
        <w:t>10 мл испытуемого раствора помещают в фарфоровую чашку и выпаривают на водяной бане до объема около 1 мл при температуре не выше 70 </w:t>
      </w:r>
      <w:proofErr w:type="spellStart"/>
      <w:r w:rsidRPr="00AE6A61">
        <w:rPr>
          <w:sz w:val="28"/>
          <w:vertAlign w:val="superscript"/>
        </w:rPr>
        <w:t>о</w:t>
      </w:r>
      <w:r w:rsidRPr="00AE6A61">
        <w:rPr>
          <w:sz w:val="28"/>
        </w:rPr>
        <w:t>С</w:t>
      </w:r>
      <w:proofErr w:type="spellEnd"/>
      <w:r w:rsidRPr="00AE6A61">
        <w:rPr>
          <w:sz w:val="28"/>
        </w:rPr>
        <w:t xml:space="preserve"> (испытуемый раствор А). </w:t>
      </w:r>
    </w:p>
    <w:p w:rsidR="00E86043" w:rsidRDefault="00E86043" w:rsidP="00E86043">
      <w:pPr>
        <w:pStyle w:val="170"/>
        <w:shd w:val="clear" w:color="auto" w:fill="auto"/>
        <w:tabs>
          <w:tab w:val="left" w:pos="1125"/>
        </w:tabs>
        <w:spacing w:before="0" w:after="0"/>
        <w:ind w:left="40" w:right="20" w:firstLine="700"/>
      </w:pPr>
      <w:r>
        <w:lastRenderedPageBreak/>
        <w:t xml:space="preserve">На линию старта аналитической хроматографической пластинки со слоем силикагеля наносят </w:t>
      </w:r>
      <w:r w:rsidR="000A2E26">
        <w:t xml:space="preserve">полосой длиной не более 10 мм и шириной не более 2 мм </w:t>
      </w:r>
      <w:r w:rsidR="004363E5" w:rsidRPr="004363E5">
        <w:t>5</w:t>
      </w:r>
      <w:r w:rsidR="000A2E26" w:rsidRPr="004363E5">
        <w:t>0</w:t>
      </w:r>
      <w:r w:rsidR="000A2E26">
        <w:t xml:space="preserve"> мкл </w:t>
      </w:r>
      <w:r>
        <w:t>испытуемого раствора</w:t>
      </w:r>
      <w:r w:rsidR="004363E5">
        <w:t xml:space="preserve"> А</w:t>
      </w:r>
      <w:r>
        <w:t>. Пластинку с нанесенной пробой помещают в камеру, предварительно насыщенную в течение 30 м</w:t>
      </w:r>
      <w:r w:rsidR="006A602B">
        <w:t>ин смесью растворителей: ацетон </w:t>
      </w:r>
      <w:r>
        <w:t>-</w:t>
      </w:r>
      <w:r w:rsidR="006A602B">
        <w:t> </w:t>
      </w:r>
      <w:proofErr w:type="spellStart"/>
      <w:r>
        <w:t>гексан</w:t>
      </w:r>
      <w:proofErr w:type="spellEnd"/>
      <w:r>
        <w:t xml:space="preserve"> (1</w:t>
      </w:r>
      <w:proofErr w:type="gramStart"/>
      <w:r w:rsidR="006A602B">
        <w:t> </w:t>
      </w:r>
      <w:r>
        <w:t>:</w:t>
      </w:r>
      <w:proofErr w:type="gramEnd"/>
      <w:r w:rsidR="006A602B">
        <w:t> </w:t>
      </w:r>
      <w:r>
        <w:t xml:space="preserve">2) и </w:t>
      </w:r>
      <w:proofErr w:type="spellStart"/>
      <w:r>
        <w:t>хроматографируют</w:t>
      </w:r>
      <w:proofErr w:type="spellEnd"/>
      <w:r>
        <w:t xml:space="preserve"> восходящим способом. Когда фронт растворителей пройдет около 80 – 90 % длины пластинки от линии старта, ее вынимают из камеры, сушат на воздухе в течение 5 мин, затем пластинку обрабатывают ванилина раствором 0,35 % в серной кислоте и выдерживают в сушильном шкафу при температуре 100- 105 </w:t>
      </w:r>
      <w:r w:rsidR="006A602B" w:rsidRPr="006A602B">
        <w:rPr>
          <w:vertAlign w:val="superscript"/>
        </w:rPr>
        <w:t>0</w:t>
      </w:r>
      <w:r w:rsidRPr="006A602B">
        <w:t>С</w:t>
      </w:r>
      <w:r>
        <w:t xml:space="preserve"> в течение 5 мин.</w:t>
      </w:r>
    </w:p>
    <w:p w:rsidR="00E86043" w:rsidRDefault="00E86043" w:rsidP="00E86043">
      <w:pPr>
        <w:pStyle w:val="170"/>
        <w:shd w:val="clear" w:color="auto" w:fill="auto"/>
        <w:spacing w:before="0" w:after="0" w:line="486" w:lineRule="exact"/>
        <w:ind w:left="40" w:right="20" w:firstLine="700"/>
      </w:pPr>
      <w:r>
        <w:t>На хроматограмме испытуемого раствора должна обнаруживаться зона адсорбции красно-коричневого цвета (терпеноиды).</w:t>
      </w:r>
    </w:p>
    <w:p w:rsidR="006108BB" w:rsidRDefault="00935E56" w:rsidP="00A8689C">
      <w:pPr>
        <w:pStyle w:val="a5"/>
        <w:spacing w:before="240" w:after="0" w:line="360" w:lineRule="auto"/>
        <w:ind w:firstLine="851"/>
        <w:jc w:val="both"/>
        <w:rPr>
          <w:b/>
          <w:i/>
          <w:sz w:val="28"/>
        </w:rPr>
      </w:pPr>
      <w:r w:rsidRPr="00935E56">
        <w:rPr>
          <w:b/>
          <w:sz w:val="28"/>
        </w:rPr>
        <w:t>2</w:t>
      </w:r>
      <w:r>
        <w:rPr>
          <w:b/>
          <w:i/>
          <w:sz w:val="28"/>
        </w:rPr>
        <w:t xml:space="preserve">. </w:t>
      </w:r>
      <w:r w:rsidR="006108BB" w:rsidRPr="006F7DE7">
        <w:rPr>
          <w:b/>
          <w:i/>
          <w:sz w:val="28"/>
        </w:rPr>
        <w:t>Качественные реакции</w:t>
      </w:r>
    </w:p>
    <w:p w:rsidR="00EF4847" w:rsidRPr="009611F3" w:rsidRDefault="00EF4847" w:rsidP="00EF4847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EF4847" w:rsidRPr="00EF4847" w:rsidRDefault="00EF4847" w:rsidP="00A8689C">
      <w:pPr>
        <w:pStyle w:val="a5"/>
        <w:spacing w:after="0"/>
        <w:ind w:firstLine="851"/>
        <w:jc w:val="both"/>
        <w:rPr>
          <w:sz w:val="28"/>
        </w:rPr>
      </w:pPr>
      <w:r>
        <w:rPr>
          <w:i/>
          <w:sz w:val="28"/>
        </w:rPr>
        <w:t>Ф</w:t>
      </w:r>
      <w:r w:rsidRPr="00EF4847">
        <w:rPr>
          <w:i/>
          <w:sz w:val="28"/>
        </w:rPr>
        <w:t>урфурола раствор 2 % в спирте этиловом 9</w:t>
      </w:r>
      <w:r>
        <w:rPr>
          <w:i/>
          <w:sz w:val="28"/>
        </w:rPr>
        <w:t>6</w:t>
      </w:r>
      <w:r w:rsidRPr="00EF4847">
        <w:rPr>
          <w:i/>
          <w:sz w:val="28"/>
        </w:rPr>
        <w:t> %</w:t>
      </w:r>
      <w:r>
        <w:rPr>
          <w:i/>
          <w:sz w:val="28"/>
        </w:rPr>
        <w:t xml:space="preserve">. </w:t>
      </w:r>
      <w:r w:rsidRPr="00EF4847">
        <w:rPr>
          <w:sz w:val="28"/>
        </w:rPr>
        <w:t xml:space="preserve">0,5 мл </w:t>
      </w:r>
      <w:r>
        <w:rPr>
          <w:sz w:val="28"/>
        </w:rPr>
        <w:t>фурфурола растворяют в 50 мл спирта 96 %.</w:t>
      </w:r>
    </w:p>
    <w:p w:rsidR="006108BB" w:rsidRDefault="0060083E" w:rsidP="00A8689C">
      <w:pPr>
        <w:pStyle w:val="a5"/>
        <w:spacing w:before="240"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2D47A0">
        <w:rPr>
          <w:sz w:val="28"/>
        </w:rPr>
        <w:t xml:space="preserve">К </w:t>
      </w:r>
      <w:r w:rsidR="00142F5C">
        <w:rPr>
          <w:sz w:val="28"/>
        </w:rPr>
        <w:t>0,5 мл испытуемого раствора</w:t>
      </w:r>
      <w:r w:rsidR="002D47A0">
        <w:rPr>
          <w:sz w:val="28"/>
        </w:rPr>
        <w:t xml:space="preserve"> прибавляют </w:t>
      </w:r>
      <w:r>
        <w:rPr>
          <w:sz w:val="28"/>
        </w:rPr>
        <w:t>10 мл воды и энергично встряхивают;</w:t>
      </w:r>
      <w:r w:rsidRPr="00BC2D94">
        <w:rPr>
          <w:sz w:val="28"/>
        </w:rPr>
        <w:t xml:space="preserve"> </w:t>
      </w:r>
      <w:r>
        <w:rPr>
          <w:sz w:val="28"/>
        </w:rPr>
        <w:t xml:space="preserve">должна </w:t>
      </w:r>
      <w:r w:rsidR="00EF4847">
        <w:rPr>
          <w:sz w:val="28"/>
        </w:rPr>
        <w:t xml:space="preserve">образоваться </w:t>
      </w:r>
      <w:r w:rsidR="00935E56">
        <w:rPr>
          <w:sz w:val="28"/>
        </w:rPr>
        <w:t xml:space="preserve">устойчивая </w:t>
      </w:r>
      <w:r>
        <w:rPr>
          <w:sz w:val="28"/>
        </w:rPr>
        <w:t>пена</w:t>
      </w:r>
      <w:r w:rsidR="00935E56">
        <w:rPr>
          <w:sz w:val="28"/>
        </w:rPr>
        <w:t xml:space="preserve"> </w:t>
      </w:r>
      <w:r>
        <w:rPr>
          <w:sz w:val="28"/>
        </w:rPr>
        <w:t>(сапонины).</w:t>
      </w:r>
    </w:p>
    <w:p w:rsidR="0060083E" w:rsidRPr="006F7DE7" w:rsidRDefault="002A43BD" w:rsidP="00FB0E50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60083E">
        <w:rPr>
          <w:sz w:val="28"/>
        </w:rPr>
        <w:t>2</w:t>
      </w:r>
      <w:r w:rsidR="00935E56">
        <w:rPr>
          <w:sz w:val="28"/>
        </w:rPr>
        <w:t> </w:t>
      </w:r>
      <w:r w:rsidR="0060083E">
        <w:rPr>
          <w:sz w:val="28"/>
        </w:rPr>
        <w:t xml:space="preserve">мл испытуемого раствора </w:t>
      </w:r>
      <w:r w:rsidR="00935E56">
        <w:rPr>
          <w:sz w:val="28"/>
        </w:rPr>
        <w:t xml:space="preserve">помещают в делительную воронку, вместимостью 10 мл, </w:t>
      </w:r>
      <w:r w:rsidR="0060083E">
        <w:rPr>
          <w:sz w:val="28"/>
        </w:rPr>
        <w:t>прибавляют 2</w:t>
      </w:r>
      <w:r w:rsidR="00935E56">
        <w:rPr>
          <w:sz w:val="28"/>
        </w:rPr>
        <w:t> </w:t>
      </w:r>
      <w:r w:rsidR="0060083E">
        <w:rPr>
          <w:sz w:val="28"/>
        </w:rPr>
        <w:t>мл пентана</w:t>
      </w:r>
      <w:r w:rsidR="00935E56">
        <w:rPr>
          <w:sz w:val="28"/>
        </w:rPr>
        <w:t xml:space="preserve"> и энергично встряхивают</w:t>
      </w:r>
      <w:r w:rsidR="00747F46">
        <w:rPr>
          <w:sz w:val="28"/>
        </w:rPr>
        <w:t xml:space="preserve">, </w:t>
      </w:r>
      <w:r w:rsidR="00935E56">
        <w:rPr>
          <w:sz w:val="28"/>
        </w:rPr>
        <w:t xml:space="preserve">после разделения </w:t>
      </w:r>
      <w:r w:rsidR="00935E56" w:rsidRPr="00EF4847">
        <w:rPr>
          <w:sz w:val="28"/>
        </w:rPr>
        <w:t xml:space="preserve">слоев </w:t>
      </w:r>
      <w:r w:rsidR="00747F46" w:rsidRPr="00EF4847">
        <w:rPr>
          <w:sz w:val="28"/>
        </w:rPr>
        <w:t>органическую фазу отделяют</w:t>
      </w:r>
      <w:r w:rsidR="00935E56" w:rsidRPr="00EF4847">
        <w:rPr>
          <w:sz w:val="28"/>
        </w:rPr>
        <w:t xml:space="preserve"> и </w:t>
      </w:r>
      <w:r w:rsidR="00747F46" w:rsidRPr="00EF4847">
        <w:rPr>
          <w:sz w:val="28"/>
        </w:rPr>
        <w:t>выпаривают</w:t>
      </w:r>
      <w:r w:rsidR="00EF4847" w:rsidRPr="00EF4847">
        <w:rPr>
          <w:sz w:val="28"/>
        </w:rPr>
        <w:t>.</w:t>
      </w:r>
      <w:r w:rsidR="00747F46" w:rsidRPr="00EF4847">
        <w:rPr>
          <w:sz w:val="28"/>
        </w:rPr>
        <w:t xml:space="preserve"> </w:t>
      </w:r>
      <w:r w:rsidR="00EF4847" w:rsidRPr="00EF4847">
        <w:rPr>
          <w:sz w:val="28"/>
        </w:rPr>
        <w:t xml:space="preserve">Сухой </w:t>
      </w:r>
      <w:r w:rsidR="00747F46" w:rsidRPr="00EF4847">
        <w:rPr>
          <w:sz w:val="28"/>
        </w:rPr>
        <w:t>остаток растворяют в 1 мл спирта этилового 9</w:t>
      </w:r>
      <w:r w:rsidR="00EF4847" w:rsidRPr="00EF4847">
        <w:rPr>
          <w:sz w:val="28"/>
        </w:rPr>
        <w:t>6</w:t>
      </w:r>
      <w:r w:rsidR="00747F46" w:rsidRPr="00EF4847">
        <w:rPr>
          <w:sz w:val="28"/>
        </w:rPr>
        <w:t xml:space="preserve"> %, прибавляют </w:t>
      </w:r>
      <w:r w:rsidR="008757D7" w:rsidRPr="00EF4847">
        <w:rPr>
          <w:sz w:val="28"/>
        </w:rPr>
        <w:t>0,05 мл фурфурола раствора 2 % в спирте этиловом 9</w:t>
      </w:r>
      <w:r w:rsidR="00EF4847">
        <w:rPr>
          <w:sz w:val="28"/>
        </w:rPr>
        <w:t>6</w:t>
      </w:r>
      <w:r w:rsidR="008757D7" w:rsidRPr="00EF4847">
        <w:rPr>
          <w:sz w:val="28"/>
        </w:rPr>
        <w:t> %</w:t>
      </w:r>
      <w:r w:rsidR="008757D7">
        <w:rPr>
          <w:sz w:val="28"/>
        </w:rPr>
        <w:t xml:space="preserve"> и 1 мл серной кислоты концентрированной</w:t>
      </w:r>
      <w:r w:rsidR="00EF4847">
        <w:rPr>
          <w:sz w:val="28"/>
        </w:rPr>
        <w:t xml:space="preserve"> и встряхивают; </w:t>
      </w:r>
      <w:r w:rsidR="008757D7">
        <w:rPr>
          <w:sz w:val="28"/>
        </w:rPr>
        <w:t xml:space="preserve">должно </w:t>
      </w:r>
      <w:r w:rsidR="00EF4847">
        <w:rPr>
          <w:sz w:val="28"/>
        </w:rPr>
        <w:t xml:space="preserve">появиться фиолетовое </w:t>
      </w:r>
      <w:r w:rsidR="008757D7">
        <w:rPr>
          <w:sz w:val="28"/>
        </w:rPr>
        <w:t>окрашивание (терпеноиды).</w:t>
      </w:r>
    </w:p>
    <w:p w:rsidR="00982C4F" w:rsidRPr="00982C4F" w:rsidRDefault="00982C4F" w:rsidP="00FB0E50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FB0E50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B10CB7" w:rsidRDefault="00982C4F" w:rsidP="00FB0E50">
      <w:pPr>
        <w:pStyle w:val="170"/>
        <w:shd w:val="clear" w:color="auto" w:fill="auto"/>
        <w:spacing w:before="0" w:after="0" w:line="360" w:lineRule="auto"/>
        <w:ind w:left="20" w:right="20" w:firstLine="720"/>
      </w:pPr>
      <w:r w:rsidRPr="00982C4F">
        <w:rPr>
          <w:b/>
          <w:bCs/>
        </w:rPr>
        <w:t>Количественное определение.</w:t>
      </w:r>
      <w:r w:rsidRPr="00982C4F">
        <w:t xml:space="preserve"> Содержание суммы </w:t>
      </w:r>
      <w:proofErr w:type="spellStart"/>
      <w:r w:rsidR="00B10CB7">
        <w:t>терпеноидов</w:t>
      </w:r>
      <w:proofErr w:type="spellEnd"/>
      <w:r w:rsidR="00B10CB7">
        <w:t xml:space="preserve"> в </w:t>
      </w:r>
      <w:r w:rsidR="00B10CB7">
        <w:lastRenderedPageBreak/>
        <w:t>перес</w:t>
      </w:r>
      <w:r w:rsidR="00346E95">
        <w:t xml:space="preserve">чете на </w:t>
      </w:r>
      <w:proofErr w:type="spellStart"/>
      <w:r w:rsidR="00346E95">
        <w:t>валтрат</w:t>
      </w:r>
      <w:proofErr w:type="spellEnd"/>
      <w:r w:rsidR="00346E95">
        <w:t xml:space="preserve"> в препарате</w:t>
      </w:r>
      <w:r w:rsidR="00B10CB7">
        <w:t xml:space="preserve"> должно быть не менее </w:t>
      </w:r>
      <w:r w:rsidR="005529AB" w:rsidRPr="004363E5">
        <w:t>0,01</w:t>
      </w:r>
      <w:r w:rsidR="00B10CB7" w:rsidRPr="004363E5">
        <w:t> %.</w:t>
      </w:r>
    </w:p>
    <w:p w:rsidR="00204533" w:rsidRDefault="00982C4F" w:rsidP="00204533">
      <w:pPr>
        <w:spacing w:before="240" w:line="360" w:lineRule="auto"/>
        <w:ind w:firstLine="709"/>
        <w:jc w:val="both"/>
        <w:rPr>
          <w:sz w:val="28"/>
        </w:rPr>
      </w:pPr>
      <w:r w:rsidRPr="00982C4F">
        <w:rPr>
          <w:sz w:val="28"/>
        </w:rPr>
        <w:t xml:space="preserve">Около </w:t>
      </w:r>
      <w:r w:rsidR="003A7573">
        <w:rPr>
          <w:sz w:val="28"/>
        </w:rPr>
        <w:t>5</w:t>
      </w:r>
      <w:r w:rsidRPr="006F2782">
        <w:rPr>
          <w:sz w:val="28"/>
        </w:rPr>
        <w:t>0,0</w:t>
      </w:r>
      <w:r w:rsidRPr="00982C4F">
        <w:rPr>
          <w:sz w:val="28"/>
        </w:rPr>
        <w:t xml:space="preserve"> г (точная навеска) препарата помещают в коническую колбу вместимостью 100 мл, </w:t>
      </w:r>
      <w:r>
        <w:rPr>
          <w:sz w:val="28"/>
        </w:rPr>
        <w:t xml:space="preserve">прибавляют 20 мл спирта 70 %, нагревают на водяной бане до расплавления основы, </w:t>
      </w:r>
      <w:r w:rsidR="00204533">
        <w:rPr>
          <w:sz w:val="28"/>
        </w:rPr>
        <w:t xml:space="preserve">и продолжают </w:t>
      </w:r>
      <w:proofErr w:type="gramStart"/>
      <w:r w:rsidR="00204533">
        <w:rPr>
          <w:sz w:val="28"/>
        </w:rPr>
        <w:t>нагревать еще в течение 15 мин, периодически встряхивая</w:t>
      </w:r>
      <w:proofErr w:type="gramEnd"/>
      <w:r w:rsidR="00204533">
        <w:rPr>
          <w:sz w:val="28"/>
        </w:rPr>
        <w:t>. После охлаждения извлечение фильтруют через бумажный фильтр, смоченный спиртом 70 % в мерную колбу вместимостью 50 мл. Извлечение повторяют еще 2 раза спиртом 70 %</w:t>
      </w:r>
      <w:r w:rsidR="00204533" w:rsidRPr="00850A08">
        <w:rPr>
          <w:sz w:val="28"/>
        </w:rPr>
        <w:t xml:space="preserve"> </w:t>
      </w:r>
      <w:r w:rsidR="00204533">
        <w:rPr>
          <w:sz w:val="28"/>
        </w:rPr>
        <w:t xml:space="preserve">порциями по 15 мл. Полученные извлечения </w:t>
      </w:r>
      <w:r w:rsidR="00A61823">
        <w:rPr>
          <w:sz w:val="28"/>
        </w:rPr>
        <w:t>фильтруют в ту же мерную колбу</w:t>
      </w:r>
      <w:r w:rsidR="00F76610">
        <w:rPr>
          <w:sz w:val="28"/>
        </w:rPr>
        <w:t xml:space="preserve"> и </w:t>
      </w:r>
      <w:r w:rsidR="00204533">
        <w:rPr>
          <w:sz w:val="28"/>
        </w:rPr>
        <w:t>присоединяют к основному. Объем раствора в колбе доводят спиртом 70 % до метки и перемешивают (испытуемый раствор</w:t>
      </w:r>
      <w:r w:rsidR="00266BCF">
        <w:rPr>
          <w:sz w:val="28"/>
        </w:rPr>
        <w:t xml:space="preserve"> А</w:t>
      </w:r>
      <w:r w:rsidR="00204533">
        <w:rPr>
          <w:sz w:val="28"/>
        </w:rPr>
        <w:t>).</w:t>
      </w:r>
    </w:p>
    <w:p w:rsidR="00E37120" w:rsidRDefault="00E37120" w:rsidP="00F439C2">
      <w:pPr>
        <w:pStyle w:val="170"/>
        <w:shd w:val="clear" w:color="auto" w:fill="auto"/>
        <w:spacing w:before="0" w:after="0" w:line="360" w:lineRule="auto"/>
        <w:ind w:left="20" w:right="20" w:firstLine="720"/>
      </w:pPr>
      <w:r w:rsidRPr="00266BCF">
        <w:t>50 мл испытуемого раствора</w:t>
      </w:r>
      <w:proofErr w:type="gramStart"/>
      <w:r w:rsidRPr="00266BCF">
        <w:t xml:space="preserve"> </w:t>
      </w:r>
      <w:r w:rsidR="00266BCF">
        <w:t>А</w:t>
      </w:r>
      <w:proofErr w:type="gramEnd"/>
      <w:r w:rsidR="00266BCF">
        <w:t xml:space="preserve"> </w:t>
      </w:r>
      <w:r w:rsidRPr="00266BCF">
        <w:t>помещают в де</w:t>
      </w:r>
      <w:r w:rsidR="00F439C2" w:rsidRPr="00266BCF">
        <w:t xml:space="preserve">лительную воронку вместимостью </w:t>
      </w:r>
      <w:r w:rsidRPr="00266BCF">
        <w:t>5</w:t>
      </w:r>
      <w:r w:rsidR="00F439C2" w:rsidRPr="00266BCF">
        <w:t>0</w:t>
      </w:r>
      <w:r w:rsidRPr="00266BCF">
        <w:t>0</w:t>
      </w:r>
      <w:r w:rsidR="00353EFA">
        <w:t> мл, прибавляют 200 </w:t>
      </w:r>
      <w:r>
        <w:t>мл хлороформа, взбалтывают в течение 5</w:t>
      </w:r>
      <w:r w:rsidR="00353EFA">
        <w:t> </w:t>
      </w:r>
      <w:r>
        <w:t>мин</w:t>
      </w:r>
      <w:r w:rsidR="00266BCF">
        <w:t>, отделяют хлороформную фазу</w:t>
      </w:r>
      <w:r>
        <w:t xml:space="preserve"> и фильтруют через бумажный фильтр в колбу вместимостью </w:t>
      </w:r>
      <w:r w:rsidRPr="00266BCF">
        <w:t>5</w:t>
      </w:r>
      <w:r w:rsidR="00F439C2" w:rsidRPr="00266BCF">
        <w:t>0</w:t>
      </w:r>
      <w:r w:rsidRPr="00266BCF">
        <w:t>0</w:t>
      </w:r>
      <w:r w:rsidR="00353EFA" w:rsidRPr="00266BCF">
        <w:t> </w:t>
      </w:r>
      <w:r w:rsidRPr="00266BCF">
        <w:t>м</w:t>
      </w:r>
      <w:r>
        <w:t>л. Остаток на фильтре промы</w:t>
      </w:r>
      <w:r w:rsidR="00353EFA">
        <w:t>вают два раза хлороформом по 20 </w:t>
      </w:r>
      <w:r>
        <w:t>мл</w:t>
      </w:r>
      <w:r w:rsidR="00266BCF">
        <w:t xml:space="preserve"> и сливают в ту же колбу</w:t>
      </w:r>
      <w:r>
        <w:t>.</w:t>
      </w:r>
      <w:r w:rsidR="00F439C2">
        <w:t xml:space="preserve"> </w:t>
      </w:r>
      <w:r w:rsidR="00266BCF">
        <w:t>Х</w:t>
      </w:r>
      <w:r>
        <w:t>лороформно</w:t>
      </w:r>
      <w:r w:rsidR="00266BCF">
        <w:t>е</w:t>
      </w:r>
      <w:r>
        <w:t xml:space="preserve"> извлечени</w:t>
      </w:r>
      <w:r w:rsidR="00266BCF">
        <w:t>е</w:t>
      </w:r>
      <w:r>
        <w:t xml:space="preserve"> переносят в кругло</w:t>
      </w:r>
      <w:r w:rsidR="00353EFA">
        <w:t xml:space="preserve">донную колбу вместимостью </w:t>
      </w:r>
      <w:r w:rsidR="00266BCF">
        <w:t>5</w:t>
      </w:r>
      <w:r w:rsidR="00353EFA">
        <w:t>00 </w:t>
      </w:r>
      <w:r>
        <w:t xml:space="preserve">мл и </w:t>
      </w:r>
      <w:r w:rsidR="00F439C2">
        <w:t>отгоняют на роторном испарителе при температуре около 45 </w:t>
      </w:r>
      <w:r w:rsidR="00F439C2">
        <w:rPr>
          <w:vertAlign w:val="superscript"/>
        </w:rPr>
        <w:t>0</w:t>
      </w:r>
      <w:r w:rsidR="00F439C2">
        <w:t>С</w:t>
      </w:r>
      <w:r w:rsidR="00353EFA">
        <w:t>. Сухой остаток растворяют в 50 </w:t>
      </w:r>
      <w:r>
        <w:t xml:space="preserve">мл смеси </w:t>
      </w:r>
      <w:r w:rsidR="005F3E65" w:rsidRPr="00B10CB7">
        <w:t>хлористоводородн</w:t>
      </w:r>
      <w:r w:rsidR="005F3E65">
        <w:t>ая</w:t>
      </w:r>
      <w:r w:rsidR="005F3E65" w:rsidRPr="00B10CB7">
        <w:t xml:space="preserve"> кислот</w:t>
      </w:r>
      <w:r w:rsidR="005F3E65">
        <w:t>а</w:t>
      </w:r>
      <w:r w:rsidR="005F3E65" w:rsidRPr="00B10CB7">
        <w:t xml:space="preserve"> концентрированн</w:t>
      </w:r>
      <w:r w:rsidR="005F3E65">
        <w:t xml:space="preserve">ая - </w:t>
      </w:r>
      <w:r w:rsidR="005F3E65" w:rsidRPr="00B10CB7">
        <w:t>уксусн</w:t>
      </w:r>
      <w:r w:rsidR="005F3E65">
        <w:t>ая</w:t>
      </w:r>
      <w:r w:rsidR="005F3E65" w:rsidRPr="00B10CB7">
        <w:t xml:space="preserve"> кислот</w:t>
      </w:r>
      <w:r w:rsidR="005F3E65">
        <w:t>а</w:t>
      </w:r>
      <w:r w:rsidR="005F3E65" w:rsidRPr="00B10CB7">
        <w:t xml:space="preserve"> ле</w:t>
      </w:r>
      <w:r w:rsidR="005F3E65">
        <w:t>дяная (36</w:t>
      </w:r>
      <w:proofErr w:type="gramStart"/>
      <w:r w:rsidR="005F3E65">
        <w:t> :</w:t>
      </w:r>
      <w:proofErr w:type="gramEnd"/>
      <w:r w:rsidR="005F3E65">
        <w:t> 25)</w:t>
      </w:r>
      <w:r>
        <w:t>, встряхивают в течение 20</w:t>
      </w:r>
      <w:r w:rsidR="00353EFA">
        <w:t> </w:t>
      </w:r>
      <w:r>
        <w:t>мин и отстаивают 18</w:t>
      </w:r>
      <w:r w:rsidR="00353EFA">
        <w:t> </w:t>
      </w:r>
      <w:r>
        <w:t>часов, после чего содержимое колбы фильтруют через стеклянный фильтр (ПОР 160)</w:t>
      </w:r>
      <w:r w:rsidR="00266BCF">
        <w:t xml:space="preserve"> (испытуемый раствор Б).</w:t>
      </w:r>
    </w:p>
    <w:p w:rsidR="002D39CA" w:rsidRPr="0002587F" w:rsidRDefault="002D39CA" w:rsidP="00F439C2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 w:rsidRPr="0002587F">
        <w:rPr>
          <w:sz w:val="28"/>
          <w:szCs w:val="28"/>
        </w:rPr>
        <w:t xml:space="preserve">Оптическую плотность </w:t>
      </w:r>
      <w:r w:rsidR="005F3E65">
        <w:rPr>
          <w:sz w:val="28"/>
        </w:rPr>
        <w:t>испытуемого раствора</w:t>
      </w:r>
      <w:proofErr w:type="gramStart"/>
      <w:r w:rsidR="005F3E65">
        <w:rPr>
          <w:sz w:val="28"/>
        </w:rPr>
        <w:t xml:space="preserve"> Б</w:t>
      </w:r>
      <w:proofErr w:type="gramEnd"/>
      <w:r w:rsidR="005F3E65" w:rsidRPr="0002587F">
        <w:rPr>
          <w:sz w:val="28"/>
          <w:szCs w:val="28"/>
        </w:rPr>
        <w:t xml:space="preserve"> </w:t>
      </w:r>
      <w:r w:rsidRPr="0002587F">
        <w:rPr>
          <w:sz w:val="28"/>
          <w:szCs w:val="28"/>
        </w:rPr>
        <w:t>измеряют на спектрофотометре при длине волны 595</w:t>
      </w:r>
      <w:r w:rsidR="00353EFA">
        <w:rPr>
          <w:sz w:val="28"/>
          <w:szCs w:val="28"/>
        </w:rPr>
        <w:t> </w:t>
      </w:r>
      <w:r w:rsidRPr="0002587F">
        <w:rPr>
          <w:sz w:val="28"/>
          <w:szCs w:val="28"/>
        </w:rPr>
        <w:t>нм в кювете с толщиной слоя 10</w:t>
      </w:r>
      <w:r w:rsidR="00353EFA">
        <w:rPr>
          <w:sz w:val="28"/>
          <w:szCs w:val="28"/>
        </w:rPr>
        <w:t> </w:t>
      </w:r>
      <w:r w:rsidRPr="0002587F">
        <w:rPr>
          <w:sz w:val="28"/>
          <w:szCs w:val="28"/>
        </w:rPr>
        <w:t xml:space="preserve">мм. В качестве раствора сравнения используют смесь </w:t>
      </w:r>
      <w:r w:rsidR="005F3E65" w:rsidRPr="00B10CB7">
        <w:rPr>
          <w:sz w:val="28"/>
          <w:szCs w:val="28"/>
        </w:rPr>
        <w:t>хлористоводородн</w:t>
      </w:r>
      <w:r w:rsidR="005F3E65">
        <w:rPr>
          <w:sz w:val="28"/>
          <w:szCs w:val="28"/>
        </w:rPr>
        <w:t>ая</w:t>
      </w:r>
      <w:r w:rsidR="005F3E65" w:rsidRPr="00B10CB7">
        <w:rPr>
          <w:sz w:val="28"/>
          <w:szCs w:val="28"/>
        </w:rPr>
        <w:t xml:space="preserve"> кислот</w:t>
      </w:r>
      <w:r w:rsidR="005F3E65">
        <w:rPr>
          <w:sz w:val="28"/>
          <w:szCs w:val="28"/>
        </w:rPr>
        <w:t>а</w:t>
      </w:r>
      <w:r w:rsidR="005F3E65" w:rsidRPr="00B10CB7">
        <w:rPr>
          <w:sz w:val="28"/>
          <w:szCs w:val="28"/>
        </w:rPr>
        <w:t xml:space="preserve"> концентрированн</w:t>
      </w:r>
      <w:r w:rsidR="005F3E65">
        <w:rPr>
          <w:sz w:val="28"/>
          <w:szCs w:val="28"/>
        </w:rPr>
        <w:t xml:space="preserve">ая - </w:t>
      </w:r>
      <w:r w:rsidR="005F3E65" w:rsidRPr="00B10CB7">
        <w:rPr>
          <w:sz w:val="28"/>
          <w:szCs w:val="28"/>
        </w:rPr>
        <w:t>уксусн</w:t>
      </w:r>
      <w:r w:rsidR="005F3E65">
        <w:rPr>
          <w:sz w:val="28"/>
          <w:szCs w:val="28"/>
        </w:rPr>
        <w:t>ая</w:t>
      </w:r>
      <w:r w:rsidR="005F3E65" w:rsidRPr="00B10CB7">
        <w:rPr>
          <w:sz w:val="28"/>
          <w:szCs w:val="28"/>
        </w:rPr>
        <w:t xml:space="preserve"> кислот</w:t>
      </w:r>
      <w:r w:rsidR="005F3E65">
        <w:rPr>
          <w:sz w:val="28"/>
          <w:szCs w:val="28"/>
        </w:rPr>
        <w:t>а</w:t>
      </w:r>
      <w:r w:rsidR="005F3E65" w:rsidRPr="00B10CB7">
        <w:rPr>
          <w:sz w:val="28"/>
          <w:szCs w:val="28"/>
        </w:rPr>
        <w:t xml:space="preserve"> ле</w:t>
      </w:r>
      <w:r w:rsidR="005F3E65">
        <w:rPr>
          <w:sz w:val="28"/>
          <w:szCs w:val="28"/>
        </w:rPr>
        <w:t>дяная (36</w:t>
      </w:r>
      <w:proofErr w:type="gramStart"/>
      <w:r w:rsidR="005F3E65">
        <w:rPr>
          <w:sz w:val="28"/>
          <w:szCs w:val="28"/>
        </w:rPr>
        <w:t> :</w:t>
      </w:r>
      <w:proofErr w:type="gramEnd"/>
      <w:r w:rsidR="005F3E65">
        <w:rPr>
          <w:sz w:val="28"/>
          <w:szCs w:val="28"/>
        </w:rPr>
        <w:t> 25)</w:t>
      </w:r>
      <w:r w:rsidR="008617FE">
        <w:rPr>
          <w:sz w:val="28"/>
          <w:szCs w:val="28"/>
        </w:rPr>
        <w:t>.</w:t>
      </w:r>
    </w:p>
    <w:p w:rsidR="002D39CA" w:rsidRDefault="002D39CA" w:rsidP="0002587F">
      <w:pPr>
        <w:pStyle w:val="170"/>
        <w:shd w:val="clear" w:color="auto" w:fill="auto"/>
        <w:spacing w:before="0" w:after="0" w:line="360" w:lineRule="auto"/>
        <w:ind w:left="20" w:right="20" w:firstLine="740"/>
      </w:pPr>
      <w:r w:rsidRPr="0002587F">
        <w:t xml:space="preserve">Содержание суммы </w:t>
      </w:r>
      <w:proofErr w:type="spellStart"/>
      <w:r w:rsidRPr="0002587F">
        <w:t>терпеноидов</w:t>
      </w:r>
      <w:proofErr w:type="spellEnd"/>
      <w:r w:rsidRPr="0002587F">
        <w:t xml:space="preserve"> </w:t>
      </w:r>
      <w:r w:rsidR="00D4188E">
        <w:t xml:space="preserve">в препарате </w:t>
      </w:r>
      <w:r w:rsidRPr="0002587F">
        <w:t xml:space="preserve">в пересчете на </w:t>
      </w:r>
      <w:proofErr w:type="spellStart"/>
      <w:r w:rsidRPr="0002587F">
        <w:t>валтрат</w:t>
      </w:r>
      <w:proofErr w:type="spellEnd"/>
      <w:r w:rsidRPr="0002587F">
        <w:t xml:space="preserve"> в процентах </w:t>
      </w:r>
      <w:r w:rsidRPr="0002587F">
        <w:rPr>
          <w:rStyle w:val="171"/>
        </w:rPr>
        <w:t xml:space="preserve">(X) </w:t>
      </w:r>
      <w:r w:rsidRPr="0002587F">
        <w:t>вычисляют по формуле, используя калибровочный график:</w:t>
      </w:r>
    </w:p>
    <w:p w:rsidR="005F3E65" w:rsidRPr="0061792B" w:rsidRDefault="005F3E65" w:rsidP="005F3E65">
      <w:pPr>
        <w:pStyle w:val="a5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С</m:t>
              </m:r>
              <m:r>
                <w:rPr>
                  <w:rFonts w:ascii="Cambria Math" w:hAnsi="Cambria Math"/>
                  <w:sz w:val="28"/>
                  <w:szCs w:val="28"/>
                </w:rPr>
                <m:t>∙50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 ∙1000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C 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∙5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</m:oMath>
      </m:oMathPara>
    </w:p>
    <w:p w:rsidR="00A57D68" w:rsidRPr="0002587F" w:rsidRDefault="00982C4F" w:rsidP="00982C4F">
      <w:pPr>
        <w:pStyle w:val="a5"/>
        <w:spacing w:after="0"/>
        <w:ind w:left="567" w:hanging="567"/>
        <w:jc w:val="both"/>
        <w:rPr>
          <w:sz w:val="28"/>
          <w:highlight w:val="yellow"/>
        </w:rPr>
      </w:pPr>
      <w:r w:rsidRPr="008617FE">
        <w:rPr>
          <w:sz w:val="28"/>
        </w:rPr>
        <w:lastRenderedPageBreak/>
        <w:t>где:</w:t>
      </w:r>
      <w:r w:rsidR="00A57D68" w:rsidRPr="008617FE">
        <w:rPr>
          <w:sz w:val="28"/>
        </w:rPr>
        <w:t xml:space="preserve"> </w:t>
      </w:r>
      <w:r w:rsidR="008617FE" w:rsidRPr="00294739">
        <w:rPr>
          <w:i/>
          <w:sz w:val="28"/>
        </w:rPr>
        <w:t>С</w:t>
      </w:r>
      <w:r w:rsidR="008617FE" w:rsidRPr="008617FE">
        <w:rPr>
          <w:sz w:val="28"/>
        </w:rPr>
        <w:t xml:space="preserve"> </w:t>
      </w:r>
      <w:r w:rsidR="00A57D68" w:rsidRPr="008617FE">
        <w:rPr>
          <w:sz w:val="28"/>
        </w:rPr>
        <w:t xml:space="preserve">– </w:t>
      </w:r>
      <w:r w:rsidR="008617FE" w:rsidRPr="008617FE">
        <w:rPr>
          <w:sz w:val="28"/>
        </w:rPr>
        <w:t xml:space="preserve">содержание суммы </w:t>
      </w:r>
      <w:proofErr w:type="spellStart"/>
      <w:r w:rsidR="008617FE" w:rsidRPr="008617FE">
        <w:rPr>
          <w:sz w:val="28"/>
        </w:rPr>
        <w:t>терпеноидов</w:t>
      </w:r>
      <w:proofErr w:type="spellEnd"/>
      <w:r w:rsidR="008617FE" w:rsidRPr="008617FE">
        <w:rPr>
          <w:sz w:val="28"/>
        </w:rPr>
        <w:t xml:space="preserve"> в 1</w:t>
      </w:r>
      <w:r w:rsidR="008617FE">
        <w:rPr>
          <w:sz w:val="28"/>
        </w:rPr>
        <w:t> </w:t>
      </w:r>
      <w:r w:rsidR="008617FE" w:rsidRPr="008617FE">
        <w:rPr>
          <w:sz w:val="28"/>
        </w:rPr>
        <w:t>мл испытуемого раствора, найденное по калибровочному графику, мг;</w:t>
      </w:r>
    </w:p>
    <w:p w:rsidR="00982C4F" w:rsidRDefault="009B1AD6" w:rsidP="0063469C">
      <w:pPr>
        <w:pStyle w:val="a5"/>
        <w:spacing w:after="0" w:line="360" w:lineRule="auto"/>
        <w:ind w:left="567"/>
        <w:jc w:val="both"/>
        <w:rPr>
          <w:sz w:val="28"/>
        </w:rPr>
      </w:pPr>
      <w:r w:rsidRPr="008617FE">
        <w:rPr>
          <w:sz w:val="28"/>
        </w:rPr>
        <w:t>а – навеска препарата,</w:t>
      </w:r>
      <w:r w:rsidR="008617FE">
        <w:rPr>
          <w:sz w:val="28"/>
        </w:rPr>
        <w:t xml:space="preserve"> </w:t>
      </w:r>
      <w:proofErr w:type="gramStart"/>
      <w:r w:rsidRPr="008617FE">
        <w:rPr>
          <w:sz w:val="28"/>
        </w:rPr>
        <w:t>г</w:t>
      </w:r>
      <w:proofErr w:type="gramEnd"/>
      <w:r w:rsidRPr="008617FE">
        <w:rPr>
          <w:sz w:val="28"/>
        </w:rPr>
        <w:t>.</w:t>
      </w:r>
    </w:p>
    <w:p w:rsidR="00BD03F6" w:rsidRPr="00351CC7" w:rsidRDefault="00BD03F6" w:rsidP="00BD03F6">
      <w:pPr>
        <w:ind w:firstLine="709"/>
        <w:jc w:val="both"/>
        <w:rPr>
          <w:i/>
          <w:sz w:val="28"/>
        </w:rPr>
      </w:pPr>
      <w:r w:rsidRPr="00351CC7">
        <w:rPr>
          <w:i/>
          <w:sz w:val="28"/>
        </w:rPr>
        <w:t>Построение калибровочного графика.</w:t>
      </w:r>
    </w:p>
    <w:p w:rsidR="00BD03F6" w:rsidRDefault="00BD03F6" w:rsidP="00BD03F6">
      <w:pPr>
        <w:ind w:firstLine="709"/>
        <w:jc w:val="both"/>
        <w:rPr>
          <w:sz w:val="28"/>
        </w:rPr>
      </w:pPr>
      <w:r>
        <w:rPr>
          <w:sz w:val="28"/>
        </w:rPr>
        <w:t>Около 30 мг (точная навеска) 2,6-дихлорфенолиндофенолята натрия, предварительно высушенного в течение 2 час при температуре 60 </w:t>
      </w:r>
      <w:proofErr w:type="spellStart"/>
      <w:r>
        <w:rPr>
          <w:sz w:val="28"/>
          <w:vertAlign w:val="superscript"/>
        </w:rPr>
        <w:t>о</w:t>
      </w:r>
      <w:r>
        <w:rPr>
          <w:sz w:val="28"/>
        </w:rPr>
        <w:t>С</w:t>
      </w:r>
      <w:proofErr w:type="spellEnd"/>
      <w:r>
        <w:rPr>
          <w:sz w:val="28"/>
        </w:rPr>
        <w:t xml:space="preserve">, помещают в мерную колбу вместимостью 250 мл, растворяют в 2 мл </w:t>
      </w:r>
      <w:r w:rsidRPr="009B4690">
        <w:rPr>
          <w:sz w:val="28"/>
        </w:rPr>
        <w:t xml:space="preserve">буферного (фосфатного) раствора </w:t>
      </w:r>
      <w:proofErr w:type="spellStart"/>
      <w:r w:rsidRPr="009B4690">
        <w:rPr>
          <w:sz w:val="28"/>
        </w:rPr>
        <w:t>рН</w:t>
      </w:r>
      <w:proofErr w:type="spellEnd"/>
      <w:r w:rsidRPr="009B4690">
        <w:rPr>
          <w:sz w:val="28"/>
        </w:rPr>
        <w:t> 9,0</w:t>
      </w:r>
      <w:r>
        <w:rPr>
          <w:sz w:val="28"/>
        </w:rPr>
        <w:t>, доводят до метки тем же растворителем и перемешивают (раствор А).</w:t>
      </w:r>
    </w:p>
    <w:p w:rsidR="00BD03F6" w:rsidRDefault="00BD03F6" w:rsidP="00BD03F6">
      <w:pPr>
        <w:ind w:firstLine="709"/>
        <w:jc w:val="both"/>
        <w:rPr>
          <w:sz w:val="28"/>
        </w:rPr>
      </w:pPr>
      <w:r>
        <w:rPr>
          <w:sz w:val="28"/>
        </w:rPr>
        <w:t>0,1297 мг/мл 2,6-дихлорфенолиндофенолята</w:t>
      </w:r>
      <w:r w:rsidRPr="000269D8">
        <w:rPr>
          <w:sz w:val="28"/>
        </w:rPr>
        <w:t xml:space="preserve"> </w:t>
      </w:r>
      <w:r>
        <w:rPr>
          <w:sz w:val="28"/>
        </w:rPr>
        <w:t xml:space="preserve">натрия соответствует 0,5 мг/мл суммы </w:t>
      </w:r>
      <w:proofErr w:type="spellStart"/>
      <w:r>
        <w:rPr>
          <w:sz w:val="28"/>
        </w:rPr>
        <w:t>терпеноидов</w:t>
      </w:r>
      <w:proofErr w:type="spellEnd"/>
      <w:r>
        <w:rPr>
          <w:sz w:val="28"/>
        </w:rPr>
        <w:t xml:space="preserve"> в пересчете на </w:t>
      </w:r>
      <w:proofErr w:type="spellStart"/>
      <w:r>
        <w:rPr>
          <w:sz w:val="28"/>
        </w:rPr>
        <w:t>валтрат</w:t>
      </w:r>
      <w:proofErr w:type="spellEnd"/>
      <w:r>
        <w:rPr>
          <w:sz w:val="28"/>
        </w:rPr>
        <w:t xml:space="preserve">. </w:t>
      </w:r>
    </w:p>
    <w:p w:rsidR="00BD03F6" w:rsidRPr="00D66916" w:rsidRDefault="00BD03F6" w:rsidP="00BD03F6">
      <w:pPr>
        <w:pStyle w:val="a5"/>
        <w:ind w:firstLine="709"/>
        <w:jc w:val="both"/>
        <w:rPr>
          <w:sz w:val="28"/>
          <w:szCs w:val="28"/>
        </w:rPr>
      </w:pPr>
      <w:r w:rsidRPr="00D66916">
        <w:rPr>
          <w:sz w:val="28"/>
          <w:szCs w:val="28"/>
        </w:rPr>
        <w:t xml:space="preserve">В три мерные колбы вместимостью </w:t>
      </w:r>
      <w:r>
        <w:rPr>
          <w:sz w:val="28"/>
          <w:szCs w:val="28"/>
        </w:rPr>
        <w:t>10</w:t>
      </w:r>
      <w:r w:rsidRPr="00D66916">
        <w:rPr>
          <w:sz w:val="28"/>
          <w:szCs w:val="28"/>
        </w:rPr>
        <w:t xml:space="preserve">0 мл помещают </w:t>
      </w:r>
      <w:r>
        <w:rPr>
          <w:sz w:val="28"/>
          <w:szCs w:val="28"/>
        </w:rPr>
        <w:t>50,0</w:t>
      </w:r>
      <w:r w:rsidRPr="00D66916">
        <w:rPr>
          <w:sz w:val="28"/>
          <w:szCs w:val="28"/>
        </w:rPr>
        <w:t xml:space="preserve"> мл, </w:t>
      </w:r>
      <w:r>
        <w:rPr>
          <w:sz w:val="28"/>
          <w:szCs w:val="28"/>
        </w:rPr>
        <w:t>25</w:t>
      </w:r>
      <w:r w:rsidRPr="00D66916">
        <w:rPr>
          <w:sz w:val="28"/>
          <w:szCs w:val="28"/>
        </w:rPr>
        <w:t xml:space="preserve">,0 мл и </w:t>
      </w:r>
      <w:r>
        <w:rPr>
          <w:sz w:val="28"/>
          <w:szCs w:val="28"/>
        </w:rPr>
        <w:t>12</w:t>
      </w:r>
      <w:r w:rsidRPr="00D6691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66916">
        <w:rPr>
          <w:sz w:val="28"/>
          <w:szCs w:val="28"/>
        </w:rPr>
        <w:t> мл раствора</w:t>
      </w:r>
      <w:proofErr w:type="gramStart"/>
      <w:r w:rsidRPr="00D66916">
        <w:rPr>
          <w:sz w:val="28"/>
          <w:szCs w:val="28"/>
        </w:rPr>
        <w:t xml:space="preserve"> А</w:t>
      </w:r>
      <w:proofErr w:type="gramEnd"/>
      <w:r w:rsidRPr="00D66916">
        <w:rPr>
          <w:sz w:val="28"/>
          <w:szCs w:val="28"/>
        </w:rPr>
        <w:t xml:space="preserve">, доводят до метки </w:t>
      </w:r>
      <w:r w:rsidRPr="009B4690">
        <w:rPr>
          <w:sz w:val="28"/>
        </w:rPr>
        <w:t>буферн</w:t>
      </w:r>
      <w:r>
        <w:rPr>
          <w:sz w:val="28"/>
        </w:rPr>
        <w:t>ым</w:t>
      </w:r>
      <w:r w:rsidRPr="009B4690">
        <w:rPr>
          <w:sz w:val="28"/>
        </w:rPr>
        <w:t xml:space="preserve"> (фосфатн</w:t>
      </w:r>
      <w:r>
        <w:rPr>
          <w:sz w:val="28"/>
        </w:rPr>
        <w:t>ым</w:t>
      </w:r>
      <w:r w:rsidRPr="009B4690">
        <w:rPr>
          <w:sz w:val="28"/>
        </w:rPr>
        <w:t>) раствор</w:t>
      </w:r>
      <w:r>
        <w:rPr>
          <w:sz w:val="28"/>
        </w:rPr>
        <w:t xml:space="preserve">ом </w:t>
      </w:r>
      <w:proofErr w:type="spellStart"/>
      <w:r w:rsidRPr="009B4690">
        <w:rPr>
          <w:sz w:val="28"/>
        </w:rPr>
        <w:t>рН</w:t>
      </w:r>
      <w:proofErr w:type="spellEnd"/>
      <w:r w:rsidRPr="009B4690">
        <w:rPr>
          <w:sz w:val="28"/>
        </w:rPr>
        <w:t> 9,0</w:t>
      </w:r>
      <w:r w:rsidRPr="00D66916">
        <w:rPr>
          <w:sz w:val="28"/>
          <w:szCs w:val="28"/>
        </w:rPr>
        <w:t xml:space="preserve"> и перемешивают, получая соответственно растворы с концентрацией, на основе фактического содержания.</w:t>
      </w:r>
    </w:p>
    <w:p w:rsidR="0063469C" w:rsidRDefault="0063469C" w:rsidP="0063469C">
      <w:pPr>
        <w:pStyle w:val="170"/>
        <w:shd w:val="clear" w:color="auto" w:fill="auto"/>
        <w:spacing w:before="0" w:after="0"/>
        <w:ind w:left="20" w:right="20" w:firstLine="740"/>
      </w:pPr>
      <w:r>
        <w:t>Оптическую плотность полученных растворов измеряют на спект</w:t>
      </w:r>
      <w:r w:rsidR="00CE4217">
        <w:t>рофотометре при длине волны 595 </w:t>
      </w:r>
      <w:r>
        <w:t>нм в кюветах с толщиной слоя 1</w:t>
      </w:r>
      <w:r w:rsidR="00CE4217">
        <w:t>0 </w:t>
      </w:r>
      <w:r>
        <w:t>мм. Калибровочный график строят, откладывая по оси абсцисс показат</w:t>
      </w:r>
      <w:r w:rsidR="00CE4217">
        <w:t xml:space="preserve">ели содержания </w:t>
      </w:r>
      <w:proofErr w:type="spellStart"/>
      <w:r w:rsidR="00CE4217">
        <w:t>валтрата</w:t>
      </w:r>
      <w:proofErr w:type="spellEnd"/>
      <w:r w:rsidR="00CE4217">
        <w:t xml:space="preserve"> (мг в 1 </w:t>
      </w:r>
      <w:r>
        <w:t>мл), а на оси ординат - соответствующие величины оптической плотности.</w:t>
      </w:r>
    </w:p>
    <w:p w:rsidR="008617FE" w:rsidRPr="008617FE" w:rsidRDefault="008617FE" w:rsidP="00982C4F">
      <w:pPr>
        <w:spacing w:line="360" w:lineRule="auto"/>
        <w:ind w:firstLine="794"/>
        <w:jc w:val="both"/>
        <w:rPr>
          <w:sz w:val="28"/>
          <w:szCs w:val="28"/>
        </w:rPr>
      </w:pP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CE421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E7" w:rsidRDefault="000C27E7" w:rsidP="00CE4217">
      <w:r>
        <w:separator/>
      </w:r>
    </w:p>
  </w:endnote>
  <w:endnote w:type="continuationSeparator" w:id="0">
    <w:p w:rsidR="000C27E7" w:rsidRDefault="000C27E7" w:rsidP="00CE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55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E4217" w:rsidRPr="00A04DD3" w:rsidRDefault="00BB38EC">
        <w:pPr>
          <w:pStyle w:val="ad"/>
          <w:jc w:val="center"/>
          <w:rPr>
            <w:sz w:val="28"/>
            <w:szCs w:val="28"/>
          </w:rPr>
        </w:pPr>
        <w:r w:rsidRPr="00A04DD3">
          <w:rPr>
            <w:sz w:val="28"/>
            <w:szCs w:val="28"/>
          </w:rPr>
          <w:fldChar w:fldCharType="begin"/>
        </w:r>
        <w:r w:rsidRPr="00A04DD3">
          <w:rPr>
            <w:sz w:val="28"/>
            <w:szCs w:val="28"/>
          </w:rPr>
          <w:instrText xml:space="preserve"> PAGE   \* MERGEFORMAT </w:instrText>
        </w:r>
        <w:r w:rsidRPr="00A04DD3">
          <w:rPr>
            <w:sz w:val="28"/>
            <w:szCs w:val="28"/>
          </w:rPr>
          <w:fldChar w:fldCharType="separate"/>
        </w:r>
        <w:r w:rsidR="00A04DD3">
          <w:rPr>
            <w:noProof/>
            <w:sz w:val="28"/>
            <w:szCs w:val="28"/>
          </w:rPr>
          <w:t>2</w:t>
        </w:r>
        <w:r w:rsidRPr="00A04DD3">
          <w:rPr>
            <w:sz w:val="28"/>
            <w:szCs w:val="28"/>
          </w:rPr>
          <w:fldChar w:fldCharType="end"/>
        </w:r>
      </w:p>
    </w:sdtContent>
  </w:sdt>
  <w:p w:rsidR="00CE4217" w:rsidRDefault="00CE42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E7" w:rsidRDefault="000C27E7" w:rsidP="00CE4217">
      <w:r>
        <w:separator/>
      </w:r>
    </w:p>
  </w:footnote>
  <w:footnote w:type="continuationSeparator" w:id="0">
    <w:p w:rsidR="000C27E7" w:rsidRDefault="000C27E7" w:rsidP="00CE4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2587F"/>
    <w:rsid w:val="000365C2"/>
    <w:rsid w:val="00052441"/>
    <w:rsid w:val="00074751"/>
    <w:rsid w:val="00076B22"/>
    <w:rsid w:val="00092963"/>
    <w:rsid w:val="000930AA"/>
    <w:rsid w:val="000A2E26"/>
    <w:rsid w:val="000C224C"/>
    <w:rsid w:val="000C27E7"/>
    <w:rsid w:val="000E1028"/>
    <w:rsid w:val="00127FD9"/>
    <w:rsid w:val="00142F5C"/>
    <w:rsid w:val="00153726"/>
    <w:rsid w:val="00162916"/>
    <w:rsid w:val="001A7590"/>
    <w:rsid w:val="00201C83"/>
    <w:rsid w:val="00204533"/>
    <w:rsid w:val="002306DC"/>
    <w:rsid w:val="00252B56"/>
    <w:rsid w:val="00252D19"/>
    <w:rsid w:val="00266BCF"/>
    <w:rsid w:val="00270A50"/>
    <w:rsid w:val="00294739"/>
    <w:rsid w:val="002A43BD"/>
    <w:rsid w:val="002D39CA"/>
    <w:rsid w:val="002D47A0"/>
    <w:rsid w:val="002E22A6"/>
    <w:rsid w:val="002E268B"/>
    <w:rsid w:val="002F3F2F"/>
    <w:rsid w:val="0031365F"/>
    <w:rsid w:val="003144BA"/>
    <w:rsid w:val="00346E95"/>
    <w:rsid w:val="00353EFA"/>
    <w:rsid w:val="003667AB"/>
    <w:rsid w:val="00366BE7"/>
    <w:rsid w:val="003A075D"/>
    <w:rsid w:val="003A7573"/>
    <w:rsid w:val="003C06F1"/>
    <w:rsid w:val="003C3879"/>
    <w:rsid w:val="003D2852"/>
    <w:rsid w:val="00416EFA"/>
    <w:rsid w:val="004363E5"/>
    <w:rsid w:val="00437869"/>
    <w:rsid w:val="00450CE7"/>
    <w:rsid w:val="004D113A"/>
    <w:rsid w:val="004D659A"/>
    <w:rsid w:val="004F0602"/>
    <w:rsid w:val="00535EE0"/>
    <w:rsid w:val="005473F2"/>
    <w:rsid w:val="005529AB"/>
    <w:rsid w:val="00553A82"/>
    <w:rsid w:val="005678A0"/>
    <w:rsid w:val="005A3CC2"/>
    <w:rsid w:val="005F3E65"/>
    <w:rsid w:val="0060083E"/>
    <w:rsid w:val="006108BB"/>
    <w:rsid w:val="0063469C"/>
    <w:rsid w:val="006A602B"/>
    <w:rsid w:val="006C4A03"/>
    <w:rsid w:val="006F2782"/>
    <w:rsid w:val="006F57BF"/>
    <w:rsid w:val="006F5F12"/>
    <w:rsid w:val="006F7DE7"/>
    <w:rsid w:val="0072282D"/>
    <w:rsid w:val="00747F46"/>
    <w:rsid w:val="00756161"/>
    <w:rsid w:val="00777226"/>
    <w:rsid w:val="0078493A"/>
    <w:rsid w:val="00790B25"/>
    <w:rsid w:val="007A3653"/>
    <w:rsid w:val="007B102F"/>
    <w:rsid w:val="007E1A1E"/>
    <w:rsid w:val="007F61FE"/>
    <w:rsid w:val="008027F0"/>
    <w:rsid w:val="00820304"/>
    <w:rsid w:val="00834200"/>
    <w:rsid w:val="00850A08"/>
    <w:rsid w:val="008617FE"/>
    <w:rsid w:val="008757D7"/>
    <w:rsid w:val="00877258"/>
    <w:rsid w:val="008A396B"/>
    <w:rsid w:val="008A7BBD"/>
    <w:rsid w:val="008C4686"/>
    <w:rsid w:val="008D1E90"/>
    <w:rsid w:val="008D77B0"/>
    <w:rsid w:val="008F1CFC"/>
    <w:rsid w:val="008F3A20"/>
    <w:rsid w:val="00901328"/>
    <w:rsid w:val="00935E56"/>
    <w:rsid w:val="00972AC4"/>
    <w:rsid w:val="00982C4F"/>
    <w:rsid w:val="009A1B12"/>
    <w:rsid w:val="009B1AD6"/>
    <w:rsid w:val="009D4C3A"/>
    <w:rsid w:val="009E19E0"/>
    <w:rsid w:val="009F2EAD"/>
    <w:rsid w:val="00A04DD3"/>
    <w:rsid w:val="00A12C35"/>
    <w:rsid w:val="00A57D68"/>
    <w:rsid w:val="00A606C9"/>
    <w:rsid w:val="00A61823"/>
    <w:rsid w:val="00A8689C"/>
    <w:rsid w:val="00AA4D3F"/>
    <w:rsid w:val="00AB1440"/>
    <w:rsid w:val="00AB2AE1"/>
    <w:rsid w:val="00AD023C"/>
    <w:rsid w:val="00B10CB7"/>
    <w:rsid w:val="00B1498C"/>
    <w:rsid w:val="00B22DAF"/>
    <w:rsid w:val="00B64D5E"/>
    <w:rsid w:val="00BB38EC"/>
    <w:rsid w:val="00BB3AA3"/>
    <w:rsid w:val="00BB6CFB"/>
    <w:rsid w:val="00BD03F6"/>
    <w:rsid w:val="00BD2E7A"/>
    <w:rsid w:val="00BE69D1"/>
    <w:rsid w:val="00BF68F4"/>
    <w:rsid w:val="00C0501F"/>
    <w:rsid w:val="00C15896"/>
    <w:rsid w:val="00C37B5C"/>
    <w:rsid w:val="00C4687F"/>
    <w:rsid w:val="00C92646"/>
    <w:rsid w:val="00CA0498"/>
    <w:rsid w:val="00CA316C"/>
    <w:rsid w:val="00CD12FB"/>
    <w:rsid w:val="00CE4217"/>
    <w:rsid w:val="00D306F2"/>
    <w:rsid w:val="00D378B3"/>
    <w:rsid w:val="00D4188E"/>
    <w:rsid w:val="00D43574"/>
    <w:rsid w:val="00D45D78"/>
    <w:rsid w:val="00D76CEC"/>
    <w:rsid w:val="00D96DD6"/>
    <w:rsid w:val="00DA4448"/>
    <w:rsid w:val="00DF58FF"/>
    <w:rsid w:val="00E323B1"/>
    <w:rsid w:val="00E37120"/>
    <w:rsid w:val="00E503BA"/>
    <w:rsid w:val="00E86043"/>
    <w:rsid w:val="00EC30F4"/>
    <w:rsid w:val="00EE35A0"/>
    <w:rsid w:val="00EF4847"/>
    <w:rsid w:val="00F03A24"/>
    <w:rsid w:val="00F0749F"/>
    <w:rsid w:val="00F0759C"/>
    <w:rsid w:val="00F439C2"/>
    <w:rsid w:val="00F76610"/>
    <w:rsid w:val="00F9071C"/>
    <w:rsid w:val="00FA0920"/>
    <w:rsid w:val="00FA22DE"/>
    <w:rsid w:val="00FB0E50"/>
    <w:rsid w:val="00FD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rsid w:val="00E860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86043"/>
    <w:pPr>
      <w:widowControl w:val="0"/>
      <w:shd w:val="clear" w:color="auto" w:fill="FFFFFF"/>
      <w:spacing w:before="240" w:after="240" w:line="482" w:lineRule="exact"/>
      <w:jc w:val="both"/>
    </w:pPr>
    <w:rPr>
      <w:sz w:val="28"/>
      <w:szCs w:val="28"/>
      <w:lang w:eastAsia="en-US"/>
    </w:rPr>
  </w:style>
  <w:style w:type="character" w:customStyle="1" w:styleId="171">
    <w:name w:val="Основной текст (17) + Курсив"/>
    <w:basedOn w:val="17"/>
    <w:rsid w:val="00B10CB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71pt">
    <w:name w:val="Основной текст (17) + Интервал 1 pt"/>
    <w:basedOn w:val="17"/>
    <w:rsid w:val="002D39CA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CE42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4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E42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42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2019-02-08T12:19:00Z</cp:lastPrinted>
  <dcterms:created xsi:type="dcterms:W3CDTF">2019-07-23T07:25:00Z</dcterms:created>
  <dcterms:modified xsi:type="dcterms:W3CDTF">2019-07-31T11:03:00Z</dcterms:modified>
</cp:coreProperties>
</file>