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5B5D50" w:rsidTr="00B04BB6">
        <w:tc>
          <w:tcPr>
            <w:tcW w:w="6062" w:type="dxa"/>
          </w:tcPr>
          <w:p w:rsidR="005B5D50" w:rsidRDefault="005B5D50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D50">
              <w:rPr>
                <w:rFonts w:ascii="Times New Roman" w:hAnsi="Times New Roman" w:cs="Times New Roman"/>
                <w:b/>
                <w:sz w:val="28"/>
                <w:szCs w:val="28"/>
              </w:rPr>
              <w:t>Троксерутин</w:t>
            </w:r>
            <w:proofErr w:type="spellEnd"/>
          </w:p>
          <w:p w:rsidR="00D31ECF" w:rsidRPr="005B5D50" w:rsidRDefault="00D31ECF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Троксерутин</w:t>
            </w:r>
          </w:p>
        </w:tc>
        <w:tc>
          <w:tcPr>
            <w:tcW w:w="3509" w:type="dxa"/>
          </w:tcPr>
          <w:p w:rsidR="005B5D50" w:rsidRPr="005B5D50" w:rsidRDefault="005B5D50" w:rsidP="00D3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D5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5B5D50" w:rsidTr="00B04BB6">
        <w:tc>
          <w:tcPr>
            <w:tcW w:w="6062" w:type="dxa"/>
          </w:tcPr>
          <w:p w:rsidR="005B5D50" w:rsidRPr="005B5D50" w:rsidRDefault="005B5D50" w:rsidP="00D31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a1124073491"/>
            <w:bookmarkEnd w:id="0"/>
            <w:r w:rsidRPr="005B5D50">
              <w:rPr>
                <w:rFonts w:ascii="Times New Roman" w:hAnsi="Times New Roman" w:cs="Times New Roman"/>
                <w:b/>
                <w:sz w:val="28"/>
                <w:szCs w:val="28"/>
              </w:rPr>
              <w:t>Troxerutinum</w:t>
            </w:r>
          </w:p>
        </w:tc>
        <w:tc>
          <w:tcPr>
            <w:tcW w:w="3509" w:type="dxa"/>
          </w:tcPr>
          <w:p w:rsidR="005B5D50" w:rsidRPr="005B5D50" w:rsidRDefault="005B5D50" w:rsidP="00D3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D5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6493B" w:rsidRDefault="00D6493B" w:rsidP="0081290F">
      <w:pPr>
        <w:tabs>
          <w:tab w:val="left" w:pos="1418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5D50" w:rsidRDefault="0081290F" w:rsidP="00B504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Смесь </w:t>
      </w:r>
      <w:proofErr w:type="spellStart"/>
      <w:r w:rsidRPr="0081290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-гидроксиэтилированных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производных рутина, содержащая не менее 80 % 2-</w:t>
      </w:r>
      <w:r w:rsidRPr="0081290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3,4-бис(2-гидроксиэтокси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енил</w:t>
      </w:r>
      <w:r w:rsidRPr="008129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-3-</w:t>
      </w:r>
      <w:r w:rsidRPr="0081290F">
        <w:rPr>
          <w:rFonts w:ascii="Times New Roman" w:hAnsi="Times New Roman" w:cs="Times New Roman"/>
          <w:sz w:val="28"/>
          <w:szCs w:val="28"/>
        </w:rPr>
        <w:t>[[</w:t>
      </w:r>
      <w:r>
        <w:rPr>
          <w:rFonts w:ascii="Times New Roman" w:hAnsi="Times New Roman" w:cs="Times New Roman"/>
          <w:sz w:val="28"/>
          <w:szCs w:val="28"/>
        </w:rPr>
        <w:t>6-О-(6-дезокси-α-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маннопиранозил</w:t>
      </w:r>
      <w:proofErr w:type="spellEnd"/>
      <w:r>
        <w:rPr>
          <w:rFonts w:ascii="Times New Roman" w:hAnsi="Times New Roman" w:cs="Times New Roman"/>
          <w:sz w:val="28"/>
          <w:szCs w:val="28"/>
        </w:rPr>
        <w:t>)-ß-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290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глюкопиранозил</w:t>
      </w:r>
      <w:proofErr w:type="spellEnd"/>
      <w:r w:rsidRPr="008129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окси</w:t>
      </w:r>
      <w:r w:rsidRPr="008129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-5-гидрокси-7-(2-</w:t>
      </w:r>
      <w:r w:rsidR="00B504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идроксиэтокси)</w:t>
      </w:r>
      <w:r w:rsidR="00B5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81290F">
        <w:rPr>
          <w:rFonts w:ascii="Times New Roman" w:hAnsi="Times New Roman" w:cs="Times New Roman"/>
          <w:i/>
          <w:sz w:val="28"/>
          <w:szCs w:val="28"/>
        </w:rPr>
        <w:t>Н</w:t>
      </w:r>
      <w:r w:rsidR="00B504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-1-бензопиран-4-он(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гидроксиэтил</w:t>
      </w:r>
      <w:proofErr w:type="spellEnd"/>
      <w:r>
        <w:rPr>
          <w:rFonts w:ascii="Times New Roman" w:hAnsi="Times New Roman" w:cs="Times New Roman"/>
          <w:sz w:val="28"/>
          <w:szCs w:val="28"/>
        </w:rPr>
        <w:t>)рутина)</w:t>
      </w:r>
    </w:p>
    <w:p w:rsidR="0081290F" w:rsidRDefault="0081290F" w:rsidP="00B504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0F" w:rsidRDefault="009F5FB6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928" cy="201168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05" cy="20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B6" w:rsidRDefault="009F5FB6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E05" w:rsidRDefault="00C21E05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E05" w:rsidTr="00C21E05">
        <w:tc>
          <w:tcPr>
            <w:tcW w:w="4785" w:type="dxa"/>
          </w:tcPr>
          <w:p w:rsidR="00C21E05" w:rsidRPr="00C21E05" w:rsidRDefault="00C21E05" w:rsidP="00C21E05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1E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21E0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</w:p>
        </w:tc>
        <w:tc>
          <w:tcPr>
            <w:tcW w:w="4786" w:type="dxa"/>
          </w:tcPr>
          <w:p w:rsidR="00C21E05" w:rsidRDefault="00C21E05" w:rsidP="00B5048A">
            <w:pPr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74</w:t>
            </w:r>
            <w:r w:rsidR="00B5048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C21E05" w:rsidRDefault="00C21E05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5FB6" w:rsidRPr="00271FFD" w:rsidRDefault="009F5FB6" w:rsidP="00D6493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5,0 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105,0 % троксерутина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сухое </w:t>
      </w:r>
      <w:r w:rsidRPr="00CF348D">
        <w:rPr>
          <w:rFonts w:ascii="Times New Roman" w:hAnsi="Times New Roman"/>
          <w:sz w:val="28"/>
          <w:szCs w:val="28"/>
        </w:rPr>
        <w:t>вещество</w:t>
      </w:r>
      <w:r w:rsidRPr="007B6D78">
        <w:rPr>
          <w:rFonts w:ascii="Times New Roman" w:hAnsi="Times New Roman"/>
          <w:sz w:val="28"/>
          <w:szCs w:val="28"/>
        </w:rPr>
        <w:t>.</w:t>
      </w:r>
    </w:p>
    <w:p w:rsidR="00B5048A" w:rsidRDefault="009F5FB6" w:rsidP="00524A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4A61">
        <w:rPr>
          <w:rFonts w:ascii="Times New Roman" w:hAnsi="Times New Roman"/>
          <w:sz w:val="28"/>
          <w:szCs w:val="28"/>
          <w:lang w:val="ru-RU"/>
        </w:rPr>
        <w:t>Желтый или желтовато-зеленый кристаллический порошок.</w:t>
      </w:r>
    </w:p>
    <w:p w:rsidR="009F5FB6" w:rsidRPr="00271FFD" w:rsidRDefault="00524A61" w:rsidP="00524A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*Гигроскопичен. </w:t>
      </w:r>
      <w:r w:rsidR="009F5FB6" w:rsidRPr="00C331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5FB6" w:rsidRPr="00524A61" w:rsidRDefault="009F5FB6" w:rsidP="009F5FB6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Легко растворим в воде, </w:t>
      </w:r>
      <w:r w:rsidRPr="00C3314C">
        <w:rPr>
          <w:rFonts w:ascii="Times New Roman" w:hAnsi="Times New Roman"/>
          <w:szCs w:val="28"/>
        </w:rPr>
        <w:t xml:space="preserve">мало растворим </w:t>
      </w:r>
      <w:r>
        <w:rPr>
          <w:rFonts w:ascii="Times New Roman" w:hAnsi="Times New Roman"/>
          <w:szCs w:val="28"/>
        </w:rPr>
        <w:t>в спирте 96 %</w:t>
      </w:r>
      <w:r w:rsidR="00524A61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524A61">
        <w:rPr>
          <w:rFonts w:ascii="Times New Roman" w:hAnsi="Times New Roman"/>
          <w:szCs w:val="28"/>
        </w:rPr>
        <w:t>нерастворим</w:t>
      </w:r>
      <w:proofErr w:type="gramEnd"/>
      <w:r w:rsidR="00524A61">
        <w:rPr>
          <w:rFonts w:ascii="Times New Roman" w:hAnsi="Times New Roman"/>
          <w:szCs w:val="28"/>
        </w:rPr>
        <w:t xml:space="preserve"> в </w:t>
      </w:r>
      <w:r w:rsidR="00524A61" w:rsidRPr="00524A61">
        <w:rPr>
          <w:rFonts w:ascii="Times New Roman" w:hAnsi="Times New Roman"/>
          <w:szCs w:val="28"/>
        </w:rPr>
        <w:t>метиленхлориде</w:t>
      </w:r>
      <w:r w:rsidR="00524A61">
        <w:rPr>
          <w:rFonts w:ascii="Times New Roman" w:hAnsi="Times New Roman"/>
          <w:szCs w:val="28"/>
        </w:rPr>
        <w:t>.</w:t>
      </w:r>
    </w:p>
    <w:p w:rsidR="009F5FB6" w:rsidRDefault="009F5FB6" w:rsidP="00D31ECF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9F5FB6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FB8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545FB8">
        <w:rPr>
          <w:rFonts w:ascii="Times New Roman" w:hAnsi="Times New Roman"/>
          <w:i/>
          <w:sz w:val="28"/>
          <w:szCs w:val="28"/>
        </w:rPr>
        <w:t>ИК-спектр</w:t>
      </w:r>
      <w:r>
        <w:rPr>
          <w:rFonts w:ascii="Times New Roman" w:hAnsi="Times New Roman"/>
          <w:i/>
          <w:sz w:val="28"/>
          <w:szCs w:val="28"/>
        </w:rPr>
        <w:t>ометрия</w:t>
      </w:r>
      <w:r w:rsidR="00B5048A">
        <w:rPr>
          <w:rFonts w:ascii="Times New Roman" w:hAnsi="Times New Roman"/>
          <w:i/>
          <w:sz w:val="28"/>
          <w:szCs w:val="28"/>
        </w:rPr>
        <w:t>.</w:t>
      </w:r>
      <w:r w:rsidRPr="006451B8">
        <w:rPr>
          <w:rFonts w:ascii="Times New Roman" w:hAnsi="Times New Roman"/>
          <w:sz w:val="28"/>
          <w:szCs w:val="28"/>
        </w:rPr>
        <w:t xml:space="preserve"> </w:t>
      </w:r>
      <w:r w:rsidRPr="00545FB8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бромидом, в области от 4000 до 400 см</w:t>
      </w:r>
      <w:r w:rsidRPr="00545FB8">
        <w:rPr>
          <w:rFonts w:ascii="Times New Roman" w:hAnsi="Times New Roman"/>
          <w:sz w:val="28"/>
          <w:szCs w:val="28"/>
          <w:vertAlign w:val="superscript"/>
        </w:rPr>
        <w:t>-1</w:t>
      </w:r>
      <w:r w:rsidRPr="00545FB8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69723B">
        <w:rPr>
          <w:rFonts w:ascii="Times New Roman" w:hAnsi="Times New Roman"/>
          <w:sz w:val="28"/>
          <w:szCs w:val="28"/>
        </w:rPr>
        <w:t>троксерутина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5048A" w:rsidRPr="00B5048A">
        <w:rPr>
          <w:rFonts w:ascii="Times New Roman" w:hAnsi="Times New Roman"/>
          <w:sz w:val="28"/>
          <w:szCs w:val="28"/>
        </w:rPr>
        <w:t xml:space="preserve"> </w:t>
      </w:r>
      <w:r w:rsidR="00B5048A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B5048A" w:rsidRPr="00EC5F2C">
        <w:rPr>
          <w:rFonts w:ascii="Times New Roman" w:hAnsi="Times New Roman"/>
          <w:sz w:val="28"/>
          <w:szCs w:val="28"/>
        </w:rPr>
        <w:t>ОФС «Спектрометрия в инфракрасной области»</w:t>
      </w:r>
      <w:r w:rsidR="00B5048A" w:rsidRPr="00545FB8">
        <w:rPr>
          <w:rFonts w:ascii="Times New Roman" w:hAnsi="Times New Roman"/>
          <w:i/>
          <w:sz w:val="28"/>
          <w:szCs w:val="28"/>
        </w:rPr>
        <w:t>.</w:t>
      </w:r>
    </w:p>
    <w:p w:rsidR="009F5FB6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661">
        <w:rPr>
          <w:rFonts w:ascii="Times New Roman" w:hAnsi="Times New Roman"/>
          <w:i/>
          <w:sz w:val="28"/>
          <w:szCs w:val="28"/>
        </w:rPr>
        <w:t>2. ВЭЖХ.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FD5">
        <w:rPr>
          <w:rFonts w:ascii="Times New Roman" w:hAnsi="Times New Roman"/>
          <w:sz w:val="28"/>
          <w:szCs w:val="28"/>
        </w:rPr>
        <w:t xml:space="preserve">Время удерживания </w:t>
      </w:r>
      <w:r w:rsidRPr="00C3314C">
        <w:rPr>
          <w:rFonts w:ascii="Times New Roman" w:hAnsi="Times New Roman"/>
          <w:sz w:val="28"/>
          <w:szCs w:val="28"/>
        </w:rPr>
        <w:t>пика основного вещества</w:t>
      </w:r>
      <w:r w:rsidRPr="00322FD5">
        <w:rPr>
          <w:rFonts w:ascii="Times New Roman" w:hAnsi="Times New Roman"/>
          <w:sz w:val="28"/>
          <w:szCs w:val="28"/>
        </w:rPr>
        <w:t xml:space="preserve"> на хроматограмме испытуемого раствора должно соответств</w:t>
      </w:r>
      <w:r>
        <w:rPr>
          <w:rFonts w:ascii="Times New Roman" w:hAnsi="Times New Roman"/>
          <w:sz w:val="28"/>
          <w:szCs w:val="28"/>
        </w:rPr>
        <w:t xml:space="preserve">овать времени </w:t>
      </w:r>
      <w:r>
        <w:rPr>
          <w:rFonts w:ascii="Times New Roman" w:hAnsi="Times New Roman"/>
          <w:sz w:val="28"/>
          <w:szCs w:val="28"/>
        </w:rPr>
        <w:lastRenderedPageBreak/>
        <w:t xml:space="preserve">удерживания пика </w:t>
      </w:r>
      <w:r w:rsidR="00BB07C8">
        <w:rPr>
          <w:rFonts w:ascii="Times New Roman" w:hAnsi="Times New Roman"/>
          <w:sz w:val="28"/>
          <w:szCs w:val="28"/>
        </w:rPr>
        <w:t>троксерутина</w:t>
      </w:r>
      <w:r w:rsidRPr="00322FD5">
        <w:rPr>
          <w:rFonts w:ascii="Times New Roman" w:hAnsi="Times New Roman"/>
          <w:sz w:val="28"/>
          <w:szCs w:val="28"/>
        </w:rPr>
        <w:t xml:space="preserve"> на хроматограмме </w:t>
      </w:r>
      <w:r w:rsidRPr="00354E57">
        <w:rPr>
          <w:rFonts w:ascii="Times New Roman" w:hAnsi="Times New Roman"/>
          <w:sz w:val="28"/>
          <w:szCs w:val="28"/>
        </w:rPr>
        <w:t xml:space="preserve">раствора </w:t>
      </w:r>
      <w:r w:rsidR="00354E57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354E5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22FD5">
        <w:rPr>
          <w:rFonts w:ascii="Times New Roman" w:hAnsi="Times New Roman"/>
          <w:sz w:val="28"/>
          <w:szCs w:val="28"/>
        </w:rPr>
        <w:t xml:space="preserve"> (разде</w:t>
      </w:r>
      <w:r>
        <w:rPr>
          <w:rFonts w:ascii="Times New Roman" w:hAnsi="Times New Roman"/>
          <w:sz w:val="28"/>
          <w:szCs w:val="28"/>
        </w:rPr>
        <w:t>л «</w:t>
      </w:r>
      <w:r w:rsidR="00354E57" w:rsidRPr="00354E57">
        <w:rPr>
          <w:rFonts w:ascii="Times New Roman" w:hAnsi="Times New Roman"/>
          <w:sz w:val="28"/>
          <w:szCs w:val="28"/>
        </w:rPr>
        <w:t>Компонентный состав</w:t>
      </w:r>
      <w:r>
        <w:rPr>
          <w:rFonts w:ascii="Times New Roman" w:hAnsi="Times New Roman"/>
          <w:sz w:val="28"/>
          <w:szCs w:val="28"/>
        </w:rPr>
        <w:t>»</w:t>
      </w:r>
      <w:r w:rsidRPr="00322FD5">
        <w:rPr>
          <w:rFonts w:ascii="Times New Roman" w:hAnsi="Times New Roman"/>
          <w:sz w:val="28"/>
          <w:szCs w:val="28"/>
        </w:rPr>
        <w:t>).</w:t>
      </w:r>
    </w:p>
    <w:p w:rsidR="002E4D38" w:rsidRDefault="00B039B3" w:rsidP="00354E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9B3">
        <w:rPr>
          <w:rFonts w:ascii="Times New Roman" w:hAnsi="Times New Roman" w:cs="Times New Roman"/>
          <w:b/>
          <w:sz w:val="28"/>
          <w:szCs w:val="28"/>
        </w:rPr>
        <w:t>Компонентный состав</w:t>
      </w:r>
      <w:r w:rsidR="009F5FB6" w:rsidRPr="00B039B3">
        <w:rPr>
          <w:rFonts w:ascii="Times New Roman" w:hAnsi="Times New Roman" w:cs="Times New Roman"/>
          <w:sz w:val="28"/>
          <w:szCs w:val="28"/>
        </w:rPr>
        <w:t>. Определение проводят методом ВЭЖХ</w:t>
      </w:r>
      <w:r w:rsidR="002E4D38">
        <w:rPr>
          <w:rFonts w:ascii="Times New Roman" w:hAnsi="Times New Roman" w:cs="Times New Roman"/>
          <w:sz w:val="28"/>
          <w:szCs w:val="28"/>
        </w:rPr>
        <w:t>.</w:t>
      </w:r>
    </w:p>
    <w:p w:rsidR="009F5FB6" w:rsidRPr="00317B3B" w:rsidRDefault="009F5FB6" w:rsidP="00D211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39B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317B3B" w:rsidRPr="00854175">
        <w:rPr>
          <w:rFonts w:ascii="Times New Roman" w:hAnsi="Times New Roman" w:cs="Times New Roman"/>
          <w:sz w:val="28"/>
          <w:szCs w:val="28"/>
        </w:rPr>
        <w:t>Ф</w:t>
      </w:r>
      <w:r w:rsidR="00317B3B" w:rsidRPr="00854175">
        <w:rPr>
          <w:rFonts w:ascii="Times New Roman" w:eastAsia="Calibri" w:hAnsi="Times New Roman" w:cs="Times New Roman"/>
          <w:sz w:val="28"/>
          <w:szCs w:val="28"/>
        </w:rPr>
        <w:t>осфатн</w:t>
      </w:r>
      <w:r w:rsidR="00317B3B" w:rsidRPr="00854175">
        <w:rPr>
          <w:rFonts w:ascii="Times New Roman" w:hAnsi="Times New Roman" w:cs="Times New Roman"/>
          <w:sz w:val="28"/>
          <w:szCs w:val="28"/>
        </w:rPr>
        <w:t>ый</w:t>
      </w:r>
      <w:r w:rsidR="00317B3B" w:rsidRPr="00854175">
        <w:rPr>
          <w:rFonts w:ascii="Times New Roman" w:eastAsia="Calibri" w:hAnsi="Times New Roman" w:cs="Times New Roman"/>
          <w:sz w:val="28"/>
          <w:szCs w:val="28"/>
        </w:rPr>
        <w:t xml:space="preserve"> буферн</w:t>
      </w:r>
      <w:r w:rsidR="00317B3B" w:rsidRPr="00854175">
        <w:rPr>
          <w:rFonts w:ascii="Times New Roman" w:hAnsi="Times New Roman" w:cs="Times New Roman"/>
          <w:sz w:val="28"/>
          <w:szCs w:val="28"/>
        </w:rPr>
        <w:t xml:space="preserve">ый </w:t>
      </w:r>
      <w:r w:rsidR="00317B3B" w:rsidRPr="00854175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proofErr w:type="spellStart"/>
      <w:r w:rsidR="00317B3B" w:rsidRPr="00854175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317B3B" w:rsidRPr="00854175">
        <w:rPr>
          <w:rFonts w:ascii="Times New Roman" w:eastAsia="Calibri" w:hAnsi="Times New Roman" w:cs="Times New Roman"/>
          <w:sz w:val="28"/>
          <w:szCs w:val="28"/>
        </w:rPr>
        <w:t> </w:t>
      </w:r>
      <w:r w:rsidR="00317B3B" w:rsidRPr="00854175">
        <w:rPr>
          <w:rFonts w:ascii="Times New Roman" w:hAnsi="Times New Roman" w:cs="Times New Roman"/>
          <w:sz w:val="28"/>
          <w:szCs w:val="28"/>
        </w:rPr>
        <w:t>4,4</w:t>
      </w:r>
      <w:r w:rsidR="00317B3B">
        <w:rPr>
          <w:rFonts w:ascii="Times New Roman" w:hAnsi="Times New Roman" w:cs="Times New Roman"/>
          <w:sz w:val="28"/>
          <w:szCs w:val="28"/>
        </w:rPr>
        <w:t>-</w:t>
      </w:r>
      <w:r w:rsidR="00317B3B" w:rsidRPr="00317B3B">
        <w:rPr>
          <w:rFonts w:ascii="Times New Roman" w:hAnsi="Times New Roman" w:cs="Times New Roman"/>
          <w:sz w:val="28"/>
          <w:szCs w:val="28"/>
        </w:rPr>
        <w:t>а</w:t>
      </w:r>
      <w:r w:rsidR="00375776" w:rsidRPr="00317B3B">
        <w:rPr>
          <w:rFonts w:ascii="Times New Roman" w:hAnsi="Times New Roman" w:cs="Times New Roman"/>
          <w:sz w:val="28"/>
          <w:szCs w:val="28"/>
        </w:rPr>
        <w:t>цетонитрил</w:t>
      </w:r>
      <w:r w:rsidR="002E4D38" w:rsidRPr="00317B3B">
        <w:rPr>
          <w:rFonts w:ascii="Times New Roman" w:hAnsi="Times New Roman" w:cs="Times New Roman"/>
          <w:sz w:val="28"/>
          <w:szCs w:val="28"/>
        </w:rPr>
        <w:t xml:space="preserve">  (</w:t>
      </w:r>
      <w:r w:rsidR="00317B3B" w:rsidRPr="00317B3B">
        <w:rPr>
          <w:rFonts w:ascii="Times New Roman" w:hAnsi="Times New Roman" w:cs="Times New Roman"/>
          <w:sz w:val="28"/>
          <w:szCs w:val="28"/>
        </w:rPr>
        <w:t>8:</w:t>
      </w:r>
      <w:r w:rsidR="00375776" w:rsidRPr="00317B3B">
        <w:rPr>
          <w:rFonts w:ascii="Times New Roman" w:hAnsi="Times New Roman" w:cs="Times New Roman"/>
          <w:sz w:val="28"/>
          <w:szCs w:val="28"/>
        </w:rPr>
        <w:t>2</w:t>
      </w:r>
      <w:r w:rsidR="002E4D38" w:rsidRPr="00317B3B">
        <w:rPr>
          <w:rFonts w:ascii="Times New Roman" w:hAnsi="Times New Roman" w:cs="Times New Roman"/>
          <w:sz w:val="28"/>
          <w:szCs w:val="28"/>
        </w:rPr>
        <w:t>)</w:t>
      </w:r>
    </w:p>
    <w:p w:rsidR="009F5FB6" w:rsidRPr="009C3B89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ED6D75">
        <w:rPr>
          <w:rFonts w:ascii="Times New Roman" w:hAnsi="Times New Roman"/>
          <w:sz w:val="28"/>
          <w:szCs w:val="28"/>
        </w:rPr>
        <w:t>В мерную колбу вместимостью 10 мл помещают о</w:t>
      </w:r>
      <w:r>
        <w:rPr>
          <w:rFonts w:ascii="Times New Roman" w:hAnsi="Times New Roman"/>
          <w:sz w:val="28"/>
          <w:szCs w:val="28"/>
        </w:rPr>
        <w:t xml:space="preserve">коло </w:t>
      </w:r>
      <w:r w:rsidR="00A436D9">
        <w:rPr>
          <w:rFonts w:ascii="Times New Roman" w:hAnsi="Times New Roman"/>
          <w:sz w:val="28"/>
          <w:szCs w:val="28"/>
        </w:rPr>
        <w:t>10</w:t>
      </w:r>
      <w:r w:rsidR="00CC27E7">
        <w:rPr>
          <w:rFonts w:ascii="Times New Roman" w:hAnsi="Times New Roman"/>
          <w:sz w:val="28"/>
          <w:szCs w:val="28"/>
        </w:rPr>
        <w:t xml:space="preserve"> мг</w:t>
      </w:r>
      <w:r>
        <w:rPr>
          <w:rFonts w:ascii="Times New Roman" w:hAnsi="Times New Roman"/>
          <w:sz w:val="28"/>
          <w:szCs w:val="28"/>
        </w:rPr>
        <w:t xml:space="preserve"> субстанции, растворяют в </w:t>
      </w:r>
      <w:r w:rsidR="00CC27E7">
        <w:rPr>
          <w:rFonts w:ascii="Times New Roman" w:hAnsi="Times New Roman"/>
          <w:sz w:val="28"/>
          <w:szCs w:val="28"/>
        </w:rPr>
        <w:t>подвижной фазе, при необходимости в ультразвуковой бане,</w:t>
      </w:r>
      <w:r>
        <w:rPr>
          <w:rFonts w:ascii="Times New Roman" w:hAnsi="Times New Roman"/>
          <w:sz w:val="28"/>
          <w:szCs w:val="28"/>
        </w:rPr>
        <w:t xml:space="preserve"> доводят объем раствора до метки</w:t>
      </w:r>
      <w:r w:rsidR="00CC27E7">
        <w:rPr>
          <w:rFonts w:ascii="Times New Roman" w:hAnsi="Times New Roman"/>
          <w:sz w:val="28"/>
          <w:szCs w:val="28"/>
        </w:rPr>
        <w:t xml:space="preserve"> тем же растворителем</w:t>
      </w:r>
      <w:r w:rsidR="00414199">
        <w:rPr>
          <w:rFonts w:ascii="Times New Roman" w:hAnsi="Times New Roman"/>
          <w:sz w:val="28"/>
          <w:szCs w:val="28"/>
        </w:rPr>
        <w:t xml:space="preserve"> и перемешивают.</w:t>
      </w:r>
    </w:p>
    <w:p w:rsidR="00CC27E7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A436D9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D6D75">
        <w:rPr>
          <w:rFonts w:ascii="Times New Roman" w:hAnsi="Times New Roman"/>
          <w:sz w:val="28"/>
          <w:szCs w:val="28"/>
        </w:rPr>
        <w:t>В мерную колбу вместимостью 10 мл помещают о</w:t>
      </w:r>
      <w:r w:rsidR="00B43336">
        <w:rPr>
          <w:rFonts w:ascii="Times New Roman" w:hAnsi="Times New Roman"/>
          <w:sz w:val="28"/>
          <w:szCs w:val="28"/>
        </w:rPr>
        <w:t>коло 10 мг СО троксерутина</w:t>
      </w:r>
      <w:r w:rsidR="00CC27E7">
        <w:rPr>
          <w:rFonts w:ascii="Times New Roman" w:hAnsi="Times New Roman"/>
          <w:sz w:val="28"/>
          <w:szCs w:val="28"/>
        </w:rPr>
        <w:t xml:space="preserve">, растворяют в </w:t>
      </w:r>
      <w:r w:rsidR="00216326">
        <w:rPr>
          <w:rFonts w:ascii="Times New Roman" w:hAnsi="Times New Roman"/>
          <w:sz w:val="28"/>
          <w:szCs w:val="28"/>
        </w:rPr>
        <w:t>ПФ</w:t>
      </w:r>
      <w:r w:rsidR="00CC27E7">
        <w:rPr>
          <w:rFonts w:ascii="Times New Roman" w:hAnsi="Times New Roman"/>
          <w:sz w:val="28"/>
          <w:szCs w:val="28"/>
        </w:rPr>
        <w:t>, при необхо</w:t>
      </w:r>
      <w:r w:rsidR="00414199">
        <w:rPr>
          <w:rFonts w:ascii="Times New Roman" w:hAnsi="Times New Roman"/>
          <w:sz w:val="28"/>
          <w:szCs w:val="28"/>
        </w:rPr>
        <w:t>димости в ультразвуковой бане,</w:t>
      </w:r>
      <w:r w:rsidR="00CC27E7">
        <w:rPr>
          <w:rFonts w:ascii="Times New Roman" w:hAnsi="Times New Roman"/>
          <w:sz w:val="28"/>
          <w:szCs w:val="28"/>
        </w:rPr>
        <w:t xml:space="preserve"> доводят объем раствор</w:t>
      </w:r>
      <w:r w:rsidR="00414199">
        <w:rPr>
          <w:rFonts w:ascii="Times New Roman" w:hAnsi="Times New Roman"/>
          <w:sz w:val="28"/>
          <w:szCs w:val="28"/>
        </w:rPr>
        <w:t xml:space="preserve">а до метки </w:t>
      </w:r>
      <w:r w:rsidR="00B43336">
        <w:rPr>
          <w:rFonts w:ascii="Times New Roman" w:hAnsi="Times New Roman"/>
          <w:sz w:val="28"/>
          <w:szCs w:val="28"/>
        </w:rPr>
        <w:t>тем же растворителем</w:t>
      </w:r>
      <w:r w:rsidR="00414199">
        <w:rPr>
          <w:rFonts w:ascii="Times New Roman" w:hAnsi="Times New Roman"/>
          <w:sz w:val="28"/>
          <w:szCs w:val="28"/>
        </w:rPr>
        <w:t xml:space="preserve"> и перемешивают.</w:t>
      </w:r>
    </w:p>
    <w:p w:rsidR="00CC27E7" w:rsidRPr="00CC27E7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755C37">
        <w:rPr>
          <w:rFonts w:ascii="Times New Roman" w:hAnsi="Times New Roman"/>
          <w:i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ED6D75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B43336">
        <w:rPr>
          <w:rFonts w:ascii="Times New Roman" w:hAnsi="Times New Roman"/>
          <w:sz w:val="28"/>
          <w:szCs w:val="28"/>
        </w:rPr>
        <w:t xml:space="preserve">1,0 мл раствора </w:t>
      </w:r>
      <w:r w:rsidR="00B43336" w:rsidRPr="00B43336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85585D">
        <w:rPr>
          <w:rFonts w:ascii="Times New Roman" w:hAnsi="Times New Roman"/>
          <w:sz w:val="28"/>
          <w:szCs w:val="28"/>
        </w:rPr>
        <w:t xml:space="preserve">, доводят объем раствора до метки </w:t>
      </w:r>
      <w:r w:rsidR="00216326">
        <w:rPr>
          <w:rFonts w:ascii="Times New Roman" w:hAnsi="Times New Roman"/>
          <w:sz w:val="28"/>
          <w:szCs w:val="28"/>
        </w:rPr>
        <w:t>ПФ</w:t>
      </w:r>
      <w:r w:rsidR="0085585D">
        <w:rPr>
          <w:rFonts w:ascii="Times New Roman" w:hAnsi="Times New Roman"/>
          <w:sz w:val="28"/>
          <w:szCs w:val="28"/>
        </w:rPr>
        <w:t xml:space="preserve"> и перемешивают. </w:t>
      </w:r>
      <w:r w:rsidR="00ED6D75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B43336">
        <w:rPr>
          <w:rFonts w:ascii="Times New Roman" w:hAnsi="Times New Roman"/>
          <w:sz w:val="28"/>
          <w:szCs w:val="28"/>
        </w:rPr>
        <w:t>1,0 мл полученного раствора</w:t>
      </w:r>
      <w:r w:rsidR="0085585D">
        <w:rPr>
          <w:rFonts w:ascii="Times New Roman" w:hAnsi="Times New Roman"/>
          <w:sz w:val="28"/>
          <w:szCs w:val="28"/>
        </w:rPr>
        <w:t xml:space="preserve">, доводят объем раствора до метки </w:t>
      </w:r>
      <w:r w:rsidR="00216326">
        <w:rPr>
          <w:rFonts w:ascii="Times New Roman" w:hAnsi="Times New Roman"/>
          <w:sz w:val="28"/>
          <w:szCs w:val="28"/>
        </w:rPr>
        <w:t>ПФ</w:t>
      </w:r>
      <w:r w:rsidR="0085585D">
        <w:rPr>
          <w:rFonts w:ascii="Times New Roman" w:hAnsi="Times New Roman"/>
          <w:sz w:val="28"/>
          <w:szCs w:val="28"/>
        </w:rPr>
        <w:t xml:space="preserve"> и перемешивают.</w:t>
      </w:r>
    </w:p>
    <w:p w:rsidR="00AC0D76" w:rsidRDefault="00AC0D76" w:rsidP="00216326">
      <w:pPr>
        <w:pStyle w:val="a6"/>
        <w:tabs>
          <w:tab w:val="clear" w:pos="4153"/>
          <w:tab w:val="clear" w:pos="8306"/>
        </w:tabs>
        <w:spacing w:before="240" w:line="360" w:lineRule="auto"/>
        <w:ind w:firstLine="851"/>
        <w:jc w:val="center"/>
        <w:rPr>
          <w:i/>
          <w:sz w:val="28"/>
          <w:szCs w:val="28"/>
        </w:rPr>
      </w:pPr>
    </w:p>
    <w:p w:rsidR="009F5FB6" w:rsidRPr="00A95462" w:rsidRDefault="009F5FB6" w:rsidP="00216326">
      <w:pPr>
        <w:pStyle w:val="a6"/>
        <w:tabs>
          <w:tab w:val="clear" w:pos="4153"/>
          <w:tab w:val="clear" w:pos="8306"/>
        </w:tabs>
        <w:spacing w:before="240" w:line="360" w:lineRule="auto"/>
        <w:ind w:firstLine="851"/>
        <w:jc w:val="center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Pr="00A95462">
        <w:rPr>
          <w:i/>
          <w:sz w:val="28"/>
          <w:szCs w:val="28"/>
        </w:rPr>
        <w:t xml:space="preserve">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9F5FB6" w:rsidRPr="0085585D" w:rsidTr="00656FA4">
        <w:tc>
          <w:tcPr>
            <w:tcW w:w="2977" w:type="dxa"/>
          </w:tcPr>
          <w:p w:rsidR="009F5FB6" w:rsidRPr="0085585D" w:rsidRDefault="009F5FB6" w:rsidP="00656FA4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9F5FB6" w:rsidRPr="0085585D" w:rsidRDefault="0085585D" w:rsidP="002E4D3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2E4D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мм 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×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4,6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мм, </w:t>
            </w:r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B433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(С18)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844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</w:t>
            </w:r>
          </w:p>
        </w:tc>
      </w:tr>
      <w:tr w:rsidR="009F5FB6" w:rsidRPr="0085585D" w:rsidTr="00656FA4">
        <w:tc>
          <w:tcPr>
            <w:tcW w:w="2977" w:type="dxa"/>
          </w:tcPr>
          <w:p w:rsidR="009F5FB6" w:rsidRPr="0085585D" w:rsidRDefault="009F5FB6" w:rsidP="002E4D38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  <w:r w:rsidR="002E4D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F5FB6" w:rsidRPr="0085585D" w:rsidRDefault="009F5FB6" w:rsidP="002E4D3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 мл/мин</w:t>
            </w:r>
          </w:p>
        </w:tc>
      </w:tr>
      <w:tr w:rsidR="009F5FB6" w:rsidRPr="0085585D" w:rsidTr="00656FA4">
        <w:tc>
          <w:tcPr>
            <w:tcW w:w="2977" w:type="dxa"/>
          </w:tcPr>
          <w:p w:rsidR="009F5FB6" w:rsidRPr="0085585D" w:rsidRDefault="009F5FB6" w:rsidP="0084451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9F5FB6" w:rsidRPr="0085585D" w:rsidRDefault="00844510" w:rsidP="002E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спектофотометрический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A75C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350 нм</w:t>
            </w:r>
          </w:p>
        </w:tc>
      </w:tr>
      <w:tr w:rsidR="009F5FB6" w:rsidRPr="0085585D" w:rsidTr="00656FA4">
        <w:tc>
          <w:tcPr>
            <w:tcW w:w="2977" w:type="dxa"/>
          </w:tcPr>
          <w:p w:rsidR="009F5FB6" w:rsidRPr="0085585D" w:rsidRDefault="009F5FB6" w:rsidP="00844510">
            <w:pPr>
              <w:keepNext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6379" w:type="dxa"/>
          </w:tcPr>
          <w:p w:rsidR="009F5FB6" w:rsidRPr="0085585D" w:rsidRDefault="00844510" w:rsidP="002E4D3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</w:t>
            </w:r>
          </w:p>
        </w:tc>
      </w:tr>
      <w:tr w:rsidR="009F5FB6" w:rsidRPr="0085585D" w:rsidTr="00656FA4">
        <w:tc>
          <w:tcPr>
            <w:tcW w:w="2977" w:type="dxa"/>
          </w:tcPr>
          <w:p w:rsidR="009F5FB6" w:rsidRPr="0085585D" w:rsidRDefault="009F5FB6" w:rsidP="00656FA4">
            <w:pPr>
              <w:keepNext/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9F5FB6" w:rsidRPr="0085585D" w:rsidRDefault="00844510" w:rsidP="002E4D3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троксерутина</w:t>
            </w:r>
            <w:r w:rsidR="009F5FB6" w:rsidRPr="008558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F5FB6" w:rsidRDefault="009F5FB6" w:rsidP="009F5F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20511C" w:rsidRPr="0020511C" w:rsidRDefault="009F5FB6" w:rsidP="009F5F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33E28">
        <w:rPr>
          <w:bCs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bCs/>
          <w:i/>
          <w:color w:val="000000"/>
          <w:sz w:val="28"/>
          <w:szCs w:val="28"/>
        </w:rPr>
        <w:t xml:space="preserve">. </w:t>
      </w:r>
      <w:r w:rsidR="0020511C">
        <w:rPr>
          <w:bCs/>
          <w:color w:val="000000"/>
          <w:sz w:val="28"/>
          <w:szCs w:val="28"/>
        </w:rPr>
        <w:t>Три</w:t>
      </w:r>
      <w:proofErr w:type="gramStart"/>
      <w:r w:rsidR="0020511C">
        <w:rPr>
          <w:bCs/>
          <w:color w:val="000000"/>
          <w:sz w:val="28"/>
          <w:szCs w:val="28"/>
        </w:rPr>
        <w:t>с(</w:t>
      </w:r>
      <w:proofErr w:type="gramEnd"/>
      <w:r w:rsidR="0020511C">
        <w:rPr>
          <w:bCs/>
          <w:color w:val="000000"/>
          <w:sz w:val="28"/>
          <w:szCs w:val="28"/>
        </w:rPr>
        <w:t xml:space="preserve">гидроксиэтил)рутин − 1 </w:t>
      </w:r>
      <w:r w:rsidR="0020511C">
        <w:rPr>
          <w:sz w:val="28"/>
          <w:szCs w:val="28"/>
        </w:rPr>
        <w:t>(около 25 мин); тетракис</w:t>
      </w:r>
      <w:r w:rsidR="0020511C">
        <w:rPr>
          <w:bCs/>
          <w:color w:val="000000"/>
          <w:sz w:val="28"/>
          <w:szCs w:val="28"/>
        </w:rPr>
        <w:t>(гидроксиэтил)рутин − около 0,5; моно(гидроксиэтил)рутин − около 0,8; бис(гидроксиэтил)рутин − около 1,1.</w:t>
      </w:r>
    </w:p>
    <w:p w:rsidR="00CC3DC2" w:rsidRDefault="009F5FB6" w:rsidP="00CC3DC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511C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2051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F5FB6" w:rsidRPr="00CC3DC2" w:rsidRDefault="009F5FB6" w:rsidP="00CC3DC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51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9B26B7" w:rsidRPr="009B26B7">
        <w:rPr>
          <w:rFonts w:ascii="Times New Roman" w:hAnsi="Times New Roman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CC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511C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="00D211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="00D2119D" w:rsidRPr="00D2119D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D2119D">
        <w:rPr>
          <w:rFonts w:ascii="Times New Roman" w:hAnsi="Times New Roman" w:cs="Times New Roman"/>
          <w:i/>
          <w:color w:val="000000"/>
          <w:sz w:val="28"/>
          <w:szCs w:val="28"/>
        </w:rPr>
        <w:t>ν</w:t>
      </w:r>
      <w:r w:rsidR="0020511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05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DC2">
        <w:rPr>
          <w:rFonts w:ascii="Times New Roman" w:hAnsi="Times New Roman" w:cs="Times New Roman"/>
          <w:color w:val="000000"/>
          <w:sz w:val="28"/>
          <w:szCs w:val="28"/>
        </w:rPr>
        <w:t>между пика</w:t>
      </w:r>
      <w:r w:rsidR="00AE13C9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CC3DC2">
        <w:rPr>
          <w:rFonts w:ascii="Times New Roman" w:hAnsi="Times New Roman" w:cs="Times New Roman"/>
          <w:color w:val="000000"/>
          <w:sz w:val="28"/>
          <w:szCs w:val="28"/>
        </w:rPr>
        <w:t xml:space="preserve"> би</w:t>
      </w:r>
      <w:proofErr w:type="gramStart"/>
      <w:r w:rsidR="00CC3DC2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="00CC3DC2">
        <w:rPr>
          <w:rFonts w:ascii="Times New Roman" w:hAnsi="Times New Roman" w:cs="Times New Roman"/>
          <w:color w:val="000000"/>
          <w:sz w:val="28"/>
          <w:szCs w:val="28"/>
        </w:rPr>
        <w:t xml:space="preserve">гидроксиэтил)рутина и трис(гидроксиэтил)рутина </w:t>
      </w:r>
      <w:r w:rsidRPr="0020511C">
        <w:rPr>
          <w:rFonts w:ascii="Times New Roman" w:hAnsi="Times New Roman" w:cs="Times New Roman"/>
          <w:color w:val="000000"/>
          <w:sz w:val="28"/>
          <w:szCs w:val="28"/>
        </w:rPr>
        <w:t>должно быть не менее 2,0</w:t>
      </w:r>
      <w:r w:rsidR="002E4D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DC2" w:rsidRPr="00CC3DC2" w:rsidRDefault="00CC3DC2" w:rsidP="00CC3DC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51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9B26B7" w:rsidRPr="009B26B7">
        <w:rPr>
          <w:rFonts w:ascii="Times New Roman" w:hAnsi="Times New Roman"/>
          <w:sz w:val="28"/>
          <w:szCs w:val="28"/>
        </w:rPr>
        <w:t>раствора для проверки чувствительности хроматографической системы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C3DC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отношение сигнал/шум </w:t>
      </w:r>
      <w:r w:rsidRPr="00CC3DC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CC3DC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CC3DC2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CC3DC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CC3DC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3DC2">
        <w:rPr>
          <w:rFonts w:ascii="Times New Roman" w:hAnsi="Times New Roman" w:cs="Times New Roman"/>
          <w:color w:val="000000"/>
          <w:sz w:val="28"/>
          <w:szCs w:val="28"/>
        </w:rPr>
        <w:t>для основного пика должно быть не менее 10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F5FB6" w:rsidRPr="0020511C" w:rsidRDefault="009F5FB6" w:rsidP="006E26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11C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</w:t>
      </w:r>
      <w:r w:rsidR="006E2604">
        <w:rPr>
          <w:rFonts w:ascii="Times New Roman" w:hAnsi="Times New Roman" w:cs="Times New Roman"/>
          <w:i/>
          <w:sz w:val="28"/>
          <w:szCs w:val="28"/>
        </w:rPr>
        <w:t>компонентов</w:t>
      </w:r>
      <w:r w:rsidR="00A60C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5FB6" w:rsidRPr="0020511C" w:rsidRDefault="009F5FB6" w:rsidP="006E2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1C">
        <w:rPr>
          <w:rFonts w:ascii="Times New Roman" w:hAnsi="Times New Roman" w:cs="Times New Roman"/>
          <w:sz w:val="28"/>
          <w:szCs w:val="28"/>
        </w:rPr>
        <w:t>– </w:t>
      </w:r>
      <w:r w:rsidR="006E2604">
        <w:rPr>
          <w:rFonts w:ascii="Times New Roman" w:hAnsi="Times New Roman" w:cs="Times New Roman"/>
          <w:sz w:val="28"/>
          <w:szCs w:val="28"/>
        </w:rPr>
        <w:t>основной пик (т</w:t>
      </w:r>
      <w:r w:rsidR="006E2604" w:rsidRPr="006E2604">
        <w:rPr>
          <w:rFonts w:ascii="Times New Roman" w:hAnsi="Times New Roman" w:cs="Times New Roman"/>
          <w:sz w:val="28"/>
          <w:szCs w:val="28"/>
        </w:rPr>
        <w:t>ри</w:t>
      </w:r>
      <w:proofErr w:type="gramStart"/>
      <w:r w:rsidR="006E2604" w:rsidRPr="006E260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6E2604" w:rsidRPr="006E2604">
        <w:rPr>
          <w:rFonts w:ascii="Times New Roman" w:hAnsi="Times New Roman" w:cs="Times New Roman"/>
          <w:sz w:val="28"/>
          <w:szCs w:val="28"/>
        </w:rPr>
        <w:t>гидроксиэтил)рутин</w:t>
      </w:r>
      <w:r w:rsidR="006E2604">
        <w:rPr>
          <w:rFonts w:ascii="Times New Roman" w:hAnsi="Times New Roman" w:cs="Times New Roman"/>
          <w:sz w:val="28"/>
          <w:szCs w:val="28"/>
        </w:rPr>
        <w:t xml:space="preserve">) </w:t>
      </w:r>
      <w:r w:rsidRPr="0020511C">
        <w:rPr>
          <w:rFonts w:ascii="Times New Roman" w:hAnsi="Times New Roman" w:cs="Times New Roman"/>
          <w:sz w:val="28"/>
          <w:szCs w:val="28"/>
        </w:rPr>
        <w:t xml:space="preserve">не </w:t>
      </w:r>
      <w:r w:rsidR="006E2604">
        <w:rPr>
          <w:rFonts w:ascii="Times New Roman" w:hAnsi="Times New Roman" w:cs="Times New Roman"/>
          <w:sz w:val="28"/>
          <w:szCs w:val="28"/>
        </w:rPr>
        <w:t>менее</w:t>
      </w:r>
      <w:r w:rsidRPr="0020511C">
        <w:rPr>
          <w:rFonts w:ascii="Times New Roman" w:hAnsi="Times New Roman" w:cs="Times New Roman"/>
          <w:sz w:val="28"/>
          <w:szCs w:val="28"/>
        </w:rPr>
        <w:t xml:space="preserve"> </w:t>
      </w:r>
      <w:r w:rsidR="006E2604">
        <w:rPr>
          <w:rFonts w:ascii="Times New Roman" w:hAnsi="Times New Roman" w:cs="Times New Roman"/>
          <w:sz w:val="28"/>
          <w:szCs w:val="28"/>
        </w:rPr>
        <w:t>80</w:t>
      </w:r>
      <w:r w:rsidRPr="0020511C">
        <w:rPr>
          <w:rFonts w:ascii="Times New Roman" w:hAnsi="Times New Roman" w:cs="Times New Roman"/>
          <w:sz w:val="28"/>
          <w:szCs w:val="28"/>
        </w:rPr>
        <w:t>,0 %;</w:t>
      </w:r>
    </w:p>
    <w:p w:rsidR="006E2604" w:rsidRDefault="009F5FB6" w:rsidP="0035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1C">
        <w:rPr>
          <w:rFonts w:ascii="Times New Roman" w:hAnsi="Times New Roman" w:cs="Times New Roman"/>
          <w:sz w:val="28"/>
          <w:szCs w:val="28"/>
        </w:rPr>
        <w:t>– </w:t>
      </w:r>
      <w:r w:rsidR="006E2604">
        <w:rPr>
          <w:rFonts w:ascii="Times New Roman" w:hAnsi="Times New Roman" w:cs="Times New Roman"/>
          <w:sz w:val="28"/>
          <w:szCs w:val="28"/>
        </w:rPr>
        <w:t xml:space="preserve">любой другой пик не более 5 %, кроме пика </w:t>
      </w:r>
      <w:r w:rsidR="006E2604" w:rsidRPr="006E2604">
        <w:rPr>
          <w:rFonts w:ascii="Times New Roman" w:hAnsi="Times New Roman" w:cs="Times New Roman"/>
          <w:sz w:val="28"/>
          <w:szCs w:val="28"/>
        </w:rPr>
        <w:t>тетраки</w:t>
      </w:r>
      <w:proofErr w:type="gramStart"/>
      <w:r w:rsidR="006E2604" w:rsidRPr="006E2604">
        <w:rPr>
          <w:rFonts w:ascii="Times New Roman" w:hAnsi="Times New Roman" w:cs="Times New Roman"/>
          <w:sz w:val="28"/>
          <w:szCs w:val="28"/>
        </w:rPr>
        <w:t>с</w:t>
      </w:r>
      <w:r w:rsidR="006E2604" w:rsidRPr="006E2604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6E2604" w:rsidRPr="006E2604">
        <w:rPr>
          <w:rFonts w:ascii="Times New Roman" w:hAnsi="Times New Roman" w:cs="Times New Roman"/>
          <w:bCs/>
          <w:color w:val="000000"/>
          <w:sz w:val="28"/>
          <w:szCs w:val="28"/>
        </w:rPr>
        <w:t>гидроксиэтил)рутин</w:t>
      </w:r>
      <w:r w:rsidR="006E2604">
        <w:rPr>
          <w:rFonts w:ascii="Times New Roman" w:hAnsi="Times New Roman" w:cs="Times New Roman"/>
          <w:bCs/>
          <w:color w:val="000000"/>
          <w:sz w:val="28"/>
          <w:szCs w:val="28"/>
        </w:rPr>
        <w:t>а, содержание которого может быть не более 10 %</w:t>
      </w:r>
      <w:r w:rsidR="002E4D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F5FB6" w:rsidRDefault="009F5FB6" w:rsidP="0035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1C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</w:t>
      </w:r>
      <w:r w:rsidR="007E070D" w:rsidRPr="007E070D">
        <w:rPr>
          <w:rFonts w:ascii="Times New Roman" w:hAnsi="Times New Roman" w:cs="Times New Roman"/>
          <w:sz w:val="28"/>
          <w:szCs w:val="28"/>
        </w:rPr>
        <w:t>раствора для проверки чувствительности хроматографической системы</w:t>
      </w:r>
      <w:r w:rsidR="007E070D">
        <w:rPr>
          <w:rFonts w:ascii="Times New Roman" w:hAnsi="Times New Roman" w:cs="Times New Roman"/>
          <w:sz w:val="28"/>
          <w:szCs w:val="28"/>
        </w:rPr>
        <w:t>.</w:t>
      </w:r>
    </w:p>
    <w:p w:rsidR="009F5FB6" w:rsidRPr="006E2604" w:rsidRDefault="009F5FB6" w:rsidP="00D6493B">
      <w:pPr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604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6E2604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6E2604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Pr="006E2604">
        <w:rPr>
          <w:rFonts w:ascii="Times New Roman" w:hAnsi="Times New Roman" w:cs="Times New Roman"/>
          <w:color w:val="000000"/>
          <w:sz w:val="28"/>
          <w:szCs w:val="28"/>
        </w:rPr>
        <w:t xml:space="preserve"> % (ОФС «Потеря в массе при высушивании», способ 1). </w:t>
      </w:r>
      <w:r w:rsidRPr="006E260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6493B">
        <w:rPr>
          <w:rFonts w:ascii="Times New Roman" w:hAnsi="Times New Roman" w:cs="Times New Roman"/>
          <w:sz w:val="28"/>
          <w:szCs w:val="28"/>
        </w:rPr>
        <w:t>1,0</w:t>
      </w:r>
      <w:r w:rsidRPr="006E2604">
        <w:rPr>
          <w:rFonts w:ascii="Times New Roman" w:hAnsi="Times New Roman" w:cs="Times New Roman"/>
          <w:sz w:val="28"/>
          <w:szCs w:val="28"/>
        </w:rPr>
        <w:t> г (точная навеска) субстанции сушат при температуре 105</w:t>
      </w:r>
      <w:proofErr w:type="gramStart"/>
      <w:r w:rsidRPr="006E2604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6E2604">
        <w:rPr>
          <w:rFonts w:ascii="Times New Roman" w:hAnsi="Times New Roman" w:cs="Times New Roman"/>
          <w:sz w:val="28"/>
          <w:szCs w:val="28"/>
        </w:rPr>
        <w:t xml:space="preserve"> в течение 4 ч.</w:t>
      </w:r>
    </w:p>
    <w:p w:rsidR="009F5FB6" w:rsidRPr="006E2604" w:rsidRDefault="009F5FB6" w:rsidP="00D6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604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6E260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</w:t>
      </w:r>
      <w:r w:rsidR="00D649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E2604">
        <w:rPr>
          <w:rFonts w:ascii="Times New Roman" w:hAnsi="Times New Roman" w:cs="Times New Roman"/>
          <w:color w:val="000000"/>
          <w:sz w:val="28"/>
          <w:szCs w:val="28"/>
        </w:rPr>
        <w:t> % (ОФС «Сульфатная зола»). Для определения используют около 1,0 г (точная навеска) субстанции.</w:t>
      </w:r>
    </w:p>
    <w:p w:rsidR="00D6493B" w:rsidRPr="006E2604" w:rsidRDefault="00D6493B" w:rsidP="00D6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lastRenderedPageBreak/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 xml:space="preserve">В соответствии с </w:t>
      </w:r>
      <w:r w:rsidR="002E4D38">
        <w:rPr>
          <w:rFonts w:ascii="Times New Roman" w:hAnsi="Times New Roman"/>
          <w:sz w:val="28"/>
          <w:szCs w:val="28"/>
        </w:rPr>
        <w:t xml:space="preserve">требованиями </w:t>
      </w:r>
      <w:r w:rsidRPr="000A0CB4">
        <w:rPr>
          <w:rFonts w:ascii="Times New Roman" w:hAnsi="Times New Roman"/>
          <w:sz w:val="28"/>
          <w:szCs w:val="28"/>
        </w:rPr>
        <w:t>ОФС «Остаточные органические растворители».</w:t>
      </w:r>
    </w:p>
    <w:p w:rsidR="009F5FB6" w:rsidRPr="000A0CB4" w:rsidRDefault="009F5FB6" w:rsidP="009F5F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В соответствии с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="002E4D38">
        <w:rPr>
          <w:rFonts w:ascii="Times New Roman" w:hAnsi="Times New Roman"/>
          <w:sz w:val="28"/>
          <w:szCs w:val="28"/>
        </w:rPr>
        <w:t xml:space="preserve">требованиями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520540" w:rsidRDefault="009F5FB6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6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2C36F2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sz w:val="28"/>
          <w:szCs w:val="28"/>
        </w:rPr>
        <w:t xml:space="preserve"> </w:t>
      </w:r>
      <w:r w:rsidR="00520540" w:rsidRPr="00EC1D0A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</w:t>
      </w:r>
      <w:r w:rsidR="00520540">
        <w:rPr>
          <w:rFonts w:ascii="Times New Roman" w:hAnsi="Times New Roman"/>
          <w:sz w:val="28"/>
          <w:szCs w:val="28"/>
        </w:rPr>
        <w:t>.</w:t>
      </w:r>
    </w:p>
    <w:p w:rsidR="00520540" w:rsidRDefault="00520540" w:rsidP="00520540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AE13C9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AE13C9" w:rsidRPr="00643978">
        <w:rPr>
          <w:rFonts w:ascii="Times New Roman" w:hAnsi="Times New Roman"/>
          <w:sz w:val="28"/>
          <w:szCs w:val="28"/>
        </w:rPr>
        <w:t>мл</w:t>
      </w:r>
      <w:r w:rsidR="00AE13C9">
        <w:rPr>
          <w:rFonts w:ascii="Times New Roman" w:hAnsi="Times New Roman"/>
          <w:sz w:val="28"/>
          <w:szCs w:val="28"/>
        </w:rPr>
        <w:t xml:space="preserve"> </w:t>
      </w:r>
      <w:r w:rsidR="00AE13C9" w:rsidRPr="00643978">
        <w:rPr>
          <w:rFonts w:ascii="Times New Roman" w:hAnsi="Times New Roman"/>
          <w:sz w:val="28"/>
          <w:szCs w:val="28"/>
        </w:rPr>
        <w:t>помещают</w:t>
      </w:r>
      <w:r w:rsidR="00AE13C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коло 0,20 г</w:t>
      </w:r>
      <w:r w:rsidRPr="00643978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Pr="00643978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643978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>
        <w:rPr>
          <w:rFonts w:ascii="Times New Roman" w:hAnsi="Times New Roman"/>
          <w:sz w:val="28"/>
          <w:szCs w:val="28"/>
        </w:rPr>
        <w:t xml:space="preserve">воде </w:t>
      </w:r>
      <w:r w:rsidRPr="00643978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7E070D">
        <w:rPr>
          <w:rFonts w:ascii="Times New Roman" w:hAnsi="Times New Roman"/>
          <w:sz w:val="28"/>
          <w:szCs w:val="28"/>
        </w:rPr>
        <w:t xml:space="preserve">водой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643978">
        <w:rPr>
          <w:rFonts w:ascii="Times New Roman" w:hAnsi="Times New Roman"/>
          <w:sz w:val="28"/>
          <w:szCs w:val="28"/>
        </w:rPr>
        <w:t>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643978">
        <w:rPr>
          <w:rFonts w:ascii="Times New Roman" w:hAnsi="Times New Roman"/>
          <w:sz w:val="28"/>
          <w:szCs w:val="28"/>
        </w:rPr>
        <w:t xml:space="preserve">. </w:t>
      </w:r>
      <w:r w:rsidR="003F31E2">
        <w:rPr>
          <w:rFonts w:ascii="Times New Roman" w:hAnsi="Times New Roman"/>
          <w:sz w:val="28"/>
          <w:szCs w:val="28"/>
        </w:rPr>
        <w:t>В мерную колбу вместимостью 100 мл</w:t>
      </w:r>
      <w:r w:rsidR="003F31E2" w:rsidRPr="003F31E2">
        <w:rPr>
          <w:rFonts w:ascii="Times New Roman" w:hAnsi="Times New Roman"/>
          <w:sz w:val="28"/>
          <w:szCs w:val="28"/>
        </w:rPr>
        <w:t xml:space="preserve"> </w:t>
      </w:r>
      <w:r w:rsidR="003F31E2">
        <w:rPr>
          <w:rFonts w:ascii="Times New Roman" w:hAnsi="Times New Roman"/>
          <w:sz w:val="28"/>
          <w:szCs w:val="28"/>
        </w:rPr>
        <w:t>помещают 10,0 мл полученного раствора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978">
        <w:rPr>
          <w:rFonts w:ascii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/>
          <w:sz w:val="28"/>
          <w:szCs w:val="28"/>
        </w:rPr>
        <w:t xml:space="preserve">водой до </w:t>
      </w:r>
      <w:r w:rsidRPr="00643978">
        <w:rPr>
          <w:rFonts w:ascii="Times New Roman" w:hAnsi="Times New Roman"/>
          <w:sz w:val="28"/>
          <w:szCs w:val="28"/>
        </w:rPr>
        <w:t>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643978">
        <w:rPr>
          <w:rFonts w:ascii="Times New Roman" w:hAnsi="Times New Roman"/>
          <w:sz w:val="28"/>
          <w:szCs w:val="28"/>
        </w:rPr>
        <w:t>.</w:t>
      </w:r>
      <w:r w:rsidR="002E4D38">
        <w:rPr>
          <w:rFonts w:ascii="Times New Roman" w:hAnsi="Times New Roman"/>
          <w:sz w:val="28"/>
          <w:szCs w:val="28"/>
        </w:rPr>
        <w:t xml:space="preserve"> 10,0 мл полученного раствора помещают в</w:t>
      </w:r>
      <w:r w:rsidR="003F31E2">
        <w:rPr>
          <w:rFonts w:ascii="Times New Roman" w:hAnsi="Times New Roman"/>
          <w:sz w:val="28"/>
          <w:szCs w:val="28"/>
        </w:rPr>
        <w:t xml:space="preserve"> мерную колбу вместимостью 100 мл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978">
        <w:rPr>
          <w:rFonts w:ascii="Times New Roman" w:hAnsi="Times New Roman"/>
          <w:sz w:val="28"/>
          <w:szCs w:val="28"/>
        </w:rPr>
        <w:t xml:space="preserve">доводят объём раствора </w:t>
      </w:r>
      <w:r>
        <w:rPr>
          <w:rFonts w:ascii="Times New Roman" w:hAnsi="Times New Roman"/>
          <w:sz w:val="28"/>
          <w:szCs w:val="28"/>
        </w:rPr>
        <w:t xml:space="preserve">водой до </w:t>
      </w:r>
      <w:r w:rsidRPr="00643978">
        <w:rPr>
          <w:rFonts w:ascii="Times New Roman" w:hAnsi="Times New Roman"/>
          <w:sz w:val="28"/>
          <w:szCs w:val="28"/>
        </w:rPr>
        <w:t>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643978">
        <w:rPr>
          <w:rFonts w:ascii="Times New Roman" w:hAnsi="Times New Roman"/>
          <w:sz w:val="28"/>
          <w:szCs w:val="28"/>
        </w:rPr>
        <w:t>.</w:t>
      </w:r>
    </w:p>
    <w:p w:rsidR="0032653F" w:rsidRDefault="0032653F" w:rsidP="00520540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653F">
        <w:rPr>
          <w:rFonts w:ascii="Times New Roman" w:hAnsi="Times New Roman"/>
          <w:sz w:val="28"/>
          <w:szCs w:val="28"/>
        </w:rPr>
        <w:t xml:space="preserve">Оптическую плотность испытуемого раствора измеряют на спектрофотометре при длине волны </w:t>
      </w:r>
      <w:r>
        <w:rPr>
          <w:rFonts w:ascii="Times New Roman" w:hAnsi="Times New Roman"/>
          <w:sz w:val="28"/>
          <w:szCs w:val="28"/>
        </w:rPr>
        <w:t>350</w:t>
      </w:r>
      <w:r w:rsidRPr="0032653F">
        <w:rPr>
          <w:rFonts w:ascii="Times New Roman" w:hAnsi="Times New Roman"/>
          <w:sz w:val="28"/>
          <w:szCs w:val="28"/>
        </w:rPr>
        <w:t xml:space="preserve"> нм в кювете с толщиной слоя </w:t>
      </w:r>
      <w:r w:rsidR="003F31E2">
        <w:rPr>
          <w:rFonts w:ascii="Times New Roman" w:hAnsi="Times New Roman"/>
          <w:sz w:val="28"/>
          <w:szCs w:val="28"/>
        </w:rPr>
        <w:t>1 см</w:t>
      </w:r>
      <w:r w:rsidRPr="0032653F">
        <w:rPr>
          <w:rFonts w:ascii="Times New Roman" w:hAnsi="Times New Roman"/>
          <w:sz w:val="28"/>
          <w:szCs w:val="28"/>
        </w:rPr>
        <w:t>.</w:t>
      </w:r>
    </w:p>
    <w:p w:rsidR="00520540" w:rsidRDefault="00520540" w:rsidP="006A4E95">
      <w:pPr>
        <w:pStyle w:val="a8"/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32653F">
        <w:rPr>
          <w:rFonts w:ascii="Times New Roman" w:hAnsi="Times New Roman"/>
          <w:sz w:val="28"/>
          <w:szCs w:val="28"/>
        </w:rPr>
        <w:t>троксерутина</w:t>
      </w:r>
      <w:r w:rsidRPr="00C76602">
        <w:rPr>
          <w:rFonts w:ascii="Times New Roman" w:hAnsi="Times New Roman"/>
          <w:sz w:val="28"/>
          <w:szCs w:val="28"/>
        </w:rPr>
        <w:t xml:space="preserve"> в субстанции в пересчёте на </w:t>
      </w:r>
      <w:r>
        <w:rPr>
          <w:rFonts w:ascii="Times New Roman" w:hAnsi="Times New Roman"/>
          <w:sz w:val="28"/>
          <w:szCs w:val="28"/>
        </w:rPr>
        <w:t>сухое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Pr="00CF348D">
        <w:rPr>
          <w:rFonts w:ascii="Times New Roman" w:hAnsi="Times New Roman"/>
          <w:sz w:val="28"/>
          <w:szCs w:val="28"/>
        </w:rPr>
        <w:t>вещество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="002E4D38" w:rsidRPr="00C76602">
        <w:rPr>
          <w:rFonts w:ascii="Times New Roman" w:hAnsi="Times New Roman"/>
          <w:sz w:val="28"/>
          <w:szCs w:val="28"/>
        </w:rPr>
        <w:t xml:space="preserve">в процентах </w:t>
      </w:r>
      <w:r w:rsidR="002E4D38" w:rsidRPr="00406D2E">
        <w:rPr>
          <w:rFonts w:ascii="Times New Roman" w:hAnsi="Times New Roman"/>
          <w:sz w:val="28"/>
          <w:szCs w:val="28"/>
        </w:rPr>
        <w:t>(</w:t>
      </w:r>
      <w:r w:rsidR="002E4D38" w:rsidRPr="00C76602">
        <w:rPr>
          <w:rFonts w:ascii="Times New Roman" w:hAnsi="Times New Roman"/>
          <w:i/>
          <w:sz w:val="28"/>
          <w:szCs w:val="28"/>
        </w:rPr>
        <w:t>X</w:t>
      </w:r>
      <w:r w:rsidR="002E4D38" w:rsidRPr="00406D2E">
        <w:rPr>
          <w:rFonts w:ascii="Times New Roman" w:hAnsi="Times New Roman"/>
          <w:sz w:val="28"/>
          <w:szCs w:val="28"/>
        </w:rPr>
        <w:t>)</w:t>
      </w:r>
      <w:r w:rsidR="002E4D38" w:rsidRPr="00C76602">
        <w:rPr>
          <w:rFonts w:ascii="Times New Roman" w:hAnsi="Times New Roman"/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>вычисляют по формуле:</w:t>
      </w:r>
    </w:p>
    <w:p w:rsidR="00520540" w:rsidRPr="00317B3B" w:rsidRDefault="00520540" w:rsidP="006A4E95">
      <w:pPr>
        <w:pStyle w:val="a8"/>
        <w:spacing w:after="24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784"/>
        <w:gridCol w:w="425"/>
        <w:gridCol w:w="7797"/>
      </w:tblGrid>
      <w:tr w:rsidR="00520540" w:rsidRPr="004045D3" w:rsidTr="002E4D38">
        <w:trPr>
          <w:trHeight w:val="487"/>
        </w:trPr>
        <w:tc>
          <w:tcPr>
            <w:tcW w:w="600" w:type="dxa"/>
          </w:tcPr>
          <w:p w:rsidR="00520540" w:rsidRPr="004045D3" w:rsidRDefault="00520540" w:rsidP="002E4D3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045D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84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45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20540" w:rsidRPr="004045D3" w:rsidRDefault="00520540" w:rsidP="002E4D3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4045D3">
              <w:rPr>
                <w:rFonts w:ascii="Times New Roman" w:hAnsi="Times New Roman"/>
                <w:color w:val="000000"/>
                <w:szCs w:val="28"/>
              </w:rPr>
              <w:t>оптическая плотность испытуемого раствора;</w:t>
            </w:r>
          </w:p>
        </w:tc>
      </w:tr>
      <w:tr w:rsidR="00520540" w:rsidRPr="004045D3" w:rsidTr="004045D3">
        <w:tc>
          <w:tcPr>
            <w:tcW w:w="600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520540" w:rsidRPr="002E4D38" w:rsidRDefault="00403E8D" w:rsidP="00317B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  <m:t>1см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5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20540" w:rsidRPr="004045D3" w:rsidRDefault="004045D3" w:rsidP="002E4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sz w:val="28"/>
                <w:szCs w:val="28"/>
              </w:rPr>
              <w:t>удельный показатель поглощения трок</w:t>
            </w:r>
            <w:r w:rsidR="00AE13C9">
              <w:rPr>
                <w:rFonts w:ascii="Times New Roman" w:hAnsi="Times New Roman" w:cs="Times New Roman"/>
                <w:sz w:val="28"/>
                <w:szCs w:val="28"/>
              </w:rPr>
              <w:t>серутина при длине волны 350 нм</w:t>
            </w:r>
            <w:r w:rsidR="00317B3B">
              <w:rPr>
                <w:rFonts w:ascii="Times New Roman" w:hAnsi="Times New Roman" w:cs="Times New Roman"/>
                <w:sz w:val="28"/>
                <w:szCs w:val="28"/>
              </w:rPr>
              <w:t>, равный 250</w:t>
            </w:r>
            <w:r w:rsidRPr="004045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0540" w:rsidRPr="004045D3" w:rsidTr="004045D3">
        <w:tc>
          <w:tcPr>
            <w:tcW w:w="600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20540" w:rsidRPr="004045D3" w:rsidTr="004045D3">
        <w:tc>
          <w:tcPr>
            <w:tcW w:w="600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5" w:type="dxa"/>
          </w:tcPr>
          <w:p w:rsidR="00520540" w:rsidRPr="004045D3" w:rsidRDefault="00520540" w:rsidP="002E4D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20540" w:rsidRPr="004045D3" w:rsidRDefault="00520540" w:rsidP="002E4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4045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</w:tbl>
    <w:p w:rsidR="00520540" w:rsidRDefault="00520540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9F5FB6" w:rsidRDefault="009F5FB6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E0D50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BE0D50">
        <w:rPr>
          <w:rFonts w:ascii="Times New Roman" w:hAnsi="Times New Roman"/>
          <w:spacing w:val="-6"/>
          <w:sz w:val="28"/>
          <w:szCs w:val="28"/>
        </w:rPr>
        <w:t>. В сухом, защищенном от света месте.</w:t>
      </w:r>
    </w:p>
    <w:p w:rsidR="009F5FB6" w:rsidRPr="0081290F" w:rsidRDefault="009F5FB6" w:rsidP="009F5F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5FB6" w:rsidRPr="0081290F" w:rsidSect="00AC0D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AC" w:rsidRDefault="00B639AC" w:rsidP="00AC0D76">
      <w:pPr>
        <w:spacing w:after="0" w:line="240" w:lineRule="auto"/>
      </w:pPr>
      <w:r>
        <w:separator/>
      </w:r>
    </w:p>
  </w:endnote>
  <w:endnote w:type="continuationSeparator" w:id="0">
    <w:p w:rsidR="00B639AC" w:rsidRDefault="00B639AC" w:rsidP="00AC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0D76" w:rsidRPr="00CB2302" w:rsidRDefault="00403E8D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3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23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B23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23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23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0D76" w:rsidRDefault="00AC0D7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AC" w:rsidRDefault="00B639AC" w:rsidP="00AC0D76">
      <w:pPr>
        <w:spacing w:after="0" w:line="240" w:lineRule="auto"/>
      </w:pPr>
      <w:r>
        <w:separator/>
      </w:r>
    </w:p>
  </w:footnote>
  <w:footnote w:type="continuationSeparator" w:id="0">
    <w:p w:rsidR="00B639AC" w:rsidRDefault="00B639AC" w:rsidP="00AC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20E1A"/>
    <w:rsid w:val="0004318C"/>
    <w:rsid w:val="00053C13"/>
    <w:rsid w:val="00131126"/>
    <w:rsid w:val="001B5BD0"/>
    <w:rsid w:val="001D788A"/>
    <w:rsid w:val="001F75A4"/>
    <w:rsid w:val="0020511C"/>
    <w:rsid w:val="00216326"/>
    <w:rsid w:val="00282A86"/>
    <w:rsid w:val="002E4D38"/>
    <w:rsid w:val="00317B3B"/>
    <w:rsid w:val="0032653F"/>
    <w:rsid w:val="00326EC3"/>
    <w:rsid w:val="00350DF4"/>
    <w:rsid w:val="00354E57"/>
    <w:rsid w:val="00375776"/>
    <w:rsid w:val="003F31E2"/>
    <w:rsid w:val="00403E8D"/>
    <w:rsid w:val="004045D3"/>
    <w:rsid w:val="00414199"/>
    <w:rsid w:val="00444309"/>
    <w:rsid w:val="00492E80"/>
    <w:rsid w:val="00493F7E"/>
    <w:rsid w:val="004A6492"/>
    <w:rsid w:val="00520540"/>
    <w:rsid w:val="00524A61"/>
    <w:rsid w:val="00566327"/>
    <w:rsid w:val="005B1E87"/>
    <w:rsid w:val="005B2E2F"/>
    <w:rsid w:val="005B5D50"/>
    <w:rsid w:val="005E7EED"/>
    <w:rsid w:val="005F3B44"/>
    <w:rsid w:val="00607263"/>
    <w:rsid w:val="0069723B"/>
    <w:rsid w:val="006A4E95"/>
    <w:rsid w:val="006E2604"/>
    <w:rsid w:val="00755C37"/>
    <w:rsid w:val="0076585A"/>
    <w:rsid w:val="00797D05"/>
    <w:rsid w:val="007E070D"/>
    <w:rsid w:val="007E2DF8"/>
    <w:rsid w:val="0081290F"/>
    <w:rsid w:val="00844510"/>
    <w:rsid w:val="00854175"/>
    <w:rsid w:val="0085585D"/>
    <w:rsid w:val="008E02B5"/>
    <w:rsid w:val="00952F72"/>
    <w:rsid w:val="0095411D"/>
    <w:rsid w:val="00986019"/>
    <w:rsid w:val="009B26B7"/>
    <w:rsid w:val="009F53AC"/>
    <w:rsid w:val="009F5FB6"/>
    <w:rsid w:val="00A413AD"/>
    <w:rsid w:val="00A436D9"/>
    <w:rsid w:val="00A45367"/>
    <w:rsid w:val="00A60C71"/>
    <w:rsid w:val="00A75C98"/>
    <w:rsid w:val="00AC0D76"/>
    <w:rsid w:val="00AE13C9"/>
    <w:rsid w:val="00B039B3"/>
    <w:rsid w:val="00B04BB6"/>
    <w:rsid w:val="00B43336"/>
    <w:rsid w:val="00B5048A"/>
    <w:rsid w:val="00B639AC"/>
    <w:rsid w:val="00BB07C8"/>
    <w:rsid w:val="00C11DA0"/>
    <w:rsid w:val="00C21E05"/>
    <w:rsid w:val="00C3140C"/>
    <w:rsid w:val="00C50044"/>
    <w:rsid w:val="00C72BAC"/>
    <w:rsid w:val="00CB2302"/>
    <w:rsid w:val="00CC27E7"/>
    <w:rsid w:val="00CC3DC2"/>
    <w:rsid w:val="00CD15CD"/>
    <w:rsid w:val="00D2119D"/>
    <w:rsid w:val="00D31ECF"/>
    <w:rsid w:val="00D449E6"/>
    <w:rsid w:val="00D6493B"/>
    <w:rsid w:val="00D7218D"/>
    <w:rsid w:val="00DA11BD"/>
    <w:rsid w:val="00DD54EF"/>
    <w:rsid w:val="00ED6D75"/>
    <w:rsid w:val="00F8415F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AC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0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16EAF-F886-47B2-A293-E7AA5DDC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14</cp:revision>
  <cp:lastPrinted>2019-07-04T08:49:00Z</cp:lastPrinted>
  <dcterms:created xsi:type="dcterms:W3CDTF">2019-04-25T14:15:00Z</dcterms:created>
  <dcterms:modified xsi:type="dcterms:W3CDTF">2019-07-08T14:18:00Z</dcterms:modified>
</cp:coreProperties>
</file>