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8" w:rsidRPr="00C33A2E" w:rsidRDefault="001E50E1" w:rsidP="001E50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A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83965" w:rsidRPr="00C33A2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84795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</w:p>
    <w:p w:rsidR="001E50E1" w:rsidRPr="00C33A2E" w:rsidRDefault="004F702E" w:rsidP="001E50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A2E">
        <w:rPr>
          <w:rFonts w:ascii="Times New Roman" w:eastAsia="Calibri" w:hAnsi="Times New Roman" w:cs="Times New Roman"/>
          <w:sz w:val="28"/>
          <w:szCs w:val="28"/>
        </w:rPr>
        <w:t>к государственной программе Республики Дагестан</w:t>
      </w:r>
    </w:p>
    <w:p w:rsidR="001E50E1" w:rsidRPr="00C33A2E" w:rsidRDefault="004F702E" w:rsidP="001E50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3A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E50E1" w:rsidRPr="00C33A2E">
        <w:rPr>
          <w:rFonts w:ascii="Times New Roman" w:eastAsia="Calibri" w:hAnsi="Times New Roman" w:cs="Times New Roman"/>
          <w:sz w:val="28"/>
          <w:szCs w:val="28"/>
        </w:rPr>
        <w:t xml:space="preserve">Борьба с сердечно-сосудистыми заболеваниями» </w:t>
      </w:r>
    </w:p>
    <w:p w:rsidR="001F1A28" w:rsidRPr="00C33A2E" w:rsidRDefault="001F1A28" w:rsidP="001F1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28" w:rsidRPr="00C33A2E" w:rsidRDefault="001F1A28" w:rsidP="00C33A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A2E">
        <w:rPr>
          <w:rFonts w:ascii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:rsidR="00C33A2E" w:rsidRPr="00C33A2E" w:rsidRDefault="001F1A28" w:rsidP="00C33A2E">
      <w:pPr>
        <w:pStyle w:val="aa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медицинских организаций</w:t>
      </w:r>
      <w:r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, </w:t>
      </w:r>
      <w:r w:rsidR="0055793F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подлежащих </w:t>
      </w:r>
      <w:r w:rsidR="005C330A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переоснащени</w:t>
      </w:r>
      <w:r w:rsidR="0055793F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ю</w:t>
      </w:r>
      <w:r w:rsidR="005C330A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 xml:space="preserve"> в 2019</w:t>
      </w:r>
      <w:r w:rsidR="00C33A2E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–</w:t>
      </w:r>
      <w:r w:rsidR="005C330A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2024</w:t>
      </w:r>
      <w:r w:rsidR="005C330A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FA5AE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г</w:t>
      </w:r>
      <w:r w:rsidR="005C330A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г. в соответствии</w:t>
      </w:r>
    </w:p>
    <w:p w:rsidR="00C33A2E" w:rsidRPr="00C33A2E" w:rsidRDefault="005C330A" w:rsidP="00C33A2E">
      <w:pPr>
        <w:pStyle w:val="aa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с порядками оказания</w:t>
      </w:r>
      <w:r w:rsidR="007D41C4"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медицинской </w:t>
      </w:r>
      <w:r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помощи, в том числе оборудованием</w:t>
      </w:r>
    </w:p>
    <w:p w:rsidR="001F1A28" w:rsidRDefault="005C330A" w:rsidP="00C33A2E">
      <w:pPr>
        <w:pStyle w:val="aa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C33A2E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/>
        </w:rPr>
        <w:t>для ранней медицинской реабилитации</w:t>
      </w:r>
    </w:p>
    <w:p w:rsidR="00C33A2E" w:rsidRPr="00C33A2E" w:rsidRDefault="00C33A2E" w:rsidP="00C33A2E">
      <w:pPr>
        <w:pStyle w:val="aa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tbl>
      <w:tblPr>
        <w:tblStyle w:val="a9"/>
        <w:tblW w:w="4674" w:type="pct"/>
        <w:tblInd w:w="534" w:type="dxa"/>
        <w:tblLayout w:type="fixed"/>
        <w:tblLook w:val="04A0"/>
      </w:tblPr>
      <w:tblGrid>
        <w:gridCol w:w="753"/>
        <w:gridCol w:w="3911"/>
        <w:gridCol w:w="2423"/>
        <w:gridCol w:w="1420"/>
        <w:gridCol w:w="6375"/>
      </w:tblGrid>
      <w:tr w:rsidR="008D63FC" w:rsidRPr="00C33A2E" w:rsidTr="006D419B">
        <w:tc>
          <w:tcPr>
            <w:tcW w:w="253" w:type="pct"/>
            <w:tcBorders>
              <w:left w:val="nil"/>
              <w:bottom w:val="single" w:sz="4" w:space="0" w:color="auto"/>
            </w:tcBorders>
          </w:tcPr>
          <w:p w:rsidR="008D63FC" w:rsidRPr="00C33A2E" w:rsidRDefault="008D63FC" w:rsidP="00B24BBD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медицинской организации 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Адрес медицинской организации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D63FC" w:rsidRPr="00C33A2E" w:rsidRDefault="008D63FC" w:rsidP="008D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42" w:type="pct"/>
            <w:tcBorders>
              <w:bottom w:val="single" w:sz="4" w:space="0" w:color="auto"/>
              <w:right w:val="nil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закупаемого оборудования</w:t>
            </w:r>
          </w:p>
        </w:tc>
      </w:tr>
    </w:tbl>
    <w:p w:rsidR="00C33A2E" w:rsidRPr="00C33A2E" w:rsidRDefault="00C33A2E" w:rsidP="00C33A2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4674" w:type="pct"/>
        <w:tblInd w:w="534" w:type="dxa"/>
        <w:tblLook w:val="04A0"/>
      </w:tblPr>
      <w:tblGrid>
        <w:gridCol w:w="753"/>
        <w:gridCol w:w="3911"/>
        <w:gridCol w:w="2423"/>
        <w:gridCol w:w="1420"/>
        <w:gridCol w:w="6375"/>
      </w:tblGrid>
      <w:tr w:rsidR="008D63FC" w:rsidRPr="00C33A2E" w:rsidTr="006D419B">
        <w:trPr>
          <w:tblHeader/>
        </w:trPr>
        <w:tc>
          <w:tcPr>
            <w:tcW w:w="253" w:type="pct"/>
            <w:tcBorders>
              <w:left w:val="nil"/>
              <w:bottom w:val="single" w:sz="4" w:space="0" w:color="auto"/>
            </w:tcBorders>
          </w:tcPr>
          <w:p w:rsidR="008D63FC" w:rsidRPr="00C33A2E" w:rsidRDefault="008D63FC" w:rsidP="00B24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bottom w:val="single" w:sz="4" w:space="0" w:color="auto"/>
              <w:right w:val="nil"/>
            </w:tcBorders>
          </w:tcPr>
          <w:p w:rsidR="008D63FC" w:rsidRPr="00C33A2E" w:rsidRDefault="008D63FC" w:rsidP="008D6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43D1D" w:rsidRPr="00C33A2E" w:rsidTr="006D419B">
        <w:trPr>
          <w:trHeight w:val="828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1D" w:rsidRPr="00C33A2E" w:rsidRDefault="006777EF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</w:t>
            </w:r>
            <w:r w:rsid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1D" w:rsidRPr="00C33A2E" w:rsidRDefault="00C43D1D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«Дербентская центральная городская больница» </w:t>
            </w:r>
          </w:p>
          <w:p w:rsidR="00C43D1D" w:rsidRPr="00C33A2E" w:rsidRDefault="00C43D1D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1D" w:rsidRPr="00C33A2E" w:rsidRDefault="00C43D1D" w:rsidP="008D63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Дербент, </w:t>
            </w:r>
            <w:r w:rsidR="006D4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Буйнакского</w:t>
            </w:r>
            <w:r w:rsidR="006D4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1D" w:rsidRPr="00C33A2E" w:rsidRDefault="00C43D1D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2019 год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43D1D" w:rsidRPr="00C33A2E" w:rsidRDefault="00FA5AED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3D1D"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ереоснащение первичного сосудистого отделения в соответствии с </w:t>
            </w:r>
            <w:r w:rsidR="00C33A2E">
              <w:rPr>
                <w:rFonts w:ascii="Times New Roman" w:hAnsi="Times New Roman" w:cs="Times New Roman"/>
                <w:sz w:val="28"/>
                <w:szCs w:val="28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 w:rsidR="00C43D1D" w:rsidRPr="00C33A2E">
              <w:rPr>
                <w:rFonts w:ascii="Times New Roman" w:hAnsi="Times New Roman" w:cs="Times New Roman"/>
                <w:sz w:val="28"/>
                <w:szCs w:val="28"/>
              </w:rPr>
              <w:t>, в том числе оборудованием для ранней медицинской реабилитации: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ункциональные трехсекционные кровати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43D1D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рикроватные кресла для трансфера с высокими спинками и съемными подлокотниками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лектрические подъемники для перемещения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 для кинезотерапии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омплекты мягких модулей для зала лечебной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омплекс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транскраниальная магнитная стиляция головного мозга (далее –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табилоплатформа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для разгрузки веса тела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проведения кинезотерапии с разгрузки веса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механотерапии верхн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конечност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терапии нижних конечностей,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елоэргометр роботизированный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восстановления равновесия</w:t>
            </w:r>
            <w:r w:rsidR="00FA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тренировки ходьбы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ренажеры для увеличения силы и объема движений в суставах конечностей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пассивной, активно-пассивной механотерапии с биологической обратной связью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43D1D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  <w:r w:rsidR="001D6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  <w:r w:rsidR="001D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43D1D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рикроватные роботизированные тренажеры для </w:t>
            </w:r>
            <w:r w:rsidR="00C43D1D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циклических тренировок верхних и нижних конечностей</w:t>
            </w:r>
          </w:p>
          <w:p w:rsidR="009221A1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</w:t>
            </w:r>
            <w:r w:rsid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РД «Хасавюртовская центральная городская больница им. Р.П. Аскер</w:t>
            </w:r>
            <w:r w:rsidR="00FA5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ханова»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8D63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Хасавюрт,</w:t>
            </w:r>
          </w:p>
          <w:p w:rsidR="00D85CB6" w:rsidRPr="00C33A2E" w:rsidRDefault="00D85CB6" w:rsidP="008D63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Алиева</w:t>
            </w:r>
            <w:r w:rsid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8D63F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2019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3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«Буйнакская центральная городская больница» </w:t>
            </w:r>
          </w:p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Буйнакск,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Ленина</w:t>
            </w:r>
            <w:r w:rsidR="0070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2020 год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right w:val="nil"/>
            </w:tcBorders>
          </w:tcPr>
          <w:p w:rsidR="00D85CB6" w:rsidRPr="00C33A2E" w:rsidRDefault="006D419B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ереоснащение первичного сосудистого отделения в соответствии с </w:t>
            </w:r>
            <w:r w:rsidR="009221A1">
              <w:rPr>
                <w:rFonts w:ascii="Times New Roman" w:hAnsi="Times New Roman" w:cs="Times New Roman"/>
                <w:sz w:val="28"/>
                <w:szCs w:val="28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>, в том числе оборудованием для ранней медицинской реабилитации:</w:t>
            </w:r>
          </w:p>
          <w:p w:rsidR="00D85CB6" w:rsidRPr="00C33A2E" w:rsidRDefault="006D419B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ункциональные трехсекционные кровати</w:t>
            </w:r>
            <w:r w:rsidR="00922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рикроватные кресла для трансфера с высокими спинками и съемными подлокотниками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лектрические подъемники для перемещения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 для кинезотерапии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омплекты мягких модулей для зала лечебной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 для 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табилоплатформа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для разгрузки веса тела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проведения кинезотерапии с разгрузки веса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механотерапии верхн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конечност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терапии нижних конечностей,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елоэргометр роботизированный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восстановления равновесия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ренажер с биологической обратной связью для 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тренировки ходьбы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ренажеры для увеличения силы и объема движений в суставах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пассивной, активно-пассивной механотерапии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Default="009221A1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рикроватные роботизированные тренажеры для циклических тренировок верхних и нижних конечностей</w:t>
            </w:r>
          </w:p>
          <w:p w:rsidR="009221A1" w:rsidRPr="00C33A2E" w:rsidRDefault="009221A1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4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«Кизлярская центральная городская больница» </w:t>
            </w:r>
          </w:p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Кизляр, 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Победы</w:t>
            </w:r>
            <w:r w:rsidR="00704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2020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5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ГБУ РД «Республиканская клиническая больница скорой медицинской помощи» </w:t>
            </w:r>
          </w:p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ул. Пирогова</w:t>
            </w:r>
            <w:r w:rsidR="00922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2021 год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right w:val="nil"/>
            </w:tcBorders>
          </w:tcPr>
          <w:p w:rsidR="00D85CB6" w:rsidRPr="00C33A2E" w:rsidRDefault="00704A5F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ереоснащение первичного сосудистого отделения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>, в том числе оборудованием для ранней медицинской реабилитации: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ункциональные трехсекционные кровати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рикроватные кресла для трансфера с высокими спинками и съемными подлокотниками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лектрические подъемники для перемещения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 для кинезотерапии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омплекты мягких модулей для зала лечебной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 для 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табилоплатформа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для разгрузки веса тела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проведения кинезотерапии с разгрузки веса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механотерапии верхн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конечност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терапии нижних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елоэргометр роботизированный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восстановления равновесия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тренировки ходьбы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ренажеры для увеличения силы и объема движений в суставах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пассивной, активно-пассивной механотерапии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борудование для восстановления двигательной 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Default="00704A5F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рикроватные роботизированные тренажеры для циклических тренировок верхних и нижних конечностей</w:t>
            </w:r>
          </w:p>
          <w:p w:rsidR="00704A5F" w:rsidRPr="00C33A2E" w:rsidRDefault="00704A5F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6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РД «Городская клиническая больница №</w:t>
            </w:r>
            <w:r w:rsidR="00A7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1»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Махачкала, </w:t>
            </w:r>
          </w:p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Лаптиева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</w:t>
            </w:r>
            <w:r w:rsidR="00A72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55а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7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ГБУ РД «Республиканская клиническая больница» </w:t>
            </w:r>
          </w:p>
          <w:p w:rsidR="00D85CB6" w:rsidRPr="00C33A2E" w:rsidRDefault="00D85CB6" w:rsidP="00C33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ул. Ляхова</w:t>
            </w:r>
            <w:r w:rsidR="00412D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412DD3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ереоснащение первичного сосудистого отделения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оказания медицинской помощи, </w:t>
            </w:r>
            <w:r w:rsidR="00D85CB6" w:rsidRPr="00C33A2E">
              <w:rPr>
                <w:rFonts w:ascii="Times New Roman" w:hAnsi="Times New Roman" w:cs="Times New Roman"/>
                <w:sz w:val="28"/>
                <w:szCs w:val="28"/>
              </w:rPr>
              <w:t>в том числе оборудованием для ранней медицинской реабилитации: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ункциональные трехсекционные кровати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рикроватные кресла для трансфера с высокими спинками и съемными подлокотниками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лектрические подъемники для перемещения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 для кинезотерапии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омплекты мягких модулей для зала лечебной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омплекс для 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табилоплатформа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для разгрузки веса тела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борудование для проведения кинезотерапии с 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разгрузки веса тела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механотерапии верхн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конечност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роботизированной терапии нижних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елоэргометр роботизированный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восстановления равновесия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 с биологической обратной связью для тренировки ходьбы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ренажеры для увеличения силы и объема движений в суставах конечностей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для пассивной, активно-пассивной механотерапии с биологической обратной связью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2DD3" w:rsidRPr="00412DD3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рикроватные роботизированные тренажеры для циклических тренировок верхних и нижних конечностей</w:t>
            </w: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8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ГБУ РД «Республиканская клиническая больница» </w:t>
            </w:r>
          </w:p>
          <w:p w:rsidR="00D85CB6" w:rsidRPr="00C33A2E" w:rsidRDefault="00D85CB6" w:rsidP="00C33A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ул. Ляхова</w:t>
            </w:r>
            <w:r w:rsidR="00412D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right w:val="nil"/>
            </w:tcBorders>
          </w:tcPr>
          <w:p w:rsidR="005C72BE" w:rsidRPr="00C33A2E" w:rsidRDefault="00412DD3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ереоснащение регионального сосудистого центра в соответствии с </w:t>
            </w:r>
            <w:r w:rsidR="0009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оказания </w:t>
            </w:r>
            <w:r w:rsidR="0009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помощи в том числе: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ппараты ИВЛ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агнитно-резонансный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нгиографическая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ультразвуковой для исследования сосудов сердца и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перационный микроскоп (для выполнения нейрохирургических вмешательств)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нейронавигации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85CB6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85CB6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ндоскопическая стойка для нейрохирургии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D85CB6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6777EF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9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ГБУ РД «Республиканская клиническая больница скорой медицинской помощи» </w:t>
            </w:r>
          </w:p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</w:t>
            </w:r>
          </w:p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>ул. Пирогова</w:t>
            </w:r>
            <w:r w:rsidR="00412D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85CB6" w:rsidRPr="00C33A2E" w:rsidRDefault="00D85CB6" w:rsidP="00D85CB6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2022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D85CB6" w:rsidRPr="00C33A2E" w:rsidRDefault="00D85CB6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5334E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6777EF" w:rsidP="00D5334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10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D5334E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РД «Городская клиническая больница №</w:t>
            </w:r>
            <w:r w:rsidR="00FA5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1»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D5334E" w:rsidP="00D53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Махачкала, </w:t>
            </w:r>
          </w:p>
          <w:p w:rsidR="00D5334E" w:rsidRPr="00C33A2E" w:rsidRDefault="00D5334E" w:rsidP="00D53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Лаптиева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A5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55а</w:t>
            </w:r>
          </w:p>
          <w:p w:rsidR="00D5334E" w:rsidRPr="00C33A2E" w:rsidRDefault="00D5334E" w:rsidP="00D5334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D5334E" w:rsidP="00D5334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2023 год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right w:val="nil"/>
            </w:tcBorders>
          </w:tcPr>
          <w:p w:rsidR="005C72B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ереоснащение регионального сосудистого центра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помощи: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ппараты ИВЛ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агнитно-резонансный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нгиографическая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ультразвуковой для исследования сосудов сердца и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перационный микроскоп (для выполнения нейрохирургических вмешательств)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нейронавигации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34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5334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ндоскопическая стойка для нейрохирургии</w:t>
            </w:r>
          </w:p>
          <w:p w:rsidR="006149A6" w:rsidRPr="00C33A2E" w:rsidRDefault="006149A6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34E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6777EF" w:rsidP="00D5334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11</w:t>
            </w:r>
            <w:r w:rsidR="009221A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D5334E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РД «Хасавюртовская центральная городская больница им. Р.П. Аскерханова»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D5334E" w:rsidP="00D53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Хасавюрт,</w:t>
            </w:r>
          </w:p>
          <w:p w:rsidR="00D5334E" w:rsidRPr="00C33A2E" w:rsidRDefault="00D5334E" w:rsidP="00D53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Алиева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D5334E" w:rsidRPr="00C33A2E" w:rsidRDefault="0075305B" w:rsidP="00D5334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2023</w:t>
            </w:r>
            <w:r w:rsidR="00D5334E"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D5334E" w:rsidRPr="00C33A2E" w:rsidRDefault="00D5334E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B9A" w:rsidRPr="00C33A2E" w:rsidTr="006D419B">
        <w:trPr>
          <w:trHeight w:val="818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777EF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12</w:t>
            </w:r>
            <w:r w:rsidR="00704A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«Кизлярская центральная городская больница» </w:t>
            </w:r>
          </w:p>
          <w:p w:rsidR="00660B9A" w:rsidRPr="00C33A2E" w:rsidRDefault="00660B9A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Кизляр, </w:t>
            </w:r>
          </w:p>
          <w:p w:rsidR="00660B9A" w:rsidRPr="00C33A2E" w:rsidRDefault="00660B9A" w:rsidP="00660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Победы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2024 год</w:t>
            </w:r>
          </w:p>
        </w:tc>
        <w:tc>
          <w:tcPr>
            <w:tcW w:w="2142" w:type="pct"/>
            <w:vMerge w:val="restart"/>
            <w:tcBorders>
              <w:top w:val="nil"/>
              <w:left w:val="nil"/>
              <w:right w:val="nil"/>
            </w:tcBorders>
          </w:tcPr>
          <w:p w:rsidR="005C72BE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ереоснащение регионального сосудистого центра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порядками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помощи: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ппараты ИВЛ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агнитно-резонансный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нгиографическая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ультразвуковой для исследования сосудов сердца и мозга</w:t>
            </w:r>
          </w:p>
        </w:tc>
      </w:tr>
      <w:tr w:rsidR="00660B9A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777EF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13</w:t>
            </w:r>
            <w:r w:rsidR="00704A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«Буйнакская центральная городская больница» </w:t>
            </w:r>
          </w:p>
          <w:p w:rsidR="00660B9A" w:rsidRPr="00C33A2E" w:rsidRDefault="00660B9A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Буйнакск,</w:t>
            </w:r>
          </w:p>
          <w:p w:rsidR="00660B9A" w:rsidRPr="00C33A2E" w:rsidRDefault="00660B9A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Ленина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2024 год</w:t>
            </w:r>
          </w:p>
        </w:tc>
        <w:tc>
          <w:tcPr>
            <w:tcW w:w="2142" w:type="pct"/>
            <w:vMerge/>
            <w:tcBorders>
              <w:left w:val="nil"/>
              <w:bottom w:val="nil"/>
              <w:right w:val="nil"/>
            </w:tcBorders>
          </w:tcPr>
          <w:p w:rsidR="00660B9A" w:rsidRPr="00C33A2E" w:rsidRDefault="00660B9A" w:rsidP="00C3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B9A" w:rsidRPr="00C33A2E" w:rsidTr="006D419B"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777EF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14</w:t>
            </w:r>
            <w:r w:rsidR="00704A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C33A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«Дербентская центральная городская больница» </w:t>
            </w:r>
          </w:p>
          <w:p w:rsidR="00660B9A" w:rsidRPr="00C33A2E" w:rsidRDefault="00660B9A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Дербент, 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Буйнакского</w:t>
            </w:r>
            <w:r w:rsidR="00412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3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660B9A" w:rsidP="00660B9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C33A2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2024 год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</w:tcPr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ереоснащение регионального сосудистого центра в соответствии с порядками оказания </w:t>
            </w:r>
            <w:r w:rsidR="005C72BE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помощи: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ппараты ИВЛ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агнитно-резонансный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омпьютерный томограф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нгиографическая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 ультразвуковой для исследования сосудов сердца и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перационный микроскоп (для выполнения нейрохирургических вмешательств)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 нейронавигации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0B9A" w:rsidRPr="00C33A2E" w:rsidRDefault="00097F9C" w:rsidP="00C33A2E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660B9A" w:rsidRPr="00C3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ндоскопическая стойка для нейрохирургии</w:t>
            </w:r>
          </w:p>
        </w:tc>
      </w:tr>
    </w:tbl>
    <w:p w:rsidR="001F1A28" w:rsidRPr="00C33A2E" w:rsidRDefault="006E7394" w:rsidP="0084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1F1A28" w:rsidRPr="00C33A2E" w:rsidSect="006E7394">
      <w:headerReference w:type="default" r:id="rId7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58" w:rsidRDefault="009E6D58" w:rsidP="006E7394">
      <w:pPr>
        <w:spacing w:after="0" w:line="240" w:lineRule="auto"/>
      </w:pPr>
      <w:r>
        <w:separator/>
      </w:r>
    </w:p>
  </w:endnote>
  <w:endnote w:type="continuationSeparator" w:id="0">
    <w:p w:rsidR="009E6D58" w:rsidRDefault="009E6D58" w:rsidP="006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58" w:rsidRDefault="009E6D58" w:rsidP="006E7394">
      <w:pPr>
        <w:spacing w:after="0" w:line="240" w:lineRule="auto"/>
      </w:pPr>
      <w:r>
        <w:separator/>
      </w:r>
    </w:p>
  </w:footnote>
  <w:footnote w:type="continuationSeparator" w:id="0">
    <w:p w:rsidR="009E6D58" w:rsidRDefault="009E6D58" w:rsidP="006E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435281"/>
      <w:docPartObj>
        <w:docPartGallery w:val="Page Numbers (Top of Page)"/>
        <w:docPartUnique/>
      </w:docPartObj>
    </w:sdtPr>
    <w:sdtContent>
      <w:p w:rsidR="008362C6" w:rsidRDefault="00E36A0F">
        <w:pPr>
          <w:pStyle w:val="a3"/>
          <w:jc w:val="center"/>
        </w:pPr>
        <w:r>
          <w:fldChar w:fldCharType="begin"/>
        </w:r>
        <w:r w:rsidR="008362C6">
          <w:instrText>PAGE   \* MERGEFORMAT</w:instrText>
        </w:r>
        <w:r>
          <w:fldChar w:fldCharType="separate"/>
        </w:r>
        <w:r w:rsidR="00AE781B">
          <w:rPr>
            <w:noProof/>
          </w:rPr>
          <w:t>9</w:t>
        </w:r>
        <w:r>
          <w:fldChar w:fldCharType="end"/>
        </w:r>
      </w:p>
    </w:sdtContent>
  </w:sdt>
  <w:p w:rsidR="008362C6" w:rsidRDefault="00836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01"/>
    <w:rsid w:val="00082B37"/>
    <w:rsid w:val="00097F9C"/>
    <w:rsid w:val="00135767"/>
    <w:rsid w:val="001D694E"/>
    <w:rsid w:val="001E50E1"/>
    <w:rsid w:val="001F1A28"/>
    <w:rsid w:val="001F7D56"/>
    <w:rsid w:val="002130F5"/>
    <w:rsid w:val="003D2C06"/>
    <w:rsid w:val="00412DD3"/>
    <w:rsid w:val="004D35D1"/>
    <w:rsid w:val="004F702E"/>
    <w:rsid w:val="0052292B"/>
    <w:rsid w:val="0055793F"/>
    <w:rsid w:val="005C330A"/>
    <w:rsid w:val="005C72BE"/>
    <w:rsid w:val="005E54FD"/>
    <w:rsid w:val="006149A6"/>
    <w:rsid w:val="00642867"/>
    <w:rsid w:val="00656B0D"/>
    <w:rsid w:val="00660B9A"/>
    <w:rsid w:val="006777EF"/>
    <w:rsid w:val="006A40BD"/>
    <w:rsid w:val="006D419B"/>
    <w:rsid w:val="006E7394"/>
    <w:rsid w:val="00704A5F"/>
    <w:rsid w:val="0075305B"/>
    <w:rsid w:val="00784795"/>
    <w:rsid w:val="007D41C4"/>
    <w:rsid w:val="008362C6"/>
    <w:rsid w:val="008451AB"/>
    <w:rsid w:val="008D63FC"/>
    <w:rsid w:val="009221A1"/>
    <w:rsid w:val="0097398C"/>
    <w:rsid w:val="00983965"/>
    <w:rsid w:val="009E6D58"/>
    <w:rsid w:val="00A60BC2"/>
    <w:rsid w:val="00A66696"/>
    <w:rsid w:val="00A7283C"/>
    <w:rsid w:val="00AE781B"/>
    <w:rsid w:val="00B24BBD"/>
    <w:rsid w:val="00B910DD"/>
    <w:rsid w:val="00BD4DF0"/>
    <w:rsid w:val="00BF7640"/>
    <w:rsid w:val="00C22980"/>
    <w:rsid w:val="00C33A2E"/>
    <w:rsid w:val="00C43D1D"/>
    <w:rsid w:val="00CA7A68"/>
    <w:rsid w:val="00CB4E63"/>
    <w:rsid w:val="00CC2B96"/>
    <w:rsid w:val="00D308B7"/>
    <w:rsid w:val="00D5334E"/>
    <w:rsid w:val="00D85CB6"/>
    <w:rsid w:val="00E2722A"/>
    <w:rsid w:val="00E36A0F"/>
    <w:rsid w:val="00E62AE2"/>
    <w:rsid w:val="00EA00A5"/>
    <w:rsid w:val="00EA5D01"/>
    <w:rsid w:val="00F1330B"/>
    <w:rsid w:val="00F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394"/>
  </w:style>
  <w:style w:type="paragraph" w:styleId="a5">
    <w:name w:val="footer"/>
    <w:basedOn w:val="a"/>
    <w:link w:val="a6"/>
    <w:uiPriority w:val="99"/>
    <w:unhideWhenUsed/>
    <w:rsid w:val="006E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394"/>
  </w:style>
  <w:style w:type="paragraph" w:styleId="a7">
    <w:name w:val="Balloon Text"/>
    <w:basedOn w:val="a"/>
    <w:link w:val="a8"/>
    <w:uiPriority w:val="99"/>
    <w:semiHidden/>
    <w:unhideWhenUsed/>
    <w:rsid w:val="00A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3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394"/>
  </w:style>
  <w:style w:type="paragraph" w:styleId="a5">
    <w:name w:val="footer"/>
    <w:basedOn w:val="a"/>
    <w:link w:val="a6"/>
    <w:uiPriority w:val="99"/>
    <w:unhideWhenUsed/>
    <w:rsid w:val="006E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394"/>
  </w:style>
  <w:style w:type="paragraph" w:styleId="a7">
    <w:name w:val="Balloon Text"/>
    <w:basedOn w:val="a"/>
    <w:link w:val="a8"/>
    <w:uiPriority w:val="99"/>
    <w:semiHidden/>
    <w:unhideWhenUsed/>
    <w:rsid w:val="00A6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3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59F3-3CA8-443E-91A6-4D072CC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2019-06-28T14:56:00Z</cp:lastPrinted>
  <dcterms:created xsi:type="dcterms:W3CDTF">2019-06-30T18:57:00Z</dcterms:created>
  <dcterms:modified xsi:type="dcterms:W3CDTF">2019-06-30T18:57:00Z</dcterms:modified>
</cp:coreProperties>
</file>