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08E7" w:rsidTr="000A7BC0">
        <w:tc>
          <w:tcPr>
            <w:tcW w:w="9356" w:type="dxa"/>
          </w:tcPr>
          <w:p w:rsidR="007908E7" w:rsidRDefault="007908E7" w:rsidP="000A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8E7" w:rsidRDefault="007908E7" w:rsidP="007908E7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908E7" w:rsidRPr="00F57AED" w:rsidTr="000A7BC0">
        <w:tc>
          <w:tcPr>
            <w:tcW w:w="5920" w:type="dxa"/>
          </w:tcPr>
          <w:p w:rsidR="007908E7" w:rsidRPr="00121CB3" w:rsidRDefault="00002156" w:rsidP="000A7B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Фозиноприл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</w:t>
            </w:r>
          </w:p>
        </w:tc>
        <w:tc>
          <w:tcPr>
            <w:tcW w:w="460" w:type="dxa"/>
          </w:tcPr>
          <w:p w:rsidR="007908E7" w:rsidRPr="00121CB3" w:rsidRDefault="007908E7" w:rsidP="000A7B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F57AED" w:rsidRDefault="007908E7" w:rsidP="000A7B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908E7" w:rsidRPr="00121CB3" w:rsidTr="000A7BC0">
        <w:tc>
          <w:tcPr>
            <w:tcW w:w="5920" w:type="dxa"/>
          </w:tcPr>
          <w:p w:rsidR="007908E7" w:rsidRPr="00002156" w:rsidRDefault="00002156" w:rsidP="000A7B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Фозиноприл</w:t>
            </w:r>
            <w:proofErr w:type="spellEnd"/>
          </w:p>
        </w:tc>
        <w:tc>
          <w:tcPr>
            <w:tcW w:w="460" w:type="dxa"/>
          </w:tcPr>
          <w:p w:rsidR="007908E7" w:rsidRPr="00121CB3" w:rsidRDefault="007908E7" w:rsidP="000A7B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121CB3" w:rsidRDefault="007908E7" w:rsidP="000A7B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8E7" w:rsidRPr="00A70813" w:rsidTr="000A7BC0">
        <w:tc>
          <w:tcPr>
            <w:tcW w:w="5920" w:type="dxa"/>
          </w:tcPr>
          <w:p w:rsidR="007908E7" w:rsidRPr="00002156" w:rsidRDefault="00002156" w:rsidP="000A7B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Fosinoprilum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natricum</w:t>
            </w:r>
            <w:proofErr w:type="spellEnd"/>
          </w:p>
        </w:tc>
        <w:tc>
          <w:tcPr>
            <w:tcW w:w="460" w:type="dxa"/>
          </w:tcPr>
          <w:p w:rsidR="007908E7" w:rsidRPr="00121CB3" w:rsidRDefault="007908E7" w:rsidP="000A7B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908E7" w:rsidRPr="00A70813" w:rsidRDefault="007908E7" w:rsidP="000A7B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908E7" w:rsidRDefault="007908E7" w:rsidP="007908E7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08E7" w:rsidTr="000A7BC0">
        <w:tc>
          <w:tcPr>
            <w:tcW w:w="9356" w:type="dxa"/>
          </w:tcPr>
          <w:p w:rsidR="007908E7" w:rsidRDefault="007908E7" w:rsidP="000A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8E7" w:rsidRDefault="007908E7" w:rsidP="007908E7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2156" w:rsidRPr="008D5938" w:rsidTr="000A7BC0">
        <w:tc>
          <w:tcPr>
            <w:tcW w:w="9571" w:type="dxa"/>
            <w:gridSpan w:val="2"/>
          </w:tcPr>
          <w:p w:rsidR="00002156" w:rsidRPr="00002156" w:rsidRDefault="00002156" w:rsidP="008439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(2</w:t>
            </w:r>
            <w:r w:rsidRPr="00657A94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,4</w:t>
            </w:r>
            <w:r w:rsidRPr="00657A94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)-1-{[(</w:t>
            </w:r>
            <w:r w:rsidRPr="00657A94">
              <w:rPr>
                <w:rFonts w:ascii="Times New Roman" w:hAnsi="Times New Roman" w:cs="Times New Roman"/>
                <w:i/>
                <w:sz w:val="28"/>
                <w:lang w:val="en-US"/>
              </w:rPr>
              <w:t>R</w:t>
            </w: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)-[(1</w:t>
            </w:r>
            <w:r w:rsidRPr="00657A94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)-2-</w:t>
            </w:r>
            <w:r w:rsidRPr="00657A94">
              <w:rPr>
                <w:rFonts w:ascii="Times New Roman" w:hAnsi="Times New Roman" w:cs="Times New Roman"/>
                <w:sz w:val="28"/>
              </w:rPr>
              <w:t>Метил</w:t>
            </w: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-1-(</w:t>
            </w:r>
            <w:proofErr w:type="spellStart"/>
            <w:r w:rsidRPr="00657A94">
              <w:rPr>
                <w:rFonts w:ascii="Times New Roman" w:hAnsi="Times New Roman" w:cs="Times New Roman"/>
                <w:sz w:val="28"/>
              </w:rPr>
              <w:t>пропа</w:t>
            </w:r>
            <w:r w:rsidR="0073016C">
              <w:rPr>
                <w:rFonts w:ascii="Times New Roman" w:hAnsi="Times New Roman" w:cs="Times New Roman"/>
                <w:sz w:val="28"/>
              </w:rPr>
              <w:t>н</w:t>
            </w:r>
            <w:r w:rsidR="00575EA5">
              <w:rPr>
                <w:rFonts w:ascii="Times New Roman" w:hAnsi="Times New Roman" w:cs="Times New Roman"/>
                <w:sz w:val="28"/>
              </w:rPr>
              <w:t>о</w:t>
            </w:r>
            <w:r w:rsidRPr="00657A94">
              <w:rPr>
                <w:rFonts w:ascii="Times New Roman" w:hAnsi="Times New Roman" w:cs="Times New Roman"/>
                <w:sz w:val="28"/>
              </w:rPr>
              <w:t>илокси</w:t>
            </w:r>
            <w:proofErr w:type="spellEnd"/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proofErr w:type="spellStart"/>
            <w:r w:rsidRPr="00657A94">
              <w:rPr>
                <w:rFonts w:ascii="Times New Roman" w:hAnsi="Times New Roman" w:cs="Times New Roman"/>
                <w:sz w:val="28"/>
              </w:rPr>
              <w:t>пропокси</w:t>
            </w:r>
            <w:proofErr w:type="spellEnd"/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](4-</w:t>
            </w:r>
            <w:proofErr w:type="spellStart"/>
            <w:r w:rsidRPr="00657A94">
              <w:rPr>
                <w:rFonts w:ascii="Times New Roman" w:hAnsi="Times New Roman" w:cs="Times New Roman"/>
                <w:sz w:val="28"/>
              </w:rPr>
              <w:t>фенилбутил</w:t>
            </w:r>
            <w:proofErr w:type="spellEnd"/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proofErr w:type="spellStart"/>
            <w:r w:rsidRPr="00657A94">
              <w:rPr>
                <w:rFonts w:ascii="Times New Roman" w:hAnsi="Times New Roman" w:cs="Times New Roman"/>
                <w:sz w:val="28"/>
              </w:rPr>
              <w:t>фосфорил</w:t>
            </w:r>
            <w:proofErr w:type="spellEnd"/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  <w:r w:rsidRPr="00657A94">
              <w:rPr>
                <w:rFonts w:ascii="Times New Roman" w:hAnsi="Times New Roman" w:cs="Times New Roman"/>
                <w:sz w:val="28"/>
              </w:rPr>
              <w:t>ацетил</w:t>
            </w:r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}-4-</w:t>
            </w:r>
            <w:proofErr w:type="spellStart"/>
            <w:r w:rsidRPr="00657A94">
              <w:rPr>
                <w:rFonts w:ascii="Times New Roman" w:hAnsi="Times New Roman" w:cs="Times New Roman"/>
                <w:sz w:val="28"/>
              </w:rPr>
              <w:t>циклогексилпирролидин</w:t>
            </w:r>
            <w:proofErr w:type="spellEnd"/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>-2-</w:t>
            </w:r>
            <w:proofErr w:type="spellStart"/>
            <w:r w:rsidRPr="00657A94">
              <w:rPr>
                <w:rFonts w:ascii="Times New Roman" w:hAnsi="Times New Roman" w:cs="Times New Roman"/>
                <w:sz w:val="28"/>
              </w:rPr>
              <w:t>карбоксилат</w:t>
            </w:r>
            <w:proofErr w:type="spellEnd"/>
            <w:r w:rsidRPr="0000215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57A94">
              <w:rPr>
                <w:rFonts w:ascii="Times New Roman" w:hAnsi="Times New Roman" w:cs="Times New Roman"/>
                <w:sz w:val="28"/>
              </w:rPr>
              <w:t>натрия</w:t>
            </w:r>
          </w:p>
        </w:tc>
      </w:tr>
      <w:tr w:rsidR="00002156" w:rsidRPr="00002156" w:rsidTr="000A7BC0">
        <w:tc>
          <w:tcPr>
            <w:tcW w:w="9571" w:type="dxa"/>
            <w:gridSpan w:val="2"/>
          </w:tcPr>
          <w:p w:rsidR="00002156" w:rsidRPr="00002156" w:rsidRDefault="00002156" w:rsidP="0034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002156" w:rsidRPr="00002156" w:rsidRDefault="00002156" w:rsidP="00347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D6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115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45pt;height:126.45pt" o:ole="">
                  <v:imagedata r:id="rId7" o:title=""/>
                </v:shape>
                <o:OLEObject Type="Embed" ProgID="ChemWindow.Document" ShapeID="_x0000_i1025" DrawAspect="Content" ObjectID="_1619591996" r:id="rId8"/>
              </w:object>
            </w:r>
          </w:p>
          <w:p w:rsidR="00002156" w:rsidRPr="003A4FAF" w:rsidRDefault="00002156" w:rsidP="00347109">
            <w:pPr>
              <w:jc w:val="center"/>
              <w:rPr>
                <w:sz w:val="28"/>
                <w:lang w:val="en-US"/>
              </w:rPr>
            </w:pPr>
          </w:p>
        </w:tc>
      </w:tr>
      <w:tr w:rsidR="00002156" w:rsidTr="000A7BC0">
        <w:tc>
          <w:tcPr>
            <w:tcW w:w="4785" w:type="dxa"/>
          </w:tcPr>
          <w:p w:rsidR="00002156" w:rsidRPr="00F615C3" w:rsidRDefault="00002156" w:rsidP="000A7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A94">
              <w:rPr>
                <w:rFonts w:ascii="Times New Roman" w:hAnsi="Times New Roman" w:cs="Times New Roman"/>
                <w:sz w:val="28"/>
              </w:rPr>
              <w:t>C</w:t>
            </w:r>
            <w:r w:rsidRPr="00657A94">
              <w:rPr>
                <w:rFonts w:ascii="Times New Roman" w:hAnsi="Times New Roman" w:cs="Times New Roman"/>
                <w:sz w:val="28"/>
                <w:vertAlign w:val="subscript"/>
              </w:rPr>
              <w:t>30</w:t>
            </w:r>
            <w:r w:rsidRPr="00657A94">
              <w:rPr>
                <w:rFonts w:ascii="Times New Roman" w:hAnsi="Times New Roman" w:cs="Times New Roman"/>
                <w:sz w:val="28"/>
              </w:rPr>
              <w:t>H</w:t>
            </w:r>
            <w:r w:rsidRPr="00657A94">
              <w:rPr>
                <w:rFonts w:ascii="Times New Roman" w:hAnsi="Times New Roman" w:cs="Times New Roman"/>
                <w:sz w:val="28"/>
                <w:vertAlign w:val="subscript"/>
              </w:rPr>
              <w:t>45</w:t>
            </w:r>
            <w:r w:rsidRPr="00657A94">
              <w:rPr>
                <w:rFonts w:ascii="Times New Roman" w:hAnsi="Times New Roman" w:cs="Times New Roman"/>
                <w:sz w:val="28"/>
              </w:rPr>
              <w:t>NNaO</w:t>
            </w:r>
            <w:r w:rsidRPr="00657A94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Pr="00657A94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4786" w:type="dxa"/>
          </w:tcPr>
          <w:p w:rsidR="00002156" w:rsidRPr="00002156" w:rsidRDefault="00002156" w:rsidP="000A7B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3A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</w:tbl>
    <w:p w:rsidR="007908E7" w:rsidRDefault="007908E7" w:rsidP="007908E7">
      <w:pPr>
        <w:ind w:firstLine="709"/>
        <w:rPr>
          <w:sz w:val="28"/>
          <w:szCs w:val="28"/>
        </w:rPr>
      </w:pPr>
    </w:p>
    <w:p w:rsidR="000A1050" w:rsidRPr="00B817C1" w:rsidRDefault="00525E4D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Содержит</w:t>
      </w:r>
      <w:r w:rsidR="003B7013">
        <w:rPr>
          <w:color w:val="000000"/>
          <w:sz w:val="28"/>
          <w:szCs w:val="28"/>
        </w:rPr>
        <w:t xml:space="preserve"> не менее 9</w:t>
      </w:r>
      <w:r w:rsidR="00EC5725">
        <w:rPr>
          <w:color w:val="000000"/>
          <w:sz w:val="28"/>
          <w:szCs w:val="28"/>
        </w:rPr>
        <w:t>9</w:t>
      </w:r>
      <w:r w:rsidR="003B7013">
        <w:rPr>
          <w:color w:val="000000"/>
          <w:sz w:val="28"/>
          <w:szCs w:val="28"/>
        </w:rPr>
        <w:t>,0 % и не более 10</w:t>
      </w:r>
      <w:r w:rsidR="00EC5725">
        <w:rPr>
          <w:color w:val="000000"/>
          <w:sz w:val="28"/>
          <w:szCs w:val="28"/>
        </w:rPr>
        <w:t>1</w:t>
      </w:r>
      <w:r w:rsidR="000A1050" w:rsidRPr="00B817C1">
        <w:rPr>
          <w:color w:val="000000"/>
          <w:sz w:val="28"/>
          <w:szCs w:val="28"/>
        </w:rPr>
        <w:t xml:space="preserve">,0 % </w:t>
      </w:r>
      <w:proofErr w:type="spellStart"/>
      <w:r w:rsidR="00002156">
        <w:rPr>
          <w:color w:val="000000"/>
          <w:sz w:val="28"/>
          <w:szCs w:val="28"/>
        </w:rPr>
        <w:t>фозиноприла</w:t>
      </w:r>
      <w:proofErr w:type="spellEnd"/>
      <w:r w:rsidR="00002156">
        <w:rPr>
          <w:color w:val="000000"/>
          <w:sz w:val="28"/>
          <w:szCs w:val="28"/>
        </w:rPr>
        <w:t xml:space="preserve"> натрия</w:t>
      </w:r>
      <w:r w:rsidR="00FC005B">
        <w:rPr>
          <w:color w:val="000000"/>
          <w:sz w:val="28"/>
          <w:szCs w:val="28"/>
        </w:rPr>
        <w:t xml:space="preserve"> </w:t>
      </w:r>
      <w:r w:rsidR="00FC005B" w:rsidRPr="00657A94">
        <w:rPr>
          <w:sz w:val="28"/>
        </w:rPr>
        <w:t>C</w:t>
      </w:r>
      <w:r w:rsidR="00FC005B" w:rsidRPr="00657A94">
        <w:rPr>
          <w:sz w:val="28"/>
          <w:vertAlign w:val="subscript"/>
        </w:rPr>
        <w:t>30</w:t>
      </w:r>
      <w:r w:rsidR="00FC005B" w:rsidRPr="00657A94">
        <w:rPr>
          <w:sz w:val="28"/>
        </w:rPr>
        <w:t>H</w:t>
      </w:r>
      <w:r w:rsidR="00FC005B" w:rsidRPr="00657A94">
        <w:rPr>
          <w:sz w:val="28"/>
          <w:vertAlign w:val="subscript"/>
        </w:rPr>
        <w:t>45</w:t>
      </w:r>
      <w:r w:rsidR="00FC005B" w:rsidRPr="00657A94">
        <w:rPr>
          <w:sz w:val="28"/>
        </w:rPr>
        <w:t>NNaO</w:t>
      </w:r>
      <w:r w:rsidR="00FC005B" w:rsidRPr="00657A94">
        <w:rPr>
          <w:sz w:val="28"/>
          <w:vertAlign w:val="subscript"/>
        </w:rPr>
        <w:t>7</w:t>
      </w:r>
      <w:r w:rsidR="00FC005B" w:rsidRPr="00657A94">
        <w:rPr>
          <w:sz w:val="28"/>
        </w:rPr>
        <w:t>P</w:t>
      </w:r>
      <w:r w:rsidR="00002156">
        <w:rPr>
          <w:color w:val="000000"/>
          <w:sz w:val="28"/>
          <w:szCs w:val="28"/>
        </w:rPr>
        <w:t xml:space="preserve"> </w:t>
      </w:r>
      <w:r w:rsidR="000A1050" w:rsidRPr="00B817C1">
        <w:rPr>
          <w:color w:val="000000"/>
          <w:sz w:val="28"/>
          <w:szCs w:val="28"/>
        </w:rPr>
        <w:t>в перес</w:t>
      </w:r>
      <w:r w:rsidR="00D1588B" w:rsidRPr="00B817C1">
        <w:rPr>
          <w:color w:val="000000"/>
          <w:sz w:val="28"/>
          <w:szCs w:val="28"/>
        </w:rPr>
        <w:t>чё</w:t>
      </w:r>
      <w:r w:rsidR="001759D8">
        <w:rPr>
          <w:color w:val="000000"/>
          <w:sz w:val="28"/>
          <w:szCs w:val="28"/>
        </w:rPr>
        <w:t xml:space="preserve">те на </w:t>
      </w:r>
      <w:r w:rsidR="001759D8" w:rsidRPr="00936161">
        <w:rPr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="000A1050" w:rsidRPr="00B817C1">
        <w:rPr>
          <w:color w:val="000000"/>
          <w:sz w:val="28"/>
          <w:szCs w:val="28"/>
        </w:rPr>
        <w:t>.</w:t>
      </w:r>
    </w:p>
    <w:p w:rsidR="0056100D" w:rsidRPr="00B817C1" w:rsidRDefault="0056100D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1050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Описание</w:t>
      </w:r>
      <w:r w:rsidR="00E21AA4">
        <w:rPr>
          <w:b/>
          <w:color w:val="000000"/>
          <w:sz w:val="28"/>
          <w:szCs w:val="28"/>
        </w:rPr>
        <w:t>.</w:t>
      </w:r>
      <w:r w:rsidRPr="00B817C1">
        <w:rPr>
          <w:color w:val="000000"/>
          <w:sz w:val="28"/>
          <w:szCs w:val="28"/>
        </w:rPr>
        <w:t xml:space="preserve"> Белый или почти белый </w:t>
      </w:r>
      <w:r w:rsidR="001759D8">
        <w:rPr>
          <w:color w:val="000000"/>
          <w:sz w:val="28"/>
          <w:szCs w:val="28"/>
        </w:rPr>
        <w:t xml:space="preserve">кристаллический </w:t>
      </w:r>
      <w:r w:rsidRPr="00B817C1">
        <w:rPr>
          <w:color w:val="000000"/>
          <w:sz w:val="28"/>
          <w:szCs w:val="28"/>
        </w:rPr>
        <w:t>порошок.</w:t>
      </w:r>
      <w:r w:rsidR="001759D8">
        <w:rPr>
          <w:color w:val="000000"/>
          <w:sz w:val="28"/>
          <w:szCs w:val="28"/>
        </w:rPr>
        <w:t xml:space="preserve"> *</w:t>
      </w:r>
      <w:r w:rsidR="00002156">
        <w:rPr>
          <w:color w:val="000000"/>
          <w:sz w:val="28"/>
          <w:szCs w:val="28"/>
        </w:rPr>
        <w:t>Проя</w:t>
      </w:r>
      <w:r w:rsidR="001813F8">
        <w:rPr>
          <w:color w:val="000000"/>
          <w:sz w:val="28"/>
          <w:szCs w:val="28"/>
        </w:rPr>
        <w:t>в</w:t>
      </w:r>
      <w:r w:rsidR="00002156">
        <w:rPr>
          <w:color w:val="000000"/>
          <w:sz w:val="28"/>
          <w:szCs w:val="28"/>
        </w:rPr>
        <w:t>ляет полиморфизм.</w:t>
      </w:r>
    </w:p>
    <w:p w:rsidR="000A1050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Растворимость</w:t>
      </w:r>
      <w:r w:rsidR="00E21AA4">
        <w:rPr>
          <w:b/>
          <w:color w:val="000000"/>
          <w:sz w:val="28"/>
          <w:szCs w:val="28"/>
        </w:rPr>
        <w:t>.</w:t>
      </w:r>
      <w:r w:rsidR="00AF764A" w:rsidRPr="00B817C1">
        <w:rPr>
          <w:color w:val="000000"/>
          <w:sz w:val="28"/>
          <w:szCs w:val="28"/>
        </w:rPr>
        <w:t xml:space="preserve"> Легко р</w:t>
      </w:r>
      <w:r w:rsidRPr="00B817C1">
        <w:rPr>
          <w:color w:val="000000"/>
          <w:sz w:val="28"/>
          <w:szCs w:val="28"/>
        </w:rPr>
        <w:t>астворим в воде</w:t>
      </w:r>
      <w:r w:rsidR="00AF764A" w:rsidRPr="00B817C1">
        <w:rPr>
          <w:color w:val="000000"/>
          <w:sz w:val="28"/>
          <w:szCs w:val="28"/>
        </w:rPr>
        <w:t xml:space="preserve">, </w:t>
      </w:r>
      <w:r w:rsidR="001759D8">
        <w:rPr>
          <w:color w:val="000000"/>
          <w:sz w:val="28"/>
          <w:szCs w:val="28"/>
        </w:rPr>
        <w:t xml:space="preserve">умеренно </w:t>
      </w:r>
      <w:r w:rsidR="00AF764A" w:rsidRPr="00B817C1">
        <w:rPr>
          <w:color w:val="000000"/>
          <w:sz w:val="28"/>
          <w:szCs w:val="28"/>
        </w:rPr>
        <w:t>растворим в</w:t>
      </w:r>
      <w:r w:rsidR="00D20AA3">
        <w:rPr>
          <w:color w:val="000000"/>
          <w:sz w:val="28"/>
          <w:szCs w:val="28"/>
        </w:rPr>
        <w:t xml:space="preserve"> этаноле</w:t>
      </w:r>
      <w:r w:rsidR="00AF764A" w:rsidRPr="00B817C1">
        <w:rPr>
          <w:color w:val="000000"/>
          <w:sz w:val="28"/>
          <w:szCs w:val="28"/>
        </w:rPr>
        <w:t>, практически</w:t>
      </w:r>
      <w:r w:rsidR="001B6E9A" w:rsidRPr="00B817C1">
        <w:rPr>
          <w:color w:val="000000"/>
          <w:sz w:val="28"/>
          <w:szCs w:val="28"/>
        </w:rPr>
        <w:t xml:space="preserve"> </w:t>
      </w:r>
      <w:proofErr w:type="gramStart"/>
      <w:r w:rsidR="00AF764A" w:rsidRPr="00B817C1">
        <w:rPr>
          <w:color w:val="000000"/>
          <w:sz w:val="28"/>
          <w:szCs w:val="28"/>
        </w:rPr>
        <w:t>не</w:t>
      </w:r>
      <w:r w:rsidR="005B48E1" w:rsidRPr="00B817C1">
        <w:rPr>
          <w:color w:val="000000"/>
          <w:sz w:val="28"/>
          <w:szCs w:val="28"/>
        </w:rPr>
        <w:t>растворим</w:t>
      </w:r>
      <w:proofErr w:type="gramEnd"/>
      <w:r w:rsidR="005B48E1" w:rsidRPr="00B817C1">
        <w:rPr>
          <w:color w:val="000000"/>
          <w:sz w:val="28"/>
          <w:szCs w:val="28"/>
        </w:rPr>
        <w:t xml:space="preserve"> в</w:t>
      </w:r>
      <w:r w:rsidR="00D20AA3">
        <w:rPr>
          <w:color w:val="000000"/>
          <w:sz w:val="28"/>
          <w:szCs w:val="28"/>
        </w:rPr>
        <w:t xml:space="preserve"> </w:t>
      </w:r>
      <w:proofErr w:type="spellStart"/>
      <w:r w:rsidR="00D20AA3">
        <w:rPr>
          <w:color w:val="000000"/>
          <w:sz w:val="28"/>
          <w:szCs w:val="28"/>
        </w:rPr>
        <w:t>гексане</w:t>
      </w:r>
      <w:proofErr w:type="spellEnd"/>
      <w:r w:rsidR="005D5DD2" w:rsidRPr="00B817C1">
        <w:rPr>
          <w:color w:val="000000"/>
          <w:sz w:val="28"/>
          <w:szCs w:val="28"/>
        </w:rPr>
        <w:t>.</w:t>
      </w:r>
    </w:p>
    <w:p w:rsidR="00433F45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Подлинность</w:t>
      </w:r>
    </w:p>
    <w:p w:rsidR="000A1050" w:rsidRDefault="0056100D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Cs/>
          <w:i/>
          <w:color w:val="000000"/>
          <w:sz w:val="28"/>
          <w:szCs w:val="28"/>
        </w:rPr>
        <w:t>1.</w:t>
      </w:r>
      <w:r w:rsidR="00B817C1" w:rsidRPr="00B817C1">
        <w:rPr>
          <w:bCs/>
          <w:i/>
          <w:color w:val="000000"/>
          <w:sz w:val="28"/>
          <w:szCs w:val="28"/>
        </w:rPr>
        <w:t> </w:t>
      </w:r>
      <w:r w:rsidRPr="00B817C1">
        <w:rPr>
          <w:bCs/>
          <w:i/>
          <w:color w:val="000000"/>
          <w:sz w:val="28"/>
          <w:szCs w:val="28"/>
        </w:rPr>
        <w:t>ИК-спектр</w:t>
      </w:r>
      <w:r w:rsidR="00433F45" w:rsidRPr="00B817C1">
        <w:rPr>
          <w:bCs/>
          <w:i/>
          <w:color w:val="000000"/>
          <w:sz w:val="28"/>
          <w:szCs w:val="28"/>
        </w:rPr>
        <w:t>ометрия</w:t>
      </w:r>
      <w:r w:rsidR="002943F1" w:rsidRPr="002943F1">
        <w:rPr>
          <w:bCs/>
          <w:i/>
          <w:color w:val="000000"/>
          <w:sz w:val="28"/>
          <w:szCs w:val="28"/>
        </w:rPr>
        <w:t xml:space="preserve"> </w:t>
      </w:r>
      <w:r w:rsidR="002943F1" w:rsidRPr="00B817C1">
        <w:rPr>
          <w:color w:val="000000"/>
          <w:sz w:val="28"/>
          <w:szCs w:val="28"/>
        </w:rPr>
        <w:t>(ОФС «Спектрометрия в инфракрасной области»)</w:t>
      </w:r>
      <w:r w:rsidR="002943F1">
        <w:rPr>
          <w:color w:val="000000"/>
          <w:sz w:val="28"/>
          <w:szCs w:val="28"/>
        </w:rPr>
        <w:t>.</w:t>
      </w:r>
      <w:r w:rsidRPr="00B817C1">
        <w:rPr>
          <w:bCs/>
          <w:color w:val="000000"/>
          <w:sz w:val="28"/>
          <w:szCs w:val="28"/>
        </w:rPr>
        <w:t xml:space="preserve"> </w:t>
      </w:r>
      <w:r w:rsidR="000A1050" w:rsidRPr="00B817C1">
        <w:rPr>
          <w:color w:val="000000"/>
          <w:sz w:val="28"/>
          <w:szCs w:val="28"/>
        </w:rPr>
        <w:t xml:space="preserve">Инфракрасный спектр субстанции, снятый в диске с калия бромидом, в области от 4000 до </w:t>
      </w:r>
      <w:r w:rsidR="000A1050" w:rsidRPr="008B1942">
        <w:rPr>
          <w:color w:val="000000"/>
          <w:sz w:val="28"/>
          <w:szCs w:val="28"/>
        </w:rPr>
        <w:t>400</w:t>
      </w:r>
      <w:r w:rsidR="000A1050" w:rsidRPr="00B817C1">
        <w:rPr>
          <w:color w:val="000000"/>
          <w:sz w:val="28"/>
          <w:szCs w:val="28"/>
        </w:rPr>
        <w:t xml:space="preserve"> см</w:t>
      </w:r>
      <w:r w:rsidR="003A4FC8">
        <w:rPr>
          <w:color w:val="000000"/>
          <w:sz w:val="28"/>
          <w:szCs w:val="28"/>
          <w:vertAlign w:val="superscript"/>
        </w:rPr>
        <w:t>−</w:t>
      </w:r>
      <w:r w:rsidRPr="00B817C1">
        <w:rPr>
          <w:color w:val="000000"/>
          <w:sz w:val="28"/>
          <w:szCs w:val="28"/>
          <w:vertAlign w:val="superscript"/>
        </w:rPr>
        <w:t>1</w:t>
      </w:r>
      <w:r w:rsidR="000A1050" w:rsidRPr="00B817C1">
        <w:rPr>
          <w:color w:val="000000"/>
          <w:position w:val="9"/>
          <w:sz w:val="28"/>
          <w:szCs w:val="28"/>
        </w:rPr>
        <w:t xml:space="preserve"> </w:t>
      </w:r>
      <w:r w:rsidR="000A1050" w:rsidRPr="00B817C1">
        <w:rPr>
          <w:color w:val="000000"/>
          <w:sz w:val="28"/>
          <w:szCs w:val="28"/>
        </w:rPr>
        <w:t>по положению полос поглощения должен соответствовать спектру стандартного образца</w:t>
      </w:r>
      <w:r w:rsidR="00D20AA3">
        <w:rPr>
          <w:color w:val="000000"/>
          <w:sz w:val="28"/>
          <w:szCs w:val="28"/>
        </w:rPr>
        <w:t xml:space="preserve"> </w:t>
      </w:r>
      <w:proofErr w:type="spellStart"/>
      <w:r w:rsidR="00D20AA3">
        <w:rPr>
          <w:color w:val="000000"/>
          <w:sz w:val="28"/>
          <w:szCs w:val="28"/>
        </w:rPr>
        <w:t>фозиноприла</w:t>
      </w:r>
      <w:proofErr w:type="spellEnd"/>
      <w:r w:rsidR="00D20AA3">
        <w:rPr>
          <w:color w:val="000000"/>
          <w:sz w:val="28"/>
          <w:szCs w:val="28"/>
        </w:rPr>
        <w:t xml:space="preserve"> натрия</w:t>
      </w:r>
      <w:r w:rsidR="002943F1">
        <w:rPr>
          <w:color w:val="000000"/>
          <w:sz w:val="28"/>
          <w:szCs w:val="28"/>
        </w:rPr>
        <w:t>.</w:t>
      </w:r>
    </w:p>
    <w:p w:rsidR="00553D09" w:rsidRPr="00553D09" w:rsidRDefault="00553D09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D09">
        <w:rPr>
          <w:color w:val="000000"/>
          <w:sz w:val="28"/>
          <w:szCs w:val="28"/>
        </w:rPr>
        <w:t>Если спектры различаются, испытуемую субстанцию и стандартный образец по отдельности ра</w:t>
      </w:r>
      <w:r>
        <w:rPr>
          <w:color w:val="000000"/>
          <w:sz w:val="28"/>
          <w:szCs w:val="28"/>
        </w:rPr>
        <w:t>створяют в минимальных объёмах 2 % раствора воды в метаноле</w:t>
      </w:r>
      <w:r w:rsidRPr="00553D09">
        <w:rPr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0A1050" w:rsidRPr="00B817C1" w:rsidRDefault="00CD705A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color w:val="000000"/>
          <w:sz w:val="28"/>
          <w:szCs w:val="28"/>
        </w:rPr>
        <w:lastRenderedPageBreak/>
        <w:t>2.</w:t>
      </w:r>
      <w:r w:rsidR="00B817C1" w:rsidRPr="00B817C1">
        <w:rPr>
          <w:i/>
          <w:color w:val="000000"/>
          <w:sz w:val="28"/>
          <w:szCs w:val="28"/>
        </w:rPr>
        <w:t> </w:t>
      </w:r>
      <w:r w:rsidRPr="00B817C1">
        <w:rPr>
          <w:i/>
          <w:color w:val="000000"/>
          <w:sz w:val="28"/>
          <w:szCs w:val="28"/>
        </w:rPr>
        <w:t>Качественная реакция.</w:t>
      </w:r>
      <w:r w:rsidRPr="00B817C1">
        <w:rPr>
          <w:color w:val="000000"/>
          <w:sz w:val="28"/>
          <w:szCs w:val="28"/>
        </w:rPr>
        <w:t xml:space="preserve"> </w:t>
      </w:r>
      <w:r w:rsidR="000A1050" w:rsidRPr="00B817C1">
        <w:rPr>
          <w:color w:val="000000"/>
          <w:sz w:val="28"/>
          <w:szCs w:val="28"/>
        </w:rPr>
        <w:t xml:space="preserve">Субстанция </w:t>
      </w:r>
      <w:r w:rsidR="00131666" w:rsidRPr="00B817C1">
        <w:rPr>
          <w:color w:val="000000"/>
          <w:sz w:val="28"/>
          <w:szCs w:val="28"/>
        </w:rPr>
        <w:t xml:space="preserve">должна давать </w:t>
      </w:r>
      <w:r w:rsidR="00D20AA3">
        <w:rPr>
          <w:color w:val="000000"/>
          <w:sz w:val="28"/>
          <w:szCs w:val="28"/>
        </w:rPr>
        <w:t>характерную реакцию</w:t>
      </w:r>
      <w:proofErr w:type="gramStart"/>
      <w:r w:rsidR="00D20AA3">
        <w:rPr>
          <w:color w:val="000000"/>
          <w:sz w:val="28"/>
          <w:szCs w:val="28"/>
        </w:rPr>
        <w:t xml:space="preserve"> </w:t>
      </w:r>
      <w:r w:rsidR="0093437B">
        <w:rPr>
          <w:color w:val="000000"/>
          <w:sz w:val="28"/>
          <w:szCs w:val="28"/>
        </w:rPr>
        <w:t>А</w:t>
      </w:r>
      <w:proofErr w:type="gramEnd"/>
      <w:r w:rsidR="0093437B">
        <w:rPr>
          <w:color w:val="000000"/>
          <w:sz w:val="28"/>
          <w:szCs w:val="28"/>
        </w:rPr>
        <w:t xml:space="preserve"> </w:t>
      </w:r>
      <w:r w:rsidR="00D20AA3">
        <w:rPr>
          <w:color w:val="000000"/>
          <w:sz w:val="28"/>
          <w:szCs w:val="28"/>
        </w:rPr>
        <w:t>на натрий</w:t>
      </w:r>
      <w:r w:rsidR="00131666" w:rsidRPr="00B817C1">
        <w:rPr>
          <w:color w:val="000000"/>
          <w:sz w:val="28"/>
          <w:szCs w:val="28"/>
        </w:rPr>
        <w:t xml:space="preserve"> (ОФС «Общие реакции на подлинность»)</w:t>
      </w:r>
      <w:r w:rsidR="000A1050" w:rsidRPr="00B817C1">
        <w:rPr>
          <w:color w:val="000000"/>
          <w:sz w:val="28"/>
          <w:szCs w:val="28"/>
        </w:rPr>
        <w:t>.</w:t>
      </w:r>
    </w:p>
    <w:p w:rsidR="00D365E9" w:rsidRPr="00B817C1" w:rsidRDefault="00D20AA3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Удельное вращение</w:t>
      </w:r>
      <w:r w:rsidR="00D365E9" w:rsidRPr="008B1942">
        <w:rPr>
          <w:b/>
          <w:color w:val="000000"/>
          <w:sz w:val="28"/>
          <w:szCs w:val="28"/>
        </w:rPr>
        <w:t>.</w:t>
      </w:r>
      <w:r w:rsidR="00D365E9" w:rsidRPr="008B1942">
        <w:rPr>
          <w:color w:val="000000"/>
          <w:sz w:val="28"/>
          <w:szCs w:val="28"/>
        </w:rPr>
        <w:t xml:space="preserve"> </w:t>
      </w:r>
      <w:r w:rsidR="00D365E9" w:rsidRPr="008B1942">
        <w:rPr>
          <w:sz w:val="28"/>
          <w:szCs w:val="28"/>
        </w:rPr>
        <w:t xml:space="preserve">От </w:t>
      </w:r>
      <w:r w:rsidR="003A4FC8">
        <w:rPr>
          <w:sz w:val="28"/>
          <w:szCs w:val="28"/>
        </w:rPr>
        <w:t>−</w:t>
      </w:r>
      <w:r w:rsidR="008D507A">
        <w:rPr>
          <w:sz w:val="28"/>
          <w:szCs w:val="28"/>
        </w:rPr>
        <w:t> </w:t>
      </w:r>
      <w:r>
        <w:rPr>
          <w:sz w:val="28"/>
          <w:szCs w:val="28"/>
        </w:rPr>
        <w:t>6,7</w:t>
      </w:r>
      <w:r w:rsidR="008D507A">
        <w:rPr>
          <w:sz w:val="28"/>
          <w:szCs w:val="28"/>
        </w:rPr>
        <w:t xml:space="preserve"> до − 4,7</w:t>
      </w:r>
      <w:r w:rsidR="00D365E9" w:rsidRPr="008B1942">
        <w:rPr>
          <w:sz w:val="28"/>
          <w:szCs w:val="28"/>
        </w:rPr>
        <w:t xml:space="preserve"> </w:t>
      </w:r>
      <w:r w:rsidR="008D507A" w:rsidRPr="00B817C1">
        <w:rPr>
          <w:color w:val="000000"/>
          <w:sz w:val="28"/>
          <w:szCs w:val="28"/>
        </w:rPr>
        <w:t>в пересчё</w:t>
      </w:r>
      <w:r w:rsidR="008D507A">
        <w:rPr>
          <w:color w:val="000000"/>
          <w:sz w:val="28"/>
          <w:szCs w:val="28"/>
        </w:rPr>
        <w:t xml:space="preserve">те на </w:t>
      </w:r>
      <w:r w:rsidR="008D507A" w:rsidRPr="00936161">
        <w:rPr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="008D507A" w:rsidRPr="008B1942">
        <w:rPr>
          <w:sz w:val="28"/>
          <w:szCs w:val="28"/>
        </w:rPr>
        <w:t xml:space="preserve"> </w:t>
      </w:r>
      <w:r w:rsidR="00D365E9" w:rsidRPr="008B1942">
        <w:rPr>
          <w:sz w:val="28"/>
          <w:szCs w:val="28"/>
        </w:rPr>
        <w:t>(</w:t>
      </w:r>
      <w:r w:rsidR="00467C2C" w:rsidRPr="008B1942">
        <w:rPr>
          <w:sz w:val="28"/>
          <w:szCs w:val="28"/>
        </w:rPr>
        <w:t>2</w:t>
      </w:r>
      <w:r w:rsidR="00B817C1" w:rsidRPr="008B1942">
        <w:rPr>
          <w:sz w:val="28"/>
          <w:szCs w:val="28"/>
        </w:rPr>
        <w:t> </w:t>
      </w:r>
      <w:r w:rsidR="00E17F05" w:rsidRPr="008B1942">
        <w:rPr>
          <w:sz w:val="28"/>
          <w:szCs w:val="28"/>
        </w:rPr>
        <w:t>% раствор субстанции в</w:t>
      </w:r>
      <w:r w:rsidR="008D507A">
        <w:rPr>
          <w:sz w:val="28"/>
          <w:szCs w:val="28"/>
        </w:rPr>
        <w:t xml:space="preserve"> метаноле,</w:t>
      </w:r>
      <w:r w:rsidR="006A5C24" w:rsidRPr="006A5C24">
        <w:rPr>
          <w:sz w:val="28"/>
          <w:szCs w:val="28"/>
        </w:rPr>
        <w:t xml:space="preserve"> </w:t>
      </w:r>
      <w:r w:rsidR="00D365E9" w:rsidRPr="008B1942">
        <w:rPr>
          <w:sz w:val="28"/>
          <w:szCs w:val="28"/>
        </w:rPr>
        <w:t>ОФС «</w:t>
      </w:r>
      <w:proofErr w:type="spellStart"/>
      <w:r w:rsidR="00D365E9" w:rsidRPr="008B1942">
        <w:rPr>
          <w:sz w:val="28"/>
          <w:szCs w:val="28"/>
        </w:rPr>
        <w:t>Поляриметрия</w:t>
      </w:r>
      <w:proofErr w:type="spellEnd"/>
      <w:r w:rsidR="00D365E9" w:rsidRPr="008B1942">
        <w:rPr>
          <w:sz w:val="28"/>
          <w:szCs w:val="28"/>
        </w:rPr>
        <w:t>»).</w:t>
      </w:r>
    </w:p>
    <w:p w:rsidR="000A1050" w:rsidRPr="001813F8" w:rsidRDefault="003601A5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Родственные</w:t>
      </w:r>
      <w:r w:rsidR="000A1050" w:rsidRPr="00B817C1">
        <w:rPr>
          <w:b/>
          <w:bCs/>
          <w:color w:val="000000"/>
          <w:sz w:val="28"/>
          <w:szCs w:val="28"/>
        </w:rPr>
        <w:t xml:space="preserve"> примеси</w:t>
      </w:r>
      <w:r w:rsidR="00E21AA4">
        <w:rPr>
          <w:b/>
          <w:color w:val="000000"/>
          <w:sz w:val="28"/>
          <w:szCs w:val="28"/>
        </w:rPr>
        <w:t>.</w:t>
      </w:r>
      <w:r w:rsidR="000A1050" w:rsidRPr="00B817C1">
        <w:rPr>
          <w:color w:val="000000"/>
          <w:sz w:val="28"/>
          <w:szCs w:val="28"/>
        </w:rPr>
        <w:t xml:space="preserve"> Определение проводят методом ВЭЖХ</w:t>
      </w:r>
      <w:r w:rsidR="000D47A8" w:rsidRPr="00B817C1">
        <w:rPr>
          <w:color w:val="000000"/>
          <w:sz w:val="28"/>
          <w:szCs w:val="28"/>
        </w:rPr>
        <w:t xml:space="preserve"> (ОФС «Высокоэффективная жидкостная хроматография»)</w:t>
      </w:r>
      <w:r w:rsidR="000A1050" w:rsidRPr="00B817C1">
        <w:rPr>
          <w:color w:val="000000"/>
          <w:sz w:val="28"/>
          <w:szCs w:val="28"/>
        </w:rPr>
        <w:t>.</w:t>
      </w:r>
    </w:p>
    <w:p w:rsidR="00AF3DF4" w:rsidRPr="00B817C1" w:rsidRDefault="00AF3DF4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Растворы используют </w:t>
      </w:r>
      <w:proofErr w:type="gramStart"/>
      <w:r>
        <w:rPr>
          <w:color w:val="000000"/>
          <w:sz w:val="28"/>
          <w:szCs w:val="28"/>
        </w:rPr>
        <w:t>свежеприготовленными</w:t>
      </w:r>
      <w:proofErr w:type="gramEnd"/>
      <w:r>
        <w:rPr>
          <w:color w:val="000000"/>
          <w:sz w:val="28"/>
          <w:szCs w:val="28"/>
        </w:rPr>
        <w:t>.</w:t>
      </w:r>
    </w:p>
    <w:p w:rsidR="00AD11B6" w:rsidRPr="008274BD" w:rsidRDefault="00AD11B6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>Подвижная фаза (ПФ).</w:t>
      </w:r>
      <w:r w:rsidR="008274BD" w:rsidRPr="008274BD">
        <w:rPr>
          <w:iCs/>
          <w:color w:val="000000"/>
          <w:sz w:val="28"/>
          <w:szCs w:val="28"/>
        </w:rPr>
        <w:t xml:space="preserve"> </w:t>
      </w:r>
      <w:r w:rsidR="001813F8">
        <w:rPr>
          <w:iCs/>
          <w:color w:val="000000"/>
          <w:sz w:val="28"/>
          <w:szCs w:val="28"/>
        </w:rPr>
        <w:t>Фосфорная кислота концентрированная</w:t>
      </w:r>
      <w:r w:rsidR="008274BD">
        <w:rPr>
          <w:iCs/>
          <w:color w:val="000000"/>
          <w:sz w:val="28"/>
          <w:szCs w:val="28"/>
        </w:rPr>
        <w:t>—</w:t>
      </w:r>
      <w:r w:rsidR="001813F8">
        <w:rPr>
          <w:iCs/>
          <w:color w:val="000000"/>
          <w:sz w:val="28"/>
          <w:szCs w:val="28"/>
        </w:rPr>
        <w:t>вода—</w:t>
      </w:r>
      <w:proofErr w:type="spellStart"/>
      <w:r w:rsidR="001813F8">
        <w:rPr>
          <w:iCs/>
          <w:color w:val="000000"/>
          <w:sz w:val="28"/>
          <w:szCs w:val="28"/>
        </w:rPr>
        <w:t>ацетонитрил</w:t>
      </w:r>
      <w:proofErr w:type="spellEnd"/>
      <w:r w:rsidR="001813F8">
        <w:rPr>
          <w:iCs/>
          <w:color w:val="000000"/>
          <w:sz w:val="28"/>
          <w:szCs w:val="28"/>
        </w:rPr>
        <w:t xml:space="preserve"> 0,05:0,35:10</w:t>
      </w:r>
      <w:r w:rsidR="008274BD">
        <w:rPr>
          <w:iCs/>
          <w:color w:val="000000"/>
          <w:sz w:val="28"/>
          <w:szCs w:val="28"/>
        </w:rPr>
        <w:t>0.</w:t>
      </w:r>
    </w:p>
    <w:p w:rsidR="000A1050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 xml:space="preserve">Испытуемый раствор. </w:t>
      </w:r>
      <w:r w:rsidR="001813F8">
        <w:rPr>
          <w:color w:val="000000"/>
          <w:sz w:val="28"/>
          <w:szCs w:val="28"/>
        </w:rPr>
        <w:t>В мерную колбу вместимостью 5</w:t>
      </w:r>
      <w:r w:rsidR="00A269F4" w:rsidRPr="00B817C1">
        <w:rPr>
          <w:color w:val="000000"/>
          <w:sz w:val="28"/>
          <w:szCs w:val="28"/>
        </w:rPr>
        <w:t>0</w:t>
      </w:r>
      <w:r w:rsidR="00264639">
        <w:rPr>
          <w:color w:val="000000"/>
          <w:sz w:val="28"/>
          <w:szCs w:val="28"/>
        </w:rPr>
        <w:t> </w:t>
      </w:r>
      <w:r w:rsidR="00A269F4" w:rsidRPr="00B817C1">
        <w:rPr>
          <w:color w:val="000000"/>
          <w:sz w:val="28"/>
          <w:szCs w:val="28"/>
        </w:rPr>
        <w:t>мл</w:t>
      </w:r>
      <w:r w:rsidRPr="00B817C1">
        <w:rPr>
          <w:color w:val="000000"/>
          <w:sz w:val="28"/>
          <w:szCs w:val="28"/>
        </w:rPr>
        <w:t xml:space="preserve"> </w:t>
      </w:r>
      <w:r w:rsidR="00B1350B" w:rsidRPr="00B817C1">
        <w:rPr>
          <w:color w:val="000000"/>
          <w:sz w:val="28"/>
          <w:szCs w:val="28"/>
        </w:rPr>
        <w:t xml:space="preserve">помещают </w:t>
      </w:r>
      <w:r w:rsidR="001813F8">
        <w:rPr>
          <w:color w:val="000000"/>
          <w:sz w:val="28"/>
          <w:szCs w:val="28"/>
        </w:rPr>
        <w:t>25</w:t>
      </w:r>
      <w:r w:rsidR="00264639">
        <w:rPr>
          <w:color w:val="000000"/>
          <w:sz w:val="28"/>
          <w:szCs w:val="28"/>
        </w:rPr>
        <w:t> </w:t>
      </w:r>
      <w:r w:rsidR="00A269F4" w:rsidRPr="00B817C1">
        <w:rPr>
          <w:color w:val="000000"/>
          <w:sz w:val="28"/>
          <w:szCs w:val="28"/>
        </w:rPr>
        <w:t>мг субстанции</w:t>
      </w:r>
      <w:r w:rsidR="00B1350B" w:rsidRPr="00B817C1">
        <w:rPr>
          <w:color w:val="000000"/>
          <w:sz w:val="28"/>
          <w:szCs w:val="28"/>
        </w:rPr>
        <w:t xml:space="preserve">, </w:t>
      </w:r>
      <w:r w:rsidR="005829AB">
        <w:rPr>
          <w:color w:val="000000"/>
          <w:sz w:val="28"/>
          <w:szCs w:val="28"/>
        </w:rPr>
        <w:t>прибавляют 30 мл</w:t>
      </w:r>
      <w:r w:rsidRPr="00B817C1">
        <w:rPr>
          <w:color w:val="000000"/>
          <w:sz w:val="28"/>
          <w:szCs w:val="28"/>
        </w:rPr>
        <w:t xml:space="preserve"> </w:t>
      </w:r>
      <w:r w:rsidR="00D1588B" w:rsidRPr="00B817C1">
        <w:rPr>
          <w:color w:val="000000"/>
          <w:sz w:val="28"/>
          <w:szCs w:val="28"/>
        </w:rPr>
        <w:t>ПФ</w:t>
      </w:r>
      <w:r w:rsidR="00393137">
        <w:rPr>
          <w:color w:val="000000"/>
          <w:sz w:val="28"/>
          <w:szCs w:val="28"/>
        </w:rPr>
        <w:t xml:space="preserve">, </w:t>
      </w:r>
      <w:r w:rsidR="005829AB">
        <w:rPr>
          <w:color w:val="000000"/>
          <w:sz w:val="28"/>
          <w:szCs w:val="28"/>
        </w:rPr>
        <w:t>о</w:t>
      </w:r>
      <w:r w:rsidR="005829AB" w:rsidRPr="00442474">
        <w:rPr>
          <w:color w:val="000000"/>
          <w:sz w:val="28"/>
          <w:szCs w:val="28"/>
        </w:rPr>
        <w:t>брабатывают ультразвуком</w:t>
      </w:r>
      <w:r w:rsidR="005829AB">
        <w:rPr>
          <w:color w:val="000000"/>
          <w:sz w:val="28"/>
          <w:szCs w:val="28"/>
        </w:rPr>
        <w:t xml:space="preserve"> в течение 10 мин,</w:t>
      </w:r>
      <w:r w:rsidR="005829AB" w:rsidRPr="00442474">
        <w:rPr>
          <w:color w:val="000000"/>
          <w:sz w:val="28"/>
          <w:szCs w:val="28"/>
        </w:rPr>
        <w:t xml:space="preserve"> </w:t>
      </w:r>
      <w:r w:rsidR="00393137">
        <w:rPr>
          <w:color w:val="000000"/>
          <w:sz w:val="28"/>
          <w:szCs w:val="28"/>
        </w:rPr>
        <w:t>раствор охлаждают до комнатной температуры</w:t>
      </w:r>
      <w:r w:rsidR="00D1588B" w:rsidRPr="00B817C1">
        <w:rPr>
          <w:color w:val="000000"/>
          <w:sz w:val="28"/>
          <w:szCs w:val="28"/>
        </w:rPr>
        <w:t xml:space="preserve"> и доводят объё</w:t>
      </w:r>
      <w:r w:rsidR="009D5638" w:rsidRPr="00B817C1">
        <w:rPr>
          <w:color w:val="000000"/>
          <w:sz w:val="28"/>
          <w:szCs w:val="28"/>
        </w:rPr>
        <w:t xml:space="preserve">м </w:t>
      </w:r>
      <w:r w:rsidR="000D47A8" w:rsidRPr="00B817C1">
        <w:rPr>
          <w:color w:val="000000"/>
          <w:sz w:val="28"/>
          <w:szCs w:val="28"/>
        </w:rPr>
        <w:t xml:space="preserve">раствора </w:t>
      </w:r>
      <w:r w:rsidR="009D5638" w:rsidRPr="00B817C1">
        <w:rPr>
          <w:color w:val="000000"/>
          <w:sz w:val="28"/>
          <w:szCs w:val="28"/>
        </w:rPr>
        <w:t xml:space="preserve">ПФ </w:t>
      </w:r>
      <w:r w:rsidR="009D5638" w:rsidRPr="00442474">
        <w:rPr>
          <w:color w:val="000000"/>
          <w:sz w:val="28"/>
          <w:szCs w:val="28"/>
        </w:rPr>
        <w:t xml:space="preserve">до </w:t>
      </w:r>
      <w:r w:rsidR="00B1350B" w:rsidRPr="00442474">
        <w:rPr>
          <w:color w:val="000000"/>
          <w:sz w:val="28"/>
          <w:szCs w:val="28"/>
        </w:rPr>
        <w:t>метки</w:t>
      </w:r>
      <w:r w:rsidR="009D5638" w:rsidRPr="00442474">
        <w:rPr>
          <w:color w:val="000000"/>
          <w:sz w:val="28"/>
          <w:szCs w:val="28"/>
        </w:rPr>
        <w:t>.</w:t>
      </w:r>
    </w:p>
    <w:p w:rsidR="000A1050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 xml:space="preserve">Раствор сравнения. </w:t>
      </w:r>
      <w:r w:rsidR="00A269F4" w:rsidRPr="00B817C1">
        <w:rPr>
          <w:iCs/>
          <w:color w:val="000000"/>
          <w:sz w:val="28"/>
          <w:szCs w:val="28"/>
        </w:rPr>
        <w:t xml:space="preserve">В мерную </w:t>
      </w:r>
      <w:r w:rsidR="00087056">
        <w:rPr>
          <w:iCs/>
          <w:color w:val="000000"/>
          <w:sz w:val="28"/>
          <w:szCs w:val="28"/>
        </w:rPr>
        <w:t>колбу вместимостью 5</w:t>
      </w:r>
      <w:r w:rsidR="001A1BD8" w:rsidRPr="00B817C1">
        <w:rPr>
          <w:iCs/>
          <w:color w:val="000000"/>
          <w:sz w:val="28"/>
          <w:szCs w:val="28"/>
        </w:rPr>
        <w:t>0</w:t>
      </w:r>
      <w:r w:rsidR="00B817C1">
        <w:rPr>
          <w:iCs/>
          <w:color w:val="000000"/>
          <w:sz w:val="28"/>
          <w:szCs w:val="28"/>
        </w:rPr>
        <w:t> </w:t>
      </w:r>
      <w:r w:rsidR="001A1BD8" w:rsidRPr="00B817C1">
        <w:rPr>
          <w:iCs/>
          <w:color w:val="000000"/>
          <w:sz w:val="28"/>
          <w:szCs w:val="28"/>
        </w:rPr>
        <w:t>мл помещаю</w:t>
      </w:r>
      <w:r w:rsidR="00A269F4" w:rsidRPr="00B817C1">
        <w:rPr>
          <w:iCs/>
          <w:color w:val="000000"/>
          <w:sz w:val="28"/>
          <w:szCs w:val="28"/>
        </w:rPr>
        <w:t xml:space="preserve">т </w:t>
      </w:r>
      <w:r w:rsidRPr="00B817C1">
        <w:rPr>
          <w:color w:val="000000"/>
          <w:sz w:val="28"/>
          <w:szCs w:val="28"/>
        </w:rPr>
        <w:t>1</w:t>
      </w:r>
      <w:r w:rsidR="009D5638" w:rsidRPr="00B817C1">
        <w:rPr>
          <w:color w:val="000000"/>
          <w:sz w:val="28"/>
          <w:szCs w:val="28"/>
        </w:rPr>
        <w:t>,0</w:t>
      </w:r>
      <w:r w:rsidR="00B817C1"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мл испытуемого раствора</w:t>
      </w:r>
      <w:r w:rsidR="00D9401C">
        <w:rPr>
          <w:color w:val="000000"/>
          <w:sz w:val="28"/>
          <w:szCs w:val="28"/>
        </w:rPr>
        <w:t xml:space="preserve"> и</w:t>
      </w:r>
      <w:r w:rsidR="00C96B87" w:rsidRPr="00B817C1">
        <w:rPr>
          <w:color w:val="000000"/>
          <w:sz w:val="28"/>
          <w:szCs w:val="28"/>
        </w:rPr>
        <w:t xml:space="preserve"> </w:t>
      </w:r>
      <w:r w:rsidR="00D45FE0" w:rsidRPr="00B817C1">
        <w:rPr>
          <w:color w:val="000000"/>
          <w:sz w:val="28"/>
          <w:szCs w:val="28"/>
        </w:rPr>
        <w:t xml:space="preserve">доводят </w:t>
      </w:r>
      <w:r w:rsidR="00D1588B" w:rsidRPr="00B817C1">
        <w:rPr>
          <w:color w:val="000000"/>
          <w:sz w:val="28"/>
          <w:szCs w:val="28"/>
        </w:rPr>
        <w:t>объё</w:t>
      </w:r>
      <w:r w:rsidR="009641C7" w:rsidRPr="00B817C1">
        <w:rPr>
          <w:color w:val="000000"/>
          <w:sz w:val="28"/>
          <w:szCs w:val="28"/>
        </w:rPr>
        <w:t xml:space="preserve">м раствора </w:t>
      </w:r>
      <w:r w:rsidR="00D45FE0" w:rsidRPr="00B817C1">
        <w:rPr>
          <w:color w:val="000000"/>
          <w:sz w:val="28"/>
          <w:szCs w:val="28"/>
        </w:rPr>
        <w:t xml:space="preserve">ПФ до </w:t>
      </w:r>
      <w:r w:rsidR="00C96B87" w:rsidRPr="00B817C1">
        <w:rPr>
          <w:color w:val="000000"/>
          <w:sz w:val="28"/>
          <w:szCs w:val="28"/>
        </w:rPr>
        <w:t>метки</w:t>
      </w:r>
      <w:r w:rsidR="00D45FE0" w:rsidRPr="00B817C1">
        <w:rPr>
          <w:color w:val="000000"/>
          <w:sz w:val="28"/>
          <w:szCs w:val="28"/>
        </w:rPr>
        <w:t>.</w:t>
      </w:r>
      <w:r w:rsidR="009641C7" w:rsidRPr="00B817C1">
        <w:rPr>
          <w:color w:val="000000"/>
          <w:sz w:val="28"/>
          <w:szCs w:val="28"/>
        </w:rPr>
        <w:t xml:space="preserve"> </w:t>
      </w:r>
      <w:r w:rsidR="00087056">
        <w:rPr>
          <w:color w:val="000000"/>
          <w:sz w:val="28"/>
          <w:szCs w:val="28"/>
        </w:rPr>
        <w:t>В мерную колбу вместимостью 2</w:t>
      </w:r>
      <w:r w:rsidR="001A1BD8" w:rsidRPr="00B817C1">
        <w:rPr>
          <w:color w:val="000000"/>
          <w:sz w:val="28"/>
          <w:szCs w:val="28"/>
        </w:rPr>
        <w:t>0</w:t>
      </w:r>
      <w:r w:rsidR="00B817C1">
        <w:rPr>
          <w:color w:val="000000"/>
          <w:sz w:val="28"/>
          <w:szCs w:val="28"/>
        </w:rPr>
        <w:t> </w:t>
      </w:r>
      <w:r w:rsidR="00D9401C">
        <w:rPr>
          <w:color w:val="000000"/>
          <w:sz w:val="28"/>
          <w:szCs w:val="28"/>
        </w:rPr>
        <w:t>мл помещаю</w:t>
      </w:r>
      <w:r w:rsidR="001A1BD8" w:rsidRPr="00B817C1">
        <w:rPr>
          <w:color w:val="000000"/>
          <w:sz w:val="28"/>
          <w:szCs w:val="28"/>
        </w:rPr>
        <w:t xml:space="preserve">т </w:t>
      </w:r>
      <w:r w:rsidR="00D9401C">
        <w:rPr>
          <w:color w:val="000000"/>
          <w:sz w:val="28"/>
          <w:szCs w:val="28"/>
        </w:rPr>
        <w:t>1</w:t>
      </w:r>
      <w:r w:rsidR="009D5638" w:rsidRPr="00B817C1">
        <w:rPr>
          <w:color w:val="000000"/>
          <w:sz w:val="28"/>
          <w:szCs w:val="28"/>
        </w:rPr>
        <w:t>,0</w:t>
      </w:r>
      <w:r w:rsidR="00B817C1"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мл полученного раствора</w:t>
      </w:r>
      <w:r w:rsidR="00D9401C">
        <w:rPr>
          <w:color w:val="000000"/>
          <w:sz w:val="28"/>
          <w:szCs w:val="28"/>
        </w:rPr>
        <w:t xml:space="preserve"> и</w:t>
      </w:r>
      <w:r w:rsidR="00C96B87" w:rsidRPr="00B817C1">
        <w:rPr>
          <w:color w:val="000000"/>
          <w:sz w:val="28"/>
          <w:szCs w:val="28"/>
        </w:rPr>
        <w:t xml:space="preserve"> </w:t>
      </w:r>
      <w:r w:rsidR="00D45FE0" w:rsidRPr="00B817C1">
        <w:rPr>
          <w:color w:val="000000"/>
          <w:sz w:val="28"/>
          <w:szCs w:val="28"/>
        </w:rPr>
        <w:t xml:space="preserve">доводят </w:t>
      </w:r>
      <w:r w:rsidR="00D1588B" w:rsidRPr="00B817C1">
        <w:rPr>
          <w:color w:val="000000"/>
          <w:sz w:val="28"/>
          <w:szCs w:val="28"/>
        </w:rPr>
        <w:t>объё</w:t>
      </w:r>
      <w:r w:rsidR="009641C7" w:rsidRPr="00B817C1">
        <w:rPr>
          <w:color w:val="000000"/>
          <w:sz w:val="28"/>
          <w:szCs w:val="28"/>
        </w:rPr>
        <w:t xml:space="preserve">м раствора </w:t>
      </w:r>
      <w:r w:rsidR="00D45FE0" w:rsidRPr="00B817C1">
        <w:rPr>
          <w:color w:val="000000"/>
          <w:sz w:val="28"/>
          <w:szCs w:val="28"/>
        </w:rPr>
        <w:t xml:space="preserve">ПФ до </w:t>
      </w:r>
      <w:r w:rsidR="00C96B87" w:rsidRPr="00B817C1">
        <w:rPr>
          <w:color w:val="000000"/>
          <w:sz w:val="28"/>
          <w:szCs w:val="28"/>
        </w:rPr>
        <w:t>метки</w:t>
      </w:r>
      <w:r w:rsidRPr="00B817C1">
        <w:rPr>
          <w:color w:val="000000"/>
          <w:sz w:val="28"/>
          <w:szCs w:val="28"/>
        </w:rPr>
        <w:t>.</w:t>
      </w:r>
    </w:p>
    <w:p w:rsidR="00BD3710" w:rsidRPr="00B817C1" w:rsidRDefault="000A2D33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для </w:t>
      </w:r>
      <w:r w:rsidRPr="00B817C1">
        <w:rPr>
          <w:i/>
          <w:iCs/>
          <w:color w:val="000000"/>
          <w:sz w:val="28"/>
          <w:szCs w:val="28"/>
        </w:rPr>
        <w:t xml:space="preserve">проверки разделительной способности </w:t>
      </w:r>
      <w:proofErr w:type="spellStart"/>
      <w:r w:rsidRPr="00B817C1">
        <w:rPr>
          <w:i/>
          <w:iCs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iCs/>
          <w:color w:val="000000"/>
          <w:sz w:val="28"/>
          <w:szCs w:val="28"/>
        </w:rPr>
        <w:t xml:space="preserve"> системы</w:t>
      </w:r>
      <w:r w:rsidR="009641C7" w:rsidRPr="00B817C1">
        <w:rPr>
          <w:i/>
          <w:iCs/>
          <w:color w:val="000000"/>
          <w:sz w:val="28"/>
          <w:szCs w:val="28"/>
        </w:rPr>
        <w:t xml:space="preserve">. </w:t>
      </w:r>
      <w:r w:rsidR="002943F1">
        <w:rPr>
          <w:iCs/>
          <w:color w:val="000000"/>
          <w:sz w:val="28"/>
          <w:szCs w:val="28"/>
        </w:rPr>
        <w:t xml:space="preserve">В </w:t>
      </w:r>
      <w:r w:rsidR="00087056">
        <w:rPr>
          <w:iCs/>
          <w:color w:val="000000"/>
          <w:sz w:val="28"/>
          <w:szCs w:val="28"/>
        </w:rPr>
        <w:t>мерную колбу вместимостью 5</w:t>
      </w:r>
      <w:r w:rsidR="002943F1" w:rsidRPr="00B817C1">
        <w:rPr>
          <w:iCs/>
          <w:color w:val="000000"/>
          <w:sz w:val="28"/>
          <w:szCs w:val="28"/>
        </w:rPr>
        <w:t>0</w:t>
      </w:r>
      <w:r w:rsidR="002943F1">
        <w:rPr>
          <w:iCs/>
          <w:color w:val="000000"/>
          <w:sz w:val="28"/>
          <w:szCs w:val="28"/>
        </w:rPr>
        <w:t> </w:t>
      </w:r>
      <w:r w:rsidR="002943F1" w:rsidRPr="00B817C1">
        <w:rPr>
          <w:iCs/>
          <w:color w:val="000000"/>
          <w:sz w:val="28"/>
          <w:szCs w:val="28"/>
        </w:rPr>
        <w:t>мл</w:t>
      </w:r>
      <w:r w:rsidR="002943F1">
        <w:rPr>
          <w:iCs/>
          <w:color w:val="000000"/>
          <w:sz w:val="28"/>
          <w:szCs w:val="28"/>
        </w:rPr>
        <w:t xml:space="preserve"> помещают</w:t>
      </w:r>
      <w:r w:rsidR="00087056">
        <w:rPr>
          <w:iCs/>
          <w:color w:val="000000"/>
          <w:sz w:val="28"/>
          <w:szCs w:val="28"/>
        </w:rPr>
        <w:t xml:space="preserve"> 2</w:t>
      </w:r>
      <w:r>
        <w:rPr>
          <w:iCs/>
          <w:color w:val="000000"/>
          <w:sz w:val="28"/>
          <w:szCs w:val="28"/>
        </w:rPr>
        <w:t> </w:t>
      </w:r>
      <w:r w:rsidR="002943F1">
        <w:rPr>
          <w:iCs/>
          <w:color w:val="000000"/>
          <w:sz w:val="28"/>
          <w:szCs w:val="28"/>
        </w:rPr>
        <w:t>мг</w:t>
      </w:r>
      <w:r w:rsidR="00BD3710" w:rsidRPr="00B817C1">
        <w:rPr>
          <w:iCs/>
          <w:color w:val="000000"/>
          <w:sz w:val="28"/>
          <w:szCs w:val="28"/>
        </w:rPr>
        <w:t xml:space="preserve"> </w:t>
      </w:r>
      <w:r w:rsidR="00087056">
        <w:rPr>
          <w:iCs/>
          <w:color w:val="000000"/>
          <w:sz w:val="28"/>
          <w:szCs w:val="28"/>
        </w:rPr>
        <w:t xml:space="preserve">субстанции, 2 мг </w:t>
      </w:r>
      <w:r w:rsidR="00BD3710" w:rsidRPr="00B817C1">
        <w:rPr>
          <w:iCs/>
          <w:color w:val="000000"/>
          <w:sz w:val="28"/>
          <w:szCs w:val="28"/>
        </w:rPr>
        <w:t>стандартного образца примеси</w:t>
      </w:r>
      <w:r w:rsidR="00B817C1">
        <w:rPr>
          <w:iCs/>
          <w:color w:val="000000"/>
          <w:sz w:val="28"/>
          <w:szCs w:val="28"/>
        </w:rPr>
        <w:t> </w:t>
      </w:r>
      <w:r w:rsidR="00B82A23">
        <w:rPr>
          <w:iCs/>
          <w:color w:val="000000"/>
          <w:sz w:val="28"/>
          <w:szCs w:val="28"/>
          <w:lang w:val="en-US"/>
        </w:rPr>
        <w:t>A</w:t>
      </w:r>
      <w:r w:rsidR="00087056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 w:rsidR="00087056">
        <w:rPr>
          <w:iCs/>
          <w:color w:val="000000"/>
          <w:sz w:val="28"/>
          <w:szCs w:val="28"/>
        </w:rPr>
        <w:t xml:space="preserve">2 мг </w:t>
      </w:r>
      <w:r w:rsidR="00087056" w:rsidRPr="00B817C1">
        <w:rPr>
          <w:iCs/>
          <w:color w:val="000000"/>
          <w:sz w:val="28"/>
          <w:szCs w:val="28"/>
        </w:rPr>
        <w:t>стандартного образца примеси</w:t>
      </w:r>
      <w:r w:rsidR="00087056">
        <w:rPr>
          <w:iCs/>
          <w:color w:val="000000"/>
          <w:sz w:val="28"/>
          <w:szCs w:val="28"/>
        </w:rPr>
        <w:t> </w:t>
      </w:r>
      <w:r w:rsidR="00087056">
        <w:rPr>
          <w:iCs/>
          <w:color w:val="000000"/>
          <w:sz w:val="28"/>
          <w:szCs w:val="28"/>
          <w:lang w:val="en-US"/>
        </w:rPr>
        <w:t>B</w:t>
      </w:r>
      <w:r w:rsidR="00087056">
        <w:rPr>
          <w:iCs/>
          <w:color w:val="000000"/>
          <w:sz w:val="28"/>
          <w:szCs w:val="28"/>
        </w:rPr>
        <w:t xml:space="preserve">, 2 мг </w:t>
      </w:r>
      <w:r w:rsidR="00087056" w:rsidRPr="00B817C1">
        <w:rPr>
          <w:iCs/>
          <w:color w:val="000000"/>
          <w:sz w:val="28"/>
          <w:szCs w:val="28"/>
        </w:rPr>
        <w:t>стандартного образца примеси</w:t>
      </w:r>
      <w:r w:rsidR="00087056">
        <w:rPr>
          <w:iCs/>
          <w:color w:val="000000"/>
          <w:sz w:val="28"/>
          <w:szCs w:val="28"/>
        </w:rPr>
        <w:t> </w:t>
      </w:r>
      <w:r w:rsidR="00087056">
        <w:rPr>
          <w:iCs/>
          <w:color w:val="000000"/>
          <w:sz w:val="28"/>
          <w:szCs w:val="28"/>
          <w:lang w:val="en-US"/>
        </w:rPr>
        <w:t>I</w:t>
      </w:r>
      <w:r w:rsidR="00087056">
        <w:rPr>
          <w:iCs/>
          <w:color w:val="000000"/>
          <w:sz w:val="28"/>
          <w:szCs w:val="28"/>
        </w:rPr>
        <w:t xml:space="preserve"> и 2 мг </w:t>
      </w:r>
      <w:r w:rsidR="00087056" w:rsidRPr="00B817C1">
        <w:rPr>
          <w:iCs/>
          <w:color w:val="000000"/>
          <w:sz w:val="28"/>
          <w:szCs w:val="28"/>
        </w:rPr>
        <w:t>стандартного образца примеси</w:t>
      </w:r>
      <w:r w:rsidR="00087056">
        <w:rPr>
          <w:iCs/>
          <w:color w:val="000000"/>
          <w:sz w:val="28"/>
          <w:szCs w:val="28"/>
        </w:rPr>
        <w:t> </w:t>
      </w:r>
      <w:r w:rsidR="00087056">
        <w:rPr>
          <w:iCs/>
          <w:color w:val="000000"/>
          <w:sz w:val="28"/>
          <w:szCs w:val="28"/>
          <w:lang w:val="en-US"/>
        </w:rPr>
        <w:t>K</w:t>
      </w:r>
      <w:r w:rsidR="00087056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растворяют в ПФ и</w:t>
      </w:r>
      <w:r w:rsidR="00BD3710" w:rsidRPr="00B817C1">
        <w:rPr>
          <w:iCs/>
          <w:color w:val="000000"/>
          <w:sz w:val="28"/>
          <w:szCs w:val="28"/>
        </w:rPr>
        <w:t xml:space="preserve"> доводят </w:t>
      </w:r>
      <w:r w:rsidR="00D1588B" w:rsidRPr="00B817C1">
        <w:rPr>
          <w:color w:val="000000"/>
          <w:sz w:val="28"/>
          <w:szCs w:val="28"/>
        </w:rPr>
        <w:t>объё</w:t>
      </w:r>
      <w:r w:rsidR="00BD3710" w:rsidRPr="00B817C1">
        <w:rPr>
          <w:color w:val="000000"/>
          <w:sz w:val="28"/>
          <w:szCs w:val="28"/>
        </w:rPr>
        <w:t>м раствора ПФ до метки.</w:t>
      </w:r>
      <w:r w:rsidR="006848EA">
        <w:rPr>
          <w:color w:val="000000"/>
          <w:sz w:val="28"/>
          <w:szCs w:val="28"/>
        </w:rPr>
        <w:t xml:space="preserve"> В мерную колбу вместимостью 5</w:t>
      </w:r>
      <w:r w:rsidR="006848EA" w:rsidRPr="00B817C1">
        <w:rPr>
          <w:color w:val="000000"/>
          <w:sz w:val="28"/>
          <w:szCs w:val="28"/>
        </w:rPr>
        <w:t>0</w:t>
      </w:r>
      <w:r w:rsidR="006848EA">
        <w:rPr>
          <w:color w:val="000000"/>
          <w:sz w:val="28"/>
          <w:szCs w:val="28"/>
        </w:rPr>
        <w:t> мл помещаю</w:t>
      </w:r>
      <w:r w:rsidR="006848EA" w:rsidRPr="00B817C1">
        <w:rPr>
          <w:color w:val="000000"/>
          <w:sz w:val="28"/>
          <w:szCs w:val="28"/>
        </w:rPr>
        <w:t xml:space="preserve">т </w:t>
      </w:r>
      <w:r w:rsidR="006848EA">
        <w:rPr>
          <w:color w:val="000000"/>
          <w:sz w:val="28"/>
          <w:szCs w:val="28"/>
        </w:rPr>
        <w:t>1</w:t>
      </w:r>
      <w:r w:rsidR="006848EA" w:rsidRPr="00B817C1">
        <w:rPr>
          <w:color w:val="000000"/>
          <w:sz w:val="28"/>
          <w:szCs w:val="28"/>
        </w:rPr>
        <w:t>,0</w:t>
      </w:r>
      <w:r w:rsidR="006848EA">
        <w:rPr>
          <w:color w:val="000000"/>
          <w:sz w:val="28"/>
          <w:szCs w:val="28"/>
        </w:rPr>
        <w:t> </w:t>
      </w:r>
      <w:r w:rsidR="006848EA" w:rsidRPr="00B817C1">
        <w:rPr>
          <w:color w:val="000000"/>
          <w:sz w:val="28"/>
          <w:szCs w:val="28"/>
        </w:rPr>
        <w:t>мл полученного раствора</w:t>
      </w:r>
      <w:r w:rsidR="006848EA">
        <w:rPr>
          <w:color w:val="000000"/>
          <w:sz w:val="28"/>
          <w:szCs w:val="28"/>
        </w:rPr>
        <w:t xml:space="preserve"> и</w:t>
      </w:r>
      <w:r w:rsidR="006848EA" w:rsidRPr="00B817C1">
        <w:rPr>
          <w:color w:val="000000"/>
          <w:sz w:val="28"/>
          <w:szCs w:val="28"/>
        </w:rPr>
        <w:t xml:space="preserve"> доводят объём раствора ПФ до метки.</w:t>
      </w:r>
    </w:p>
    <w:p w:rsidR="006348EC" w:rsidRPr="00B817C1" w:rsidRDefault="006348EC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30C7">
        <w:rPr>
          <w:i/>
          <w:iCs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6B30C7">
        <w:rPr>
          <w:i/>
          <w:iCs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iCs/>
          <w:color w:val="000000"/>
          <w:sz w:val="28"/>
          <w:szCs w:val="28"/>
        </w:rPr>
        <w:t xml:space="preserve"> системы.</w:t>
      </w:r>
      <w:r w:rsidRPr="00B817C1">
        <w:rPr>
          <w:iCs/>
          <w:color w:val="000000"/>
          <w:sz w:val="28"/>
          <w:szCs w:val="28"/>
        </w:rPr>
        <w:t xml:space="preserve"> </w:t>
      </w:r>
      <w:r w:rsidR="00241A40">
        <w:rPr>
          <w:color w:val="000000"/>
          <w:sz w:val="28"/>
          <w:szCs w:val="28"/>
        </w:rPr>
        <w:t>В мерную колбу вместимостью 10 </w:t>
      </w:r>
      <w:r w:rsidRPr="00B817C1">
        <w:rPr>
          <w:color w:val="000000"/>
          <w:sz w:val="28"/>
          <w:szCs w:val="28"/>
        </w:rPr>
        <w:t>мл помещают</w:t>
      </w:r>
      <w:r w:rsidR="00241A40">
        <w:rPr>
          <w:iCs/>
          <w:color w:val="000000"/>
          <w:sz w:val="28"/>
          <w:szCs w:val="28"/>
        </w:rPr>
        <w:t xml:space="preserve"> 5</w:t>
      </w:r>
      <w:r>
        <w:rPr>
          <w:iCs/>
          <w:color w:val="000000"/>
          <w:sz w:val="28"/>
          <w:szCs w:val="28"/>
        </w:rPr>
        <w:t>,0 </w:t>
      </w:r>
      <w:r w:rsidRPr="00B817C1">
        <w:rPr>
          <w:iCs/>
          <w:color w:val="000000"/>
          <w:sz w:val="28"/>
          <w:szCs w:val="28"/>
        </w:rPr>
        <w:t>мл раствора</w:t>
      </w:r>
      <w:r w:rsidR="00241A40">
        <w:rPr>
          <w:iCs/>
          <w:color w:val="000000"/>
          <w:sz w:val="28"/>
          <w:szCs w:val="28"/>
        </w:rPr>
        <w:t xml:space="preserve"> сравнения</w:t>
      </w:r>
      <w:r w:rsidR="00241A40">
        <w:rPr>
          <w:color w:val="000000"/>
          <w:sz w:val="28"/>
          <w:szCs w:val="28"/>
        </w:rPr>
        <w:t xml:space="preserve"> и</w:t>
      </w:r>
      <w:r w:rsidRPr="00B817C1">
        <w:rPr>
          <w:color w:val="000000"/>
          <w:sz w:val="28"/>
          <w:szCs w:val="28"/>
        </w:rPr>
        <w:t xml:space="preserve"> доводят объём раствор</w:t>
      </w:r>
      <w:r>
        <w:rPr>
          <w:color w:val="000000"/>
          <w:sz w:val="28"/>
          <w:szCs w:val="28"/>
        </w:rPr>
        <w:t>а ПФ до метки.</w:t>
      </w:r>
    </w:p>
    <w:p w:rsidR="0025642C" w:rsidRDefault="0025642C" w:rsidP="0016245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134F">
        <w:rPr>
          <w:color w:val="000000"/>
          <w:sz w:val="28"/>
          <w:szCs w:val="28"/>
        </w:rPr>
        <w:t>Примечание.</w:t>
      </w:r>
    </w:p>
    <w:p w:rsidR="004D4D61" w:rsidRDefault="004D4D61" w:rsidP="004D4D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A</w:t>
      </w:r>
      <w:r w:rsidRPr="00122036">
        <w:rPr>
          <w:sz w:val="28"/>
        </w:rPr>
        <w:t>:</w:t>
      </w:r>
      <w:r w:rsidR="006848EA">
        <w:rPr>
          <w:sz w:val="28"/>
        </w:rPr>
        <w:t xml:space="preserve"> </w:t>
      </w:r>
      <w:r w:rsidR="00933BCE" w:rsidRPr="00F762DE">
        <w:rPr>
          <w:sz w:val="28"/>
        </w:rPr>
        <w:t>(2</w:t>
      </w:r>
      <w:r w:rsidR="00933BCE" w:rsidRPr="00392A06">
        <w:rPr>
          <w:i/>
          <w:sz w:val="28"/>
          <w:lang w:val="en-US"/>
        </w:rPr>
        <w:t>S</w:t>
      </w:r>
      <w:r w:rsidR="00933BCE" w:rsidRPr="00F762DE">
        <w:rPr>
          <w:sz w:val="28"/>
        </w:rPr>
        <w:t>,4</w:t>
      </w:r>
      <w:r w:rsidR="00933BCE" w:rsidRPr="007A5A0E">
        <w:rPr>
          <w:i/>
          <w:sz w:val="28"/>
          <w:lang w:val="en-US"/>
        </w:rPr>
        <w:t>S</w:t>
      </w:r>
      <w:r w:rsidR="00933BCE" w:rsidRPr="00F762DE">
        <w:rPr>
          <w:sz w:val="28"/>
        </w:rPr>
        <w:t>)-1-{[(</w:t>
      </w:r>
      <w:r w:rsidR="00933BCE" w:rsidRPr="00392A06">
        <w:rPr>
          <w:i/>
          <w:sz w:val="28"/>
          <w:lang w:val="en-US"/>
        </w:rPr>
        <w:t>R</w:t>
      </w:r>
      <w:r w:rsidR="00933BCE" w:rsidRPr="00F762DE">
        <w:rPr>
          <w:sz w:val="28"/>
        </w:rPr>
        <w:t>)-</w:t>
      </w:r>
      <w:r w:rsidR="00B67EA0">
        <w:rPr>
          <w:sz w:val="28"/>
        </w:rPr>
        <w:t>г</w:t>
      </w:r>
      <w:r w:rsidR="00933BCE">
        <w:rPr>
          <w:sz w:val="28"/>
        </w:rPr>
        <w:t>идрокси</w:t>
      </w:r>
      <w:r w:rsidR="00933BCE" w:rsidRPr="00F762DE">
        <w:rPr>
          <w:sz w:val="28"/>
        </w:rPr>
        <w:t>(4-</w:t>
      </w:r>
      <w:r w:rsidR="00933BCE">
        <w:rPr>
          <w:sz w:val="28"/>
        </w:rPr>
        <w:t>фенилбутил</w:t>
      </w:r>
      <w:proofErr w:type="gramStart"/>
      <w:r w:rsidR="00933BCE" w:rsidRPr="00F762DE">
        <w:rPr>
          <w:sz w:val="28"/>
        </w:rPr>
        <w:t>)</w:t>
      </w:r>
      <w:r w:rsidR="00933BCE">
        <w:rPr>
          <w:sz w:val="28"/>
        </w:rPr>
        <w:t>ф</w:t>
      </w:r>
      <w:proofErr w:type="gramEnd"/>
      <w:r w:rsidR="00933BCE">
        <w:rPr>
          <w:sz w:val="28"/>
        </w:rPr>
        <w:t>осфорил</w:t>
      </w:r>
      <w:r w:rsidR="00933BCE" w:rsidRPr="00F762DE">
        <w:rPr>
          <w:sz w:val="28"/>
        </w:rPr>
        <w:t>]</w:t>
      </w:r>
      <w:r w:rsidR="00933BCE">
        <w:rPr>
          <w:sz w:val="28"/>
        </w:rPr>
        <w:t>ацетил</w:t>
      </w:r>
      <w:r w:rsidR="00933BCE" w:rsidRPr="00F762DE">
        <w:rPr>
          <w:sz w:val="28"/>
        </w:rPr>
        <w:t>}-4-</w:t>
      </w:r>
      <w:r w:rsidR="00933BCE">
        <w:rPr>
          <w:sz w:val="28"/>
        </w:rPr>
        <w:t>циклогексилпирролидин</w:t>
      </w:r>
      <w:r w:rsidR="00933BCE" w:rsidRPr="00F762DE">
        <w:rPr>
          <w:sz w:val="28"/>
        </w:rPr>
        <w:t>-2-</w:t>
      </w:r>
      <w:r w:rsidR="00933BCE">
        <w:rPr>
          <w:sz w:val="28"/>
        </w:rPr>
        <w:t>карбоновая кислота</w:t>
      </w:r>
      <w:r w:rsidRPr="00122036">
        <w:rPr>
          <w:sz w:val="28"/>
          <w:szCs w:val="28"/>
        </w:rPr>
        <w:t xml:space="preserve">, </w:t>
      </w:r>
      <w:r w:rsidRPr="00122036">
        <w:rPr>
          <w:sz w:val="28"/>
          <w:szCs w:val="28"/>
          <w:lang w:val="en-US"/>
        </w:rPr>
        <w:t>CAS</w:t>
      </w:r>
      <w:r w:rsidR="006848EA">
        <w:rPr>
          <w:sz w:val="28"/>
          <w:szCs w:val="28"/>
        </w:rPr>
        <w:t xml:space="preserve"> </w:t>
      </w:r>
      <w:r w:rsidR="00933BCE" w:rsidRPr="00933BCE">
        <w:rPr>
          <w:sz w:val="28"/>
          <w:szCs w:val="28"/>
        </w:rPr>
        <w:t>95</w:t>
      </w:r>
      <w:r w:rsidR="00933BCE">
        <w:rPr>
          <w:sz w:val="28"/>
          <w:szCs w:val="28"/>
        </w:rPr>
        <w:t>399-71-6</w:t>
      </w:r>
      <w:r w:rsidRPr="00122036">
        <w:rPr>
          <w:sz w:val="28"/>
          <w:szCs w:val="28"/>
        </w:rPr>
        <w:t>.</w:t>
      </w:r>
    </w:p>
    <w:p w:rsidR="006848EA" w:rsidRP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lastRenderedPageBreak/>
        <w:t>Примесь</w:t>
      </w:r>
      <w:r w:rsidRPr="00684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 w:rsidRPr="006848EA">
        <w:rPr>
          <w:sz w:val="28"/>
        </w:rPr>
        <w:t xml:space="preserve">: </w:t>
      </w:r>
      <w:proofErr w:type="spellStart"/>
      <w:r w:rsidR="0050488B">
        <w:rPr>
          <w:i/>
          <w:iCs/>
          <w:sz w:val="28"/>
          <w:lang w:val="en-US"/>
        </w:rPr>
        <w:t>rac</w:t>
      </w:r>
      <w:proofErr w:type="spellEnd"/>
      <w:r w:rsidR="0050488B" w:rsidRPr="00C74BA4">
        <w:rPr>
          <w:sz w:val="28"/>
        </w:rPr>
        <w:t>-</w:t>
      </w:r>
      <w:r w:rsidR="0050488B" w:rsidRPr="0026542B">
        <w:rPr>
          <w:sz w:val="28"/>
        </w:rPr>
        <w:t>(2</w:t>
      </w:r>
      <w:r w:rsidR="0050488B">
        <w:rPr>
          <w:i/>
          <w:sz w:val="28"/>
          <w:lang w:val="en-US"/>
        </w:rPr>
        <w:t>R</w:t>
      </w:r>
      <w:r w:rsidR="0050488B" w:rsidRPr="0026542B">
        <w:rPr>
          <w:sz w:val="28"/>
        </w:rPr>
        <w:t>,4</w:t>
      </w:r>
      <w:r w:rsidR="0050488B">
        <w:rPr>
          <w:i/>
          <w:sz w:val="28"/>
          <w:lang w:val="en-US"/>
        </w:rPr>
        <w:t>R</w:t>
      </w:r>
      <w:r w:rsidR="0050488B" w:rsidRPr="0026542B">
        <w:rPr>
          <w:sz w:val="28"/>
        </w:rPr>
        <w:t>)-1-{[(</w:t>
      </w:r>
      <w:r w:rsidR="0050488B" w:rsidRPr="00392A06">
        <w:rPr>
          <w:i/>
          <w:sz w:val="28"/>
          <w:lang w:val="en-US"/>
        </w:rPr>
        <w:t>R</w:t>
      </w:r>
      <w:r w:rsidR="0050488B" w:rsidRPr="0026542B">
        <w:rPr>
          <w:sz w:val="28"/>
        </w:rPr>
        <w:t>)-[(1</w:t>
      </w:r>
      <w:r w:rsidR="0050488B" w:rsidRPr="007A5A0E">
        <w:rPr>
          <w:i/>
          <w:sz w:val="28"/>
          <w:lang w:val="en-US"/>
        </w:rPr>
        <w:t>S</w:t>
      </w:r>
      <w:r w:rsidR="0050488B" w:rsidRPr="0026542B">
        <w:rPr>
          <w:sz w:val="28"/>
        </w:rPr>
        <w:t>)-2-</w:t>
      </w:r>
      <w:r w:rsidR="00B67EA0">
        <w:rPr>
          <w:sz w:val="28"/>
        </w:rPr>
        <w:t>м</w:t>
      </w:r>
      <w:r w:rsidR="0050488B">
        <w:rPr>
          <w:sz w:val="28"/>
        </w:rPr>
        <w:t>етил</w:t>
      </w:r>
      <w:r w:rsidR="0050488B" w:rsidRPr="0026542B">
        <w:rPr>
          <w:sz w:val="28"/>
        </w:rPr>
        <w:t>-1-(</w:t>
      </w:r>
      <w:r w:rsidR="00575EA5">
        <w:rPr>
          <w:sz w:val="28"/>
        </w:rPr>
        <w:t>пропано</w:t>
      </w:r>
      <w:r w:rsidR="0050488B">
        <w:rPr>
          <w:sz w:val="28"/>
        </w:rPr>
        <w:t>илокси</w:t>
      </w:r>
      <w:proofErr w:type="gramStart"/>
      <w:r w:rsidR="0050488B" w:rsidRPr="0026542B">
        <w:rPr>
          <w:sz w:val="28"/>
        </w:rPr>
        <w:t>)</w:t>
      </w:r>
      <w:r w:rsidR="0050488B">
        <w:rPr>
          <w:sz w:val="28"/>
        </w:rPr>
        <w:t>п</w:t>
      </w:r>
      <w:proofErr w:type="gramEnd"/>
      <w:r w:rsidR="0050488B">
        <w:rPr>
          <w:sz w:val="28"/>
        </w:rPr>
        <w:t>ропокси</w:t>
      </w:r>
      <w:r w:rsidR="0050488B" w:rsidRPr="0026542B">
        <w:rPr>
          <w:sz w:val="28"/>
        </w:rPr>
        <w:t>](4-</w:t>
      </w:r>
      <w:r w:rsidR="0050488B">
        <w:rPr>
          <w:sz w:val="28"/>
        </w:rPr>
        <w:t>фенилбутил</w:t>
      </w:r>
      <w:r w:rsidR="0050488B" w:rsidRPr="0026542B">
        <w:rPr>
          <w:sz w:val="28"/>
        </w:rPr>
        <w:t>)</w:t>
      </w:r>
      <w:r w:rsidR="0050488B">
        <w:rPr>
          <w:sz w:val="28"/>
        </w:rPr>
        <w:t>фосфорил</w:t>
      </w:r>
      <w:r w:rsidR="0050488B" w:rsidRPr="0026542B">
        <w:rPr>
          <w:sz w:val="28"/>
        </w:rPr>
        <w:t>]</w:t>
      </w:r>
      <w:r w:rsidR="0050488B">
        <w:rPr>
          <w:sz w:val="28"/>
        </w:rPr>
        <w:t>ацетил</w:t>
      </w:r>
      <w:r w:rsidR="0050488B" w:rsidRPr="0026542B">
        <w:rPr>
          <w:sz w:val="28"/>
        </w:rPr>
        <w:t>}-4-</w:t>
      </w:r>
      <w:r w:rsidR="0050488B">
        <w:rPr>
          <w:sz w:val="28"/>
        </w:rPr>
        <w:t>циклогексилпирролидин</w:t>
      </w:r>
      <w:r w:rsidR="0050488B" w:rsidRPr="0026542B">
        <w:rPr>
          <w:sz w:val="28"/>
        </w:rPr>
        <w:t>-2-</w:t>
      </w:r>
      <w:r w:rsidR="0050488B">
        <w:rPr>
          <w:sz w:val="28"/>
        </w:rPr>
        <w:t>карбоновая кислота</w:t>
      </w:r>
      <w:r w:rsidRPr="006848EA">
        <w:rPr>
          <w:sz w:val="28"/>
          <w:szCs w:val="28"/>
        </w:rPr>
        <w:t xml:space="preserve">, </w:t>
      </w:r>
      <w:r w:rsidRPr="00122036">
        <w:rPr>
          <w:sz w:val="28"/>
          <w:szCs w:val="28"/>
          <w:lang w:val="en-US"/>
        </w:rPr>
        <w:t>CAS</w:t>
      </w:r>
      <w:r w:rsidRPr="006848EA">
        <w:rPr>
          <w:sz w:val="28"/>
          <w:szCs w:val="28"/>
        </w:rPr>
        <w:t xml:space="preserve"> </w:t>
      </w:r>
      <w:r w:rsidR="0050488B">
        <w:rPr>
          <w:sz w:val="28"/>
          <w:szCs w:val="28"/>
        </w:rPr>
        <w:t>1910773-95-3</w:t>
      </w:r>
      <w:r w:rsidRPr="006848EA">
        <w:rPr>
          <w:sz w:val="28"/>
          <w:szCs w:val="28"/>
        </w:rPr>
        <w:t>.</w:t>
      </w:r>
    </w:p>
    <w:p w:rsidR="00C5134F" w:rsidRPr="00C5134F" w:rsidRDefault="006848EA" w:rsidP="00C5134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Pr="00684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="00C5134F" w:rsidRPr="00C5134F">
        <w:rPr>
          <w:color w:val="000000"/>
          <w:sz w:val="28"/>
          <w:szCs w:val="28"/>
        </w:rPr>
        <w:t xml:space="preserve"> (</w:t>
      </w:r>
      <w:r w:rsidR="00C5134F" w:rsidRPr="00575EA5">
        <w:rPr>
          <w:color w:val="000000"/>
          <w:sz w:val="28"/>
          <w:szCs w:val="28"/>
        </w:rPr>
        <w:t>смесь)</w:t>
      </w:r>
      <w:r w:rsidRPr="006848EA">
        <w:rPr>
          <w:sz w:val="28"/>
        </w:rPr>
        <w:t xml:space="preserve">: </w:t>
      </w:r>
      <w:r w:rsidR="008D6C9C" w:rsidRPr="0026542B">
        <w:rPr>
          <w:sz w:val="28"/>
        </w:rPr>
        <w:t>(2</w:t>
      </w:r>
      <w:r w:rsidR="008D6C9C" w:rsidRPr="00392A06">
        <w:rPr>
          <w:i/>
          <w:sz w:val="28"/>
          <w:lang w:val="en-US"/>
        </w:rPr>
        <w:t>S</w:t>
      </w:r>
      <w:r w:rsidR="008D6C9C" w:rsidRPr="0026542B">
        <w:rPr>
          <w:sz w:val="28"/>
        </w:rPr>
        <w:t>,4</w:t>
      </w:r>
      <w:r w:rsidR="008D6C9C" w:rsidRPr="007A5A0E">
        <w:rPr>
          <w:i/>
          <w:sz w:val="28"/>
          <w:lang w:val="en-US"/>
        </w:rPr>
        <w:t>S</w:t>
      </w:r>
      <w:r w:rsidR="008D6C9C" w:rsidRPr="0026542B">
        <w:rPr>
          <w:sz w:val="28"/>
        </w:rPr>
        <w:t>)-1-{[(</w:t>
      </w:r>
      <w:r w:rsidR="008D6C9C">
        <w:rPr>
          <w:i/>
          <w:sz w:val="28"/>
          <w:lang w:val="en-US"/>
        </w:rPr>
        <w:t>R</w:t>
      </w:r>
      <w:r w:rsidR="008D6C9C" w:rsidRPr="0026542B">
        <w:rPr>
          <w:sz w:val="28"/>
        </w:rPr>
        <w:t>)-[(1</w:t>
      </w:r>
      <w:r w:rsidR="008D6C9C">
        <w:rPr>
          <w:i/>
          <w:sz w:val="28"/>
          <w:lang w:val="en-US"/>
        </w:rPr>
        <w:t>R</w:t>
      </w:r>
      <w:r w:rsidR="008D6C9C" w:rsidRPr="0026542B">
        <w:rPr>
          <w:sz w:val="28"/>
        </w:rPr>
        <w:t>)-2-</w:t>
      </w:r>
      <w:r w:rsidR="00B67EA0">
        <w:rPr>
          <w:sz w:val="28"/>
        </w:rPr>
        <w:t>м</w:t>
      </w:r>
      <w:r w:rsidR="008D6C9C">
        <w:rPr>
          <w:sz w:val="28"/>
        </w:rPr>
        <w:t>етил</w:t>
      </w:r>
      <w:r w:rsidR="008D6C9C" w:rsidRPr="0026542B">
        <w:rPr>
          <w:sz w:val="28"/>
        </w:rPr>
        <w:t>-1-(</w:t>
      </w:r>
      <w:r w:rsidR="00575EA5">
        <w:rPr>
          <w:sz w:val="28"/>
        </w:rPr>
        <w:t>пропано</w:t>
      </w:r>
      <w:r w:rsidR="008D6C9C">
        <w:rPr>
          <w:sz w:val="28"/>
        </w:rPr>
        <w:t>илокси</w:t>
      </w:r>
      <w:proofErr w:type="gramStart"/>
      <w:r w:rsidR="008D6C9C" w:rsidRPr="0026542B">
        <w:rPr>
          <w:sz w:val="28"/>
        </w:rPr>
        <w:t>)</w:t>
      </w:r>
      <w:r w:rsidR="008D6C9C">
        <w:rPr>
          <w:sz w:val="28"/>
        </w:rPr>
        <w:t>п</w:t>
      </w:r>
      <w:proofErr w:type="gramEnd"/>
      <w:r w:rsidR="008D6C9C">
        <w:rPr>
          <w:sz w:val="28"/>
        </w:rPr>
        <w:t>ропокси</w:t>
      </w:r>
      <w:r w:rsidR="008D6C9C" w:rsidRPr="0026542B">
        <w:rPr>
          <w:sz w:val="28"/>
        </w:rPr>
        <w:t>](4-</w:t>
      </w:r>
      <w:r w:rsidR="008D6C9C">
        <w:rPr>
          <w:sz w:val="28"/>
        </w:rPr>
        <w:t>фенилбутил</w:t>
      </w:r>
      <w:r w:rsidR="008D6C9C" w:rsidRPr="0026542B">
        <w:rPr>
          <w:sz w:val="28"/>
        </w:rPr>
        <w:t>)</w:t>
      </w:r>
      <w:r w:rsidR="008D6C9C">
        <w:rPr>
          <w:sz w:val="28"/>
        </w:rPr>
        <w:t>фосфорил</w:t>
      </w:r>
      <w:r w:rsidR="008D6C9C" w:rsidRPr="0026542B">
        <w:rPr>
          <w:sz w:val="28"/>
        </w:rPr>
        <w:t>]</w:t>
      </w:r>
      <w:r w:rsidR="008D6C9C">
        <w:rPr>
          <w:sz w:val="28"/>
        </w:rPr>
        <w:t>ацетил</w:t>
      </w:r>
      <w:r w:rsidR="008D6C9C" w:rsidRPr="0026542B">
        <w:rPr>
          <w:sz w:val="28"/>
        </w:rPr>
        <w:t>}-4-</w:t>
      </w:r>
      <w:r w:rsidR="008D6C9C">
        <w:rPr>
          <w:sz w:val="28"/>
        </w:rPr>
        <w:t>циклогексилпирролидин</w:t>
      </w:r>
      <w:r w:rsidR="008D6C9C" w:rsidRPr="0026542B">
        <w:rPr>
          <w:sz w:val="28"/>
        </w:rPr>
        <w:t>-2-</w:t>
      </w:r>
      <w:r w:rsidR="008D6C9C">
        <w:rPr>
          <w:sz w:val="28"/>
        </w:rPr>
        <w:t>карбоновая кислота</w:t>
      </w:r>
      <w:r w:rsidR="00715334">
        <w:rPr>
          <w:sz w:val="28"/>
          <w:szCs w:val="28"/>
        </w:rPr>
        <w:t xml:space="preserve"> и </w:t>
      </w:r>
    </w:p>
    <w:p w:rsidR="006848EA" w:rsidRPr="00692103" w:rsidRDefault="00715334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92103">
        <w:rPr>
          <w:sz w:val="28"/>
        </w:rPr>
        <w:t>(2</w:t>
      </w:r>
      <w:r w:rsidRPr="00392A06">
        <w:rPr>
          <w:i/>
          <w:sz w:val="28"/>
          <w:lang w:val="en-US"/>
        </w:rPr>
        <w:t>S</w:t>
      </w:r>
      <w:r w:rsidRPr="00692103">
        <w:rPr>
          <w:sz w:val="28"/>
        </w:rPr>
        <w:t>,4</w:t>
      </w:r>
      <w:r w:rsidRPr="007A5A0E">
        <w:rPr>
          <w:i/>
          <w:sz w:val="28"/>
          <w:lang w:val="en-US"/>
        </w:rPr>
        <w:t>S</w:t>
      </w:r>
      <w:r w:rsidRPr="00692103">
        <w:rPr>
          <w:sz w:val="28"/>
        </w:rPr>
        <w:t>)-1-{[(</w:t>
      </w:r>
      <w:r>
        <w:rPr>
          <w:i/>
          <w:sz w:val="28"/>
          <w:lang w:val="en-US"/>
        </w:rPr>
        <w:t>S</w:t>
      </w:r>
      <w:r w:rsidRPr="00692103">
        <w:rPr>
          <w:sz w:val="28"/>
        </w:rPr>
        <w:t>)-[(1</w:t>
      </w:r>
      <w:r w:rsidRPr="007A5A0E">
        <w:rPr>
          <w:i/>
          <w:sz w:val="28"/>
          <w:lang w:val="en-US"/>
        </w:rPr>
        <w:t>S</w:t>
      </w:r>
      <w:r w:rsidRPr="00692103">
        <w:rPr>
          <w:sz w:val="28"/>
        </w:rPr>
        <w:t>)-2-</w:t>
      </w:r>
      <w:r w:rsidR="00B67EA0">
        <w:rPr>
          <w:sz w:val="28"/>
        </w:rPr>
        <w:t>м</w:t>
      </w:r>
      <w:r>
        <w:rPr>
          <w:sz w:val="28"/>
        </w:rPr>
        <w:t>етил</w:t>
      </w:r>
      <w:r w:rsidRPr="00692103">
        <w:rPr>
          <w:sz w:val="28"/>
        </w:rPr>
        <w:t>-1-(</w:t>
      </w:r>
      <w:r w:rsidR="00575EA5">
        <w:rPr>
          <w:sz w:val="28"/>
        </w:rPr>
        <w:t>пропано</w:t>
      </w:r>
      <w:r>
        <w:rPr>
          <w:sz w:val="28"/>
        </w:rPr>
        <w:t>илокси</w:t>
      </w:r>
      <w:proofErr w:type="gramStart"/>
      <w:r w:rsidRPr="00692103">
        <w:rPr>
          <w:sz w:val="28"/>
        </w:rPr>
        <w:t>)</w:t>
      </w:r>
      <w:r>
        <w:rPr>
          <w:sz w:val="28"/>
        </w:rPr>
        <w:t>п</w:t>
      </w:r>
      <w:proofErr w:type="gramEnd"/>
      <w:r>
        <w:rPr>
          <w:sz w:val="28"/>
        </w:rPr>
        <w:t>ропокси</w:t>
      </w:r>
      <w:r w:rsidRPr="00692103">
        <w:rPr>
          <w:sz w:val="28"/>
        </w:rPr>
        <w:t>](4-</w:t>
      </w:r>
      <w:r>
        <w:rPr>
          <w:sz w:val="28"/>
        </w:rPr>
        <w:t>фенилбутил</w:t>
      </w:r>
      <w:r w:rsidRPr="00692103">
        <w:rPr>
          <w:sz w:val="28"/>
        </w:rPr>
        <w:t>)</w:t>
      </w:r>
      <w:r>
        <w:rPr>
          <w:sz w:val="28"/>
        </w:rPr>
        <w:t>фосфорил</w:t>
      </w:r>
      <w:r w:rsidRPr="00692103">
        <w:rPr>
          <w:sz w:val="28"/>
        </w:rPr>
        <w:t>]</w:t>
      </w:r>
      <w:r>
        <w:rPr>
          <w:sz w:val="28"/>
        </w:rPr>
        <w:t>ацетил</w:t>
      </w:r>
      <w:r w:rsidRPr="00692103">
        <w:rPr>
          <w:sz w:val="28"/>
        </w:rPr>
        <w:t>}-4-</w:t>
      </w:r>
      <w:r>
        <w:rPr>
          <w:sz w:val="28"/>
        </w:rPr>
        <w:t>циклогексилпирролидин</w:t>
      </w:r>
      <w:r w:rsidRPr="00692103">
        <w:rPr>
          <w:sz w:val="28"/>
        </w:rPr>
        <w:t>-2-</w:t>
      </w:r>
      <w:r>
        <w:rPr>
          <w:sz w:val="28"/>
        </w:rPr>
        <w:t>карбоновая</w:t>
      </w:r>
      <w:r w:rsidRPr="00692103">
        <w:rPr>
          <w:sz w:val="28"/>
        </w:rPr>
        <w:t xml:space="preserve"> </w:t>
      </w:r>
      <w:r>
        <w:rPr>
          <w:sz w:val="28"/>
        </w:rPr>
        <w:t>кислота</w:t>
      </w:r>
      <w:r w:rsidR="006848EA" w:rsidRPr="00692103">
        <w:rPr>
          <w:sz w:val="28"/>
          <w:szCs w:val="28"/>
        </w:rPr>
        <w:t>.</w:t>
      </w:r>
    </w:p>
    <w:p w:rsidR="006848EA" w:rsidRP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Pr="00684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 w:rsidRPr="006848EA">
        <w:rPr>
          <w:sz w:val="28"/>
        </w:rPr>
        <w:t xml:space="preserve">: </w:t>
      </w:r>
      <w:r w:rsidR="00715334" w:rsidRPr="00F762DE">
        <w:rPr>
          <w:sz w:val="28"/>
        </w:rPr>
        <w:t>(2</w:t>
      </w:r>
      <w:r w:rsidR="00715334" w:rsidRPr="00392A06">
        <w:rPr>
          <w:i/>
          <w:sz w:val="28"/>
          <w:lang w:val="en-US"/>
        </w:rPr>
        <w:t>S</w:t>
      </w:r>
      <w:r w:rsidR="00715334" w:rsidRPr="00F762DE">
        <w:rPr>
          <w:sz w:val="28"/>
        </w:rPr>
        <w:t>,4</w:t>
      </w:r>
      <w:r w:rsidR="00715334">
        <w:rPr>
          <w:i/>
          <w:sz w:val="28"/>
          <w:lang w:val="en-US"/>
        </w:rPr>
        <w:t>R</w:t>
      </w:r>
      <w:r w:rsidR="00715334" w:rsidRPr="00F762DE">
        <w:rPr>
          <w:sz w:val="28"/>
        </w:rPr>
        <w:t>)-1-{[(</w:t>
      </w:r>
      <w:r w:rsidR="00715334" w:rsidRPr="00392A06">
        <w:rPr>
          <w:i/>
          <w:sz w:val="28"/>
          <w:lang w:val="en-US"/>
        </w:rPr>
        <w:t>R</w:t>
      </w:r>
      <w:r w:rsidR="00715334" w:rsidRPr="00F762DE">
        <w:rPr>
          <w:sz w:val="28"/>
        </w:rPr>
        <w:t>)-[(1</w:t>
      </w:r>
      <w:r w:rsidR="00715334" w:rsidRPr="007A5A0E">
        <w:rPr>
          <w:i/>
          <w:sz w:val="28"/>
          <w:lang w:val="en-US"/>
        </w:rPr>
        <w:t>S</w:t>
      </w:r>
      <w:r w:rsidR="00715334" w:rsidRPr="00F762DE">
        <w:rPr>
          <w:sz w:val="28"/>
        </w:rPr>
        <w:t>)-2-</w:t>
      </w:r>
      <w:r w:rsidR="00B67EA0">
        <w:rPr>
          <w:sz w:val="28"/>
        </w:rPr>
        <w:t>м</w:t>
      </w:r>
      <w:r w:rsidR="00715334">
        <w:rPr>
          <w:sz w:val="28"/>
        </w:rPr>
        <w:t>етил</w:t>
      </w:r>
      <w:r w:rsidR="00715334" w:rsidRPr="00F762DE">
        <w:rPr>
          <w:sz w:val="28"/>
        </w:rPr>
        <w:t>-1-(</w:t>
      </w:r>
      <w:r w:rsidR="00575EA5">
        <w:rPr>
          <w:sz w:val="28"/>
        </w:rPr>
        <w:t>пропано</w:t>
      </w:r>
      <w:r w:rsidR="00715334">
        <w:rPr>
          <w:sz w:val="28"/>
        </w:rPr>
        <w:t>илокси</w:t>
      </w:r>
      <w:proofErr w:type="gramStart"/>
      <w:r w:rsidR="00715334" w:rsidRPr="00F762DE">
        <w:rPr>
          <w:sz w:val="28"/>
        </w:rPr>
        <w:t>)</w:t>
      </w:r>
      <w:r w:rsidR="00715334">
        <w:rPr>
          <w:sz w:val="28"/>
        </w:rPr>
        <w:t>п</w:t>
      </w:r>
      <w:proofErr w:type="gramEnd"/>
      <w:r w:rsidR="00715334">
        <w:rPr>
          <w:sz w:val="28"/>
        </w:rPr>
        <w:t>ропокси</w:t>
      </w:r>
      <w:r w:rsidR="00715334" w:rsidRPr="00F762DE">
        <w:rPr>
          <w:sz w:val="28"/>
        </w:rPr>
        <w:t>](4-</w:t>
      </w:r>
      <w:r w:rsidR="00715334">
        <w:rPr>
          <w:sz w:val="28"/>
        </w:rPr>
        <w:t>фенилбутил</w:t>
      </w:r>
      <w:r w:rsidR="00715334" w:rsidRPr="00F762DE">
        <w:rPr>
          <w:sz w:val="28"/>
        </w:rPr>
        <w:t>)</w:t>
      </w:r>
      <w:r w:rsidR="00715334">
        <w:rPr>
          <w:sz w:val="28"/>
        </w:rPr>
        <w:t>фосфорил</w:t>
      </w:r>
      <w:r w:rsidR="00715334" w:rsidRPr="00F762DE">
        <w:rPr>
          <w:sz w:val="28"/>
        </w:rPr>
        <w:t>]</w:t>
      </w:r>
      <w:r w:rsidR="00715334">
        <w:rPr>
          <w:sz w:val="28"/>
        </w:rPr>
        <w:t>ацетил</w:t>
      </w:r>
      <w:r w:rsidR="00715334" w:rsidRPr="00F762DE">
        <w:rPr>
          <w:sz w:val="28"/>
        </w:rPr>
        <w:t>}-4-</w:t>
      </w:r>
      <w:r w:rsidR="00715334">
        <w:rPr>
          <w:sz w:val="28"/>
        </w:rPr>
        <w:t>циклогексилпирролидин</w:t>
      </w:r>
      <w:r w:rsidR="00715334" w:rsidRPr="00F762DE">
        <w:rPr>
          <w:sz w:val="28"/>
        </w:rPr>
        <w:t>-2-</w:t>
      </w:r>
      <w:r w:rsidR="00715334">
        <w:rPr>
          <w:sz w:val="28"/>
        </w:rPr>
        <w:t>карбоновая кислота</w:t>
      </w:r>
      <w:r w:rsidRPr="006848EA">
        <w:rPr>
          <w:sz w:val="28"/>
          <w:szCs w:val="28"/>
        </w:rPr>
        <w:t xml:space="preserve">, </w:t>
      </w:r>
      <w:r w:rsidRPr="00122036">
        <w:rPr>
          <w:sz w:val="28"/>
          <w:szCs w:val="28"/>
          <w:lang w:val="en-US"/>
        </w:rPr>
        <w:t>CAS</w:t>
      </w:r>
      <w:r w:rsidRPr="006848EA">
        <w:rPr>
          <w:sz w:val="28"/>
          <w:szCs w:val="28"/>
        </w:rPr>
        <w:t xml:space="preserve"> </w:t>
      </w:r>
      <w:r w:rsidR="00715334">
        <w:rPr>
          <w:sz w:val="28"/>
          <w:szCs w:val="28"/>
        </w:rPr>
        <w:t>1356446-78-0</w:t>
      </w:r>
      <w:r w:rsidRPr="006848EA">
        <w:rPr>
          <w:sz w:val="28"/>
          <w:szCs w:val="28"/>
        </w:rPr>
        <w:t>.</w:t>
      </w:r>
    </w:p>
    <w:p w:rsidR="006848EA" w:rsidRP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Pr="00684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 w:rsidRPr="006848EA">
        <w:rPr>
          <w:sz w:val="28"/>
        </w:rPr>
        <w:t xml:space="preserve">: </w:t>
      </w:r>
      <w:r w:rsidR="005D0D45" w:rsidRPr="00F762DE">
        <w:rPr>
          <w:sz w:val="28"/>
        </w:rPr>
        <w:t>(2</w:t>
      </w:r>
      <w:r w:rsidR="005D0D45" w:rsidRPr="00392A06">
        <w:rPr>
          <w:i/>
          <w:sz w:val="28"/>
          <w:lang w:val="en-US"/>
        </w:rPr>
        <w:t>S</w:t>
      </w:r>
      <w:r w:rsidR="005D0D45" w:rsidRPr="00F762DE">
        <w:rPr>
          <w:sz w:val="28"/>
        </w:rPr>
        <w:t>,4</w:t>
      </w:r>
      <w:r w:rsidR="005D0D45" w:rsidRPr="007A5A0E">
        <w:rPr>
          <w:i/>
          <w:sz w:val="28"/>
          <w:lang w:val="en-US"/>
        </w:rPr>
        <w:t>S</w:t>
      </w:r>
      <w:r w:rsidR="005D0D45" w:rsidRPr="00F762DE">
        <w:rPr>
          <w:sz w:val="28"/>
        </w:rPr>
        <w:t>)-1-{[(</w:t>
      </w:r>
      <w:r w:rsidR="005D0D45" w:rsidRPr="00392A06">
        <w:rPr>
          <w:i/>
          <w:sz w:val="28"/>
          <w:lang w:val="en-US"/>
        </w:rPr>
        <w:t>R</w:t>
      </w:r>
      <w:r w:rsidR="005D0D45" w:rsidRPr="00F762DE">
        <w:rPr>
          <w:sz w:val="28"/>
        </w:rPr>
        <w:t>)-[(1</w:t>
      </w:r>
      <w:r w:rsidR="005D0D45" w:rsidRPr="007A5A0E">
        <w:rPr>
          <w:i/>
          <w:sz w:val="28"/>
          <w:lang w:val="en-US"/>
        </w:rPr>
        <w:t>S</w:t>
      </w:r>
      <w:r w:rsidR="005D0D45" w:rsidRPr="00F762DE">
        <w:rPr>
          <w:sz w:val="28"/>
        </w:rPr>
        <w:t>)-2-</w:t>
      </w:r>
      <w:r w:rsidR="00B67EA0">
        <w:rPr>
          <w:sz w:val="28"/>
        </w:rPr>
        <w:t>м</w:t>
      </w:r>
      <w:r w:rsidR="005D0D45">
        <w:rPr>
          <w:sz w:val="28"/>
        </w:rPr>
        <w:t>етил</w:t>
      </w:r>
      <w:r w:rsidR="005D0D45" w:rsidRPr="00F762DE">
        <w:rPr>
          <w:sz w:val="28"/>
        </w:rPr>
        <w:t>-1-(</w:t>
      </w:r>
      <w:r w:rsidR="00575EA5">
        <w:rPr>
          <w:sz w:val="28"/>
        </w:rPr>
        <w:t>пропано</w:t>
      </w:r>
      <w:r w:rsidR="005D0D45">
        <w:rPr>
          <w:sz w:val="28"/>
        </w:rPr>
        <w:t>илокси</w:t>
      </w:r>
      <w:proofErr w:type="gramStart"/>
      <w:r w:rsidR="005D0D45" w:rsidRPr="00F762DE">
        <w:rPr>
          <w:sz w:val="28"/>
        </w:rPr>
        <w:t>)</w:t>
      </w:r>
      <w:r w:rsidR="005D0D45">
        <w:rPr>
          <w:sz w:val="28"/>
        </w:rPr>
        <w:t>п</w:t>
      </w:r>
      <w:proofErr w:type="gramEnd"/>
      <w:r w:rsidR="005D0D45">
        <w:rPr>
          <w:sz w:val="28"/>
        </w:rPr>
        <w:t>ропокси</w:t>
      </w:r>
      <w:r w:rsidR="005D0D45" w:rsidRPr="00F762DE">
        <w:rPr>
          <w:sz w:val="28"/>
        </w:rPr>
        <w:t>](4-</w:t>
      </w:r>
      <w:r w:rsidR="005D0D45">
        <w:rPr>
          <w:sz w:val="28"/>
        </w:rPr>
        <w:t>фенилбутил</w:t>
      </w:r>
      <w:r w:rsidR="005D0D45" w:rsidRPr="00F762DE">
        <w:rPr>
          <w:sz w:val="28"/>
        </w:rPr>
        <w:t>)</w:t>
      </w:r>
      <w:r w:rsidR="005D0D45">
        <w:rPr>
          <w:sz w:val="28"/>
        </w:rPr>
        <w:t>фосфорил</w:t>
      </w:r>
      <w:r w:rsidR="005D0D45" w:rsidRPr="00F762DE">
        <w:rPr>
          <w:sz w:val="28"/>
        </w:rPr>
        <w:t>]</w:t>
      </w:r>
      <w:r w:rsidR="005D0D45">
        <w:rPr>
          <w:sz w:val="28"/>
        </w:rPr>
        <w:t>ацетил</w:t>
      </w:r>
      <w:r w:rsidR="005D0D45" w:rsidRPr="00F762DE">
        <w:rPr>
          <w:sz w:val="28"/>
        </w:rPr>
        <w:t>}-4-</w:t>
      </w:r>
      <w:r w:rsidR="005D0D45">
        <w:rPr>
          <w:sz w:val="28"/>
        </w:rPr>
        <w:t>фенилпирролидин</w:t>
      </w:r>
      <w:r w:rsidR="005D0D45" w:rsidRPr="00F762DE">
        <w:rPr>
          <w:sz w:val="28"/>
        </w:rPr>
        <w:t>-2-</w:t>
      </w:r>
      <w:r w:rsidR="005D0D45">
        <w:rPr>
          <w:sz w:val="28"/>
        </w:rPr>
        <w:t>карбоновая кислота</w:t>
      </w:r>
      <w:r w:rsidRPr="006848EA">
        <w:rPr>
          <w:sz w:val="28"/>
          <w:szCs w:val="28"/>
        </w:rPr>
        <w:t>.</w:t>
      </w:r>
    </w:p>
    <w:p w:rsidR="006848EA" w:rsidRP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Pr="00684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 w:rsidRPr="006848EA">
        <w:rPr>
          <w:sz w:val="28"/>
        </w:rPr>
        <w:t xml:space="preserve">: </w:t>
      </w:r>
      <w:r w:rsidR="00B240C1" w:rsidRPr="0026542B">
        <w:rPr>
          <w:sz w:val="28"/>
        </w:rPr>
        <w:t>(2</w:t>
      </w:r>
      <w:r w:rsidR="00B240C1" w:rsidRPr="00392A06">
        <w:rPr>
          <w:i/>
          <w:sz w:val="28"/>
          <w:lang w:val="en-US"/>
        </w:rPr>
        <w:t>S</w:t>
      </w:r>
      <w:r w:rsidR="00B240C1" w:rsidRPr="0026542B">
        <w:rPr>
          <w:sz w:val="28"/>
        </w:rPr>
        <w:t>,4</w:t>
      </w:r>
      <w:r w:rsidR="00B240C1" w:rsidRPr="007A5A0E">
        <w:rPr>
          <w:i/>
          <w:sz w:val="28"/>
          <w:lang w:val="en-US"/>
        </w:rPr>
        <w:t>S</w:t>
      </w:r>
      <w:r w:rsidR="00B240C1" w:rsidRPr="0026542B">
        <w:rPr>
          <w:sz w:val="28"/>
        </w:rPr>
        <w:t>)-1-{[(</w:t>
      </w:r>
      <w:r w:rsidR="00B240C1" w:rsidRPr="00392A06">
        <w:rPr>
          <w:i/>
          <w:sz w:val="28"/>
          <w:lang w:val="en-US"/>
        </w:rPr>
        <w:t>R</w:t>
      </w:r>
      <w:r w:rsidR="00B240C1" w:rsidRPr="0026542B">
        <w:rPr>
          <w:sz w:val="28"/>
        </w:rPr>
        <w:t>)-[(1</w:t>
      </w:r>
      <w:r w:rsidR="00B240C1" w:rsidRPr="007A5A0E">
        <w:rPr>
          <w:i/>
          <w:sz w:val="28"/>
          <w:lang w:val="en-US"/>
        </w:rPr>
        <w:t>S</w:t>
      </w:r>
      <w:r w:rsidR="00B240C1" w:rsidRPr="0026542B">
        <w:rPr>
          <w:sz w:val="28"/>
        </w:rPr>
        <w:t>)-1-(</w:t>
      </w:r>
      <w:r w:rsidR="00575EA5">
        <w:rPr>
          <w:sz w:val="28"/>
        </w:rPr>
        <w:t>пропано</w:t>
      </w:r>
      <w:r w:rsidR="00B240C1">
        <w:rPr>
          <w:sz w:val="28"/>
        </w:rPr>
        <w:t>илокси</w:t>
      </w:r>
      <w:proofErr w:type="gramStart"/>
      <w:r w:rsidR="00B240C1" w:rsidRPr="0026542B">
        <w:rPr>
          <w:sz w:val="28"/>
        </w:rPr>
        <w:t>)</w:t>
      </w:r>
      <w:r w:rsidR="00B240C1">
        <w:rPr>
          <w:sz w:val="28"/>
        </w:rPr>
        <w:t>п</w:t>
      </w:r>
      <w:proofErr w:type="gramEnd"/>
      <w:r w:rsidR="00B240C1">
        <w:rPr>
          <w:sz w:val="28"/>
        </w:rPr>
        <w:t>ропокси</w:t>
      </w:r>
      <w:r w:rsidR="00B240C1" w:rsidRPr="0026542B">
        <w:rPr>
          <w:sz w:val="28"/>
        </w:rPr>
        <w:t>](4-</w:t>
      </w:r>
      <w:r w:rsidR="00B240C1">
        <w:rPr>
          <w:sz w:val="28"/>
        </w:rPr>
        <w:t>фенилбутил</w:t>
      </w:r>
      <w:r w:rsidR="00B240C1" w:rsidRPr="0026542B">
        <w:rPr>
          <w:sz w:val="28"/>
        </w:rPr>
        <w:t>)</w:t>
      </w:r>
      <w:r w:rsidR="00B240C1">
        <w:rPr>
          <w:sz w:val="28"/>
        </w:rPr>
        <w:t>фосфорил</w:t>
      </w:r>
      <w:r w:rsidR="00B240C1" w:rsidRPr="0026542B">
        <w:rPr>
          <w:sz w:val="28"/>
        </w:rPr>
        <w:t>]</w:t>
      </w:r>
      <w:r w:rsidR="00B240C1">
        <w:rPr>
          <w:sz w:val="28"/>
        </w:rPr>
        <w:t>ацетил</w:t>
      </w:r>
      <w:r w:rsidR="00B240C1" w:rsidRPr="0026542B">
        <w:rPr>
          <w:sz w:val="28"/>
        </w:rPr>
        <w:t>}-4-</w:t>
      </w:r>
      <w:r w:rsidR="00B240C1">
        <w:rPr>
          <w:sz w:val="28"/>
        </w:rPr>
        <w:t>циклогексилпирролидин</w:t>
      </w:r>
      <w:r w:rsidR="00B240C1" w:rsidRPr="0026542B">
        <w:rPr>
          <w:sz w:val="28"/>
        </w:rPr>
        <w:t>-2-</w:t>
      </w:r>
      <w:r w:rsidR="00B240C1">
        <w:rPr>
          <w:sz w:val="28"/>
        </w:rPr>
        <w:t>карбоновая кислота</w:t>
      </w:r>
      <w:r w:rsidRPr="006848EA">
        <w:rPr>
          <w:sz w:val="28"/>
          <w:szCs w:val="28"/>
        </w:rPr>
        <w:t>.</w:t>
      </w:r>
    </w:p>
    <w:p w:rsidR="006848EA" w:rsidRP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Pr="00684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6848EA">
        <w:rPr>
          <w:sz w:val="28"/>
        </w:rPr>
        <w:t xml:space="preserve">: </w:t>
      </w:r>
      <w:r w:rsidR="00B240C1" w:rsidRPr="0026542B">
        <w:rPr>
          <w:sz w:val="28"/>
        </w:rPr>
        <w:t>(2</w:t>
      </w:r>
      <w:r w:rsidR="00B240C1">
        <w:rPr>
          <w:i/>
          <w:sz w:val="28"/>
          <w:lang w:val="en-US"/>
        </w:rPr>
        <w:t>R</w:t>
      </w:r>
      <w:r w:rsidR="00B240C1" w:rsidRPr="0026542B">
        <w:rPr>
          <w:sz w:val="28"/>
        </w:rPr>
        <w:t>,4</w:t>
      </w:r>
      <w:r w:rsidR="00B240C1" w:rsidRPr="007A5A0E">
        <w:rPr>
          <w:i/>
          <w:sz w:val="28"/>
          <w:lang w:val="en-US"/>
        </w:rPr>
        <w:t>S</w:t>
      </w:r>
      <w:r w:rsidR="00B240C1" w:rsidRPr="0026542B">
        <w:rPr>
          <w:sz w:val="28"/>
        </w:rPr>
        <w:t>)-1-{[(</w:t>
      </w:r>
      <w:r w:rsidR="00B240C1" w:rsidRPr="00392A06">
        <w:rPr>
          <w:i/>
          <w:sz w:val="28"/>
          <w:lang w:val="en-US"/>
        </w:rPr>
        <w:t>R</w:t>
      </w:r>
      <w:r w:rsidR="00B240C1" w:rsidRPr="0026542B">
        <w:rPr>
          <w:sz w:val="28"/>
        </w:rPr>
        <w:t>)-[(1</w:t>
      </w:r>
      <w:r w:rsidR="00B240C1" w:rsidRPr="007A5A0E">
        <w:rPr>
          <w:i/>
          <w:sz w:val="28"/>
          <w:lang w:val="en-US"/>
        </w:rPr>
        <w:t>S</w:t>
      </w:r>
      <w:r w:rsidR="00B240C1" w:rsidRPr="0026542B">
        <w:rPr>
          <w:sz w:val="28"/>
        </w:rPr>
        <w:t>)-2-</w:t>
      </w:r>
      <w:r w:rsidR="00B67EA0">
        <w:rPr>
          <w:sz w:val="28"/>
        </w:rPr>
        <w:t>м</w:t>
      </w:r>
      <w:r w:rsidR="00B240C1">
        <w:rPr>
          <w:sz w:val="28"/>
        </w:rPr>
        <w:t>етил</w:t>
      </w:r>
      <w:r w:rsidR="00B240C1" w:rsidRPr="0026542B">
        <w:rPr>
          <w:sz w:val="28"/>
        </w:rPr>
        <w:t>-1-(</w:t>
      </w:r>
      <w:r w:rsidR="00575EA5">
        <w:rPr>
          <w:sz w:val="28"/>
        </w:rPr>
        <w:t>пропано</w:t>
      </w:r>
      <w:r w:rsidR="00B240C1">
        <w:rPr>
          <w:sz w:val="28"/>
        </w:rPr>
        <w:t>илокси</w:t>
      </w:r>
      <w:proofErr w:type="gramStart"/>
      <w:r w:rsidR="00B240C1" w:rsidRPr="0026542B">
        <w:rPr>
          <w:sz w:val="28"/>
        </w:rPr>
        <w:t>)</w:t>
      </w:r>
      <w:r w:rsidR="00B240C1">
        <w:rPr>
          <w:sz w:val="28"/>
        </w:rPr>
        <w:t>п</w:t>
      </w:r>
      <w:proofErr w:type="gramEnd"/>
      <w:r w:rsidR="00B240C1">
        <w:rPr>
          <w:sz w:val="28"/>
        </w:rPr>
        <w:t>ропокси</w:t>
      </w:r>
      <w:r w:rsidR="00B240C1" w:rsidRPr="0026542B">
        <w:rPr>
          <w:sz w:val="28"/>
        </w:rPr>
        <w:t>](4-</w:t>
      </w:r>
      <w:r w:rsidR="00B240C1">
        <w:rPr>
          <w:sz w:val="28"/>
        </w:rPr>
        <w:t>фенилбутил</w:t>
      </w:r>
      <w:r w:rsidR="00B240C1" w:rsidRPr="0026542B">
        <w:rPr>
          <w:sz w:val="28"/>
        </w:rPr>
        <w:t>)</w:t>
      </w:r>
      <w:r w:rsidR="00B240C1">
        <w:rPr>
          <w:sz w:val="28"/>
        </w:rPr>
        <w:t>фосфорил</w:t>
      </w:r>
      <w:r w:rsidR="00B240C1" w:rsidRPr="0026542B">
        <w:rPr>
          <w:sz w:val="28"/>
        </w:rPr>
        <w:t>]</w:t>
      </w:r>
      <w:r w:rsidR="00B240C1">
        <w:rPr>
          <w:sz w:val="28"/>
        </w:rPr>
        <w:t>ацетил</w:t>
      </w:r>
      <w:r w:rsidR="00B240C1" w:rsidRPr="0026542B">
        <w:rPr>
          <w:sz w:val="28"/>
        </w:rPr>
        <w:t>}-4-</w:t>
      </w:r>
      <w:r w:rsidR="00B240C1">
        <w:rPr>
          <w:sz w:val="28"/>
        </w:rPr>
        <w:t>циклогексилпирролидин</w:t>
      </w:r>
      <w:r w:rsidR="00B240C1" w:rsidRPr="0026542B">
        <w:rPr>
          <w:sz w:val="28"/>
        </w:rPr>
        <w:t>-2-</w:t>
      </w:r>
      <w:r w:rsidR="00B240C1">
        <w:rPr>
          <w:sz w:val="28"/>
        </w:rPr>
        <w:t>карбоновая кислота</w:t>
      </w:r>
      <w:r w:rsidRPr="006848EA">
        <w:rPr>
          <w:sz w:val="28"/>
          <w:szCs w:val="28"/>
        </w:rPr>
        <w:t xml:space="preserve">, </w:t>
      </w:r>
      <w:r w:rsidRPr="00122036">
        <w:rPr>
          <w:sz w:val="28"/>
          <w:szCs w:val="28"/>
          <w:lang w:val="en-US"/>
        </w:rPr>
        <w:t>CAS</w:t>
      </w:r>
      <w:r w:rsidRPr="006848EA">
        <w:rPr>
          <w:sz w:val="28"/>
          <w:szCs w:val="28"/>
        </w:rPr>
        <w:t xml:space="preserve"> </w:t>
      </w:r>
      <w:r w:rsidR="00B240C1">
        <w:rPr>
          <w:sz w:val="28"/>
          <w:szCs w:val="28"/>
        </w:rPr>
        <w:t>1356992-87-4</w:t>
      </w:r>
      <w:r w:rsidRPr="006848EA">
        <w:rPr>
          <w:sz w:val="28"/>
          <w:szCs w:val="28"/>
        </w:rPr>
        <w:t>.</w:t>
      </w:r>
    </w:p>
    <w:p w:rsid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I</w:t>
      </w:r>
      <w:r w:rsidRPr="00122036">
        <w:rPr>
          <w:sz w:val="28"/>
        </w:rPr>
        <w:t>:</w:t>
      </w:r>
      <w:r>
        <w:rPr>
          <w:sz w:val="28"/>
        </w:rPr>
        <w:t xml:space="preserve"> </w:t>
      </w:r>
      <w:proofErr w:type="spellStart"/>
      <w:r w:rsidR="009030BC">
        <w:rPr>
          <w:i/>
          <w:iCs/>
          <w:sz w:val="28"/>
          <w:lang w:val="en-US"/>
        </w:rPr>
        <w:t>rel</w:t>
      </w:r>
      <w:proofErr w:type="spellEnd"/>
      <w:r w:rsidR="009030BC">
        <w:rPr>
          <w:sz w:val="28"/>
        </w:rPr>
        <w:t>-</w:t>
      </w:r>
      <w:r w:rsidR="009030BC" w:rsidRPr="0026542B">
        <w:rPr>
          <w:sz w:val="28"/>
        </w:rPr>
        <w:t>[(</w:t>
      </w:r>
      <w:r w:rsidR="009030BC" w:rsidRPr="00392A06">
        <w:rPr>
          <w:i/>
          <w:sz w:val="28"/>
          <w:lang w:val="en-US"/>
        </w:rPr>
        <w:t>R</w:t>
      </w:r>
      <w:r w:rsidR="009030BC" w:rsidRPr="0026542B">
        <w:rPr>
          <w:sz w:val="28"/>
        </w:rPr>
        <w:t>)-[(1</w:t>
      </w:r>
      <w:r w:rsidR="009030BC" w:rsidRPr="007A5A0E">
        <w:rPr>
          <w:i/>
          <w:sz w:val="28"/>
          <w:lang w:val="en-US"/>
        </w:rPr>
        <w:t>S</w:t>
      </w:r>
      <w:r w:rsidR="009030BC" w:rsidRPr="0026542B">
        <w:rPr>
          <w:sz w:val="28"/>
        </w:rPr>
        <w:t>)-2-</w:t>
      </w:r>
      <w:r w:rsidR="00B67EA0">
        <w:rPr>
          <w:sz w:val="28"/>
        </w:rPr>
        <w:t>м</w:t>
      </w:r>
      <w:r w:rsidR="009030BC">
        <w:rPr>
          <w:sz w:val="28"/>
        </w:rPr>
        <w:t>етил</w:t>
      </w:r>
      <w:r w:rsidR="009030BC" w:rsidRPr="0026542B">
        <w:rPr>
          <w:sz w:val="28"/>
        </w:rPr>
        <w:t>-1-(</w:t>
      </w:r>
      <w:r w:rsidR="00575EA5">
        <w:rPr>
          <w:sz w:val="28"/>
        </w:rPr>
        <w:t>пропано</w:t>
      </w:r>
      <w:r w:rsidR="009030BC">
        <w:rPr>
          <w:sz w:val="28"/>
        </w:rPr>
        <w:t>илокси</w:t>
      </w:r>
      <w:proofErr w:type="gramStart"/>
      <w:r w:rsidR="009030BC" w:rsidRPr="0026542B">
        <w:rPr>
          <w:sz w:val="28"/>
        </w:rPr>
        <w:t>)</w:t>
      </w:r>
      <w:r w:rsidR="009030BC">
        <w:rPr>
          <w:sz w:val="28"/>
        </w:rPr>
        <w:t>п</w:t>
      </w:r>
      <w:proofErr w:type="gramEnd"/>
      <w:r w:rsidR="009030BC">
        <w:rPr>
          <w:sz w:val="28"/>
        </w:rPr>
        <w:t>ропокси</w:t>
      </w:r>
      <w:r w:rsidR="009030BC" w:rsidRPr="0026542B">
        <w:rPr>
          <w:sz w:val="28"/>
        </w:rPr>
        <w:t>](4-</w:t>
      </w:r>
      <w:r w:rsidR="009030BC">
        <w:rPr>
          <w:sz w:val="28"/>
        </w:rPr>
        <w:t>фенилбутил</w:t>
      </w:r>
      <w:r w:rsidR="009030BC" w:rsidRPr="0026542B">
        <w:rPr>
          <w:sz w:val="28"/>
        </w:rPr>
        <w:t>)</w:t>
      </w:r>
      <w:r w:rsidR="009030BC">
        <w:rPr>
          <w:sz w:val="28"/>
        </w:rPr>
        <w:t>фосфорил</w:t>
      </w:r>
      <w:r w:rsidR="009030BC" w:rsidRPr="0026542B">
        <w:rPr>
          <w:sz w:val="28"/>
        </w:rPr>
        <w:t>]</w:t>
      </w:r>
      <w:r w:rsidR="009030BC">
        <w:rPr>
          <w:sz w:val="28"/>
        </w:rPr>
        <w:t>уксусная кислота</w:t>
      </w:r>
      <w:r w:rsidRPr="00122036">
        <w:rPr>
          <w:sz w:val="28"/>
          <w:szCs w:val="28"/>
        </w:rPr>
        <w:t xml:space="preserve">, </w:t>
      </w:r>
      <w:r w:rsidRPr="00122036">
        <w:rPr>
          <w:sz w:val="28"/>
          <w:szCs w:val="28"/>
          <w:lang w:val="en-US"/>
        </w:rPr>
        <w:t>CAS</w:t>
      </w:r>
      <w:r>
        <w:rPr>
          <w:sz w:val="28"/>
          <w:szCs w:val="28"/>
        </w:rPr>
        <w:t xml:space="preserve"> </w:t>
      </w:r>
      <w:r w:rsidR="009030BC">
        <w:rPr>
          <w:sz w:val="28"/>
          <w:szCs w:val="28"/>
        </w:rPr>
        <w:t>123599-82-6</w:t>
      </w:r>
      <w:r w:rsidRPr="00122036">
        <w:rPr>
          <w:sz w:val="28"/>
          <w:szCs w:val="28"/>
        </w:rPr>
        <w:t>.</w:t>
      </w:r>
    </w:p>
    <w:p w:rsidR="00266126" w:rsidRPr="00DA52D5" w:rsidRDefault="00266126" w:rsidP="00DA52D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A52D5">
        <w:rPr>
          <w:color w:val="000000"/>
          <w:sz w:val="28"/>
          <w:szCs w:val="28"/>
        </w:rPr>
        <w:t xml:space="preserve">Примесь </w:t>
      </w:r>
      <w:r w:rsidR="006848EA">
        <w:rPr>
          <w:color w:val="000000"/>
          <w:sz w:val="28"/>
          <w:szCs w:val="28"/>
          <w:lang w:val="en-US"/>
        </w:rPr>
        <w:t>K</w:t>
      </w:r>
      <w:r w:rsidR="00DA52D5" w:rsidRPr="00DA52D5">
        <w:rPr>
          <w:color w:val="000000"/>
          <w:sz w:val="28"/>
          <w:szCs w:val="28"/>
        </w:rPr>
        <w:t>:</w:t>
      </w:r>
      <w:r w:rsidR="006848EA">
        <w:rPr>
          <w:color w:val="000000"/>
          <w:sz w:val="28"/>
          <w:szCs w:val="28"/>
        </w:rPr>
        <w:t xml:space="preserve"> </w:t>
      </w:r>
      <w:r w:rsidR="009030BC" w:rsidRPr="009173BD">
        <w:rPr>
          <w:sz w:val="28"/>
        </w:rPr>
        <w:t>(2</w:t>
      </w:r>
      <w:r w:rsidR="009030BC" w:rsidRPr="00392A06">
        <w:rPr>
          <w:i/>
          <w:sz w:val="28"/>
          <w:lang w:val="en-US"/>
        </w:rPr>
        <w:t>S</w:t>
      </w:r>
      <w:r w:rsidR="009030BC" w:rsidRPr="009173BD">
        <w:rPr>
          <w:sz w:val="28"/>
        </w:rPr>
        <w:t>,4</w:t>
      </w:r>
      <w:r w:rsidR="009030BC" w:rsidRPr="007A5A0E">
        <w:rPr>
          <w:i/>
          <w:sz w:val="28"/>
          <w:lang w:val="en-US"/>
        </w:rPr>
        <w:t>S</w:t>
      </w:r>
      <w:r w:rsidR="009030BC" w:rsidRPr="009173BD">
        <w:rPr>
          <w:sz w:val="28"/>
        </w:rPr>
        <w:t>)-1-(</w:t>
      </w:r>
      <w:r w:rsidR="00B67EA0">
        <w:rPr>
          <w:sz w:val="28"/>
        </w:rPr>
        <w:t>2,2-д</w:t>
      </w:r>
      <w:r w:rsidR="009030BC">
        <w:rPr>
          <w:sz w:val="28"/>
        </w:rPr>
        <w:t>иметил-1-оксопропил</w:t>
      </w:r>
      <w:r w:rsidR="009030BC" w:rsidRPr="009173BD">
        <w:rPr>
          <w:sz w:val="28"/>
        </w:rPr>
        <w:t>)-4-</w:t>
      </w:r>
      <w:r w:rsidR="009030BC">
        <w:rPr>
          <w:sz w:val="28"/>
        </w:rPr>
        <w:t>циклогексилпирролидин</w:t>
      </w:r>
      <w:r w:rsidR="009030BC" w:rsidRPr="009173BD">
        <w:rPr>
          <w:sz w:val="28"/>
        </w:rPr>
        <w:t>-2-</w:t>
      </w:r>
      <w:r w:rsidR="009030BC">
        <w:rPr>
          <w:sz w:val="28"/>
        </w:rPr>
        <w:t>карбоновая кислота</w:t>
      </w:r>
      <w:r w:rsidR="00DA52D5" w:rsidRPr="00DA52D5">
        <w:rPr>
          <w:sz w:val="28"/>
          <w:szCs w:val="28"/>
        </w:rPr>
        <w:t>.</w:t>
      </w:r>
    </w:p>
    <w:p w:rsidR="000A1050" w:rsidRPr="00B817C1" w:rsidRDefault="000A1050" w:rsidP="00C5134F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proofErr w:type="spellStart"/>
      <w:r w:rsidRPr="00B817C1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B817C1">
        <w:rPr>
          <w:i/>
          <w:color w:val="00000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153EE9" w:rsidRPr="00B817C1" w:rsidRDefault="008161DF" w:rsidP="009030BC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× </w:t>
            </w:r>
            <w:r w:rsidR="009030BC">
              <w:rPr>
                <w:color w:val="000000"/>
                <w:sz w:val="28"/>
                <w:szCs w:val="28"/>
              </w:rPr>
              <w:t>3,9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153EE9" w:rsidRPr="00B817C1">
              <w:rPr>
                <w:color w:val="000000"/>
                <w:sz w:val="28"/>
                <w:szCs w:val="28"/>
              </w:rPr>
              <w:t>м</w:t>
            </w:r>
            <w:r w:rsidR="0025642C" w:rsidRPr="00B817C1">
              <w:rPr>
                <w:color w:val="000000"/>
                <w:sz w:val="28"/>
                <w:szCs w:val="28"/>
              </w:rPr>
              <w:t xml:space="preserve">, </w:t>
            </w:r>
            <w:r w:rsidR="009B42D5" w:rsidRPr="00B817C1">
              <w:rPr>
                <w:color w:val="000000"/>
                <w:sz w:val="28"/>
                <w:szCs w:val="28"/>
              </w:rPr>
              <w:t>силикагел</w:t>
            </w:r>
            <w:r w:rsidR="0025642C" w:rsidRPr="00B817C1">
              <w:rPr>
                <w:color w:val="000000"/>
                <w:sz w:val="28"/>
                <w:szCs w:val="28"/>
              </w:rPr>
              <w:t>ь</w:t>
            </w:r>
            <w:r w:rsidR="009B42D5" w:rsidRPr="00B817C1">
              <w:rPr>
                <w:color w:val="000000"/>
                <w:sz w:val="28"/>
                <w:szCs w:val="28"/>
              </w:rPr>
              <w:t xml:space="preserve"> </w:t>
            </w:r>
            <w:r w:rsidR="00207531">
              <w:rPr>
                <w:color w:val="000000"/>
                <w:sz w:val="28"/>
                <w:szCs w:val="28"/>
              </w:rPr>
              <w:t>для хроматографии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153EE9" w:rsidRPr="00B817C1">
              <w:rPr>
                <w:color w:val="000000"/>
                <w:sz w:val="28"/>
                <w:szCs w:val="28"/>
              </w:rPr>
              <w:t>5 мкм;</w:t>
            </w:r>
          </w:p>
        </w:tc>
      </w:tr>
      <w:tr w:rsidR="004C1A53" w:rsidRPr="00B817C1" w:rsidTr="00EB3AE6">
        <w:tc>
          <w:tcPr>
            <w:tcW w:w="3794" w:type="dxa"/>
          </w:tcPr>
          <w:p w:rsidR="004C1A53" w:rsidRPr="00B817C1" w:rsidRDefault="004C1A53" w:rsidP="00153EE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C1A53" w:rsidRPr="00B817C1" w:rsidRDefault="009030BC" w:rsidP="00153EE9">
            <w:pPr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33</w:t>
            </w:r>
            <w:proofErr w:type="gramStart"/>
            <w:r w:rsidR="004C1A53">
              <w:rPr>
                <w:color w:val="000000"/>
                <w:position w:val="1"/>
                <w:sz w:val="28"/>
                <w:szCs w:val="28"/>
              </w:rPr>
              <w:t xml:space="preserve"> °С</w:t>
            </w:r>
            <w:proofErr w:type="gramEnd"/>
            <w:r w:rsidR="004C1A53">
              <w:rPr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153EE9" w:rsidRPr="00B817C1" w:rsidRDefault="003D7303" w:rsidP="00153EE9">
            <w:pPr>
              <w:spacing w:after="120"/>
              <w:jc w:val="both"/>
              <w:rPr>
                <w:sz w:val="28"/>
                <w:szCs w:val="28"/>
              </w:rPr>
            </w:pPr>
            <w:r w:rsidRPr="00B817C1">
              <w:rPr>
                <w:color w:val="000000"/>
                <w:position w:val="1"/>
                <w:sz w:val="28"/>
                <w:szCs w:val="28"/>
              </w:rPr>
              <w:t>1</w:t>
            </w:r>
            <w:r w:rsidR="009030BC">
              <w:rPr>
                <w:color w:val="000000"/>
                <w:position w:val="1"/>
                <w:sz w:val="28"/>
                <w:szCs w:val="28"/>
              </w:rPr>
              <w:t>,2</w:t>
            </w:r>
            <w:r w:rsidR="00153EE9" w:rsidRPr="00B817C1">
              <w:rPr>
                <w:color w:val="000000"/>
                <w:position w:val="1"/>
                <w:sz w:val="28"/>
                <w:szCs w:val="28"/>
              </w:rPr>
              <w:t xml:space="preserve"> мл/мин;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153EE9" w:rsidRPr="00B817C1" w:rsidRDefault="00153EE9" w:rsidP="00153EE9">
            <w:pPr>
              <w:spacing w:after="120"/>
              <w:jc w:val="both"/>
              <w:rPr>
                <w:sz w:val="28"/>
                <w:szCs w:val="28"/>
              </w:rPr>
            </w:pPr>
            <w:r w:rsidRPr="00B817C1">
              <w:rPr>
                <w:color w:val="000000"/>
                <w:sz w:val="28"/>
                <w:szCs w:val="28"/>
              </w:rPr>
              <w:t>спектрофотометриче</w:t>
            </w:r>
            <w:r w:rsidR="009030BC">
              <w:rPr>
                <w:color w:val="000000"/>
                <w:sz w:val="28"/>
                <w:szCs w:val="28"/>
              </w:rPr>
              <w:t>ский, 21</w:t>
            </w:r>
            <w:r w:rsidR="008161DF">
              <w:rPr>
                <w:color w:val="000000"/>
                <w:sz w:val="28"/>
                <w:szCs w:val="28"/>
              </w:rPr>
              <w:t>4</w:t>
            </w:r>
            <w:r w:rsidRPr="00B817C1">
              <w:rPr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153EE9" w:rsidRPr="00B817C1" w:rsidRDefault="009030BC" w:rsidP="00153EE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53EE9" w:rsidRPr="00B817C1">
              <w:rPr>
                <w:color w:val="000000"/>
                <w:sz w:val="28"/>
                <w:szCs w:val="28"/>
              </w:rPr>
              <w:t>0 мкл;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153EE9" w:rsidRPr="00AC3504" w:rsidRDefault="009030BC" w:rsidP="00FC3B92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</w:t>
            </w:r>
            <w:r w:rsidR="00153EE9" w:rsidRPr="00B817C1">
              <w:rPr>
                <w:color w:val="000000"/>
                <w:sz w:val="28"/>
                <w:szCs w:val="28"/>
              </w:rPr>
              <w:t xml:space="preserve">кратное от времени удерживания </w:t>
            </w:r>
            <w:r w:rsidR="00BA5F2C">
              <w:rPr>
                <w:color w:val="000000"/>
                <w:sz w:val="28"/>
                <w:szCs w:val="28"/>
              </w:rPr>
              <w:t xml:space="preserve">пика </w:t>
            </w:r>
            <w:proofErr w:type="spellStart"/>
            <w:r>
              <w:rPr>
                <w:color w:val="000000"/>
                <w:sz w:val="28"/>
                <w:szCs w:val="28"/>
              </w:rPr>
              <w:t>фозиноприла</w:t>
            </w:r>
            <w:proofErr w:type="spellEnd"/>
            <w:r w:rsidR="00AC350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80081" w:rsidRPr="00B817C1" w:rsidRDefault="00680081" w:rsidP="0016245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B817C1">
        <w:rPr>
          <w:color w:val="000000"/>
          <w:sz w:val="28"/>
          <w:szCs w:val="28"/>
        </w:rPr>
        <w:t>Хро</w:t>
      </w:r>
      <w:r w:rsidR="00D65EF0">
        <w:rPr>
          <w:color w:val="000000"/>
          <w:sz w:val="28"/>
          <w:szCs w:val="28"/>
        </w:rPr>
        <w:t>матографируют</w:t>
      </w:r>
      <w:proofErr w:type="spellEnd"/>
      <w:r w:rsidR="00D65EF0">
        <w:rPr>
          <w:color w:val="000000"/>
          <w:sz w:val="28"/>
          <w:szCs w:val="28"/>
        </w:rPr>
        <w:t xml:space="preserve"> раствор для проверки чувствительности </w:t>
      </w:r>
      <w:proofErr w:type="spellStart"/>
      <w:r w:rsidR="00D65EF0">
        <w:rPr>
          <w:color w:val="000000"/>
          <w:sz w:val="28"/>
          <w:szCs w:val="28"/>
        </w:rPr>
        <w:t>хроматографической</w:t>
      </w:r>
      <w:proofErr w:type="spellEnd"/>
      <w:r w:rsidR="00D65EF0">
        <w:rPr>
          <w:color w:val="000000"/>
          <w:sz w:val="28"/>
          <w:szCs w:val="28"/>
        </w:rPr>
        <w:t xml:space="preserve"> системы,</w:t>
      </w:r>
      <w:r>
        <w:rPr>
          <w:color w:val="000000"/>
          <w:sz w:val="28"/>
          <w:szCs w:val="28"/>
        </w:rPr>
        <w:t xml:space="preserve"> раствор для проверки разделительной способности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системы, </w:t>
      </w:r>
      <w:r w:rsidR="00D65EF0">
        <w:rPr>
          <w:color w:val="000000"/>
          <w:sz w:val="28"/>
          <w:szCs w:val="28"/>
        </w:rPr>
        <w:t>раствор</w:t>
      </w:r>
      <w:r w:rsidR="00D65EF0" w:rsidRPr="00B817C1">
        <w:rPr>
          <w:color w:val="000000"/>
          <w:sz w:val="28"/>
          <w:szCs w:val="28"/>
        </w:rPr>
        <w:t xml:space="preserve"> сравнения</w:t>
      </w:r>
      <w:r w:rsidR="00D65E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B817C1">
        <w:rPr>
          <w:color w:val="000000"/>
          <w:sz w:val="28"/>
          <w:szCs w:val="28"/>
        </w:rPr>
        <w:t>испытуемый раствор.</w:t>
      </w:r>
    </w:p>
    <w:p w:rsidR="00C61DAA" w:rsidRPr="008B1942" w:rsidRDefault="00CE3FD8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пиков примесей </w:t>
      </w:r>
      <w:r w:rsidR="00B82A23">
        <w:rPr>
          <w:iCs/>
          <w:color w:val="000000"/>
          <w:sz w:val="28"/>
          <w:szCs w:val="28"/>
          <w:lang w:val="en-US"/>
        </w:rPr>
        <w:t>A</w:t>
      </w:r>
      <w:r w:rsidR="009030BC">
        <w:rPr>
          <w:iCs/>
          <w:color w:val="000000"/>
          <w:sz w:val="28"/>
          <w:szCs w:val="28"/>
        </w:rPr>
        <w:t>,</w:t>
      </w:r>
      <w:r w:rsidR="009030BC" w:rsidRPr="009030BC">
        <w:rPr>
          <w:iCs/>
          <w:color w:val="000000"/>
          <w:sz w:val="28"/>
          <w:szCs w:val="28"/>
        </w:rPr>
        <w:t xml:space="preserve"> </w:t>
      </w:r>
      <w:r w:rsidR="009030BC">
        <w:rPr>
          <w:iCs/>
          <w:color w:val="000000"/>
          <w:sz w:val="28"/>
          <w:szCs w:val="28"/>
          <w:lang w:val="en-US"/>
        </w:rPr>
        <w:t>B</w:t>
      </w:r>
      <w:r w:rsidR="009030BC" w:rsidRPr="009030BC">
        <w:rPr>
          <w:iCs/>
          <w:color w:val="000000"/>
          <w:sz w:val="28"/>
          <w:szCs w:val="28"/>
        </w:rPr>
        <w:t xml:space="preserve">, </w:t>
      </w:r>
      <w:r w:rsidR="009030BC">
        <w:rPr>
          <w:iCs/>
          <w:color w:val="000000"/>
          <w:sz w:val="28"/>
          <w:szCs w:val="28"/>
          <w:lang w:val="en-US"/>
        </w:rPr>
        <w:t>I</w:t>
      </w:r>
      <w:r>
        <w:rPr>
          <w:iCs/>
          <w:color w:val="000000"/>
          <w:sz w:val="28"/>
          <w:szCs w:val="28"/>
        </w:rPr>
        <w:t xml:space="preserve"> и</w:t>
      </w:r>
      <w:r w:rsidRPr="000A2D33">
        <w:rPr>
          <w:iCs/>
          <w:color w:val="000000"/>
          <w:sz w:val="28"/>
          <w:szCs w:val="28"/>
        </w:rPr>
        <w:t xml:space="preserve"> </w:t>
      </w:r>
      <w:r w:rsidR="009030BC">
        <w:rPr>
          <w:iCs/>
          <w:color w:val="000000"/>
          <w:sz w:val="28"/>
          <w:szCs w:val="28"/>
          <w:lang w:val="en-US"/>
        </w:rPr>
        <w:t>K</w:t>
      </w:r>
      <w:r>
        <w:rPr>
          <w:iCs/>
          <w:color w:val="000000"/>
          <w:sz w:val="28"/>
          <w:szCs w:val="28"/>
        </w:rPr>
        <w:t xml:space="preserve"> используют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="001E2D19">
        <w:rPr>
          <w:color w:val="000000"/>
          <w:sz w:val="28"/>
          <w:szCs w:val="28"/>
        </w:rPr>
        <w:t xml:space="preserve">раствора для проверки разделительной способности </w:t>
      </w:r>
      <w:proofErr w:type="spellStart"/>
      <w:r w:rsidR="001E2D19">
        <w:rPr>
          <w:color w:val="000000"/>
          <w:sz w:val="28"/>
          <w:szCs w:val="28"/>
        </w:rPr>
        <w:t>хроматографической</w:t>
      </w:r>
      <w:proofErr w:type="spellEnd"/>
      <w:r w:rsidR="001E2D19">
        <w:rPr>
          <w:color w:val="000000"/>
          <w:sz w:val="28"/>
          <w:szCs w:val="28"/>
        </w:rPr>
        <w:t xml:space="preserve"> системы</w:t>
      </w:r>
      <w:r w:rsidR="00164D7A">
        <w:rPr>
          <w:color w:val="000000"/>
          <w:sz w:val="28"/>
          <w:szCs w:val="28"/>
        </w:rPr>
        <w:t>.</w:t>
      </w:r>
    </w:p>
    <w:p w:rsidR="00C61DAA" w:rsidRPr="00E21AA4" w:rsidRDefault="006348EC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color w:val="000000"/>
          <w:sz w:val="28"/>
          <w:szCs w:val="28"/>
        </w:rPr>
        <w:t xml:space="preserve"> </w:t>
      </w:r>
      <w:proofErr w:type="spellStart"/>
      <w:r w:rsidR="00F53358">
        <w:rPr>
          <w:color w:val="000000"/>
          <w:sz w:val="28"/>
          <w:szCs w:val="28"/>
        </w:rPr>
        <w:t>Фозиноприл</w:t>
      </w:r>
      <w:proofErr w:type="spellEnd"/>
      <w:r w:rsidR="00230A90">
        <w:rPr>
          <w:color w:val="000000"/>
          <w:sz w:val="28"/>
          <w:szCs w:val="28"/>
        </w:rPr>
        <w:t xml:space="preserve"> </w:t>
      </w:r>
      <w:r w:rsidR="00D62E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</w:t>
      </w:r>
      <w:r w:rsidR="00C61DAA">
        <w:rPr>
          <w:color w:val="000000"/>
          <w:sz w:val="28"/>
          <w:szCs w:val="28"/>
        </w:rPr>
        <w:t xml:space="preserve"> (около </w:t>
      </w:r>
      <w:r w:rsidR="00F53358">
        <w:rPr>
          <w:color w:val="000000"/>
          <w:sz w:val="28"/>
          <w:szCs w:val="28"/>
        </w:rPr>
        <w:t>5</w:t>
      </w:r>
      <w:r w:rsidR="00230A90">
        <w:rPr>
          <w:color w:val="000000"/>
          <w:sz w:val="28"/>
          <w:szCs w:val="28"/>
        </w:rPr>
        <w:t xml:space="preserve"> мин); примесь </w:t>
      </w:r>
      <w:r w:rsidR="00F53358">
        <w:rPr>
          <w:color w:val="000000"/>
          <w:sz w:val="28"/>
          <w:szCs w:val="28"/>
          <w:lang w:val="en-US"/>
        </w:rPr>
        <w:t>K</w:t>
      </w:r>
      <w:r w:rsidR="00C61DAA">
        <w:rPr>
          <w:color w:val="000000"/>
          <w:sz w:val="28"/>
          <w:szCs w:val="28"/>
        </w:rPr>
        <w:t xml:space="preserve"> – около 0,</w:t>
      </w:r>
      <w:r w:rsidR="00F53358" w:rsidRPr="00F53358">
        <w:rPr>
          <w:color w:val="000000"/>
          <w:sz w:val="28"/>
          <w:szCs w:val="28"/>
        </w:rPr>
        <w:t>3</w:t>
      </w:r>
      <w:r w:rsidR="00CA1E30">
        <w:rPr>
          <w:color w:val="000000"/>
          <w:sz w:val="28"/>
          <w:szCs w:val="28"/>
        </w:rPr>
        <w:t xml:space="preserve">; </w:t>
      </w:r>
      <w:r w:rsidR="00F53358">
        <w:rPr>
          <w:color w:val="000000"/>
          <w:sz w:val="28"/>
          <w:szCs w:val="28"/>
        </w:rPr>
        <w:t xml:space="preserve">примесь </w:t>
      </w:r>
      <w:r w:rsidR="00F53358">
        <w:rPr>
          <w:color w:val="000000"/>
          <w:sz w:val="28"/>
          <w:szCs w:val="28"/>
          <w:lang w:val="en-US"/>
        </w:rPr>
        <w:t>I</w:t>
      </w:r>
      <w:r w:rsidR="00F53358">
        <w:rPr>
          <w:color w:val="000000"/>
          <w:sz w:val="28"/>
          <w:szCs w:val="28"/>
        </w:rPr>
        <w:t xml:space="preserve"> – около 0,</w:t>
      </w:r>
      <w:r w:rsidR="00F53358" w:rsidRPr="00F53358">
        <w:rPr>
          <w:color w:val="000000"/>
          <w:sz w:val="28"/>
          <w:szCs w:val="28"/>
        </w:rPr>
        <w:t>5</w:t>
      </w:r>
      <w:r w:rsidR="00F53358">
        <w:rPr>
          <w:color w:val="000000"/>
          <w:sz w:val="28"/>
          <w:szCs w:val="28"/>
        </w:rPr>
        <w:t xml:space="preserve">; примеси </w:t>
      </w:r>
      <w:r w:rsidR="00F53358">
        <w:rPr>
          <w:color w:val="000000"/>
          <w:sz w:val="28"/>
          <w:szCs w:val="28"/>
          <w:lang w:val="en-US"/>
        </w:rPr>
        <w:t>B</w:t>
      </w:r>
      <w:r w:rsidR="00F53358" w:rsidRPr="00F53358">
        <w:rPr>
          <w:color w:val="000000"/>
          <w:sz w:val="28"/>
          <w:szCs w:val="28"/>
        </w:rPr>
        <w:t xml:space="preserve">, </w:t>
      </w:r>
      <w:r w:rsidR="00F53358">
        <w:rPr>
          <w:color w:val="000000"/>
          <w:sz w:val="28"/>
          <w:szCs w:val="28"/>
          <w:lang w:val="en-US"/>
        </w:rPr>
        <w:t>E</w:t>
      </w:r>
      <w:r w:rsidR="00F53358">
        <w:rPr>
          <w:color w:val="000000"/>
          <w:sz w:val="28"/>
          <w:szCs w:val="28"/>
        </w:rPr>
        <w:t xml:space="preserve"> и</w:t>
      </w:r>
      <w:r w:rsidR="00F53358" w:rsidRPr="00F53358">
        <w:rPr>
          <w:color w:val="000000"/>
          <w:sz w:val="28"/>
          <w:szCs w:val="28"/>
        </w:rPr>
        <w:t xml:space="preserve"> </w:t>
      </w:r>
      <w:r w:rsidR="00F53358">
        <w:rPr>
          <w:color w:val="000000"/>
          <w:sz w:val="28"/>
          <w:szCs w:val="28"/>
          <w:lang w:val="en-US"/>
        </w:rPr>
        <w:t>H</w:t>
      </w:r>
      <w:r w:rsidR="00F53358">
        <w:rPr>
          <w:color w:val="000000"/>
          <w:sz w:val="28"/>
          <w:szCs w:val="28"/>
        </w:rPr>
        <w:t xml:space="preserve"> – около 0,</w:t>
      </w:r>
      <w:r w:rsidR="00F53358" w:rsidRPr="00F53358">
        <w:rPr>
          <w:color w:val="000000"/>
          <w:sz w:val="28"/>
          <w:szCs w:val="28"/>
        </w:rPr>
        <w:t>7</w:t>
      </w:r>
      <w:r w:rsidR="00F53358">
        <w:rPr>
          <w:color w:val="000000"/>
          <w:sz w:val="28"/>
          <w:szCs w:val="28"/>
        </w:rPr>
        <w:t xml:space="preserve">; </w:t>
      </w:r>
      <w:r w:rsidR="00CA1E30">
        <w:rPr>
          <w:color w:val="000000"/>
          <w:sz w:val="28"/>
          <w:szCs w:val="28"/>
        </w:rPr>
        <w:t xml:space="preserve">примесь </w:t>
      </w:r>
      <w:r w:rsidR="00C61DAA">
        <w:rPr>
          <w:color w:val="000000"/>
          <w:sz w:val="28"/>
          <w:szCs w:val="28"/>
          <w:lang w:val="en-US"/>
        </w:rPr>
        <w:t>A</w:t>
      </w:r>
      <w:r w:rsidR="00C61DAA">
        <w:rPr>
          <w:color w:val="000000"/>
          <w:sz w:val="28"/>
          <w:szCs w:val="28"/>
        </w:rPr>
        <w:t xml:space="preserve"> – около </w:t>
      </w:r>
      <w:r w:rsidR="00F53358" w:rsidRPr="00F53358">
        <w:rPr>
          <w:color w:val="000000"/>
          <w:sz w:val="28"/>
          <w:szCs w:val="28"/>
        </w:rPr>
        <w:t>2</w:t>
      </w:r>
      <w:r w:rsidR="00F53358">
        <w:rPr>
          <w:color w:val="000000"/>
          <w:sz w:val="28"/>
          <w:szCs w:val="28"/>
        </w:rPr>
        <w:t>,</w:t>
      </w:r>
      <w:r w:rsidR="00F53358" w:rsidRPr="00F53358">
        <w:rPr>
          <w:color w:val="000000"/>
          <w:sz w:val="28"/>
          <w:szCs w:val="28"/>
        </w:rPr>
        <w:t>0</w:t>
      </w:r>
      <w:r w:rsidR="00E21AA4">
        <w:rPr>
          <w:color w:val="000000"/>
          <w:sz w:val="28"/>
          <w:szCs w:val="28"/>
        </w:rPr>
        <w:t>.</w:t>
      </w:r>
    </w:p>
    <w:p w:rsidR="00A32BCF" w:rsidRDefault="000F6391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B817C1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color w:val="000000"/>
          <w:sz w:val="28"/>
          <w:szCs w:val="28"/>
        </w:rPr>
        <w:t xml:space="preserve"> системы</w:t>
      </w:r>
      <w:r w:rsidR="00E40203" w:rsidRPr="00B817C1">
        <w:rPr>
          <w:color w:val="000000"/>
          <w:sz w:val="28"/>
          <w:szCs w:val="28"/>
        </w:rPr>
        <w:t xml:space="preserve"> </w:t>
      </w:r>
    </w:p>
    <w:p w:rsidR="00FC01A2" w:rsidRPr="0086485A" w:rsidRDefault="00FC01A2" w:rsidP="00FC01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987575">
        <w:rPr>
          <w:color w:val="000000"/>
          <w:sz w:val="28"/>
          <w:szCs w:val="28"/>
        </w:rPr>
        <w:t>хроматографической</w:t>
      </w:r>
      <w:proofErr w:type="spellEnd"/>
      <w:r w:rsidRPr="00987575">
        <w:rPr>
          <w:color w:val="000000"/>
          <w:sz w:val="28"/>
          <w:szCs w:val="28"/>
        </w:rPr>
        <w:t xml:space="preserve"> системы </w:t>
      </w:r>
      <w:r>
        <w:rPr>
          <w:i/>
          <w:color w:val="000000"/>
          <w:sz w:val="28"/>
          <w:szCs w:val="28"/>
        </w:rPr>
        <w:t xml:space="preserve">разрешение </w:t>
      </w:r>
      <w:r w:rsidRPr="00987575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7575">
        <w:rPr>
          <w:color w:val="000000"/>
          <w:sz w:val="28"/>
          <w:szCs w:val="28"/>
        </w:rPr>
        <w:t>) между</w:t>
      </w:r>
      <w:r w:rsidR="00164D7A">
        <w:rPr>
          <w:color w:val="000000"/>
          <w:sz w:val="28"/>
          <w:szCs w:val="28"/>
        </w:rPr>
        <w:t xml:space="preserve"> пиком</w:t>
      </w:r>
      <w:r w:rsidRPr="00CE3FD8">
        <w:rPr>
          <w:color w:val="000000"/>
          <w:sz w:val="28"/>
          <w:szCs w:val="28"/>
        </w:rPr>
        <w:t xml:space="preserve"> </w:t>
      </w:r>
      <w:r w:rsidR="00164D7A">
        <w:rPr>
          <w:color w:val="000000"/>
          <w:sz w:val="28"/>
          <w:szCs w:val="28"/>
        </w:rPr>
        <w:t>примесей</w:t>
      </w:r>
      <w:r w:rsidRPr="00CE3F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 w:rsidR="00164D7A">
        <w:rPr>
          <w:color w:val="000000"/>
          <w:sz w:val="28"/>
          <w:szCs w:val="28"/>
        </w:rPr>
        <w:t xml:space="preserve">, </w:t>
      </w:r>
      <w:r w:rsidR="00164D7A">
        <w:rPr>
          <w:color w:val="000000"/>
          <w:sz w:val="28"/>
          <w:szCs w:val="28"/>
          <w:lang w:val="en-US"/>
        </w:rPr>
        <w:t>E</w:t>
      </w:r>
      <w:r w:rsidR="00164D7A">
        <w:rPr>
          <w:color w:val="000000"/>
          <w:sz w:val="28"/>
          <w:szCs w:val="28"/>
        </w:rPr>
        <w:t xml:space="preserve"> и </w:t>
      </w:r>
      <w:r w:rsidR="00164D7A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и </w:t>
      </w:r>
      <w:r w:rsidR="00164D7A">
        <w:rPr>
          <w:color w:val="000000"/>
          <w:sz w:val="28"/>
          <w:szCs w:val="28"/>
        </w:rPr>
        <w:t xml:space="preserve">пиком </w:t>
      </w:r>
      <w:proofErr w:type="spellStart"/>
      <w:r>
        <w:rPr>
          <w:color w:val="000000"/>
          <w:sz w:val="28"/>
          <w:szCs w:val="28"/>
        </w:rPr>
        <w:t>фозиноприла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</w:rPr>
        <w:t>не менее 2,0.</w:t>
      </w:r>
    </w:p>
    <w:p w:rsidR="007E07B1" w:rsidRPr="009653B1" w:rsidRDefault="007E07B1" w:rsidP="007E07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для проверки </w:t>
      </w:r>
      <w:r>
        <w:rPr>
          <w:color w:val="000000"/>
          <w:sz w:val="28"/>
          <w:szCs w:val="28"/>
        </w:rPr>
        <w:t xml:space="preserve">чувствительности </w:t>
      </w:r>
      <w:proofErr w:type="spellStart"/>
      <w:r w:rsidRPr="009653B1">
        <w:rPr>
          <w:color w:val="000000"/>
          <w:sz w:val="28"/>
          <w:szCs w:val="28"/>
        </w:rPr>
        <w:t>хроматографической</w:t>
      </w:r>
      <w:proofErr w:type="spellEnd"/>
      <w:r w:rsidRPr="009653B1">
        <w:rPr>
          <w:color w:val="000000"/>
          <w:sz w:val="28"/>
          <w:szCs w:val="28"/>
        </w:rPr>
        <w:t xml:space="preserve"> системы </w:t>
      </w:r>
      <w:r w:rsidRPr="009653B1">
        <w:rPr>
          <w:i/>
          <w:color w:val="000000"/>
          <w:sz w:val="28"/>
          <w:szCs w:val="28"/>
        </w:rPr>
        <w:t xml:space="preserve">отношение сигнал/шум </w:t>
      </w:r>
      <w:r w:rsidRPr="009653B1">
        <w:rPr>
          <w:color w:val="000000"/>
          <w:sz w:val="28"/>
          <w:szCs w:val="28"/>
        </w:rPr>
        <w:t>(</w:t>
      </w:r>
      <w:r w:rsidRPr="009653B1">
        <w:rPr>
          <w:i/>
          <w:color w:val="000000"/>
          <w:sz w:val="28"/>
          <w:szCs w:val="28"/>
          <w:lang w:val="en-US"/>
        </w:rPr>
        <w:t>S</w:t>
      </w:r>
      <w:r w:rsidRPr="009653B1">
        <w:rPr>
          <w:i/>
          <w:color w:val="000000"/>
          <w:sz w:val="28"/>
          <w:szCs w:val="28"/>
        </w:rPr>
        <w:t>/</w:t>
      </w:r>
      <w:r w:rsidRPr="009653B1">
        <w:rPr>
          <w:i/>
          <w:color w:val="000000"/>
          <w:sz w:val="28"/>
          <w:szCs w:val="28"/>
          <w:lang w:val="en-US"/>
        </w:rPr>
        <w:t>N</w:t>
      </w:r>
      <w:r w:rsidRPr="009653B1">
        <w:rPr>
          <w:color w:val="000000"/>
          <w:sz w:val="28"/>
          <w:szCs w:val="28"/>
        </w:rPr>
        <w:t>)</w:t>
      </w:r>
      <w:r w:rsidRPr="009653B1">
        <w:rPr>
          <w:i/>
          <w:color w:val="000000"/>
          <w:sz w:val="28"/>
          <w:szCs w:val="28"/>
        </w:rPr>
        <w:t xml:space="preserve"> </w:t>
      </w:r>
      <w:r w:rsidR="00F53358">
        <w:rPr>
          <w:color w:val="000000"/>
          <w:sz w:val="28"/>
          <w:szCs w:val="28"/>
        </w:rPr>
        <w:t xml:space="preserve">для пика </w:t>
      </w:r>
      <w:proofErr w:type="spellStart"/>
      <w:r w:rsidR="00F53358">
        <w:rPr>
          <w:color w:val="000000"/>
          <w:sz w:val="28"/>
          <w:szCs w:val="28"/>
        </w:rPr>
        <w:t>фозиноприла</w:t>
      </w:r>
      <w:proofErr w:type="spellEnd"/>
      <w:r w:rsidRPr="009653B1">
        <w:rPr>
          <w:color w:val="000000"/>
          <w:sz w:val="28"/>
          <w:szCs w:val="28"/>
        </w:rPr>
        <w:t xml:space="preserve"> должно быть не менее</w:t>
      </w:r>
      <w:r w:rsidR="00F53358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0.</w:t>
      </w:r>
    </w:p>
    <w:p w:rsidR="002C356A" w:rsidRPr="009861EC" w:rsidRDefault="002C356A" w:rsidP="002C356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Поправочные коэффициенты. </w:t>
      </w:r>
      <w:r>
        <w:rPr>
          <w:color w:val="000000"/>
          <w:sz w:val="28"/>
          <w:szCs w:val="28"/>
        </w:rPr>
        <w:t xml:space="preserve">Для </w:t>
      </w:r>
      <w:r w:rsidR="006C33BB">
        <w:rPr>
          <w:color w:val="000000"/>
          <w:sz w:val="28"/>
          <w:szCs w:val="28"/>
        </w:rPr>
        <w:t>расчёта содержания площадь пика</w:t>
      </w:r>
      <w:r>
        <w:rPr>
          <w:color w:val="000000"/>
          <w:sz w:val="28"/>
          <w:szCs w:val="28"/>
        </w:rPr>
        <w:t xml:space="preserve"> </w:t>
      </w:r>
      <w:r w:rsidR="006C33BB">
        <w:rPr>
          <w:color w:val="000000"/>
          <w:sz w:val="28"/>
          <w:szCs w:val="28"/>
        </w:rPr>
        <w:t xml:space="preserve">примеси </w:t>
      </w:r>
      <w:r w:rsidR="006C33BB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умножают на </w:t>
      </w:r>
      <w:r w:rsidR="006C33BB">
        <w:rPr>
          <w:color w:val="000000"/>
          <w:sz w:val="28"/>
          <w:szCs w:val="28"/>
        </w:rPr>
        <w:t>поправочный коэффициент 1,3</w:t>
      </w:r>
      <w:r>
        <w:rPr>
          <w:color w:val="000000"/>
          <w:sz w:val="28"/>
          <w:szCs w:val="28"/>
        </w:rPr>
        <w:t>.</w:t>
      </w:r>
    </w:p>
    <w:p w:rsidR="00082D5B" w:rsidRPr="00B817C1" w:rsidRDefault="00082D5B" w:rsidP="00082D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BFE">
        <w:rPr>
          <w:i/>
          <w:color w:val="000000"/>
          <w:sz w:val="28"/>
          <w:szCs w:val="28"/>
        </w:rPr>
        <w:t>Допустимое содержание примесей.</w:t>
      </w:r>
      <w:r w:rsidRPr="00622BFE">
        <w:rPr>
          <w:color w:val="000000"/>
          <w:sz w:val="28"/>
          <w:szCs w:val="28"/>
        </w:rPr>
        <w:t xml:space="preserve"> На </w:t>
      </w:r>
      <w:proofErr w:type="spellStart"/>
      <w:r w:rsidRPr="00622BFE">
        <w:rPr>
          <w:color w:val="000000"/>
          <w:sz w:val="28"/>
          <w:szCs w:val="28"/>
        </w:rPr>
        <w:t>хроматограмме</w:t>
      </w:r>
      <w:proofErr w:type="spellEnd"/>
      <w:r w:rsidRPr="00622BFE">
        <w:rPr>
          <w:color w:val="000000"/>
          <w:sz w:val="28"/>
          <w:szCs w:val="28"/>
        </w:rPr>
        <w:t xml:space="preserve"> испытуемого</w:t>
      </w:r>
      <w:r w:rsidRPr="00B817C1">
        <w:rPr>
          <w:color w:val="000000"/>
          <w:sz w:val="28"/>
          <w:szCs w:val="28"/>
        </w:rPr>
        <w:t xml:space="preserve"> раствора:</w:t>
      </w:r>
    </w:p>
    <w:p w:rsidR="00082D5B" w:rsidRPr="00B817C1" w:rsidRDefault="00082D5B" w:rsidP="00082D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 w:rsidR="00BD2D19">
        <w:rPr>
          <w:color w:val="000000"/>
          <w:sz w:val="28"/>
          <w:szCs w:val="28"/>
          <w:lang w:val="en-US"/>
        </w:rPr>
        <w:t>A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 w:rsidR="00BD2D19">
        <w:rPr>
          <w:color w:val="000000"/>
          <w:sz w:val="28"/>
          <w:szCs w:val="28"/>
        </w:rPr>
        <w:t xml:space="preserve"> пяти</w:t>
      </w:r>
      <w:r>
        <w:rPr>
          <w:color w:val="000000"/>
          <w:sz w:val="28"/>
          <w:szCs w:val="28"/>
        </w:rPr>
        <w:t>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 </w:t>
      </w:r>
      <w:r w:rsidR="00BD2D19">
        <w:rPr>
          <w:color w:val="000000"/>
          <w:sz w:val="28"/>
          <w:szCs w:val="28"/>
        </w:rPr>
        <w:t>(не более 0,5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%);</w:t>
      </w:r>
    </w:p>
    <w:p w:rsidR="00BD2D19" w:rsidRPr="00B817C1" w:rsidRDefault="00BD2D19" w:rsidP="00BD2D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площадь пика примесей </w:t>
      </w:r>
      <w:r>
        <w:rPr>
          <w:color w:val="000000"/>
          <w:sz w:val="28"/>
          <w:szCs w:val="28"/>
          <w:lang w:val="en-US"/>
        </w:rPr>
        <w:t>B</w:t>
      </w:r>
      <w:r w:rsidRPr="00BD2D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и</w:t>
      </w:r>
      <w:r w:rsidRPr="00BD2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десятикратную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 </w:t>
      </w:r>
      <w:r>
        <w:rPr>
          <w:color w:val="000000"/>
          <w:sz w:val="28"/>
          <w:szCs w:val="28"/>
        </w:rPr>
        <w:t>(не более 1,0 </w:t>
      </w:r>
      <w:r w:rsidRPr="00B817C1">
        <w:rPr>
          <w:color w:val="000000"/>
          <w:sz w:val="28"/>
          <w:szCs w:val="28"/>
        </w:rPr>
        <w:t>%);</w:t>
      </w:r>
    </w:p>
    <w:p w:rsidR="009F6491" w:rsidRPr="00B817C1" w:rsidRDefault="009F6491" w:rsidP="009F64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I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трёхкратную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 </w:t>
      </w:r>
      <w:r>
        <w:rPr>
          <w:color w:val="000000"/>
          <w:sz w:val="28"/>
          <w:szCs w:val="28"/>
        </w:rPr>
        <w:t>(не более 0,3 </w:t>
      </w:r>
      <w:r w:rsidRPr="00B817C1">
        <w:rPr>
          <w:color w:val="000000"/>
          <w:sz w:val="28"/>
          <w:szCs w:val="28"/>
        </w:rPr>
        <w:t>%);</w:t>
      </w:r>
    </w:p>
    <w:p w:rsidR="009F6491" w:rsidRPr="00B817C1" w:rsidRDefault="009F6491" w:rsidP="009F64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K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трёхкратную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 </w:t>
      </w:r>
      <w:r>
        <w:rPr>
          <w:color w:val="000000"/>
          <w:sz w:val="28"/>
          <w:szCs w:val="28"/>
        </w:rPr>
        <w:t>(не более 0,3 </w:t>
      </w:r>
      <w:r w:rsidRPr="00B817C1">
        <w:rPr>
          <w:color w:val="000000"/>
          <w:sz w:val="28"/>
          <w:szCs w:val="28"/>
        </w:rPr>
        <w:t>%);</w:t>
      </w:r>
    </w:p>
    <w:p w:rsidR="00082D5B" w:rsidRPr="00230A90" w:rsidRDefault="00082D5B" w:rsidP="00082D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 xml:space="preserve">площадь пика любой </w:t>
      </w:r>
      <w:proofErr w:type="spellStart"/>
      <w:r w:rsidR="009F6491">
        <w:rPr>
          <w:color w:val="000000"/>
          <w:sz w:val="28"/>
          <w:szCs w:val="28"/>
        </w:rPr>
        <w:t>неидентифицированной</w:t>
      </w:r>
      <w:proofErr w:type="spellEnd"/>
      <w:r w:rsidR="009F6491">
        <w:rPr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t xml:space="preserve">примеси не должна превышать площадь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</w:t>
      </w:r>
      <w:r>
        <w:rPr>
          <w:color w:val="000000"/>
          <w:sz w:val="28"/>
          <w:szCs w:val="28"/>
        </w:rPr>
        <w:t xml:space="preserve"> (не более 0,10</w:t>
      </w:r>
      <w:r w:rsidRPr="00B817C1">
        <w:rPr>
          <w:color w:val="000000"/>
          <w:sz w:val="28"/>
          <w:szCs w:val="28"/>
        </w:rPr>
        <w:t xml:space="preserve"> </w:t>
      </w:r>
      <w:r w:rsidR="00FD1129">
        <w:rPr>
          <w:color w:val="000000"/>
          <w:sz w:val="28"/>
          <w:szCs w:val="28"/>
        </w:rPr>
        <w:t>%).</w:t>
      </w:r>
    </w:p>
    <w:p w:rsidR="00E45953" w:rsidRPr="001813F8" w:rsidRDefault="00E45953" w:rsidP="00E45953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0E2E53">
        <w:rPr>
          <w:rFonts w:ascii="Times New Roman" w:hAnsi="Times New Roman"/>
          <w:b w:val="0"/>
          <w:color w:val="000000"/>
          <w:szCs w:val="28"/>
        </w:rPr>
        <w:lastRenderedPageBreak/>
        <w:t xml:space="preserve">Не учитывают пики, площадь которых менее </w:t>
      </w:r>
      <w:r w:rsidR="009F6491" w:rsidRPr="000E2E53">
        <w:rPr>
          <w:rFonts w:ascii="Times New Roman" w:hAnsi="Times New Roman"/>
          <w:b w:val="0"/>
          <w:color w:val="000000"/>
          <w:szCs w:val="28"/>
        </w:rPr>
        <w:t xml:space="preserve">0,5 </w:t>
      </w:r>
      <w:r w:rsidRPr="000E2E53">
        <w:rPr>
          <w:rFonts w:ascii="Times New Roman" w:hAnsi="Times New Roman"/>
          <w:b w:val="0"/>
          <w:color w:val="000000"/>
          <w:szCs w:val="28"/>
        </w:rPr>
        <w:t>площади основного</w:t>
      </w:r>
      <w:r w:rsidRPr="00E45953">
        <w:rPr>
          <w:rFonts w:ascii="Times New Roman" w:hAnsi="Times New Roman"/>
          <w:b w:val="0"/>
          <w:color w:val="000000"/>
          <w:szCs w:val="28"/>
        </w:rPr>
        <w:t xml:space="preserve"> пика на </w:t>
      </w:r>
      <w:proofErr w:type="spellStart"/>
      <w:r w:rsidRPr="00E45953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E45953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="0003105D">
        <w:rPr>
          <w:rFonts w:ascii="Times New Roman" w:hAnsi="Times New Roman"/>
          <w:b w:val="0"/>
          <w:color w:val="000000"/>
          <w:szCs w:val="28"/>
        </w:rPr>
        <w:t xml:space="preserve">сравнения </w:t>
      </w:r>
      <w:r w:rsidRPr="00E45953">
        <w:rPr>
          <w:rFonts w:ascii="Times New Roman" w:hAnsi="Times New Roman"/>
          <w:b w:val="0"/>
          <w:color w:val="000000"/>
          <w:szCs w:val="28"/>
        </w:rPr>
        <w:t>(менее 0,05 %).</w:t>
      </w:r>
    </w:p>
    <w:p w:rsidR="00D037CA" w:rsidRDefault="0093437B" w:rsidP="00E45953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Примеси </w:t>
      </w:r>
      <w:r>
        <w:rPr>
          <w:rFonts w:ascii="Times New Roman" w:hAnsi="Times New Roman"/>
          <w:i/>
          <w:color w:val="000000"/>
          <w:szCs w:val="28"/>
          <w:lang w:val="en-US"/>
        </w:rPr>
        <w:t>C</w:t>
      </w:r>
      <w:r>
        <w:rPr>
          <w:rFonts w:ascii="Times New Roman" w:hAnsi="Times New Roman"/>
          <w:i/>
          <w:color w:val="000000"/>
          <w:szCs w:val="28"/>
        </w:rPr>
        <w:t xml:space="preserve"> и </w:t>
      </w:r>
      <w:r>
        <w:rPr>
          <w:rFonts w:ascii="Times New Roman" w:hAnsi="Times New Roman"/>
          <w:i/>
          <w:color w:val="000000"/>
          <w:szCs w:val="28"/>
          <w:lang w:val="en-US"/>
        </w:rPr>
        <w:t>D</w:t>
      </w:r>
    </w:p>
    <w:p w:rsidR="009B0D5C" w:rsidRPr="008274BD" w:rsidRDefault="009B0D5C" w:rsidP="009B0D5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>Подвижная фаза (ПФ).</w:t>
      </w:r>
      <w:r w:rsidRPr="008274B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Фосфорная кислота концентрированная—вода—</w:t>
      </w:r>
      <w:proofErr w:type="spellStart"/>
      <w:r>
        <w:rPr>
          <w:iCs/>
          <w:color w:val="000000"/>
          <w:sz w:val="28"/>
          <w:szCs w:val="28"/>
        </w:rPr>
        <w:t>ацетонитрил</w:t>
      </w:r>
      <w:proofErr w:type="spellEnd"/>
      <w:r>
        <w:rPr>
          <w:iCs/>
          <w:color w:val="000000"/>
          <w:sz w:val="28"/>
          <w:szCs w:val="28"/>
        </w:rPr>
        <w:t xml:space="preserve"> 0,2:1,5:400.</w:t>
      </w:r>
    </w:p>
    <w:p w:rsidR="00164D7A" w:rsidRPr="00B817C1" w:rsidRDefault="00164D7A" w:rsidP="00164D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 xml:space="preserve">Испытуемый раствор. </w:t>
      </w:r>
      <w:r>
        <w:rPr>
          <w:color w:val="000000"/>
          <w:sz w:val="28"/>
          <w:szCs w:val="28"/>
        </w:rPr>
        <w:t>В мерную колбу вместимостью 5</w:t>
      </w:r>
      <w:r w:rsidRPr="00B817C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 xml:space="preserve">мл помещают </w:t>
      </w:r>
      <w:r>
        <w:rPr>
          <w:color w:val="000000"/>
          <w:sz w:val="28"/>
          <w:szCs w:val="28"/>
        </w:rPr>
        <w:t>25 </w:t>
      </w:r>
      <w:r w:rsidRPr="00B817C1">
        <w:rPr>
          <w:color w:val="000000"/>
          <w:sz w:val="28"/>
          <w:szCs w:val="28"/>
        </w:rPr>
        <w:t xml:space="preserve">мг субстанции, </w:t>
      </w:r>
      <w:r>
        <w:rPr>
          <w:color w:val="000000"/>
          <w:sz w:val="28"/>
          <w:szCs w:val="28"/>
        </w:rPr>
        <w:t>прибавляют 30 мл</w:t>
      </w:r>
      <w:r w:rsidRPr="00B817C1">
        <w:rPr>
          <w:color w:val="000000"/>
          <w:sz w:val="28"/>
          <w:szCs w:val="28"/>
        </w:rPr>
        <w:t xml:space="preserve"> ПФ</w:t>
      </w:r>
      <w:r>
        <w:rPr>
          <w:color w:val="000000"/>
          <w:sz w:val="28"/>
          <w:szCs w:val="28"/>
        </w:rPr>
        <w:t>, о</w:t>
      </w:r>
      <w:r w:rsidRPr="00442474">
        <w:rPr>
          <w:color w:val="000000"/>
          <w:sz w:val="28"/>
          <w:szCs w:val="28"/>
        </w:rPr>
        <w:t>брабатывают ультразвуком</w:t>
      </w:r>
      <w:r>
        <w:rPr>
          <w:color w:val="000000"/>
          <w:sz w:val="28"/>
          <w:szCs w:val="28"/>
        </w:rPr>
        <w:t xml:space="preserve"> в течение 10 мин,</w:t>
      </w:r>
      <w:r w:rsidRPr="00442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 охлаждают до комнатной температуры</w:t>
      </w:r>
      <w:r w:rsidRPr="00B817C1">
        <w:rPr>
          <w:color w:val="000000"/>
          <w:sz w:val="28"/>
          <w:szCs w:val="28"/>
        </w:rPr>
        <w:t xml:space="preserve"> и доводят объём раствора ПФ </w:t>
      </w:r>
      <w:r w:rsidRPr="00442474">
        <w:rPr>
          <w:color w:val="000000"/>
          <w:sz w:val="28"/>
          <w:szCs w:val="28"/>
        </w:rPr>
        <w:t>до метки.</w:t>
      </w:r>
    </w:p>
    <w:p w:rsidR="009B0D5C" w:rsidRPr="00B817C1" w:rsidRDefault="009B0D5C" w:rsidP="009B0D5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для </w:t>
      </w:r>
      <w:r w:rsidRPr="00B817C1">
        <w:rPr>
          <w:i/>
          <w:iCs/>
          <w:color w:val="000000"/>
          <w:sz w:val="28"/>
          <w:szCs w:val="28"/>
        </w:rPr>
        <w:t xml:space="preserve">проверки разделительной способности </w:t>
      </w:r>
      <w:proofErr w:type="spellStart"/>
      <w:r w:rsidRPr="00B817C1">
        <w:rPr>
          <w:i/>
          <w:iCs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iCs/>
          <w:color w:val="000000"/>
          <w:sz w:val="28"/>
          <w:szCs w:val="28"/>
        </w:rPr>
        <w:t xml:space="preserve"> системы. </w:t>
      </w:r>
      <w:r>
        <w:rPr>
          <w:iCs/>
          <w:color w:val="000000"/>
          <w:sz w:val="28"/>
          <w:szCs w:val="28"/>
        </w:rPr>
        <w:t xml:space="preserve">В </w:t>
      </w:r>
      <w:r w:rsidR="003B77E0">
        <w:rPr>
          <w:iCs/>
          <w:color w:val="000000"/>
          <w:sz w:val="28"/>
          <w:szCs w:val="28"/>
        </w:rPr>
        <w:t>мерную колбу вместимостью 10</w:t>
      </w:r>
      <w:r w:rsidRPr="00B817C1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 </w:t>
      </w:r>
      <w:r w:rsidRPr="00B817C1">
        <w:rPr>
          <w:iCs/>
          <w:color w:val="000000"/>
          <w:sz w:val="28"/>
          <w:szCs w:val="28"/>
        </w:rPr>
        <w:t>мл</w:t>
      </w:r>
      <w:r>
        <w:rPr>
          <w:iCs/>
          <w:color w:val="000000"/>
          <w:sz w:val="28"/>
          <w:szCs w:val="28"/>
        </w:rPr>
        <w:t xml:space="preserve"> помещают </w:t>
      </w:r>
      <w:r w:rsidR="00366E74">
        <w:rPr>
          <w:iCs/>
          <w:color w:val="000000"/>
          <w:sz w:val="28"/>
          <w:szCs w:val="28"/>
        </w:rPr>
        <w:t xml:space="preserve">5 мг субстанции и </w:t>
      </w:r>
      <w:r w:rsidR="003B77E0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 мг </w:t>
      </w:r>
      <w:r w:rsidRPr="00B817C1">
        <w:rPr>
          <w:iCs/>
          <w:color w:val="000000"/>
          <w:sz w:val="28"/>
          <w:szCs w:val="28"/>
        </w:rPr>
        <w:t>стандартного образца примеси</w:t>
      </w:r>
      <w:r>
        <w:rPr>
          <w:iCs/>
          <w:color w:val="000000"/>
          <w:sz w:val="28"/>
          <w:szCs w:val="28"/>
        </w:rPr>
        <w:t> </w:t>
      </w:r>
      <w:r w:rsidR="003B77E0">
        <w:rPr>
          <w:iCs/>
          <w:color w:val="000000"/>
          <w:sz w:val="28"/>
          <w:szCs w:val="28"/>
          <w:lang w:val="en-US"/>
        </w:rPr>
        <w:t>C</w:t>
      </w:r>
      <w:r>
        <w:rPr>
          <w:iCs/>
          <w:color w:val="000000"/>
          <w:sz w:val="28"/>
          <w:szCs w:val="28"/>
        </w:rPr>
        <w:t>, растворяют в ПФ и</w:t>
      </w:r>
      <w:r w:rsidRPr="00B817C1">
        <w:rPr>
          <w:iCs/>
          <w:color w:val="000000"/>
          <w:sz w:val="28"/>
          <w:szCs w:val="28"/>
        </w:rPr>
        <w:t xml:space="preserve"> доводят </w:t>
      </w:r>
      <w:r w:rsidRPr="00B817C1">
        <w:rPr>
          <w:color w:val="000000"/>
          <w:sz w:val="28"/>
          <w:szCs w:val="28"/>
        </w:rPr>
        <w:t>объём раствора ПФ до метки.</w:t>
      </w:r>
      <w:r>
        <w:rPr>
          <w:color w:val="000000"/>
          <w:sz w:val="28"/>
          <w:szCs w:val="28"/>
        </w:rPr>
        <w:t xml:space="preserve"> В мерную колбу вместимостью 5</w:t>
      </w:r>
      <w:r w:rsidRPr="00B817C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мл помещаю</w:t>
      </w:r>
      <w:r w:rsidRPr="00B817C1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1</w:t>
      </w:r>
      <w:r w:rsidR="003B77E0" w:rsidRPr="003B77E0">
        <w:rPr>
          <w:color w:val="000000"/>
          <w:sz w:val="28"/>
          <w:szCs w:val="28"/>
        </w:rPr>
        <w:t>0</w:t>
      </w:r>
      <w:r w:rsidRPr="00B817C1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мл полученного раствора</w:t>
      </w:r>
      <w:r>
        <w:rPr>
          <w:color w:val="000000"/>
          <w:sz w:val="28"/>
          <w:szCs w:val="28"/>
        </w:rPr>
        <w:t xml:space="preserve"> и</w:t>
      </w:r>
      <w:r w:rsidRPr="00B817C1">
        <w:rPr>
          <w:color w:val="000000"/>
          <w:sz w:val="28"/>
          <w:szCs w:val="28"/>
        </w:rPr>
        <w:t xml:space="preserve"> доводят объём раствора ПФ до метки.</w:t>
      </w:r>
    </w:p>
    <w:p w:rsidR="003B77E0" w:rsidRPr="00B817C1" w:rsidRDefault="003B77E0" w:rsidP="003B77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 xml:space="preserve">Раствор сравнения. </w:t>
      </w:r>
      <w:r w:rsidRPr="00B817C1">
        <w:rPr>
          <w:iCs/>
          <w:color w:val="000000"/>
          <w:sz w:val="28"/>
          <w:szCs w:val="28"/>
        </w:rPr>
        <w:t xml:space="preserve">В мерную </w:t>
      </w:r>
      <w:r>
        <w:rPr>
          <w:iCs/>
          <w:color w:val="000000"/>
          <w:sz w:val="28"/>
          <w:szCs w:val="28"/>
        </w:rPr>
        <w:t>колбу вместимостью 5</w:t>
      </w:r>
      <w:r w:rsidRPr="00B817C1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 </w:t>
      </w:r>
      <w:r w:rsidRPr="00B817C1">
        <w:rPr>
          <w:iCs/>
          <w:color w:val="000000"/>
          <w:sz w:val="28"/>
          <w:szCs w:val="28"/>
        </w:rPr>
        <w:t xml:space="preserve">мл помещают </w:t>
      </w:r>
      <w:r>
        <w:rPr>
          <w:color w:val="000000"/>
          <w:sz w:val="28"/>
          <w:szCs w:val="28"/>
        </w:rPr>
        <w:t>5</w:t>
      </w:r>
      <w:r w:rsidRPr="00B817C1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мл раствора</w:t>
      </w:r>
      <w:r>
        <w:rPr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t xml:space="preserve">для проверки разделительной способности </w:t>
      </w:r>
      <w:proofErr w:type="spellStart"/>
      <w:r w:rsidRPr="00987575"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 и</w:t>
      </w:r>
      <w:r w:rsidRPr="00B817C1">
        <w:rPr>
          <w:color w:val="000000"/>
          <w:sz w:val="28"/>
          <w:szCs w:val="28"/>
        </w:rPr>
        <w:t xml:space="preserve"> доводят объём раствора ПФ до метки.</w:t>
      </w:r>
    </w:p>
    <w:p w:rsidR="009B0D5C" w:rsidRPr="00B817C1" w:rsidRDefault="009B0D5C" w:rsidP="00FD112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3028">
        <w:rPr>
          <w:i/>
          <w:iCs/>
          <w:color w:val="000000"/>
          <w:sz w:val="28"/>
          <w:szCs w:val="28"/>
        </w:rPr>
        <w:t>Раствор</w:t>
      </w:r>
      <w:r w:rsidR="00FD1129" w:rsidRPr="00DC3028">
        <w:rPr>
          <w:i/>
          <w:iCs/>
          <w:color w:val="000000"/>
          <w:sz w:val="28"/>
          <w:szCs w:val="28"/>
        </w:rPr>
        <w:t xml:space="preserve"> стандартного образца примеси </w:t>
      </w:r>
      <w:r w:rsidR="00FD1129" w:rsidRPr="00DC3028">
        <w:rPr>
          <w:i/>
          <w:iCs/>
          <w:color w:val="000000"/>
          <w:sz w:val="28"/>
          <w:szCs w:val="28"/>
          <w:lang w:val="en-US"/>
        </w:rPr>
        <w:t>D</w:t>
      </w:r>
      <w:r w:rsidRPr="00DC3028">
        <w:rPr>
          <w:i/>
          <w:iCs/>
          <w:color w:val="000000"/>
          <w:sz w:val="28"/>
          <w:szCs w:val="28"/>
        </w:rPr>
        <w:t>.</w:t>
      </w:r>
      <w:r w:rsidRPr="00DC3028">
        <w:rPr>
          <w:iCs/>
          <w:color w:val="000000"/>
          <w:sz w:val="28"/>
          <w:szCs w:val="28"/>
        </w:rPr>
        <w:t xml:space="preserve"> </w:t>
      </w:r>
      <w:r w:rsidR="00FD1129" w:rsidRPr="00DC3028">
        <w:rPr>
          <w:iCs/>
          <w:color w:val="000000"/>
          <w:sz w:val="28"/>
          <w:szCs w:val="28"/>
        </w:rPr>
        <w:t>В мерную колбу</w:t>
      </w:r>
      <w:r w:rsidR="00FD1129">
        <w:rPr>
          <w:iCs/>
          <w:color w:val="000000"/>
          <w:sz w:val="28"/>
          <w:szCs w:val="28"/>
        </w:rPr>
        <w:t xml:space="preserve"> вместимостью 10</w:t>
      </w:r>
      <w:r w:rsidR="00FD1129" w:rsidRPr="00B817C1">
        <w:rPr>
          <w:iCs/>
          <w:color w:val="000000"/>
          <w:sz w:val="28"/>
          <w:szCs w:val="28"/>
        </w:rPr>
        <w:t>0</w:t>
      </w:r>
      <w:r w:rsidR="00FD1129">
        <w:rPr>
          <w:iCs/>
          <w:color w:val="000000"/>
          <w:sz w:val="28"/>
          <w:szCs w:val="28"/>
        </w:rPr>
        <w:t> </w:t>
      </w:r>
      <w:r w:rsidR="00FD1129" w:rsidRPr="00B817C1">
        <w:rPr>
          <w:iCs/>
          <w:color w:val="000000"/>
          <w:sz w:val="28"/>
          <w:szCs w:val="28"/>
        </w:rPr>
        <w:t>мл</w:t>
      </w:r>
      <w:r w:rsidR="00FD1129">
        <w:rPr>
          <w:iCs/>
          <w:color w:val="000000"/>
          <w:sz w:val="28"/>
          <w:szCs w:val="28"/>
        </w:rPr>
        <w:t xml:space="preserve"> помещают 5 мг </w:t>
      </w:r>
      <w:r w:rsidR="00FD1129" w:rsidRPr="00B817C1">
        <w:rPr>
          <w:iCs/>
          <w:color w:val="000000"/>
          <w:sz w:val="28"/>
          <w:szCs w:val="28"/>
        </w:rPr>
        <w:t>стандартного образца примеси</w:t>
      </w:r>
      <w:r w:rsidR="00FD1129">
        <w:rPr>
          <w:iCs/>
          <w:color w:val="000000"/>
          <w:sz w:val="28"/>
          <w:szCs w:val="28"/>
        </w:rPr>
        <w:t> </w:t>
      </w:r>
      <w:r w:rsidR="00FD1129">
        <w:rPr>
          <w:iCs/>
          <w:color w:val="000000"/>
          <w:sz w:val="28"/>
          <w:szCs w:val="28"/>
          <w:lang w:val="en-US"/>
        </w:rPr>
        <w:t>D</w:t>
      </w:r>
      <w:r w:rsidR="00FD1129">
        <w:rPr>
          <w:iCs/>
          <w:color w:val="000000"/>
          <w:sz w:val="28"/>
          <w:szCs w:val="28"/>
        </w:rPr>
        <w:t>, растворяют в ПФ и</w:t>
      </w:r>
      <w:r w:rsidR="00FD1129" w:rsidRPr="00B817C1">
        <w:rPr>
          <w:iCs/>
          <w:color w:val="000000"/>
          <w:sz w:val="28"/>
          <w:szCs w:val="28"/>
        </w:rPr>
        <w:t xml:space="preserve"> доводят </w:t>
      </w:r>
      <w:r w:rsidR="00FD1129" w:rsidRPr="00B817C1">
        <w:rPr>
          <w:color w:val="000000"/>
          <w:sz w:val="28"/>
          <w:szCs w:val="28"/>
        </w:rPr>
        <w:t>объём раствора ПФ до метки.</w:t>
      </w:r>
      <w:r w:rsidR="00FD1129">
        <w:rPr>
          <w:color w:val="000000"/>
          <w:sz w:val="28"/>
          <w:szCs w:val="28"/>
        </w:rPr>
        <w:t xml:space="preserve"> В мерную колбу вместимостью 5</w:t>
      </w:r>
      <w:r w:rsidR="00FD1129" w:rsidRPr="00B817C1">
        <w:rPr>
          <w:color w:val="000000"/>
          <w:sz w:val="28"/>
          <w:szCs w:val="28"/>
        </w:rPr>
        <w:t>0</w:t>
      </w:r>
      <w:r w:rsidR="00FD1129">
        <w:rPr>
          <w:color w:val="000000"/>
          <w:sz w:val="28"/>
          <w:szCs w:val="28"/>
        </w:rPr>
        <w:t> мл помещаю</w:t>
      </w:r>
      <w:r w:rsidR="00FD1129" w:rsidRPr="00B817C1">
        <w:rPr>
          <w:color w:val="000000"/>
          <w:sz w:val="28"/>
          <w:szCs w:val="28"/>
        </w:rPr>
        <w:t xml:space="preserve">т </w:t>
      </w:r>
      <w:r w:rsidR="00FD1129">
        <w:rPr>
          <w:color w:val="000000"/>
          <w:sz w:val="28"/>
          <w:szCs w:val="28"/>
        </w:rPr>
        <w:t>1</w:t>
      </w:r>
      <w:r w:rsidR="00FD1129" w:rsidRPr="003B77E0">
        <w:rPr>
          <w:color w:val="000000"/>
          <w:sz w:val="28"/>
          <w:szCs w:val="28"/>
        </w:rPr>
        <w:t>0</w:t>
      </w:r>
      <w:r w:rsidR="00FD1129" w:rsidRPr="00B817C1">
        <w:rPr>
          <w:color w:val="000000"/>
          <w:sz w:val="28"/>
          <w:szCs w:val="28"/>
        </w:rPr>
        <w:t>,0</w:t>
      </w:r>
      <w:r w:rsidR="00FD1129">
        <w:rPr>
          <w:color w:val="000000"/>
          <w:sz w:val="28"/>
          <w:szCs w:val="28"/>
        </w:rPr>
        <w:t> </w:t>
      </w:r>
      <w:r w:rsidR="00FD1129" w:rsidRPr="00B817C1">
        <w:rPr>
          <w:color w:val="000000"/>
          <w:sz w:val="28"/>
          <w:szCs w:val="28"/>
        </w:rPr>
        <w:t>мл полученного раствора</w:t>
      </w:r>
      <w:r w:rsidR="00FD1129">
        <w:rPr>
          <w:color w:val="000000"/>
          <w:sz w:val="28"/>
          <w:szCs w:val="28"/>
        </w:rPr>
        <w:t xml:space="preserve"> и</w:t>
      </w:r>
      <w:r w:rsidR="00FD1129" w:rsidRPr="00B817C1">
        <w:rPr>
          <w:color w:val="000000"/>
          <w:sz w:val="28"/>
          <w:szCs w:val="28"/>
        </w:rPr>
        <w:t xml:space="preserve"> доводят объём раствора ПФ до метки.</w:t>
      </w:r>
      <w:r w:rsidR="00FD1129">
        <w:rPr>
          <w:color w:val="000000"/>
          <w:sz w:val="28"/>
          <w:szCs w:val="28"/>
        </w:rPr>
        <w:t xml:space="preserve"> В мерную колбу вместимостью 5</w:t>
      </w:r>
      <w:r>
        <w:rPr>
          <w:color w:val="000000"/>
          <w:sz w:val="28"/>
          <w:szCs w:val="28"/>
        </w:rPr>
        <w:t>0 </w:t>
      </w:r>
      <w:r w:rsidRPr="00B817C1">
        <w:rPr>
          <w:color w:val="000000"/>
          <w:sz w:val="28"/>
          <w:szCs w:val="28"/>
        </w:rPr>
        <w:t>мл помещают</w:t>
      </w:r>
      <w:r>
        <w:rPr>
          <w:iCs/>
          <w:color w:val="000000"/>
          <w:sz w:val="28"/>
          <w:szCs w:val="28"/>
        </w:rPr>
        <w:t xml:space="preserve"> 5,0 </w:t>
      </w:r>
      <w:r w:rsidRPr="00B817C1">
        <w:rPr>
          <w:iCs/>
          <w:color w:val="000000"/>
          <w:sz w:val="28"/>
          <w:szCs w:val="28"/>
        </w:rPr>
        <w:t xml:space="preserve">мл </w:t>
      </w:r>
      <w:r w:rsidR="00FD1129" w:rsidRPr="00B817C1">
        <w:rPr>
          <w:color w:val="000000"/>
          <w:sz w:val="28"/>
          <w:szCs w:val="28"/>
        </w:rPr>
        <w:t>полученного</w:t>
      </w:r>
      <w:r w:rsidR="00FD1129" w:rsidRPr="00B817C1">
        <w:rPr>
          <w:iCs/>
          <w:color w:val="000000"/>
          <w:sz w:val="28"/>
          <w:szCs w:val="28"/>
        </w:rPr>
        <w:t xml:space="preserve"> </w:t>
      </w:r>
      <w:r w:rsidRPr="00B817C1">
        <w:rPr>
          <w:iCs/>
          <w:color w:val="000000"/>
          <w:sz w:val="28"/>
          <w:szCs w:val="28"/>
        </w:rPr>
        <w:t>раствора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B817C1">
        <w:rPr>
          <w:color w:val="000000"/>
          <w:sz w:val="28"/>
          <w:szCs w:val="28"/>
        </w:rPr>
        <w:t xml:space="preserve"> доводят объём раствор</w:t>
      </w:r>
      <w:r>
        <w:rPr>
          <w:color w:val="000000"/>
          <w:sz w:val="28"/>
          <w:szCs w:val="28"/>
        </w:rPr>
        <w:t>а ПФ до метки.</w:t>
      </w:r>
    </w:p>
    <w:p w:rsidR="007406BC" w:rsidRPr="00B817C1" w:rsidRDefault="007406BC" w:rsidP="007406BC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proofErr w:type="spellStart"/>
      <w:r w:rsidRPr="00B817C1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B817C1">
        <w:rPr>
          <w:i/>
          <w:color w:val="00000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7406BC" w:rsidRPr="00B817C1" w:rsidTr="006678D1">
        <w:tc>
          <w:tcPr>
            <w:tcW w:w="3794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× 4,6 м</w:t>
            </w:r>
            <w:r w:rsidRPr="00B817C1">
              <w:rPr>
                <w:color w:val="000000"/>
                <w:sz w:val="28"/>
                <w:szCs w:val="28"/>
              </w:rPr>
              <w:t xml:space="preserve">м, </w:t>
            </w:r>
            <w:r>
              <w:rPr>
                <w:color w:val="000000"/>
                <w:sz w:val="28"/>
                <w:szCs w:val="28"/>
              </w:rPr>
              <w:t>анионообменная смола сильноосновная</w:t>
            </w:r>
            <w:r w:rsidRPr="00B817C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хроматографии, </w:t>
            </w:r>
            <w:r w:rsidRPr="00B817C1">
              <w:rPr>
                <w:color w:val="000000"/>
                <w:sz w:val="28"/>
                <w:szCs w:val="28"/>
              </w:rPr>
              <w:t>5 мкм;</w:t>
            </w:r>
          </w:p>
        </w:tc>
      </w:tr>
      <w:tr w:rsidR="007406BC" w:rsidRPr="00B817C1" w:rsidTr="006678D1">
        <w:tc>
          <w:tcPr>
            <w:tcW w:w="3794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7406BC" w:rsidRPr="00B817C1" w:rsidRDefault="007406BC" w:rsidP="006678D1">
            <w:pPr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45</w:t>
            </w:r>
            <w:proofErr w:type="gramStart"/>
            <w:r>
              <w:rPr>
                <w:color w:val="000000"/>
                <w:position w:val="1"/>
                <w:sz w:val="28"/>
                <w:szCs w:val="28"/>
              </w:rPr>
              <w:t xml:space="preserve"> °С</w:t>
            </w:r>
            <w:proofErr w:type="gramEnd"/>
            <w:r>
              <w:rPr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7406BC" w:rsidRPr="00B817C1" w:rsidTr="006678D1">
        <w:tc>
          <w:tcPr>
            <w:tcW w:w="3794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7406BC" w:rsidRPr="00B817C1" w:rsidRDefault="007406BC" w:rsidP="006678D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0,9</w:t>
            </w:r>
            <w:r w:rsidRPr="00B817C1">
              <w:rPr>
                <w:color w:val="000000"/>
                <w:position w:val="1"/>
                <w:sz w:val="28"/>
                <w:szCs w:val="28"/>
              </w:rPr>
              <w:t xml:space="preserve"> мл/мин;</w:t>
            </w:r>
          </w:p>
        </w:tc>
      </w:tr>
      <w:tr w:rsidR="007406BC" w:rsidRPr="00B817C1" w:rsidTr="006678D1">
        <w:tc>
          <w:tcPr>
            <w:tcW w:w="3794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812" w:type="dxa"/>
          </w:tcPr>
          <w:p w:rsidR="007406BC" w:rsidRPr="00B817C1" w:rsidRDefault="007406BC" w:rsidP="006678D1">
            <w:pPr>
              <w:spacing w:after="120"/>
              <w:jc w:val="both"/>
              <w:rPr>
                <w:sz w:val="28"/>
                <w:szCs w:val="28"/>
              </w:rPr>
            </w:pPr>
            <w:r w:rsidRPr="00B817C1">
              <w:rPr>
                <w:color w:val="000000"/>
                <w:sz w:val="28"/>
                <w:szCs w:val="28"/>
              </w:rPr>
              <w:t>спектрофотометриче</w:t>
            </w:r>
            <w:r>
              <w:rPr>
                <w:color w:val="000000"/>
                <w:sz w:val="28"/>
                <w:szCs w:val="28"/>
              </w:rPr>
              <w:t>ский, 214</w:t>
            </w:r>
            <w:r w:rsidRPr="00B817C1">
              <w:rPr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406BC" w:rsidRPr="00B817C1" w:rsidTr="006678D1">
        <w:tc>
          <w:tcPr>
            <w:tcW w:w="3794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7406BC" w:rsidRPr="00B817C1" w:rsidRDefault="007406BC" w:rsidP="006678D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817C1">
              <w:rPr>
                <w:color w:val="000000"/>
                <w:sz w:val="28"/>
                <w:szCs w:val="28"/>
              </w:rPr>
              <w:t>0 мкл;</w:t>
            </w:r>
          </w:p>
        </w:tc>
      </w:tr>
      <w:tr w:rsidR="007406BC" w:rsidRPr="00B817C1" w:rsidTr="006678D1">
        <w:tc>
          <w:tcPr>
            <w:tcW w:w="3794" w:type="dxa"/>
          </w:tcPr>
          <w:p w:rsidR="007406BC" w:rsidRPr="00B817C1" w:rsidRDefault="007406BC" w:rsidP="006678D1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 xml:space="preserve">Время </w:t>
            </w:r>
            <w:proofErr w:type="spellStart"/>
            <w:r w:rsidRPr="00B817C1">
              <w:rPr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812" w:type="dxa"/>
          </w:tcPr>
          <w:p w:rsidR="007406BC" w:rsidRPr="00AC3504" w:rsidRDefault="00C22D25" w:rsidP="006678D1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</w:t>
            </w:r>
            <w:r w:rsidR="007406BC" w:rsidRPr="00B817C1">
              <w:rPr>
                <w:color w:val="000000"/>
                <w:sz w:val="28"/>
                <w:szCs w:val="28"/>
              </w:rPr>
              <w:t xml:space="preserve">кратное от времени удерживания </w:t>
            </w:r>
            <w:r w:rsidR="007406BC">
              <w:rPr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7406BC">
              <w:rPr>
                <w:color w:val="000000"/>
                <w:sz w:val="28"/>
                <w:szCs w:val="28"/>
              </w:rPr>
              <w:t>фозиноприла</w:t>
            </w:r>
            <w:proofErr w:type="spellEnd"/>
            <w:r w:rsidR="007406B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406BC" w:rsidRPr="00B817C1" w:rsidRDefault="007406BC" w:rsidP="007406B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B817C1">
        <w:rPr>
          <w:color w:val="000000"/>
          <w:sz w:val="28"/>
          <w:szCs w:val="28"/>
        </w:rPr>
        <w:t>Хро</w:t>
      </w:r>
      <w:r>
        <w:rPr>
          <w:color w:val="000000"/>
          <w:sz w:val="28"/>
          <w:szCs w:val="28"/>
        </w:rPr>
        <w:t>матографируют</w:t>
      </w:r>
      <w:proofErr w:type="spellEnd"/>
      <w:r>
        <w:rPr>
          <w:color w:val="000000"/>
          <w:sz w:val="28"/>
          <w:szCs w:val="28"/>
        </w:rPr>
        <w:t xml:space="preserve"> раствор для проверки разделительной способности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системы, раствор</w:t>
      </w:r>
      <w:r w:rsidRPr="00B817C1">
        <w:rPr>
          <w:color w:val="000000"/>
          <w:sz w:val="28"/>
          <w:szCs w:val="28"/>
        </w:rPr>
        <w:t xml:space="preserve"> сравнения</w:t>
      </w:r>
      <w:r>
        <w:rPr>
          <w:color w:val="000000"/>
          <w:sz w:val="28"/>
          <w:szCs w:val="28"/>
        </w:rPr>
        <w:t xml:space="preserve">, раствор стандартного образца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и </w:t>
      </w:r>
      <w:r w:rsidRPr="00B817C1">
        <w:rPr>
          <w:color w:val="000000"/>
          <w:sz w:val="28"/>
          <w:szCs w:val="28"/>
        </w:rPr>
        <w:t>испытуемый раствор.</w:t>
      </w:r>
    </w:p>
    <w:p w:rsidR="007406BC" w:rsidRPr="008B1942" w:rsidRDefault="007406BC" w:rsidP="007406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пика примеси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используют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для проверки разделительной способности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системы; для идентификации пика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используют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стандартного образца примеси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</w:t>
      </w:r>
    </w:p>
    <w:p w:rsidR="007406BC" w:rsidRPr="00E21AA4" w:rsidRDefault="007406BC" w:rsidP="007406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Фозиноприл</w:t>
      </w:r>
      <w:proofErr w:type="spellEnd"/>
      <w:r>
        <w:rPr>
          <w:color w:val="000000"/>
          <w:sz w:val="28"/>
          <w:szCs w:val="28"/>
        </w:rPr>
        <w:t xml:space="preserve"> – 1 (около 10 мин); примесь </w:t>
      </w:r>
      <w:r w:rsidR="004D1291">
        <w:rPr>
          <w:color w:val="000000"/>
          <w:sz w:val="28"/>
          <w:szCs w:val="28"/>
          <w:lang w:val="en-US"/>
        </w:rPr>
        <w:t>C</w:t>
      </w:r>
      <w:r w:rsidR="004D1291">
        <w:rPr>
          <w:color w:val="000000"/>
          <w:sz w:val="28"/>
          <w:szCs w:val="28"/>
        </w:rPr>
        <w:t xml:space="preserve"> – около </w:t>
      </w:r>
      <w:r w:rsidR="004D1291" w:rsidRPr="004D1291">
        <w:rPr>
          <w:color w:val="000000"/>
          <w:sz w:val="28"/>
          <w:szCs w:val="28"/>
        </w:rPr>
        <w:t>1</w:t>
      </w:r>
      <w:r w:rsidR="004D1291">
        <w:rPr>
          <w:color w:val="000000"/>
          <w:sz w:val="28"/>
          <w:szCs w:val="28"/>
        </w:rPr>
        <w:t>,2</w:t>
      </w:r>
      <w:r>
        <w:rPr>
          <w:color w:val="000000"/>
          <w:sz w:val="28"/>
          <w:szCs w:val="28"/>
        </w:rPr>
        <w:t xml:space="preserve">; примесь </w:t>
      </w:r>
      <w:r w:rsidR="004D1291">
        <w:rPr>
          <w:color w:val="000000"/>
          <w:sz w:val="28"/>
          <w:szCs w:val="28"/>
          <w:lang w:val="en-US"/>
        </w:rPr>
        <w:t>D</w:t>
      </w:r>
      <w:r w:rsidR="004D1291">
        <w:rPr>
          <w:color w:val="000000"/>
          <w:sz w:val="28"/>
          <w:szCs w:val="28"/>
        </w:rPr>
        <w:t xml:space="preserve"> – около 1,3.</w:t>
      </w:r>
    </w:p>
    <w:p w:rsidR="007406BC" w:rsidRPr="0086485A" w:rsidRDefault="007406BC" w:rsidP="004D12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B817C1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color w:val="000000"/>
          <w:sz w:val="28"/>
          <w:szCs w:val="28"/>
        </w:rPr>
        <w:t xml:space="preserve"> системы</w:t>
      </w:r>
      <w:r w:rsidR="004D1291">
        <w:rPr>
          <w:i/>
          <w:color w:val="000000"/>
          <w:sz w:val="28"/>
          <w:szCs w:val="28"/>
        </w:rPr>
        <w:t>.</w:t>
      </w:r>
      <w:r w:rsidR="004D1291">
        <w:rPr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987575">
        <w:rPr>
          <w:color w:val="000000"/>
          <w:sz w:val="28"/>
          <w:szCs w:val="28"/>
        </w:rPr>
        <w:t>хроматографической</w:t>
      </w:r>
      <w:proofErr w:type="spellEnd"/>
      <w:r w:rsidRPr="00987575">
        <w:rPr>
          <w:color w:val="000000"/>
          <w:sz w:val="28"/>
          <w:szCs w:val="28"/>
        </w:rPr>
        <w:t xml:space="preserve"> системы </w:t>
      </w:r>
      <w:r>
        <w:rPr>
          <w:i/>
          <w:color w:val="000000"/>
          <w:sz w:val="28"/>
          <w:szCs w:val="28"/>
        </w:rPr>
        <w:t xml:space="preserve">разрешение </w:t>
      </w:r>
      <w:r w:rsidRPr="00987575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7575">
        <w:rPr>
          <w:color w:val="000000"/>
          <w:sz w:val="28"/>
          <w:szCs w:val="28"/>
        </w:rPr>
        <w:t>) между</w:t>
      </w:r>
      <w:r w:rsidRPr="00CE3FD8">
        <w:rPr>
          <w:color w:val="000000"/>
          <w:sz w:val="28"/>
          <w:szCs w:val="28"/>
        </w:rPr>
        <w:t xml:space="preserve"> пиками </w:t>
      </w:r>
      <w:proofErr w:type="spellStart"/>
      <w:r>
        <w:rPr>
          <w:color w:val="000000"/>
          <w:sz w:val="28"/>
          <w:szCs w:val="28"/>
        </w:rPr>
        <w:t>фозиноприла</w:t>
      </w:r>
      <w:proofErr w:type="spellEnd"/>
      <w:r w:rsidR="004D1291">
        <w:rPr>
          <w:color w:val="000000"/>
          <w:sz w:val="28"/>
          <w:szCs w:val="28"/>
        </w:rPr>
        <w:t xml:space="preserve"> и примеси</w:t>
      </w:r>
      <w:r w:rsidR="004D1291" w:rsidRPr="00CE3FD8">
        <w:rPr>
          <w:color w:val="000000"/>
          <w:sz w:val="28"/>
          <w:szCs w:val="28"/>
        </w:rPr>
        <w:t xml:space="preserve"> </w:t>
      </w:r>
      <w:r w:rsidR="004D1291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 w:rsidR="004D1291">
        <w:rPr>
          <w:color w:val="000000"/>
          <w:sz w:val="28"/>
          <w:szCs w:val="28"/>
        </w:rPr>
        <w:t>не менее 1,5</w:t>
      </w:r>
      <w:r>
        <w:rPr>
          <w:color w:val="000000"/>
          <w:sz w:val="28"/>
          <w:szCs w:val="28"/>
        </w:rPr>
        <w:t>.</w:t>
      </w:r>
    </w:p>
    <w:p w:rsidR="007406BC" w:rsidRPr="00B817C1" w:rsidRDefault="007406BC" w:rsidP="007406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BFE">
        <w:rPr>
          <w:i/>
          <w:color w:val="000000"/>
          <w:sz w:val="28"/>
          <w:szCs w:val="28"/>
        </w:rPr>
        <w:t>Допустимое содержание примесей.</w:t>
      </w:r>
      <w:r w:rsidRPr="00622BFE">
        <w:rPr>
          <w:color w:val="000000"/>
          <w:sz w:val="28"/>
          <w:szCs w:val="28"/>
        </w:rPr>
        <w:t xml:space="preserve"> На </w:t>
      </w:r>
      <w:proofErr w:type="spellStart"/>
      <w:r w:rsidRPr="00622BFE">
        <w:rPr>
          <w:color w:val="000000"/>
          <w:sz w:val="28"/>
          <w:szCs w:val="28"/>
        </w:rPr>
        <w:t>хроматограмме</w:t>
      </w:r>
      <w:proofErr w:type="spellEnd"/>
      <w:r w:rsidRPr="00622BFE">
        <w:rPr>
          <w:color w:val="000000"/>
          <w:sz w:val="28"/>
          <w:szCs w:val="28"/>
        </w:rPr>
        <w:t xml:space="preserve"> испытуемого</w:t>
      </w:r>
      <w:r w:rsidRPr="00B817C1">
        <w:rPr>
          <w:color w:val="000000"/>
          <w:sz w:val="28"/>
          <w:szCs w:val="28"/>
        </w:rPr>
        <w:t xml:space="preserve"> раствора:</w:t>
      </w:r>
    </w:p>
    <w:p w:rsidR="007406BC" w:rsidRPr="00B817C1" w:rsidRDefault="007406BC" w:rsidP="007406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 w:rsidR="004D1291">
        <w:rPr>
          <w:color w:val="000000"/>
          <w:sz w:val="28"/>
          <w:szCs w:val="28"/>
          <w:lang w:val="en-US"/>
        </w:rPr>
        <w:t>C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</w:t>
      </w:r>
      <w:r w:rsidR="004D1291">
        <w:rPr>
          <w:color w:val="000000"/>
          <w:sz w:val="28"/>
          <w:szCs w:val="28"/>
        </w:rPr>
        <w:t>1,5-</w:t>
      </w:r>
      <w:r>
        <w:rPr>
          <w:color w:val="000000"/>
          <w:sz w:val="28"/>
          <w:szCs w:val="28"/>
        </w:rPr>
        <w:t>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 </w:t>
      </w:r>
      <w:r>
        <w:rPr>
          <w:color w:val="000000"/>
          <w:sz w:val="28"/>
          <w:szCs w:val="28"/>
        </w:rPr>
        <w:t>(не более 0,3 </w:t>
      </w:r>
      <w:r w:rsidRPr="00B817C1">
        <w:rPr>
          <w:color w:val="000000"/>
          <w:sz w:val="28"/>
          <w:szCs w:val="28"/>
        </w:rPr>
        <w:t>%);</w:t>
      </w:r>
    </w:p>
    <w:p w:rsidR="007406BC" w:rsidRPr="00B817C1" w:rsidRDefault="007406BC" w:rsidP="007406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 w:rsidR="004D1291">
        <w:rPr>
          <w:color w:val="000000"/>
          <w:sz w:val="28"/>
          <w:szCs w:val="28"/>
          <w:lang w:val="en-US"/>
        </w:rPr>
        <w:t>D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</w:t>
      </w:r>
      <w:r w:rsidR="004D1291">
        <w:rPr>
          <w:color w:val="000000"/>
          <w:sz w:val="28"/>
          <w:szCs w:val="28"/>
        </w:rPr>
        <w:t>1,5-</w:t>
      </w:r>
      <w:r>
        <w:rPr>
          <w:color w:val="000000"/>
          <w:sz w:val="28"/>
          <w:szCs w:val="28"/>
        </w:rPr>
        <w:t>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="00672EC4">
        <w:rPr>
          <w:color w:val="000000"/>
          <w:sz w:val="28"/>
          <w:szCs w:val="28"/>
        </w:rPr>
        <w:t>хроматограмме</w:t>
      </w:r>
      <w:proofErr w:type="spellEnd"/>
      <w:r w:rsidR="00672EC4">
        <w:rPr>
          <w:color w:val="000000"/>
          <w:sz w:val="28"/>
          <w:szCs w:val="28"/>
        </w:rPr>
        <w:t xml:space="preserve"> раствора стандартного образца примеси </w:t>
      </w:r>
      <w:r w:rsidR="00672EC4">
        <w:rPr>
          <w:color w:val="000000"/>
          <w:sz w:val="28"/>
          <w:szCs w:val="28"/>
          <w:lang w:val="en-US"/>
        </w:rPr>
        <w:t>D</w:t>
      </w:r>
      <w:r w:rsidRPr="00B81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 более 0,3 </w:t>
      </w:r>
      <w:r w:rsidR="00672EC4">
        <w:rPr>
          <w:color w:val="000000"/>
          <w:sz w:val="28"/>
          <w:szCs w:val="28"/>
        </w:rPr>
        <w:t>%).</w:t>
      </w:r>
    </w:p>
    <w:p w:rsidR="007A383E" w:rsidRPr="007A383E" w:rsidRDefault="007A383E" w:rsidP="00692103">
      <w:pPr>
        <w:pStyle w:val="a9"/>
        <w:keepNext/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Примеси </w:t>
      </w:r>
      <w:r>
        <w:rPr>
          <w:rFonts w:ascii="Times New Roman" w:hAnsi="Times New Roman"/>
          <w:i/>
          <w:color w:val="000000"/>
          <w:szCs w:val="28"/>
          <w:lang w:val="en-US"/>
        </w:rPr>
        <w:t>E</w:t>
      </w:r>
      <w:r>
        <w:rPr>
          <w:rFonts w:ascii="Times New Roman" w:hAnsi="Times New Roman"/>
          <w:i/>
          <w:color w:val="000000"/>
          <w:szCs w:val="28"/>
        </w:rPr>
        <w:t xml:space="preserve"> и </w:t>
      </w:r>
      <w:r>
        <w:rPr>
          <w:rFonts w:ascii="Times New Roman" w:hAnsi="Times New Roman"/>
          <w:i/>
          <w:color w:val="000000"/>
          <w:szCs w:val="28"/>
          <w:lang w:val="en-US"/>
        </w:rPr>
        <w:t>F</w:t>
      </w:r>
    </w:p>
    <w:p w:rsidR="00E61EF8" w:rsidRPr="00E61EF8" w:rsidRDefault="00E61EF8" w:rsidP="0069210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61EF8">
        <w:rPr>
          <w:i/>
          <w:iCs/>
          <w:color w:val="000000"/>
          <w:sz w:val="28"/>
          <w:szCs w:val="28"/>
        </w:rPr>
        <w:t>Фосфорная </w:t>
      </w:r>
      <w:proofErr w:type="gramStart"/>
      <w:r w:rsidRPr="00E61EF8">
        <w:rPr>
          <w:i/>
          <w:iCs/>
          <w:color w:val="000000"/>
          <w:sz w:val="28"/>
          <w:szCs w:val="28"/>
        </w:rPr>
        <w:t>кислота</w:t>
      </w:r>
      <w:proofErr w:type="gramEnd"/>
      <w:r w:rsidRPr="00E61EF8">
        <w:rPr>
          <w:i/>
          <w:iCs/>
          <w:color w:val="000000"/>
          <w:sz w:val="28"/>
          <w:szCs w:val="28"/>
        </w:rPr>
        <w:t> разведённая 0,2 %.</w:t>
      </w:r>
      <w:r>
        <w:rPr>
          <w:iCs/>
          <w:color w:val="000000"/>
          <w:sz w:val="28"/>
          <w:szCs w:val="28"/>
        </w:rPr>
        <w:t xml:space="preserve"> </w:t>
      </w:r>
      <w:r w:rsidRPr="00B817C1">
        <w:rPr>
          <w:iCs/>
          <w:color w:val="000000"/>
          <w:sz w:val="28"/>
          <w:szCs w:val="28"/>
        </w:rPr>
        <w:t xml:space="preserve">В мерную </w:t>
      </w:r>
      <w:r>
        <w:rPr>
          <w:iCs/>
          <w:color w:val="000000"/>
          <w:sz w:val="28"/>
          <w:szCs w:val="28"/>
        </w:rPr>
        <w:t>колбу вместимостью 10</w:t>
      </w:r>
      <w:r w:rsidRPr="00B817C1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 </w:t>
      </w:r>
      <w:r w:rsidRPr="00B817C1">
        <w:rPr>
          <w:iCs/>
          <w:color w:val="000000"/>
          <w:sz w:val="28"/>
          <w:szCs w:val="28"/>
        </w:rPr>
        <w:t xml:space="preserve">мл помещают </w:t>
      </w:r>
      <w:r w:rsidRPr="00B817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B817C1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 xml:space="preserve">мл </w:t>
      </w:r>
      <w:r>
        <w:rPr>
          <w:iCs/>
          <w:color w:val="000000"/>
          <w:sz w:val="28"/>
          <w:szCs w:val="28"/>
        </w:rPr>
        <w:t xml:space="preserve">фосфорной кислоты разведённой 2,0 % </w:t>
      </w:r>
      <w:r>
        <w:rPr>
          <w:color w:val="000000"/>
          <w:sz w:val="28"/>
          <w:szCs w:val="28"/>
        </w:rPr>
        <w:t>и</w:t>
      </w:r>
      <w:r w:rsidR="00EF4F75">
        <w:rPr>
          <w:color w:val="000000"/>
          <w:sz w:val="28"/>
          <w:szCs w:val="28"/>
        </w:rPr>
        <w:t xml:space="preserve"> доводят объём раствора водой</w:t>
      </w:r>
      <w:r w:rsidRPr="00B817C1">
        <w:rPr>
          <w:color w:val="000000"/>
          <w:sz w:val="28"/>
          <w:szCs w:val="28"/>
        </w:rPr>
        <w:t xml:space="preserve"> до метки.</w:t>
      </w:r>
    </w:p>
    <w:p w:rsidR="00692103" w:rsidRPr="008274BD" w:rsidRDefault="00692103" w:rsidP="006921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lastRenderedPageBreak/>
        <w:t>Подвижная фаза (ПФ).</w:t>
      </w:r>
      <w:r w:rsidRPr="008274B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Фосфорная кислота разведённая 0,2 %</w:t>
      </w:r>
      <w:r w:rsidR="00203CF9">
        <w:rPr>
          <w:iCs/>
          <w:color w:val="000000"/>
          <w:sz w:val="28"/>
          <w:szCs w:val="28"/>
        </w:rPr>
        <w:t>—</w:t>
      </w:r>
      <w:proofErr w:type="spellStart"/>
      <w:r w:rsidR="00203CF9">
        <w:rPr>
          <w:iCs/>
          <w:color w:val="000000"/>
          <w:sz w:val="28"/>
          <w:szCs w:val="28"/>
        </w:rPr>
        <w:t>ацетонитрил</w:t>
      </w:r>
      <w:proofErr w:type="spellEnd"/>
      <w:r w:rsidR="00203CF9">
        <w:rPr>
          <w:iCs/>
          <w:color w:val="000000"/>
          <w:sz w:val="28"/>
          <w:szCs w:val="28"/>
        </w:rPr>
        <w:t xml:space="preserve"> 44:56</w:t>
      </w:r>
      <w:r>
        <w:rPr>
          <w:iCs/>
          <w:color w:val="000000"/>
          <w:sz w:val="28"/>
          <w:szCs w:val="28"/>
        </w:rPr>
        <w:t>.</w:t>
      </w:r>
    </w:p>
    <w:p w:rsidR="00692103" w:rsidRPr="00692103" w:rsidRDefault="00692103" w:rsidP="006921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 xml:space="preserve">Испытуемый раствор. </w:t>
      </w:r>
      <w:r>
        <w:rPr>
          <w:color w:val="000000"/>
          <w:sz w:val="28"/>
          <w:szCs w:val="28"/>
        </w:rPr>
        <w:t>В мерную колбу вместимостью 5</w:t>
      </w:r>
      <w:r w:rsidRPr="00B817C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 xml:space="preserve">мл помещают </w:t>
      </w:r>
      <w:r>
        <w:rPr>
          <w:color w:val="000000"/>
          <w:sz w:val="28"/>
          <w:szCs w:val="28"/>
        </w:rPr>
        <w:t>25 </w:t>
      </w:r>
      <w:r w:rsidRPr="00B817C1">
        <w:rPr>
          <w:color w:val="000000"/>
          <w:sz w:val="28"/>
          <w:szCs w:val="28"/>
        </w:rPr>
        <w:t xml:space="preserve">мг субстанции, растворяют в ПФ и доводят объём раствора ПФ </w:t>
      </w:r>
      <w:r w:rsidRPr="00692103">
        <w:rPr>
          <w:color w:val="000000"/>
          <w:sz w:val="28"/>
          <w:szCs w:val="28"/>
        </w:rPr>
        <w:t>до метки</w:t>
      </w:r>
      <w:r>
        <w:rPr>
          <w:color w:val="000000"/>
          <w:sz w:val="28"/>
          <w:szCs w:val="28"/>
        </w:rPr>
        <w:t>.</w:t>
      </w:r>
    </w:p>
    <w:p w:rsidR="00203CF9" w:rsidRDefault="00692103" w:rsidP="006921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>Раствор сравнения</w:t>
      </w:r>
      <w:r w:rsidR="00203CF9">
        <w:rPr>
          <w:i/>
          <w:iCs/>
          <w:color w:val="000000"/>
          <w:sz w:val="28"/>
          <w:szCs w:val="28"/>
        </w:rPr>
        <w:t xml:space="preserve"> А</w:t>
      </w:r>
      <w:r w:rsidRPr="00B817C1">
        <w:rPr>
          <w:i/>
          <w:iCs/>
          <w:color w:val="000000"/>
          <w:sz w:val="28"/>
          <w:szCs w:val="28"/>
        </w:rPr>
        <w:t xml:space="preserve">. </w:t>
      </w:r>
      <w:r w:rsidRPr="00B817C1">
        <w:rPr>
          <w:iCs/>
          <w:color w:val="000000"/>
          <w:sz w:val="28"/>
          <w:szCs w:val="28"/>
        </w:rPr>
        <w:t xml:space="preserve">В мерную </w:t>
      </w:r>
      <w:r>
        <w:rPr>
          <w:iCs/>
          <w:color w:val="000000"/>
          <w:sz w:val="28"/>
          <w:szCs w:val="28"/>
        </w:rPr>
        <w:t>колбу вместимостью 5</w:t>
      </w:r>
      <w:r w:rsidRPr="00B817C1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 </w:t>
      </w:r>
      <w:r w:rsidRPr="00B817C1">
        <w:rPr>
          <w:iCs/>
          <w:color w:val="000000"/>
          <w:sz w:val="28"/>
          <w:szCs w:val="28"/>
        </w:rPr>
        <w:t xml:space="preserve">мл помещают </w:t>
      </w:r>
      <w:r w:rsidRPr="00B817C1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мл испытуемого раствора</w:t>
      </w:r>
      <w:r>
        <w:rPr>
          <w:color w:val="000000"/>
          <w:sz w:val="28"/>
          <w:szCs w:val="28"/>
        </w:rPr>
        <w:t xml:space="preserve"> и</w:t>
      </w:r>
      <w:r w:rsidRPr="00B817C1">
        <w:rPr>
          <w:color w:val="000000"/>
          <w:sz w:val="28"/>
          <w:szCs w:val="28"/>
        </w:rPr>
        <w:t xml:space="preserve"> доводят объём раствора ПФ до метки. </w:t>
      </w:r>
    </w:p>
    <w:p w:rsidR="00692103" w:rsidRPr="00B817C1" w:rsidRDefault="00203CF9" w:rsidP="006921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>Раствор сравнения</w:t>
      </w:r>
      <w:r>
        <w:rPr>
          <w:i/>
          <w:iCs/>
          <w:color w:val="000000"/>
          <w:sz w:val="28"/>
          <w:szCs w:val="28"/>
        </w:rPr>
        <w:t xml:space="preserve"> Б.</w:t>
      </w:r>
      <w:r>
        <w:rPr>
          <w:color w:val="000000"/>
          <w:sz w:val="28"/>
          <w:szCs w:val="28"/>
        </w:rPr>
        <w:t xml:space="preserve"> </w:t>
      </w:r>
      <w:r w:rsidR="00692103">
        <w:rPr>
          <w:color w:val="000000"/>
          <w:sz w:val="28"/>
          <w:szCs w:val="28"/>
        </w:rPr>
        <w:t>В мерную колбу вместимостью 2</w:t>
      </w:r>
      <w:r w:rsidR="00692103" w:rsidRPr="00B817C1">
        <w:rPr>
          <w:color w:val="000000"/>
          <w:sz w:val="28"/>
          <w:szCs w:val="28"/>
        </w:rPr>
        <w:t>0</w:t>
      </w:r>
      <w:r w:rsidR="00692103">
        <w:rPr>
          <w:color w:val="000000"/>
          <w:sz w:val="28"/>
          <w:szCs w:val="28"/>
        </w:rPr>
        <w:t> мл помещаю</w:t>
      </w:r>
      <w:r w:rsidR="00692103" w:rsidRPr="00B817C1">
        <w:rPr>
          <w:color w:val="000000"/>
          <w:sz w:val="28"/>
          <w:szCs w:val="28"/>
        </w:rPr>
        <w:t xml:space="preserve">т </w:t>
      </w:r>
      <w:r w:rsidR="00692103">
        <w:rPr>
          <w:color w:val="000000"/>
          <w:sz w:val="28"/>
          <w:szCs w:val="28"/>
        </w:rPr>
        <w:t>1</w:t>
      </w:r>
      <w:r w:rsidR="00692103" w:rsidRPr="00B817C1">
        <w:rPr>
          <w:color w:val="000000"/>
          <w:sz w:val="28"/>
          <w:szCs w:val="28"/>
        </w:rPr>
        <w:t>,0</w:t>
      </w:r>
      <w:r w:rsidR="00692103">
        <w:rPr>
          <w:color w:val="000000"/>
          <w:sz w:val="28"/>
          <w:szCs w:val="28"/>
        </w:rPr>
        <w:t> </w:t>
      </w:r>
      <w:r w:rsidR="00692103" w:rsidRPr="00B817C1">
        <w:rPr>
          <w:color w:val="000000"/>
          <w:sz w:val="28"/>
          <w:szCs w:val="28"/>
        </w:rPr>
        <w:t>мл раствора</w:t>
      </w:r>
      <w:r w:rsidR="006921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сравнения А </w:t>
      </w:r>
      <w:r w:rsidR="00692103">
        <w:rPr>
          <w:color w:val="000000"/>
          <w:sz w:val="28"/>
          <w:szCs w:val="28"/>
        </w:rPr>
        <w:t>и</w:t>
      </w:r>
      <w:r w:rsidR="00692103" w:rsidRPr="00B817C1">
        <w:rPr>
          <w:color w:val="000000"/>
          <w:sz w:val="28"/>
          <w:szCs w:val="28"/>
        </w:rPr>
        <w:t xml:space="preserve"> доводят объём раствора ПФ до метки.</w:t>
      </w:r>
    </w:p>
    <w:p w:rsidR="00692103" w:rsidRPr="00B817C1" w:rsidRDefault="00692103" w:rsidP="0069210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для </w:t>
      </w:r>
      <w:r w:rsidRPr="00B817C1">
        <w:rPr>
          <w:i/>
          <w:iCs/>
          <w:color w:val="000000"/>
          <w:sz w:val="28"/>
          <w:szCs w:val="28"/>
        </w:rPr>
        <w:t xml:space="preserve">проверки разделительной способности </w:t>
      </w:r>
      <w:proofErr w:type="spellStart"/>
      <w:r w:rsidRPr="00B817C1">
        <w:rPr>
          <w:i/>
          <w:iCs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iCs/>
          <w:color w:val="000000"/>
          <w:sz w:val="28"/>
          <w:szCs w:val="28"/>
        </w:rPr>
        <w:t xml:space="preserve"> системы. </w:t>
      </w:r>
      <w:r w:rsidR="00203CF9">
        <w:rPr>
          <w:iCs/>
          <w:color w:val="000000"/>
          <w:sz w:val="28"/>
          <w:szCs w:val="28"/>
        </w:rPr>
        <w:t xml:space="preserve">Содержимое упаковки </w:t>
      </w:r>
      <w:r w:rsidRPr="00B817C1">
        <w:rPr>
          <w:iCs/>
          <w:color w:val="000000"/>
          <w:sz w:val="28"/>
          <w:szCs w:val="28"/>
        </w:rPr>
        <w:t>стандартного образца</w:t>
      </w:r>
      <w:r w:rsidR="00203CF9">
        <w:rPr>
          <w:iCs/>
          <w:color w:val="000000"/>
          <w:sz w:val="28"/>
          <w:szCs w:val="28"/>
        </w:rPr>
        <w:t xml:space="preserve"> </w:t>
      </w:r>
      <w:proofErr w:type="spellStart"/>
      <w:r w:rsidR="00203CF9">
        <w:rPr>
          <w:iCs/>
          <w:color w:val="000000"/>
          <w:sz w:val="28"/>
          <w:szCs w:val="28"/>
        </w:rPr>
        <w:t>фозиноприла</w:t>
      </w:r>
      <w:proofErr w:type="spellEnd"/>
      <w:r w:rsidR="00203CF9">
        <w:rPr>
          <w:iCs/>
          <w:color w:val="000000"/>
          <w:sz w:val="28"/>
          <w:szCs w:val="28"/>
        </w:rPr>
        <w:t>, содержащего</w:t>
      </w:r>
      <w:r w:rsidRPr="00B817C1">
        <w:rPr>
          <w:iCs/>
          <w:color w:val="000000"/>
          <w:sz w:val="28"/>
          <w:szCs w:val="28"/>
        </w:rPr>
        <w:t xml:space="preserve"> примеси</w:t>
      </w:r>
      <w:r w:rsidR="00CA57E4">
        <w:rPr>
          <w:iCs/>
          <w:color w:val="000000"/>
          <w:sz w:val="28"/>
          <w:szCs w:val="28"/>
        </w:rPr>
        <w:t xml:space="preserve"> </w:t>
      </w:r>
      <w:r w:rsidR="00203CF9">
        <w:rPr>
          <w:iCs/>
          <w:color w:val="000000"/>
          <w:sz w:val="28"/>
          <w:szCs w:val="28"/>
          <w:lang w:val="en-US"/>
        </w:rPr>
        <w:t>E</w:t>
      </w:r>
      <w:r w:rsidR="00203CF9">
        <w:rPr>
          <w:iCs/>
          <w:color w:val="000000"/>
          <w:sz w:val="28"/>
          <w:szCs w:val="28"/>
        </w:rPr>
        <w:t xml:space="preserve"> и </w:t>
      </w:r>
      <w:r w:rsidR="00203CF9">
        <w:rPr>
          <w:iCs/>
          <w:color w:val="000000"/>
          <w:sz w:val="28"/>
          <w:szCs w:val="28"/>
          <w:lang w:val="en-US"/>
        </w:rPr>
        <w:t>F</w:t>
      </w:r>
      <w:r>
        <w:rPr>
          <w:iCs/>
          <w:color w:val="000000"/>
          <w:sz w:val="28"/>
          <w:szCs w:val="28"/>
        </w:rPr>
        <w:t xml:space="preserve">, растворяют в </w:t>
      </w:r>
      <w:r w:rsidR="00203CF9">
        <w:rPr>
          <w:iCs/>
          <w:color w:val="000000"/>
          <w:sz w:val="28"/>
          <w:szCs w:val="28"/>
        </w:rPr>
        <w:t xml:space="preserve">1,0 мл раствора сравнения А. </w:t>
      </w:r>
    </w:p>
    <w:p w:rsidR="00247097" w:rsidRPr="00B817C1" w:rsidRDefault="00247097" w:rsidP="00247097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proofErr w:type="spellStart"/>
      <w:r w:rsidRPr="00B817C1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B817C1">
        <w:rPr>
          <w:i/>
          <w:color w:val="00000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247097" w:rsidRPr="00B817C1" w:rsidTr="001237E2">
        <w:tc>
          <w:tcPr>
            <w:tcW w:w="3794" w:type="dxa"/>
          </w:tcPr>
          <w:p w:rsidR="00247097" w:rsidRPr="00B817C1" w:rsidRDefault="00247097" w:rsidP="001237E2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247097" w:rsidRPr="00B817C1" w:rsidRDefault="00247097" w:rsidP="00247097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× 4,6 м</w:t>
            </w:r>
            <w:r w:rsidRPr="00B817C1">
              <w:rPr>
                <w:color w:val="000000"/>
                <w:sz w:val="28"/>
                <w:szCs w:val="28"/>
              </w:rPr>
              <w:t xml:space="preserve">м, </w:t>
            </w:r>
            <w:r>
              <w:rPr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color w:val="000000"/>
                <w:sz w:val="28"/>
                <w:szCs w:val="28"/>
              </w:rPr>
              <w:t>фенилсилильный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хроматографии, </w:t>
            </w:r>
            <w:r w:rsidRPr="00B817C1">
              <w:rPr>
                <w:color w:val="000000"/>
                <w:sz w:val="28"/>
                <w:szCs w:val="28"/>
              </w:rPr>
              <w:t>5 мкм;</w:t>
            </w:r>
          </w:p>
        </w:tc>
      </w:tr>
      <w:tr w:rsidR="00247097" w:rsidRPr="00B817C1" w:rsidTr="001237E2">
        <w:tc>
          <w:tcPr>
            <w:tcW w:w="3794" w:type="dxa"/>
          </w:tcPr>
          <w:p w:rsidR="00247097" w:rsidRPr="00B817C1" w:rsidRDefault="00247097" w:rsidP="001237E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247097" w:rsidRPr="00B817C1" w:rsidRDefault="00247097" w:rsidP="001237E2">
            <w:pPr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45</w:t>
            </w:r>
            <w:proofErr w:type="gramStart"/>
            <w:r>
              <w:rPr>
                <w:color w:val="000000"/>
                <w:position w:val="1"/>
                <w:sz w:val="28"/>
                <w:szCs w:val="28"/>
              </w:rPr>
              <w:t xml:space="preserve"> °С</w:t>
            </w:r>
            <w:proofErr w:type="gramEnd"/>
            <w:r>
              <w:rPr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247097" w:rsidRPr="00B817C1" w:rsidTr="001237E2">
        <w:tc>
          <w:tcPr>
            <w:tcW w:w="3794" w:type="dxa"/>
          </w:tcPr>
          <w:p w:rsidR="00247097" w:rsidRPr="00B817C1" w:rsidRDefault="00247097" w:rsidP="001237E2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247097" w:rsidRPr="00B817C1" w:rsidRDefault="00247097" w:rsidP="001237E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1,0</w:t>
            </w:r>
            <w:r w:rsidRPr="00B817C1">
              <w:rPr>
                <w:color w:val="000000"/>
                <w:position w:val="1"/>
                <w:sz w:val="28"/>
                <w:szCs w:val="28"/>
              </w:rPr>
              <w:t xml:space="preserve"> мл/мин;</w:t>
            </w:r>
          </w:p>
        </w:tc>
      </w:tr>
      <w:tr w:rsidR="00247097" w:rsidRPr="00B817C1" w:rsidTr="001237E2">
        <w:tc>
          <w:tcPr>
            <w:tcW w:w="3794" w:type="dxa"/>
          </w:tcPr>
          <w:p w:rsidR="00247097" w:rsidRPr="00B817C1" w:rsidRDefault="00247097" w:rsidP="001237E2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247097" w:rsidRPr="00B817C1" w:rsidRDefault="00247097" w:rsidP="001237E2">
            <w:pPr>
              <w:spacing w:after="120"/>
              <w:jc w:val="both"/>
              <w:rPr>
                <w:sz w:val="28"/>
                <w:szCs w:val="28"/>
              </w:rPr>
            </w:pPr>
            <w:r w:rsidRPr="00B817C1">
              <w:rPr>
                <w:color w:val="000000"/>
                <w:sz w:val="28"/>
                <w:szCs w:val="28"/>
              </w:rPr>
              <w:t>спектрофотометриче</w:t>
            </w:r>
            <w:r>
              <w:rPr>
                <w:color w:val="000000"/>
                <w:sz w:val="28"/>
                <w:szCs w:val="28"/>
              </w:rPr>
              <w:t>ский, 205</w:t>
            </w:r>
            <w:r w:rsidRPr="00B817C1">
              <w:rPr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247097" w:rsidRPr="00B817C1" w:rsidTr="001237E2">
        <w:tc>
          <w:tcPr>
            <w:tcW w:w="3794" w:type="dxa"/>
          </w:tcPr>
          <w:p w:rsidR="00247097" w:rsidRPr="00B817C1" w:rsidRDefault="00247097" w:rsidP="001237E2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247097" w:rsidRPr="00B817C1" w:rsidRDefault="00247097" w:rsidP="001237E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B817C1">
              <w:rPr>
                <w:color w:val="000000"/>
                <w:sz w:val="28"/>
                <w:szCs w:val="28"/>
              </w:rPr>
              <w:t>0 мкл;</w:t>
            </w:r>
          </w:p>
        </w:tc>
      </w:tr>
      <w:tr w:rsidR="00247097" w:rsidRPr="00B817C1" w:rsidTr="001237E2">
        <w:tc>
          <w:tcPr>
            <w:tcW w:w="3794" w:type="dxa"/>
          </w:tcPr>
          <w:p w:rsidR="00247097" w:rsidRPr="00B817C1" w:rsidRDefault="00247097" w:rsidP="001237E2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 xml:space="preserve">Время </w:t>
            </w:r>
            <w:proofErr w:type="spellStart"/>
            <w:r w:rsidRPr="00B817C1">
              <w:rPr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812" w:type="dxa"/>
          </w:tcPr>
          <w:p w:rsidR="00247097" w:rsidRPr="00AC3504" w:rsidRDefault="00247097" w:rsidP="001237E2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</w:t>
            </w:r>
            <w:r w:rsidRPr="00B817C1">
              <w:rPr>
                <w:color w:val="000000"/>
                <w:sz w:val="28"/>
                <w:szCs w:val="28"/>
              </w:rPr>
              <w:t xml:space="preserve">кратное от времени удерживания </w:t>
            </w:r>
            <w:r>
              <w:rPr>
                <w:color w:val="000000"/>
                <w:sz w:val="28"/>
                <w:szCs w:val="28"/>
              </w:rPr>
              <w:t xml:space="preserve">пика </w:t>
            </w:r>
            <w:proofErr w:type="spellStart"/>
            <w:r>
              <w:rPr>
                <w:color w:val="000000"/>
                <w:sz w:val="28"/>
                <w:szCs w:val="28"/>
              </w:rPr>
              <w:t>фозиноприла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47097" w:rsidRPr="00B817C1" w:rsidRDefault="00247097" w:rsidP="0024709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B817C1">
        <w:rPr>
          <w:color w:val="000000"/>
          <w:sz w:val="28"/>
          <w:szCs w:val="28"/>
        </w:rPr>
        <w:t>Хро</w:t>
      </w:r>
      <w:r>
        <w:rPr>
          <w:color w:val="000000"/>
          <w:sz w:val="28"/>
          <w:szCs w:val="28"/>
        </w:rPr>
        <w:t>матографируют</w:t>
      </w:r>
      <w:proofErr w:type="spellEnd"/>
      <w:r>
        <w:rPr>
          <w:color w:val="000000"/>
          <w:sz w:val="28"/>
          <w:szCs w:val="28"/>
        </w:rPr>
        <w:t xml:space="preserve"> раствор для проверки разделительной способности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системы, раствор</w:t>
      </w:r>
      <w:r w:rsidRPr="00B817C1">
        <w:rPr>
          <w:color w:val="000000"/>
          <w:sz w:val="28"/>
          <w:szCs w:val="28"/>
        </w:rPr>
        <w:t xml:space="preserve"> сравнения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B817C1">
        <w:rPr>
          <w:color w:val="000000"/>
          <w:sz w:val="28"/>
          <w:szCs w:val="28"/>
        </w:rPr>
        <w:t>испытуемый раствор.</w:t>
      </w:r>
    </w:p>
    <w:p w:rsidR="00151003" w:rsidRDefault="00247097" w:rsidP="002470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3028">
        <w:rPr>
          <w:i/>
          <w:color w:val="000000"/>
          <w:sz w:val="28"/>
          <w:szCs w:val="28"/>
        </w:rPr>
        <w:t>Идентификация примесей.</w:t>
      </w:r>
      <w:r w:rsidRPr="00DC3028">
        <w:rPr>
          <w:color w:val="000000"/>
          <w:sz w:val="28"/>
          <w:szCs w:val="28"/>
        </w:rPr>
        <w:t xml:space="preserve"> Для идентификации пиков примесей </w:t>
      </w:r>
      <w:r w:rsidRPr="00DC3028">
        <w:rPr>
          <w:color w:val="000000"/>
          <w:sz w:val="28"/>
          <w:szCs w:val="28"/>
          <w:lang w:val="en-US"/>
        </w:rPr>
        <w:t>E</w:t>
      </w:r>
      <w:r w:rsidRPr="00DC3028">
        <w:rPr>
          <w:color w:val="000000"/>
          <w:sz w:val="28"/>
          <w:szCs w:val="28"/>
        </w:rPr>
        <w:t xml:space="preserve"> и </w:t>
      </w:r>
      <w:r w:rsidRPr="00DC3028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используют</w:t>
      </w:r>
      <w:r w:rsidR="00DC3028" w:rsidRPr="00DC3028">
        <w:rPr>
          <w:iCs/>
          <w:color w:val="000000"/>
          <w:sz w:val="28"/>
          <w:szCs w:val="28"/>
        </w:rPr>
        <w:t xml:space="preserve"> </w:t>
      </w:r>
      <w:proofErr w:type="spellStart"/>
      <w:r w:rsidR="00151003">
        <w:rPr>
          <w:iCs/>
          <w:color w:val="000000"/>
          <w:sz w:val="28"/>
          <w:szCs w:val="28"/>
        </w:rPr>
        <w:t>хроматограмму</w:t>
      </w:r>
      <w:proofErr w:type="spellEnd"/>
      <w:r w:rsidR="00151003">
        <w:rPr>
          <w:iCs/>
          <w:color w:val="000000"/>
          <w:sz w:val="28"/>
          <w:szCs w:val="28"/>
        </w:rPr>
        <w:t xml:space="preserve">, </w:t>
      </w:r>
      <w:proofErr w:type="gramStart"/>
      <w:r w:rsidR="00151003">
        <w:rPr>
          <w:iCs/>
          <w:color w:val="000000"/>
          <w:sz w:val="28"/>
          <w:szCs w:val="28"/>
        </w:rPr>
        <w:t>прилагаемую</w:t>
      </w:r>
      <w:proofErr w:type="gramEnd"/>
      <w:r w:rsidR="00151003">
        <w:rPr>
          <w:iCs/>
          <w:color w:val="000000"/>
          <w:sz w:val="28"/>
          <w:szCs w:val="28"/>
        </w:rPr>
        <w:t xml:space="preserve"> к</w:t>
      </w:r>
      <w:r>
        <w:rPr>
          <w:iCs/>
          <w:color w:val="000000"/>
          <w:sz w:val="28"/>
          <w:szCs w:val="28"/>
        </w:rPr>
        <w:t xml:space="preserve"> </w:t>
      </w:r>
      <w:r w:rsidR="00151003">
        <w:rPr>
          <w:iCs/>
          <w:color w:val="000000"/>
          <w:sz w:val="28"/>
          <w:szCs w:val="28"/>
        </w:rPr>
        <w:t xml:space="preserve">стандартному образцу </w:t>
      </w:r>
      <w:proofErr w:type="spellStart"/>
      <w:r w:rsidR="00151003">
        <w:rPr>
          <w:iCs/>
          <w:color w:val="000000"/>
          <w:sz w:val="28"/>
          <w:szCs w:val="28"/>
        </w:rPr>
        <w:t>фозиноприла</w:t>
      </w:r>
      <w:proofErr w:type="spellEnd"/>
      <w:r w:rsidR="00151003">
        <w:rPr>
          <w:iCs/>
          <w:color w:val="000000"/>
          <w:sz w:val="28"/>
          <w:szCs w:val="28"/>
        </w:rPr>
        <w:t xml:space="preserve">, и </w:t>
      </w:r>
      <w:proofErr w:type="spellStart"/>
      <w:r>
        <w:rPr>
          <w:iCs/>
          <w:color w:val="000000"/>
          <w:sz w:val="28"/>
          <w:szCs w:val="28"/>
        </w:rPr>
        <w:t>хроматограмму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раствора для проверки разделительной способн</w:t>
      </w:r>
      <w:r w:rsidR="00151003">
        <w:rPr>
          <w:color w:val="000000"/>
          <w:sz w:val="28"/>
          <w:szCs w:val="28"/>
        </w:rPr>
        <w:t xml:space="preserve">ости </w:t>
      </w:r>
      <w:proofErr w:type="spellStart"/>
      <w:r w:rsidR="00151003">
        <w:rPr>
          <w:color w:val="000000"/>
          <w:sz w:val="28"/>
          <w:szCs w:val="28"/>
        </w:rPr>
        <w:t>хроматографической</w:t>
      </w:r>
      <w:proofErr w:type="spellEnd"/>
      <w:r w:rsidR="00151003">
        <w:rPr>
          <w:color w:val="000000"/>
          <w:sz w:val="28"/>
          <w:szCs w:val="28"/>
        </w:rPr>
        <w:t xml:space="preserve"> системы.</w:t>
      </w:r>
      <w:r>
        <w:rPr>
          <w:color w:val="000000"/>
          <w:sz w:val="28"/>
          <w:szCs w:val="28"/>
        </w:rPr>
        <w:t xml:space="preserve"> </w:t>
      </w:r>
    </w:p>
    <w:p w:rsidR="00247097" w:rsidRPr="00E21AA4" w:rsidRDefault="00247097" w:rsidP="002470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="00151003">
        <w:rPr>
          <w:color w:val="000000"/>
          <w:sz w:val="28"/>
          <w:szCs w:val="28"/>
        </w:rPr>
        <w:t xml:space="preserve"> </w:t>
      </w:r>
      <w:proofErr w:type="spellStart"/>
      <w:r w:rsidR="00151003">
        <w:rPr>
          <w:color w:val="000000"/>
          <w:sz w:val="28"/>
          <w:szCs w:val="28"/>
        </w:rPr>
        <w:t>Фозиноприл</w:t>
      </w:r>
      <w:proofErr w:type="spellEnd"/>
      <w:r w:rsidR="00151003">
        <w:rPr>
          <w:color w:val="000000"/>
          <w:sz w:val="28"/>
          <w:szCs w:val="28"/>
        </w:rPr>
        <w:t xml:space="preserve"> – 1 (около 8</w:t>
      </w:r>
      <w:r>
        <w:rPr>
          <w:color w:val="000000"/>
          <w:sz w:val="28"/>
          <w:szCs w:val="28"/>
        </w:rPr>
        <w:t xml:space="preserve"> мин); примесь </w:t>
      </w:r>
      <w:r w:rsidR="00151003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– около </w:t>
      </w:r>
      <w:r w:rsidR="00151003">
        <w:rPr>
          <w:color w:val="000000"/>
          <w:sz w:val="28"/>
          <w:szCs w:val="28"/>
        </w:rPr>
        <w:t>0,8</w:t>
      </w:r>
      <w:r>
        <w:rPr>
          <w:color w:val="000000"/>
          <w:sz w:val="28"/>
          <w:szCs w:val="28"/>
        </w:rPr>
        <w:t xml:space="preserve">; примесь </w:t>
      </w:r>
      <w:r w:rsidR="00151003">
        <w:rPr>
          <w:color w:val="000000"/>
          <w:sz w:val="28"/>
          <w:szCs w:val="28"/>
          <w:lang w:val="en-US"/>
        </w:rPr>
        <w:t>F</w:t>
      </w:r>
      <w:r w:rsidR="00151003">
        <w:rPr>
          <w:color w:val="000000"/>
          <w:sz w:val="28"/>
          <w:szCs w:val="28"/>
        </w:rPr>
        <w:t xml:space="preserve"> – около 0,9</w:t>
      </w:r>
      <w:r>
        <w:rPr>
          <w:color w:val="000000"/>
          <w:sz w:val="28"/>
          <w:szCs w:val="28"/>
        </w:rPr>
        <w:t>.</w:t>
      </w:r>
    </w:p>
    <w:p w:rsidR="00247097" w:rsidRPr="0086485A" w:rsidRDefault="00247097" w:rsidP="002470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color w:val="000000"/>
          <w:sz w:val="28"/>
          <w:szCs w:val="28"/>
        </w:rPr>
        <w:lastRenderedPageBreak/>
        <w:t xml:space="preserve">Пригодность </w:t>
      </w:r>
      <w:proofErr w:type="spellStart"/>
      <w:r w:rsidRPr="00B817C1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817C1">
        <w:rPr>
          <w:i/>
          <w:color w:val="000000"/>
          <w:sz w:val="28"/>
          <w:szCs w:val="28"/>
        </w:rPr>
        <w:t xml:space="preserve"> системы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t xml:space="preserve">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987575">
        <w:rPr>
          <w:color w:val="000000"/>
          <w:sz w:val="28"/>
          <w:szCs w:val="28"/>
        </w:rPr>
        <w:t>хроматографической</w:t>
      </w:r>
      <w:proofErr w:type="spellEnd"/>
      <w:r w:rsidRPr="00987575">
        <w:rPr>
          <w:color w:val="000000"/>
          <w:sz w:val="28"/>
          <w:szCs w:val="28"/>
        </w:rPr>
        <w:t xml:space="preserve"> системы </w:t>
      </w:r>
      <w:r>
        <w:rPr>
          <w:i/>
          <w:color w:val="000000"/>
          <w:sz w:val="28"/>
          <w:szCs w:val="28"/>
        </w:rPr>
        <w:t xml:space="preserve">разрешение </w:t>
      </w:r>
      <w:r w:rsidRPr="00987575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7575">
        <w:rPr>
          <w:color w:val="000000"/>
          <w:sz w:val="28"/>
          <w:szCs w:val="28"/>
        </w:rPr>
        <w:t>) между</w:t>
      </w:r>
      <w:r w:rsidRPr="00CE3FD8">
        <w:rPr>
          <w:color w:val="000000"/>
          <w:sz w:val="28"/>
          <w:szCs w:val="28"/>
        </w:rPr>
        <w:t xml:space="preserve"> пиками </w:t>
      </w:r>
      <w:r>
        <w:rPr>
          <w:color w:val="000000"/>
          <w:sz w:val="28"/>
          <w:szCs w:val="28"/>
        </w:rPr>
        <w:t>примеси</w:t>
      </w:r>
      <w:r w:rsidRPr="00CE3FD8">
        <w:rPr>
          <w:color w:val="000000"/>
          <w:sz w:val="28"/>
          <w:szCs w:val="28"/>
        </w:rPr>
        <w:t xml:space="preserve"> </w:t>
      </w:r>
      <w:r w:rsidR="006102B1">
        <w:rPr>
          <w:color w:val="000000"/>
          <w:sz w:val="28"/>
          <w:szCs w:val="28"/>
          <w:lang w:val="en-US"/>
        </w:rPr>
        <w:t>F</w:t>
      </w:r>
      <w:r w:rsidR="006102B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6102B1">
        <w:rPr>
          <w:color w:val="000000"/>
          <w:sz w:val="28"/>
          <w:szCs w:val="28"/>
        </w:rPr>
        <w:t>фозиноприла</w:t>
      </w:r>
      <w:proofErr w:type="spellEnd"/>
      <w:r w:rsidR="006102B1" w:rsidRPr="00CE3FD8"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</w:rPr>
        <w:t>не менее 1,5.</w:t>
      </w:r>
    </w:p>
    <w:p w:rsidR="005C353B" w:rsidRPr="009861EC" w:rsidRDefault="005C353B" w:rsidP="005C35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Поправочные коэффициенты. </w:t>
      </w:r>
      <w:r>
        <w:rPr>
          <w:color w:val="000000"/>
          <w:sz w:val="28"/>
          <w:szCs w:val="28"/>
        </w:rPr>
        <w:t xml:space="preserve">Для расчёта содержания площадь пика примеси </w:t>
      </w:r>
      <w:r w:rsidR="006102B1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умножаю</w:t>
      </w:r>
      <w:r w:rsidR="006102B1">
        <w:rPr>
          <w:color w:val="000000"/>
          <w:sz w:val="28"/>
          <w:szCs w:val="28"/>
        </w:rPr>
        <w:t>т на поправочный коэффициент 0,7</w:t>
      </w:r>
      <w:r>
        <w:rPr>
          <w:color w:val="000000"/>
          <w:sz w:val="28"/>
          <w:szCs w:val="28"/>
        </w:rPr>
        <w:t>.</w:t>
      </w:r>
    </w:p>
    <w:p w:rsidR="00247097" w:rsidRPr="00B817C1" w:rsidRDefault="00247097" w:rsidP="002470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BFE">
        <w:rPr>
          <w:i/>
          <w:color w:val="000000"/>
          <w:sz w:val="28"/>
          <w:szCs w:val="28"/>
        </w:rPr>
        <w:t>Допустимое содержание примесей.</w:t>
      </w:r>
      <w:r w:rsidRPr="00622BFE">
        <w:rPr>
          <w:color w:val="000000"/>
          <w:sz w:val="28"/>
          <w:szCs w:val="28"/>
        </w:rPr>
        <w:t xml:space="preserve"> На </w:t>
      </w:r>
      <w:proofErr w:type="spellStart"/>
      <w:r w:rsidRPr="00622BFE">
        <w:rPr>
          <w:color w:val="000000"/>
          <w:sz w:val="28"/>
          <w:szCs w:val="28"/>
        </w:rPr>
        <w:t>хроматограмме</w:t>
      </w:r>
      <w:proofErr w:type="spellEnd"/>
      <w:r w:rsidRPr="00622BFE">
        <w:rPr>
          <w:color w:val="000000"/>
          <w:sz w:val="28"/>
          <w:szCs w:val="28"/>
        </w:rPr>
        <w:t xml:space="preserve"> испытуемого</w:t>
      </w:r>
      <w:r w:rsidRPr="00B817C1">
        <w:rPr>
          <w:color w:val="000000"/>
          <w:sz w:val="28"/>
          <w:szCs w:val="28"/>
        </w:rPr>
        <w:t xml:space="preserve"> раствора:</w:t>
      </w:r>
    </w:p>
    <w:p w:rsidR="00C22D25" w:rsidRPr="00B817C1" w:rsidRDefault="00C22D25" w:rsidP="00C22D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E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>
        <w:rPr>
          <w:color w:val="000000"/>
          <w:sz w:val="28"/>
          <w:szCs w:val="28"/>
        </w:rPr>
        <w:t xml:space="preserve"> двукратную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сравнения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(не более 0,2 %);</w:t>
      </w:r>
    </w:p>
    <w:p w:rsidR="00247097" w:rsidRPr="00B817C1" w:rsidRDefault="00247097" w:rsidP="002470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площадь пика примеси</w:t>
      </w:r>
      <w:r>
        <w:rPr>
          <w:color w:val="000000"/>
          <w:sz w:val="28"/>
          <w:szCs w:val="28"/>
        </w:rPr>
        <w:t> </w:t>
      </w:r>
      <w:r w:rsidR="006102B1">
        <w:rPr>
          <w:color w:val="000000"/>
          <w:sz w:val="28"/>
          <w:szCs w:val="28"/>
          <w:lang w:val="en-US"/>
        </w:rPr>
        <w:t>F</w:t>
      </w:r>
      <w:r w:rsidRPr="00B817C1">
        <w:rPr>
          <w:color w:val="000000"/>
          <w:sz w:val="28"/>
          <w:szCs w:val="28"/>
        </w:rPr>
        <w:t xml:space="preserve"> не должна превышать</w:t>
      </w:r>
      <w:r w:rsidR="007D08D2">
        <w:rPr>
          <w:color w:val="000000"/>
          <w:sz w:val="28"/>
          <w:szCs w:val="28"/>
        </w:rPr>
        <w:t xml:space="preserve"> трёх</w:t>
      </w:r>
      <w:r>
        <w:rPr>
          <w:color w:val="000000"/>
          <w:sz w:val="28"/>
          <w:szCs w:val="28"/>
        </w:rPr>
        <w:t>кратную площадь</w:t>
      </w:r>
      <w:r w:rsidRPr="00B817C1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B817C1">
        <w:rPr>
          <w:color w:val="000000"/>
          <w:sz w:val="28"/>
          <w:szCs w:val="28"/>
        </w:rPr>
        <w:t>хроматограмме</w:t>
      </w:r>
      <w:proofErr w:type="spellEnd"/>
      <w:r w:rsidRPr="00B817C1">
        <w:rPr>
          <w:color w:val="000000"/>
          <w:sz w:val="28"/>
          <w:szCs w:val="28"/>
        </w:rPr>
        <w:t xml:space="preserve"> раствора сравнения</w:t>
      </w:r>
      <w:proofErr w:type="gramStart"/>
      <w:r w:rsidRPr="00B817C1">
        <w:rPr>
          <w:color w:val="000000"/>
          <w:sz w:val="28"/>
          <w:szCs w:val="28"/>
        </w:rPr>
        <w:t xml:space="preserve"> </w:t>
      </w:r>
      <w:r w:rsidR="007D08D2">
        <w:rPr>
          <w:color w:val="000000"/>
          <w:sz w:val="28"/>
          <w:szCs w:val="28"/>
        </w:rPr>
        <w:t>Б</w:t>
      </w:r>
      <w:proofErr w:type="gramEnd"/>
      <w:r w:rsidR="007D08D2">
        <w:rPr>
          <w:color w:val="000000"/>
          <w:sz w:val="28"/>
          <w:szCs w:val="28"/>
        </w:rPr>
        <w:t xml:space="preserve"> (не более 0,3</w:t>
      </w:r>
      <w:r>
        <w:rPr>
          <w:color w:val="000000"/>
          <w:sz w:val="28"/>
          <w:szCs w:val="28"/>
        </w:rPr>
        <w:t> </w:t>
      </w:r>
      <w:r w:rsidR="00C22D25">
        <w:rPr>
          <w:color w:val="000000"/>
          <w:sz w:val="28"/>
          <w:szCs w:val="28"/>
        </w:rPr>
        <w:t>%).</w:t>
      </w:r>
    </w:p>
    <w:p w:rsidR="00D910BA" w:rsidRDefault="00D910BA" w:rsidP="00D910BA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936161">
        <w:rPr>
          <w:rFonts w:ascii="Times New Roman" w:hAnsi="Times New Roman"/>
          <w:color w:val="000000"/>
          <w:szCs w:val="28"/>
        </w:rPr>
        <w:t xml:space="preserve">Вода. </w:t>
      </w:r>
      <w:r w:rsidRPr="00D910BA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3318C">
        <w:rPr>
          <w:rFonts w:ascii="Times New Roman" w:hAnsi="Times New Roman"/>
          <w:b w:val="0"/>
          <w:color w:val="000000"/>
          <w:szCs w:val="28"/>
        </w:rPr>
        <w:t>0,2</w:t>
      </w:r>
      <w:r w:rsidRPr="00D910BA">
        <w:rPr>
          <w:rFonts w:ascii="Times New Roman" w:hAnsi="Times New Roman"/>
          <w:b w:val="0"/>
          <w:color w:val="000000"/>
          <w:szCs w:val="28"/>
        </w:rPr>
        <w:t> % (ОФС «Определение воды», метод 1). Для определения используют около 1,0 г (точная навеска) субстанции.</w:t>
      </w:r>
    </w:p>
    <w:p w:rsidR="00D3318C" w:rsidRPr="00D3318C" w:rsidRDefault="00D3318C" w:rsidP="00D910BA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2-Этилгексановая кислота.</w:t>
      </w:r>
      <w:r>
        <w:rPr>
          <w:rFonts w:ascii="Times New Roman" w:hAnsi="Times New Roman"/>
          <w:b w:val="0"/>
          <w:color w:val="000000"/>
          <w:szCs w:val="28"/>
        </w:rPr>
        <w:t xml:space="preserve"> Не более 0,2 % (ОФС «Определение 2-этилгексановой кислоты»).</w:t>
      </w:r>
    </w:p>
    <w:p w:rsidR="00625F3B" w:rsidRPr="00B817C1" w:rsidRDefault="00FA3A34" w:rsidP="0016245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Тяжё</w:t>
      </w:r>
      <w:r w:rsidR="000A1050" w:rsidRPr="00B817C1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B817C1">
        <w:rPr>
          <w:rFonts w:ascii="Times New Roman" w:hAnsi="Times New Roman"/>
          <w:color w:val="000000"/>
          <w:szCs w:val="28"/>
        </w:rPr>
        <w:t xml:space="preserve">. </w:t>
      </w:r>
      <w:r w:rsidR="00625F3B" w:rsidRPr="00B817C1">
        <w:rPr>
          <w:rFonts w:ascii="Times New Roman" w:hAnsi="Times New Roman"/>
          <w:b w:val="0"/>
          <w:szCs w:val="28"/>
        </w:rPr>
        <w:t xml:space="preserve">Не более </w:t>
      </w:r>
      <w:r w:rsidR="00625F3B" w:rsidRPr="00B817C1">
        <w:rPr>
          <w:rFonts w:ascii="Times New Roman" w:hAnsi="Times New Roman"/>
          <w:b w:val="0"/>
          <w:color w:val="000000"/>
          <w:szCs w:val="28"/>
        </w:rPr>
        <w:t>0,002</w:t>
      </w:r>
      <w:r w:rsidR="00FC3B92">
        <w:rPr>
          <w:rFonts w:ascii="Times New Roman" w:hAnsi="Times New Roman"/>
          <w:b w:val="0"/>
          <w:color w:val="000000"/>
          <w:szCs w:val="28"/>
        </w:rPr>
        <w:t> </w:t>
      </w:r>
      <w:r w:rsidR="00625F3B" w:rsidRPr="00B817C1">
        <w:rPr>
          <w:rFonts w:ascii="Times New Roman" w:hAnsi="Times New Roman"/>
          <w:b w:val="0"/>
          <w:color w:val="000000"/>
          <w:szCs w:val="28"/>
        </w:rPr>
        <w:t>%</w:t>
      </w:r>
      <w:r w:rsidR="00625F3B" w:rsidRPr="00B817C1">
        <w:rPr>
          <w:rFonts w:ascii="Times New Roman" w:hAnsi="Times New Roman"/>
          <w:b w:val="0"/>
          <w:szCs w:val="28"/>
        </w:rPr>
        <w:t>. Определение проводят в соответствии с требованиями ОФС «Тяжёлые металлы»</w:t>
      </w:r>
      <w:r w:rsidR="00A96A75" w:rsidRPr="00B817C1">
        <w:rPr>
          <w:rFonts w:ascii="Times New Roman" w:hAnsi="Times New Roman"/>
          <w:b w:val="0"/>
          <w:szCs w:val="28"/>
        </w:rPr>
        <w:t>, метод</w:t>
      </w:r>
      <w:r w:rsidR="00FC3B92">
        <w:rPr>
          <w:rFonts w:ascii="Times New Roman" w:hAnsi="Times New Roman"/>
          <w:b w:val="0"/>
          <w:szCs w:val="28"/>
        </w:rPr>
        <w:t> </w:t>
      </w:r>
      <w:r w:rsidR="00A96A75" w:rsidRPr="00B817C1">
        <w:rPr>
          <w:rFonts w:ascii="Times New Roman" w:hAnsi="Times New Roman"/>
          <w:b w:val="0"/>
          <w:szCs w:val="28"/>
        </w:rPr>
        <w:t>2,</w:t>
      </w:r>
      <w:r w:rsidR="00625F3B" w:rsidRPr="00B817C1">
        <w:rPr>
          <w:rFonts w:ascii="Times New Roman" w:hAnsi="Times New Roman"/>
          <w:b w:val="0"/>
          <w:szCs w:val="28"/>
        </w:rPr>
        <w:t xml:space="preserve"> в зольном остатке, полученном после сжигания </w:t>
      </w:r>
      <w:r w:rsidR="006D3DB2" w:rsidRPr="00B817C1">
        <w:rPr>
          <w:rFonts w:ascii="Times New Roman" w:hAnsi="Times New Roman"/>
          <w:b w:val="0"/>
          <w:szCs w:val="28"/>
        </w:rPr>
        <w:t>1,0</w:t>
      </w:r>
      <w:r w:rsidR="00FC3B92">
        <w:rPr>
          <w:rFonts w:ascii="Times New Roman" w:hAnsi="Times New Roman"/>
          <w:b w:val="0"/>
          <w:szCs w:val="28"/>
        </w:rPr>
        <w:t> </w:t>
      </w:r>
      <w:r w:rsidR="00625F3B" w:rsidRPr="00B817C1">
        <w:rPr>
          <w:rFonts w:ascii="Times New Roman" w:hAnsi="Times New Roman"/>
          <w:b w:val="0"/>
          <w:szCs w:val="28"/>
        </w:rPr>
        <w:t>г субстанции</w:t>
      </w:r>
      <w:r w:rsidR="00A96A75" w:rsidRPr="00B817C1">
        <w:rPr>
          <w:rFonts w:ascii="Times New Roman" w:hAnsi="Times New Roman"/>
          <w:b w:val="0"/>
          <w:szCs w:val="28"/>
        </w:rPr>
        <w:t>, с использованием эталонного раствора</w:t>
      </w:r>
      <w:r w:rsidR="00FC3B92">
        <w:rPr>
          <w:rFonts w:ascii="Times New Roman" w:hAnsi="Times New Roman"/>
          <w:b w:val="0"/>
          <w:szCs w:val="28"/>
        </w:rPr>
        <w:t> </w:t>
      </w:r>
      <w:r w:rsidR="00A96A75" w:rsidRPr="00B817C1">
        <w:rPr>
          <w:rFonts w:ascii="Times New Roman" w:hAnsi="Times New Roman"/>
          <w:b w:val="0"/>
          <w:szCs w:val="28"/>
        </w:rPr>
        <w:t>2</w:t>
      </w:r>
      <w:r w:rsidR="00FC3B92">
        <w:rPr>
          <w:rFonts w:ascii="Times New Roman" w:hAnsi="Times New Roman"/>
          <w:b w:val="0"/>
          <w:szCs w:val="28"/>
        </w:rPr>
        <w:t>.</w:t>
      </w:r>
    </w:p>
    <w:p w:rsidR="000A1050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B817C1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0A1050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Микробиологическая чистота</w:t>
      </w:r>
      <w:r w:rsidR="00E21AA4">
        <w:rPr>
          <w:b/>
          <w:color w:val="000000"/>
          <w:sz w:val="28"/>
          <w:szCs w:val="28"/>
        </w:rPr>
        <w:t>.</w:t>
      </w:r>
      <w:r w:rsidRPr="00B817C1">
        <w:rPr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537E22" w:rsidRDefault="00537E22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Количественное определение</w:t>
      </w:r>
      <w:r w:rsidRPr="00B817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>
        <w:rPr>
          <w:color w:val="000000"/>
          <w:sz w:val="28"/>
          <w:szCs w:val="28"/>
        </w:rPr>
        <w:t>титриметрии</w:t>
      </w:r>
      <w:proofErr w:type="spellEnd"/>
      <w:r>
        <w:rPr>
          <w:color w:val="000000"/>
          <w:sz w:val="28"/>
          <w:szCs w:val="28"/>
        </w:rPr>
        <w:t>.</w:t>
      </w:r>
    </w:p>
    <w:p w:rsidR="00537E22" w:rsidRPr="00B817C1" w:rsidRDefault="00537E22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Около </w:t>
      </w:r>
      <w:r w:rsidR="00FC005B">
        <w:rPr>
          <w:color w:val="000000"/>
          <w:sz w:val="28"/>
          <w:szCs w:val="28"/>
        </w:rPr>
        <w:t>0,45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г (точная навеска) субстанции растворяют в</w:t>
      </w:r>
      <w:r>
        <w:rPr>
          <w:color w:val="000000"/>
          <w:sz w:val="28"/>
          <w:szCs w:val="28"/>
        </w:rPr>
        <w:t xml:space="preserve"> </w:t>
      </w:r>
      <w:r w:rsidR="00FC005B">
        <w:rPr>
          <w:color w:val="000000"/>
          <w:sz w:val="28"/>
          <w:szCs w:val="28"/>
        </w:rPr>
        <w:t>5</w:t>
      </w:r>
      <w:r w:rsidRPr="00B817C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 xml:space="preserve">мл </w:t>
      </w:r>
      <w:r w:rsidR="00FC005B">
        <w:rPr>
          <w:color w:val="000000"/>
          <w:sz w:val="28"/>
          <w:szCs w:val="28"/>
        </w:rPr>
        <w:t xml:space="preserve">воды </w:t>
      </w:r>
      <w:r w:rsidRPr="00B817C1">
        <w:rPr>
          <w:color w:val="000000"/>
          <w:sz w:val="28"/>
          <w:szCs w:val="28"/>
        </w:rPr>
        <w:t>и титруют 0,1</w:t>
      </w:r>
      <w:r>
        <w:rPr>
          <w:color w:val="000000"/>
          <w:sz w:val="28"/>
          <w:szCs w:val="28"/>
        </w:rPr>
        <w:t> </w:t>
      </w:r>
      <w:r w:rsidR="00FC005B">
        <w:rPr>
          <w:color w:val="000000"/>
          <w:sz w:val="28"/>
          <w:szCs w:val="28"/>
        </w:rPr>
        <w:t>М раствором хлористоводородной</w:t>
      </w:r>
      <w:r w:rsidRPr="00B817C1">
        <w:rPr>
          <w:color w:val="000000"/>
          <w:sz w:val="28"/>
          <w:szCs w:val="28"/>
        </w:rPr>
        <w:t xml:space="preserve"> кислоты.</w:t>
      </w:r>
    </w:p>
    <w:p w:rsidR="00537E22" w:rsidRPr="00B817C1" w:rsidRDefault="00537E22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Pr="00B817C1">
        <w:rPr>
          <w:color w:val="000000"/>
          <w:sz w:val="28"/>
          <w:szCs w:val="28"/>
        </w:rPr>
        <w:t>потенциометрически</w:t>
      </w:r>
      <w:proofErr w:type="spellEnd"/>
      <w:r>
        <w:rPr>
          <w:color w:val="000000"/>
          <w:sz w:val="28"/>
          <w:szCs w:val="28"/>
        </w:rPr>
        <w:t xml:space="preserve"> (ОФС «Потенциометрическое титрование»)</w:t>
      </w:r>
      <w:r w:rsidRPr="00B817C1">
        <w:rPr>
          <w:color w:val="000000"/>
          <w:sz w:val="28"/>
          <w:szCs w:val="28"/>
        </w:rPr>
        <w:t>.</w:t>
      </w:r>
    </w:p>
    <w:p w:rsidR="00537E22" w:rsidRPr="00B817C1" w:rsidRDefault="00537E22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 </w:t>
      </w:r>
      <w:r w:rsidRPr="00B817C1">
        <w:rPr>
          <w:color w:val="000000"/>
          <w:sz w:val="28"/>
          <w:szCs w:val="28"/>
        </w:rPr>
        <w:t>мл 0,1</w:t>
      </w:r>
      <w:r>
        <w:rPr>
          <w:color w:val="000000"/>
          <w:sz w:val="28"/>
          <w:szCs w:val="28"/>
        </w:rPr>
        <w:t> М раствора</w:t>
      </w:r>
      <w:r w:rsidR="00FC005B">
        <w:rPr>
          <w:color w:val="000000"/>
          <w:sz w:val="28"/>
          <w:szCs w:val="28"/>
        </w:rPr>
        <w:t xml:space="preserve"> хлористоводородной</w:t>
      </w:r>
      <w:r>
        <w:rPr>
          <w:color w:val="000000"/>
          <w:sz w:val="28"/>
          <w:szCs w:val="28"/>
        </w:rPr>
        <w:t xml:space="preserve"> кислоты</w:t>
      </w:r>
      <w:r w:rsidRPr="00B817C1">
        <w:rPr>
          <w:color w:val="000000"/>
          <w:sz w:val="28"/>
          <w:szCs w:val="28"/>
        </w:rPr>
        <w:t xml:space="preserve"> </w:t>
      </w:r>
      <w:r w:rsidRPr="00B817C1">
        <w:rPr>
          <w:color w:val="000000"/>
          <w:w w:val="95"/>
          <w:sz w:val="28"/>
          <w:szCs w:val="28"/>
        </w:rPr>
        <w:t xml:space="preserve">соответствует </w:t>
      </w:r>
      <w:r w:rsidR="00FC005B">
        <w:rPr>
          <w:color w:val="000000"/>
          <w:sz w:val="28"/>
          <w:szCs w:val="28"/>
        </w:rPr>
        <w:t>58,56</w:t>
      </w:r>
      <w:r>
        <w:rPr>
          <w:color w:val="000000"/>
          <w:sz w:val="28"/>
          <w:szCs w:val="28"/>
        </w:rPr>
        <w:t> мг</w:t>
      </w:r>
      <w:r w:rsidR="00FC005B">
        <w:rPr>
          <w:color w:val="000000"/>
          <w:sz w:val="28"/>
          <w:szCs w:val="28"/>
        </w:rPr>
        <w:t xml:space="preserve"> </w:t>
      </w:r>
      <w:proofErr w:type="spellStart"/>
      <w:r w:rsidR="00FC005B">
        <w:rPr>
          <w:color w:val="000000"/>
          <w:sz w:val="28"/>
          <w:szCs w:val="28"/>
        </w:rPr>
        <w:t>фозиноприла</w:t>
      </w:r>
      <w:proofErr w:type="spellEnd"/>
      <w:r w:rsidR="00FC005B">
        <w:rPr>
          <w:color w:val="000000"/>
          <w:sz w:val="28"/>
          <w:szCs w:val="28"/>
        </w:rPr>
        <w:t xml:space="preserve"> натрия </w:t>
      </w:r>
      <w:r w:rsidR="00FC005B" w:rsidRPr="00657A94">
        <w:rPr>
          <w:sz w:val="28"/>
        </w:rPr>
        <w:t>C</w:t>
      </w:r>
      <w:r w:rsidR="00FC005B" w:rsidRPr="00657A94">
        <w:rPr>
          <w:sz w:val="28"/>
          <w:vertAlign w:val="subscript"/>
        </w:rPr>
        <w:t>30</w:t>
      </w:r>
      <w:r w:rsidR="00FC005B" w:rsidRPr="00657A94">
        <w:rPr>
          <w:sz w:val="28"/>
        </w:rPr>
        <w:t>H</w:t>
      </w:r>
      <w:r w:rsidR="00FC005B" w:rsidRPr="00657A94">
        <w:rPr>
          <w:sz w:val="28"/>
          <w:vertAlign w:val="subscript"/>
        </w:rPr>
        <w:t>45</w:t>
      </w:r>
      <w:r w:rsidR="00FC005B" w:rsidRPr="00657A94">
        <w:rPr>
          <w:sz w:val="28"/>
        </w:rPr>
        <w:t>NNaO</w:t>
      </w:r>
      <w:r w:rsidR="00FC005B" w:rsidRPr="00657A94">
        <w:rPr>
          <w:sz w:val="28"/>
          <w:vertAlign w:val="subscript"/>
        </w:rPr>
        <w:t>7</w:t>
      </w:r>
      <w:r w:rsidR="00FC005B" w:rsidRPr="00657A94">
        <w:rPr>
          <w:sz w:val="28"/>
        </w:rPr>
        <w:t>P</w:t>
      </w:r>
      <w:r w:rsidRPr="00B817C1">
        <w:rPr>
          <w:color w:val="000000"/>
          <w:sz w:val="28"/>
          <w:szCs w:val="28"/>
        </w:rPr>
        <w:t>.</w:t>
      </w:r>
    </w:p>
    <w:p w:rsidR="000A1050" w:rsidRPr="00B817C1" w:rsidRDefault="000A1050" w:rsidP="007D08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 xml:space="preserve">Хранение. </w:t>
      </w:r>
      <w:r w:rsidR="00AE44F7" w:rsidRPr="00B817C1">
        <w:rPr>
          <w:color w:val="000000"/>
          <w:sz w:val="28"/>
          <w:szCs w:val="28"/>
        </w:rPr>
        <w:t>В</w:t>
      </w:r>
      <w:r w:rsidR="00467C2C">
        <w:rPr>
          <w:color w:val="000000"/>
          <w:sz w:val="28"/>
          <w:szCs w:val="28"/>
        </w:rPr>
        <w:t xml:space="preserve"> защищё</w:t>
      </w:r>
      <w:r w:rsidRPr="00B817C1">
        <w:rPr>
          <w:color w:val="000000"/>
          <w:sz w:val="28"/>
          <w:szCs w:val="28"/>
        </w:rPr>
        <w:t>нном от света месте</w:t>
      </w:r>
      <w:r w:rsidR="00467C2C">
        <w:rPr>
          <w:color w:val="000000"/>
          <w:sz w:val="28"/>
          <w:szCs w:val="28"/>
        </w:rPr>
        <w:t>.</w:t>
      </w:r>
      <w:r w:rsidR="00AE44F7" w:rsidRPr="00B817C1">
        <w:rPr>
          <w:color w:val="000000"/>
          <w:sz w:val="28"/>
          <w:szCs w:val="28"/>
        </w:rPr>
        <w:t xml:space="preserve"> </w:t>
      </w:r>
    </w:p>
    <w:p w:rsidR="0053171E" w:rsidRPr="00277E19" w:rsidRDefault="0053171E" w:rsidP="007D08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171E" w:rsidRPr="00277E19" w:rsidRDefault="00467C2C" w:rsidP="007D08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*Приводится для информации</w:t>
      </w:r>
      <w:r w:rsidR="0053171E" w:rsidRPr="00277E19">
        <w:rPr>
          <w:sz w:val="28"/>
          <w:szCs w:val="28"/>
        </w:rPr>
        <w:t>.</w:t>
      </w:r>
    </w:p>
    <w:sectPr w:rsidR="0053171E" w:rsidRPr="00277E19" w:rsidSect="00131666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61" w:rsidRDefault="00D07D61">
      <w:r>
        <w:separator/>
      </w:r>
    </w:p>
  </w:endnote>
  <w:endnote w:type="continuationSeparator" w:id="0">
    <w:p w:rsidR="00D07D61" w:rsidRDefault="00D0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7074"/>
      <w:docPartObj>
        <w:docPartGallery w:val="Page Numbers (Bottom of Page)"/>
        <w:docPartUnique/>
      </w:docPartObj>
    </w:sdtPr>
    <w:sdtContent>
      <w:p w:rsidR="006348EC" w:rsidRDefault="00A0697D">
        <w:pPr>
          <w:pStyle w:val="a5"/>
          <w:jc w:val="center"/>
        </w:pPr>
        <w:r w:rsidRPr="00625F3B">
          <w:rPr>
            <w:sz w:val="28"/>
            <w:szCs w:val="28"/>
          </w:rPr>
          <w:fldChar w:fldCharType="begin"/>
        </w:r>
        <w:r w:rsidR="006348EC" w:rsidRPr="00625F3B">
          <w:rPr>
            <w:sz w:val="28"/>
            <w:szCs w:val="28"/>
          </w:rPr>
          <w:instrText xml:space="preserve"> PAGE   \* MERGEFORMAT </w:instrText>
        </w:r>
        <w:r w:rsidRPr="00625F3B">
          <w:rPr>
            <w:sz w:val="28"/>
            <w:szCs w:val="28"/>
          </w:rPr>
          <w:fldChar w:fldCharType="separate"/>
        </w:r>
        <w:r w:rsidR="008D5938">
          <w:rPr>
            <w:noProof/>
            <w:sz w:val="28"/>
            <w:szCs w:val="28"/>
          </w:rPr>
          <w:t>9</w:t>
        </w:r>
        <w:r w:rsidRPr="00625F3B">
          <w:rPr>
            <w:sz w:val="28"/>
            <w:szCs w:val="28"/>
          </w:rPr>
          <w:fldChar w:fldCharType="end"/>
        </w:r>
      </w:p>
    </w:sdtContent>
  </w:sdt>
  <w:p w:rsidR="006348EC" w:rsidRDefault="006348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61" w:rsidRDefault="00D07D61">
      <w:r>
        <w:separator/>
      </w:r>
    </w:p>
  </w:footnote>
  <w:footnote w:type="continuationSeparator" w:id="0">
    <w:p w:rsidR="00D07D61" w:rsidRDefault="00D07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EC" w:rsidRDefault="006348EC">
    <w:pPr>
      <w:pStyle w:val="a3"/>
    </w:pPr>
  </w:p>
  <w:p w:rsidR="006348EC" w:rsidRDefault="006348EC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2005"/>
    <w:multiLevelType w:val="hybridMultilevel"/>
    <w:tmpl w:val="D280F84A"/>
    <w:lvl w:ilvl="0" w:tplc="4AA05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03EB"/>
    <w:rsid w:val="00002156"/>
    <w:rsid w:val="00005719"/>
    <w:rsid w:val="00007299"/>
    <w:rsid w:val="0003105D"/>
    <w:rsid w:val="000310E9"/>
    <w:rsid w:val="00042F33"/>
    <w:rsid w:val="000462B6"/>
    <w:rsid w:val="000558EB"/>
    <w:rsid w:val="00082D5B"/>
    <w:rsid w:val="00086506"/>
    <w:rsid w:val="00087056"/>
    <w:rsid w:val="0008791C"/>
    <w:rsid w:val="00092DA4"/>
    <w:rsid w:val="000A1050"/>
    <w:rsid w:val="000A2D33"/>
    <w:rsid w:val="000A51B9"/>
    <w:rsid w:val="000C1D04"/>
    <w:rsid w:val="000C386D"/>
    <w:rsid w:val="000C3E2F"/>
    <w:rsid w:val="000C7921"/>
    <w:rsid w:val="000D04AD"/>
    <w:rsid w:val="000D47A8"/>
    <w:rsid w:val="000E00ED"/>
    <w:rsid w:val="000E2E53"/>
    <w:rsid w:val="000F6391"/>
    <w:rsid w:val="00101999"/>
    <w:rsid w:val="00103086"/>
    <w:rsid w:val="00104C3A"/>
    <w:rsid w:val="0012086A"/>
    <w:rsid w:val="00122036"/>
    <w:rsid w:val="00123578"/>
    <w:rsid w:val="00131666"/>
    <w:rsid w:val="00136C19"/>
    <w:rsid w:val="00140C51"/>
    <w:rsid w:val="001412EA"/>
    <w:rsid w:val="001432B6"/>
    <w:rsid w:val="00151003"/>
    <w:rsid w:val="00151811"/>
    <w:rsid w:val="00153EE9"/>
    <w:rsid w:val="00157EE9"/>
    <w:rsid w:val="00162451"/>
    <w:rsid w:val="00164D7A"/>
    <w:rsid w:val="00172219"/>
    <w:rsid w:val="001759D8"/>
    <w:rsid w:val="0018107B"/>
    <w:rsid w:val="001813F8"/>
    <w:rsid w:val="00182D9E"/>
    <w:rsid w:val="00187261"/>
    <w:rsid w:val="00193877"/>
    <w:rsid w:val="001A1BD8"/>
    <w:rsid w:val="001A48E0"/>
    <w:rsid w:val="001B45D4"/>
    <w:rsid w:val="001B4B6F"/>
    <w:rsid w:val="001B6E9A"/>
    <w:rsid w:val="001D2114"/>
    <w:rsid w:val="001E23CE"/>
    <w:rsid w:val="001E2D19"/>
    <w:rsid w:val="001E3C73"/>
    <w:rsid w:val="0020052F"/>
    <w:rsid w:val="00201571"/>
    <w:rsid w:val="00203CF9"/>
    <w:rsid w:val="00205876"/>
    <w:rsid w:val="00207531"/>
    <w:rsid w:val="002239EC"/>
    <w:rsid w:val="00230A90"/>
    <w:rsid w:val="00240986"/>
    <w:rsid w:val="00241A40"/>
    <w:rsid w:val="00247097"/>
    <w:rsid w:val="0025642C"/>
    <w:rsid w:val="0026458F"/>
    <w:rsid w:val="00264639"/>
    <w:rsid w:val="00264D6C"/>
    <w:rsid w:val="00266126"/>
    <w:rsid w:val="00277E19"/>
    <w:rsid w:val="002923F7"/>
    <w:rsid w:val="002943F1"/>
    <w:rsid w:val="002A52F9"/>
    <w:rsid w:val="002C356A"/>
    <w:rsid w:val="002C6224"/>
    <w:rsid w:val="002D62E8"/>
    <w:rsid w:val="002E5065"/>
    <w:rsid w:val="002F7DF5"/>
    <w:rsid w:val="0030137A"/>
    <w:rsid w:val="00301D1D"/>
    <w:rsid w:val="003110E3"/>
    <w:rsid w:val="00312820"/>
    <w:rsid w:val="00321980"/>
    <w:rsid w:val="003268F5"/>
    <w:rsid w:val="00327D7A"/>
    <w:rsid w:val="003316D4"/>
    <w:rsid w:val="00334C4C"/>
    <w:rsid w:val="00335BAE"/>
    <w:rsid w:val="003424E2"/>
    <w:rsid w:val="00345889"/>
    <w:rsid w:val="00347109"/>
    <w:rsid w:val="00351D21"/>
    <w:rsid w:val="00353EF7"/>
    <w:rsid w:val="003601A5"/>
    <w:rsid w:val="00366E74"/>
    <w:rsid w:val="003709AF"/>
    <w:rsid w:val="0037268A"/>
    <w:rsid w:val="00375185"/>
    <w:rsid w:val="0037719A"/>
    <w:rsid w:val="0038128F"/>
    <w:rsid w:val="00384FB0"/>
    <w:rsid w:val="00385ED7"/>
    <w:rsid w:val="00393137"/>
    <w:rsid w:val="0039349B"/>
    <w:rsid w:val="003A1FDC"/>
    <w:rsid w:val="003A4FAF"/>
    <w:rsid w:val="003A4FC8"/>
    <w:rsid w:val="003B4032"/>
    <w:rsid w:val="003B6257"/>
    <w:rsid w:val="003B7013"/>
    <w:rsid w:val="003B77E0"/>
    <w:rsid w:val="003C45B6"/>
    <w:rsid w:val="003D2F9A"/>
    <w:rsid w:val="003D7303"/>
    <w:rsid w:val="003E6176"/>
    <w:rsid w:val="003F4DBE"/>
    <w:rsid w:val="00412B80"/>
    <w:rsid w:val="0042777B"/>
    <w:rsid w:val="00433F45"/>
    <w:rsid w:val="00442474"/>
    <w:rsid w:val="00445455"/>
    <w:rsid w:val="004576DB"/>
    <w:rsid w:val="00467C2C"/>
    <w:rsid w:val="004745FB"/>
    <w:rsid w:val="004A262C"/>
    <w:rsid w:val="004A26A4"/>
    <w:rsid w:val="004A36BA"/>
    <w:rsid w:val="004C1A53"/>
    <w:rsid w:val="004D1291"/>
    <w:rsid w:val="004D4D61"/>
    <w:rsid w:val="004E1857"/>
    <w:rsid w:val="004E3DD5"/>
    <w:rsid w:val="0050488B"/>
    <w:rsid w:val="00506389"/>
    <w:rsid w:val="00507306"/>
    <w:rsid w:val="00513DCD"/>
    <w:rsid w:val="00525E4D"/>
    <w:rsid w:val="005276FC"/>
    <w:rsid w:val="0053171E"/>
    <w:rsid w:val="0053239A"/>
    <w:rsid w:val="00537E22"/>
    <w:rsid w:val="00553D09"/>
    <w:rsid w:val="00557067"/>
    <w:rsid w:val="0056100D"/>
    <w:rsid w:val="00570582"/>
    <w:rsid w:val="00574463"/>
    <w:rsid w:val="00575EA5"/>
    <w:rsid w:val="005826C3"/>
    <w:rsid w:val="005829AB"/>
    <w:rsid w:val="005B0ED9"/>
    <w:rsid w:val="005B48E1"/>
    <w:rsid w:val="005C353B"/>
    <w:rsid w:val="005C4630"/>
    <w:rsid w:val="005C52AD"/>
    <w:rsid w:val="005C5EF7"/>
    <w:rsid w:val="005D0D45"/>
    <w:rsid w:val="005D1ED8"/>
    <w:rsid w:val="005D5DD2"/>
    <w:rsid w:val="005E00CB"/>
    <w:rsid w:val="005E5747"/>
    <w:rsid w:val="005E5F69"/>
    <w:rsid w:val="006015B1"/>
    <w:rsid w:val="006102B1"/>
    <w:rsid w:val="006144A4"/>
    <w:rsid w:val="006168D8"/>
    <w:rsid w:val="00622BFE"/>
    <w:rsid w:val="00625F3B"/>
    <w:rsid w:val="006324BE"/>
    <w:rsid w:val="006348EC"/>
    <w:rsid w:val="00645FFC"/>
    <w:rsid w:val="006467BE"/>
    <w:rsid w:val="00667CEC"/>
    <w:rsid w:val="00671378"/>
    <w:rsid w:val="00672EC4"/>
    <w:rsid w:val="0067476D"/>
    <w:rsid w:val="00677509"/>
    <w:rsid w:val="006776B9"/>
    <w:rsid w:val="00680081"/>
    <w:rsid w:val="006824DA"/>
    <w:rsid w:val="0068311D"/>
    <w:rsid w:val="0068428A"/>
    <w:rsid w:val="006848EA"/>
    <w:rsid w:val="00692103"/>
    <w:rsid w:val="0069614B"/>
    <w:rsid w:val="00696C72"/>
    <w:rsid w:val="006A5C24"/>
    <w:rsid w:val="006A77D5"/>
    <w:rsid w:val="006B2A98"/>
    <w:rsid w:val="006B30C7"/>
    <w:rsid w:val="006C0293"/>
    <w:rsid w:val="006C33BB"/>
    <w:rsid w:val="006C3F6F"/>
    <w:rsid w:val="006C55F6"/>
    <w:rsid w:val="006D0F79"/>
    <w:rsid w:val="006D1E45"/>
    <w:rsid w:val="006D3DB2"/>
    <w:rsid w:val="006D4840"/>
    <w:rsid w:val="006E1044"/>
    <w:rsid w:val="00700F4C"/>
    <w:rsid w:val="00702C63"/>
    <w:rsid w:val="00713715"/>
    <w:rsid w:val="00715334"/>
    <w:rsid w:val="00716F75"/>
    <w:rsid w:val="0073016C"/>
    <w:rsid w:val="00735375"/>
    <w:rsid w:val="007406BC"/>
    <w:rsid w:val="00754BC6"/>
    <w:rsid w:val="00755283"/>
    <w:rsid w:val="00757E8E"/>
    <w:rsid w:val="00773FDF"/>
    <w:rsid w:val="007908E7"/>
    <w:rsid w:val="007A30F8"/>
    <w:rsid w:val="007A383E"/>
    <w:rsid w:val="007A62EF"/>
    <w:rsid w:val="007D08D2"/>
    <w:rsid w:val="007D3EDB"/>
    <w:rsid w:val="007E07B1"/>
    <w:rsid w:val="007E0841"/>
    <w:rsid w:val="007E6461"/>
    <w:rsid w:val="007F26A3"/>
    <w:rsid w:val="00800A7A"/>
    <w:rsid w:val="008037EB"/>
    <w:rsid w:val="0080466A"/>
    <w:rsid w:val="008161DF"/>
    <w:rsid w:val="0082377C"/>
    <w:rsid w:val="008252B2"/>
    <w:rsid w:val="008262E2"/>
    <w:rsid w:val="00826964"/>
    <w:rsid w:val="008274BD"/>
    <w:rsid w:val="0083392A"/>
    <w:rsid w:val="00847058"/>
    <w:rsid w:val="00854362"/>
    <w:rsid w:val="0086485A"/>
    <w:rsid w:val="0087132C"/>
    <w:rsid w:val="008725F4"/>
    <w:rsid w:val="00873851"/>
    <w:rsid w:val="008738FA"/>
    <w:rsid w:val="00877706"/>
    <w:rsid w:val="00877C46"/>
    <w:rsid w:val="00883FA7"/>
    <w:rsid w:val="008872EF"/>
    <w:rsid w:val="00890936"/>
    <w:rsid w:val="008A18BF"/>
    <w:rsid w:val="008A1C92"/>
    <w:rsid w:val="008A3B39"/>
    <w:rsid w:val="008B1942"/>
    <w:rsid w:val="008B2918"/>
    <w:rsid w:val="008C41A5"/>
    <w:rsid w:val="008D507A"/>
    <w:rsid w:val="008D5938"/>
    <w:rsid w:val="008D6C9C"/>
    <w:rsid w:val="008E6D67"/>
    <w:rsid w:val="009030BC"/>
    <w:rsid w:val="00903546"/>
    <w:rsid w:val="009050FD"/>
    <w:rsid w:val="009169F8"/>
    <w:rsid w:val="00917E55"/>
    <w:rsid w:val="009207CA"/>
    <w:rsid w:val="009211D8"/>
    <w:rsid w:val="009277BC"/>
    <w:rsid w:val="00933BCE"/>
    <w:rsid w:val="0093437B"/>
    <w:rsid w:val="00941536"/>
    <w:rsid w:val="00944FDB"/>
    <w:rsid w:val="00945235"/>
    <w:rsid w:val="00946CC1"/>
    <w:rsid w:val="00962424"/>
    <w:rsid w:val="009641C7"/>
    <w:rsid w:val="009653B1"/>
    <w:rsid w:val="00966622"/>
    <w:rsid w:val="00970C47"/>
    <w:rsid w:val="00987575"/>
    <w:rsid w:val="0098792C"/>
    <w:rsid w:val="00991E65"/>
    <w:rsid w:val="00997639"/>
    <w:rsid w:val="009A6F8C"/>
    <w:rsid w:val="009B0D5C"/>
    <w:rsid w:val="009B42D5"/>
    <w:rsid w:val="009C1704"/>
    <w:rsid w:val="009C4EB8"/>
    <w:rsid w:val="009C687B"/>
    <w:rsid w:val="009D3CB2"/>
    <w:rsid w:val="009D401A"/>
    <w:rsid w:val="009D5586"/>
    <w:rsid w:val="009D5638"/>
    <w:rsid w:val="009E51BC"/>
    <w:rsid w:val="009F6491"/>
    <w:rsid w:val="009F7292"/>
    <w:rsid w:val="009F7511"/>
    <w:rsid w:val="00A0697D"/>
    <w:rsid w:val="00A1397A"/>
    <w:rsid w:val="00A2174E"/>
    <w:rsid w:val="00A24289"/>
    <w:rsid w:val="00A269F4"/>
    <w:rsid w:val="00A32BCF"/>
    <w:rsid w:val="00A3483A"/>
    <w:rsid w:val="00A35779"/>
    <w:rsid w:val="00A361EE"/>
    <w:rsid w:val="00A4197D"/>
    <w:rsid w:val="00A80112"/>
    <w:rsid w:val="00A829AA"/>
    <w:rsid w:val="00A93456"/>
    <w:rsid w:val="00A96A75"/>
    <w:rsid w:val="00A97E30"/>
    <w:rsid w:val="00AB614C"/>
    <w:rsid w:val="00AC2FDB"/>
    <w:rsid w:val="00AC3504"/>
    <w:rsid w:val="00AD11B6"/>
    <w:rsid w:val="00AD3CF3"/>
    <w:rsid w:val="00AE44F7"/>
    <w:rsid w:val="00AE4C20"/>
    <w:rsid w:val="00AE78FD"/>
    <w:rsid w:val="00AF139A"/>
    <w:rsid w:val="00AF1ACF"/>
    <w:rsid w:val="00AF3DF4"/>
    <w:rsid w:val="00AF7144"/>
    <w:rsid w:val="00AF764A"/>
    <w:rsid w:val="00B03BBE"/>
    <w:rsid w:val="00B0429F"/>
    <w:rsid w:val="00B0695D"/>
    <w:rsid w:val="00B07D52"/>
    <w:rsid w:val="00B11584"/>
    <w:rsid w:val="00B1350B"/>
    <w:rsid w:val="00B240C1"/>
    <w:rsid w:val="00B34984"/>
    <w:rsid w:val="00B50277"/>
    <w:rsid w:val="00B67EA0"/>
    <w:rsid w:val="00B72CAA"/>
    <w:rsid w:val="00B817C1"/>
    <w:rsid w:val="00B82A23"/>
    <w:rsid w:val="00B96A1B"/>
    <w:rsid w:val="00BA0557"/>
    <w:rsid w:val="00BA210C"/>
    <w:rsid w:val="00BA44E7"/>
    <w:rsid w:val="00BA5F2C"/>
    <w:rsid w:val="00BB48C5"/>
    <w:rsid w:val="00BB4D08"/>
    <w:rsid w:val="00BC5B46"/>
    <w:rsid w:val="00BD2D19"/>
    <w:rsid w:val="00BD3710"/>
    <w:rsid w:val="00BE320F"/>
    <w:rsid w:val="00BE47B4"/>
    <w:rsid w:val="00BF2C38"/>
    <w:rsid w:val="00C026EB"/>
    <w:rsid w:val="00C04EBE"/>
    <w:rsid w:val="00C0629D"/>
    <w:rsid w:val="00C10CF3"/>
    <w:rsid w:val="00C173FE"/>
    <w:rsid w:val="00C22D25"/>
    <w:rsid w:val="00C236C9"/>
    <w:rsid w:val="00C319D1"/>
    <w:rsid w:val="00C401AA"/>
    <w:rsid w:val="00C410A3"/>
    <w:rsid w:val="00C5134F"/>
    <w:rsid w:val="00C61DAA"/>
    <w:rsid w:val="00C65F1A"/>
    <w:rsid w:val="00C76869"/>
    <w:rsid w:val="00C86594"/>
    <w:rsid w:val="00C86EA7"/>
    <w:rsid w:val="00C919F4"/>
    <w:rsid w:val="00C95A8F"/>
    <w:rsid w:val="00C96B87"/>
    <w:rsid w:val="00CA1E30"/>
    <w:rsid w:val="00CA57E4"/>
    <w:rsid w:val="00CC4A71"/>
    <w:rsid w:val="00CD394E"/>
    <w:rsid w:val="00CD705A"/>
    <w:rsid w:val="00CE3FD8"/>
    <w:rsid w:val="00CF4736"/>
    <w:rsid w:val="00D037CA"/>
    <w:rsid w:val="00D07D61"/>
    <w:rsid w:val="00D1431B"/>
    <w:rsid w:val="00D1588B"/>
    <w:rsid w:val="00D20AA3"/>
    <w:rsid w:val="00D27162"/>
    <w:rsid w:val="00D30307"/>
    <w:rsid w:val="00D3318C"/>
    <w:rsid w:val="00D348D5"/>
    <w:rsid w:val="00D35DF5"/>
    <w:rsid w:val="00D365E9"/>
    <w:rsid w:val="00D42339"/>
    <w:rsid w:val="00D42CD4"/>
    <w:rsid w:val="00D457B4"/>
    <w:rsid w:val="00D45C1A"/>
    <w:rsid w:val="00D45FE0"/>
    <w:rsid w:val="00D47E28"/>
    <w:rsid w:val="00D573A8"/>
    <w:rsid w:val="00D62EBA"/>
    <w:rsid w:val="00D6519D"/>
    <w:rsid w:val="00D6520A"/>
    <w:rsid w:val="00D65D99"/>
    <w:rsid w:val="00D65EF0"/>
    <w:rsid w:val="00D82EA1"/>
    <w:rsid w:val="00D90913"/>
    <w:rsid w:val="00D910BA"/>
    <w:rsid w:val="00D9401C"/>
    <w:rsid w:val="00DA52D5"/>
    <w:rsid w:val="00DB072B"/>
    <w:rsid w:val="00DC3028"/>
    <w:rsid w:val="00DC4FBB"/>
    <w:rsid w:val="00DD09BA"/>
    <w:rsid w:val="00DD5407"/>
    <w:rsid w:val="00DE0CC9"/>
    <w:rsid w:val="00DE1819"/>
    <w:rsid w:val="00DF22F4"/>
    <w:rsid w:val="00DF2B1D"/>
    <w:rsid w:val="00DF345A"/>
    <w:rsid w:val="00DF6CB3"/>
    <w:rsid w:val="00E11E23"/>
    <w:rsid w:val="00E17F05"/>
    <w:rsid w:val="00E21AA4"/>
    <w:rsid w:val="00E2635C"/>
    <w:rsid w:val="00E40203"/>
    <w:rsid w:val="00E45953"/>
    <w:rsid w:val="00E53676"/>
    <w:rsid w:val="00E61EF8"/>
    <w:rsid w:val="00E6239B"/>
    <w:rsid w:val="00E84106"/>
    <w:rsid w:val="00E926D4"/>
    <w:rsid w:val="00EA0299"/>
    <w:rsid w:val="00EA226F"/>
    <w:rsid w:val="00EB3AE6"/>
    <w:rsid w:val="00EB7ACA"/>
    <w:rsid w:val="00EC5725"/>
    <w:rsid w:val="00ED4896"/>
    <w:rsid w:val="00EE27D4"/>
    <w:rsid w:val="00EE375F"/>
    <w:rsid w:val="00EF4F75"/>
    <w:rsid w:val="00EF5316"/>
    <w:rsid w:val="00EF5E97"/>
    <w:rsid w:val="00F04578"/>
    <w:rsid w:val="00F227B0"/>
    <w:rsid w:val="00F229C3"/>
    <w:rsid w:val="00F27230"/>
    <w:rsid w:val="00F36B0B"/>
    <w:rsid w:val="00F44E7C"/>
    <w:rsid w:val="00F47161"/>
    <w:rsid w:val="00F53358"/>
    <w:rsid w:val="00F5370D"/>
    <w:rsid w:val="00F61E9D"/>
    <w:rsid w:val="00F71E43"/>
    <w:rsid w:val="00F93EC5"/>
    <w:rsid w:val="00FA19B3"/>
    <w:rsid w:val="00FA3A34"/>
    <w:rsid w:val="00FA3CF3"/>
    <w:rsid w:val="00FA3E3E"/>
    <w:rsid w:val="00FA5660"/>
    <w:rsid w:val="00FA70DE"/>
    <w:rsid w:val="00FB05A1"/>
    <w:rsid w:val="00FB46D1"/>
    <w:rsid w:val="00FC005B"/>
    <w:rsid w:val="00FC01A2"/>
    <w:rsid w:val="00FC3B92"/>
    <w:rsid w:val="00FD1129"/>
    <w:rsid w:val="00FD408B"/>
    <w:rsid w:val="00FE256B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0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A30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0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2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256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256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FE256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E256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E256B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F3B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7CEC"/>
    <w:rPr>
      <w:sz w:val="24"/>
      <w:szCs w:val="24"/>
    </w:rPr>
  </w:style>
  <w:style w:type="character" w:styleId="ad">
    <w:name w:val="annotation reference"/>
    <w:basedOn w:val="a0"/>
    <w:rsid w:val="00FC3B92"/>
    <w:rPr>
      <w:sz w:val="16"/>
      <w:szCs w:val="16"/>
    </w:rPr>
  </w:style>
  <w:style w:type="paragraph" w:styleId="ae">
    <w:name w:val="annotation text"/>
    <w:basedOn w:val="a"/>
    <w:link w:val="af"/>
    <w:rsid w:val="00FC3B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3B92"/>
  </w:style>
  <w:style w:type="paragraph" w:styleId="af0">
    <w:name w:val="annotation subject"/>
    <w:basedOn w:val="ae"/>
    <w:next w:val="ae"/>
    <w:link w:val="af1"/>
    <w:rsid w:val="00FC3B92"/>
    <w:rPr>
      <w:b/>
      <w:bCs/>
    </w:rPr>
  </w:style>
  <w:style w:type="character" w:customStyle="1" w:styleId="af1">
    <w:name w:val="Тема примечания Знак"/>
    <w:basedOn w:val="af"/>
    <w:link w:val="af0"/>
    <w:rsid w:val="00FC3B92"/>
    <w:rPr>
      <w:b/>
      <w:bCs/>
    </w:rPr>
  </w:style>
  <w:style w:type="table" w:styleId="af2">
    <w:name w:val="Table Grid"/>
    <w:basedOn w:val="a1"/>
    <w:uiPriority w:val="59"/>
    <w:rsid w:val="00790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5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9</Pages>
  <Words>1501</Words>
  <Characters>10891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Razov</cp:lastModifiedBy>
  <cp:revision>138</cp:revision>
  <cp:lastPrinted>2018-10-16T08:19:00Z</cp:lastPrinted>
  <dcterms:created xsi:type="dcterms:W3CDTF">2017-07-04T08:56:00Z</dcterms:created>
  <dcterms:modified xsi:type="dcterms:W3CDTF">2019-05-17T06:54:00Z</dcterms:modified>
</cp:coreProperties>
</file>