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A96BC2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Йобенгуан</w:t>
      </w:r>
      <w:proofErr w:type="spellEnd"/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23</w:t>
      </w:r>
      <w:r w:rsidR="00A10DB2" w:rsidRPr="00AF62DB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AF62DB" w:rsidRPr="00AF62DB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4028D" w:rsidRPr="00C4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028D"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C4028D" w:rsidRPr="006D6D44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внутривенного введения</w:t>
      </w:r>
    </w:p>
    <w:p w:rsidR="00FE5C78" w:rsidRPr="00242EBA" w:rsidRDefault="00A96BC2" w:rsidP="004A0F9B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Йобенгуан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[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23</w:t>
      </w:r>
      <w:r w:rsidR="00A10DB2" w:rsidRPr="00AF62DB">
        <w:rPr>
          <w:rFonts w:ascii="Times New Roman" w:hAnsi="Times New Roman"/>
          <w:b/>
          <w:color w:val="000000" w:themeColor="text1"/>
          <w:sz w:val="28"/>
          <w:szCs w:val="28"/>
        </w:rPr>
        <w:t>I]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4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раствор</w:t>
      </w:r>
    </w:p>
    <w:p w:rsidR="00C4028D" w:rsidRPr="006D6D44" w:rsidRDefault="00C4028D" w:rsidP="00A96BC2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внутривенного введения</w:t>
      </w:r>
    </w:p>
    <w:p w:rsidR="00FE5C78" w:rsidRPr="00C4028D" w:rsidRDefault="00A96BC2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Iobenguanum</w:t>
      </w:r>
      <w:proofErr w:type="spellEnd"/>
      <w:r w:rsidR="00FE5C78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[</w:t>
      </w:r>
      <w:r w:rsidR="00A10DB2" w:rsidRPr="00C4028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1</w:t>
      </w:r>
      <w:r w:rsidR="00515FE8" w:rsidRPr="00A96BC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23</w:t>
      </w:r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FE5C78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],</w:t>
      </w:r>
      <w:r w:rsidR="00C4028D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proofErr w:type="spellEnd"/>
    </w:p>
    <w:p w:rsidR="00A15918" w:rsidRPr="00282B9B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pro</w:t>
      </w:r>
      <w:proofErr w:type="gramEnd"/>
      <w:r w:rsidRPr="007A2FA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injectione</w:t>
      </w:r>
      <w:proofErr w:type="spellEnd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proofErr w:type="spellStart"/>
      <w:r w:rsidRPr="004A0F9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intravenosa</w:t>
      </w:r>
      <w:proofErr w:type="spellEnd"/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</w:t>
      </w:r>
      <w:r w:rsidR="00A96BC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3</w:t>
      </w:r>
      <w:r w:rsidR="00A96BC2" w:rsidRPr="00A96BC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669</w:t>
      </w:r>
      <w:r w:rsidR="00282B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-</w:t>
      </w:r>
      <w:r w:rsidR="00282B9B" w:rsidRPr="00282B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00</w:t>
      </w:r>
    </w:p>
    <w:p w:rsidR="007434A0" w:rsidRPr="00C4028D" w:rsidRDefault="00740A1D" w:rsidP="007434A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FE5C7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FE5A0A" w:rsidRPr="00FE5A0A" w:rsidRDefault="00FE5A0A" w:rsidP="00FE5A0A">
      <w:pPr>
        <w:tabs>
          <w:tab w:val="left" w:pos="7200"/>
        </w:tabs>
        <w:spacing w:before="240" w:after="0" w:line="360" w:lineRule="auto"/>
        <w:ind w:firstLine="42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1-[(3-Иод-[</w:t>
      </w:r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123</w:t>
      </w:r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I</w:t>
      </w:r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]фенил</w:t>
      </w:r>
      <w:proofErr w:type="gramStart"/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)м</w:t>
      </w:r>
      <w:proofErr w:type="gramEnd"/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етил]</w:t>
      </w:r>
      <w:proofErr w:type="spellStart"/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гуанидина</w:t>
      </w:r>
      <w:proofErr w:type="spellEnd"/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сульфат (2:1)</w:t>
      </w:r>
      <w:r w:rsidRPr="00FE5A0A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C32EFE" w:rsidRPr="00FE5A0A" w:rsidRDefault="00FE5A0A" w:rsidP="00FE5A0A">
      <w:pPr>
        <w:pStyle w:val="a3"/>
        <w:tabs>
          <w:tab w:val="left" w:pos="4962"/>
        </w:tabs>
        <w:spacing w:before="240" w:line="360" w:lineRule="auto"/>
        <w:ind w:firstLine="709"/>
        <w:jc w:val="center"/>
        <w:rPr>
          <w:rFonts w:ascii="Times New Roman" w:hAnsi="Times New Roman"/>
          <w:b w:val="0"/>
          <w:szCs w:val="28"/>
        </w:rPr>
      </w:pPr>
      <w:r>
        <w:object w:dxaOrig="439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90.75pt" o:ole="">
            <v:imagedata r:id="rId8" o:title=""/>
          </v:shape>
          <o:OLEObject Type="Embed" ProgID="ChemWindow.Document" ShapeID="_x0000_i1025" DrawAspect="Content" ObjectID="_1619532419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FE5A0A" w:rsidRPr="00A537E5" w:rsidTr="00172C30">
        <w:tc>
          <w:tcPr>
            <w:tcW w:w="5069" w:type="dxa"/>
            <w:shd w:val="clear" w:color="auto" w:fill="auto"/>
          </w:tcPr>
          <w:p w:rsidR="00FE5A0A" w:rsidRPr="00FE5A0A" w:rsidRDefault="00FE5A0A" w:rsidP="00FE5A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123</w:t>
            </w: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)·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E5A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E5A0A" w:rsidRPr="00FE5A0A" w:rsidRDefault="00FE5A0A" w:rsidP="00FE5A0A">
            <w:pPr>
              <w:spacing w:after="0" w:line="240" w:lineRule="auto"/>
              <w:ind w:righ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М.м. 640,4</w:t>
            </w:r>
          </w:p>
          <w:p w:rsidR="00FE5A0A" w:rsidRPr="00FE5A0A" w:rsidRDefault="00FE5A0A" w:rsidP="00FE5A0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A0A">
              <w:rPr>
                <w:rFonts w:ascii="Times New Roman" w:hAnsi="Times New Roman" w:cs="Times New Roman"/>
                <w:sz w:val="28"/>
                <w:szCs w:val="28"/>
              </w:rPr>
              <w:t>М.м. 271,19 (основание)</w:t>
            </w:r>
          </w:p>
        </w:tc>
      </w:tr>
    </w:tbl>
    <w:p w:rsidR="00363A38" w:rsidRPr="00A10DB2" w:rsidRDefault="00363A38" w:rsidP="00172C3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43B4">
        <w:rPr>
          <w:rFonts w:ascii="Times New Roman" w:hAnsi="Times New Roman"/>
          <w:b w:val="0"/>
          <w:szCs w:val="28"/>
        </w:rPr>
        <w:t>йобенгуан</w:t>
      </w:r>
      <w:proofErr w:type="spellEnd"/>
      <w:r w:rsidR="00A10DB2" w:rsidRPr="00A10DB2">
        <w:rPr>
          <w:rFonts w:ascii="Times New Roman" w:hAnsi="Times New Roman"/>
          <w:b w:val="0"/>
          <w:szCs w:val="28"/>
        </w:rPr>
        <w:t xml:space="preserve"> [</w:t>
      </w:r>
      <w:r w:rsidR="00A10DB2" w:rsidRPr="00A10DB2">
        <w:rPr>
          <w:rFonts w:ascii="Times New Roman" w:hAnsi="Times New Roman"/>
          <w:b w:val="0"/>
          <w:szCs w:val="28"/>
          <w:vertAlign w:val="superscript"/>
        </w:rPr>
        <w:t>1</w:t>
      </w:r>
      <w:r w:rsidR="00515FE8">
        <w:rPr>
          <w:rFonts w:ascii="Times New Roman" w:hAnsi="Times New Roman"/>
          <w:b w:val="0"/>
          <w:szCs w:val="28"/>
          <w:vertAlign w:val="superscript"/>
        </w:rPr>
        <w:t>23</w:t>
      </w:r>
      <w:r w:rsidR="00A10DB2" w:rsidRPr="00A10DB2">
        <w:rPr>
          <w:rFonts w:ascii="Times New Roman" w:hAnsi="Times New Roman"/>
          <w:b w:val="0"/>
          <w:szCs w:val="28"/>
        </w:rPr>
        <w:t xml:space="preserve">I], </w:t>
      </w:r>
      <w:r w:rsidR="00C4028D" w:rsidRPr="00A3721B">
        <w:rPr>
          <w:rFonts w:ascii="Times New Roman" w:hAnsi="Times New Roman"/>
          <w:b w:val="0"/>
          <w:szCs w:val="28"/>
        </w:rPr>
        <w:t xml:space="preserve">раствор для </w:t>
      </w:r>
      <w:r w:rsidR="00C4028D">
        <w:rPr>
          <w:rFonts w:ascii="Times New Roman" w:hAnsi="Times New Roman"/>
          <w:b w:val="0"/>
          <w:szCs w:val="28"/>
        </w:rPr>
        <w:t>внутривенного введения</w:t>
      </w:r>
      <w:r w:rsidR="004A0F9B" w:rsidRPr="00A10DB2">
        <w:rPr>
          <w:rFonts w:ascii="Times New Roman" w:hAnsi="Times New Roman"/>
          <w:b w:val="0"/>
          <w:szCs w:val="28"/>
        </w:rPr>
        <w:t>.</w:t>
      </w:r>
      <w:r w:rsidR="00573337">
        <w:rPr>
          <w:rFonts w:ascii="Times New Roman" w:hAnsi="Times New Roman"/>
          <w:b w:val="0"/>
          <w:szCs w:val="28"/>
        </w:rPr>
        <w:t xml:space="preserve"> </w:t>
      </w:r>
      <w:r w:rsidR="00A3721B"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</w:t>
      </w:r>
      <w:r w:rsidR="00096B1D" w:rsidRPr="00F1325E">
        <w:rPr>
          <w:rFonts w:ascii="Times New Roman" w:hAnsi="Times New Roman"/>
          <w:b w:val="0"/>
          <w:szCs w:val="28"/>
        </w:rPr>
        <w:t>ОФС «</w:t>
      </w:r>
      <w:r w:rsidR="00096B1D" w:rsidRPr="00096B1D">
        <w:rPr>
          <w:rFonts w:ascii="Times New Roman" w:hAnsi="Times New Roman"/>
          <w:b w:val="0"/>
          <w:szCs w:val="28"/>
        </w:rPr>
        <w:t>Радиофармацевтические лекарственные препараты</w:t>
      </w:r>
      <w:r w:rsidR="00096B1D" w:rsidRPr="00F1325E">
        <w:rPr>
          <w:rFonts w:ascii="Times New Roman" w:hAnsi="Times New Roman"/>
          <w:b w:val="0"/>
          <w:szCs w:val="28"/>
        </w:rPr>
        <w:t>»</w:t>
      </w:r>
      <w:r w:rsidR="00096B1D" w:rsidRPr="00096B1D">
        <w:rPr>
          <w:rFonts w:ascii="Times New Roman" w:hAnsi="Times New Roman"/>
          <w:b w:val="0"/>
          <w:szCs w:val="28"/>
        </w:rPr>
        <w:t xml:space="preserve"> </w:t>
      </w:r>
      <w:r w:rsidR="00FB275C" w:rsidRPr="00F1325E">
        <w:rPr>
          <w:rFonts w:ascii="Times New Roman" w:hAnsi="Times New Roman"/>
          <w:b w:val="0"/>
          <w:szCs w:val="28"/>
        </w:rPr>
        <w:t>и ниже</w:t>
      </w:r>
      <w:r w:rsidR="00A3721B" w:rsidRPr="00F1325E">
        <w:rPr>
          <w:rFonts w:ascii="Times New Roman" w:hAnsi="Times New Roman"/>
          <w:b w:val="0"/>
          <w:szCs w:val="28"/>
        </w:rPr>
        <w:t>привед</w:t>
      </w:r>
      <w:r w:rsidR="009233A7" w:rsidRPr="00F1325E">
        <w:rPr>
          <w:rFonts w:ascii="Times New Roman" w:hAnsi="Times New Roman"/>
          <w:b w:val="0"/>
          <w:szCs w:val="28"/>
        </w:rPr>
        <w:t>ё</w:t>
      </w:r>
      <w:r w:rsidR="00A3721B" w:rsidRPr="00F1325E">
        <w:rPr>
          <w:rFonts w:ascii="Times New Roman" w:hAnsi="Times New Roman"/>
          <w:b w:val="0"/>
          <w:szCs w:val="28"/>
        </w:rPr>
        <w:t>нным требованиям.</w:t>
      </w:r>
      <w:r w:rsidR="00A10DB2">
        <w:rPr>
          <w:rFonts w:ascii="Times New Roman" w:hAnsi="Times New Roman"/>
          <w:b w:val="0"/>
          <w:szCs w:val="28"/>
        </w:rPr>
        <w:t xml:space="preserve"> Представляет собой </w:t>
      </w:r>
      <w:r w:rsidR="00573337">
        <w:rPr>
          <w:rFonts w:ascii="Times New Roman" w:hAnsi="Times New Roman"/>
          <w:b w:val="0"/>
          <w:szCs w:val="28"/>
        </w:rPr>
        <w:t>стерильный</w:t>
      </w:r>
      <w:r w:rsidR="00A10DB2">
        <w:rPr>
          <w:rFonts w:ascii="Times New Roman" w:hAnsi="Times New Roman"/>
          <w:b w:val="0"/>
          <w:szCs w:val="28"/>
        </w:rPr>
        <w:t xml:space="preserve"> раствор</w:t>
      </w:r>
      <w:r w:rsidR="008B05FB" w:rsidRPr="008B05FB">
        <w:rPr>
          <w:rFonts w:ascii="Times New Roman" w:hAnsi="Times New Roman"/>
          <w:b w:val="0"/>
          <w:szCs w:val="28"/>
        </w:rPr>
        <w:t xml:space="preserve"> </w:t>
      </w:r>
      <w:r w:rsidR="008B05FB" w:rsidRPr="00A10DB2">
        <w:rPr>
          <w:rFonts w:ascii="Times New Roman" w:hAnsi="Times New Roman"/>
          <w:b w:val="0"/>
          <w:szCs w:val="28"/>
        </w:rPr>
        <w:t>натрия йодид</w:t>
      </w:r>
      <w:r w:rsidR="008B05FB">
        <w:rPr>
          <w:rFonts w:ascii="Times New Roman" w:hAnsi="Times New Roman"/>
          <w:b w:val="0"/>
          <w:szCs w:val="28"/>
        </w:rPr>
        <w:t>а</w:t>
      </w:r>
      <w:r w:rsidR="008B05FB" w:rsidRPr="00A10DB2">
        <w:rPr>
          <w:rFonts w:ascii="Times New Roman" w:hAnsi="Times New Roman"/>
          <w:b w:val="0"/>
          <w:szCs w:val="28"/>
        </w:rPr>
        <w:t xml:space="preserve"> [</w:t>
      </w:r>
      <w:r w:rsidR="008B05FB" w:rsidRPr="00A10DB2">
        <w:rPr>
          <w:rFonts w:ascii="Times New Roman" w:hAnsi="Times New Roman"/>
          <w:b w:val="0"/>
          <w:szCs w:val="28"/>
          <w:vertAlign w:val="superscript"/>
        </w:rPr>
        <w:t>1</w:t>
      </w:r>
      <w:r w:rsidR="00E645B5">
        <w:rPr>
          <w:rFonts w:ascii="Times New Roman" w:hAnsi="Times New Roman"/>
          <w:b w:val="0"/>
          <w:szCs w:val="28"/>
          <w:vertAlign w:val="superscript"/>
        </w:rPr>
        <w:t>23</w:t>
      </w:r>
      <w:r w:rsidR="008B05FB" w:rsidRPr="00A10DB2">
        <w:rPr>
          <w:rFonts w:ascii="Times New Roman" w:hAnsi="Times New Roman"/>
          <w:b w:val="0"/>
          <w:szCs w:val="28"/>
        </w:rPr>
        <w:t>I]</w:t>
      </w:r>
      <w:r w:rsidR="00282B9B">
        <w:rPr>
          <w:rFonts w:ascii="Times New Roman" w:hAnsi="Times New Roman"/>
          <w:b w:val="0"/>
          <w:szCs w:val="28"/>
        </w:rPr>
        <w:t xml:space="preserve">, приготовленный с использованием </w:t>
      </w:r>
      <w:r w:rsidR="00A84445" w:rsidRPr="00A10DB2">
        <w:rPr>
          <w:rFonts w:ascii="Times New Roman" w:hAnsi="Times New Roman"/>
          <w:b w:val="0"/>
          <w:szCs w:val="28"/>
        </w:rPr>
        <w:t>натрия йодид</w:t>
      </w:r>
      <w:r w:rsidR="00A84445">
        <w:rPr>
          <w:rFonts w:ascii="Times New Roman" w:hAnsi="Times New Roman"/>
          <w:b w:val="0"/>
          <w:szCs w:val="28"/>
        </w:rPr>
        <w:t>а</w:t>
      </w:r>
      <w:r w:rsidR="00A84445" w:rsidRPr="00A10DB2">
        <w:rPr>
          <w:rFonts w:ascii="Times New Roman" w:hAnsi="Times New Roman"/>
          <w:b w:val="0"/>
          <w:szCs w:val="28"/>
        </w:rPr>
        <w:t xml:space="preserve"> [</w:t>
      </w:r>
      <w:r w:rsidR="00A84445" w:rsidRPr="00A10DB2">
        <w:rPr>
          <w:rFonts w:ascii="Times New Roman" w:hAnsi="Times New Roman"/>
          <w:b w:val="0"/>
          <w:szCs w:val="28"/>
          <w:vertAlign w:val="superscript"/>
        </w:rPr>
        <w:t>1</w:t>
      </w:r>
      <w:r w:rsidR="00A84445">
        <w:rPr>
          <w:rFonts w:ascii="Times New Roman" w:hAnsi="Times New Roman"/>
          <w:b w:val="0"/>
          <w:szCs w:val="28"/>
          <w:vertAlign w:val="superscript"/>
        </w:rPr>
        <w:t>23</w:t>
      </w:r>
      <w:r w:rsidR="00A84445">
        <w:rPr>
          <w:rFonts w:ascii="Times New Roman" w:hAnsi="Times New Roman"/>
          <w:b w:val="0"/>
          <w:szCs w:val="28"/>
        </w:rPr>
        <w:t>I]</w:t>
      </w:r>
      <w:r w:rsidR="00A84445" w:rsidRPr="00A10DB2">
        <w:rPr>
          <w:rFonts w:ascii="Times New Roman" w:hAnsi="Times New Roman"/>
          <w:b w:val="0"/>
          <w:szCs w:val="28"/>
        </w:rPr>
        <w:t xml:space="preserve"> </w:t>
      </w:r>
      <w:r w:rsidR="00A84445" w:rsidRPr="00CC3BB6">
        <w:rPr>
          <w:rFonts w:ascii="Times New Roman" w:hAnsi="Times New Roman"/>
          <w:b w:val="0"/>
          <w:szCs w:val="28"/>
        </w:rPr>
        <w:t>раствор</w:t>
      </w:r>
      <w:r w:rsidR="00A84445">
        <w:rPr>
          <w:rFonts w:ascii="Times New Roman" w:hAnsi="Times New Roman"/>
          <w:b w:val="0"/>
          <w:szCs w:val="28"/>
        </w:rPr>
        <w:t>а</w:t>
      </w:r>
      <w:r w:rsidR="00A84445" w:rsidRPr="00CC3BB6">
        <w:rPr>
          <w:rFonts w:ascii="Times New Roman" w:hAnsi="Times New Roman"/>
          <w:b w:val="0"/>
          <w:szCs w:val="28"/>
        </w:rPr>
        <w:t xml:space="preserve"> для приготовления </w:t>
      </w:r>
      <w:proofErr w:type="spellStart"/>
      <w:r w:rsidR="00A84445" w:rsidRPr="00CC3BB6">
        <w:rPr>
          <w:rFonts w:ascii="Times New Roman" w:hAnsi="Times New Roman"/>
          <w:b w:val="0"/>
          <w:szCs w:val="28"/>
        </w:rPr>
        <w:t>радиофармацевтических</w:t>
      </w:r>
      <w:proofErr w:type="spellEnd"/>
      <w:r w:rsidR="00A84445" w:rsidRPr="00CC3BB6">
        <w:rPr>
          <w:rFonts w:ascii="Times New Roman" w:hAnsi="Times New Roman"/>
          <w:b w:val="0"/>
          <w:szCs w:val="28"/>
        </w:rPr>
        <w:t xml:space="preserve"> препаратов</w:t>
      </w:r>
      <w:r w:rsidR="0080668C">
        <w:rPr>
          <w:rFonts w:ascii="Times New Roman" w:hAnsi="Times New Roman"/>
          <w:b w:val="0"/>
          <w:szCs w:val="28"/>
        </w:rPr>
        <w:t>, может содержать подходящий буфер</w:t>
      </w:r>
      <w:r w:rsidR="00282B9B">
        <w:rPr>
          <w:rFonts w:ascii="Times New Roman" w:hAnsi="Times New Roman"/>
          <w:b w:val="0"/>
          <w:szCs w:val="28"/>
        </w:rPr>
        <w:t>, катализатор и стабилизатор реакции мечения</w:t>
      </w:r>
      <w:r w:rsidR="008B05FB">
        <w:rPr>
          <w:rFonts w:ascii="Times New Roman" w:hAnsi="Times New Roman"/>
          <w:b w:val="0"/>
          <w:szCs w:val="28"/>
        </w:rPr>
        <w:t>.</w:t>
      </w:r>
    </w:p>
    <w:p w:rsidR="008B46BF" w:rsidRDefault="002366CE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 w:rsidR="00B71EF2"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 w:rsidR="00B71EF2"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 w:rsidR="00934C9B">
        <w:rPr>
          <w:rFonts w:ascii="Times New Roman" w:hAnsi="Times New Roman"/>
          <w:b w:val="0"/>
          <w:color w:val="000000" w:themeColor="text1"/>
          <w:szCs w:val="28"/>
        </w:rPr>
        <w:t>йода-123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 w:rsidR="00B71EF2">
        <w:rPr>
          <w:rFonts w:ascii="Times New Roman" w:hAnsi="Times New Roman"/>
          <w:b w:val="0"/>
          <w:color w:val="000000"/>
          <w:szCs w:val="28"/>
        </w:rPr>
        <w:t xml:space="preserve"> выраженной</w:t>
      </w:r>
      <w:r>
        <w:rPr>
          <w:rFonts w:ascii="Times New Roman" w:hAnsi="Times New Roman"/>
          <w:b w:val="0"/>
          <w:color w:val="000000"/>
          <w:szCs w:val="28"/>
        </w:rPr>
        <w:t xml:space="preserve"> в</w:t>
      </w:r>
      <w:r w:rsidR="001560D2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1560D2"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 w:rsidR="001560D2">
        <w:rPr>
          <w:rFonts w:ascii="Times New Roman" w:hAnsi="Times New Roman"/>
          <w:b w:val="0"/>
          <w:color w:val="000000"/>
          <w:szCs w:val="28"/>
        </w:rPr>
        <w:t xml:space="preserve"> или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/мл </w:t>
      </w:r>
      <w:r w:rsidR="00B71EF2">
        <w:rPr>
          <w:rFonts w:ascii="Times New Roman" w:hAnsi="Times New Roman"/>
          <w:b w:val="0"/>
          <w:color w:val="000000"/>
          <w:szCs w:val="28"/>
        </w:rPr>
        <w:t>и указанной</w:t>
      </w:r>
      <w:r w:rsidR="00606CD0">
        <w:rPr>
          <w:rFonts w:ascii="Times New Roman" w:hAnsi="Times New Roman"/>
          <w:b w:val="0"/>
          <w:color w:val="000000"/>
          <w:szCs w:val="28"/>
        </w:rPr>
        <w:t xml:space="preserve"> на </w:t>
      </w:r>
      <w:r w:rsidR="00606CD0"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="005C289D"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C289D"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9640F9" w:rsidRDefault="009640F9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C73848" w:rsidRPr="00242EBA" w:rsidRDefault="00C73848" w:rsidP="00FB27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A82C28" w:rsidRDefault="00A859E6" w:rsidP="00BD208D">
      <w:pPr>
        <w:keepNext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Подлинность</w:t>
      </w:r>
    </w:p>
    <w:p w:rsidR="004F1CB0" w:rsidRDefault="00515FE8" w:rsidP="00515F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Pr="006F38AF">
        <w:rPr>
          <w:rFonts w:ascii="Times New Roman" w:hAnsi="Times New Roman" w:cs="Times New Roman"/>
          <w:i/>
          <w:sz w:val="28"/>
        </w:rPr>
        <w:t xml:space="preserve">Гамма-спектрометрия. </w:t>
      </w:r>
      <w:r>
        <w:rPr>
          <w:rFonts w:ascii="Times New Roman" w:hAnsi="Times New Roman" w:cs="Times New Roman"/>
          <w:sz w:val="28"/>
        </w:rPr>
        <w:t>Гамма-спектр должен иметь основной пик, соответс</w:t>
      </w:r>
      <w:r w:rsidR="004F1CB0">
        <w:rPr>
          <w:rFonts w:ascii="Times New Roman" w:hAnsi="Times New Roman" w:cs="Times New Roman"/>
          <w:sz w:val="28"/>
        </w:rPr>
        <w:t>твующий квантам с энергией 0,159</w:t>
      </w:r>
      <w:r>
        <w:rPr>
          <w:rFonts w:ascii="Times New Roman" w:hAnsi="Times New Roman" w:cs="Times New Roman"/>
          <w:sz w:val="28"/>
        </w:rPr>
        <w:t> МэВ</w:t>
      </w:r>
      <w:r w:rsidR="004F1CB0">
        <w:rPr>
          <w:rFonts w:ascii="Times New Roman" w:hAnsi="Times New Roman" w:cs="Times New Roman"/>
          <w:sz w:val="28"/>
        </w:rPr>
        <w:t>.</w:t>
      </w:r>
    </w:p>
    <w:p w:rsidR="00515FE8" w:rsidRDefault="00515FE8" w:rsidP="00515F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13,27 ч (ОФС </w:t>
      </w:r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«Радиофармацевтические лекарственные препараты»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D80C0F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73337">
        <w:rPr>
          <w:rFonts w:ascii="Times New Roman" w:hAnsi="Times New Roman"/>
          <w:sz w:val="28"/>
          <w:szCs w:val="28"/>
        </w:rPr>
        <w:t xml:space="preserve">От </w:t>
      </w:r>
      <w:r w:rsidR="00E2449A">
        <w:rPr>
          <w:rFonts w:ascii="Times New Roman" w:hAnsi="Times New Roman"/>
          <w:sz w:val="28"/>
          <w:szCs w:val="28"/>
        </w:rPr>
        <w:t>3,5 до 8</w:t>
      </w:r>
      <w:r w:rsidR="00573337">
        <w:rPr>
          <w:rFonts w:ascii="Times New Roman" w:hAnsi="Times New Roman"/>
          <w:sz w:val="28"/>
          <w:szCs w:val="28"/>
        </w:rPr>
        <w:t xml:space="preserve">,0 </w:t>
      </w:r>
      <w:r w:rsidR="00573337" w:rsidRPr="00CF7EED">
        <w:rPr>
          <w:rFonts w:ascii="Times New Roman" w:hAnsi="Times New Roman"/>
          <w:sz w:val="28"/>
          <w:szCs w:val="28"/>
        </w:rPr>
        <w:t>(ОФС «Ионометрия», метод 3).</w:t>
      </w:r>
    </w:p>
    <w:p w:rsidR="00834080" w:rsidRDefault="00834080" w:rsidP="008340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*Радионуклидная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породят методом </w:t>
      </w:r>
      <w:proofErr w:type="spellStart"/>
      <w:proofErr w:type="gramStart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гамма-спектрометрии</w:t>
      </w:r>
      <w:proofErr w:type="spellEnd"/>
      <w:proofErr w:type="gramEnd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080" w:rsidRDefault="00834080" w:rsidP="0083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относительную активность йода-123, йода-125, теллура-121 и других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примесей. Для определения йода-125 и теллура-121 п</w:t>
      </w:r>
      <w:r>
        <w:rPr>
          <w:rFonts w:ascii="Times New Roman" w:hAnsi="Times New Roman" w:cs="Times New Roman"/>
          <w:sz w:val="28"/>
        </w:rPr>
        <w:t>репарат оставляют на время достаточное для распада йода-123 до уровня, позволяющего их определение.</w:t>
      </w:r>
    </w:p>
    <w:p w:rsidR="00834080" w:rsidRDefault="00834080" w:rsidP="0083408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Должны отсутствовать примеси с периодом полураспада более йода-125.</w:t>
      </w:r>
    </w:p>
    <w:p w:rsidR="00834080" w:rsidRPr="00834080" w:rsidRDefault="00834080" w:rsidP="0083408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йода-123 должна составлять не менее 99,65 % от общей активности.</w:t>
      </w:r>
    </w:p>
    <w:p w:rsidR="00A34FDA" w:rsidRDefault="00847966" w:rsidP="00515F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="007734F7" w:rsidRPr="00A00C8E">
        <w:rPr>
          <w:rFonts w:ascii="Times New Roman" w:hAnsi="Times New Roman" w:cs="Times New Roman"/>
          <w:sz w:val="28"/>
          <w:szCs w:val="28"/>
        </w:rPr>
        <w:t>Оп</w:t>
      </w:r>
      <w:r w:rsidR="007734F7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 w:rsidR="007734F7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834080" w:rsidRPr="00834080" w:rsidRDefault="00834080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80">
        <w:rPr>
          <w:rFonts w:ascii="Times New Roman" w:hAnsi="Times New Roman"/>
          <w:i/>
          <w:sz w:val="28"/>
          <w:szCs w:val="28"/>
        </w:rPr>
        <w:t>Раствор аммония нитрата.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80,0 г аммония нитрата, растворяют в воде и доводят объем раствора водой до метки.</w:t>
      </w:r>
    </w:p>
    <w:p w:rsidR="007734F7" w:rsidRPr="00A34FDA" w:rsidRDefault="007734F7" w:rsidP="00773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621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="00834080">
        <w:rPr>
          <w:rFonts w:ascii="Times New Roman" w:hAnsi="Times New Roman" w:cs="Times New Roman"/>
          <w:sz w:val="28"/>
          <w:szCs w:val="28"/>
          <w:lang w:bidi="ru-RU"/>
        </w:rPr>
        <w:t>Раствор аммония нитрата—а</w:t>
      </w:r>
      <w:r w:rsidR="00834080" w:rsidRPr="00834080">
        <w:rPr>
          <w:rFonts w:ascii="Times New Roman" w:hAnsi="Times New Roman" w:cs="Times New Roman"/>
          <w:sz w:val="28"/>
          <w:szCs w:val="28"/>
          <w:lang w:bidi="ru-RU"/>
        </w:rPr>
        <w:t>ммиака раствор разведённый 3,4 %</w:t>
      </w:r>
      <w:r w:rsidR="00834080">
        <w:rPr>
          <w:rFonts w:ascii="Times New Roman" w:hAnsi="Times New Roman" w:cs="Times New Roman"/>
          <w:sz w:val="28"/>
          <w:szCs w:val="28"/>
          <w:lang w:bidi="ru-RU"/>
        </w:rPr>
        <w:t>—метанол</w:t>
      </w:r>
      <w:r w:rsidR="00755004">
        <w:rPr>
          <w:rFonts w:ascii="Times New Roman" w:hAnsi="Times New Roman" w:cs="Times New Roman"/>
          <w:sz w:val="28"/>
          <w:szCs w:val="28"/>
          <w:lang w:bidi="ru-RU"/>
        </w:rPr>
        <w:t xml:space="preserve"> 1:2:27</w:t>
      </w:r>
      <w:r w:rsidR="0083408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734F7" w:rsidRDefault="007734F7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CE6">
        <w:rPr>
          <w:rFonts w:ascii="Times New Roman" w:hAnsi="Times New Roman" w:cs="Times New Roman"/>
          <w:sz w:val="28"/>
          <w:szCs w:val="28"/>
        </w:rPr>
        <w:t>Препарат</w:t>
      </w:r>
      <w:r w:rsidR="00834080">
        <w:rPr>
          <w:rFonts w:ascii="Times New Roman" w:hAnsi="Times New Roman" w:cs="Times New Roman"/>
          <w:sz w:val="28"/>
          <w:szCs w:val="28"/>
        </w:rPr>
        <w:t>.</w:t>
      </w:r>
    </w:p>
    <w:p w:rsidR="00FB2D3A" w:rsidRPr="00FB2D3A" w:rsidRDefault="00FB2D3A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3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йобенгуана сульфата.</w:t>
      </w:r>
      <w:r w:rsidR="0075500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10,0 мг </w:t>
      </w:r>
      <w:r w:rsidR="00755004" w:rsidRPr="00755004">
        <w:rPr>
          <w:rFonts w:ascii="Times New Roman" w:hAnsi="Times New Roman" w:cs="Times New Roman"/>
          <w:sz w:val="28"/>
          <w:szCs w:val="28"/>
        </w:rPr>
        <w:t>стандартного образца йобенгуана сульфата</w:t>
      </w:r>
      <w:r w:rsidR="00755004">
        <w:rPr>
          <w:rFonts w:ascii="Times New Roman" w:hAnsi="Times New Roman" w:cs="Times New Roman"/>
          <w:sz w:val="28"/>
          <w:szCs w:val="28"/>
        </w:rPr>
        <w:t>, растворяют в ПФ</w:t>
      </w:r>
      <w:r w:rsidR="00755004" w:rsidRPr="00755004">
        <w:rPr>
          <w:rFonts w:ascii="Times New Roman" w:hAnsi="Times New Roman" w:cs="Times New Roman"/>
          <w:sz w:val="28"/>
          <w:szCs w:val="28"/>
        </w:rPr>
        <w:t xml:space="preserve"> </w:t>
      </w:r>
      <w:r w:rsidR="00755004">
        <w:rPr>
          <w:rFonts w:ascii="Times New Roman" w:hAnsi="Times New Roman" w:cs="Times New Roman"/>
          <w:sz w:val="28"/>
          <w:szCs w:val="28"/>
        </w:rPr>
        <w:t>и доводят объем раствора ПФ до метки.</w:t>
      </w:r>
    </w:p>
    <w:p w:rsidR="00FB2D3A" w:rsidRPr="007A68B3" w:rsidRDefault="00FB2D3A" w:rsidP="00FB2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сравнения.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0,1 г натрия йодида, растворяют в ПФ и доводят объем раствора ПФ до метки.</w:t>
      </w:r>
    </w:p>
    <w:p w:rsidR="0048606F" w:rsidRDefault="0048606F" w:rsidP="0048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Примечание.</w:t>
      </w:r>
    </w:p>
    <w:p w:rsidR="0048606F" w:rsidRPr="0048606F" w:rsidRDefault="0048606F" w:rsidP="0048606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Примесь</w:t>
      </w:r>
      <w:proofErr w:type="gramStart"/>
      <w:r>
        <w:rPr>
          <w:rFonts w:ascii="Times New Roman" w:hAnsi="Times New Roman" w:cs="Times New Roman"/>
          <w:sz w:val="28"/>
        </w:rPr>
        <w:t> 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</w:t>
      </w:r>
      <w:r w:rsidR="00755004">
        <w:rPr>
          <w:rFonts w:ascii="Times New Roman" w:hAnsi="Times New Roman" w:cs="Times New Roman"/>
          <w:sz w:val="28"/>
          <w:vertAlign w:val="superscript"/>
        </w:rPr>
        <w:t>23</w:t>
      </w:r>
      <w:r w:rsidRPr="008B05FB">
        <w:rPr>
          <w:rFonts w:ascii="Times New Roman" w:hAnsi="Times New Roman" w:cs="Times New Roman"/>
          <w:sz w:val="28"/>
        </w:rPr>
        <w:t>I]</w:t>
      </w:r>
      <w:r w:rsidR="00755004">
        <w:rPr>
          <w:rFonts w:ascii="Times New Roman" w:hAnsi="Times New Roman" w:cs="Times New Roman"/>
          <w:sz w:val="28"/>
        </w:rPr>
        <w:t>йодид</w:t>
      </w:r>
      <w:r>
        <w:rPr>
          <w:rFonts w:ascii="Times New Roman" w:hAnsi="Times New Roman" w:cs="Times New Roman"/>
          <w:sz w:val="28"/>
        </w:rPr>
        <w:t>-ион.</w:t>
      </w:r>
    </w:p>
    <w:p w:rsidR="007734F7" w:rsidRPr="00A00C8E" w:rsidRDefault="007734F7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085"/>
        <w:gridCol w:w="6237"/>
      </w:tblGrid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7734F7" w:rsidRPr="00D8271F" w:rsidRDefault="007734F7" w:rsidP="00755004">
            <w:pPr>
              <w:pStyle w:val="a3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755004">
              <w:rPr>
                <w:rFonts w:ascii="Times New Roman" w:hAnsi="Times New Roman"/>
                <w:b w:val="0"/>
                <w:bCs/>
                <w:szCs w:val="28"/>
              </w:rPr>
              <w:t xml:space="preserve">для хроматографии, 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5 мкм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7734F7" w:rsidRPr="00A00C8E" w:rsidRDefault="00755004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</w:t>
            </w:r>
            <w:r w:rsidR="007734F7">
              <w:rPr>
                <w:rFonts w:ascii="Times New Roman" w:hAnsi="Times New Roman"/>
                <w:b w:val="0"/>
                <w:szCs w:val="28"/>
              </w:rPr>
              <w:t> </w:t>
            </w:r>
            <w:r w:rsidR="007734F7"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7734F7" w:rsidRPr="00A00C8E" w:rsidRDefault="00755004" w:rsidP="007550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детектор радиоактивности и </w:t>
            </w:r>
            <w:r w:rsidR="0048606F">
              <w:rPr>
                <w:rFonts w:ascii="Times New Roman" w:hAnsi="Times New Roman"/>
                <w:b w:val="0"/>
                <w:szCs w:val="28"/>
              </w:rPr>
              <w:t>спектрофот</w:t>
            </w:r>
            <w:r w:rsidR="007734F7">
              <w:rPr>
                <w:rFonts w:ascii="Times New Roman" w:hAnsi="Times New Roman"/>
                <w:b w:val="0"/>
                <w:szCs w:val="28"/>
              </w:rPr>
              <w:t>ометрический детектор</w:t>
            </w:r>
            <w:r>
              <w:rPr>
                <w:rFonts w:ascii="Times New Roman" w:hAnsi="Times New Roman"/>
                <w:b w:val="0"/>
                <w:szCs w:val="28"/>
              </w:rPr>
              <w:t xml:space="preserve">, снабженный проточной </w:t>
            </w:r>
            <w:r w:rsidR="00444FF8">
              <w:rPr>
                <w:rFonts w:ascii="Times New Roman" w:hAnsi="Times New Roman"/>
                <w:b w:val="0"/>
                <w:szCs w:val="28"/>
              </w:rPr>
              <w:t>ячейкой</w:t>
            </w:r>
            <w:r>
              <w:rPr>
                <w:rFonts w:ascii="Times New Roman" w:hAnsi="Times New Roman"/>
                <w:b w:val="0"/>
                <w:szCs w:val="28"/>
              </w:rPr>
              <w:t>, 254</w:t>
            </w:r>
            <w:r w:rsidR="0048606F">
              <w:rPr>
                <w:rFonts w:ascii="Times New Roman" w:hAnsi="Times New Roman"/>
                <w:b w:val="0"/>
                <w:szCs w:val="28"/>
              </w:rPr>
              <w:t> нм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237" w:type="dxa"/>
          </w:tcPr>
          <w:p w:rsidR="007734F7" w:rsidRPr="00A00C8E" w:rsidRDefault="00755004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7734F7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444FF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734F7" w:rsidRPr="00D00CE6" w:rsidRDefault="007734F7" w:rsidP="00444F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741730" w:rsidRPr="00E645B5">
        <w:rPr>
          <w:rFonts w:ascii="Times New Roman" w:hAnsi="Times New Roman" w:cs="Times New Roman"/>
          <w:sz w:val="28"/>
          <w:szCs w:val="28"/>
        </w:rPr>
        <w:t>раствор сравнения</w:t>
      </w:r>
      <w:r w:rsidR="00444FF8">
        <w:rPr>
          <w:rFonts w:ascii="Times New Roman" w:hAnsi="Times New Roman" w:cs="Times New Roman"/>
          <w:sz w:val="28"/>
          <w:szCs w:val="28"/>
        </w:rPr>
        <w:t>, раствор стандартного образца йобенгуана сульфата</w:t>
      </w:r>
      <w:r w:rsidR="00741730" w:rsidRPr="00E645B5">
        <w:rPr>
          <w:rFonts w:ascii="Times New Roman" w:hAnsi="Times New Roman" w:cs="Times New Roman"/>
          <w:sz w:val="28"/>
          <w:szCs w:val="28"/>
        </w:rPr>
        <w:t> </w:t>
      </w:r>
      <w:r w:rsidRPr="00E645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444FF8" w:rsidRDefault="00DF4BD8" w:rsidP="00DF4BD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4C2D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="00444FF8">
        <w:rPr>
          <w:rFonts w:ascii="Times New Roman" w:hAnsi="Times New Roman"/>
          <w:color w:val="000000"/>
          <w:sz w:val="28"/>
          <w:szCs w:val="28"/>
        </w:rPr>
        <w:t>:</w:t>
      </w:r>
    </w:p>
    <w:p w:rsidR="005343B4" w:rsidRDefault="00444FF8" w:rsidP="00DF4BD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DF4BD8"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йобенгуана </w:t>
      </w:r>
      <w:r w:rsidR="00741730" w:rsidRPr="007E58A9">
        <w:rPr>
          <w:rFonts w:ascii="Times New Roman" w:hAnsi="Times New Roman" w:cs="Times New Roman"/>
          <w:sz w:val="28"/>
          <w:szCs w:val="28"/>
        </w:rPr>
        <w:t>[</w:t>
      </w:r>
      <w:r w:rsidR="00741730" w:rsidRPr="007E58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5B5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741730" w:rsidRPr="007E58A9">
        <w:rPr>
          <w:rFonts w:ascii="Times New Roman" w:hAnsi="Times New Roman" w:cs="Times New Roman"/>
          <w:sz w:val="28"/>
          <w:szCs w:val="28"/>
        </w:rPr>
        <w:t>I]</w:t>
      </w:r>
      <w:r w:rsidR="00741730" w:rsidRPr="00741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BD8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должна составлять не менее 95 % от </w:t>
      </w:r>
      <w:r w:rsidR="007E58A9">
        <w:rPr>
          <w:rStyle w:val="8"/>
          <w:rFonts w:eastAsiaTheme="minorHAnsi"/>
          <w:color w:val="000000" w:themeColor="text1"/>
          <w:sz w:val="28"/>
          <w:szCs w:val="28"/>
        </w:rPr>
        <w:t>активности</w:t>
      </w:r>
      <w:r w:rsidR="005343B4">
        <w:rPr>
          <w:rStyle w:val="8"/>
          <w:rFonts w:eastAsiaTheme="minorHAnsi"/>
          <w:color w:val="000000" w:themeColor="text1"/>
          <w:sz w:val="28"/>
          <w:szCs w:val="28"/>
        </w:rPr>
        <w:t>, обусловленной йодом-123;</w:t>
      </w:r>
    </w:p>
    <w:p w:rsidR="005343B4" w:rsidRDefault="005343B4" w:rsidP="005343B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активность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должна составлять не менее 4 % от активности, обусловленной йодом-123;</w:t>
      </w:r>
    </w:p>
    <w:p w:rsidR="005343B4" w:rsidRDefault="005343B4" w:rsidP="005343B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общая активность любой другой примеси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должна составлять не менее 1 % от активности, обусловленной йодом-123.</w:t>
      </w:r>
    </w:p>
    <w:p w:rsidR="001057DD" w:rsidRDefault="005343B4" w:rsidP="005343B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343B4">
        <w:rPr>
          <w:rStyle w:val="8"/>
          <w:rFonts w:eastAsiaTheme="minorHAnsi"/>
          <w:i/>
          <w:color w:val="000000" w:themeColor="text1"/>
          <w:sz w:val="28"/>
          <w:szCs w:val="28"/>
        </w:rPr>
        <w:t>Специфическая активность.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1057DD">
        <w:rPr>
          <w:rStyle w:val="8"/>
          <w:rFonts w:eastAsiaTheme="minorHAnsi"/>
          <w:color w:val="000000" w:themeColor="text1"/>
          <w:sz w:val="28"/>
          <w:szCs w:val="28"/>
        </w:rPr>
        <w:t xml:space="preserve">Не менее 10 </w:t>
      </w:r>
      <w:proofErr w:type="spellStart"/>
      <w:r w:rsidR="001057DD">
        <w:rPr>
          <w:rStyle w:val="8"/>
          <w:rFonts w:eastAsiaTheme="minorHAnsi"/>
          <w:color w:val="000000" w:themeColor="text1"/>
          <w:sz w:val="28"/>
          <w:szCs w:val="28"/>
        </w:rPr>
        <w:t>ГБк</w:t>
      </w:r>
      <w:proofErr w:type="spellEnd"/>
      <w:r w:rsidR="001057DD">
        <w:rPr>
          <w:rStyle w:val="8"/>
          <w:rFonts w:eastAsiaTheme="minorHAnsi"/>
          <w:color w:val="000000" w:themeColor="text1"/>
          <w:sz w:val="28"/>
          <w:szCs w:val="28"/>
        </w:rPr>
        <w:t xml:space="preserve"> на 1 г </w:t>
      </w:r>
      <w:proofErr w:type="spellStart"/>
      <w:r w:rsidR="001057DD">
        <w:rPr>
          <w:rStyle w:val="8"/>
          <w:rFonts w:eastAsiaTheme="minorHAnsi"/>
          <w:color w:val="000000" w:themeColor="text1"/>
          <w:sz w:val="28"/>
          <w:szCs w:val="28"/>
        </w:rPr>
        <w:t>йобенгуана</w:t>
      </w:r>
      <w:proofErr w:type="spellEnd"/>
      <w:r w:rsidR="001057D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F4BD8" w:rsidRDefault="001057DD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Определяют концентрацию йобенгуана в испытуемом растворе с помощью </w:t>
      </w:r>
      <w:r>
        <w:rPr>
          <w:rFonts w:ascii="Times New Roman" w:hAnsi="Times New Roman" w:cs="Times New Roman"/>
          <w:sz w:val="28"/>
          <w:szCs w:val="28"/>
        </w:rPr>
        <w:t>раствора стандартного образца йобенгуана сульфата. Для пересчета на основание йобенгуана полученный результат умножают на 0,85.</w:t>
      </w:r>
    </w:p>
    <w:p w:rsidR="001560D2" w:rsidRPr="00C03B82" w:rsidRDefault="006874E1" w:rsidP="00156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1560D2" w:rsidRPr="00C03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="001560D2"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560D2" w:rsidRPr="00C03B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="001560D2"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60D2" w:rsidRPr="00C03B82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1560D2" w:rsidRPr="002B2D04" w:rsidRDefault="001560D2" w:rsidP="00DF4BD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573337" w:rsidRPr="00865A2E" w:rsidRDefault="00573337" w:rsidP="0057333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E66F0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DE66F0" w:rsidRPr="003F066A">
        <w:rPr>
          <w:rStyle w:val="8"/>
          <w:rFonts w:eastAsiaTheme="minorHAnsi"/>
          <w:color w:val="000000" w:themeColor="text1"/>
          <w:sz w:val="28"/>
          <w:szCs w:val="28"/>
        </w:rPr>
        <w:t>175</w:t>
      </w:r>
      <w:r w:rsidR="00DE66F0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DE66F0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DE66F0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где </w:t>
      </w:r>
      <w:r w:rsidR="00DE66F0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DE66F0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DE66F0">
        <w:rPr>
          <w:rStyle w:val="8"/>
          <w:rFonts w:eastAsiaTheme="minorHAnsi"/>
          <w:i/>
          <w:color w:val="000000" w:themeColor="text1"/>
          <w:sz w:val="28"/>
          <w:szCs w:val="28"/>
        </w:rPr>
        <w:sym w:font="Symbol" w:char="F02D"/>
      </w:r>
      <w:r w:rsidR="00DE66F0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DE66F0">
        <w:rPr>
          <w:rStyle w:val="8"/>
          <w:rFonts w:eastAsiaTheme="minorHAnsi"/>
          <w:color w:val="000000" w:themeColor="text1"/>
          <w:sz w:val="28"/>
          <w:szCs w:val="28"/>
        </w:rPr>
        <w:t>объем, соответствующий максимально рекомендованной дозе в мл (ОФС «Бактериальные эндотоксины»).</w:t>
      </w:r>
    </w:p>
    <w:p w:rsidR="00573337" w:rsidRPr="00573337" w:rsidRDefault="00573337" w:rsidP="0057333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874E1" w:rsidRPr="00D00297" w:rsidRDefault="006874E1" w:rsidP="006874E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DF4BD8" w:rsidRDefault="00C73848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560D2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1560D2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1560D2">
        <w:rPr>
          <w:rStyle w:val="8"/>
          <w:rFonts w:eastAsiaTheme="minorHAnsi"/>
          <w:color w:val="000000" w:themeColor="text1"/>
          <w:sz w:val="28"/>
          <w:szCs w:val="28"/>
        </w:rPr>
        <w:t xml:space="preserve"> в</w:t>
      </w:r>
      <w:r w:rsidR="007A741E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защищенном от света месте при температуре от 2 до 8 </w:t>
      </w:r>
      <w:r w:rsidR="007A741E" w:rsidRPr="007A74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°</w:t>
      </w:r>
      <w:r w:rsidR="007A741E" w:rsidRPr="007A741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proofErr w:type="gramStart"/>
      <w:r w:rsidR="007A741E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F908A7">
        <w:rPr>
          <w:rStyle w:val="8"/>
          <w:rFonts w:eastAsiaTheme="minorHAnsi"/>
          <w:color w:val="000000" w:themeColor="text1"/>
          <w:sz w:val="28"/>
          <w:szCs w:val="28"/>
        </w:rPr>
        <w:t>.</w:t>
      </w:r>
      <w:proofErr w:type="gramEnd"/>
    </w:p>
    <w:p w:rsidR="00E645B5" w:rsidRDefault="00E645B5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E645B5" w:rsidRDefault="00E645B5" w:rsidP="00E645B5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*Допускается реализация препарата до получения результата испытания.</w:t>
      </w:r>
    </w:p>
    <w:p w:rsidR="00E645B5" w:rsidRPr="00B71EF2" w:rsidRDefault="00E645B5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sectPr w:rsidR="00E645B5" w:rsidRPr="00B71EF2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0A" w:rsidRDefault="00FE5A0A" w:rsidP="00004BE2">
      <w:pPr>
        <w:spacing w:after="0" w:line="240" w:lineRule="auto"/>
      </w:pPr>
      <w:r>
        <w:separator/>
      </w:r>
    </w:p>
  </w:endnote>
  <w:endnote w:type="continuationSeparator" w:id="0">
    <w:p w:rsidR="00FE5A0A" w:rsidRDefault="00FE5A0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FE5A0A" w:rsidRDefault="00BF0EB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5A0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50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5A0A" w:rsidRDefault="00FE5A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0A" w:rsidRDefault="00FE5A0A" w:rsidP="00004BE2">
      <w:pPr>
        <w:spacing w:after="0" w:line="240" w:lineRule="auto"/>
      </w:pPr>
      <w:r>
        <w:separator/>
      </w:r>
    </w:p>
  </w:footnote>
  <w:footnote w:type="continuationSeparator" w:id="0">
    <w:p w:rsidR="00FE5A0A" w:rsidRDefault="00FE5A0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0A" w:rsidRPr="00004BE2" w:rsidRDefault="00FE5A0A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5A15"/>
    <w:rsid w:val="00006E37"/>
    <w:rsid w:val="000079D1"/>
    <w:rsid w:val="00007AAA"/>
    <w:rsid w:val="000126B0"/>
    <w:rsid w:val="000149F3"/>
    <w:rsid w:val="00017134"/>
    <w:rsid w:val="00020661"/>
    <w:rsid w:val="000251DA"/>
    <w:rsid w:val="00027D10"/>
    <w:rsid w:val="000304A2"/>
    <w:rsid w:val="00032CAD"/>
    <w:rsid w:val="0003326A"/>
    <w:rsid w:val="00041AC7"/>
    <w:rsid w:val="000429CF"/>
    <w:rsid w:val="00043A4B"/>
    <w:rsid w:val="000461B6"/>
    <w:rsid w:val="0004667E"/>
    <w:rsid w:val="00056891"/>
    <w:rsid w:val="00065055"/>
    <w:rsid w:val="000723CA"/>
    <w:rsid w:val="00073FC9"/>
    <w:rsid w:val="00081C0C"/>
    <w:rsid w:val="000830A0"/>
    <w:rsid w:val="00083CCD"/>
    <w:rsid w:val="00094D20"/>
    <w:rsid w:val="00096B1D"/>
    <w:rsid w:val="000A0E89"/>
    <w:rsid w:val="000A1400"/>
    <w:rsid w:val="000A15C8"/>
    <w:rsid w:val="000A447C"/>
    <w:rsid w:val="000A59E2"/>
    <w:rsid w:val="000A6069"/>
    <w:rsid w:val="000A7ED0"/>
    <w:rsid w:val="000B2113"/>
    <w:rsid w:val="000B3F2C"/>
    <w:rsid w:val="000B7682"/>
    <w:rsid w:val="000D14EB"/>
    <w:rsid w:val="000D6923"/>
    <w:rsid w:val="000D6E29"/>
    <w:rsid w:val="000E2801"/>
    <w:rsid w:val="000F7183"/>
    <w:rsid w:val="001057DD"/>
    <w:rsid w:val="0010581F"/>
    <w:rsid w:val="001158F3"/>
    <w:rsid w:val="00117635"/>
    <w:rsid w:val="00122F56"/>
    <w:rsid w:val="00123CBA"/>
    <w:rsid w:val="00123F69"/>
    <w:rsid w:val="0012546F"/>
    <w:rsid w:val="00127604"/>
    <w:rsid w:val="0012761D"/>
    <w:rsid w:val="00130B73"/>
    <w:rsid w:val="001329A4"/>
    <w:rsid w:val="00132BBD"/>
    <w:rsid w:val="001344F6"/>
    <w:rsid w:val="00136DCE"/>
    <w:rsid w:val="00144EDC"/>
    <w:rsid w:val="00150D6B"/>
    <w:rsid w:val="001560D2"/>
    <w:rsid w:val="0016114D"/>
    <w:rsid w:val="0016432A"/>
    <w:rsid w:val="00172081"/>
    <w:rsid w:val="00172C30"/>
    <w:rsid w:val="00174B17"/>
    <w:rsid w:val="001757BE"/>
    <w:rsid w:val="00177BFB"/>
    <w:rsid w:val="001865A8"/>
    <w:rsid w:val="00187200"/>
    <w:rsid w:val="00190196"/>
    <w:rsid w:val="0019086C"/>
    <w:rsid w:val="00194B55"/>
    <w:rsid w:val="001A5F35"/>
    <w:rsid w:val="001B2B53"/>
    <w:rsid w:val="001B43C5"/>
    <w:rsid w:val="001B4E29"/>
    <w:rsid w:val="001C0600"/>
    <w:rsid w:val="001C1CF8"/>
    <w:rsid w:val="001D2621"/>
    <w:rsid w:val="001D7FF2"/>
    <w:rsid w:val="001E26F8"/>
    <w:rsid w:val="001E742E"/>
    <w:rsid w:val="001F1FBC"/>
    <w:rsid w:val="001F31DE"/>
    <w:rsid w:val="001F6E5B"/>
    <w:rsid w:val="001F7722"/>
    <w:rsid w:val="002021C7"/>
    <w:rsid w:val="00206F6E"/>
    <w:rsid w:val="0020778A"/>
    <w:rsid w:val="00207BE3"/>
    <w:rsid w:val="00216AA2"/>
    <w:rsid w:val="00216EBD"/>
    <w:rsid w:val="0022683A"/>
    <w:rsid w:val="00226FA5"/>
    <w:rsid w:val="00227C47"/>
    <w:rsid w:val="00231C42"/>
    <w:rsid w:val="002338D6"/>
    <w:rsid w:val="00235358"/>
    <w:rsid w:val="002366CE"/>
    <w:rsid w:val="00242EBA"/>
    <w:rsid w:val="00243EA0"/>
    <w:rsid w:val="00247585"/>
    <w:rsid w:val="00247628"/>
    <w:rsid w:val="00253767"/>
    <w:rsid w:val="002728E6"/>
    <w:rsid w:val="00272E49"/>
    <w:rsid w:val="0027626E"/>
    <w:rsid w:val="00282B9B"/>
    <w:rsid w:val="00283400"/>
    <w:rsid w:val="00284A2C"/>
    <w:rsid w:val="0029455F"/>
    <w:rsid w:val="002A35E4"/>
    <w:rsid w:val="002B0695"/>
    <w:rsid w:val="002B0CAB"/>
    <w:rsid w:val="002B2D04"/>
    <w:rsid w:val="002B7B91"/>
    <w:rsid w:val="002C0AA9"/>
    <w:rsid w:val="002C54BC"/>
    <w:rsid w:val="002C5D51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34774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84BF3"/>
    <w:rsid w:val="00391A93"/>
    <w:rsid w:val="003A0F75"/>
    <w:rsid w:val="003A4447"/>
    <w:rsid w:val="003A5491"/>
    <w:rsid w:val="003A63EA"/>
    <w:rsid w:val="003B1B81"/>
    <w:rsid w:val="003B5FCC"/>
    <w:rsid w:val="003C5A31"/>
    <w:rsid w:val="003D5AA8"/>
    <w:rsid w:val="003D7FB2"/>
    <w:rsid w:val="003E0B7F"/>
    <w:rsid w:val="003E104E"/>
    <w:rsid w:val="003E2800"/>
    <w:rsid w:val="003E3731"/>
    <w:rsid w:val="003E404C"/>
    <w:rsid w:val="003F5479"/>
    <w:rsid w:val="003F635F"/>
    <w:rsid w:val="00402FEC"/>
    <w:rsid w:val="00404F35"/>
    <w:rsid w:val="00406115"/>
    <w:rsid w:val="0041008E"/>
    <w:rsid w:val="004100CE"/>
    <w:rsid w:val="00417AE0"/>
    <w:rsid w:val="00424021"/>
    <w:rsid w:val="00425038"/>
    <w:rsid w:val="00427C72"/>
    <w:rsid w:val="0043286F"/>
    <w:rsid w:val="0043672E"/>
    <w:rsid w:val="00444FF8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81811"/>
    <w:rsid w:val="004839A3"/>
    <w:rsid w:val="004848BC"/>
    <w:rsid w:val="0048606F"/>
    <w:rsid w:val="00486080"/>
    <w:rsid w:val="00487AF0"/>
    <w:rsid w:val="0049001B"/>
    <w:rsid w:val="00490496"/>
    <w:rsid w:val="004909CA"/>
    <w:rsid w:val="00494BFE"/>
    <w:rsid w:val="0049666C"/>
    <w:rsid w:val="004A0F9B"/>
    <w:rsid w:val="004A4BB6"/>
    <w:rsid w:val="004A5DFE"/>
    <w:rsid w:val="004A70AA"/>
    <w:rsid w:val="004C27AB"/>
    <w:rsid w:val="004C4922"/>
    <w:rsid w:val="004C707C"/>
    <w:rsid w:val="004D254F"/>
    <w:rsid w:val="004D3F54"/>
    <w:rsid w:val="004D66DB"/>
    <w:rsid w:val="004D6A3D"/>
    <w:rsid w:val="004E0D97"/>
    <w:rsid w:val="004E16D8"/>
    <w:rsid w:val="004E3435"/>
    <w:rsid w:val="004E6D05"/>
    <w:rsid w:val="004F1CB0"/>
    <w:rsid w:val="004F6C1C"/>
    <w:rsid w:val="004F7B9B"/>
    <w:rsid w:val="00502BFC"/>
    <w:rsid w:val="00506E31"/>
    <w:rsid w:val="00506FA2"/>
    <w:rsid w:val="00510DB1"/>
    <w:rsid w:val="00514754"/>
    <w:rsid w:val="00515FE8"/>
    <w:rsid w:val="00516936"/>
    <w:rsid w:val="00521A8F"/>
    <w:rsid w:val="005224E2"/>
    <w:rsid w:val="00523887"/>
    <w:rsid w:val="00523D9F"/>
    <w:rsid w:val="00524ACE"/>
    <w:rsid w:val="005300A9"/>
    <w:rsid w:val="005343B4"/>
    <w:rsid w:val="00534E78"/>
    <w:rsid w:val="00535DB3"/>
    <w:rsid w:val="00537129"/>
    <w:rsid w:val="00537219"/>
    <w:rsid w:val="005443B5"/>
    <w:rsid w:val="00552A23"/>
    <w:rsid w:val="005563AC"/>
    <w:rsid w:val="00560AF5"/>
    <w:rsid w:val="00573337"/>
    <w:rsid w:val="00577868"/>
    <w:rsid w:val="005938F5"/>
    <w:rsid w:val="005948F5"/>
    <w:rsid w:val="005A18D9"/>
    <w:rsid w:val="005A36D4"/>
    <w:rsid w:val="005A508B"/>
    <w:rsid w:val="005A7FA4"/>
    <w:rsid w:val="005C1CE1"/>
    <w:rsid w:val="005C289D"/>
    <w:rsid w:val="005D15B4"/>
    <w:rsid w:val="005D29B6"/>
    <w:rsid w:val="005D389E"/>
    <w:rsid w:val="005D70A4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6E"/>
    <w:rsid w:val="00664F98"/>
    <w:rsid w:val="00674303"/>
    <w:rsid w:val="00674AB9"/>
    <w:rsid w:val="00676FB1"/>
    <w:rsid w:val="006775D6"/>
    <w:rsid w:val="0068025D"/>
    <w:rsid w:val="0068040B"/>
    <w:rsid w:val="006868AB"/>
    <w:rsid w:val="006874E1"/>
    <w:rsid w:val="00694EA1"/>
    <w:rsid w:val="006A3729"/>
    <w:rsid w:val="006A430E"/>
    <w:rsid w:val="006B71DD"/>
    <w:rsid w:val="006C248D"/>
    <w:rsid w:val="006C601C"/>
    <w:rsid w:val="006C71A6"/>
    <w:rsid w:val="006D290E"/>
    <w:rsid w:val="006D6375"/>
    <w:rsid w:val="006E72C8"/>
    <w:rsid w:val="006F38AF"/>
    <w:rsid w:val="00707D21"/>
    <w:rsid w:val="0071480A"/>
    <w:rsid w:val="00722860"/>
    <w:rsid w:val="0072477C"/>
    <w:rsid w:val="0072619D"/>
    <w:rsid w:val="00740A1D"/>
    <w:rsid w:val="00741730"/>
    <w:rsid w:val="00741CE9"/>
    <w:rsid w:val="007434A0"/>
    <w:rsid w:val="007478C1"/>
    <w:rsid w:val="00750CD4"/>
    <w:rsid w:val="00751EDA"/>
    <w:rsid w:val="00752B8A"/>
    <w:rsid w:val="00754923"/>
    <w:rsid w:val="00755004"/>
    <w:rsid w:val="00762A6A"/>
    <w:rsid w:val="007734F7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A68B3"/>
    <w:rsid w:val="007A6BB7"/>
    <w:rsid w:val="007A741E"/>
    <w:rsid w:val="007B1A60"/>
    <w:rsid w:val="007B4DEB"/>
    <w:rsid w:val="007B7207"/>
    <w:rsid w:val="007C28E3"/>
    <w:rsid w:val="007C2B99"/>
    <w:rsid w:val="007D237A"/>
    <w:rsid w:val="007D5193"/>
    <w:rsid w:val="007E58A9"/>
    <w:rsid w:val="007E6975"/>
    <w:rsid w:val="007F4CFE"/>
    <w:rsid w:val="007F53BA"/>
    <w:rsid w:val="007F6DA0"/>
    <w:rsid w:val="008029E6"/>
    <w:rsid w:val="008060C4"/>
    <w:rsid w:val="0080668C"/>
    <w:rsid w:val="00816A65"/>
    <w:rsid w:val="00830350"/>
    <w:rsid w:val="00831ABE"/>
    <w:rsid w:val="00831BBF"/>
    <w:rsid w:val="00833EEC"/>
    <w:rsid w:val="00834080"/>
    <w:rsid w:val="008377C3"/>
    <w:rsid w:val="00841ACC"/>
    <w:rsid w:val="0084317D"/>
    <w:rsid w:val="00847966"/>
    <w:rsid w:val="00850021"/>
    <w:rsid w:val="008510AD"/>
    <w:rsid w:val="00851981"/>
    <w:rsid w:val="00857DD6"/>
    <w:rsid w:val="00860BF2"/>
    <w:rsid w:val="008617F9"/>
    <w:rsid w:val="00862C0E"/>
    <w:rsid w:val="0086429C"/>
    <w:rsid w:val="00890172"/>
    <w:rsid w:val="00894139"/>
    <w:rsid w:val="00894A37"/>
    <w:rsid w:val="008958D5"/>
    <w:rsid w:val="008A50AB"/>
    <w:rsid w:val="008B05FB"/>
    <w:rsid w:val="008B46BF"/>
    <w:rsid w:val="008B6602"/>
    <w:rsid w:val="008C5F26"/>
    <w:rsid w:val="008C7629"/>
    <w:rsid w:val="008D04C1"/>
    <w:rsid w:val="008D0646"/>
    <w:rsid w:val="008D134A"/>
    <w:rsid w:val="008D7E7D"/>
    <w:rsid w:val="008E1AD7"/>
    <w:rsid w:val="008F2A09"/>
    <w:rsid w:val="008F7107"/>
    <w:rsid w:val="008F7E25"/>
    <w:rsid w:val="009000CA"/>
    <w:rsid w:val="00901F42"/>
    <w:rsid w:val="009066C3"/>
    <w:rsid w:val="0090673A"/>
    <w:rsid w:val="00906FB1"/>
    <w:rsid w:val="009105A8"/>
    <w:rsid w:val="00912639"/>
    <w:rsid w:val="00916F60"/>
    <w:rsid w:val="009170A1"/>
    <w:rsid w:val="00920A06"/>
    <w:rsid w:val="0092330A"/>
    <w:rsid w:val="009233A7"/>
    <w:rsid w:val="00924656"/>
    <w:rsid w:val="00933B55"/>
    <w:rsid w:val="00934C9B"/>
    <w:rsid w:val="009367EA"/>
    <w:rsid w:val="00937EE7"/>
    <w:rsid w:val="00945A88"/>
    <w:rsid w:val="009466E9"/>
    <w:rsid w:val="009513F5"/>
    <w:rsid w:val="00952A14"/>
    <w:rsid w:val="00953EFE"/>
    <w:rsid w:val="00954C2D"/>
    <w:rsid w:val="00955421"/>
    <w:rsid w:val="009640F9"/>
    <w:rsid w:val="00965C26"/>
    <w:rsid w:val="00965CF0"/>
    <w:rsid w:val="00977B9C"/>
    <w:rsid w:val="0098069E"/>
    <w:rsid w:val="00983D64"/>
    <w:rsid w:val="00983D87"/>
    <w:rsid w:val="0098584A"/>
    <w:rsid w:val="00986195"/>
    <w:rsid w:val="00992F66"/>
    <w:rsid w:val="009A59F1"/>
    <w:rsid w:val="009A6486"/>
    <w:rsid w:val="009A6D84"/>
    <w:rsid w:val="009B06A1"/>
    <w:rsid w:val="009B0F19"/>
    <w:rsid w:val="009B1AA8"/>
    <w:rsid w:val="009B268C"/>
    <w:rsid w:val="009B2D9F"/>
    <w:rsid w:val="009C45D7"/>
    <w:rsid w:val="009C502E"/>
    <w:rsid w:val="009D3FA2"/>
    <w:rsid w:val="009D53A5"/>
    <w:rsid w:val="009D7DD3"/>
    <w:rsid w:val="009E4ACD"/>
    <w:rsid w:val="009F513B"/>
    <w:rsid w:val="009F53A4"/>
    <w:rsid w:val="00A01D12"/>
    <w:rsid w:val="00A02925"/>
    <w:rsid w:val="00A07003"/>
    <w:rsid w:val="00A10DB2"/>
    <w:rsid w:val="00A12E25"/>
    <w:rsid w:val="00A15918"/>
    <w:rsid w:val="00A23DA3"/>
    <w:rsid w:val="00A27615"/>
    <w:rsid w:val="00A32BC7"/>
    <w:rsid w:val="00A34FDA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2C28"/>
    <w:rsid w:val="00A83350"/>
    <w:rsid w:val="00A83C9E"/>
    <w:rsid w:val="00A84445"/>
    <w:rsid w:val="00A859E6"/>
    <w:rsid w:val="00A912C2"/>
    <w:rsid w:val="00A96690"/>
    <w:rsid w:val="00A96BAD"/>
    <w:rsid w:val="00A96BC2"/>
    <w:rsid w:val="00A96EE2"/>
    <w:rsid w:val="00A97FCD"/>
    <w:rsid w:val="00AA0D2B"/>
    <w:rsid w:val="00AA231B"/>
    <w:rsid w:val="00AA23A0"/>
    <w:rsid w:val="00AA65E9"/>
    <w:rsid w:val="00AB30CB"/>
    <w:rsid w:val="00AB7375"/>
    <w:rsid w:val="00AC410F"/>
    <w:rsid w:val="00AC4644"/>
    <w:rsid w:val="00AD5B04"/>
    <w:rsid w:val="00AF34A9"/>
    <w:rsid w:val="00AF6087"/>
    <w:rsid w:val="00AF62DB"/>
    <w:rsid w:val="00AF6CBE"/>
    <w:rsid w:val="00B10CA7"/>
    <w:rsid w:val="00B11B5B"/>
    <w:rsid w:val="00B13E9B"/>
    <w:rsid w:val="00B1720E"/>
    <w:rsid w:val="00B36A80"/>
    <w:rsid w:val="00B36F08"/>
    <w:rsid w:val="00B372A2"/>
    <w:rsid w:val="00B37C9C"/>
    <w:rsid w:val="00B47832"/>
    <w:rsid w:val="00B51874"/>
    <w:rsid w:val="00B54648"/>
    <w:rsid w:val="00B60706"/>
    <w:rsid w:val="00B62FFA"/>
    <w:rsid w:val="00B71EF2"/>
    <w:rsid w:val="00B71F9F"/>
    <w:rsid w:val="00B75E86"/>
    <w:rsid w:val="00B80CAD"/>
    <w:rsid w:val="00B836D4"/>
    <w:rsid w:val="00B84D44"/>
    <w:rsid w:val="00B90725"/>
    <w:rsid w:val="00B9076E"/>
    <w:rsid w:val="00B91755"/>
    <w:rsid w:val="00B955AE"/>
    <w:rsid w:val="00B96A1D"/>
    <w:rsid w:val="00BA153C"/>
    <w:rsid w:val="00BA2FEB"/>
    <w:rsid w:val="00BA4FA5"/>
    <w:rsid w:val="00BA520B"/>
    <w:rsid w:val="00BA5999"/>
    <w:rsid w:val="00BB5084"/>
    <w:rsid w:val="00BB6761"/>
    <w:rsid w:val="00BB7F0C"/>
    <w:rsid w:val="00BC4F58"/>
    <w:rsid w:val="00BC6752"/>
    <w:rsid w:val="00BC7AEC"/>
    <w:rsid w:val="00BD208D"/>
    <w:rsid w:val="00BD2A41"/>
    <w:rsid w:val="00BD6BB8"/>
    <w:rsid w:val="00BE249B"/>
    <w:rsid w:val="00BE29DF"/>
    <w:rsid w:val="00BE5285"/>
    <w:rsid w:val="00BF0EB2"/>
    <w:rsid w:val="00BF1DE4"/>
    <w:rsid w:val="00BF3FAC"/>
    <w:rsid w:val="00BF6C82"/>
    <w:rsid w:val="00C02250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2EFE"/>
    <w:rsid w:val="00C371A6"/>
    <w:rsid w:val="00C3741C"/>
    <w:rsid w:val="00C4028D"/>
    <w:rsid w:val="00C40471"/>
    <w:rsid w:val="00C42FF0"/>
    <w:rsid w:val="00C45DF1"/>
    <w:rsid w:val="00C55F02"/>
    <w:rsid w:val="00C56D54"/>
    <w:rsid w:val="00C71BDA"/>
    <w:rsid w:val="00C73848"/>
    <w:rsid w:val="00C772E6"/>
    <w:rsid w:val="00C819EC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A5B94"/>
    <w:rsid w:val="00CB2C0C"/>
    <w:rsid w:val="00CC0E20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CF08AC"/>
    <w:rsid w:val="00D00297"/>
    <w:rsid w:val="00D00AC3"/>
    <w:rsid w:val="00D00CE6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8271F"/>
    <w:rsid w:val="00D84E22"/>
    <w:rsid w:val="00DA0D22"/>
    <w:rsid w:val="00DA1359"/>
    <w:rsid w:val="00DA248E"/>
    <w:rsid w:val="00DB4D68"/>
    <w:rsid w:val="00DB507C"/>
    <w:rsid w:val="00DC2DEC"/>
    <w:rsid w:val="00DC7D51"/>
    <w:rsid w:val="00DD149C"/>
    <w:rsid w:val="00DD21A6"/>
    <w:rsid w:val="00DD433A"/>
    <w:rsid w:val="00DD5C59"/>
    <w:rsid w:val="00DD6357"/>
    <w:rsid w:val="00DD6DB5"/>
    <w:rsid w:val="00DE52B0"/>
    <w:rsid w:val="00DE66F0"/>
    <w:rsid w:val="00DF2FE8"/>
    <w:rsid w:val="00DF4BD8"/>
    <w:rsid w:val="00DF5B92"/>
    <w:rsid w:val="00DF793A"/>
    <w:rsid w:val="00E000F3"/>
    <w:rsid w:val="00E0077B"/>
    <w:rsid w:val="00E02653"/>
    <w:rsid w:val="00E064EA"/>
    <w:rsid w:val="00E07480"/>
    <w:rsid w:val="00E104F8"/>
    <w:rsid w:val="00E116B8"/>
    <w:rsid w:val="00E16DB7"/>
    <w:rsid w:val="00E21F6A"/>
    <w:rsid w:val="00E2449A"/>
    <w:rsid w:val="00E327B3"/>
    <w:rsid w:val="00E342E2"/>
    <w:rsid w:val="00E409D2"/>
    <w:rsid w:val="00E412A8"/>
    <w:rsid w:val="00E42334"/>
    <w:rsid w:val="00E431F8"/>
    <w:rsid w:val="00E43930"/>
    <w:rsid w:val="00E46679"/>
    <w:rsid w:val="00E4690D"/>
    <w:rsid w:val="00E50EA5"/>
    <w:rsid w:val="00E5189F"/>
    <w:rsid w:val="00E618F3"/>
    <w:rsid w:val="00E620E7"/>
    <w:rsid w:val="00E62C53"/>
    <w:rsid w:val="00E63CA2"/>
    <w:rsid w:val="00E645B5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C61B2"/>
    <w:rsid w:val="00EC769D"/>
    <w:rsid w:val="00ED1C7B"/>
    <w:rsid w:val="00ED6D3D"/>
    <w:rsid w:val="00EE2022"/>
    <w:rsid w:val="00EE7FEF"/>
    <w:rsid w:val="00EF7C61"/>
    <w:rsid w:val="00F02F84"/>
    <w:rsid w:val="00F07A61"/>
    <w:rsid w:val="00F1325E"/>
    <w:rsid w:val="00F148A4"/>
    <w:rsid w:val="00F15FC4"/>
    <w:rsid w:val="00F17F39"/>
    <w:rsid w:val="00F22DB9"/>
    <w:rsid w:val="00F24446"/>
    <w:rsid w:val="00F27F3C"/>
    <w:rsid w:val="00F32C31"/>
    <w:rsid w:val="00F33163"/>
    <w:rsid w:val="00F35F9A"/>
    <w:rsid w:val="00F36956"/>
    <w:rsid w:val="00F44044"/>
    <w:rsid w:val="00F443F2"/>
    <w:rsid w:val="00F451A4"/>
    <w:rsid w:val="00F55CE6"/>
    <w:rsid w:val="00F56CE8"/>
    <w:rsid w:val="00F63D0E"/>
    <w:rsid w:val="00F63D8E"/>
    <w:rsid w:val="00F65814"/>
    <w:rsid w:val="00F73F5A"/>
    <w:rsid w:val="00F74F46"/>
    <w:rsid w:val="00F8020A"/>
    <w:rsid w:val="00F81007"/>
    <w:rsid w:val="00F87C33"/>
    <w:rsid w:val="00F908A7"/>
    <w:rsid w:val="00F917FF"/>
    <w:rsid w:val="00FA0760"/>
    <w:rsid w:val="00FA4C67"/>
    <w:rsid w:val="00FA60A7"/>
    <w:rsid w:val="00FB275C"/>
    <w:rsid w:val="00FB2D3A"/>
    <w:rsid w:val="00FB5EC4"/>
    <w:rsid w:val="00FC1A14"/>
    <w:rsid w:val="00FC5F9A"/>
    <w:rsid w:val="00FD274C"/>
    <w:rsid w:val="00FD6399"/>
    <w:rsid w:val="00FE2DB3"/>
    <w:rsid w:val="00FE41A6"/>
    <w:rsid w:val="00FE5A0A"/>
    <w:rsid w:val="00FE5C78"/>
    <w:rsid w:val="00FF1638"/>
    <w:rsid w:val="00FF1E30"/>
    <w:rsid w:val="00FF1F0B"/>
    <w:rsid w:val="00FF2CCF"/>
    <w:rsid w:val="00FF3FB7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D2B7-AAF0-4A05-9C2A-D94CD5CD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49</cp:revision>
  <dcterms:created xsi:type="dcterms:W3CDTF">2018-03-14T13:00:00Z</dcterms:created>
  <dcterms:modified xsi:type="dcterms:W3CDTF">2019-05-16T14:21:00Z</dcterms:modified>
</cp:coreProperties>
</file>