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8F" w:rsidRPr="000670B1" w:rsidRDefault="00253F8F" w:rsidP="00253F8F">
      <w:pPr>
        <w:tabs>
          <w:tab w:val="left" w:pos="5040"/>
        </w:tabs>
        <w:rPr>
          <w:rStyle w:val="11pt"/>
          <w:b/>
          <w:color w:val="000000"/>
          <w:spacing w:val="-3"/>
          <w:sz w:val="28"/>
          <w:szCs w:val="28"/>
        </w:rPr>
      </w:pPr>
      <w:r w:rsidRPr="000670B1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AF0271" w:rsidRPr="000670B1" w:rsidRDefault="00253F8F" w:rsidP="00253F8F">
      <w:pPr>
        <w:tabs>
          <w:tab w:val="left" w:pos="5550"/>
        </w:tabs>
        <w:rPr>
          <w:rStyle w:val="11pt"/>
          <w:b/>
          <w:color w:val="000000"/>
          <w:spacing w:val="-3"/>
          <w:sz w:val="28"/>
          <w:szCs w:val="28"/>
        </w:rPr>
      </w:pPr>
      <w:r w:rsidRPr="000670B1">
        <w:rPr>
          <w:rStyle w:val="11pt"/>
          <w:b/>
          <w:color w:val="000000"/>
          <w:spacing w:val="-3"/>
          <w:sz w:val="28"/>
          <w:szCs w:val="28"/>
        </w:rPr>
        <w:t>Интерферон альфа-2</w:t>
      </w:r>
      <w:r w:rsidRPr="000670B1">
        <w:rPr>
          <w:rStyle w:val="11pt"/>
          <w:b/>
          <w:i/>
          <w:color w:val="000000"/>
          <w:spacing w:val="-3"/>
          <w:sz w:val="28"/>
          <w:szCs w:val="28"/>
          <w:lang w:val="en-US"/>
        </w:rPr>
        <w:t>b</w:t>
      </w:r>
      <w:r w:rsidR="00F12DC1" w:rsidRPr="000670B1">
        <w:rPr>
          <w:rStyle w:val="11pt"/>
          <w:b/>
          <w:color w:val="000000"/>
          <w:spacing w:val="-3"/>
          <w:sz w:val="28"/>
          <w:szCs w:val="28"/>
        </w:rPr>
        <w:t xml:space="preserve"> +</w:t>
      </w:r>
      <w:r w:rsidR="00AF0271" w:rsidRPr="000670B1">
        <w:rPr>
          <w:rStyle w:val="11pt"/>
          <w:b/>
          <w:color w:val="000000"/>
          <w:spacing w:val="-3"/>
          <w:sz w:val="28"/>
          <w:szCs w:val="28"/>
        </w:rPr>
        <w:tab/>
      </w:r>
      <w:r w:rsidR="00AF0271" w:rsidRPr="000670B1">
        <w:rPr>
          <w:rStyle w:val="11pt"/>
          <w:b/>
          <w:color w:val="000000"/>
          <w:spacing w:val="-3"/>
          <w:sz w:val="28"/>
          <w:szCs w:val="28"/>
        </w:rPr>
        <w:tab/>
      </w:r>
      <w:r w:rsidR="00AF0271" w:rsidRPr="000670B1">
        <w:rPr>
          <w:rStyle w:val="11pt"/>
          <w:b/>
          <w:color w:val="000000"/>
          <w:spacing w:val="-3"/>
          <w:sz w:val="28"/>
          <w:szCs w:val="28"/>
        </w:rPr>
        <w:tab/>
      </w:r>
      <w:r w:rsidR="00AF0271" w:rsidRPr="000670B1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F12DC1" w:rsidRPr="000670B1" w:rsidRDefault="003F3728" w:rsidP="00253F8F">
      <w:pPr>
        <w:tabs>
          <w:tab w:val="left" w:pos="5550"/>
        </w:tabs>
        <w:rPr>
          <w:rStyle w:val="11pt"/>
          <w:b/>
          <w:color w:val="000000"/>
          <w:spacing w:val="-3"/>
          <w:sz w:val="28"/>
          <w:szCs w:val="28"/>
        </w:rPr>
      </w:pPr>
      <w:proofErr w:type="spellStart"/>
      <w:r w:rsidRPr="000670B1">
        <w:rPr>
          <w:rStyle w:val="11pt"/>
          <w:b/>
          <w:color w:val="000000"/>
          <w:spacing w:val="-3"/>
          <w:sz w:val="28"/>
          <w:szCs w:val="28"/>
        </w:rPr>
        <w:t>д</w:t>
      </w:r>
      <w:r w:rsidR="00667A53" w:rsidRPr="000670B1">
        <w:rPr>
          <w:rStyle w:val="11pt"/>
          <w:b/>
          <w:color w:val="000000"/>
          <w:spacing w:val="-3"/>
          <w:sz w:val="28"/>
          <w:szCs w:val="28"/>
        </w:rPr>
        <w:t>ифенгидрамин</w:t>
      </w:r>
      <w:proofErr w:type="spellEnd"/>
      <w:r w:rsidRPr="000670B1">
        <w:rPr>
          <w:rStyle w:val="11pt"/>
          <w:b/>
          <w:color w:val="000000"/>
          <w:spacing w:val="-3"/>
          <w:sz w:val="28"/>
          <w:szCs w:val="28"/>
        </w:rPr>
        <w:t>,</w:t>
      </w:r>
    </w:p>
    <w:p w:rsidR="00105627" w:rsidRPr="000670B1" w:rsidRDefault="00667A53" w:rsidP="00AF0271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0670B1">
        <w:rPr>
          <w:rStyle w:val="11pt"/>
          <w:b/>
          <w:color w:val="000000"/>
          <w:spacing w:val="-3"/>
          <w:sz w:val="28"/>
          <w:szCs w:val="28"/>
        </w:rPr>
        <w:t>капли глазные</w:t>
      </w:r>
      <w:proofErr w:type="gramStart"/>
      <w:r w:rsidRPr="000670B1">
        <w:rPr>
          <w:rStyle w:val="11pt"/>
          <w:b/>
          <w:color w:val="000000"/>
          <w:spacing w:val="-3"/>
          <w:sz w:val="28"/>
          <w:szCs w:val="28"/>
        </w:rPr>
        <w:tab/>
      </w:r>
      <w:r w:rsidRPr="000670B1">
        <w:rPr>
          <w:rStyle w:val="11pt"/>
          <w:b/>
          <w:color w:val="000000"/>
          <w:spacing w:val="-3"/>
          <w:sz w:val="28"/>
          <w:szCs w:val="28"/>
        </w:rPr>
        <w:tab/>
      </w:r>
      <w:r w:rsidRPr="000670B1">
        <w:rPr>
          <w:rStyle w:val="11pt"/>
          <w:b/>
          <w:color w:val="000000"/>
          <w:spacing w:val="-3"/>
          <w:sz w:val="28"/>
          <w:szCs w:val="28"/>
        </w:rPr>
        <w:tab/>
      </w:r>
      <w:r w:rsidR="00AF0271" w:rsidRPr="000670B1">
        <w:rPr>
          <w:rStyle w:val="11pt"/>
          <w:b/>
          <w:color w:val="000000"/>
          <w:spacing w:val="-3"/>
          <w:sz w:val="28"/>
          <w:szCs w:val="28"/>
        </w:rPr>
        <w:tab/>
      </w:r>
      <w:r w:rsidRPr="000670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670B1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667A53" w:rsidRPr="000670B1" w:rsidRDefault="00667A53" w:rsidP="00AF0271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0670B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084C2C" w:rsidRDefault="00084C2C" w:rsidP="00475E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58F4" w:rsidRPr="008A58F4" w:rsidRDefault="008A58F4" w:rsidP="001970D2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8F4">
        <w:rPr>
          <w:rFonts w:ascii="Times New Roman" w:hAnsi="Times New Roman" w:cs="Times New Roman"/>
          <w:color w:val="000000"/>
          <w:sz w:val="28"/>
          <w:szCs w:val="28"/>
        </w:rPr>
        <w:t>Настоящая фармакопейная статья распространяется на комбинированный препарат</w:t>
      </w:r>
      <w:r w:rsidR="001970D2" w:rsidRPr="001970D2">
        <w:rPr>
          <w:rStyle w:val="11pt"/>
          <w:color w:val="000000"/>
          <w:spacing w:val="-3"/>
          <w:sz w:val="28"/>
          <w:szCs w:val="28"/>
        </w:rPr>
        <w:t xml:space="preserve"> </w:t>
      </w:r>
      <w:r w:rsidR="001970D2">
        <w:rPr>
          <w:rStyle w:val="11pt"/>
          <w:color w:val="000000"/>
          <w:spacing w:val="-3"/>
          <w:sz w:val="28"/>
          <w:szCs w:val="28"/>
        </w:rPr>
        <w:t>интерферон альфа-2</w:t>
      </w:r>
      <w:r w:rsidR="001970D2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1970D2">
        <w:rPr>
          <w:rStyle w:val="11pt"/>
          <w:color w:val="000000"/>
          <w:spacing w:val="-3"/>
          <w:sz w:val="28"/>
          <w:szCs w:val="28"/>
        </w:rPr>
        <w:t xml:space="preserve"> +</w:t>
      </w:r>
      <w:r w:rsidR="001970D2" w:rsidRPr="001970D2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1970D2">
        <w:rPr>
          <w:rStyle w:val="11pt"/>
          <w:color w:val="000000"/>
          <w:spacing w:val="-3"/>
          <w:sz w:val="28"/>
          <w:szCs w:val="28"/>
        </w:rPr>
        <w:t>дифенгидрамин</w:t>
      </w:r>
      <w:proofErr w:type="spellEnd"/>
      <w:r w:rsidR="001970D2">
        <w:rPr>
          <w:rStyle w:val="11pt"/>
          <w:color w:val="000000"/>
          <w:spacing w:val="-3"/>
          <w:sz w:val="28"/>
          <w:szCs w:val="28"/>
        </w:rPr>
        <w:t>,</w:t>
      </w:r>
      <w:r w:rsidR="001970D2" w:rsidRPr="001970D2">
        <w:rPr>
          <w:rStyle w:val="11pt"/>
          <w:color w:val="000000"/>
          <w:spacing w:val="-3"/>
          <w:sz w:val="28"/>
          <w:szCs w:val="28"/>
        </w:rPr>
        <w:t xml:space="preserve"> </w:t>
      </w:r>
      <w:r w:rsidR="001970D2">
        <w:rPr>
          <w:rStyle w:val="11pt"/>
          <w:color w:val="000000"/>
          <w:spacing w:val="-3"/>
          <w:sz w:val="28"/>
          <w:szCs w:val="28"/>
        </w:rPr>
        <w:t>капли глазные.</w:t>
      </w:r>
      <w:r w:rsidR="001970D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8A58F4">
        <w:rPr>
          <w:rFonts w:ascii="Times New Roman" w:hAnsi="Times New Roman" w:cs="Times New Roman"/>
          <w:color w:val="000000"/>
          <w:sz w:val="28"/>
          <w:szCs w:val="28"/>
        </w:rPr>
        <w:t xml:space="preserve">ействующими веществами </w:t>
      </w:r>
      <w:r w:rsidR="001970D2">
        <w:rPr>
          <w:rFonts w:ascii="Times New Roman" w:hAnsi="Times New Roman" w:cs="Times New Roman"/>
          <w:color w:val="000000"/>
          <w:sz w:val="28"/>
          <w:szCs w:val="28"/>
        </w:rPr>
        <w:t>препарата</w:t>
      </w:r>
      <w:r w:rsidRPr="008A58F4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человеческий интерферон альфа-2</w:t>
      </w:r>
      <w:r w:rsidRPr="00A6748B">
        <w:rPr>
          <w:rFonts w:ascii="Times New Roman" w:hAnsi="Times New Roman" w:cs="Times New Roman"/>
          <w:i/>
          <w:color w:val="000000"/>
          <w:sz w:val="28"/>
          <w:szCs w:val="28"/>
        </w:rPr>
        <w:t>b</w:t>
      </w:r>
      <w:r w:rsidRPr="008A58F4">
        <w:rPr>
          <w:rFonts w:ascii="Times New Roman" w:hAnsi="Times New Roman" w:cs="Times New Roman"/>
          <w:color w:val="000000"/>
          <w:sz w:val="28"/>
          <w:szCs w:val="28"/>
        </w:rPr>
        <w:t xml:space="preserve"> типа (ИНФ </w:t>
      </w:r>
      <w:r w:rsidRPr="00A6748B">
        <w:rPr>
          <w:rFonts w:ascii="Times New Roman" w:hAnsi="Times New Roman" w:cs="Times New Roman"/>
          <w:i/>
          <w:color w:val="000000"/>
          <w:sz w:val="28"/>
          <w:szCs w:val="28"/>
        </w:rPr>
        <w:t>α</w:t>
      </w:r>
      <w:r w:rsidRPr="008A58F4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Pr="00A6748B">
        <w:rPr>
          <w:rFonts w:ascii="Times New Roman" w:hAnsi="Times New Roman" w:cs="Times New Roman"/>
          <w:i/>
          <w:color w:val="000000"/>
          <w:sz w:val="28"/>
          <w:szCs w:val="28"/>
        </w:rPr>
        <w:t>b</w:t>
      </w:r>
      <w:r w:rsidRPr="008A58F4">
        <w:rPr>
          <w:rFonts w:ascii="Times New Roman" w:hAnsi="Times New Roman" w:cs="Times New Roman"/>
          <w:color w:val="000000"/>
          <w:sz w:val="28"/>
          <w:szCs w:val="28"/>
        </w:rPr>
        <w:t xml:space="preserve">), представляющий собой </w:t>
      </w:r>
      <w:proofErr w:type="spellStart"/>
      <w:r w:rsidRPr="008A58F4">
        <w:rPr>
          <w:rFonts w:ascii="Times New Roman" w:hAnsi="Times New Roman" w:cs="Times New Roman"/>
          <w:color w:val="000000"/>
          <w:sz w:val="28"/>
          <w:szCs w:val="28"/>
        </w:rPr>
        <w:t>рекомбинантный</w:t>
      </w:r>
      <w:proofErr w:type="spellEnd"/>
      <w:r w:rsidRPr="008A58F4">
        <w:rPr>
          <w:rFonts w:ascii="Times New Roman" w:hAnsi="Times New Roman" w:cs="Times New Roman"/>
          <w:color w:val="000000"/>
          <w:sz w:val="28"/>
          <w:szCs w:val="28"/>
        </w:rPr>
        <w:t xml:space="preserve"> белок, синтезированный генетически трансформированным штаммом бактерии </w:t>
      </w:r>
      <w:proofErr w:type="spellStart"/>
      <w:r w:rsidRPr="008A58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Escherichia</w:t>
      </w:r>
      <w:proofErr w:type="spellEnd"/>
      <w:r w:rsidRPr="008A58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A58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coli</w:t>
      </w:r>
      <w:proofErr w:type="spellEnd"/>
      <w:r w:rsidRPr="008A58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A58F4">
        <w:rPr>
          <w:rFonts w:ascii="Times New Roman" w:hAnsi="Times New Roman" w:cs="Times New Roman"/>
          <w:color w:val="000000"/>
          <w:sz w:val="28"/>
          <w:szCs w:val="28"/>
        </w:rPr>
        <w:t xml:space="preserve">и антигистаминное средство - </w:t>
      </w:r>
      <w:proofErr w:type="spellStart"/>
      <w:r w:rsidRPr="008A58F4">
        <w:rPr>
          <w:rFonts w:ascii="Times New Roman" w:hAnsi="Times New Roman" w:cs="Times New Roman"/>
          <w:color w:val="000000"/>
          <w:sz w:val="28"/>
          <w:szCs w:val="28"/>
        </w:rPr>
        <w:t>дифенгидрамина</w:t>
      </w:r>
      <w:proofErr w:type="spellEnd"/>
      <w:r w:rsidRPr="008A58F4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 (</w:t>
      </w:r>
      <w:r w:rsidRPr="008A58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F11335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17</w:t>
      </w:r>
      <w:r w:rsidRPr="008A58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Pr="00F11335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21</w:t>
      </w:r>
      <w:r w:rsidRPr="008A58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NO·</w:t>
      </w:r>
      <w:proofErr w:type="spellStart"/>
      <w:r w:rsidRPr="008A58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HCl</w:t>
      </w:r>
      <w:proofErr w:type="spellEnd"/>
      <w:r w:rsidRPr="008A58F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33309" w:rsidRPr="000B7E8C" w:rsidRDefault="000B7E8C" w:rsidP="001970D2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0B7E8C">
        <w:rPr>
          <w:rStyle w:val="11pt"/>
          <w:color w:val="000000"/>
          <w:spacing w:val="-3"/>
          <w:sz w:val="28"/>
          <w:szCs w:val="28"/>
        </w:rPr>
        <w:t>В состав препарата входят вспомогательные вещества</w:t>
      </w:r>
      <w:r w:rsidR="00475E09">
        <w:rPr>
          <w:rStyle w:val="11pt"/>
          <w:color w:val="000000"/>
          <w:spacing w:val="-3"/>
          <w:sz w:val="28"/>
          <w:szCs w:val="28"/>
        </w:rPr>
        <w:t>.</w:t>
      </w:r>
    </w:p>
    <w:p w:rsidR="00E271A9" w:rsidRDefault="00E271A9" w:rsidP="00E271A9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E271A9" w:rsidRDefault="00E271A9" w:rsidP="000E461E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3D4B7B" w:rsidRDefault="003D4B7B" w:rsidP="003D4B7B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Технология производства препарата должна отвечать требованиям </w:t>
      </w:r>
      <w:r w:rsidRPr="00EC0632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Pr="00EC0632">
        <w:rPr>
          <w:rStyle w:val="11pt"/>
          <w:color w:val="000000"/>
          <w:spacing w:val="-3"/>
          <w:sz w:val="28"/>
          <w:szCs w:val="28"/>
        </w:rPr>
        <w:t>Биотехнологические</w:t>
      </w:r>
      <w:proofErr w:type="spellEnd"/>
      <w:r w:rsidRPr="00EC0632">
        <w:rPr>
          <w:rStyle w:val="11pt"/>
          <w:color w:val="000000"/>
          <w:spacing w:val="-3"/>
          <w:sz w:val="28"/>
          <w:szCs w:val="28"/>
        </w:rPr>
        <w:t xml:space="preserve"> лекарственные препараты»</w:t>
      </w:r>
      <w:r>
        <w:rPr>
          <w:rStyle w:val="11pt"/>
          <w:color w:val="000000"/>
          <w:spacing w:val="-3"/>
          <w:sz w:val="28"/>
          <w:szCs w:val="28"/>
        </w:rPr>
        <w:t xml:space="preserve">, ОФС </w:t>
      </w:r>
      <w:r w:rsidRPr="00EC0632">
        <w:rPr>
          <w:rStyle w:val="11pt"/>
          <w:color w:val="000000"/>
          <w:spacing w:val="-3"/>
          <w:sz w:val="28"/>
          <w:szCs w:val="28"/>
        </w:rPr>
        <w:t xml:space="preserve">«Лекарственные средства, полученные методами </w:t>
      </w:r>
      <w:proofErr w:type="spellStart"/>
      <w:r w:rsidRPr="00EC0632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Pr="00EC0632">
        <w:rPr>
          <w:rStyle w:val="11pt"/>
          <w:color w:val="000000"/>
          <w:spacing w:val="-3"/>
          <w:sz w:val="28"/>
          <w:szCs w:val="28"/>
        </w:rPr>
        <w:t xml:space="preserve"> ДНК»</w:t>
      </w:r>
      <w:r>
        <w:rPr>
          <w:rStyle w:val="11pt"/>
          <w:color w:val="000000"/>
          <w:spacing w:val="-3"/>
          <w:sz w:val="28"/>
          <w:szCs w:val="28"/>
        </w:rPr>
        <w:t>, ОФС «Интерфероны»</w:t>
      </w:r>
      <w:r w:rsidR="00431C7C" w:rsidRPr="00431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C7C">
        <w:rPr>
          <w:rFonts w:ascii="Times New Roman" w:eastAsia="Times New Roman" w:hAnsi="Times New Roman" w:cs="Times New Roman"/>
          <w:sz w:val="28"/>
          <w:szCs w:val="28"/>
        </w:rPr>
        <w:t>и ОФС «Глазные лекарственные формы»</w:t>
      </w:r>
      <w:r w:rsidR="00431C7C" w:rsidRPr="005D6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7BB" w:rsidRDefault="007F17BB" w:rsidP="00276FAD">
      <w:pPr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76FAD" w:rsidRDefault="00276FAD" w:rsidP="00276FAD">
      <w:pPr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ИСПЫТАНИЯ</w:t>
      </w:r>
    </w:p>
    <w:p w:rsidR="00276FAD" w:rsidRDefault="00276FAD" w:rsidP="007D4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6E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D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Прозрачный бесцветный или </w:t>
      </w:r>
      <w:r w:rsidR="00F303D2">
        <w:rPr>
          <w:rFonts w:ascii="Times New Roman" w:hAnsi="Times New Roman" w:cs="Times New Roman"/>
          <w:sz w:val="28"/>
          <w:szCs w:val="28"/>
        </w:rPr>
        <w:t>со слабым желтоватым оттенком</w:t>
      </w:r>
      <w:r>
        <w:rPr>
          <w:rFonts w:ascii="Times New Roman" w:hAnsi="Times New Roman" w:cs="Times New Roman"/>
          <w:sz w:val="28"/>
          <w:szCs w:val="28"/>
        </w:rPr>
        <w:t xml:space="preserve"> раствор. Определение проводят визуально.</w:t>
      </w:r>
    </w:p>
    <w:p w:rsidR="00214365" w:rsidRDefault="007D4F24" w:rsidP="004B5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6E"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365">
        <w:rPr>
          <w:rFonts w:ascii="Times New Roman" w:hAnsi="Times New Roman" w:cs="Times New Roman"/>
          <w:sz w:val="28"/>
          <w:szCs w:val="28"/>
        </w:rPr>
        <w:t xml:space="preserve">Определяется по наличию </w:t>
      </w:r>
      <w:r w:rsidR="00214365">
        <w:rPr>
          <w:rStyle w:val="11pt"/>
          <w:color w:val="000000"/>
          <w:spacing w:val="-3"/>
          <w:sz w:val="28"/>
          <w:szCs w:val="28"/>
        </w:rPr>
        <w:t>ИНФ</w:t>
      </w:r>
      <w:r w:rsidR="00214365"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214365" w:rsidRPr="00084C2C">
        <w:rPr>
          <w:rStyle w:val="11pt"/>
          <w:i/>
          <w:color w:val="000000"/>
          <w:spacing w:val="-3"/>
          <w:sz w:val="28"/>
          <w:szCs w:val="28"/>
        </w:rPr>
        <w:t>α</w:t>
      </w:r>
      <w:r w:rsidR="00214365">
        <w:rPr>
          <w:rStyle w:val="11pt"/>
          <w:color w:val="000000"/>
          <w:spacing w:val="-3"/>
          <w:sz w:val="28"/>
          <w:szCs w:val="28"/>
        </w:rPr>
        <w:t>-2</w:t>
      </w:r>
      <w:r w:rsidR="00214365" w:rsidRPr="00084C2C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 w:rsidR="002143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4365">
        <w:rPr>
          <w:rStyle w:val="11pt"/>
          <w:color w:val="000000"/>
          <w:spacing w:val="-3"/>
          <w:sz w:val="28"/>
          <w:szCs w:val="28"/>
        </w:rPr>
        <w:t>дифенгидрамина</w:t>
      </w:r>
      <w:proofErr w:type="spellEnd"/>
      <w:r w:rsidR="00214365">
        <w:rPr>
          <w:rStyle w:val="11pt"/>
          <w:color w:val="000000"/>
          <w:spacing w:val="-3"/>
          <w:sz w:val="28"/>
          <w:szCs w:val="28"/>
        </w:rPr>
        <w:t xml:space="preserve"> гидрохлорида. Подлинность определяют двумя методами.</w:t>
      </w:r>
    </w:p>
    <w:p w:rsidR="00521BCD" w:rsidRPr="00956DA8" w:rsidRDefault="00A6748B" w:rsidP="004B5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65">
        <w:rPr>
          <w:rStyle w:val="11pt"/>
          <w:i/>
          <w:color w:val="000000"/>
          <w:spacing w:val="-3"/>
          <w:sz w:val="28"/>
          <w:szCs w:val="28"/>
        </w:rPr>
        <w:t>ИНФ α-2</w:t>
      </w:r>
      <w:r w:rsidRPr="00214365">
        <w:rPr>
          <w:rStyle w:val="11pt"/>
          <w:i/>
          <w:color w:val="000000"/>
          <w:spacing w:val="-3"/>
          <w:sz w:val="28"/>
          <w:szCs w:val="28"/>
          <w:lang w:val="en-US"/>
        </w:rPr>
        <w:t>b</w:t>
      </w:r>
      <w:r w:rsidRPr="0021436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23D">
        <w:rPr>
          <w:rFonts w:ascii="Times New Roman" w:hAnsi="Times New Roman" w:cs="Times New Roman"/>
          <w:sz w:val="28"/>
          <w:szCs w:val="28"/>
        </w:rPr>
        <w:t xml:space="preserve">Должен представлять собой интерферон альфа-2. </w:t>
      </w:r>
      <w:r w:rsidR="006C3F6F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нейтрализации противовирусной активности </w:t>
      </w:r>
      <w:r w:rsidR="006C3F6F">
        <w:rPr>
          <w:rStyle w:val="11pt"/>
          <w:color w:val="000000"/>
          <w:spacing w:val="-3"/>
          <w:sz w:val="28"/>
          <w:szCs w:val="28"/>
        </w:rPr>
        <w:t xml:space="preserve">ИНФ </w:t>
      </w:r>
      <w:r w:rsidR="006C3F6F" w:rsidRPr="00A6748B">
        <w:rPr>
          <w:rStyle w:val="11pt"/>
          <w:i/>
          <w:color w:val="000000"/>
          <w:spacing w:val="-3"/>
          <w:sz w:val="28"/>
          <w:szCs w:val="28"/>
        </w:rPr>
        <w:t>α</w:t>
      </w:r>
      <w:r w:rsidR="006C3F6F">
        <w:rPr>
          <w:rStyle w:val="11pt"/>
          <w:color w:val="000000"/>
          <w:spacing w:val="-3"/>
          <w:sz w:val="28"/>
          <w:szCs w:val="28"/>
        </w:rPr>
        <w:t>-2</w:t>
      </w:r>
      <w:r w:rsidR="006C3F6F">
        <w:rPr>
          <w:rFonts w:ascii="Times New Roman" w:hAnsi="Times New Roman" w:cs="Times New Roman"/>
          <w:sz w:val="28"/>
          <w:szCs w:val="28"/>
        </w:rPr>
        <w:t xml:space="preserve"> анти </w:t>
      </w:r>
      <w:proofErr w:type="spellStart"/>
      <w:r w:rsidR="006C3F6F">
        <w:rPr>
          <w:rFonts w:ascii="Times New Roman" w:hAnsi="Times New Roman" w:cs="Times New Roman"/>
          <w:sz w:val="28"/>
          <w:szCs w:val="28"/>
        </w:rPr>
        <w:t>альфа-интерфероновыми</w:t>
      </w:r>
      <w:proofErr w:type="spellEnd"/>
      <w:r w:rsidR="006C3F6F">
        <w:rPr>
          <w:rFonts w:ascii="Times New Roman" w:hAnsi="Times New Roman" w:cs="Times New Roman"/>
          <w:sz w:val="28"/>
          <w:szCs w:val="28"/>
        </w:rPr>
        <w:t xml:space="preserve"> ан</w:t>
      </w:r>
      <w:r w:rsidR="008A30E0">
        <w:rPr>
          <w:rFonts w:ascii="Times New Roman" w:hAnsi="Times New Roman" w:cs="Times New Roman"/>
          <w:sz w:val="28"/>
          <w:szCs w:val="28"/>
        </w:rPr>
        <w:t xml:space="preserve">тителами, в соответствии с </w:t>
      </w:r>
      <w:r w:rsidR="008A30E0" w:rsidRPr="00956DA8">
        <w:rPr>
          <w:rFonts w:ascii="Times New Roman" w:hAnsi="Times New Roman" w:cs="Times New Roman"/>
          <w:sz w:val="28"/>
          <w:szCs w:val="28"/>
        </w:rPr>
        <w:t xml:space="preserve">ОФС </w:t>
      </w:r>
      <w:r w:rsidR="00EC2180" w:rsidRPr="00956DA8">
        <w:rPr>
          <w:rFonts w:ascii="Times New Roman" w:hAnsi="Times New Roman" w:cs="Times New Roman"/>
          <w:sz w:val="28"/>
          <w:szCs w:val="28"/>
        </w:rPr>
        <w:t xml:space="preserve">«Биологические </w:t>
      </w:r>
      <w:r w:rsidR="00EC2180" w:rsidRPr="00956DA8">
        <w:rPr>
          <w:rFonts w:ascii="Times New Roman" w:hAnsi="Times New Roman" w:cs="Times New Roman"/>
          <w:sz w:val="28"/>
          <w:szCs w:val="28"/>
        </w:rPr>
        <w:lastRenderedPageBreak/>
        <w:t>методы оценки подлинности и специфической активности лекарственных средств на основе интерферона альфа»</w:t>
      </w:r>
      <w:r w:rsidR="006C3F6F" w:rsidRPr="00956DA8">
        <w:rPr>
          <w:rFonts w:ascii="Times New Roman" w:hAnsi="Times New Roman" w:cs="Times New Roman"/>
          <w:sz w:val="28"/>
          <w:szCs w:val="28"/>
        </w:rPr>
        <w:t xml:space="preserve">, раздел «Подлинность». </w:t>
      </w:r>
    </w:p>
    <w:p w:rsidR="00EC2180" w:rsidRPr="00956DA8" w:rsidRDefault="00EC2180" w:rsidP="00EC2180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956DA8">
        <w:rPr>
          <w:rStyle w:val="11pt"/>
          <w:color w:val="000000"/>
          <w:spacing w:val="-3"/>
          <w:sz w:val="28"/>
          <w:szCs w:val="28"/>
        </w:rPr>
        <w:t>Испытание проводят при следующих условиях: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4"/>
      </w:tblGrid>
      <w:tr w:rsidR="00EC2180" w:rsidRPr="00956DA8" w:rsidTr="00874F2D">
        <w:tc>
          <w:tcPr>
            <w:tcW w:w="3510" w:type="dxa"/>
          </w:tcPr>
          <w:p w:rsidR="00EC2180" w:rsidRPr="00956DA8" w:rsidRDefault="00EC2180" w:rsidP="004A62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культура клеток</w:t>
            </w:r>
          </w:p>
        </w:tc>
        <w:tc>
          <w:tcPr>
            <w:tcW w:w="6344" w:type="dxa"/>
          </w:tcPr>
          <w:p w:rsidR="00EC2180" w:rsidRPr="00956DA8" w:rsidRDefault="00830CE3" w:rsidP="004A62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MDBK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 (клетки почек быка) или другая, в соответствии с </w:t>
            </w:r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ОФС «Биологические методы оценки подлинности и специфической активности лекарственных средств на основе интерферона альфа»</w:t>
            </w:r>
          </w:p>
        </w:tc>
      </w:tr>
      <w:tr w:rsidR="00EC2180" w:rsidRPr="00956DA8" w:rsidTr="00874F2D">
        <w:tc>
          <w:tcPr>
            <w:tcW w:w="3510" w:type="dxa"/>
          </w:tcPr>
          <w:p w:rsidR="00EC2180" w:rsidRPr="00956DA8" w:rsidRDefault="00EC2180" w:rsidP="004A62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индикаторный вирус</w:t>
            </w:r>
          </w:p>
        </w:tc>
        <w:tc>
          <w:tcPr>
            <w:tcW w:w="6344" w:type="dxa"/>
          </w:tcPr>
          <w:p w:rsidR="00EC2180" w:rsidRPr="00956DA8" w:rsidRDefault="00EC2180" w:rsidP="004A62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вирус везикулярного стоматита </w:t>
            </w:r>
            <w:r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VSV</w:t>
            </w:r>
            <w:r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>, штамм «Индиана»</w:t>
            </w:r>
          </w:p>
        </w:tc>
      </w:tr>
      <w:tr w:rsidR="00EC2180" w:rsidRPr="00956DA8" w:rsidTr="00874F2D">
        <w:tc>
          <w:tcPr>
            <w:tcW w:w="3510" w:type="dxa"/>
          </w:tcPr>
          <w:p w:rsidR="00EC2180" w:rsidRPr="00956DA8" w:rsidRDefault="00830CE3" w:rsidP="004A62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стандартный</w:t>
            </w:r>
            <w:r w:rsidR="00EC2180" w:rsidRPr="00956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DA8">
              <w:rPr>
                <w:rFonts w:ascii="Times New Roman" w:hAnsi="Times New Roman"/>
                <w:sz w:val="28"/>
                <w:szCs w:val="28"/>
              </w:rPr>
              <w:t>образец</w:t>
            </w:r>
            <w:r w:rsidR="00EC2180" w:rsidRPr="00956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2180"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ИНФ </w:t>
            </w:r>
            <w:r w:rsidR="00EC2180" w:rsidRPr="00956DA8">
              <w:rPr>
                <w:rStyle w:val="11pt"/>
                <w:i/>
                <w:color w:val="000000"/>
                <w:spacing w:val="-3"/>
                <w:sz w:val="28"/>
                <w:szCs w:val="28"/>
              </w:rPr>
              <w:t>α</w:t>
            </w:r>
            <w:r w:rsidR="00EC2180"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-2 </w:t>
            </w:r>
            <w:r w:rsidR="00EC2180" w:rsidRPr="00956DA8">
              <w:rPr>
                <w:rStyle w:val="11pt"/>
                <w:i/>
                <w:color w:val="000000"/>
                <w:spacing w:val="-3"/>
                <w:sz w:val="28"/>
                <w:szCs w:val="28"/>
                <w:lang w:val="en-US"/>
              </w:rPr>
              <w:t>b</w:t>
            </w:r>
          </w:p>
        </w:tc>
        <w:tc>
          <w:tcPr>
            <w:tcW w:w="6344" w:type="dxa"/>
          </w:tcPr>
          <w:p w:rsidR="00EC2180" w:rsidRPr="00956DA8" w:rsidRDefault="005F3731" w:rsidP="004A6297">
            <w:pPr>
              <w:spacing w:line="276" w:lineRule="auto"/>
              <w:jc w:val="both"/>
              <w:rPr>
                <w:rStyle w:val="11pt"/>
                <w:color w:val="000000"/>
                <w:spacing w:val="-3"/>
                <w:sz w:val="28"/>
                <w:szCs w:val="28"/>
              </w:rPr>
            </w:pPr>
            <w:r>
              <w:rPr>
                <w:rStyle w:val="11pt"/>
                <w:color w:val="000000"/>
                <w:spacing w:val="-3"/>
                <w:sz w:val="28"/>
                <w:szCs w:val="28"/>
              </w:rPr>
              <w:t>7</w:t>
            </w:r>
            <w:r w:rsidR="00F23EBC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0 </w:t>
            </w:r>
            <w:r w:rsidR="00830CE3"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>0</w:t>
            </w:r>
            <w:r w:rsidR="00EC2180" w:rsidRPr="00956DA8">
              <w:rPr>
                <w:rStyle w:val="11pt"/>
                <w:color w:val="000000"/>
                <w:spacing w:val="-3"/>
                <w:sz w:val="28"/>
                <w:szCs w:val="28"/>
              </w:rPr>
              <w:t xml:space="preserve">00 МЕ/мл </w:t>
            </w:r>
          </w:p>
        </w:tc>
      </w:tr>
      <w:tr w:rsidR="00EC2180" w:rsidRPr="00956DA8" w:rsidTr="00874F2D">
        <w:tc>
          <w:tcPr>
            <w:tcW w:w="3510" w:type="dxa"/>
          </w:tcPr>
          <w:p w:rsidR="00EC2180" w:rsidRPr="00956DA8" w:rsidRDefault="00EC2180" w:rsidP="004A62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>нейтрализующие антитела</w:t>
            </w:r>
          </w:p>
        </w:tc>
        <w:tc>
          <w:tcPr>
            <w:tcW w:w="6344" w:type="dxa"/>
          </w:tcPr>
          <w:p w:rsidR="00EC2180" w:rsidRPr="00956DA8" w:rsidRDefault="00EC2180" w:rsidP="004A62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поликлональные</w:t>
            </w:r>
            <w:proofErr w:type="spellEnd"/>
            <w:r w:rsidRPr="00956DA8">
              <w:rPr>
                <w:rFonts w:ascii="Times New Roman" w:hAnsi="Times New Roman" w:cs="Times New Roman"/>
                <w:sz w:val="28"/>
                <w:szCs w:val="28"/>
              </w:rPr>
              <w:t xml:space="preserve"> анти </w:t>
            </w:r>
            <w:proofErr w:type="spellStart"/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альфа-интерфероновые</w:t>
            </w:r>
            <w:proofErr w:type="spellEnd"/>
          </w:p>
        </w:tc>
      </w:tr>
    </w:tbl>
    <w:p w:rsidR="00EC2180" w:rsidRPr="00956DA8" w:rsidRDefault="00EC2180" w:rsidP="004A6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99B" w:rsidRPr="00956DA8" w:rsidRDefault="006D799B" w:rsidP="006D7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A8">
        <w:rPr>
          <w:rFonts w:ascii="Times New Roman" w:hAnsi="Times New Roman"/>
          <w:sz w:val="28"/>
          <w:szCs w:val="28"/>
        </w:rPr>
        <w:t>Примечание</w:t>
      </w:r>
    </w:p>
    <w:p w:rsidR="006D799B" w:rsidRDefault="006D799B" w:rsidP="00F0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A8">
        <w:rPr>
          <w:rFonts w:ascii="Times New Roman" w:hAnsi="Times New Roman"/>
          <w:sz w:val="28"/>
          <w:szCs w:val="28"/>
          <w:u w:val="single"/>
        </w:rPr>
        <w:t>Приготовление испытуемого образца</w:t>
      </w:r>
      <w:r w:rsidRPr="00956DA8">
        <w:rPr>
          <w:rFonts w:ascii="Times New Roman" w:hAnsi="Times New Roman"/>
          <w:sz w:val="28"/>
          <w:szCs w:val="28"/>
        </w:rPr>
        <w:t>.</w:t>
      </w:r>
      <w:r w:rsidRPr="00956DA8">
        <w:rPr>
          <w:rFonts w:ascii="Times New Roman" w:hAnsi="Times New Roman" w:cs="Times New Roman"/>
          <w:sz w:val="28"/>
          <w:szCs w:val="28"/>
        </w:rPr>
        <w:t xml:space="preserve"> Из серии отбирают два флакона и объединяют в одну пробу, из которой готовят разведения: 1:10; 1:100; 1:1000 на поддерживающей среде.</w:t>
      </w:r>
    </w:p>
    <w:p w:rsidR="00F002C7" w:rsidRDefault="00F002C7" w:rsidP="00F0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2F6" w:rsidRDefault="002E15E3" w:rsidP="00B95C3C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proofErr w:type="spellStart"/>
      <w:r w:rsidRPr="00214365">
        <w:rPr>
          <w:rFonts w:ascii="Times New Roman" w:hAnsi="Times New Roman"/>
          <w:i/>
          <w:sz w:val="28"/>
          <w:szCs w:val="28"/>
        </w:rPr>
        <w:t>Дифенгидрамина</w:t>
      </w:r>
      <w:proofErr w:type="spellEnd"/>
      <w:r w:rsidRPr="00214365">
        <w:rPr>
          <w:rFonts w:ascii="Times New Roman" w:hAnsi="Times New Roman"/>
          <w:i/>
          <w:sz w:val="28"/>
          <w:szCs w:val="28"/>
        </w:rPr>
        <w:t xml:space="preserve"> гидрохлорид</w:t>
      </w:r>
      <w:r w:rsidR="0025087C" w:rsidRPr="00214365">
        <w:rPr>
          <w:rFonts w:ascii="Times New Roman" w:hAnsi="Times New Roman"/>
          <w:i/>
          <w:sz w:val="28"/>
          <w:szCs w:val="28"/>
        </w:rPr>
        <w:t xml:space="preserve"> </w:t>
      </w:r>
      <w:r w:rsidR="0025087C" w:rsidRPr="00214365">
        <w:rPr>
          <w:rStyle w:val="11pt"/>
          <w:i/>
          <w:color w:val="000000"/>
          <w:spacing w:val="-3"/>
          <w:sz w:val="28"/>
          <w:szCs w:val="28"/>
        </w:rPr>
        <w:t>(С</w:t>
      </w:r>
      <w:r w:rsidR="0025087C" w:rsidRPr="00214365">
        <w:rPr>
          <w:rStyle w:val="11pt"/>
          <w:i/>
          <w:color w:val="000000"/>
          <w:spacing w:val="-3"/>
          <w:sz w:val="28"/>
          <w:szCs w:val="28"/>
          <w:vertAlign w:val="subscript"/>
        </w:rPr>
        <w:t>17</w:t>
      </w:r>
      <w:r w:rsidR="0025087C" w:rsidRPr="00214365">
        <w:rPr>
          <w:rStyle w:val="11pt"/>
          <w:i/>
          <w:color w:val="000000"/>
          <w:spacing w:val="-3"/>
          <w:sz w:val="28"/>
          <w:szCs w:val="28"/>
        </w:rPr>
        <w:t>Н</w:t>
      </w:r>
      <w:r w:rsidR="0025087C" w:rsidRPr="00214365">
        <w:rPr>
          <w:rStyle w:val="11pt"/>
          <w:i/>
          <w:color w:val="000000"/>
          <w:spacing w:val="-3"/>
          <w:sz w:val="28"/>
          <w:szCs w:val="28"/>
          <w:vertAlign w:val="subscript"/>
        </w:rPr>
        <w:t>21</w:t>
      </w:r>
      <w:r w:rsidR="0025087C" w:rsidRPr="00214365">
        <w:rPr>
          <w:rStyle w:val="11pt"/>
          <w:i/>
          <w:color w:val="000000"/>
          <w:spacing w:val="-3"/>
          <w:sz w:val="28"/>
          <w:szCs w:val="28"/>
          <w:lang w:val="en-US"/>
        </w:rPr>
        <w:t>NO</w:t>
      </w:r>
      <w:r w:rsidR="0025087C" w:rsidRPr="00214365">
        <w:rPr>
          <w:rStyle w:val="11pt"/>
          <w:i/>
          <w:color w:val="000000"/>
          <w:spacing w:val="-3"/>
          <w:sz w:val="28"/>
          <w:szCs w:val="28"/>
        </w:rPr>
        <w:t>·</w:t>
      </w:r>
      <w:proofErr w:type="spellStart"/>
      <w:r w:rsidR="0025087C" w:rsidRPr="00214365">
        <w:rPr>
          <w:rStyle w:val="11pt"/>
          <w:i/>
          <w:color w:val="000000"/>
          <w:spacing w:val="-3"/>
          <w:sz w:val="28"/>
          <w:szCs w:val="28"/>
          <w:lang w:val="en-US"/>
        </w:rPr>
        <w:t>HCl</w:t>
      </w:r>
      <w:proofErr w:type="spellEnd"/>
      <w:r w:rsidR="0025087C" w:rsidRPr="00214365">
        <w:rPr>
          <w:rStyle w:val="11pt"/>
          <w:i/>
          <w:color w:val="000000"/>
          <w:spacing w:val="-3"/>
          <w:sz w:val="28"/>
          <w:szCs w:val="28"/>
        </w:rPr>
        <w:t>)</w:t>
      </w:r>
      <w:r w:rsidRPr="0021436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A12F6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CA12F6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CA12F6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основного</w:t>
      </w:r>
      <w:r w:rsidR="00363574">
        <w:rPr>
          <w:rFonts w:ascii="Times New Roman" w:hAnsi="Times New Roman"/>
          <w:sz w:val="28"/>
          <w:szCs w:val="28"/>
        </w:rPr>
        <w:t xml:space="preserve"> пика на </w:t>
      </w:r>
      <w:proofErr w:type="spellStart"/>
      <w:r w:rsidR="00363574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363574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363574">
        <w:rPr>
          <w:rFonts w:ascii="Times New Roman" w:hAnsi="Times New Roman"/>
          <w:sz w:val="28"/>
          <w:szCs w:val="28"/>
        </w:rPr>
        <w:t>дифенгидрамина</w:t>
      </w:r>
      <w:proofErr w:type="spellEnd"/>
      <w:r w:rsidR="00363574">
        <w:rPr>
          <w:rFonts w:ascii="Times New Roman" w:hAnsi="Times New Roman"/>
          <w:sz w:val="28"/>
          <w:szCs w:val="28"/>
        </w:rPr>
        <w:t xml:space="preserve"> гидрохлорида.</w:t>
      </w:r>
      <w:r w:rsidR="000D71BF" w:rsidRPr="000D71BF">
        <w:rPr>
          <w:rStyle w:val="11pt"/>
          <w:color w:val="000000"/>
          <w:spacing w:val="-3"/>
          <w:sz w:val="28"/>
          <w:szCs w:val="28"/>
        </w:rPr>
        <w:t xml:space="preserve"> </w:t>
      </w:r>
      <w:r w:rsidR="000D71BF">
        <w:rPr>
          <w:rStyle w:val="11pt"/>
          <w:color w:val="000000"/>
          <w:spacing w:val="-3"/>
          <w:sz w:val="28"/>
          <w:szCs w:val="28"/>
        </w:rPr>
        <w:t>Подлинность определяют методом высокоэффективной жидкостной хроматографии</w:t>
      </w:r>
      <w:r w:rsidR="00EC2180">
        <w:rPr>
          <w:rStyle w:val="11pt"/>
          <w:color w:val="000000"/>
          <w:spacing w:val="-3"/>
          <w:sz w:val="28"/>
          <w:szCs w:val="28"/>
        </w:rPr>
        <w:t xml:space="preserve"> </w:t>
      </w:r>
      <w:r w:rsidR="00750739">
        <w:rPr>
          <w:rStyle w:val="11pt"/>
          <w:color w:val="000000"/>
          <w:spacing w:val="-3"/>
          <w:sz w:val="28"/>
          <w:szCs w:val="28"/>
        </w:rPr>
        <w:t xml:space="preserve">(ВЭЖХ) </w:t>
      </w:r>
      <w:r w:rsidR="00EC2180">
        <w:rPr>
          <w:rStyle w:val="11pt"/>
          <w:color w:val="000000"/>
          <w:spacing w:val="-3"/>
          <w:sz w:val="28"/>
          <w:szCs w:val="28"/>
        </w:rPr>
        <w:t>по разделу «Количественное определение»</w:t>
      </w:r>
      <w:r w:rsidR="00A6748B">
        <w:rPr>
          <w:rStyle w:val="11pt"/>
          <w:color w:val="000000"/>
          <w:spacing w:val="-3"/>
          <w:sz w:val="28"/>
          <w:szCs w:val="28"/>
        </w:rPr>
        <w:t xml:space="preserve"> или другим </w:t>
      </w:r>
      <w:r w:rsidR="009D1C63">
        <w:rPr>
          <w:rStyle w:val="11pt"/>
          <w:color w:val="000000"/>
          <w:spacing w:val="-3"/>
          <w:sz w:val="28"/>
          <w:szCs w:val="28"/>
        </w:rPr>
        <w:t xml:space="preserve">подходящим </w:t>
      </w:r>
      <w:proofErr w:type="spellStart"/>
      <w:r w:rsidR="00A6748B">
        <w:rPr>
          <w:rStyle w:val="11pt"/>
          <w:color w:val="000000"/>
          <w:spacing w:val="-3"/>
          <w:sz w:val="28"/>
          <w:szCs w:val="28"/>
        </w:rPr>
        <w:t>валидированным</w:t>
      </w:r>
      <w:proofErr w:type="spellEnd"/>
      <w:r w:rsidR="00A6748B">
        <w:rPr>
          <w:rStyle w:val="11pt"/>
          <w:color w:val="000000"/>
          <w:spacing w:val="-3"/>
          <w:sz w:val="28"/>
          <w:szCs w:val="28"/>
        </w:rPr>
        <w:t xml:space="preserve"> методом</w:t>
      </w:r>
      <w:r w:rsidR="009D1C63">
        <w:rPr>
          <w:rStyle w:val="11pt"/>
          <w:color w:val="000000"/>
          <w:spacing w:val="-3"/>
          <w:sz w:val="28"/>
          <w:szCs w:val="28"/>
        </w:rPr>
        <w:t>.</w:t>
      </w:r>
    </w:p>
    <w:p w:rsidR="001420B1" w:rsidRPr="001420B1" w:rsidRDefault="001420B1" w:rsidP="001420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B4">
        <w:rPr>
          <w:rFonts w:ascii="Times New Roman" w:hAnsi="Times New Roman" w:cs="Times New Roman"/>
          <w:i/>
          <w:sz w:val="28"/>
          <w:szCs w:val="28"/>
        </w:rPr>
        <w:t>Борная кислота.</w:t>
      </w:r>
      <w:r w:rsidRPr="00DE3DB4">
        <w:rPr>
          <w:rFonts w:ascii="Times New Roman" w:hAnsi="Times New Roman" w:cs="Times New Roman"/>
          <w:sz w:val="28"/>
          <w:szCs w:val="28"/>
        </w:rPr>
        <w:t xml:space="preserve"> Должно появиться розовое или буровато-красное окрашивание куркумовой бумаги при смачивании несколькими каплями раствора препарата и несколькими каплями разведенной хлористоводородной кислоты. При последующем смачивании раствором аммиака цвет куркумовой бумаги должен измениться </w:t>
      </w:r>
      <w:proofErr w:type="gramStart"/>
      <w:r w:rsidRPr="00DE3D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DB4">
        <w:rPr>
          <w:rFonts w:ascii="Times New Roman" w:hAnsi="Times New Roman" w:cs="Times New Roman"/>
          <w:sz w:val="28"/>
          <w:szCs w:val="28"/>
        </w:rPr>
        <w:t xml:space="preserve"> зеленовато-черный.</w:t>
      </w:r>
    </w:p>
    <w:p w:rsidR="00B95C3C" w:rsidRDefault="00B95C3C" w:rsidP="00B9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14394"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прозрачным. Испытание проводят в соответствии с ОФС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«Прозрачность и степень мутности жидкостей».</w:t>
      </w:r>
    </w:p>
    <w:p w:rsidR="006F104A" w:rsidRPr="00F03EEC" w:rsidRDefault="006F104A" w:rsidP="006F104A">
      <w:pPr>
        <w:pStyle w:val="a3"/>
        <w:spacing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 w:rsidRPr="005D608A">
        <w:rPr>
          <w:b/>
          <w:color w:val="000000"/>
          <w:spacing w:val="-3"/>
        </w:rPr>
        <w:lastRenderedPageBreak/>
        <w:t>Цветность.</w:t>
      </w:r>
      <w:r>
        <w:rPr>
          <w:color w:val="000000"/>
          <w:spacing w:val="-3"/>
        </w:rPr>
        <w:t xml:space="preserve"> Интенсивность окраски не должна превышать эталон оттенка №</w:t>
      </w:r>
      <w:r w:rsidR="00521BCD">
        <w:rPr>
          <w:color w:val="000000"/>
          <w:spacing w:val="-3"/>
        </w:rPr>
        <w:t xml:space="preserve"> </w:t>
      </w:r>
      <w:r>
        <w:rPr>
          <w:color w:val="000000"/>
          <w:spacing w:val="-3"/>
          <w:lang w:val="en-US"/>
        </w:rPr>
        <w:t>Y</w:t>
      </w:r>
      <w:r w:rsidRPr="00867F26">
        <w:rPr>
          <w:color w:val="000000"/>
          <w:spacing w:val="-3"/>
          <w:vertAlign w:val="subscript"/>
        </w:rPr>
        <w:t>6</w:t>
      </w:r>
      <w:r>
        <w:rPr>
          <w:color w:val="000000"/>
          <w:spacing w:val="-3"/>
        </w:rPr>
        <w:t>.</w:t>
      </w:r>
      <w:r w:rsidRPr="005D608A">
        <w:rPr>
          <w:color w:val="000000"/>
        </w:rPr>
        <w:t xml:space="preserve">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6F104A" w:rsidRPr="006F104A" w:rsidRDefault="006F104A" w:rsidP="004B55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F104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Механические включения. </w:t>
      </w:r>
      <w:r w:rsidRPr="006F104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Должен соответствовать требованиям ОФС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AE19F6">
        <w:rPr>
          <w:rFonts w:ascii="Times New Roman" w:hAnsi="Times New Roman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4B550C" w:rsidRDefault="004B550C" w:rsidP="004B550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FD4B5F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FD4B5F">
        <w:rPr>
          <w:rFonts w:ascii="Times New Roman" w:hAnsi="Times New Roman" w:cs="Times New Roman"/>
          <w:b/>
          <w:sz w:val="28"/>
          <w:szCs w:val="28"/>
        </w:rPr>
        <w:t>.</w:t>
      </w:r>
      <w:r w:rsidR="006F104A">
        <w:rPr>
          <w:rFonts w:ascii="Times New Roman" w:hAnsi="Times New Roman" w:cs="Times New Roman"/>
          <w:sz w:val="28"/>
          <w:szCs w:val="28"/>
        </w:rPr>
        <w:t xml:space="preserve"> От 6,0 до 7,5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Испытание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:rsidR="007D4F24" w:rsidRDefault="004B550C" w:rsidP="004B5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50C">
        <w:rPr>
          <w:rFonts w:ascii="Times New Roman" w:hAnsi="Times New Roman" w:cs="Times New Roman"/>
          <w:b/>
          <w:sz w:val="28"/>
          <w:szCs w:val="28"/>
        </w:rPr>
        <w:t>Вязкость.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399">
        <w:rPr>
          <w:rFonts w:ascii="Times New Roman" w:hAnsi="Times New Roman" w:cs="Times New Roman"/>
          <w:sz w:val="28"/>
          <w:szCs w:val="28"/>
        </w:rPr>
        <w:t xml:space="preserve">От </w:t>
      </w:r>
      <w:r w:rsidR="00B861FE">
        <w:rPr>
          <w:rFonts w:ascii="Times New Roman" w:hAnsi="Times New Roman" w:cs="Times New Roman"/>
          <w:sz w:val="28"/>
          <w:szCs w:val="28"/>
        </w:rPr>
        <w:t>6,0 до 12,0</w:t>
      </w:r>
      <w:r w:rsidR="00E67399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Start"/>
      <w:r w:rsidR="00E67399" w:rsidRPr="00E673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67399">
        <w:rPr>
          <w:rFonts w:ascii="Times New Roman" w:hAnsi="Times New Roman" w:cs="Times New Roman"/>
          <w:sz w:val="28"/>
          <w:szCs w:val="28"/>
        </w:rPr>
        <w:t xml:space="preserve">/сек. </w:t>
      </w:r>
      <w:r w:rsidR="00F22CD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67399">
        <w:rPr>
          <w:rFonts w:ascii="Times New Roman" w:hAnsi="Times New Roman" w:cs="Times New Roman"/>
          <w:sz w:val="28"/>
          <w:szCs w:val="28"/>
        </w:rPr>
        <w:t xml:space="preserve">проводят в соответствии с ОФС «Вязкость». </w:t>
      </w:r>
      <w:r w:rsidR="00F22CDC">
        <w:rPr>
          <w:rFonts w:ascii="Times New Roman" w:hAnsi="Times New Roman" w:cs="Times New Roman"/>
          <w:sz w:val="28"/>
          <w:szCs w:val="28"/>
        </w:rPr>
        <w:t>Измерение проводят с помощью капиллярного вискозиметра ВПЖ-2 с номина</w:t>
      </w:r>
      <w:r w:rsidR="00B861FE">
        <w:rPr>
          <w:rFonts w:ascii="Times New Roman" w:hAnsi="Times New Roman" w:cs="Times New Roman"/>
          <w:sz w:val="28"/>
          <w:szCs w:val="28"/>
        </w:rPr>
        <w:t>льным внутренним диаметром (0,73</w:t>
      </w:r>
      <w:r w:rsidR="00F22CDC">
        <w:rPr>
          <w:rFonts w:ascii="Times New Roman" w:hAnsi="Times New Roman" w:cs="Times New Roman"/>
          <w:sz w:val="28"/>
          <w:szCs w:val="28"/>
        </w:rPr>
        <w:t xml:space="preserve"> ± 0,02) мм, при температуре (20 ± 0,01) ºС</w:t>
      </w:r>
      <w:r w:rsidR="00F8363B">
        <w:rPr>
          <w:rFonts w:ascii="Times New Roman" w:hAnsi="Times New Roman" w:cs="Times New Roman"/>
          <w:sz w:val="28"/>
          <w:szCs w:val="28"/>
        </w:rPr>
        <w:t>.</w:t>
      </w:r>
    </w:p>
    <w:p w:rsidR="00601EF3" w:rsidRPr="00601EF3" w:rsidRDefault="00601EF3" w:rsidP="004B5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EF3">
        <w:rPr>
          <w:rFonts w:ascii="Times New Roman" w:hAnsi="Times New Roman" w:cs="Times New Roman"/>
          <w:b/>
          <w:sz w:val="28"/>
          <w:szCs w:val="28"/>
        </w:rPr>
        <w:t>Осмолярность</w:t>
      </w:r>
      <w:proofErr w:type="spellEnd"/>
      <w:r w:rsidRPr="00601E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260 до 320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/кг.</w:t>
      </w:r>
      <w:r w:rsidR="007A6F19">
        <w:rPr>
          <w:rFonts w:ascii="Times New Roman" w:hAnsi="Times New Roman" w:cs="Times New Roman"/>
          <w:sz w:val="28"/>
          <w:szCs w:val="28"/>
        </w:rPr>
        <w:t xml:space="preserve"> Определение проводят </w:t>
      </w:r>
      <w:proofErr w:type="spellStart"/>
      <w:r w:rsidR="007A6F19">
        <w:rPr>
          <w:rFonts w:ascii="Times New Roman" w:hAnsi="Times New Roman" w:cs="Times New Roman"/>
          <w:sz w:val="28"/>
          <w:szCs w:val="28"/>
        </w:rPr>
        <w:t>криоскопическим</w:t>
      </w:r>
      <w:proofErr w:type="spellEnd"/>
      <w:r w:rsidR="007A6F19">
        <w:rPr>
          <w:rFonts w:ascii="Times New Roman" w:hAnsi="Times New Roman" w:cs="Times New Roman"/>
          <w:sz w:val="28"/>
          <w:szCs w:val="28"/>
        </w:rPr>
        <w:t xml:space="preserve"> методом, в соответствии с ОФС «</w:t>
      </w:r>
      <w:proofErr w:type="spellStart"/>
      <w:r w:rsidR="007A6F19">
        <w:rPr>
          <w:rFonts w:ascii="Times New Roman" w:hAnsi="Times New Roman" w:cs="Times New Roman"/>
          <w:sz w:val="28"/>
          <w:szCs w:val="28"/>
        </w:rPr>
        <w:t>Осмолярность</w:t>
      </w:r>
      <w:proofErr w:type="spellEnd"/>
      <w:r w:rsidR="007A6F19">
        <w:rPr>
          <w:rFonts w:ascii="Times New Roman" w:hAnsi="Times New Roman" w:cs="Times New Roman"/>
          <w:sz w:val="28"/>
          <w:szCs w:val="28"/>
        </w:rPr>
        <w:t>».</w:t>
      </w:r>
    </w:p>
    <w:p w:rsidR="001B1E60" w:rsidRDefault="001B1E60" w:rsidP="001B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28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Стерильность.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Должен быть стерильным. Испытание проводят в соответствии с ОФС</w:t>
      </w:r>
      <w:r w:rsidR="00942F2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F438E">
        <w:rPr>
          <w:rFonts w:ascii="Times New Roman" w:hAnsi="Times New Roman"/>
          <w:sz w:val="28"/>
          <w:szCs w:val="28"/>
        </w:rPr>
        <w:t>«Стерильность»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FF5BBB" w:rsidRPr="00FF5BBB" w:rsidRDefault="001B1E60" w:rsidP="001B1E6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E6E8D">
        <w:rPr>
          <w:rFonts w:ascii="Times New Roman" w:hAnsi="Times New Roman"/>
          <w:b/>
          <w:sz w:val="28"/>
          <w:szCs w:val="28"/>
        </w:rPr>
        <w:t>Специфическая активность</w:t>
      </w:r>
      <w:r w:rsidRPr="00956DA8">
        <w:rPr>
          <w:rFonts w:ascii="Times New Roman" w:hAnsi="Times New Roman"/>
          <w:b/>
          <w:sz w:val="28"/>
          <w:szCs w:val="28"/>
        </w:rPr>
        <w:t>.</w:t>
      </w:r>
      <w:r w:rsidR="009D1C63" w:rsidRPr="00956DA8">
        <w:rPr>
          <w:rFonts w:ascii="Times New Roman" w:hAnsi="Times New Roman"/>
          <w:sz w:val="28"/>
          <w:szCs w:val="28"/>
        </w:rPr>
        <w:t xml:space="preserve"> </w:t>
      </w:r>
      <w:r w:rsidR="00FF5BBB" w:rsidRPr="00DF5CD1">
        <w:rPr>
          <w:rFonts w:ascii="Times New Roman" w:hAnsi="Times New Roman" w:cs="Times New Roman"/>
          <w:sz w:val="28"/>
          <w:szCs w:val="28"/>
        </w:rPr>
        <w:t>От 80 до 125 % от заявленной активности.</w:t>
      </w:r>
      <w:r w:rsidR="00FF5BBB">
        <w:rPr>
          <w:rFonts w:ascii="Times New Roman" w:hAnsi="Times New Roman" w:cs="Times New Roman"/>
          <w:sz w:val="28"/>
          <w:szCs w:val="28"/>
        </w:rPr>
        <w:t xml:space="preserve"> </w:t>
      </w:r>
      <w:r w:rsidR="00FF5BBB" w:rsidRPr="00DF5CD1">
        <w:rPr>
          <w:rStyle w:val="11pt"/>
          <w:spacing w:val="-3"/>
          <w:sz w:val="28"/>
          <w:szCs w:val="28"/>
        </w:rPr>
        <w:t xml:space="preserve">Определение проводят биологическим методом - по способности препарата подавлять </w:t>
      </w:r>
      <w:proofErr w:type="spellStart"/>
      <w:r w:rsidR="00FF5BBB" w:rsidRPr="00DF5CD1">
        <w:rPr>
          <w:rStyle w:val="11pt"/>
          <w:spacing w:val="-3"/>
          <w:sz w:val="28"/>
          <w:szCs w:val="28"/>
        </w:rPr>
        <w:t>цитопатическое</w:t>
      </w:r>
      <w:proofErr w:type="spellEnd"/>
      <w:r w:rsidR="00FF5BBB" w:rsidRPr="00DF5CD1">
        <w:rPr>
          <w:rStyle w:val="11pt"/>
          <w:spacing w:val="-3"/>
          <w:sz w:val="28"/>
          <w:szCs w:val="28"/>
        </w:rPr>
        <w:t xml:space="preserve"> действие вируса на культуре клеток, в соответствии с ОФС «Биологические методы оценки подлинности и специфической активности лекарственных средств на основе интерферона альфа». Условия испытания указаны в разделе «Подлинность». </w:t>
      </w:r>
    </w:p>
    <w:p w:rsidR="00CB06E6" w:rsidRPr="00956DA8" w:rsidRDefault="00CB06E6" w:rsidP="001B1E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DA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FC040B" w:rsidRPr="00956DA8" w:rsidRDefault="00CB06E6" w:rsidP="00BB5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DA8">
        <w:rPr>
          <w:rFonts w:ascii="Times New Roman" w:hAnsi="Times New Roman" w:cs="Times New Roman"/>
          <w:i/>
          <w:sz w:val="28"/>
          <w:szCs w:val="28"/>
        </w:rPr>
        <w:t>Дифенгидрамина</w:t>
      </w:r>
      <w:proofErr w:type="spellEnd"/>
      <w:r w:rsidRPr="00956DA8">
        <w:rPr>
          <w:rFonts w:ascii="Times New Roman" w:hAnsi="Times New Roman" w:cs="Times New Roman"/>
          <w:i/>
          <w:sz w:val="28"/>
          <w:szCs w:val="28"/>
        </w:rPr>
        <w:t xml:space="preserve"> гидрохлорид.</w:t>
      </w:r>
      <w:r w:rsidR="004868DF" w:rsidRPr="00956DA8">
        <w:rPr>
          <w:rFonts w:ascii="Times New Roman" w:hAnsi="Times New Roman" w:cs="Times New Roman"/>
          <w:sz w:val="28"/>
          <w:szCs w:val="28"/>
        </w:rPr>
        <w:t xml:space="preserve"> От</w:t>
      </w:r>
      <w:r w:rsidR="002700C0" w:rsidRPr="00956DA8">
        <w:rPr>
          <w:rFonts w:ascii="Times New Roman" w:hAnsi="Times New Roman" w:cs="Times New Roman"/>
          <w:sz w:val="28"/>
          <w:szCs w:val="28"/>
        </w:rPr>
        <w:t xml:space="preserve"> </w:t>
      </w:r>
      <w:r w:rsidR="004868DF" w:rsidRPr="00956DA8">
        <w:rPr>
          <w:rFonts w:ascii="Times New Roman" w:hAnsi="Times New Roman" w:cs="Times New Roman"/>
          <w:sz w:val="28"/>
          <w:szCs w:val="28"/>
        </w:rPr>
        <w:t>0,9 до 1,1 мг в 1 мл препарата.</w:t>
      </w:r>
      <w:r w:rsidR="005826C9" w:rsidRPr="00956DA8">
        <w:rPr>
          <w:rFonts w:ascii="Times New Roman" w:hAnsi="Times New Roman" w:cs="Times New Roman"/>
          <w:sz w:val="28"/>
          <w:szCs w:val="28"/>
        </w:rPr>
        <w:t xml:space="preserve"> </w:t>
      </w:r>
      <w:r w:rsidR="00FC040B" w:rsidRPr="00956DA8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700F71">
        <w:rPr>
          <w:rFonts w:ascii="Times New Roman" w:hAnsi="Times New Roman" w:cs="Times New Roman"/>
          <w:sz w:val="28"/>
          <w:szCs w:val="28"/>
        </w:rPr>
        <w:t xml:space="preserve">ВЭЖХ </w:t>
      </w:r>
      <w:r w:rsidR="00FC040B" w:rsidRPr="00956DA8">
        <w:rPr>
          <w:rFonts w:ascii="Times New Roman" w:hAnsi="Times New Roman" w:cs="Times New Roman"/>
          <w:sz w:val="28"/>
          <w:szCs w:val="28"/>
        </w:rPr>
        <w:t>в соответствии с ОФС «Высокоэффективная жидкостная хроматография»</w:t>
      </w:r>
      <w:r w:rsidR="00F13E2F" w:rsidRPr="00956DA8">
        <w:rPr>
          <w:rFonts w:ascii="Times New Roman" w:hAnsi="Times New Roman" w:cs="Times New Roman"/>
          <w:sz w:val="28"/>
          <w:szCs w:val="28"/>
        </w:rPr>
        <w:t xml:space="preserve"> или другой </w:t>
      </w:r>
      <w:proofErr w:type="spellStart"/>
      <w:r w:rsidR="00F13E2F" w:rsidRPr="00956DA8">
        <w:rPr>
          <w:rFonts w:ascii="Times New Roman" w:hAnsi="Times New Roman" w:cs="Times New Roman"/>
          <w:sz w:val="28"/>
          <w:szCs w:val="28"/>
        </w:rPr>
        <w:t>валидированной</w:t>
      </w:r>
      <w:proofErr w:type="spellEnd"/>
      <w:r w:rsidR="00F13E2F" w:rsidRPr="00956DA8">
        <w:rPr>
          <w:rFonts w:ascii="Times New Roman" w:hAnsi="Times New Roman" w:cs="Times New Roman"/>
          <w:sz w:val="28"/>
          <w:szCs w:val="28"/>
        </w:rPr>
        <w:t xml:space="preserve"> методикой</w:t>
      </w:r>
      <w:r w:rsidR="00FC040B" w:rsidRPr="00956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927" w:rsidRPr="00956DA8" w:rsidRDefault="00BB5927" w:rsidP="00BB592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A8">
        <w:rPr>
          <w:rFonts w:ascii="Times New Roman" w:hAnsi="Times New Roman" w:cs="Times New Roman"/>
          <w:sz w:val="28"/>
          <w:szCs w:val="28"/>
        </w:rPr>
        <w:t>Условия испытания.</w:t>
      </w:r>
    </w:p>
    <w:p w:rsidR="00F13E2F" w:rsidRPr="00956DA8" w:rsidRDefault="00F13E2F" w:rsidP="00F1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A8">
        <w:rPr>
          <w:rFonts w:ascii="Times New Roman" w:hAnsi="Times New Roman" w:cs="Times New Roman"/>
          <w:i/>
          <w:sz w:val="28"/>
          <w:szCs w:val="28"/>
        </w:rPr>
        <w:t>Буферный раствор (</w:t>
      </w:r>
      <w:proofErr w:type="spellStart"/>
      <w:r w:rsidRPr="00956DA8">
        <w:rPr>
          <w:rFonts w:ascii="Times New Roman" w:hAnsi="Times New Roman" w:cs="Times New Roman"/>
          <w:i/>
          <w:sz w:val="28"/>
          <w:szCs w:val="28"/>
        </w:rPr>
        <w:t>рН</w:t>
      </w:r>
      <w:proofErr w:type="spellEnd"/>
      <w:r w:rsidRPr="00956DA8">
        <w:rPr>
          <w:rFonts w:ascii="Times New Roman" w:hAnsi="Times New Roman" w:cs="Times New Roman"/>
          <w:i/>
          <w:sz w:val="28"/>
          <w:szCs w:val="28"/>
        </w:rPr>
        <w:t xml:space="preserve"> 2,5). </w:t>
      </w:r>
      <w:r w:rsidRPr="00956DA8">
        <w:rPr>
          <w:rFonts w:ascii="Times New Roman" w:hAnsi="Times New Roman" w:cs="Times New Roman"/>
          <w:sz w:val="28"/>
          <w:szCs w:val="28"/>
        </w:rPr>
        <w:t xml:space="preserve">Навеску </w:t>
      </w:r>
      <w:r w:rsidRPr="00956DA8">
        <w:rPr>
          <w:rFonts w:ascii="Times New Roman" w:hAnsi="Times New Roman"/>
          <w:sz w:val="28"/>
          <w:szCs w:val="28"/>
        </w:rPr>
        <w:t>1 г</w:t>
      </w:r>
      <w:r w:rsidRPr="00956DA8">
        <w:rPr>
          <w:rFonts w:ascii="Times New Roman" w:hAnsi="Times New Roman"/>
          <w:bCs/>
          <w:sz w:val="28"/>
          <w:szCs w:val="28"/>
        </w:rPr>
        <w:t xml:space="preserve"> </w:t>
      </w:r>
      <w:r w:rsidRPr="00956DA8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956DA8">
        <w:rPr>
          <w:rFonts w:ascii="Times New Roman" w:hAnsi="Times New Roman" w:cs="Times New Roman"/>
          <w:sz w:val="28"/>
          <w:szCs w:val="28"/>
        </w:rPr>
        <w:t>октансульфоната</w:t>
      </w:r>
      <w:proofErr w:type="spellEnd"/>
      <w:r w:rsidRPr="00956DA8">
        <w:rPr>
          <w:rFonts w:ascii="Times New Roman" w:hAnsi="Times New Roman"/>
          <w:sz w:val="28"/>
          <w:szCs w:val="28"/>
        </w:rPr>
        <w:t xml:space="preserve"> </w:t>
      </w:r>
      <w:r w:rsidRPr="00956DA8">
        <w:rPr>
          <w:rFonts w:ascii="Times New Roman" w:hAnsi="Times New Roman"/>
          <w:bCs/>
          <w:sz w:val="28"/>
          <w:szCs w:val="28"/>
        </w:rPr>
        <w:t xml:space="preserve">помещают в </w:t>
      </w:r>
      <w:r w:rsidR="00AC6AFF" w:rsidRPr="00956DA8">
        <w:rPr>
          <w:rFonts w:ascii="Times New Roman" w:hAnsi="Times New Roman"/>
          <w:bCs/>
          <w:sz w:val="28"/>
          <w:szCs w:val="28"/>
        </w:rPr>
        <w:t>градуированный химический стакан вместимостью</w:t>
      </w:r>
      <w:r w:rsidR="00AC6AFF" w:rsidRPr="00956DA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proofErr w:type="gramStart"/>
      <w:r w:rsidRPr="00956DA8">
        <w:rPr>
          <w:rFonts w:ascii="Times New Roman" w:hAnsi="Times New Roman"/>
          <w:bCs/>
          <w:sz w:val="28"/>
          <w:szCs w:val="28"/>
        </w:rPr>
        <w:t>вместимостью</w:t>
      </w:r>
      <w:proofErr w:type="spellEnd"/>
      <w:proofErr w:type="gramEnd"/>
      <w:r w:rsidRPr="00956DA8">
        <w:rPr>
          <w:rFonts w:ascii="Times New Roman" w:hAnsi="Times New Roman"/>
          <w:bCs/>
          <w:sz w:val="28"/>
          <w:szCs w:val="28"/>
        </w:rPr>
        <w:t xml:space="preserve"> </w:t>
      </w:r>
      <w:r w:rsidRPr="00956DA8">
        <w:rPr>
          <w:rFonts w:ascii="Times New Roman" w:hAnsi="Times New Roman"/>
          <w:bCs/>
          <w:sz w:val="28"/>
          <w:szCs w:val="28"/>
        </w:rPr>
        <w:lastRenderedPageBreak/>
        <w:t xml:space="preserve">1000 </w:t>
      </w:r>
      <w:r w:rsidR="00AC6AFF" w:rsidRPr="00956DA8">
        <w:rPr>
          <w:rFonts w:ascii="Times New Roman" w:hAnsi="Times New Roman"/>
          <w:bCs/>
          <w:sz w:val="28"/>
          <w:szCs w:val="28"/>
        </w:rPr>
        <w:t xml:space="preserve">мл и </w:t>
      </w:r>
      <w:r w:rsidRPr="00956DA8">
        <w:rPr>
          <w:rFonts w:ascii="Times New Roman" w:hAnsi="Times New Roman"/>
          <w:bCs/>
          <w:sz w:val="28"/>
          <w:szCs w:val="28"/>
        </w:rPr>
        <w:t xml:space="preserve">растворяют в </w:t>
      </w:r>
      <w:r w:rsidR="00AC6AFF" w:rsidRPr="00956DA8">
        <w:rPr>
          <w:rFonts w:ascii="Times New Roman" w:hAnsi="Times New Roman"/>
          <w:bCs/>
          <w:sz w:val="28"/>
          <w:szCs w:val="28"/>
        </w:rPr>
        <w:t>800 мл воды</w:t>
      </w:r>
      <w:r w:rsidRPr="00956DA8">
        <w:rPr>
          <w:rFonts w:ascii="Times New Roman" w:hAnsi="Times New Roman"/>
          <w:bCs/>
          <w:sz w:val="28"/>
          <w:szCs w:val="28"/>
        </w:rPr>
        <w:t xml:space="preserve">, </w:t>
      </w:r>
      <w:r w:rsidR="00AC6AFF" w:rsidRPr="00956DA8">
        <w:rPr>
          <w:rFonts w:ascii="Times New Roman" w:hAnsi="Times New Roman"/>
          <w:bCs/>
          <w:sz w:val="28"/>
          <w:szCs w:val="28"/>
        </w:rPr>
        <w:t xml:space="preserve">доводят </w:t>
      </w:r>
      <w:proofErr w:type="spellStart"/>
      <w:r w:rsidR="00AC6AFF" w:rsidRPr="00956DA8">
        <w:rPr>
          <w:rFonts w:ascii="Times New Roman" w:hAnsi="Times New Roman"/>
          <w:bCs/>
          <w:sz w:val="28"/>
          <w:szCs w:val="28"/>
        </w:rPr>
        <w:t>рН</w:t>
      </w:r>
      <w:proofErr w:type="spellEnd"/>
      <w:r w:rsidR="00AC6AFF" w:rsidRPr="00956DA8">
        <w:rPr>
          <w:rFonts w:ascii="Times New Roman" w:hAnsi="Times New Roman"/>
          <w:bCs/>
          <w:sz w:val="28"/>
          <w:szCs w:val="28"/>
        </w:rPr>
        <w:t xml:space="preserve"> раствора 0,5 М раствором серной кислоты до 2,5 </w:t>
      </w:r>
      <w:r w:rsidRPr="00956DA8">
        <w:rPr>
          <w:rFonts w:ascii="Times New Roman" w:hAnsi="Times New Roman"/>
          <w:bCs/>
          <w:sz w:val="28"/>
          <w:szCs w:val="28"/>
        </w:rPr>
        <w:t>±</w:t>
      </w:r>
      <w:r w:rsidR="00AC6AFF" w:rsidRPr="00956DA8">
        <w:rPr>
          <w:rFonts w:ascii="Times New Roman" w:hAnsi="Times New Roman"/>
          <w:bCs/>
          <w:sz w:val="28"/>
          <w:szCs w:val="28"/>
        </w:rPr>
        <w:t xml:space="preserve"> </w:t>
      </w:r>
      <w:r w:rsidRPr="00956DA8">
        <w:rPr>
          <w:rFonts w:ascii="Times New Roman" w:hAnsi="Times New Roman"/>
          <w:bCs/>
          <w:sz w:val="28"/>
          <w:szCs w:val="28"/>
        </w:rPr>
        <w:t>0,05. Переносят полученный раствор в</w:t>
      </w:r>
      <w:r w:rsidR="00AC6AFF" w:rsidRPr="00956DA8">
        <w:rPr>
          <w:rFonts w:ascii="Times New Roman" w:hAnsi="Times New Roman"/>
          <w:bCs/>
          <w:sz w:val="28"/>
          <w:szCs w:val="28"/>
        </w:rPr>
        <w:t xml:space="preserve"> мерную колбу вместимостью 1000 мл,</w:t>
      </w:r>
      <w:r w:rsidRPr="00956DA8">
        <w:rPr>
          <w:rFonts w:ascii="Times New Roman" w:hAnsi="Times New Roman"/>
          <w:bCs/>
          <w:sz w:val="28"/>
          <w:szCs w:val="28"/>
        </w:rPr>
        <w:t xml:space="preserve"> доводят объём раствора водой до метки</w:t>
      </w:r>
      <w:r w:rsidR="00AC6AFF" w:rsidRPr="00956DA8">
        <w:rPr>
          <w:rFonts w:ascii="Times New Roman" w:hAnsi="Times New Roman"/>
          <w:bCs/>
          <w:sz w:val="28"/>
          <w:szCs w:val="28"/>
        </w:rPr>
        <w:t xml:space="preserve"> и перемешивают</w:t>
      </w:r>
      <w:r w:rsidRPr="00956DA8">
        <w:rPr>
          <w:rFonts w:ascii="Times New Roman" w:hAnsi="Times New Roman"/>
          <w:sz w:val="28"/>
          <w:szCs w:val="28"/>
        </w:rPr>
        <w:t>.</w:t>
      </w:r>
      <w:r w:rsidR="00AC6AFF" w:rsidRPr="00956DA8">
        <w:rPr>
          <w:rFonts w:ascii="Times New Roman" w:hAnsi="Times New Roman"/>
          <w:bCs/>
          <w:sz w:val="28"/>
          <w:szCs w:val="28"/>
        </w:rPr>
        <w:t xml:space="preserve"> </w:t>
      </w:r>
    </w:p>
    <w:p w:rsidR="00BB5927" w:rsidRPr="00956DA8" w:rsidRDefault="00BB5927" w:rsidP="00BB5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A8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AC6AFF" w:rsidRPr="00956DA8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956DA8">
        <w:rPr>
          <w:rFonts w:ascii="Times New Roman" w:hAnsi="Times New Roman" w:cs="Times New Roman"/>
          <w:i/>
          <w:sz w:val="28"/>
          <w:szCs w:val="28"/>
        </w:rPr>
        <w:t>.</w:t>
      </w:r>
      <w:r w:rsidRPr="00956DA8">
        <w:rPr>
          <w:rFonts w:ascii="Times New Roman" w:hAnsi="Times New Roman" w:cs="Times New Roman"/>
          <w:sz w:val="28"/>
          <w:szCs w:val="28"/>
        </w:rPr>
        <w:t xml:space="preserve"> Буферный раствор (</w:t>
      </w:r>
      <w:proofErr w:type="spellStart"/>
      <w:r w:rsidRPr="00956DA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56DA8">
        <w:rPr>
          <w:rFonts w:ascii="Times New Roman" w:hAnsi="Times New Roman" w:cs="Times New Roman"/>
          <w:sz w:val="28"/>
          <w:szCs w:val="28"/>
        </w:rPr>
        <w:t xml:space="preserve"> 2,5)</w:t>
      </w:r>
      <w:r w:rsidR="005E4F5A" w:rsidRPr="00956DA8">
        <w:rPr>
          <w:rFonts w:ascii="Times New Roman" w:hAnsi="Times New Roman" w:cs="Times New Roman"/>
          <w:sz w:val="28"/>
          <w:szCs w:val="28"/>
        </w:rPr>
        <w:t>,</w:t>
      </w:r>
      <w:r w:rsidRPr="0095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F5A" w:rsidRPr="00956DA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5E4F5A" w:rsidRPr="00956DA8">
        <w:rPr>
          <w:rFonts w:ascii="Times New Roman" w:hAnsi="Times New Roman" w:cs="Times New Roman"/>
          <w:sz w:val="28"/>
          <w:szCs w:val="28"/>
        </w:rPr>
        <w:t xml:space="preserve"> - 45:55</w:t>
      </w:r>
      <w:r w:rsidR="00F13E2F" w:rsidRPr="00956DA8">
        <w:rPr>
          <w:rFonts w:ascii="Times New Roman" w:hAnsi="Times New Roman" w:cs="Times New Roman"/>
          <w:sz w:val="28"/>
          <w:szCs w:val="28"/>
        </w:rPr>
        <w:t>.</w:t>
      </w:r>
    </w:p>
    <w:p w:rsidR="009046FE" w:rsidRPr="00956DA8" w:rsidRDefault="00AC6AFF" w:rsidP="00BB5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A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956DA8">
        <w:rPr>
          <w:rFonts w:ascii="Times New Roman" w:hAnsi="Times New Roman" w:cs="Times New Roman"/>
          <w:sz w:val="28"/>
          <w:szCs w:val="28"/>
        </w:rPr>
        <w:t xml:space="preserve"> 1,0 мл препарата помещают в мерную колбу вместимостью 10 мл, растворяют в ПФ, доводят объем раствора тем же растворителем до метки и перемешивают.</w:t>
      </w:r>
    </w:p>
    <w:p w:rsidR="009046FE" w:rsidRPr="00956DA8" w:rsidRDefault="00AC6AFF" w:rsidP="009046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A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9D1C63" w:rsidRPr="00956DA8">
        <w:rPr>
          <w:rFonts w:ascii="Times New Roman" w:hAnsi="Times New Roman" w:cs="Times New Roman"/>
          <w:i/>
          <w:sz w:val="28"/>
          <w:szCs w:val="28"/>
        </w:rPr>
        <w:t>дифенгидрамина</w:t>
      </w:r>
      <w:proofErr w:type="spellEnd"/>
      <w:r w:rsidR="009D1C63" w:rsidRPr="00956DA8">
        <w:rPr>
          <w:rFonts w:ascii="Times New Roman" w:hAnsi="Times New Roman" w:cs="Times New Roman"/>
          <w:i/>
          <w:sz w:val="28"/>
          <w:szCs w:val="28"/>
        </w:rPr>
        <w:t xml:space="preserve"> гидрохлорид</w:t>
      </w:r>
      <w:r w:rsidR="009046FE" w:rsidRPr="00956DA8">
        <w:rPr>
          <w:rFonts w:ascii="Times New Roman" w:hAnsi="Times New Roman" w:cs="Times New Roman"/>
          <w:i/>
          <w:sz w:val="28"/>
          <w:szCs w:val="28"/>
        </w:rPr>
        <w:t>а</w:t>
      </w:r>
      <w:r w:rsidR="009046FE" w:rsidRPr="00956DA8">
        <w:rPr>
          <w:rFonts w:ascii="Times New Roman" w:hAnsi="Times New Roman" w:cs="Times New Roman"/>
          <w:sz w:val="28"/>
          <w:szCs w:val="28"/>
        </w:rPr>
        <w:t xml:space="preserve">. </w:t>
      </w:r>
      <w:r w:rsidR="009046FE" w:rsidRPr="00956DA8">
        <w:rPr>
          <w:rFonts w:ascii="Times New Roman" w:hAnsi="Times New Roman"/>
          <w:sz w:val="28"/>
          <w:szCs w:val="28"/>
        </w:rPr>
        <w:t xml:space="preserve">Около 10,0 мг (точная навеска) стандартного образца </w:t>
      </w:r>
      <w:proofErr w:type="spellStart"/>
      <w:r w:rsidR="009D1C63" w:rsidRPr="00956DA8">
        <w:rPr>
          <w:rFonts w:ascii="Times New Roman" w:hAnsi="Times New Roman"/>
          <w:sz w:val="28"/>
          <w:szCs w:val="28"/>
        </w:rPr>
        <w:t>дифенгидрамина</w:t>
      </w:r>
      <w:proofErr w:type="spellEnd"/>
      <w:r w:rsidR="009D1C63" w:rsidRPr="00956DA8">
        <w:rPr>
          <w:rFonts w:ascii="Times New Roman" w:hAnsi="Times New Roman"/>
          <w:sz w:val="28"/>
          <w:szCs w:val="28"/>
        </w:rPr>
        <w:t xml:space="preserve"> гидрохлорида</w:t>
      </w:r>
      <w:r w:rsidR="009046FE" w:rsidRPr="00956DA8">
        <w:rPr>
          <w:rFonts w:ascii="Times New Roman" w:hAnsi="Times New Roman"/>
          <w:sz w:val="28"/>
          <w:szCs w:val="28"/>
        </w:rPr>
        <w:t xml:space="preserve"> помещают в мерную колбу вместимостью 10 мл, растворяют в ПФ, доводят объём раствора тем же растворителем до метки и перемешивают. 1,0 мл полученного раствора переносят в мерную колбу вместимостью 10 мл, доводят объём раствора ПФ до метки и перемешивают.</w:t>
      </w:r>
      <w:r w:rsidR="006302BC" w:rsidRPr="00956DA8">
        <w:rPr>
          <w:rFonts w:ascii="Times New Roman" w:hAnsi="Times New Roman"/>
          <w:sz w:val="28"/>
          <w:szCs w:val="28"/>
        </w:rPr>
        <w:t xml:space="preserve"> Раствор хранят в течение 1 мес.</w:t>
      </w:r>
    </w:p>
    <w:p w:rsidR="0030669D" w:rsidRPr="00956DA8" w:rsidRDefault="0030669D" w:rsidP="0030669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56DA8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956DA8">
        <w:rPr>
          <w:rFonts w:ascii="Times New Roman" w:hAnsi="Times New Roman"/>
          <w:i/>
          <w:sz w:val="28"/>
          <w:szCs w:val="28"/>
        </w:rPr>
        <w:t xml:space="preserve"> </w:t>
      </w:r>
      <w:r w:rsidR="004A6297">
        <w:rPr>
          <w:rFonts w:ascii="Times New Roman" w:hAnsi="Times New Roman"/>
          <w:i/>
          <w:sz w:val="28"/>
          <w:szCs w:val="28"/>
        </w:rPr>
        <w:t xml:space="preserve"> </w:t>
      </w:r>
      <w:r w:rsidRPr="00956DA8">
        <w:rPr>
          <w:rFonts w:ascii="Times New Roman" w:hAnsi="Times New Roman"/>
          <w:i/>
          <w:sz w:val="28"/>
          <w:szCs w:val="28"/>
        </w:rPr>
        <w:t>условия</w:t>
      </w:r>
    </w:p>
    <w:tbl>
      <w:tblPr>
        <w:tblW w:w="9322" w:type="dxa"/>
        <w:tblLayout w:type="fixed"/>
        <w:tblLook w:val="0000"/>
      </w:tblPr>
      <w:tblGrid>
        <w:gridCol w:w="2932"/>
        <w:gridCol w:w="6390"/>
      </w:tblGrid>
      <w:tr w:rsidR="0030669D" w:rsidRPr="00956DA8" w:rsidTr="00874F2D">
        <w:tc>
          <w:tcPr>
            <w:tcW w:w="2932" w:type="dxa"/>
          </w:tcPr>
          <w:p w:rsidR="0030669D" w:rsidRPr="00956DA8" w:rsidRDefault="0030669D" w:rsidP="005F4245">
            <w:pPr>
              <w:pStyle w:val="a3"/>
              <w:spacing w:line="360" w:lineRule="auto"/>
              <w:rPr>
                <w:b/>
                <w:color w:val="000000"/>
              </w:rPr>
            </w:pPr>
            <w:r w:rsidRPr="00956DA8">
              <w:rPr>
                <w:color w:val="000000"/>
              </w:rPr>
              <w:t>Колонка</w:t>
            </w:r>
          </w:p>
        </w:tc>
        <w:tc>
          <w:tcPr>
            <w:tcW w:w="6390" w:type="dxa"/>
          </w:tcPr>
          <w:p w:rsidR="0030669D" w:rsidRPr="00956DA8" w:rsidRDefault="0030669D" w:rsidP="004A6297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sz w:val="28"/>
                <w:szCs w:val="28"/>
              </w:rPr>
              <w:t xml:space="preserve">4,6 </w:t>
            </w:r>
            <w:r w:rsidR="004A6297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956DA8">
              <w:rPr>
                <w:rFonts w:ascii="Times New Roman" w:hAnsi="Times New Roman" w:cs="Times New Roman"/>
                <w:sz w:val="28"/>
                <w:szCs w:val="28"/>
              </w:rPr>
              <w:t xml:space="preserve"> 250</w:t>
            </w:r>
            <w:r w:rsidRPr="00956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</w:t>
            </w:r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силикагель для хроматографии (С</w:t>
            </w:r>
            <w:r w:rsidRPr="00956DA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), 10 мкм;</w:t>
            </w:r>
          </w:p>
        </w:tc>
      </w:tr>
      <w:tr w:rsidR="0030669D" w:rsidRPr="00956DA8" w:rsidTr="00874F2D">
        <w:tc>
          <w:tcPr>
            <w:tcW w:w="2932" w:type="dxa"/>
          </w:tcPr>
          <w:p w:rsidR="0030669D" w:rsidRPr="00956DA8" w:rsidRDefault="0030669D" w:rsidP="005F4245">
            <w:pPr>
              <w:pStyle w:val="a3"/>
              <w:spacing w:line="360" w:lineRule="auto"/>
              <w:rPr>
                <w:b/>
                <w:color w:val="000000"/>
              </w:rPr>
            </w:pPr>
            <w:r w:rsidRPr="00956DA8">
              <w:rPr>
                <w:color w:val="000000"/>
              </w:rPr>
              <w:t>Температура колонки</w:t>
            </w:r>
          </w:p>
        </w:tc>
        <w:tc>
          <w:tcPr>
            <w:tcW w:w="6390" w:type="dxa"/>
          </w:tcPr>
          <w:p w:rsidR="0030669D" w:rsidRPr="00956DA8" w:rsidRDefault="0030669D" w:rsidP="005F4245">
            <w:pPr>
              <w:pStyle w:val="a3"/>
              <w:spacing w:line="360" w:lineRule="auto"/>
              <w:rPr>
                <w:b/>
                <w:color w:val="000000"/>
              </w:rPr>
            </w:pPr>
            <w:r w:rsidRPr="00956DA8">
              <w:rPr>
                <w:color w:val="000000"/>
              </w:rPr>
              <w:t>30</w:t>
            </w:r>
            <w:proofErr w:type="gramStart"/>
            <w:r w:rsidRPr="00956DA8">
              <w:rPr>
                <w:color w:val="000000"/>
              </w:rPr>
              <w:t xml:space="preserve"> °С</w:t>
            </w:r>
            <w:proofErr w:type="gramEnd"/>
          </w:p>
        </w:tc>
      </w:tr>
      <w:tr w:rsidR="0030669D" w:rsidRPr="00956DA8" w:rsidTr="00874F2D">
        <w:tc>
          <w:tcPr>
            <w:tcW w:w="2932" w:type="dxa"/>
          </w:tcPr>
          <w:p w:rsidR="0030669D" w:rsidRPr="00956DA8" w:rsidRDefault="0030669D" w:rsidP="005F4245">
            <w:pPr>
              <w:pStyle w:val="a3"/>
              <w:spacing w:line="360" w:lineRule="auto"/>
              <w:rPr>
                <w:b/>
                <w:color w:val="000000"/>
              </w:rPr>
            </w:pPr>
            <w:r w:rsidRPr="00956DA8">
              <w:rPr>
                <w:color w:val="000000"/>
              </w:rPr>
              <w:t>Скорость потока</w:t>
            </w:r>
          </w:p>
        </w:tc>
        <w:tc>
          <w:tcPr>
            <w:tcW w:w="6390" w:type="dxa"/>
          </w:tcPr>
          <w:p w:rsidR="0030669D" w:rsidRPr="00956DA8" w:rsidRDefault="0030669D" w:rsidP="005F4245">
            <w:pPr>
              <w:pStyle w:val="a3"/>
              <w:spacing w:line="360" w:lineRule="auto"/>
              <w:rPr>
                <w:b/>
                <w:color w:val="000000"/>
              </w:rPr>
            </w:pPr>
            <w:r w:rsidRPr="00956DA8">
              <w:rPr>
                <w:color w:val="000000"/>
              </w:rPr>
              <w:t>1,0 мл/мин</w:t>
            </w:r>
          </w:p>
        </w:tc>
      </w:tr>
      <w:tr w:rsidR="0030669D" w:rsidRPr="00956DA8" w:rsidTr="00874F2D">
        <w:tc>
          <w:tcPr>
            <w:tcW w:w="2932" w:type="dxa"/>
          </w:tcPr>
          <w:p w:rsidR="0030669D" w:rsidRPr="00956DA8" w:rsidRDefault="0030669D" w:rsidP="005F4245">
            <w:pPr>
              <w:pStyle w:val="a3"/>
              <w:spacing w:line="360" w:lineRule="auto"/>
              <w:rPr>
                <w:b/>
                <w:color w:val="000000"/>
              </w:rPr>
            </w:pPr>
            <w:r w:rsidRPr="00956DA8">
              <w:rPr>
                <w:color w:val="000000"/>
              </w:rPr>
              <w:t>Детектор</w:t>
            </w:r>
          </w:p>
        </w:tc>
        <w:tc>
          <w:tcPr>
            <w:tcW w:w="6390" w:type="dxa"/>
          </w:tcPr>
          <w:p w:rsidR="0030669D" w:rsidRPr="00956DA8" w:rsidRDefault="0030669D" w:rsidP="005F4245">
            <w:pPr>
              <w:pStyle w:val="a3"/>
              <w:spacing w:line="360" w:lineRule="auto"/>
              <w:rPr>
                <w:b/>
                <w:color w:val="000000"/>
              </w:rPr>
            </w:pPr>
            <w:r w:rsidRPr="00956DA8">
              <w:rPr>
                <w:color w:val="000000"/>
              </w:rPr>
              <w:t>спектрофотометрический, 220</w:t>
            </w:r>
            <w:r w:rsidR="004A6297">
              <w:rPr>
                <w:color w:val="000000"/>
              </w:rPr>
              <w:t xml:space="preserve"> </w:t>
            </w:r>
            <w:r w:rsidRPr="00956DA8">
              <w:rPr>
                <w:color w:val="000000"/>
              </w:rPr>
              <w:t>нм</w:t>
            </w:r>
          </w:p>
        </w:tc>
      </w:tr>
      <w:tr w:rsidR="0030669D" w:rsidRPr="00956DA8" w:rsidTr="00874F2D">
        <w:tc>
          <w:tcPr>
            <w:tcW w:w="2932" w:type="dxa"/>
          </w:tcPr>
          <w:p w:rsidR="0030669D" w:rsidRPr="00956DA8" w:rsidRDefault="0030669D" w:rsidP="005F4245">
            <w:pPr>
              <w:pStyle w:val="a3"/>
              <w:spacing w:line="360" w:lineRule="auto"/>
              <w:rPr>
                <w:b/>
                <w:color w:val="000000"/>
              </w:rPr>
            </w:pPr>
            <w:r w:rsidRPr="00956DA8">
              <w:rPr>
                <w:color w:val="000000"/>
              </w:rPr>
              <w:t>Объём пробы</w:t>
            </w:r>
          </w:p>
        </w:tc>
        <w:tc>
          <w:tcPr>
            <w:tcW w:w="6390" w:type="dxa"/>
          </w:tcPr>
          <w:p w:rsidR="0030669D" w:rsidRPr="00956DA8" w:rsidRDefault="0030669D" w:rsidP="005F4245">
            <w:pPr>
              <w:pStyle w:val="a3"/>
              <w:spacing w:line="360" w:lineRule="auto"/>
              <w:rPr>
                <w:b/>
                <w:color w:val="000000"/>
              </w:rPr>
            </w:pPr>
            <w:r w:rsidRPr="00956DA8">
              <w:rPr>
                <w:color w:val="000000"/>
              </w:rPr>
              <w:t>20 мкл</w:t>
            </w:r>
          </w:p>
        </w:tc>
      </w:tr>
      <w:tr w:rsidR="0030669D" w:rsidRPr="00956DA8" w:rsidTr="00874F2D">
        <w:tc>
          <w:tcPr>
            <w:tcW w:w="2932" w:type="dxa"/>
          </w:tcPr>
          <w:p w:rsidR="0030669D" w:rsidRPr="00956DA8" w:rsidRDefault="0030669D" w:rsidP="005F4245">
            <w:pPr>
              <w:pStyle w:val="a3"/>
              <w:spacing w:line="360" w:lineRule="auto"/>
              <w:rPr>
                <w:color w:val="000000"/>
              </w:rPr>
            </w:pPr>
            <w:r w:rsidRPr="00956DA8">
              <w:rPr>
                <w:color w:val="000000"/>
              </w:rPr>
              <w:t xml:space="preserve">Время </w:t>
            </w:r>
            <w:proofErr w:type="spellStart"/>
            <w:r w:rsidRPr="00956DA8">
              <w:rPr>
                <w:color w:val="000000"/>
              </w:rPr>
              <w:t>хроматографирования</w:t>
            </w:r>
            <w:proofErr w:type="spellEnd"/>
          </w:p>
        </w:tc>
        <w:tc>
          <w:tcPr>
            <w:tcW w:w="6390" w:type="dxa"/>
          </w:tcPr>
          <w:p w:rsidR="0030669D" w:rsidRPr="00956DA8" w:rsidRDefault="0030669D" w:rsidP="005F4245">
            <w:pPr>
              <w:pStyle w:val="a3"/>
              <w:spacing w:line="360" w:lineRule="auto"/>
              <w:rPr>
                <w:color w:val="000000"/>
              </w:rPr>
            </w:pPr>
            <w:r w:rsidRPr="00956DA8">
              <w:rPr>
                <w:color w:val="000000"/>
              </w:rPr>
              <w:t>10 мин</w:t>
            </w:r>
          </w:p>
        </w:tc>
      </w:tr>
    </w:tbl>
    <w:p w:rsidR="0030669D" w:rsidRPr="00956DA8" w:rsidRDefault="0030669D" w:rsidP="0030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9D" w:rsidRPr="00956DA8" w:rsidRDefault="0030669D" w:rsidP="0030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DA8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956DA8">
        <w:rPr>
          <w:rFonts w:ascii="Times New Roman" w:hAnsi="Times New Roman" w:cs="Times New Roman"/>
          <w:sz w:val="28"/>
          <w:szCs w:val="28"/>
        </w:rPr>
        <w:t xml:space="preserve"> </w:t>
      </w:r>
      <w:r w:rsidR="009C3916" w:rsidRPr="00956DA8">
        <w:rPr>
          <w:rFonts w:ascii="Times New Roman" w:hAnsi="Times New Roman" w:cs="Times New Roman"/>
          <w:sz w:val="28"/>
          <w:szCs w:val="28"/>
        </w:rPr>
        <w:t xml:space="preserve">испытуемый (приготовленный в трех </w:t>
      </w:r>
      <w:proofErr w:type="spellStart"/>
      <w:r w:rsidR="009C3916" w:rsidRPr="00956DA8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="009C3916" w:rsidRPr="00956DA8">
        <w:rPr>
          <w:rFonts w:ascii="Times New Roman" w:hAnsi="Times New Roman" w:cs="Times New Roman"/>
          <w:sz w:val="28"/>
          <w:szCs w:val="28"/>
        </w:rPr>
        <w:t xml:space="preserve"> по 1 инжекции)</w:t>
      </w:r>
      <w:r w:rsidRPr="00956DA8">
        <w:rPr>
          <w:rFonts w:ascii="Times New Roman" w:hAnsi="Times New Roman" w:cs="Times New Roman"/>
          <w:sz w:val="28"/>
          <w:szCs w:val="28"/>
        </w:rPr>
        <w:t xml:space="preserve"> и </w:t>
      </w:r>
      <w:r w:rsidR="009C3916" w:rsidRPr="00956DA8">
        <w:rPr>
          <w:rFonts w:ascii="Times New Roman" w:hAnsi="Times New Roman" w:cs="Times New Roman"/>
          <w:sz w:val="28"/>
          <w:szCs w:val="28"/>
        </w:rPr>
        <w:t>стандартный</w:t>
      </w:r>
      <w:r w:rsidRPr="00956DA8">
        <w:rPr>
          <w:rFonts w:ascii="Times New Roman" w:hAnsi="Times New Roman" w:cs="Times New Roman"/>
          <w:sz w:val="28"/>
          <w:szCs w:val="28"/>
        </w:rPr>
        <w:t xml:space="preserve"> растворы.</w:t>
      </w:r>
    </w:p>
    <w:p w:rsidR="00AC6AFF" w:rsidRPr="00956DA8" w:rsidRDefault="005F4245" w:rsidP="00BB59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A8">
        <w:rPr>
          <w:rFonts w:ascii="Times New Roman" w:hAnsi="Times New Roman" w:cs="Times New Roman"/>
          <w:sz w:val="28"/>
          <w:szCs w:val="28"/>
        </w:rPr>
        <w:t>Время удерживания пика</w:t>
      </w:r>
      <w:r w:rsidRPr="00956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6B0" w:rsidRPr="00956DA8">
        <w:rPr>
          <w:rFonts w:ascii="Times New Roman" w:hAnsi="Times New Roman"/>
          <w:sz w:val="28"/>
          <w:szCs w:val="28"/>
        </w:rPr>
        <w:t>дифенгидрамина</w:t>
      </w:r>
      <w:proofErr w:type="spellEnd"/>
      <w:r w:rsidR="009136B0" w:rsidRPr="00956DA8">
        <w:rPr>
          <w:rFonts w:ascii="Times New Roman" w:hAnsi="Times New Roman"/>
          <w:sz w:val="28"/>
          <w:szCs w:val="28"/>
        </w:rPr>
        <w:t xml:space="preserve"> гидрохлорида</w:t>
      </w:r>
      <w:r w:rsidRPr="00956DA8">
        <w:rPr>
          <w:rFonts w:ascii="Times New Roman" w:hAnsi="Times New Roman"/>
          <w:sz w:val="28"/>
          <w:szCs w:val="28"/>
        </w:rPr>
        <w:t xml:space="preserve"> около 4 мин.</w:t>
      </w:r>
    </w:p>
    <w:p w:rsidR="00860F0F" w:rsidRPr="00956DA8" w:rsidRDefault="00860F0F" w:rsidP="00860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A8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956DA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956DA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956DA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56DA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956DA8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образца:</w:t>
      </w:r>
    </w:p>
    <w:p w:rsidR="00860F0F" w:rsidRPr="00956DA8" w:rsidRDefault="00860F0F" w:rsidP="00860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A8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956DA8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956DA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956DA8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 w:rsidRPr="00956DA8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9136B0" w:rsidRPr="00956DA8">
        <w:rPr>
          <w:rFonts w:ascii="Times New Roman" w:hAnsi="Times New Roman" w:cs="Times New Roman"/>
          <w:sz w:val="28"/>
          <w:szCs w:val="28"/>
        </w:rPr>
        <w:t>дифенгидрамина</w:t>
      </w:r>
      <w:proofErr w:type="spellEnd"/>
      <w:r w:rsidR="009136B0" w:rsidRPr="00956DA8">
        <w:rPr>
          <w:rFonts w:ascii="Times New Roman" w:hAnsi="Times New Roman" w:cs="Times New Roman"/>
          <w:sz w:val="28"/>
          <w:szCs w:val="28"/>
        </w:rPr>
        <w:t xml:space="preserve"> гидрохлорид</w:t>
      </w:r>
      <w:r w:rsidRPr="00956DA8">
        <w:rPr>
          <w:rFonts w:ascii="Times New Roman" w:hAnsi="Times New Roman" w:cs="Times New Roman"/>
          <w:sz w:val="28"/>
          <w:szCs w:val="28"/>
        </w:rPr>
        <w:t xml:space="preserve"> должна быть не менее 2000 теоретических тарелок.</w:t>
      </w:r>
    </w:p>
    <w:p w:rsidR="00860F0F" w:rsidRPr="00956DA8" w:rsidRDefault="00860F0F" w:rsidP="00860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A8">
        <w:rPr>
          <w:rFonts w:ascii="Times New Roman" w:hAnsi="Times New Roman" w:cs="Times New Roman"/>
          <w:sz w:val="28"/>
          <w:szCs w:val="28"/>
        </w:rPr>
        <w:t>- </w:t>
      </w:r>
      <w:r w:rsidRPr="00956DA8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956DA8">
        <w:rPr>
          <w:rFonts w:ascii="Times New Roman" w:hAnsi="Times New Roman" w:cs="Times New Roman"/>
          <w:sz w:val="28"/>
          <w:szCs w:val="28"/>
        </w:rPr>
        <w:t xml:space="preserve"> площади пика на </w:t>
      </w:r>
      <w:proofErr w:type="spellStart"/>
      <w:r w:rsidRPr="00956DA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956DA8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должно быть не более 2,0 % (6 определений);</w:t>
      </w:r>
    </w:p>
    <w:p w:rsidR="00860F0F" w:rsidRPr="00956DA8" w:rsidRDefault="00860F0F" w:rsidP="00860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A8">
        <w:rPr>
          <w:rFonts w:ascii="Times New Roman" w:hAnsi="Times New Roman" w:cs="Times New Roman"/>
          <w:sz w:val="28"/>
          <w:szCs w:val="28"/>
        </w:rPr>
        <w:t>- </w:t>
      </w:r>
      <w:r w:rsidRPr="00956DA8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956DA8">
        <w:rPr>
          <w:rFonts w:ascii="Times New Roman" w:hAnsi="Times New Roman" w:cs="Times New Roman"/>
          <w:sz w:val="28"/>
          <w:szCs w:val="28"/>
        </w:rPr>
        <w:t xml:space="preserve"> пика на </w:t>
      </w:r>
      <w:proofErr w:type="spellStart"/>
      <w:r w:rsidRPr="00956DA8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95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6B0" w:rsidRPr="00956DA8">
        <w:rPr>
          <w:rFonts w:ascii="Times New Roman" w:hAnsi="Times New Roman" w:cs="Times New Roman"/>
          <w:sz w:val="28"/>
          <w:szCs w:val="28"/>
        </w:rPr>
        <w:t>дифенгидрамина</w:t>
      </w:r>
      <w:proofErr w:type="spellEnd"/>
      <w:r w:rsidR="009136B0" w:rsidRPr="00956DA8">
        <w:rPr>
          <w:rFonts w:ascii="Times New Roman" w:hAnsi="Times New Roman" w:cs="Times New Roman"/>
          <w:sz w:val="28"/>
          <w:szCs w:val="28"/>
        </w:rPr>
        <w:t xml:space="preserve"> гидрохлорид</w:t>
      </w:r>
      <w:r w:rsidRPr="00956DA8">
        <w:rPr>
          <w:rFonts w:ascii="Times New Roman" w:hAnsi="Times New Roman" w:cs="Times New Roman"/>
          <w:sz w:val="28"/>
          <w:szCs w:val="28"/>
        </w:rPr>
        <w:t xml:space="preserve"> должен быть не более 2,0.</w:t>
      </w:r>
    </w:p>
    <w:p w:rsidR="00291DEF" w:rsidRPr="00956DA8" w:rsidRDefault="00291DEF" w:rsidP="00291DEF">
      <w:pPr>
        <w:widowControl w:val="0"/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956DA8">
        <w:rPr>
          <w:rStyle w:val="8"/>
          <w:rFonts w:eastAsiaTheme="minorEastAsia"/>
          <w:sz w:val="28"/>
          <w:szCs w:val="28"/>
        </w:rPr>
        <w:t xml:space="preserve">Содержание </w:t>
      </w:r>
      <w:proofErr w:type="spellStart"/>
      <w:r w:rsidR="009136B0" w:rsidRPr="00956DA8">
        <w:rPr>
          <w:rFonts w:ascii="Times New Roman" w:hAnsi="Times New Roman" w:cs="Times New Roman"/>
          <w:sz w:val="28"/>
          <w:szCs w:val="28"/>
        </w:rPr>
        <w:t>дифенгидрамина</w:t>
      </w:r>
      <w:proofErr w:type="spellEnd"/>
      <w:r w:rsidR="009136B0" w:rsidRPr="00956DA8">
        <w:rPr>
          <w:rFonts w:ascii="Times New Roman" w:hAnsi="Times New Roman" w:cs="Times New Roman"/>
          <w:sz w:val="28"/>
          <w:szCs w:val="28"/>
        </w:rPr>
        <w:t xml:space="preserve"> гидрохлорид</w:t>
      </w:r>
      <w:r w:rsidR="009C3916" w:rsidRPr="00956DA8">
        <w:rPr>
          <w:rFonts w:ascii="Times New Roman" w:hAnsi="Times New Roman" w:cs="Times New Roman"/>
          <w:sz w:val="28"/>
          <w:szCs w:val="28"/>
        </w:rPr>
        <w:t xml:space="preserve"> </w:t>
      </w:r>
      <w:r w:rsidRPr="00956DA8">
        <w:rPr>
          <w:rStyle w:val="8"/>
          <w:rFonts w:eastAsiaTheme="minorEastAsia"/>
          <w:sz w:val="28"/>
          <w:szCs w:val="28"/>
        </w:rPr>
        <w:t>(</w:t>
      </w:r>
      <w:r w:rsidRPr="00956DA8">
        <w:rPr>
          <w:rStyle w:val="8"/>
          <w:rFonts w:eastAsiaTheme="minorEastAsia"/>
          <w:i/>
          <w:sz w:val="28"/>
          <w:szCs w:val="28"/>
        </w:rPr>
        <w:t>Х</w:t>
      </w:r>
      <w:r w:rsidRPr="00956DA8">
        <w:rPr>
          <w:rStyle w:val="8"/>
          <w:rFonts w:eastAsiaTheme="minorEastAsia"/>
          <w:sz w:val="28"/>
          <w:szCs w:val="28"/>
        </w:rPr>
        <w:t>) в мг в 1 мл препарата вычисляют по формуле:</w:t>
      </w:r>
    </w:p>
    <w:p w:rsidR="00291DEF" w:rsidRPr="00956DA8" w:rsidRDefault="00291DEF" w:rsidP="00291DEF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∙a∙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∙10</m:t>
              </m:r>
            </m:den>
          </m:f>
        </m:oMath>
      </m:oMathPara>
    </w:p>
    <w:p w:rsidR="00291DEF" w:rsidRPr="00956DA8" w:rsidRDefault="00291DEF" w:rsidP="00291DEF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291DEF" w:rsidRPr="00956DA8" w:rsidTr="00874F2D">
        <w:tc>
          <w:tcPr>
            <w:tcW w:w="637" w:type="dxa"/>
          </w:tcPr>
          <w:p w:rsidR="00291DEF" w:rsidRPr="00956DA8" w:rsidRDefault="00291DEF" w:rsidP="00874F2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6DA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91DEF" w:rsidRPr="00956DA8" w:rsidRDefault="00291DEF" w:rsidP="00874F2D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56DA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56DA8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91DEF" w:rsidRPr="00956DA8" w:rsidRDefault="00291DEF" w:rsidP="00874F2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91DEF" w:rsidRPr="00956DA8" w:rsidRDefault="009C3916" w:rsidP="009C3916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6DA8">
              <w:rPr>
                <w:rStyle w:val="8"/>
                <w:rFonts w:eastAsia="Calibri"/>
                <w:sz w:val="28"/>
                <w:szCs w:val="28"/>
              </w:rPr>
              <w:t xml:space="preserve">средняя </w:t>
            </w:r>
            <w:r w:rsidR="00291DEF" w:rsidRPr="00956DA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9136B0" w:rsidRPr="00956DA8">
              <w:rPr>
                <w:rFonts w:ascii="Times New Roman" w:hAnsi="Times New Roman" w:cs="Times New Roman"/>
                <w:sz w:val="28"/>
                <w:szCs w:val="28"/>
              </w:rPr>
              <w:t>дифенгидрамина</w:t>
            </w:r>
            <w:proofErr w:type="spellEnd"/>
            <w:r w:rsidR="009136B0" w:rsidRPr="00956DA8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</w:t>
            </w:r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, рассчитанная по</w:t>
            </w:r>
            <w:r w:rsidRPr="00956DA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56DA8">
              <w:rPr>
                <w:rStyle w:val="8"/>
                <w:rFonts w:eastAsia="Calibri"/>
                <w:sz w:val="28"/>
                <w:szCs w:val="28"/>
              </w:rPr>
              <w:t>хроматограммам</w:t>
            </w:r>
            <w:proofErr w:type="spellEnd"/>
            <w:r w:rsidR="00291DEF" w:rsidRPr="00956DA8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91DEF" w:rsidRPr="00956DA8" w:rsidTr="00874F2D">
        <w:tc>
          <w:tcPr>
            <w:tcW w:w="637" w:type="dxa"/>
          </w:tcPr>
          <w:p w:rsidR="00291DEF" w:rsidRPr="00956DA8" w:rsidRDefault="00291DEF" w:rsidP="00874F2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91DEF" w:rsidRPr="00956DA8" w:rsidRDefault="00291DEF" w:rsidP="00874F2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56DA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56DA8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91DEF" w:rsidRPr="00956DA8" w:rsidRDefault="00291DEF" w:rsidP="00874F2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6DA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91DEF" w:rsidRPr="00956DA8" w:rsidRDefault="00A37509" w:rsidP="00A37509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6DA8">
              <w:rPr>
                <w:rStyle w:val="8"/>
                <w:rFonts w:eastAsia="Calibri"/>
                <w:sz w:val="28"/>
                <w:szCs w:val="28"/>
              </w:rPr>
              <w:t xml:space="preserve">средняя площадь пика </w:t>
            </w:r>
            <w:proofErr w:type="spellStart"/>
            <w:r w:rsidR="009136B0" w:rsidRPr="00956DA8">
              <w:rPr>
                <w:rFonts w:ascii="Times New Roman" w:hAnsi="Times New Roman" w:cs="Times New Roman"/>
                <w:sz w:val="28"/>
                <w:szCs w:val="28"/>
              </w:rPr>
              <w:t>дифенгидрамина</w:t>
            </w:r>
            <w:proofErr w:type="spellEnd"/>
            <w:r w:rsidR="009136B0" w:rsidRPr="00956DA8">
              <w:rPr>
                <w:rFonts w:ascii="Times New Roman" w:hAnsi="Times New Roman" w:cs="Times New Roman"/>
                <w:sz w:val="28"/>
                <w:szCs w:val="28"/>
              </w:rPr>
              <w:t xml:space="preserve"> гидрохлорид</w:t>
            </w:r>
            <w:r w:rsidRPr="00956DA8">
              <w:rPr>
                <w:rFonts w:ascii="Times New Roman" w:hAnsi="Times New Roman" w:cs="Times New Roman"/>
                <w:sz w:val="28"/>
                <w:szCs w:val="28"/>
              </w:rPr>
              <w:t>, рассчитанная по</w:t>
            </w:r>
            <w:r w:rsidRPr="00956DA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56DA8">
              <w:rPr>
                <w:rStyle w:val="8"/>
                <w:rFonts w:eastAsia="Calibri"/>
                <w:sz w:val="28"/>
                <w:szCs w:val="28"/>
              </w:rPr>
              <w:t>хроматограммам</w:t>
            </w:r>
            <w:proofErr w:type="spellEnd"/>
            <w:r w:rsidRPr="00956DA8">
              <w:rPr>
                <w:rStyle w:val="8"/>
                <w:rFonts w:eastAsia="Calibri"/>
                <w:sz w:val="28"/>
                <w:szCs w:val="28"/>
              </w:rPr>
              <w:t xml:space="preserve"> раствора </w:t>
            </w:r>
            <w:r w:rsidR="00291DEF" w:rsidRPr="00956DA8">
              <w:rPr>
                <w:rStyle w:val="8"/>
                <w:rFonts w:eastAsia="Calibri"/>
                <w:sz w:val="28"/>
                <w:szCs w:val="28"/>
              </w:rPr>
              <w:t>стандартного</w:t>
            </w:r>
            <w:r w:rsidRPr="00956DA8">
              <w:rPr>
                <w:rStyle w:val="8"/>
                <w:rFonts w:eastAsia="Calibri"/>
                <w:sz w:val="28"/>
                <w:szCs w:val="28"/>
              </w:rPr>
              <w:t xml:space="preserve"> образца</w:t>
            </w:r>
            <w:r w:rsidR="00291DEF" w:rsidRPr="00956DA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91DEF" w:rsidRPr="00956DA8" w:rsidTr="00874F2D">
        <w:tc>
          <w:tcPr>
            <w:tcW w:w="637" w:type="dxa"/>
          </w:tcPr>
          <w:p w:rsidR="00291DEF" w:rsidRPr="00956DA8" w:rsidRDefault="00291DEF" w:rsidP="00874F2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91DEF" w:rsidRPr="00956DA8" w:rsidRDefault="00291DEF" w:rsidP="00874F2D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956DA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4" w:type="dxa"/>
          </w:tcPr>
          <w:p w:rsidR="00291DEF" w:rsidRPr="00956DA8" w:rsidRDefault="00291DEF" w:rsidP="00874F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6DA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91DEF" w:rsidRPr="00956DA8" w:rsidRDefault="00291DEF" w:rsidP="00874F2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6DA8">
              <w:rPr>
                <w:rStyle w:val="8"/>
                <w:rFonts w:eastAsia="Calibri"/>
                <w:sz w:val="28"/>
                <w:szCs w:val="28"/>
              </w:rPr>
              <w:t>навеск</w:t>
            </w:r>
            <w:r w:rsidR="00A37509" w:rsidRPr="00956DA8">
              <w:rPr>
                <w:rStyle w:val="8"/>
                <w:rFonts w:eastAsia="Calibri"/>
                <w:sz w:val="28"/>
                <w:szCs w:val="28"/>
              </w:rPr>
              <w:t xml:space="preserve">а стандартного образца </w:t>
            </w:r>
            <w:proofErr w:type="spellStart"/>
            <w:r w:rsidR="009136B0" w:rsidRPr="00956DA8">
              <w:rPr>
                <w:rStyle w:val="8"/>
                <w:rFonts w:eastAsia="Calibri"/>
                <w:sz w:val="28"/>
                <w:szCs w:val="28"/>
              </w:rPr>
              <w:t>дифенгидрамина</w:t>
            </w:r>
            <w:proofErr w:type="spellEnd"/>
            <w:r w:rsidR="009136B0" w:rsidRPr="00956DA8">
              <w:rPr>
                <w:rStyle w:val="8"/>
                <w:rFonts w:eastAsia="Calibri"/>
                <w:sz w:val="28"/>
                <w:szCs w:val="28"/>
              </w:rPr>
              <w:t xml:space="preserve"> гидрохлорид</w:t>
            </w:r>
            <w:r w:rsidRPr="00956DA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91DEF" w:rsidRPr="00956DA8" w:rsidTr="00874F2D">
        <w:tc>
          <w:tcPr>
            <w:tcW w:w="637" w:type="dxa"/>
          </w:tcPr>
          <w:p w:rsidR="00291DEF" w:rsidRPr="00956DA8" w:rsidRDefault="00291DEF" w:rsidP="00874F2D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91DEF" w:rsidRPr="00956DA8" w:rsidRDefault="00A37509" w:rsidP="00874F2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56DA8">
              <w:rPr>
                <w:rStyle w:val="8"/>
                <w:rFonts w:eastAsia="Calibri"/>
                <w:i/>
                <w:sz w:val="28"/>
                <w:szCs w:val="28"/>
              </w:rPr>
              <w:t>10</w:t>
            </w:r>
          </w:p>
        </w:tc>
        <w:tc>
          <w:tcPr>
            <w:tcW w:w="424" w:type="dxa"/>
          </w:tcPr>
          <w:p w:rsidR="00291DEF" w:rsidRPr="00956DA8" w:rsidRDefault="00291DEF" w:rsidP="00874F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6DA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91DEF" w:rsidRPr="00956DA8" w:rsidRDefault="00A37509" w:rsidP="00A37509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6DA8">
              <w:rPr>
                <w:rStyle w:val="8"/>
                <w:rFonts w:eastAsia="Calibri"/>
                <w:sz w:val="28"/>
                <w:szCs w:val="28"/>
              </w:rPr>
              <w:t>объем разведения исследуемого образца, мл;</w:t>
            </w:r>
          </w:p>
        </w:tc>
      </w:tr>
      <w:tr w:rsidR="00291DEF" w:rsidRPr="001E78DA" w:rsidTr="00874F2D">
        <w:tc>
          <w:tcPr>
            <w:tcW w:w="637" w:type="dxa"/>
          </w:tcPr>
          <w:p w:rsidR="00291DEF" w:rsidRPr="00956DA8" w:rsidRDefault="00291DEF" w:rsidP="00874F2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91DEF" w:rsidRPr="00956DA8" w:rsidRDefault="00291DEF" w:rsidP="00874F2D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56DA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91DEF" w:rsidRPr="00956DA8" w:rsidRDefault="00291DEF" w:rsidP="00874F2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6DA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91DEF" w:rsidRPr="001E78DA" w:rsidRDefault="00291DEF" w:rsidP="00A37509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6DA8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="009136B0" w:rsidRPr="00956DA8">
              <w:rPr>
                <w:rStyle w:val="8"/>
                <w:rFonts w:eastAsia="Calibri"/>
                <w:sz w:val="28"/>
                <w:szCs w:val="28"/>
              </w:rPr>
              <w:t>дифенгидрамина</w:t>
            </w:r>
            <w:proofErr w:type="spellEnd"/>
            <w:r w:rsidR="009136B0" w:rsidRPr="00956DA8">
              <w:rPr>
                <w:rStyle w:val="8"/>
                <w:rFonts w:eastAsia="Calibri"/>
                <w:sz w:val="28"/>
                <w:szCs w:val="28"/>
              </w:rPr>
              <w:t xml:space="preserve"> гидрохлорид</w:t>
            </w:r>
            <w:r w:rsidR="00A37509" w:rsidRPr="00956DA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     <w:rStyle w:val="8"/>
                <w:rFonts w:eastAsia="Calibri"/>
                <w:sz w:val="28"/>
                <w:szCs w:val="28"/>
              </w:rPr>
              <w:t>в стандартном образце в долях единицы</w:t>
            </w:r>
          </w:p>
        </w:tc>
      </w:tr>
    </w:tbl>
    <w:p w:rsidR="00860F0F" w:rsidRPr="00AC6AFF" w:rsidRDefault="00860F0F" w:rsidP="00BB5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30B" w:rsidRPr="00956DA8" w:rsidRDefault="00A3430B" w:rsidP="0095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A8">
        <w:rPr>
          <w:rFonts w:ascii="Times New Roman" w:hAnsi="Times New Roman" w:cs="Times New Roman"/>
          <w:i/>
          <w:sz w:val="28"/>
          <w:szCs w:val="28"/>
        </w:rPr>
        <w:t>Борная кислота</w:t>
      </w:r>
      <w:r w:rsidR="00956DA8" w:rsidRPr="00956DA8">
        <w:rPr>
          <w:rFonts w:ascii="Times New Roman" w:hAnsi="Times New Roman" w:cs="Times New Roman"/>
          <w:i/>
          <w:sz w:val="28"/>
          <w:szCs w:val="28"/>
        </w:rPr>
        <w:t xml:space="preserve"> (Н</w:t>
      </w:r>
      <w:r w:rsidR="00956DA8" w:rsidRPr="00956DA8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956DA8" w:rsidRPr="00956DA8">
        <w:rPr>
          <w:rFonts w:ascii="Times New Roman" w:hAnsi="Times New Roman" w:cs="Times New Roman"/>
          <w:i/>
          <w:sz w:val="28"/>
          <w:szCs w:val="28"/>
        </w:rPr>
        <w:t>ВО</w:t>
      </w:r>
      <w:r w:rsidR="00956DA8" w:rsidRPr="00956DA8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956DA8" w:rsidRPr="00956DA8">
        <w:rPr>
          <w:rFonts w:ascii="Times New Roman" w:hAnsi="Times New Roman" w:cs="Times New Roman"/>
          <w:i/>
          <w:sz w:val="28"/>
          <w:szCs w:val="28"/>
        </w:rPr>
        <w:t>)</w:t>
      </w:r>
      <w:r w:rsidRPr="00956DA8">
        <w:rPr>
          <w:rFonts w:ascii="Times New Roman" w:hAnsi="Times New Roman" w:cs="Times New Roman"/>
          <w:i/>
          <w:sz w:val="28"/>
          <w:szCs w:val="28"/>
        </w:rPr>
        <w:t>.</w:t>
      </w:r>
      <w:r w:rsidRPr="00956DA8">
        <w:rPr>
          <w:rFonts w:ascii="Times New Roman" w:hAnsi="Times New Roman" w:cs="Times New Roman"/>
          <w:sz w:val="28"/>
          <w:szCs w:val="28"/>
        </w:rPr>
        <w:t xml:space="preserve"> От 2,8 до 3,4 мг в 1 мл препарата. Определение проводят</w:t>
      </w:r>
      <w:r w:rsidR="00060855" w:rsidRPr="00956DA8">
        <w:rPr>
          <w:rFonts w:ascii="Times New Roman" w:hAnsi="Times New Roman" w:cs="Times New Roman"/>
          <w:sz w:val="28"/>
          <w:szCs w:val="28"/>
        </w:rPr>
        <w:t xml:space="preserve"> </w:t>
      </w:r>
      <w:r w:rsidR="00484D6A" w:rsidRPr="00956DA8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 w:rsidR="00484D6A" w:rsidRPr="00956DA8">
        <w:rPr>
          <w:rFonts w:ascii="Times New Roman" w:hAnsi="Times New Roman" w:cs="Times New Roman"/>
          <w:sz w:val="28"/>
          <w:szCs w:val="28"/>
        </w:rPr>
        <w:t>титрометрии</w:t>
      </w:r>
      <w:proofErr w:type="spellEnd"/>
      <w:r w:rsidRPr="00956D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DA8" w:rsidRDefault="00D24485" w:rsidP="00956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56DA8" w:rsidRPr="00544A56">
        <w:rPr>
          <w:rFonts w:ascii="Times New Roman" w:hAnsi="Times New Roman" w:cs="Times New Roman"/>
          <w:sz w:val="28"/>
          <w:szCs w:val="28"/>
        </w:rPr>
        <w:t xml:space="preserve">5,0 мл </w:t>
      </w:r>
      <w:r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="00304588">
        <w:rPr>
          <w:rFonts w:ascii="Times New Roman" w:hAnsi="Times New Roman" w:cs="Times New Roman"/>
          <w:sz w:val="28"/>
          <w:szCs w:val="28"/>
        </w:rPr>
        <w:t xml:space="preserve"> </w:t>
      </w:r>
      <w:r w:rsidR="00956DA8" w:rsidRPr="00544A56">
        <w:rPr>
          <w:rFonts w:ascii="Times New Roman" w:hAnsi="Times New Roman" w:cs="Times New Roman"/>
          <w:sz w:val="28"/>
          <w:szCs w:val="28"/>
        </w:rPr>
        <w:t xml:space="preserve">прибавляют 30 мл 60 % </w:t>
      </w:r>
      <w:proofErr w:type="gramStart"/>
      <w:r w:rsidR="00956DA8" w:rsidRPr="00544A56">
        <w:rPr>
          <w:rFonts w:ascii="Times New Roman" w:hAnsi="Times New Roman" w:cs="Times New Roman"/>
          <w:sz w:val="28"/>
          <w:szCs w:val="28"/>
        </w:rPr>
        <w:t>глицерина, ней</w:t>
      </w:r>
      <w:r w:rsidR="00304588">
        <w:rPr>
          <w:rFonts w:ascii="Times New Roman" w:hAnsi="Times New Roman" w:cs="Times New Roman"/>
          <w:sz w:val="28"/>
          <w:szCs w:val="28"/>
        </w:rPr>
        <w:t>трализованного по фенолфталеину и перемешивают</w:t>
      </w:r>
      <w:proofErr w:type="gramEnd"/>
      <w:r w:rsidR="00304588">
        <w:rPr>
          <w:rFonts w:ascii="Times New Roman" w:hAnsi="Times New Roman" w:cs="Times New Roman"/>
          <w:sz w:val="28"/>
          <w:szCs w:val="28"/>
        </w:rPr>
        <w:t xml:space="preserve">, </w:t>
      </w:r>
      <w:r w:rsidR="00956DA8" w:rsidRPr="00544A56">
        <w:rPr>
          <w:rFonts w:ascii="Times New Roman" w:hAnsi="Times New Roman" w:cs="Times New Roman"/>
          <w:sz w:val="28"/>
          <w:szCs w:val="28"/>
        </w:rPr>
        <w:t xml:space="preserve">титруют 0,1 М раствором натрия </w:t>
      </w:r>
      <w:proofErr w:type="spellStart"/>
      <w:r w:rsidR="00956DA8" w:rsidRPr="00544A56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956DA8" w:rsidRPr="00544A56">
        <w:rPr>
          <w:rFonts w:ascii="Times New Roman" w:hAnsi="Times New Roman" w:cs="Times New Roman"/>
          <w:sz w:val="28"/>
          <w:szCs w:val="28"/>
        </w:rPr>
        <w:t xml:space="preserve"> </w:t>
      </w:r>
      <w:r w:rsidR="00304588">
        <w:rPr>
          <w:rFonts w:ascii="Times New Roman" w:hAnsi="Times New Roman" w:cs="Times New Roman"/>
          <w:sz w:val="28"/>
          <w:szCs w:val="28"/>
        </w:rPr>
        <w:t xml:space="preserve">до появления слабо-розовой окраски </w:t>
      </w:r>
      <w:r w:rsidR="00BC127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956DA8">
        <w:rPr>
          <w:rFonts w:ascii="Times New Roman" w:hAnsi="Times New Roman" w:cs="Times New Roman"/>
          <w:sz w:val="28"/>
          <w:szCs w:val="28"/>
        </w:rPr>
        <w:t>п</w:t>
      </w:r>
      <w:r w:rsidR="00956DA8" w:rsidRPr="00544A56">
        <w:rPr>
          <w:rFonts w:ascii="Times New Roman" w:hAnsi="Times New Roman" w:cs="Times New Roman"/>
          <w:sz w:val="28"/>
          <w:szCs w:val="28"/>
        </w:rPr>
        <w:t>отенциометр</w:t>
      </w:r>
      <w:r w:rsidR="00304588">
        <w:rPr>
          <w:rFonts w:ascii="Times New Roman" w:hAnsi="Times New Roman" w:cs="Times New Roman"/>
          <w:sz w:val="28"/>
          <w:szCs w:val="28"/>
        </w:rPr>
        <w:t>ически</w:t>
      </w:r>
      <w:proofErr w:type="spellEnd"/>
      <w:r w:rsidR="00956DA8" w:rsidRPr="00544A56">
        <w:rPr>
          <w:rFonts w:ascii="Times New Roman" w:hAnsi="Times New Roman" w:cs="Times New Roman"/>
          <w:sz w:val="28"/>
          <w:szCs w:val="28"/>
        </w:rPr>
        <w:t>. При использовании бюретки прибавляют еще 5,0 мл глицерина. Если окраска исчезает (через 1-2 мин), снова титруют до появления розовой окраски. Титрование продолжают до тех пор, пока при прибавлении глицерина розовая окраска раствора не перестанет исчезать.</w:t>
      </w:r>
    </w:p>
    <w:p w:rsidR="000938F8" w:rsidRDefault="008C7AEC" w:rsidP="00213A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мл 0,1 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0,006184 г борной кислоты.</w:t>
      </w:r>
    </w:p>
    <w:p w:rsidR="00B61026" w:rsidRPr="00B95C3C" w:rsidRDefault="00B95C3C" w:rsidP="00B95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95C3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Масса (объем) содержимого упаковки.</w:t>
      </w:r>
      <w:r w:rsidRPr="00B95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«Масса (объем) содержимого упаковки».</w:t>
      </w:r>
    </w:p>
    <w:p w:rsidR="001B1E60" w:rsidRPr="0055375C" w:rsidRDefault="001B1E60" w:rsidP="001B1E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760">
        <w:rPr>
          <w:rFonts w:ascii="Times New Roman" w:hAnsi="Times New Roman"/>
          <w:b/>
          <w:sz w:val="28"/>
          <w:szCs w:val="28"/>
        </w:rPr>
        <w:t>Упако</w:t>
      </w:r>
      <w:r>
        <w:rPr>
          <w:rFonts w:ascii="Times New Roman" w:hAnsi="Times New Roman"/>
          <w:b/>
          <w:sz w:val="28"/>
          <w:szCs w:val="28"/>
        </w:rPr>
        <w:t>вка и м</w:t>
      </w:r>
      <w:r w:rsidRPr="00E16760">
        <w:rPr>
          <w:rFonts w:ascii="Times New Roman" w:hAnsi="Times New Roman"/>
          <w:b/>
          <w:sz w:val="28"/>
          <w:szCs w:val="28"/>
        </w:rPr>
        <w:t>аркировка.</w:t>
      </w:r>
      <w:r w:rsidRPr="00E16760">
        <w:rPr>
          <w:rFonts w:ascii="Times New Roman" w:hAnsi="Times New Roman"/>
          <w:sz w:val="28"/>
          <w:szCs w:val="28"/>
        </w:rPr>
        <w:t xml:space="preserve"> </w:t>
      </w:r>
      <w:r w:rsidRPr="00A753D7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Pr="00F16E30">
        <w:rPr>
          <w:rFonts w:ascii="Times New Roman" w:hAnsi="Times New Roman"/>
          <w:sz w:val="28"/>
          <w:szCs w:val="28"/>
        </w:rPr>
        <w:t>ОФС «</w:t>
      </w:r>
      <w:r w:rsidRPr="006A6C72">
        <w:rPr>
          <w:rFonts w:ascii="Times New Roman" w:hAnsi="Times New Roman"/>
          <w:sz w:val="28"/>
          <w:szCs w:val="28"/>
        </w:rPr>
        <w:t>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16E30">
        <w:rPr>
          <w:rFonts w:ascii="Times New Roman" w:hAnsi="Times New Roman"/>
          <w:sz w:val="28"/>
          <w:szCs w:val="28"/>
        </w:rPr>
        <w:t xml:space="preserve">ОФС </w:t>
      </w:r>
      <w:r w:rsidRPr="00D90B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Лекарственные формы»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F323DA" w:rsidRPr="00255DF1" w:rsidRDefault="001B1E60" w:rsidP="00F323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1D4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Транспортирование и хранение.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323DA" w:rsidRPr="00D90B41">
        <w:rPr>
          <w:rFonts w:ascii="Times New Roman" w:hAnsi="Times New Roman"/>
          <w:sz w:val="28"/>
          <w:szCs w:val="28"/>
        </w:rPr>
        <w:t xml:space="preserve">В </w:t>
      </w:r>
      <w:r w:rsidR="00F323DA" w:rsidRPr="00D90B41">
        <w:rPr>
          <w:rFonts w:ascii="Times New Roman" w:hAnsi="Times New Roman"/>
          <w:bCs/>
          <w:iCs/>
          <w:sz w:val="28"/>
          <w:szCs w:val="28"/>
        </w:rPr>
        <w:t xml:space="preserve">соответствии с </w:t>
      </w:r>
      <w:r w:rsidR="00F323DA" w:rsidRPr="00D90B41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лекарственных средств»</w:t>
      </w:r>
      <w:r w:rsidR="00F323DA">
        <w:rPr>
          <w:rFonts w:ascii="Times New Roman" w:hAnsi="Times New Roman"/>
          <w:sz w:val="28"/>
          <w:szCs w:val="28"/>
        </w:rPr>
        <w:t xml:space="preserve"> и «Хранение лекарственных средств»</w:t>
      </w:r>
      <w:r w:rsidR="00F323DA" w:rsidRPr="00EB1D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323DA">
        <w:rPr>
          <w:rFonts w:ascii="Times New Roman" w:hAnsi="Times New Roman"/>
          <w:sz w:val="28"/>
          <w:szCs w:val="28"/>
        </w:rPr>
        <w:t>при температуре от 2 до 8 °С.</w:t>
      </w:r>
    </w:p>
    <w:p w:rsidR="00276FAD" w:rsidRPr="000B7E8C" w:rsidRDefault="00276FAD" w:rsidP="00F323DA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</w:p>
    <w:sectPr w:rsidR="00276FAD" w:rsidRPr="000B7E8C" w:rsidSect="000247EF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43" w:rsidRDefault="00BB2F43" w:rsidP="000247EF">
      <w:pPr>
        <w:spacing w:after="0" w:line="240" w:lineRule="auto"/>
      </w:pPr>
      <w:r>
        <w:separator/>
      </w:r>
    </w:p>
  </w:endnote>
  <w:endnote w:type="continuationSeparator" w:id="0">
    <w:p w:rsidR="00BB2F43" w:rsidRDefault="00BB2F43" w:rsidP="0002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913838"/>
      <w:docPartObj>
        <w:docPartGallery w:val="Page Numbers (Bottom of Page)"/>
        <w:docPartUnique/>
      </w:docPartObj>
    </w:sdtPr>
    <w:sdtContent>
      <w:p w:rsidR="000670B1" w:rsidRPr="000670B1" w:rsidRDefault="000670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70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70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70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70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4F2D" w:rsidRDefault="00874F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43" w:rsidRDefault="00BB2F43" w:rsidP="000247EF">
      <w:pPr>
        <w:spacing w:after="0" w:line="240" w:lineRule="auto"/>
      </w:pPr>
      <w:r>
        <w:separator/>
      </w:r>
    </w:p>
  </w:footnote>
  <w:footnote w:type="continuationSeparator" w:id="0">
    <w:p w:rsidR="00BB2F43" w:rsidRDefault="00BB2F43" w:rsidP="00024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F8F"/>
    <w:rsid w:val="000247EF"/>
    <w:rsid w:val="00035993"/>
    <w:rsid w:val="00060855"/>
    <w:rsid w:val="00062CBA"/>
    <w:rsid w:val="00066C4C"/>
    <w:rsid w:val="000670B1"/>
    <w:rsid w:val="00072BA6"/>
    <w:rsid w:val="000779AB"/>
    <w:rsid w:val="00084C2C"/>
    <w:rsid w:val="00092DA1"/>
    <w:rsid w:val="000938F8"/>
    <w:rsid w:val="00093C57"/>
    <w:rsid w:val="000A1343"/>
    <w:rsid w:val="000B7E8C"/>
    <w:rsid w:val="000D71BF"/>
    <w:rsid w:val="000E461E"/>
    <w:rsid w:val="00105627"/>
    <w:rsid w:val="0010766B"/>
    <w:rsid w:val="001246B1"/>
    <w:rsid w:val="00131601"/>
    <w:rsid w:val="00136EB7"/>
    <w:rsid w:val="001420B1"/>
    <w:rsid w:val="001647AD"/>
    <w:rsid w:val="00173D2F"/>
    <w:rsid w:val="00183B17"/>
    <w:rsid w:val="001970D2"/>
    <w:rsid w:val="001B1A27"/>
    <w:rsid w:val="001B1E60"/>
    <w:rsid w:val="001C22C7"/>
    <w:rsid w:val="001D4642"/>
    <w:rsid w:val="001D501C"/>
    <w:rsid w:val="001F5AEB"/>
    <w:rsid w:val="00201CC9"/>
    <w:rsid w:val="002117BF"/>
    <w:rsid w:val="002124E2"/>
    <w:rsid w:val="00213AC3"/>
    <w:rsid w:val="00214365"/>
    <w:rsid w:val="002208E9"/>
    <w:rsid w:val="00230346"/>
    <w:rsid w:val="00241463"/>
    <w:rsid w:val="00246453"/>
    <w:rsid w:val="0025087C"/>
    <w:rsid w:val="002521FB"/>
    <w:rsid w:val="00253F8F"/>
    <w:rsid w:val="00262252"/>
    <w:rsid w:val="002700C0"/>
    <w:rsid w:val="00276FAD"/>
    <w:rsid w:val="00287245"/>
    <w:rsid w:val="00291DEF"/>
    <w:rsid w:val="002A4EDA"/>
    <w:rsid w:val="002A62D8"/>
    <w:rsid w:val="002B7DE7"/>
    <w:rsid w:val="002C0851"/>
    <w:rsid w:val="002C6C81"/>
    <w:rsid w:val="002E15E3"/>
    <w:rsid w:val="00304588"/>
    <w:rsid w:val="0030669D"/>
    <w:rsid w:val="00311664"/>
    <w:rsid w:val="0033023D"/>
    <w:rsid w:val="00363574"/>
    <w:rsid w:val="003912D0"/>
    <w:rsid w:val="00396009"/>
    <w:rsid w:val="003969C2"/>
    <w:rsid w:val="003D096B"/>
    <w:rsid w:val="003D4B7B"/>
    <w:rsid w:val="003F03F9"/>
    <w:rsid w:val="003F3728"/>
    <w:rsid w:val="003F621F"/>
    <w:rsid w:val="00405287"/>
    <w:rsid w:val="00431C7C"/>
    <w:rsid w:val="00432E3D"/>
    <w:rsid w:val="00443F2F"/>
    <w:rsid w:val="00475E09"/>
    <w:rsid w:val="00484D6A"/>
    <w:rsid w:val="004868DF"/>
    <w:rsid w:val="00486B08"/>
    <w:rsid w:val="0049645F"/>
    <w:rsid w:val="004A5B32"/>
    <w:rsid w:val="004A6297"/>
    <w:rsid w:val="004B148E"/>
    <w:rsid w:val="004B550C"/>
    <w:rsid w:val="004D1ACC"/>
    <w:rsid w:val="004D7A85"/>
    <w:rsid w:val="004E0BDA"/>
    <w:rsid w:val="004E421C"/>
    <w:rsid w:val="005172B8"/>
    <w:rsid w:val="00521BCD"/>
    <w:rsid w:val="00533764"/>
    <w:rsid w:val="00534FBC"/>
    <w:rsid w:val="005826C9"/>
    <w:rsid w:val="005A1CEE"/>
    <w:rsid w:val="005A7DBA"/>
    <w:rsid w:val="005D6637"/>
    <w:rsid w:val="005E1703"/>
    <w:rsid w:val="005E4F5A"/>
    <w:rsid w:val="005F3731"/>
    <w:rsid w:val="005F4245"/>
    <w:rsid w:val="00600290"/>
    <w:rsid w:val="00601EF3"/>
    <w:rsid w:val="006134F9"/>
    <w:rsid w:val="006302BC"/>
    <w:rsid w:val="00630FEC"/>
    <w:rsid w:val="00631AE0"/>
    <w:rsid w:val="006356E9"/>
    <w:rsid w:val="006423DA"/>
    <w:rsid w:val="00653581"/>
    <w:rsid w:val="00657BE3"/>
    <w:rsid w:val="00661911"/>
    <w:rsid w:val="006651E2"/>
    <w:rsid w:val="00667A53"/>
    <w:rsid w:val="0069151E"/>
    <w:rsid w:val="006C3F6F"/>
    <w:rsid w:val="006D2BD8"/>
    <w:rsid w:val="006D409A"/>
    <w:rsid w:val="006D799B"/>
    <w:rsid w:val="006E4404"/>
    <w:rsid w:val="006F104A"/>
    <w:rsid w:val="006F6D21"/>
    <w:rsid w:val="00700F71"/>
    <w:rsid w:val="00701760"/>
    <w:rsid w:val="00711A22"/>
    <w:rsid w:val="00723F5F"/>
    <w:rsid w:val="007419C3"/>
    <w:rsid w:val="00744533"/>
    <w:rsid w:val="007503BD"/>
    <w:rsid w:val="00750739"/>
    <w:rsid w:val="00753C57"/>
    <w:rsid w:val="0076157A"/>
    <w:rsid w:val="00763169"/>
    <w:rsid w:val="007837AF"/>
    <w:rsid w:val="007A6F19"/>
    <w:rsid w:val="007D4F24"/>
    <w:rsid w:val="007D6D05"/>
    <w:rsid w:val="007F17BB"/>
    <w:rsid w:val="008044E3"/>
    <w:rsid w:val="00812CC6"/>
    <w:rsid w:val="00813C9A"/>
    <w:rsid w:val="00830CE3"/>
    <w:rsid w:val="008402C7"/>
    <w:rsid w:val="008460C3"/>
    <w:rsid w:val="00860F0F"/>
    <w:rsid w:val="00866CFF"/>
    <w:rsid w:val="00867F26"/>
    <w:rsid w:val="00874F2D"/>
    <w:rsid w:val="00876514"/>
    <w:rsid w:val="008775FD"/>
    <w:rsid w:val="008A30E0"/>
    <w:rsid w:val="008A58F4"/>
    <w:rsid w:val="008A6D63"/>
    <w:rsid w:val="008C2FBB"/>
    <w:rsid w:val="008C7AEC"/>
    <w:rsid w:val="008D188B"/>
    <w:rsid w:val="009046FE"/>
    <w:rsid w:val="009136B0"/>
    <w:rsid w:val="0091391C"/>
    <w:rsid w:val="00927D5D"/>
    <w:rsid w:val="00942F20"/>
    <w:rsid w:val="00951981"/>
    <w:rsid w:val="0095467B"/>
    <w:rsid w:val="00956DA8"/>
    <w:rsid w:val="00987CC8"/>
    <w:rsid w:val="00990C4A"/>
    <w:rsid w:val="009A28FE"/>
    <w:rsid w:val="009C3916"/>
    <w:rsid w:val="009C7861"/>
    <w:rsid w:val="009D1C63"/>
    <w:rsid w:val="00A0731D"/>
    <w:rsid w:val="00A3430B"/>
    <w:rsid w:val="00A37509"/>
    <w:rsid w:val="00A6748B"/>
    <w:rsid w:val="00A742FA"/>
    <w:rsid w:val="00A914A8"/>
    <w:rsid w:val="00AB3C65"/>
    <w:rsid w:val="00AC6AFF"/>
    <w:rsid w:val="00AD3414"/>
    <w:rsid w:val="00AF0271"/>
    <w:rsid w:val="00AF24C3"/>
    <w:rsid w:val="00B129B9"/>
    <w:rsid w:val="00B342F0"/>
    <w:rsid w:val="00B3603D"/>
    <w:rsid w:val="00B40208"/>
    <w:rsid w:val="00B61026"/>
    <w:rsid w:val="00B675B4"/>
    <w:rsid w:val="00B84A1E"/>
    <w:rsid w:val="00B861FE"/>
    <w:rsid w:val="00B95C3C"/>
    <w:rsid w:val="00BB0928"/>
    <w:rsid w:val="00BB2F43"/>
    <w:rsid w:val="00BB5927"/>
    <w:rsid w:val="00BC03F5"/>
    <w:rsid w:val="00BC127E"/>
    <w:rsid w:val="00C049B3"/>
    <w:rsid w:val="00C06435"/>
    <w:rsid w:val="00C20D3C"/>
    <w:rsid w:val="00C33309"/>
    <w:rsid w:val="00C41EA0"/>
    <w:rsid w:val="00C71317"/>
    <w:rsid w:val="00CA12F6"/>
    <w:rsid w:val="00CA1F5B"/>
    <w:rsid w:val="00CB06E6"/>
    <w:rsid w:val="00CC06A7"/>
    <w:rsid w:val="00CC350E"/>
    <w:rsid w:val="00CC5FAB"/>
    <w:rsid w:val="00CC6BB9"/>
    <w:rsid w:val="00CD316A"/>
    <w:rsid w:val="00CE7AAA"/>
    <w:rsid w:val="00D141BC"/>
    <w:rsid w:val="00D24485"/>
    <w:rsid w:val="00D36784"/>
    <w:rsid w:val="00D6617C"/>
    <w:rsid w:val="00D770DC"/>
    <w:rsid w:val="00DA2712"/>
    <w:rsid w:val="00DA73EA"/>
    <w:rsid w:val="00DE3731"/>
    <w:rsid w:val="00DE3DB4"/>
    <w:rsid w:val="00E047D2"/>
    <w:rsid w:val="00E232C9"/>
    <w:rsid w:val="00E271A9"/>
    <w:rsid w:val="00E56403"/>
    <w:rsid w:val="00E66C89"/>
    <w:rsid w:val="00E67399"/>
    <w:rsid w:val="00E969E9"/>
    <w:rsid w:val="00EC2180"/>
    <w:rsid w:val="00EE2832"/>
    <w:rsid w:val="00EF34BA"/>
    <w:rsid w:val="00F002C7"/>
    <w:rsid w:val="00F11335"/>
    <w:rsid w:val="00F12DC1"/>
    <w:rsid w:val="00F13E2F"/>
    <w:rsid w:val="00F15AC0"/>
    <w:rsid w:val="00F22CDC"/>
    <w:rsid w:val="00F23EBC"/>
    <w:rsid w:val="00F303D2"/>
    <w:rsid w:val="00F323DA"/>
    <w:rsid w:val="00F469EB"/>
    <w:rsid w:val="00F5032E"/>
    <w:rsid w:val="00F522CB"/>
    <w:rsid w:val="00F568BE"/>
    <w:rsid w:val="00F626EB"/>
    <w:rsid w:val="00F8363B"/>
    <w:rsid w:val="00FC040B"/>
    <w:rsid w:val="00FC1716"/>
    <w:rsid w:val="00FC2874"/>
    <w:rsid w:val="00FD1BB7"/>
    <w:rsid w:val="00FF5BBB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253F8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4B550C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B550C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1"/>
    <w:uiPriority w:val="99"/>
    <w:locked/>
    <w:rsid w:val="004B550C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B550C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02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7EF"/>
  </w:style>
  <w:style w:type="paragraph" w:styleId="a7">
    <w:name w:val="footer"/>
    <w:basedOn w:val="a"/>
    <w:link w:val="a8"/>
    <w:uiPriority w:val="99"/>
    <w:unhideWhenUsed/>
    <w:rsid w:val="0002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7EF"/>
  </w:style>
  <w:style w:type="character" w:styleId="a9">
    <w:name w:val="Placeholder Text"/>
    <w:basedOn w:val="a0"/>
    <w:uiPriority w:val="99"/>
    <w:semiHidden/>
    <w:rsid w:val="00927D5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2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D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C2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291DE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113</cp:revision>
  <cp:lastPrinted>2018-07-18T15:03:00Z</cp:lastPrinted>
  <dcterms:created xsi:type="dcterms:W3CDTF">2018-01-30T06:37:00Z</dcterms:created>
  <dcterms:modified xsi:type="dcterms:W3CDTF">2019-04-22T07:55:00Z</dcterms:modified>
</cp:coreProperties>
</file>