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15" w:rsidRPr="00BA1FEF" w:rsidRDefault="00535D15" w:rsidP="00271FFD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535D15" w:rsidRPr="000234F9" w:rsidRDefault="00F23ADE" w:rsidP="00332B1A">
      <w:pPr>
        <w:pStyle w:val="af"/>
        <w:tabs>
          <w:tab w:val="left" w:pos="5387"/>
        </w:tabs>
        <w:spacing w:after="120"/>
        <w:jc w:val="both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 w:rsidRPr="000234F9">
        <w:rPr>
          <w:rFonts w:ascii="Times New Roman" w:hAnsi="Times New Roman"/>
          <w:b/>
          <w:sz w:val="28"/>
          <w:szCs w:val="28"/>
        </w:rPr>
        <w:t>Миртазапин</w:t>
      </w:r>
      <w:proofErr w:type="spellEnd"/>
      <w:r w:rsidR="00332B1A" w:rsidRPr="000234F9">
        <w:rPr>
          <w:rFonts w:ascii="Times New Roman" w:hAnsi="Times New Roman"/>
          <w:b/>
          <w:sz w:val="28"/>
          <w:szCs w:val="28"/>
        </w:rPr>
        <w:tab/>
      </w:r>
      <w:r w:rsidR="00535D15" w:rsidRPr="000234F9">
        <w:rPr>
          <w:rFonts w:ascii="Times New Roman" w:hAnsi="Times New Roman"/>
          <w:b/>
          <w:sz w:val="28"/>
          <w:szCs w:val="28"/>
        </w:rPr>
        <w:tab/>
        <w:t>ФС</w:t>
      </w:r>
    </w:p>
    <w:p w:rsidR="00F23ADE" w:rsidRPr="000234F9" w:rsidRDefault="00F23ADE" w:rsidP="00332B1A">
      <w:pPr>
        <w:pStyle w:val="BodyText1"/>
        <w:pBdr>
          <w:bottom w:val="single" w:sz="4" w:space="1" w:color="auto"/>
        </w:pBdr>
        <w:tabs>
          <w:tab w:val="left" w:pos="5387"/>
        </w:tabs>
        <w:rPr>
          <w:rFonts w:ascii="Times New Roman" w:hAnsi="Times New Roman"/>
          <w:b/>
          <w:sz w:val="28"/>
          <w:szCs w:val="28"/>
        </w:rPr>
      </w:pPr>
      <w:proofErr w:type="spellStart"/>
      <w:r w:rsidRPr="000234F9">
        <w:rPr>
          <w:rFonts w:ascii="Times New Roman" w:hAnsi="Times New Roman"/>
          <w:b/>
          <w:sz w:val="28"/>
          <w:szCs w:val="28"/>
        </w:rPr>
        <w:t>Миртазапин</w:t>
      </w:r>
      <w:proofErr w:type="spellEnd"/>
    </w:p>
    <w:p w:rsidR="00535D15" w:rsidRPr="004F15D5" w:rsidRDefault="000234F9" w:rsidP="00332B1A">
      <w:pPr>
        <w:pStyle w:val="BodyText1"/>
        <w:pBdr>
          <w:bottom w:val="single" w:sz="4" w:space="1" w:color="auto"/>
        </w:pBdr>
        <w:tabs>
          <w:tab w:val="left" w:pos="5387"/>
        </w:tabs>
        <w:rPr>
          <w:rFonts w:ascii="Times New Roman" w:hAnsi="Times New Roman"/>
          <w:sz w:val="28"/>
          <w:szCs w:val="28"/>
        </w:rPr>
      </w:pPr>
      <w:proofErr w:type="spellStart"/>
      <w:r w:rsidRPr="00923EA0">
        <w:rPr>
          <w:rFonts w:ascii="Times New Roman" w:hAnsi="Times New Roman"/>
          <w:b/>
          <w:sz w:val="28"/>
          <w:szCs w:val="28"/>
        </w:rPr>
        <w:t>Mirtazapinum</w:t>
      </w:r>
      <w:proofErr w:type="spellEnd"/>
      <w:proofErr w:type="gramStart"/>
      <w:r w:rsidR="00332B1A">
        <w:rPr>
          <w:rFonts w:ascii="Times New Roman" w:hAnsi="Times New Roman"/>
          <w:b/>
          <w:sz w:val="28"/>
          <w:szCs w:val="28"/>
        </w:rPr>
        <w:tab/>
      </w:r>
      <w:r w:rsidR="00332B1A">
        <w:rPr>
          <w:rFonts w:ascii="Times New Roman" w:hAnsi="Times New Roman"/>
          <w:b/>
          <w:sz w:val="28"/>
          <w:szCs w:val="28"/>
        </w:rPr>
        <w:tab/>
      </w:r>
      <w:r w:rsidR="000C4044">
        <w:rPr>
          <w:rFonts w:ascii="Times New Roman" w:hAnsi="Times New Roman"/>
          <w:b/>
          <w:sz w:val="28"/>
          <w:szCs w:val="28"/>
        </w:rPr>
        <w:t>В</w:t>
      </w:r>
      <w:proofErr w:type="gramEnd"/>
      <w:r w:rsidR="000C4044">
        <w:rPr>
          <w:rFonts w:ascii="Times New Roman" w:hAnsi="Times New Roman"/>
          <w:b/>
          <w:sz w:val="28"/>
          <w:szCs w:val="28"/>
        </w:rPr>
        <w:t>водится впервые</w:t>
      </w:r>
    </w:p>
    <w:p w:rsidR="000234F9" w:rsidRPr="000234F9" w:rsidRDefault="000234F9" w:rsidP="009E4D04">
      <w:pPr>
        <w:spacing w:before="240" w:line="360" w:lineRule="auto"/>
        <w:jc w:val="both"/>
        <w:rPr>
          <w:snapToGrid w:val="0"/>
          <w:color w:val="000000"/>
          <w:sz w:val="28"/>
          <w:szCs w:val="28"/>
        </w:rPr>
      </w:pPr>
      <w:r w:rsidRPr="000234F9">
        <w:rPr>
          <w:sz w:val="28"/>
          <w:szCs w:val="28"/>
        </w:rPr>
        <w:t>(14</w:t>
      </w:r>
      <w:proofErr w:type="spellStart"/>
      <w:r w:rsidRPr="000234F9">
        <w:rPr>
          <w:sz w:val="28"/>
          <w:szCs w:val="28"/>
          <w:lang w:val="en-US"/>
        </w:rPr>
        <w:t>b</w:t>
      </w:r>
      <w:r w:rsidRPr="000234F9">
        <w:rPr>
          <w:i/>
          <w:sz w:val="28"/>
          <w:szCs w:val="28"/>
          <w:lang w:val="en-US"/>
        </w:rPr>
        <w:t>RS</w:t>
      </w:r>
      <w:proofErr w:type="spellEnd"/>
      <w:r w:rsidRPr="000234F9">
        <w:rPr>
          <w:sz w:val="28"/>
          <w:szCs w:val="28"/>
        </w:rPr>
        <w:t>)-2-Метил-1,2,3,4,10,14</w:t>
      </w:r>
      <w:r w:rsidRPr="000234F9">
        <w:rPr>
          <w:sz w:val="28"/>
          <w:szCs w:val="28"/>
          <w:lang w:val="en-US"/>
        </w:rPr>
        <w:t>b</w:t>
      </w:r>
      <w:r w:rsidRPr="000234F9">
        <w:rPr>
          <w:sz w:val="28"/>
          <w:szCs w:val="28"/>
        </w:rPr>
        <w:t>-</w:t>
      </w:r>
      <w:proofErr w:type="spellStart"/>
      <w:r w:rsidRPr="000234F9">
        <w:rPr>
          <w:sz w:val="28"/>
          <w:szCs w:val="28"/>
        </w:rPr>
        <w:t>гексагидропиразино</w:t>
      </w:r>
      <w:proofErr w:type="spellEnd"/>
      <w:r w:rsidRPr="000234F9">
        <w:rPr>
          <w:sz w:val="28"/>
          <w:szCs w:val="28"/>
        </w:rPr>
        <w:t>[2,1-</w:t>
      </w:r>
      <w:r w:rsidRPr="000234F9">
        <w:rPr>
          <w:i/>
          <w:sz w:val="28"/>
          <w:szCs w:val="28"/>
          <w:lang w:val="en-US"/>
        </w:rPr>
        <w:t>a</w:t>
      </w:r>
      <w:r w:rsidRPr="000234F9">
        <w:rPr>
          <w:sz w:val="28"/>
          <w:szCs w:val="28"/>
        </w:rPr>
        <w:t>]</w:t>
      </w:r>
      <w:proofErr w:type="spellStart"/>
      <w:r w:rsidRPr="000234F9">
        <w:rPr>
          <w:sz w:val="28"/>
          <w:szCs w:val="28"/>
        </w:rPr>
        <w:t>пиридо</w:t>
      </w:r>
      <w:proofErr w:type="spellEnd"/>
      <w:r w:rsidRPr="000234F9">
        <w:rPr>
          <w:sz w:val="28"/>
          <w:szCs w:val="28"/>
        </w:rPr>
        <w:t>[2,3</w:t>
      </w:r>
      <w:r w:rsidRPr="000234F9">
        <w:rPr>
          <w:sz w:val="28"/>
          <w:szCs w:val="28"/>
        </w:rPr>
        <w:noBreakHyphen/>
      </w:r>
      <w:r w:rsidRPr="000234F9">
        <w:rPr>
          <w:i/>
          <w:sz w:val="28"/>
          <w:szCs w:val="28"/>
          <w:lang w:val="en-US"/>
        </w:rPr>
        <w:t>c</w:t>
      </w:r>
      <w:r w:rsidRPr="000234F9">
        <w:rPr>
          <w:sz w:val="28"/>
          <w:szCs w:val="28"/>
        </w:rPr>
        <w:t>][2]</w:t>
      </w:r>
      <w:proofErr w:type="spellStart"/>
      <w:r w:rsidRPr="000234F9">
        <w:rPr>
          <w:sz w:val="28"/>
          <w:szCs w:val="28"/>
        </w:rPr>
        <w:t>бензазепин</w:t>
      </w:r>
      <w:proofErr w:type="spellEnd"/>
    </w:p>
    <w:p w:rsidR="000A665A" w:rsidRPr="00F23ADE" w:rsidRDefault="000234F9" w:rsidP="000D1B05">
      <w:pPr>
        <w:spacing w:line="360" w:lineRule="auto"/>
        <w:jc w:val="center"/>
        <w:rPr>
          <w:sz w:val="28"/>
          <w:szCs w:val="28"/>
          <w:highlight w:val="yellow"/>
        </w:rPr>
      </w:pPr>
      <w:r>
        <w:object w:dxaOrig="2436" w:dyaOrig="22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1.4pt;height:113pt" o:ole="">
            <v:imagedata r:id="rId8" o:title=""/>
          </v:shape>
          <o:OLEObject Type="Embed" ProgID="ChemWindow.Document" ShapeID="_x0000_i1025" DrawAspect="Content" ObjectID="_1615966211" r:id="rId9"/>
        </w:object>
      </w:r>
    </w:p>
    <w:tbl>
      <w:tblPr>
        <w:tblW w:w="9464" w:type="dxa"/>
        <w:tblLayout w:type="fixed"/>
        <w:tblLook w:val="0000"/>
      </w:tblPr>
      <w:tblGrid>
        <w:gridCol w:w="5069"/>
        <w:gridCol w:w="4395"/>
      </w:tblGrid>
      <w:tr w:rsidR="00535D15" w:rsidRPr="000234F9" w:rsidTr="009B37A8">
        <w:tc>
          <w:tcPr>
            <w:tcW w:w="5069" w:type="dxa"/>
          </w:tcPr>
          <w:p w:rsidR="00535D15" w:rsidRPr="00F23ADE" w:rsidRDefault="000234F9" w:rsidP="00634305">
            <w:pPr>
              <w:spacing w:line="360" w:lineRule="auto"/>
              <w:rPr>
                <w:sz w:val="28"/>
                <w:szCs w:val="28"/>
                <w:highlight w:val="yellow"/>
              </w:rPr>
            </w:pPr>
            <w:r w:rsidRPr="000234F9">
              <w:rPr>
                <w:sz w:val="28"/>
                <w:lang w:val="en-US"/>
              </w:rPr>
              <w:t>C</w:t>
            </w:r>
            <w:r w:rsidRPr="000234F9">
              <w:rPr>
                <w:sz w:val="28"/>
                <w:vertAlign w:val="subscript"/>
                <w:lang w:val="en-US"/>
              </w:rPr>
              <w:t>17</w:t>
            </w:r>
            <w:r w:rsidRPr="000234F9">
              <w:rPr>
                <w:sz w:val="28"/>
                <w:lang w:val="en-US"/>
              </w:rPr>
              <w:t>H</w:t>
            </w:r>
            <w:r w:rsidRPr="000234F9">
              <w:rPr>
                <w:sz w:val="28"/>
                <w:vertAlign w:val="subscript"/>
                <w:lang w:val="en-US"/>
              </w:rPr>
              <w:t>19</w:t>
            </w:r>
            <w:r w:rsidRPr="000234F9">
              <w:rPr>
                <w:sz w:val="28"/>
                <w:lang w:val="en-US"/>
              </w:rPr>
              <w:t>N</w:t>
            </w:r>
            <w:r w:rsidRPr="000234F9">
              <w:rPr>
                <w:sz w:val="28"/>
                <w:vertAlign w:val="subscript"/>
                <w:lang w:val="en-US"/>
              </w:rPr>
              <w:t>3</w:t>
            </w:r>
          </w:p>
        </w:tc>
        <w:tc>
          <w:tcPr>
            <w:tcW w:w="4395" w:type="dxa"/>
          </w:tcPr>
          <w:p w:rsidR="00535D15" w:rsidRPr="000234F9" w:rsidRDefault="00535D15" w:rsidP="00634305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0234F9">
              <w:rPr>
                <w:sz w:val="28"/>
                <w:szCs w:val="28"/>
              </w:rPr>
              <w:t>М.м.</w:t>
            </w:r>
            <w:r w:rsidR="00923EA0">
              <w:rPr>
                <w:sz w:val="28"/>
                <w:szCs w:val="28"/>
              </w:rPr>
              <w:t> </w:t>
            </w:r>
            <w:r w:rsidR="000234F9" w:rsidRPr="000234F9">
              <w:rPr>
                <w:sz w:val="28"/>
                <w:szCs w:val="28"/>
              </w:rPr>
              <w:t>265</w:t>
            </w:r>
            <w:r w:rsidR="00EA4D75" w:rsidRPr="000234F9">
              <w:rPr>
                <w:sz w:val="28"/>
                <w:szCs w:val="28"/>
              </w:rPr>
              <w:t>,</w:t>
            </w:r>
            <w:r w:rsidR="000234F9" w:rsidRPr="000234F9">
              <w:rPr>
                <w:sz w:val="28"/>
                <w:szCs w:val="28"/>
              </w:rPr>
              <w:t>3</w:t>
            </w:r>
            <w:r w:rsidR="00EA4D75" w:rsidRPr="000234F9">
              <w:rPr>
                <w:sz w:val="28"/>
                <w:szCs w:val="28"/>
              </w:rPr>
              <w:t>5</w:t>
            </w:r>
          </w:p>
        </w:tc>
      </w:tr>
    </w:tbl>
    <w:p w:rsidR="00A42D50" w:rsidRPr="00EC7005" w:rsidRDefault="00306C8E" w:rsidP="00271FFD">
      <w:pPr>
        <w:pStyle w:val="31"/>
        <w:widowControl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1FFD">
        <w:rPr>
          <w:rFonts w:ascii="Times New Roman" w:hAnsi="Times New Roman"/>
          <w:sz w:val="28"/>
          <w:szCs w:val="28"/>
          <w:lang w:val="en-US"/>
        </w:rPr>
        <w:t>C</w:t>
      </w:r>
      <w:r w:rsidR="006960AB" w:rsidRPr="00271FFD">
        <w:rPr>
          <w:rFonts w:ascii="Times New Roman" w:hAnsi="Times New Roman"/>
          <w:sz w:val="28"/>
          <w:szCs w:val="28"/>
        </w:rPr>
        <w:t xml:space="preserve">одержит не менее </w:t>
      </w:r>
      <w:r w:rsidR="00620829">
        <w:rPr>
          <w:rFonts w:ascii="Times New Roman" w:hAnsi="Times New Roman"/>
          <w:sz w:val="28"/>
          <w:szCs w:val="28"/>
        </w:rPr>
        <w:t>98</w:t>
      </w:r>
      <w:proofErr w:type="gramStart"/>
      <w:r w:rsidR="00D9333A">
        <w:rPr>
          <w:rFonts w:ascii="Times New Roman" w:hAnsi="Times New Roman"/>
          <w:sz w:val="28"/>
          <w:szCs w:val="28"/>
        </w:rPr>
        <w:t>,</w:t>
      </w:r>
      <w:r w:rsidR="001C4699">
        <w:rPr>
          <w:rFonts w:ascii="Times New Roman" w:hAnsi="Times New Roman"/>
          <w:sz w:val="28"/>
          <w:szCs w:val="28"/>
        </w:rPr>
        <w:t>0</w:t>
      </w:r>
      <w:proofErr w:type="gramEnd"/>
      <w:r w:rsidR="000C4044">
        <w:rPr>
          <w:rFonts w:ascii="Times New Roman" w:hAnsi="Times New Roman"/>
          <w:sz w:val="28"/>
          <w:szCs w:val="28"/>
        </w:rPr>
        <w:t> </w:t>
      </w:r>
      <w:r w:rsidR="00A42D50" w:rsidRPr="00271FFD">
        <w:rPr>
          <w:rFonts w:ascii="Times New Roman" w:hAnsi="Times New Roman"/>
          <w:sz w:val="28"/>
          <w:szCs w:val="28"/>
        </w:rPr>
        <w:t>%</w:t>
      </w:r>
      <w:r w:rsidR="0053794C">
        <w:rPr>
          <w:rFonts w:ascii="Times New Roman" w:hAnsi="Times New Roman"/>
          <w:sz w:val="28"/>
          <w:szCs w:val="28"/>
        </w:rPr>
        <w:t xml:space="preserve"> и не более 10</w:t>
      </w:r>
      <w:r w:rsidR="001C4699">
        <w:rPr>
          <w:rFonts w:ascii="Times New Roman" w:hAnsi="Times New Roman"/>
          <w:sz w:val="28"/>
          <w:szCs w:val="28"/>
        </w:rPr>
        <w:t>2</w:t>
      </w:r>
      <w:r w:rsidR="00B655FE">
        <w:rPr>
          <w:rFonts w:ascii="Times New Roman" w:hAnsi="Times New Roman"/>
          <w:sz w:val="28"/>
          <w:szCs w:val="28"/>
        </w:rPr>
        <w:t>,0 %</w:t>
      </w:r>
      <w:r w:rsidR="005379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765E" w:rsidRPr="000234F9">
        <w:rPr>
          <w:rFonts w:ascii="Times New Roman" w:hAnsi="Times New Roman"/>
          <w:sz w:val="28"/>
          <w:szCs w:val="28"/>
        </w:rPr>
        <w:t>миртазапина</w:t>
      </w:r>
      <w:proofErr w:type="spellEnd"/>
      <w:r w:rsidR="001C4699" w:rsidRPr="000234F9">
        <w:rPr>
          <w:rFonts w:ascii="Times New Roman" w:hAnsi="Times New Roman"/>
          <w:sz w:val="28"/>
          <w:szCs w:val="28"/>
        </w:rPr>
        <w:t xml:space="preserve"> </w:t>
      </w:r>
      <w:r w:rsidR="000234F9" w:rsidRPr="000234F9">
        <w:rPr>
          <w:rFonts w:ascii="Times New Roman" w:hAnsi="Times New Roman"/>
          <w:sz w:val="28"/>
          <w:lang w:val="en-US"/>
        </w:rPr>
        <w:t>C</w:t>
      </w:r>
      <w:r w:rsidR="000234F9" w:rsidRPr="000234F9">
        <w:rPr>
          <w:rFonts w:ascii="Times New Roman" w:hAnsi="Times New Roman"/>
          <w:sz w:val="28"/>
          <w:vertAlign w:val="subscript"/>
        </w:rPr>
        <w:t>17</w:t>
      </w:r>
      <w:r w:rsidR="000234F9" w:rsidRPr="000234F9">
        <w:rPr>
          <w:rFonts w:ascii="Times New Roman" w:hAnsi="Times New Roman"/>
          <w:sz w:val="28"/>
          <w:lang w:val="en-US"/>
        </w:rPr>
        <w:t>H</w:t>
      </w:r>
      <w:r w:rsidR="000234F9" w:rsidRPr="000234F9">
        <w:rPr>
          <w:rFonts w:ascii="Times New Roman" w:hAnsi="Times New Roman"/>
          <w:sz w:val="28"/>
          <w:vertAlign w:val="subscript"/>
        </w:rPr>
        <w:t>19</w:t>
      </w:r>
      <w:r w:rsidR="000234F9" w:rsidRPr="000234F9">
        <w:rPr>
          <w:rFonts w:ascii="Times New Roman" w:hAnsi="Times New Roman"/>
          <w:sz w:val="28"/>
          <w:lang w:val="en-US"/>
        </w:rPr>
        <w:t>N</w:t>
      </w:r>
      <w:r w:rsidR="000234F9" w:rsidRPr="000234F9">
        <w:rPr>
          <w:rFonts w:ascii="Times New Roman" w:hAnsi="Times New Roman"/>
          <w:sz w:val="28"/>
          <w:vertAlign w:val="subscript"/>
        </w:rPr>
        <w:t xml:space="preserve">3 </w:t>
      </w:r>
      <w:r w:rsidR="007B6D78" w:rsidRPr="000234F9">
        <w:rPr>
          <w:rFonts w:ascii="Times New Roman" w:hAnsi="Times New Roman"/>
          <w:sz w:val="28"/>
          <w:szCs w:val="28"/>
        </w:rPr>
        <w:t>в</w:t>
      </w:r>
      <w:r w:rsidR="007B6D78" w:rsidRPr="007B6D78">
        <w:rPr>
          <w:rFonts w:ascii="Times New Roman" w:hAnsi="Times New Roman"/>
          <w:sz w:val="28"/>
          <w:szCs w:val="28"/>
        </w:rPr>
        <w:t xml:space="preserve"> пересчёте </w:t>
      </w:r>
      <w:r w:rsidR="00420B6F" w:rsidRPr="00CF348D">
        <w:rPr>
          <w:rFonts w:ascii="Times New Roman" w:hAnsi="Times New Roman"/>
          <w:sz w:val="28"/>
          <w:szCs w:val="28"/>
        </w:rPr>
        <w:t xml:space="preserve">на </w:t>
      </w:r>
      <w:r w:rsidR="005C765E" w:rsidRPr="005C765E">
        <w:rPr>
          <w:rFonts w:ascii="Times New Roman" w:hAnsi="Times New Roman"/>
          <w:sz w:val="28"/>
          <w:szCs w:val="28"/>
        </w:rPr>
        <w:t>безводное и свободное от остаточных органических растворителей вещество.</w:t>
      </w:r>
    </w:p>
    <w:p w:rsidR="00993D8A" w:rsidRPr="00271FFD" w:rsidRDefault="00993D8A" w:rsidP="00271FFD">
      <w:pPr>
        <w:pStyle w:val="14"/>
        <w:spacing w:line="360" w:lineRule="auto"/>
        <w:rPr>
          <w:rFonts w:ascii="Times New Roman" w:hAnsi="Times New Roman"/>
          <w:sz w:val="28"/>
          <w:szCs w:val="28"/>
        </w:rPr>
      </w:pPr>
    </w:p>
    <w:p w:rsidR="00172448" w:rsidRPr="005C765E" w:rsidRDefault="00A42D50" w:rsidP="00271FFD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B731A">
        <w:rPr>
          <w:rFonts w:ascii="Times New Roman" w:hAnsi="Times New Roman"/>
          <w:b/>
          <w:sz w:val="28"/>
          <w:szCs w:val="28"/>
          <w:lang w:val="ru-RU"/>
        </w:rPr>
        <w:t>Описание</w:t>
      </w:r>
      <w:r w:rsidRPr="005B731A">
        <w:rPr>
          <w:rFonts w:ascii="Times New Roman" w:hAnsi="Times New Roman"/>
          <w:sz w:val="28"/>
          <w:szCs w:val="28"/>
          <w:lang w:val="ru-RU"/>
        </w:rPr>
        <w:t>.</w:t>
      </w:r>
      <w:r w:rsidR="00AE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A14FF" w:rsidRPr="009A14FF">
        <w:rPr>
          <w:rFonts w:ascii="Times New Roman" w:hAnsi="Times New Roman"/>
          <w:color w:val="000000"/>
          <w:sz w:val="28"/>
          <w:szCs w:val="28"/>
          <w:lang w:val="ru-RU"/>
        </w:rPr>
        <w:t>Белый или почти белый порошок.</w:t>
      </w:r>
      <w:r w:rsidR="005C765E">
        <w:rPr>
          <w:rFonts w:ascii="Times New Roman" w:hAnsi="Times New Roman"/>
          <w:color w:val="000000"/>
          <w:sz w:val="28"/>
          <w:szCs w:val="28"/>
          <w:lang w:val="ru-RU"/>
        </w:rPr>
        <w:t xml:space="preserve">  </w:t>
      </w:r>
      <w:r w:rsidR="00FC37BA">
        <w:rPr>
          <w:rFonts w:ascii="Times New Roman" w:hAnsi="Times New Roman"/>
          <w:color w:val="000000"/>
          <w:sz w:val="28"/>
          <w:szCs w:val="28"/>
          <w:lang w:val="ru-RU"/>
        </w:rPr>
        <w:t>*</w:t>
      </w:r>
      <w:r w:rsidR="005C765E" w:rsidRPr="000234F9">
        <w:rPr>
          <w:rFonts w:ascii="Times New Roman" w:hAnsi="Times New Roman"/>
          <w:color w:val="000000"/>
          <w:sz w:val="28"/>
          <w:szCs w:val="28"/>
          <w:lang w:val="ru-RU"/>
        </w:rPr>
        <w:t>Проявляет полиморфизм</w:t>
      </w:r>
      <w:r w:rsidR="005C765E" w:rsidRPr="005C765E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r w:rsidR="00FC37BA">
        <w:rPr>
          <w:rFonts w:ascii="Times New Roman" w:hAnsi="Times New Roman"/>
          <w:color w:val="000000"/>
          <w:sz w:val="28"/>
          <w:szCs w:val="28"/>
          <w:lang w:val="ru-RU"/>
        </w:rPr>
        <w:t>*</w:t>
      </w:r>
      <w:r w:rsidR="005C765E" w:rsidRPr="000234F9">
        <w:rPr>
          <w:rFonts w:ascii="Times New Roman" w:hAnsi="Times New Roman"/>
          <w:color w:val="000000"/>
          <w:sz w:val="28"/>
          <w:szCs w:val="28"/>
          <w:lang w:val="ru-RU"/>
        </w:rPr>
        <w:t>Гигроскопичен</w:t>
      </w:r>
      <w:r w:rsidR="005C765E" w:rsidRPr="005C765E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9D1CD5" w:rsidRDefault="00A42D50" w:rsidP="00271FFD">
      <w:pPr>
        <w:pStyle w:val="BodyText21"/>
        <w:spacing w:line="360" w:lineRule="auto"/>
        <w:ind w:firstLine="720"/>
        <w:rPr>
          <w:rFonts w:ascii="Times New Roman" w:hAnsi="Times New Roman"/>
          <w:szCs w:val="28"/>
        </w:rPr>
      </w:pPr>
      <w:r w:rsidRPr="004370B2">
        <w:rPr>
          <w:rFonts w:ascii="Times New Roman" w:hAnsi="Times New Roman"/>
          <w:b/>
          <w:szCs w:val="28"/>
        </w:rPr>
        <w:t>Растворимость</w:t>
      </w:r>
      <w:r w:rsidRPr="004370B2">
        <w:rPr>
          <w:rFonts w:ascii="Times New Roman" w:hAnsi="Times New Roman"/>
          <w:szCs w:val="28"/>
        </w:rPr>
        <w:t>.</w:t>
      </w:r>
      <w:r w:rsidR="009D1CD5">
        <w:rPr>
          <w:rFonts w:ascii="Times New Roman" w:hAnsi="Times New Roman"/>
          <w:szCs w:val="28"/>
        </w:rPr>
        <w:t xml:space="preserve"> Легко растворим в метаноле и этаноле, умеренно растворим в </w:t>
      </w:r>
      <w:proofErr w:type="spellStart"/>
      <w:r w:rsidR="009D1CD5">
        <w:rPr>
          <w:rFonts w:ascii="Times New Roman" w:hAnsi="Times New Roman"/>
          <w:szCs w:val="28"/>
        </w:rPr>
        <w:t>гексане</w:t>
      </w:r>
      <w:proofErr w:type="spellEnd"/>
      <w:r w:rsidR="009D1CD5">
        <w:rPr>
          <w:rFonts w:ascii="Times New Roman" w:hAnsi="Times New Roman"/>
          <w:szCs w:val="28"/>
        </w:rPr>
        <w:t xml:space="preserve">, практически </w:t>
      </w:r>
      <w:proofErr w:type="gramStart"/>
      <w:r w:rsidR="009D1CD5">
        <w:rPr>
          <w:rFonts w:ascii="Times New Roman" w:hAnsi="Times New Roman"/>
          <w:szCs w:val="28"/>
        </w:rPr>
        <w:t>нерастворим</w:t>
      </w:r>
      <w:proofErr w:type="gramEnd"/>
      <w:r w:rsidR="009D1CD5">
        <w:rPr>
          <w:rFonts w:ascii="Times New Roman" w:hAnsi="Times New Roman"/>
          <w:szCs w:val="28"/>
        </w:rPr>
        <w:t xml:space="preserve">  воде.</w:t>
      </w:r>
    </w:p>
    <w:p w:rsidR="007373E2" w:rsidRDefault="00AE7290" w:rsidP="00D67FF0">
      <w:pPr>
        <w:pStyle w:val="BodyText21"/>
        <w:spacing w:line="360" w:lineRule="auto"/>
        <w:ind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  <w:r w:rsidR="00A42D50" w:rsidRPr="00BD0224">
        <w:rPr>
          <w:rFonts w:ascii="Times New Roman" w:hAnsi="Times New Roman"/>
          <w:b/>
          <w:szCs w:val="28"/>
        </w:rPr>
        <w:t>Подлинность</w:t>
      </w:r>
      <w:r w:rsidR="005C765E">
        <w:rPr>
          <w:rFonts w:ascii="Times New Roman" w:hAnsi="Times New Roman"/>
          <w:szCs w:val="28"/>
        </w:rPr>
        <w:t xml:space="preserve">. </w:t>
      </w:r>
      <w:r w:rsidR="00BA1FEF" w:rsidRPr="00BA1FEF">
        <w:rPr>
          <w:rFonts w:ascii="Times New Roman" w:hAnsi="Times New Roman"/>
          <w:i/>
          <w:szCs w:val="28"/>
        </w:rPr>
        <w:t>ИК-спектрометрия</w:t>
      </w:r>
      <w:r>
        <w:rPr>
          <w:rFonts w:ascii="Times New Roman" w:hAnsi="Times New Roman"/>
          <w:i/>
          <w:szCs w:val="28"/>
        </w:rPr>
        <w:t xml:space="preserve"> </w:t>
      </w:r>
      <w:r w:rsidR="006F2A45">
        <w:rPr>
          <w:rFonts w:ascii="Times New Roman" w:hAnsi="Times New Roman"/>
          <w:color w:val="000000"/>
          <w:szCs w:val="28"/>
        </w:rPr>
        <w:t>(ОФС «</w:t>
      </w:r>
      <w:r w:rsidR="00A35DAC" w:rsidRPr="006F5207">
        <w:rPr>
          <w:rFonts w:ascii="Times New Roman" w:hAnsi="Times New Roman"/>
          <w:szCs w:val="28"/>
        </w:rPr>
        <w:t xml:space="preserve">Спектрометрия </w:t>
      </w:r>
      <w:r w:rsidR="006F2A45">
        <w:rPr>
          <w:rFonts w:ascii="Times New Roman" w:hAnsi="Times New Roman"/>
          <w:color w:val="000000"/>
          <w:szCs w:val="28"/>
        </w:rPr>
        <w:t>в инфракрасной области»)</w:t>
      </w:r>
      <w:r w:rsidR="00271FFD" w:rsidRPr="00271FFD">
        <w:rPr>
          <w:rFonts w:ascii="Times New Roman" w:hAnsi="Times New Roman"/>
          <w:i/>
          <w:szCs w:val="28"/>
        </w:rPr>
        <w:t>.</w:t>
      </w:r>
      <w:r>
        <w:rPr>
          <w:rFonts w:ascii="Times New Roman" w:hAnsi="Times New Roman"/>
          <w:i/>
          <w:szCs w:val="28"/>
        </w:rPr>
        <w:t xml:space="preserve"> </w:t>
      </w:r>
      <w:r w:rsidR="00A42D50" w:rsidRPr="00F35B9F">
        <w:rPr>
          <w:rFonts w:ascii="Times New Roman" w:hAnsi="Times New Roman"/>
          <w:szCs w:val="28"/>
        </w:rPr>
        <w:t xml:space="preserve">Инфракрасный спектр </w:t>
      </w:r>
      <w:r w:rsidR="00306C8E" w:rsidRPr="00F35B9F">
        <w:rPr>
          <w:rFonts w:ascii="Times New Roman" w:hAnsi="Times New Roman"/>
          <w:szCs w:val="28"/>
        </w:rPr>
        <w:t>субстанции</w:t>
      </w:r>
      <w:r w:rsidR="00A42D50" w:rsidRPr="00F35B9F">
        <w:rPr>
          <w:rFonts w:ascii="Times New Roman" w:hAnsi="Times New Roman"/>
          <w:szCs w:val="28"/>
        </w:rPr>
        <w:t xml:space="preserve">, снятый в диске с калия бромидом, </w:t>
      </w:r>
      <w:r w:rsidR="00347BA8" w:rsidRPr="00F35B9F">
        <w:rPr>
          <w:rFonts w:ascii="Times New Roman" w:hAnsi="Times New Roman"/>
          <w:szCs w:val="28"/>
        </w:rPr>
        <w:t xml:space="preserve">в области от 4000 до </w:t>
      </w:r>
      <w:r w:rsidR="005A4824">
        <w:rPr>
          <w:rFonts w:ascii="Times New Roman" w:hAnsi="Times New Roman"/>
          <w:szCs w:val="28"/>
        </w:rPr>
        <w:t>400</w:t>
      </w:r>
      <w:r>
        <w:rPr>
          <w:rFonts w:ascii="Times New Roman" w:hAnsi="Times New Roman"/>
          <w:szCs w:val="28"/>
        </w:rPr>
        <w:t> </w:t>
      </w:r>
      <w:r w:rsidR="00347BA8" w:rsidRPr="00F35B9F">
        <w:rPr>
          <w:rFonts w:ascii="Times New Roman" w:hAnsi="Times New Roman"/>
          <w:szCs w:val="28"/>
        </w:rPr>
        <w:t>см</w:t>
      </w:r>
      <w:r w:rsidR="00284611">
        <w:rPr>
          <w:rFonts w:ascii="Times New Roman" w:hAnsi="Times New Roman"/>
          <w:szCs w:val="28"/>
          <w:vertAlign w:val="superscript"/>
        </w:rPr>
        <w:t>–</w:t>
      </w:r>
      <w:r w:rsidR="00347BA8" w:rsidRPr="00F35B9F">
        <w:rPr>
          <w:rFonts w:ascii="Times New Roman" w:hAnsi="Times New Roman"/>
          <w:szCs w:val="28"/>
          <w:vertAlign w:val="superscript"/>
        </w:rPr>
        <w:t>1</w:t>
      </w:r>
      <w:r w:rsidR="00A42D50" w:rsidRPr="00F35B9F">
        <w:rPr>
          <w:rFonts w:ascii="Times New Roman" w:hAnsi="Times New Roman"/>
          <w:szCs w:val="28"/>
        </w:rPr>
        <w:t xml:space="preserve">по положению полос поглощения </w:t>
      </w:r>
      <w:r w:rsidR="00D92C1D" w:rsidRPr="00F35B9F">
        <w:rPr>
          <w:rFonts w:ascii="Times New Roman" w:hAnsi="Times New Roman"/>
          <w:szCs w:val="28"/>
        </w:rPr>
        <w:t xml:space="preserve">должен </w:t>
      </w:r>
      <w:r w:rsidR="00A42D50" w:rsidRPr="00F35B9F">
        <w:rPr>
          <w:rFonts w:ascii="Times New Roman" w:hAnsi="Times New Roman"/>
          <w:szCs w:val="28"/>
        </w:rPr>
        <w:t>соответст</w:t>
      </w:r>
      <w:r w:rsidR="00D92C1D" w:rsidRPr="00F35B9F">
        <w:rPr>
          <w:rFonts w:ascii="Times New Roman" w:hAnsi="Times New Roman"/>
          <w:szCs w:val="28"/>
        </w:rPr>
        <w:t>вовать</w:t>
      </w:r>
      <w:r>
        <w:rPr>
          <w:rFonts w:ascii="Times New Roman" w:hAnsi="Times New Roman"/>
          <w:szCs w:val="28"/>
        </w:rPr>
        <w:t xml:space="preserve"> </w:t>
      </w:r>
      <w:r w:rsidR="00FD05D1" w:rsidRPr="00F35B9F">
        <w:rPr>
          <w:rFonts w:ascii="Times New Roman" w:hAnsi="Times New Roman"/>
          <w:szCs w:val="28"/>
        </w:rPr>
        <w:t xml:space="preserve">спектру стандартного образца </w:t>
      </w:r>
      <w:proofErr w:type="spellStart"/>
      <w:r w:rsidR="000922FE">
        <w:rPr>
          <w:rFonts w:ascii="Times New Roman" w:hAnsi="Times New Roman"/>
          <w:szCs w:val="28"/>
        </w:rPr>
        <w:t>миртазапина</w:t>
      </w:r>
      <w:proofErr w:type="spellEnd"/>
      <w:r w:rsidR="00C264D0" w:rsidRPr="00F35B9F">
        <w:rPr>
          <w:rFonts w:ascii="Times New Roman" w:hAnsi="Times New Roman"/>
          <w:szCs w:val="28"/>
        </w:rPr>
        <w:t>.</w:t>
      </w:r>
      <w:r w:rsidR="007373E2" w:rsidRPr="007373E2">
        <w:rPr>
          <w:rFonts w:ascii="Times New Roman" w:hAnsi="Times New Roman"/>
          <w:szCs w:val="28"/>
        </w:rPr>
        <w:t xml:space="preserve"> </w:t>
      </w:r>
    </w:p>
    <w:p w:rsidR="000922FE" w:rsidRPr="007373E2" w:rsidRDefault="000922FE" w:rsidP="000922FE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E6958">
        <w:rPr>
          <w:rFonts w:ascii="Times New Roman" w:hAnsi="Times New Roman"/>
          <w:sz w:val="28"/>
          <w:szCs w:val="28"/>
        </w:rPr>
        <w:t>Если спектры различаются, субстанцию и стандартный образец по отдельности растворяют в минимальных объёмах</w:t>
      </w:r>
      <w:r>
        <w:rPr>
          <w:rFonts w:ascii="Times New Roman" w:hAnsi="Times New Roman"/>
          <w:sz w:val="28"/>
          <w:szCs w:val="28"/>
        </w:rPr>
        <w:t xml:space="preserve"> этанола, </w:t>
      </w:r>
      <w:r w:rsidRPr="00BE6958">
        <w:rPr>
          <w:rFonts w:ascii="Times New Roman" w:hAnsi="Times New Roman"/>
          <w:sz w:val="28"/>
          <w:szCs w:val="28"/>
        </w:rPr>
        <w:t>растворы наносят на диски калия бромида, выпаривают досуха и незамедлительно записывают спектры сухих остатков.</w:t>
      </w:r>
    </w:p>
    <w:p w:rsidR="000922FE" w:rsidRPr="006E4D21" w:rsidRDefault="006E4D21" w:rsidP="005E0488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Удельное вращение</w:t>
      </w:r>
      <w:r w:rsidR="00D51849" w:rsidRPr="006E4D21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D51849" w:rsidRPr="006E4D2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84611" w:rsidRPr="006E4D21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>2 до +2</w:t>
      </w:r>
      <w:r w:rsidR="00D51849" w:rsidRPr="006E4D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4D21">
        <w:rPr>
          <w:rFonts w:ascii="Times New Roman" w:hAnsi="Times New Roman"/>
          <w:color w:val="000000"/>
          <w:sz w:val="28"/>
          <w:szCs w:val="28"/>
        </w:rPr>
        <w:t>в пересче</w:t>
      </w:r>
      <w:r>
        <w:rPr>
          <w:rFonts w:ascii="Times New Roman" w:hAnsi="Times New Roman"/>
          <w:color w:val="000000"/>
          <w:sz w:val="28"/>
          <w:szCs w:val="28"/>
        </w:rPr>
        <w:t xml:space="preserve">те на </w:t>
      </w:r>
      <w:r w:rsidRPr="006E4D21">
        <w:rPr>
          <w:rFonts w:ascii="Times New Roman" w:hAnsi="Times New Roman"/>
          <w:color w:val="000000"/>
          <w:sz w:val="28"/>
          <w:szCs w:val="28"/>
        </w:rPr>
        <w:t xml:space="preserve">безводное вещество </w:t>
      </w:r>
      <w:r w:rsidRPr="00616564">
        <w:rPr>
          <w:rFonts w:ascii="Times New Roman" w:hAnsi="Times New Roman"/>
          <w:color w:val="000000"/>
          <w:sz w:val="28"/>
          <w:szCs w:val="28"/>
        </w:rPr>
        <w:t>(</w:t>
      </w:r>
      <w:r w:rsidR="00616564" w:rsidRPr="00616564">
        <w:rPr>
          <w:rFonts w:ascii="Times New Roman" w:hAnsi="Times New Roman"/>
          <w:color w:val="000000"/>
          <w:sz w:val="28"/>
          <w:szCs w:val="28"/>
        </w:rPr>
        <w:t>1 </w:t>
      </w:r>
      <w:r w:rsidRPr="00616564">
        <w:rPr>
          <w:rFonts w:ascii="Times New Roman" w:hAnsi="Times New Roman"/>
          <w:color w:val="000000"/>
          <w:sz w:val="28"/>
          <w:szCs w:val="28"/>
        </w:rPr>
        <w:t xml:space="preserve">% раствор субстанции в </w:t>
      </w:r>
      <w:r w:rsidR="00616564" w:rsidRPr="00616564">
        <w:rPr>
          <w:rFonts w:ascii="Times New Roman" w:hAnsi="Times New Roman"/>
          <w:color w:val="000000"/>
          <w:sz w:val="28"/>
          <w:szCs w:val="28"/>
        </w:rPr>
        <w:t>этаноле</w:t>
      </w:r>
      <w:r w:rsidRPr="00616564">
        <w:rPr>
          <w:rFonts w:ascii="Times New Roman" w:hAnsi="Times New Roman"/>
          <w:color w:val="000000"/>
          <w:sz w:val="28"/>
          <w:szCs w:val="28"/>
        </w:rPr>
        <w:t>, ОФС «</w:t>
      </w:r>
      <w:proofErr w:type="spellStart"/>
      <w:r w:rsidRPr="00616564">
        <w:rPr>
          <w:rFonts w:ascii="Times New Roman" w:hAnsi="Times New Roman"/>
          <w:color w:val="000000"/>
          <w:sz w:val="28"/>
          <w:szCs w:val="28"/>
        </w:rPr>
        <w:t>Поляриметрия</w:t>
      </w:r>
      <w:proofErr w:type="spellEnd"/>
      <w:r w:rsidRPr="00616564">
        <w:rPr>
          <w:rFonts w:ascii="Times New Roman" w:hAnsi="Times New Roman"/>
          <w:color w:val="000000"/>
          <w:sz w:val="28"/>
          <w:szCs w:val="28"/>
        </w:rPr>
        <w:t>»).</w:t>
      </w:r>
      <w:r w:rsidRPr="006E4D21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765D65" w:rsidRDefault="00D92C1D" w:rsidP="001913BE">
      <w:pPr>
        <w:spacing w:line="360" w:lineRule="auto"/>
        <w:ind w:firstLine="720"/>
        <w:jc w:val="both"/>
        <w:rPr>
          <w:sz w:val="28"/>
          <w:szCs w:val="28"/>
        </w:rPr>
      </w:pPr>
      <w:r w:rsidRPr="00536205">
        <w:rPr>
          <w:b/>
          <w:sz w:val="28"/>
          <w:szCs w:val="28"/>
        </w:rPr>
        <w:t xml:space="preserve">Родственные </w:t>
      </w:r>
      <w:r w:rsidRPr="00B42AA3">
        <w:rPr>
          <w:b/>
          <w:sz w:val="28"/>
          <w:szCs w:val="28"/>
        </w:rPr>
        <w:t>примеси</w:t>
      </w:r>
      <w:r w:rsidRPr="00B42AA3">
        <w:rPr>
          <w:sz w:val="28"/>
          <w:szCs w:val="28"/>
        </w:rPr>
        <w:t>.</w:t>
      </w:r>
      <w:r w:rsidR="005E0488" w:rsidRPr="00B42AA3">
        <w:rPr>
          <w:sz w:val="28"/>
          <w:szCs w:val="28"/>
        </w:rPr>
        <w:t xml:space="preserve"> </w:t>
      </w:r>
      <w:r w:rsidR="009543E7" w:rsidRPr="00B42AA3">
        <w:rPr>
          <w:sz w:val="28"/>
          <w:szCs w:val="28"/>
        </w:rPr>
        <w:t>Определение проводят методом ВЭЖХ (ОФС «Высокоэффективная жидкостная хроматография»).</w:t>
      </w:r>
    </w:p>
    <w:p w:rsidR="00431ADE" w:rsidRPr="00B42AA3" w:rsidRDefault="00431ADE" w:rsidP="001913BE">
      <w:pPr>
        <w:spacing w:line="360" w:lineRule="auto"/>
        <w:ind w:firstLine="720"/>
        <w:jc w:val="both"/>
        <w:rPr>
          <w:sz w:val="28"/>
          <w:szCs w:val="28"/>
        </w:rPr>
      </w:pPr>
      <w:r w:rsidRPr="00431ADE">
        <w:rPr>
          <w:i/>
          <w:sz w:val="28"/>
          <w:szCs w:val="28"/>
        </w:rPr>
        <w:t>Растворитель</w:t>
      </w:r>
      <w:r>
        <w:rPr>
          <w:sz w:val="28"/>
          <w:szCs w:val="28"/>
        </w:rPr>
        <w:t xml:space="preserve">. </w:t>
      </w:r>
      <w:proofErr w:type="spellStart"/>
      <w:r w:rsidR="006D6FAA">
        <w:rPr>
          <w:sz w:val="28"/>
          <w:szCs w:val="28"/>
        </w:rPr>
        <w:t>А</w:t>
      </w:r>
      <w:r w:rsidR="005143A6" w:rsidRPr="00B42AA3">
        <w:rPr>
          <w:sz w:val="28"/>
          <w:szCs w:val="28"/>
        </w:rPr>
        <w:t>цетонитрил</w:t>
      </w:r>
      <w:proofErr w:type="spellEnd"/>
      <w:r w:rsidR="005143A6" w:rsidRPr="00F1704C">
        <w:rPr>
          <w:sz w:val="28"/>
          <w:szCs w:val="28"/>
        </w:rPr>
        <w:t>—</w:t>
      </w:r>
      <w:r w:rsidR="006D6FAA">
        <w:rPr>
          <w:sz w:val="28"/>
          <w:szCs w:val="28"/>
        </w:rPr>
        <w:t>вода 50:50</w:t>
      </w:r>
      <w:r w:rsidR="005143A6">
        <w:rPr>
          <w:sz w:val="28"/>
          <w:szCs w:val="28"/>
        </w:rPr>
        <w:t>.</w:t>
      </w:r>
    </w:p>
    <w:p w:rsidR="00BE3167" w:rsidRDefault="00571CAF" w:rsidP="001913BE">
      <w:pPr>
        <w:spacing w:line="360" w:lineRule="auto"/>
        <w:ind w:firstLine="720"/>
        <w:jc w:val="both"/>
        <w:rPr>
          <w:sz w:val="28"/>
          <w:szCs w:val="28"/>
        </w:rPr>
      </w:pPr>
      <w:r w:rsidRPr="00B42AA3">
        <w:rPr>
          <w:i/>
          <w:sz w:val="28"/>
          <w:szCs w:val="28"/>
        </w:rPr>
        <w:t>Подвижная фаза</w:t>
      </w:r>
      <w:r w:rsidR="00872B22">
        <w:rPr>
          <w:i/>
          <w:sz w:val="28"/>
          <w:szCs w:val="28"/>
        </w:rPr>
        <w:t xml:space="preserve"> </w:t>
      </w:r>
      <w:r w:rsidRPr="00B42AA3">
        <w:rPr>
          <w:i/>
          <w:sz w:val="28"/>
          <w:szCs w:val="28"/>
        </w:rPr>
        <w:t>(ПФ).</w:t>
      </w:r>
      <w:r w:rsidRPr="00B42AA3">
        <w:rPr>
          <w:sz w:val="28"/>
          <w:szCs w:val="28"/>
        </w:rPr>
        <w:t xml:space="preserve"> </w:t>
      </w:r>
      <w:proofErr w:type="spellStart"/>
      <w:r w:rsidR="00872B22">
        <w:rPr>
          <w:sz w:val="28"/>
          <w:szCs w:val="28"/>
        </w:rPr>
        <w:t>Тетрагидрофурна</w:t>
      </w:r>
      <w:proofErr w:type="spellEnd"/>
      <w:r w:rsidRPr="00F1704C">
        <w:rPr>
          <w:sz w:val="28"/>
          <w:szCs w:val="28"/>
        </w:rPr>
        <w:t>—</w:t>
      </w:r>
      <w:r w:rsidR="00872B22">
        <w:rPr>
          <w:sz w:val="28"/>
          <w:szCs w:val="28"/>
        </w:rPr>
        <w:t>метанол</w:t>
      </w:r>
      <w:r w:rsidR="00872B22" w:rsidRPr="00F1704C">
        <w:rPr>
          <w:sz w:val="28"/>
          <w:szCs w:val="28"/>
        </w:rPr>
        <w:t>—</w:t>
      </w:r>
      <w:proofErr w:type="spellStart"/>
      <w:r w:rsidR="00872B22">
        <w:rPr>
          <w:sz w:val="28"/>
          <w:szCs w:val="28"/>
        </w:rPr>
        <w:t>ацетонитрил</w:t>
      </w:r>
      <w:proofErr w:type="spellEnd"/>
      <w:r w:rsidR="00872B22" w:rsidRPr="00F1704C">
        <w:rPr>
          <w:sz w:val="28"/>
          <w:szCs w:val="28"/>
        </w:rPr>
        <w:t>—</w:t>
      </w:r>
      <w:r w:rsidR="00872B22">
        <w:rPr>
          <w:sz w:val="28"/>
          <w:szCs w:val="28"/>
        </w:rPr>
        <w:t>буферный раствор 7,5:12:15:65</w:t>
      </w:r>
      <w:r w:rsidRPr="00F1704C">
        <w:rPr>
          <w:sz w:val="28"/>
          <w:szCs w:val="28"/>
        </w:rPr>
        <w:t>.</w:t>
      </w:r>
    </w:p>
    <w:p w:rsidR="00974839" w:rsidRPr="005A086A" w:rsidRDefault="00974839" w:rsidP="001913BE">
      <w:pPr>
        <w:spacing w:line="360" w:lineRule="auto"/>
        <w:ind w:firstLine="720"/>
        <w:jc w:val="both"/>
        <w:rPr>
          <w:sz w:val="28"/>
          <w:szCs w:val="28"/>
        </w:rPr>
      </w:pPr>
      <w:r w:rsidRPr="00974839">
        <w:rPr>
          <w:i/>
          <w:sz w:val="28"/>
          <w:szCs w:val="28"/>
        </w:rPr>
        <w:t xml:space="preserve">Буферный раствор. </w:t>
      </w:r>
      <w:r w:rsidR="005A086A">
        <w:rPr>
          <w:sz w:val="28"/>
          <w:szCs w:val="28"/>
        </w:rPr>
        <w:t>Растворяют 18</w:t>
      </w:r>
      <w:r w:rsidR="00C95E52">
        <w:rPr>
          <w:sz w:val="28"/>
          <w:szCs w:val="28"/>
        </w:rPr>
        <w:t>,0</w:t>
      </w:r>
      <w:r w:rsidR="005A086A">
        <w:rPr>
          <w:sz w:val="28"/>
          <w:szCs w:val="28"/>
        </w:rPr>
        <w:t> г</w:t>
      </w:r>
      <w:r w:rsidR="0003739C">
        <w:rPr>
          <w:sz w:val="28"/>
          <w:szCs w:val="28"/>
        </w:rPr>
        <w:t xml:space="preserve"> </w:t>
      </w:r>
      <w:proofErr w:type="spellStart"/>
      <w:r w:rsidR="0003739C">
        <w:rPr>
          <w:sz w:val="28"/>
          <w:szCs w:val="28"/>
        </w:rPr>
        <w:t>т</w:t>
      </w:r>
      <w:r w:rsidR="0003739C" w:rsidRPr="0003739C">
        <w:rPr>
          <w:sz w:val="28"/>
          <w:szCs w:val="28"/>
        </w:rPr>
        <w:t>етраметиламмония</w:t>
      </w:r>
      <w:proofErr w:type="spellEnd"/>
      <w:r w:rsidR="0003739C" w:rsidRPr="0003739C">
        <w:rPr>
          <w:sz w:val="28"/>
          <w:szCs w:val="28"/>
        </w:rPr>
        <w:t xml:space="preserve"> </w:t>
      </w:r>
      <w:proofErr w:type="spellStart"/>
      <w:r w:rsidR="0003739C" w:rsidRPr="0003739C">
        <w:rPr>
          <w:sz w:val="28"/>
          <w:szCs w:val="28"/>
        </w:rPr>
        <w:t>гидроксид</w:t>
      </w:r>
      <w:r w:rsidR="0003739C">
        <w:rPr>
          <w:sz w:val="28"/>
          <w:szCs w:val="28"/>
        </w:rPr>
        <w:t>а</w:t>
      </w:r>
      <w:proofErr w:type="spellEnd"/>
      <w:r w:rsidR="0003739C">
        <w:rPr>
          <w:sz w:val="28"/>
          <w:szCs w:val="28"/>
        </w:rPr>
        <w:t xml:space="preserve"> в 950 воды и </w:t>
      </w:r>
      <w:r w:rsidR="0003739C">
        <w:rPr>
          <w:color w:val="000000"/>
          <w:sz w:val="28"/>
          <w:szCs w:val="28"/>
          <w:shd w:val="clear" w:color="auto" w:fill="FFFFFF"/>
        </w:rPr>
        <w:t xml:space="preserve">доводят значение </w:t>
      </w:r>
      <w:proofErr w:type="spellStart"/>
      <w:r w:rsidR="0003739C">
        <w:rPr>
          <w:color w:val="000000"/>
          <w:sz w:val="28"/>
          <w:szCs w:val="28"/>
          <w:shd w:val="clear" w:color="auto" w:fill="FFFFFF"/>
        </w:rPr>
        <w:t>рН</w:t>
      </w:r>
      <w:proofErr w:type="spellEnd"/>
      <w:r w:rsidR="0003739C">
        <w:rPr>
          <w:color w:val="000000"/>
          <w:shd w:val="clear" w:color="auto" w:fill="FFFFFF"/>
        </w:rPr>
        <w:t> </w:t>
      </w:r>
      <w:r w:rsidR="0003739C" w:rsidRPr="003746C6">
        <w:rPr>
          <w:color w:val="000000"/>
          <w:sz w:val="28"/>
          <w:szCs w:val="28"/>
          <w:shd w:val="clear" w:color="auto" w:fill="FFFFFF"/>
        </w:rPr>
        <w:t>фосфорной кислотой</w:t>
      </w:r>
      <w:r w:rsidR="00576095">
        <w:rPr>
          <w:color w:val="000000"/>
          <w:sz w:val="28"/>
          <w:szCs w:val="28"/>
          <w:shd w:val="clear" w:color="auto" w:fill="FFFFFF"/>
        </w:rPr>
        <w:t xml:space="preserve"> к</w:t>
      </w:r>
      <w:r w:rsidR="003746C6">
        <w:rPr>
          <w:color w:val="000000"/>
          <w:sz w:val="28"/>
          <w:szCs w:val="28"/>
          <w:shd w:val="clear" w:color="auto" w:fill="FFFFFF"/>
        </w:rPr>
        <w:t>о</w:t>
      </w:r>
      <w:r w:rsidR="00576095">
        <w:rPr>
          <w:color w:val="000000"/>
          <w:sz w:val="28"/>
          <w:szCs w:val="28"/>
          <w:shd w:val="clear" w:color="auto" w:fill="FFFFFF"/>
        </w:rPr>
        <w:t>нцентрированной</w:t>
      </w:r>
      <w:r w:rsidR="0003739C">
        <w:rPr>
          <w:color w:val="000000"/>
          <w:sz w:val="28"/>
          <w:szCs w:val="28"/>
          <w:shd w:val="clear" w:color="auto" w:fill="FFFFFF"/>
        </w:rPr>
        <w:t xml:space="preserve"> до 7,4±0,05. Полученный раствора переносят в мерную колбу вместимостью 1 л и доводят объём раствора водой до метки. </w:t>
      </w:r>
      <w:r w:rsidR="0003739C">
        <w:rPr>
          <w:sz w:val="28"/>
          <w:szCs w:val="28"/>
        </w:rPr>
        <w:t xml:space="preserve">  </w:t>
      </w:r>
    </w:p>
    <w:p w:rsidR="002720D8" w:rsidRDefault="002720D8" w:rsidP="002720D8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A8D">
        <w:rPr>
          <w:rFonts w:ascii="Times New Roman" w:hAnsi="Times New Roman"/>
          <w:i/>
          <w:sz w:val="28"/>
          <w:szCs w:val="28"/>
        </w:rPr>
        <w:t>Испытуемый раствор.</w:t>
      </w:r>
      <w:r w:rsidR="00F1704C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мерную колбу вместимостью </w:t>
      </w:r>
      <w:r w:rsidR="00307D7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 мл помеща</w:t>
      </w:r>
      <w:r w:rsidR="0003739C">
        <w:rPr>
          <w:rFonts w:ascii="Times New Roman" w:hAnsi="Times New Roman"/>
          <w:sz w:val="28"/>
          <w:szCs w:val="28"/>
        </w:rPr>
        <w:t>ют 3</w:t>
      </w:r>
      <w:r>
        <w:rPr>
          <w:rFonts w:ascii="Times New Roman" w:hAnsi="Times New Roman"/>
          <w:sz w:val="28"/>
          <w:szCs w:val="28"/>
        </w:rPr>
        <w:t>0</w:t>
      </w:r>
      <w:r w:rsidR="001848F2">
        <w:rPr>
          <w:rFonts w:ascii="Times New Roman" w:hAnsi="Times New Roman"/>
          <w:sz w:val="28"/>
          <w:szCs w:val="28"/>
        </w:rPr>
        <w:t>,0</w:t>
      </w:r>
      <w:r w:rsidR="00C1118D">
        <w:rPr>
          <w:rFonts w:ascii="Times New Roman" w:hAnsi="Times New Roman"/>
          <w:sz w:val="28"/>
          <w:szCs w:val="28"/>
        </w:rPr>
        <w:t> </w:t>
      </w:r>
      <w:r w:rsidRPr="00CC4A8D">
        <w:rPr>
          <w:rFonts w:ascii="Times New Roman" w:hAnsi="Times New Roman"/>
          <w:sz w:val="28"/>
          <w:szCs w:val="28"/>
        </w:rPr>
        <w:t>мг субстанции</w:t>
      </w:r>
      <w:r>
        <w:rPr>
          <w:rFonts w:ascii="Times New Roman" w:hAnsi="Times New Roman"/>
          <w:sz w:val="28"/>
          <w:szCs w:val="28"/>
        </w:rPr>
        <w:t xml:space="preserve">, </w:t>
      </w:r>
      <w:r w:rsidR="0003739C">
        <w:rPr>
          <w:rFonts w:ascii="Times New Roman" w:hAnsi="Times New Roman"/>
          <w:sz w:val="28"/>
          <w:szCs w:val="28"/>
        </w:rPr>
        <w:t xml:space="preserve">растворяют в растворителе </w:t>
      </w:r>
      <w:r w:rsidR="00307D75">
        <w:rPr>
          <w:rFonts w:ascii="Times New Roman" w:hAnsi="Times New Roman"/>
          <w:sz w:val="28"/>
          <w:szCs w:val="28"/>
        </w:rPr>
        <w:t xml:space="preserve">и доводят объём раствора </w:t>
      </w:r>
      <w:r w:rsidR="0003739C">
        <w:rPr>
          <w:rFonts w:ascii="Times New Roman" w:hAnsi="Times New Roman"/>
          <w:sz w:val="28"/>
          <w:szCs w:val="28"/>
        </w:rPr>
        <w:t>растворителем</w:t>
      </w:r>
      <w:r w:rsidR="00307D75">
        <w:rPr>
          <w:rFonts w:ascii="Times New Roman" w:hAnsi="Times New Roman"/>
          <w:sz w:val="28"/>
          <w:szCs w:val="28"/>
        </w:rPr>
        <w:t xml:space="preserve"> до метки.  </w:t>
      </w:r>
    </w:p>
    <w:p w:rsidR="00BE3167" w:rsidRDefault="002720D8" w:rsidP="00F1704C">
      <w:pPr>
        <w:keepNext/>
        <w:widowControl/>
        <w:spacing w:line="360" w:lineRule="auto"/>
        <w:ind w:firstLine="720"/>
        <w:jc w:val="both"/>
        <w:rPr>
          <w:sz w:val="28"/>
          <w:szCs w:val="28"/>
        </w:rPr>
      </w:pPr>
      <w:r w:rsidRPr="00BD79AE">
        <w:rPr>
          <w:i/>
          <w:sz w:val="28"/>
          <w:szCs w:val="28"/>
        </w:rPr>
        <w:t>Раствор сравнения</w:t>
      </w:r>
      <w:r>
        <w:rPr>
          <w:i/>
          <w:sz w:val="28"/>
          <w:szCs w:val="28"/>
        </w:rPr>
        <w:t xml:space="preserve">. </w:t>
      </w:r>
      <w:r w:rsidR="00974E55">
        <w:rPr>
          <w:sz w:val="28"/>
          <w:szCs w:val="28"/>
        </w:rPr>
        <w:t>В мерную колбу вместимостью 10</w:t>
      </w:r>
      <w:r w:rsidR="0003739C">
        <w:rPr>
          <w:sz w:val="28"/>
          <w:szCs w:val="28"/>
        </w:rPr>
        <w:t>0</w:t>
      </w:r>
      <w:r w:rsidRPr="002720D8">
        <w:rPr>
          <w:sz w:val="28"/>
          <w:szCs w:val="28"/>
        </w:rPr>
        <w:t> мл помещают 1,0 мл испытуемого раствора и доводят объём раств</w:t>
      </w:r>
      <w:bookmarkStart w:id="0" w:name="_GoBack"/>
      <w:bookmarkEnd w:id="0"/>
      <w:r w:rsidRPr="002720D8">
        <w:rPr>
          <w:sz w:val="28"/>
          <w:szCs w:val="28"/>
        </w:rPr>
        <w:t xml:space="preserve">ора </w:t>
      </w:r>
      <w:r w:rsidR="0003739C">
        <w:rPr>
          <w:sz w:val="28"/>
          <w:szCs w:val="28"/>
        </w:rPr>
        <w:t xml:space="preserve">растворителем </w:t>
      </w:r>
      <w:r w:rsidRPr="002720D8">
        <w:rPr>
          <w:sz w:val="28"/>
          <w:szCs w:val="28"/>
        </w:rPr>
        <w:t xml:space="preserve"> до метки</w:t>
      </w:r>
      <w:r w:rsidRPr="00B42AA3">
        <w:rPr>
          <w:sz w:val="28"/>
          <w:szCs w:val="28"/>
        </w:rPr>
        <w:t>.</w:t>
      </w:r>
      <w:r w:rsidR="005E0488" w:rsidRPr="00B42AA3">
        <w:rPr>
          <w:sz w:val="28"/>
          <w:szCs w:val="28"/>
        </w:rPr>
        <w:t xml:space="preserve"> </w:t>
      </w:r>
      <w:r w:rsidRPr="00B42AA3">
        <w:rPr>
          <w:sz w:val="28"/>
          <w:szCs w:val="28"/>
        </w:rPr>
        <w:t>В</w:t>
      </w:r>
      <w:r>
        <w:rPr>
          <w:sz w:val="28"/>
          <w:szCs w:val="28"/>
        </w:rPr>
        <w:t xml:space="preserve"> мерную колбу вместимостью 10 мл помещают 1,0 мл полученного раствора </w:t>
      </w:r>
      <w:r w:rsidRPr="002720D8">
        <w:rPr>
          <w:sz w:val="28"/>
          <w:szCs w:val="28"/>
        </w:rPr>
        <w:t xml:space="preserve">и доводят объём раствора </w:t>
      </w:r>
      <w:r w:rsidR="00974E55">
        <w:rPr>
          <w:sz w:val="28"/>
          <w:szCs w:val="28"/>
        </w:rPr>
        <w:t>растворителем</w:t>
      </w:r>
      <w:r w:rsidRPr="002720D8">
        <w:rPr>
          <w:sz w:val="28"/>
          <w:szCs w:val="28"/>
        </w:rPr>
        <w:t xml:space="preserve"> до метки.</w:t>
      </w:r>
    </w:p>
    <w:p w:rsidR="003A2BD9" w:rsidRPr="005A086A" w:rsidRDefault="00B717AA" w:rsidP="005A086A">
      <w:pPr>
        <w:keepNext/>
        <w:widowControl/>
        <w:spacing w:line="360" w:lineRule="auto"/>
        <w:ind w:firstLine="720"/>
        <w:jc w:val="both"/>
      </w:pPr>
      <w:r w:rsidRPr="006365CE">
        <w:rPr>
          <w:i/>
          <w:sz w:val="28"/>
          <w:szCs w:val="28"/>
        </w:rPr>
        <w:t xml:space="preserve">Раствор для проверки разделительной способности </w:t>
      </w:r>
      <w:proofErr w:type="spellStart"/>
      <w:r w:rsidRPr="006365CE">
        <w:rPr>
          <w:i/>
          <w:sz w:val="28"/>
          <w:szCs w:val="28"/>
        </w:rPr>
        <w:t>хроматографической</w:t>
      </w:r>
      <w:proofErr w:type="spellEnd"/>
      <w:r w:rsidRPr="006365CE">
        <w:rPr>
          <w:i/>
          <w:sz w:val="28"/>
          <w:szCs w:val="28"/>
        </w:rPr>
        <w:t xml:space="preserve"> системы</w:t>
      </w:r>
      <w:r w:rsidR="006F31B2" w:rsidRPr="006F31B2">
        <w:rPr>
          <w:i/>
          <w:sz w:val="28"/>
          <w:szCs w:val="28"/>
        </w:rPr>
        <w:t xml:space="preserve">. </w:t>
      </w:r>
      <w:r w:rsidR="00F12ED2">
        <w:rPr>
          <w:sz w:val="28"/>
          <w:szCs w:val="28"/>
        </w:rPr>
        <w:t xml:space="preserve">Растворяют 3,0 мг стандартного образца </w:t>
      </w:r>
      <w:proofErr w:type="spellStart"/>
      <w:r w:rsidR="00F12ED2">
        <w:rPr>
          <w:sz w:val="28"/>
          <w:szCs w:val="28"/>
        </w:rPr>
        <w:t>митразапина</w:t>
      </w:r>
      <w:proofErr w:type="spellEnd"/>
      <w:r w:rsidR="00F12ED2">
        <w:rPr>
          <w:sz w:val="28"/>
          <w:szCs w:val="28"/>
        </w:rPr>
        <w:t xml:space="preserve"> для</w:t>
      </w:r>
      <w:r w:rsidR="00FC37BA">
        <w:rPr>
          <w:sz w:val="28"/>
          <w:szCs w:val="28"/>
        </w:rPr>
        <w:t xml:space="preserve"> проверки</w:t>
      </w:r>
      <w:r w:rsidR="00F12ED2">
        <w:rPr>
          <w:sz w:val="28"/>
          <w:szCs w:val="28"/>
        </w:rPr>
        <w:t xml:space="preserve"> пригодности</w:t>
      </w:r>
      <w:r w:rsidR="00FC37BA">
        <w:rPr>
          <w:sz w:val="28"/>
          <w:szCs w:val="28"/>
        </w:rPr>
        <w:t xml:space="preserve"> </w:t>
      </w:r>
      <w:proofErr w:type="spellStart"/>
      <w:r w:rsidR="00FC37BA">
        <w:rPr>
          <w:sz w:val="28"/>
          <w:szCs w:val="28"/>
        </w:rPr>
        <w:t>хроматографической</w:t>
      </w:r>
      <w:proofErr w:type="spellEnd"/>
      <w:r w:rsidR="00F12ED2">
        <w:rPr>
          <w:sz w:val="28"/>
          <w:szCs w:val="28"/>
        </w:rPr>
        <w:t xml:space="preserve"> системы (содержит примеси</w:t>
      </w:r>
      <w:proofErr w:type="gramStart"/>
      <w:r w:rsidR="00F12ED2">
        <w:rPr>
          <w:sz w:val="28"/>
          <w:szCs w:val="28"/>
        </w:rPr>
        <w:t xml:space="preserve"> А</w:t>
      </w:r>
      <w:proofErr w:type="gramEnd"/>
      <w:r w:rsidR="00F12ED2">
        <w:rPr>
          <w:sz w:val="28"/>
          <w:szCs w:val="28"/>
        </w:rPr>
        <w:t xml:space="preserve">, В, С, </w:t>
      </w:r>
      <w:r w:rsidR="00F12ED2">
        <w:rPr>
          <w:sz w:val="28"/>
          <w:szCs w:val="28"/>
          <w:lang w:val="en-US"/>
        </w:rPr>
        <w:t>D</w:t>
      </w:r>
      <w:r w:rsidR="00F12ED2">
        <w:rPr>
          <w:sz w:val="28"/>
          <w:szCs w:val="28"/>
        </w:rPr>
        <w:t xml:space="preserve">, Е и </w:t>
      </w:r>
      <w:r w:rsidR="00F12ED2">
        <w:rPr>
          <w:sz w:val="28"/>
          <w:szCs w:val="28"/>
          <w:lang w:val="en-US"/>
        </w:rPr>
        <w:t>F</w:t>
      </w:r>
      <w:r w:rsidR="00F12ED2">
        <w:rPr>
          <w:sz w:val="28"/>
          <w:szCs w:val="28"/>
        </w:rPr>
        <w:t>) в 2</w:t>
      </w:r>
      <w:r w:rsidR="00FC37BA">
        <w:rPr>
          <w:sz w:val="28"/>
          <w:szCs w:val="28"/>
        </w:rPr>
        <w:t>,0</w:t>
      </w:r>
      <w:r w:rsidR="00F12ED2">
        <w:rPr>
          <w:sz w:val="28"/>
          <w:szCs w:val="28"/>
        </w:rPr>
        <w:t xml:space="preserve"> мл растворителя.  </w:t>
      </w:r>
    </w:p>
    <w:p w:rsidR="003A2BD9" w:rsidRPr="007F3074" w:rsidRDefault="00A9582A" w:rsidP="003A2BD9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7F3074">
        <w:rPr>
          <w:rFonts w:ascii="Times New Roman" w:hAnsi="Times New Roman"/>
          <w:sz w:val="28"/>
          <w:szCs w:val="28"/>
        </w:rPr>
        <w:t>Примечан</w:t>
      </w:r>
      <w:r w:rsidR="003A2BD9" w:rsidRPr="007F3074">
        <w:rPr>
          <w:rFonts w:ascii="Times New Roman" w:hAnsi="Times New Roman"/>
          <w:sz w:val="28"/>
          <w:szCs w:val="28"/>
        </w:rPr>
        <w:t>ие.</w:t>
      </w:r>
    </w:p>
    <w:p w:rsidR="003A2BD9" w:rsidRDefault="009C3E29" w:rsidP="003A2BD9">
      <w:pPr>
        <w:pStyle w:val="af"/>
        <w:ind w:firstLine="720"/>
        <w:rPr>
          <w:rFonts w:ascii="Times New Roman" w:hAnsi="Times New Roman"/>
          <w:sz w:val="28"/>
          <w:szCs w:val="28"/>
        </w:rPr>
      </w:pPr>
      <w:r w:rsidRPr="007F3074">
        <w:rPr>
          <w:rFonts w:ascii="Times New Roman" w:hAnsi="Times New Roman"/>
          <w:sz w:val="28"/>
          <w:szCs w:val="28"/>
        </w:rPr>
        <w:t>Примесь</w:t>
      </w:r>
      <w:proofErr w:type="gramStart"/>
      <w:r w:rsidRPr="007F3074">
        <w:rPr>
          <w:rFonts w:ascii="Times New Roman" w:hAnsi="Times New Roman"/>
          <w:sz w:val="28"/>
          <w:szCs w:val="28"/>
        </w:rPr>
        <w:t> </w:t>
      </w:r>
      <w:r w:rsidR="00CE55CC" w:rsidRPr="007F3074">
        <w:rPr>
          <w:rFonts w:ascii="Times New Roman" w:hAnsi="Times New Roman"/>
          <w:sz w:val="28"/>
          <w:szCs w:val="28"/>
        </w:rPr>
        <w:t>А</w:t>
      </w:r>
      <w:proofErr w:type="gramEnd"/>
      <w:r w:rsidR="007F717A" w:rsidRPr="007F3074">
        <w:rPr>
          <w:rFonts w:ascii="Times New Roman" w:hAnsi="Times New Roman"/>
          <w:sz w:val="28"/>
          <w:szCs w:val="28"/>
        </w:rPr>
        <w:t>:</w:t>
      </w:r>
      <w:r w:rsidR="00BD7875" w:rsidRPr="007F3074">
        <w:rPr>
          <w:rFonts w:ascii="Times New Roman" w:hAnsi="Times New Roman"/>
          <w:sz w:val="28"/>
          <w:szCs w:val="28"/>
        </w:rPr>
        <w:t xml:space="preserve"> </w:t>
      </w:r>
      <w:r w:rsidR="007F3074" w:rsidRPr="007F3074">
        <w:rPr>
          <w:rFonts w:ascii="Times New Roman" w:hAnsi="Times New Roman"/>
          <w:sz w:val="28"/>
          <w:szCs w:val="28"/>
        </w:rPr>
        <w:t>(14</w:t>
      </w:r>
      <w:proofErr w:type="spellStart"/>
      <w:r w:rsidR="007F3074" w:rsidRPr="007F3074">
        <w:rPr>
          <w:rFonts w:ascii="Times New Roman" w:hAnsi="Times New Roman"/>
          <w:sz w:val="28"/>
          <w:szCs w:val="28"/>
          <w:lang w:val="en-US"/>
        </w:rPr>
        <w:t>b</w:t>
      </w:r>
      <w:r w:rsidR="007F3074" w:rsidRPr="007F3074">
        <w:rPr>
          <w:rFonts w:ascii="Times New Roman" w:hAnsi="Times New Roman"/>
          <w:i/>
          <w:sz w:val="28"/>
          <w:szCs w:val="28"/>
          <w:lang w:val="en-US"/>
        </w:rPr>
        <w:t>RS</w:t>
      </w:r>
      <w:proofErr w:type="spellEnd"/>
      <w:r w:rsidR="007F3074" w:rsidRPr="007F3074">
        <w:rPr>
          <w:rFonts w:ascii="Times New Roman" w:hAnsi="Times New Roman"/>
          <w:sz w:val="28"/>
          <w:szCs w:val="28"/>
        </w:rPr>
        <w:t>)-2-Метил-1,2,3,4,10,14</w:t>
      </w:r>
      <w:r w:rsidR="007F3074" w:rsidRPr="007F3074">
        <w:rPr>
          <w:rFonts w:ascii="Times New Roman" w:hAnsi="Times New Roman"/>
          <w:sz w:val="28"/>
          <w:szCs w:val="28"/>
          <w:lang w:val="en-US"/>
        </w:rPr>
        <w:t>b</w:t>
      </w:r>
      <w:r w:rsidR="007F3074" w:rsidRPr="007F3074">
        <w:rPr>
          <w:rFonts w:ascii="Times New Roman" w:hAnsi="Times New Roman"/>
          <w:sz w:val="28"/>
          <w:szCs w:val="28"/>
        </w:rPr>
        <w:t>-</w:t>
      </w:r>
      <w:proofErr w:type="spellStart"/>
      <w:r w:rsidR="007F3074" w:rsidRPr="007F3074">
        <w:rPr>
          <w:rFonts w:ascii="Times New Roman" w:hAnsi="Times New Roman"/>
          <w:sz w:val="28"/>
          <w:szCs w:val="28"/>
        </w:rPr>
        <w:t>гексагидропиразино</w:t>
      </w:r>
      <w:proofErr w:type="spellEnd"/>
      <w:r w:rsidR="007F3074" w:rsidRPr="007F3074">
        <w:rPr>
          <w:rFonts w:ascii="Times New Roman" w:hAnsi="Times New Roman"/>
          <w:sz w:val="28"/>
          <w:szCs w:val="28"/>
        </w:rPr>
        <w:t>[2,1-</w:t>
      </w:r>
      <w:r w:rsidR="007F3074" w:rsidRPr="007F3074">
        <w:rPr>
          <w:rFonts w:ascii="Times New Roman" w:hAnsi="Times New Roman"/>
          <w:i/>
          <w:sz w:val="28"/>
          <w:szCs w:val="28"/>
          <w:lang w:val="en-US"/>
        </w:rPr>
        <w:t>a</w:t>
      </w:r>
      <w:r w:rsidR="007F3074" w:rsidRPr="007F3074">
        <w:rPr>
          <w:rFonts w:ascii="Times New Roman" w:hAnsi="Times New Roman"/>
          <w:sz w:val="28"/>
          <w:szCs w:val="28"/>
        </w:rPr>
        <w:t>]</w:t>
      </w:r>
      <w:proofErr w:type="spellStart"/>
      <w:r w:rsidR="007F3074" w:rsidRPr="007F3074">
        <w:rPr>
          <w:rFonts w:ascii="Times New Roman" w:hAnsi="Times New Roman"/>
          <w:sz w:val="28"/>
          <w:szCs w:val="28"/>
        </w:rPr>
        <w:t>пиридо</w:t>
      </w:r>
      <w:proofErr w:type="spellEnd"/>
      <w:r w:rsidR="007F3074" w:rsidRPr="007F3074">
        <w:rPr>
          <w:rFonts w:ascii="Times New Roman" w:hAnsi="Times New Roman"/>
          <w:sz w:val="28"/>
          <w:szCs w:val="28"/>
        </w:rPr>
        <w:t>[2,3</w:t>
      </w:r>
      <w:r w:rsidR="007F3074" w:rsidRPr="007F3074">
        <w:rPr>
          <w:rFonts w:ascii="Times New Roman" w:hAnsi="Times New Roman"/>
          <w:sz w:val="28"/>
          <w:szCs w:val="28"/>
        </w:rPr>
        <w:noBreakHyphen/>
      </w:r>
      <w:r w:rsidR="007F3074" w:rsidRPr="007F3074">
        <w:rPr>
          <w:rFonts w:ascii="Times New Roman" w:hAnsi="Times New Roman"/>
          <w:i/>
          <w:sz w:val="28"/>
          <w:szCs w:val="28"/>
          <w:lang w:val="en-US"/>
        </w:rPr>
        <w:t>c</w:t>
      </w:r>
      <w:r w:rsidR="007F3074" w:rsidRPr="007F3074">
        <w:rPr>
          <w:rFonts w:ascii="Times New Roman" w:hAnsi="Times New Roman"/>
          <w:sz w:val="28"/>
          <w:szCs w:val="28"/>
        </w:rPr>
        <w:t>][2]</w:t>
      </w:r>
      <w:proofErr w:type="spellStart"/>
      <w:r w:rsidR="007F3074" w:rsidRPr="007F3074">
        <w:rPr>
          <w:rFonts w:ascii="Times New Roman" w:hAnsi="Times New Roman"/>
          <w:sz w:val="28"/>
          <w:szCs w:val="28"/>
        </w:rPr>
        <w:t>бензазепин</w:t>
      </w:r>
      <w:proofErr w:type="spellEnd"/>
      <w:r w:rsidR="007F3074" w:rsidRPr="007F3074">
        <w:rPr>
          <w:rFonts w:ascii="Times New Roman" w:hAnsi="Times New Roman"/>
          <w:sz w:val="28"/>
          <w:szCs w:val="28"/>
        </w:rPr>
        <w:t xml:space="preserve"> 2-оксид</w:t>
      </w:r>
      <w:r w:rsidR="003A2BD9" w:rsidRPr="007F3074">
        <w:rPr>
          <w:rFonts w:ascii="Times New Roman" w:hAnsi="Times New Roman"/>
          <w:sz w:val="28"/>
          <w:szCs w:val="28"/>
        </w:rPr>
        <w:t>,</w:t>
      </w:r>
      <w:r w:rsidR="005B5FDF" w:rsidRPr="007F3074">
        <w:rPr>
          <w:rFonts w:ascii="Times New Roman" w:hAnsi="Times New Roman"/>
          <w:sz w:val="28"/>
          <w:szCs w:val="28"/>
          <w:lang w:val="en-US"/>
        </w:rPr>
        <w:t>CAS</w:t>
      </w:r>
      <w:r w:rsidR="00BD7875" w:rsidRPr="007F3074">
        <w:rPr>
          <w:rFonts w:ascii="Times New Roman" w:hAnsi="Times New Roman"/>
          <w:sz w:val="28"/>
          <w:szCs w:val="28"/>
        </w:rPr>
        <w:t xml:space="preserve"> </w:t>
      </w:r>
      <w:r w:rsidR="007F3074" w:rsidRPr="007F3074">
        <w:rPr>
          <w:rFonts w:ascii="Times New Roman" w:hAnsi="Times New Roman"/>
          <w:sz w:val="28"/>
          <w:szCs w:val="28"/>
          <w:lang w:val="es-ES"/>
        </w:rPr>
        <w:t>155172-12-6</w:t>
      </w:r>
      <w:r w:rsidR="00CE55CC" w:rsidRPr="007F3074">
        <w:rPr>
          <w:rFonts w:ascii="Times New Roman" w:hAnsi="Times New Roman"/>
          <w:sz w:val="28"/>
          <w:szCs w:val="28"/>
        </w:rPr>
        <w:t>;</w:t>
      </w:r>
    </w:p>
    <w:p w:rsidR="007F3074" w:rsidRPr="007F3074" w:rsidRDefault="007F3074" w:rsidP="003A2BD9">
      <w:pPr>
        <w:pStyle w:val="af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примесь В: </w:t>
      </w:r>
      <w:r w:rsidRPr="007F3074">
        <w:rPr>
          <w:rFonts w:ascii="Times New Roman" w:hAnsi="Times New Roman"/>
          <w:sz w:val="28"/>
          <w:szCs w:val="28"/>
        </w:rPr>
        <w:t>{2-[(2</w:t>
      </w:r>
      <w:r w:rsidRPr="007F3074">
        <w:rPr>
          <w:rFonts w:ascii="Times New Roman" w:hAnsi="Times New Roman"/>
          <w:i/>
          <w:sz w:val="28"/>
          <w:szCs w:val="28"/>
          <w:lang w:val="en-US"/>
        </w:rPr>
        <w:t>RS</w:t>
      </w:r>
      <w:r w:rsidRPr="007F3074">
        <w:rPr>
          <w:rFonts w:ascii="Times New Roman" w:hAnsi="Times New Roman"/>
          <w:sz w:val="28"/>
          <w:szCs w:val="28"/>
        </w:rPr>
        <w:t>)-4-Метил-2-фенил</w:t>
      </w:r>
      <w:proofErr w:type="gramStart"/>
      <w:r w:rsidRPr="007F3074">
        <w:rPr>
          <w:rFonts w:ascii="Times New Roman" w:hAnsi="Times New Roman"/>
          <w:sz w:val="28"/>
          <w:szCs w:val="28"/>
        </w:rPr>
        <w:t>]п</w:t>
      </w:r>
      <w:proofErr w:type="gramEnd"/>
      <w:r w:rsidRPr="007F3074">
        <w:rPr>
          <w:rFonts w:ascii="Times New Roman" w:hAnsi="Times New Roman"/>
          <w:sz w:val="28"/>
          <w:szCs w:val="28"/>
        </w:rPr>
        <w:t>иридин-3-ил}метанол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F3074">
        <w:rPr>
          <w:rFonts w:ascii="Times New Roman" w:hAnsi="Times New Roman"/>
          <w:sz w:val="28"/>
          <w:szCs w:val="28"/>
          <w:lang w:val="en-US"/>
        </w:rPr>
        <w:t>CAS</w:t>
      </w:r>
      <w:r w:rsidRPr="007F3074">
        <w:rPr>
          <w:rFonts w:ascii="Times New Roman" w:hAnsi="Times New Roman"/>
          <w:sz w:val="28"/>
          <w:szCs w:val="28"/>
        </w:rPr>
        <w:t xml:space="preserve"> 61337-89-1</w:t>
      </w:r>
      <w:r>
        <w:rPr>
          <w:rFonts w:ascii="Times New Roman" w:hAnsi="Times New Roman"/>
          <w:sz w:val="28"/>
          <w:szCs w:val="28"/>
        </w:rPr>
        <w:t>;</w:t>
      </w:r>
    </w:p>
    <w:p w:rsidR="00CE55CC" w:rsidRPr="007F3074" w:rsidRDefault="00CE55CC" w:rsidP="003A2BD9">
      <w:pPr>
        <w:pStyle w:val="af"/>
        <w:ind w:firstLine="720"/>
        <w:rPr>
          <w:rFonts w:ascii="Times New Roman" w:hAnsi="Times New Roman"/>
          <w:sz w:val="28"/>
          <w:szCs w:val="28"/>
        </w:rPr>
      </w:pPr>
      <w:r w:rsidRPr="007F3074">
        <w:rPr>
          <w:rFonts w:ascii="Times New Roman" w:hAnsi="Times New Roman"/>
          <w:sz w:val="28"/>
          <w:szCs w:val="28"/>
        </w:rPr>
        <w:t>примесь</w:t>
      </w:r>
      <w:proofErr w:type="gramStart"/>
      <w:r w:rsidRPr="007F3074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7F3074">
        <w:rPr>
          <w:rFonts w:ascii="Times New Roman" w:hAnsi="Times New Roman"/>
          <w:sz w:val="28"/>
          <w:szCs w:val="28"/>
        </w:rPr>
        <w:t xml:space="preserve">: </w:t>
      </w:r>
      <w:r w:rsidR="007F3074" w:rsidRPr="007F3074">
        <w:rPr>
          <w:rFonts w:ascii="Times New Roman" w:hAnsi="Times New Roman"/>
          <w:sz w:val="28"/>
          <w:szCs w:val="28"/>
        </w:rPr>
        <w:t>(14</w:t>
      </w:r>
      <w:proofErr w:type="spellStart"/>
      <w:r w:rsidR="007F3074" w:rsidRPr="007F3074">
        <w:rPr>
          <w:rFonts w:ascii="Times New Roman" w:hAnsi="Times New Roman"/>
          <w:sz w:val="28"/>
          <w:szCs w:val="28"/>
          <w:lang w:val="en-US"/>
        </w:rPr>
        <w:t>b</w:t>
      </w:r>
      <w:r w:rsidR="007F3074" w:rsidRPr="007F3074">
        <w:rPr>
          <w:rFonts w:ascii="Times New Roman" w:hAnsi="Times New Roman"/>
          <w:i/>
          <w:sz w:val="28"/>
          <w:szCs w:val="28"/>
          <w:lang w:val="en-US"/>
        </w:rPr>
        <w:t>RS</w:t>
      </w:r>
      <w:proofErr w:type="spellEnd"/>
      <w:r w:rsidR="007F3074" w:rsidRPr="007F3074">
        <w:rPr>
          <w:rFonts w:ascii="Times New Roman" w:hAnsi="Times New Roman"/>
          <w:sz w:val="28"/>
          <w:szCs w:val="28"/>
        </w:rPr>
        <w:t>)-2-Метил-3,4,10,14</w:t>
      </w:r>
      <w:r w:rsidR="007F3074" w:rsidRPr="007F3074">
        <w:rPr>
          <w:rFonts w:ascii="Times New Roman" w:hAnsi="Times New Roman"/>
          <w:sz w:val="28"/>
          <w:szCs w:val="28"/>
          <w:lang w:val="en-US"/>
        </w:rPr>
        <w:t>b</w:t>
      </w:r>
      <w:r w:rsidR="007F3074" w:rsidRPr="007F3074">
        <w:rPr>
          <w:rFonts w:ascii="Times New Roman" w:hAnsi="Times New Roman"/>
          <w:sz w:val="28"/>
          <w:szCs w:val="28"/>
        </w:rPr>
        <w:t>-</w:t>
      </w:r>
      <w:proofErr w:type="spellStart"/>
      <w:r w:rsidR="007F3074" w:rsidRPr="007F3074">
        <w:rPr>
          <w:rFonts w:ascii="Times New Roman" w:hAnsi="Times New Roman"/>
          <w:sz w:val="28"/>
          <w:szCs w:val="28"/>
        </w:rPr>
        <w:t>тетрагидропиразино</w:t>
      </w:r>
      <w:proofErr w:type="spellEnd"/>
      <w:r w:rsidR="007F3074" w:rsidRPr="007F3074">
        <w:rPr>
          <w:rFonts w:ascii="Times New Roman" w:hAnsi="Times New Roman"/>
          <w:sz w:val="28"/>
          <w:szCs w:val="28"/>
        </w:rPr>
        <w:t>[2,1-</w:t>
      </w:r>
      <w:r w:rsidR="007F3074" w:rsidRPr="007F3074">
        <w:rPr>
          <w:rFonts w:ascii="Times New Roman" w:hAnsi="Times New Roman"/>
          <w:i/>
          <w:sz w:val="28"/>
          <w:szCs w:val="28"/>
          <w:lang w:val="en-US"/>
        </w:rPr>
        <w:t>a</w:t>
      </w:r>
      <w:r w:rsidR="007F3074" w:rsidRPr="007F3074">
        <w:rPr>
          <w:rFonts w:ascii="Times New Roman" w:hAnsi="Times New Roman"/>
          <w:sz w:val="28"/>
          <w:szCs w:val="28"/>
        </w:rPr>
        <w:t>]</w:t>
      </w:r>
      <w:proofErr w:type="spellStart"/>
      <w:r w:rsidR="007F3074" w:rsidRPr="007F3074">
        <w:rPr>
          <w:rFonts w:ascii="Times New Roman" w:hAnsi="Times New Roman"/>
          <w:sz w:val="28"/>
          <w:szCs w:val="28"/>
        </w:rPr>
        <w:t>пиридо</w:t>
      </w:r>
      <w:proofErr w:type="spellEnd"/>
      <w:r w:rsidR="007F3074" w:rsidRPr="007F3074">
        <w:rPr>
          <w:rFonts w:ascii="Times New Roman" w:hAnsi="Times New Roman"/>
          <w:sz w:val="28"/>
          <w:szCs w:val="28"/>
        </w:rPr>
        <w:t>[2,3</w:t>
      </w:r>
      <w:r w:rsidR="007F3074" w:rsidRPr="007F3074">
        <w:rPr>
          <w:rFonts w:ascii="Times New Roman" w:hAnsi="Times New Roman"/>
          <w:sz w:val="28"/>
          <w:szCs w:val="28"/>
        </w:rPr>
        <w:noBreakHyphen/>
      </w:r>
      <w:r w:rsidR="007F3074" w:rsidRPr="007F3074">
        <w:rPr>
          <w:rFonts w:ascii="Times New Roman" w:hAnsi="Times New Roman"/>
          <w:i/>
          <w:sz w:val="28"/>
          <w:szCs w:val="28"/>
          <w:lang w:val="en-US"/>
        </w:rPr>
        <w:t>c</w:t>
      </w:r>
      <w:r w:rsidR="007F3074" w:rsidRPr="007F3074">
        <w:rPr>
          <w:rFonts w:ascii="Times New Roman" w:hAnsi="Times New Roman"/>
          <w:sz w:val="28"/>
          <w:szCs w:val="28"/>
        </w:rPr>
        <w:t>][2]бензазепин-1(2</w:t>
      </w:r>
      <w:r w:rsidR="007F3074" w:rsidRPr="007F3074">
        <w:rPr>
          <w:rFonts w:ascii="Times New Roman" w:hAnsi="Times New Roman"/>
          <w:i/>
          <w:iCs/>
          <w:sz w:val="28"/>
          <w:szCs w:val="28"/>
          <w:lang w:val="en-US"/>
        </w:rPr>
        <w:t>H</w:t>
      </w:r>
      <w:r w:rsidR="007F3074" w:rsidRPr="007F3074">
        <w:rPr>
          <w:rFonts w:ascii="Times New Roman" w:hAnsi="Times New Roman"/>
          <w:sz w:val="28"/>
          <w:szCs w:val="28"/>
        </w:rPr>
        <w:t>)-он</w:t>
      </w:r>
      <w:r w:rsidRPr="007F3074">
        <w:rPr>
          <w:rFonts w:ascii="Times New Roman" w:hAnsi="Times New Roman"/>
          <w:sz w:val="28"/>
          <w:szCs w:val="28"/>
        </w:rPr>
        <w:t xml:space="preserve">, </w:t>
      </w:r>
      <w:r w:rsidRPr="007F3074">
        <w:rPr>
          <w:rFonts w:ascii="Times New Roman" w:hAnsi="Times New Roman"/>
          <w:sz w:val="28"/>
          <w:szCs w:val="28"/>
          <w:lang w:val="en-US"/>
        </w:rPr>
        <w:t>CAS</w:t>
      </w:r>
      <w:r w:rsidRPr="007F3074">
        <w:rPr>
          <w:rFonts w:ascii="Times New Roman" w:hAnsi="Times New Roman"/>
          <w:sz w:val="28"/>
          <w:szCs w:val="28"/>
        </w:rPr>
        <w:t xml:space="preserve"> </w:t>
      </w:r>
      <w:r w:rsidR="007F3074" w:rsidRPr="007F3074">
        <w:rPr>
          <w:rFonts w:ascii="Times New Roman" w:hAnsi="Times New Roman"/>
          <w:sz w:val="28"/>
          <w:szCs w:val="28"/>
          <w:lang w:val="es-ES"/>
        </w:rPr>
        <w:t>191546-96-0</w:t>
      </w:r>
      <w:r w:rsidRPr="007F3074">
        <w:rPr>
          <w:rFonts w:ascii="Times New Roman" w:hAnsi="Times New Roman"/>
          <w:sz w:val="28"/>
          <w:szCs w:val="28"/>
        </w:rPr>
        <w:t>;</w:t>
      </w:r>
    </w:p>
    <w:p w:rsidR="00CE55CC" w:rsidRDefault="00CE55CC" w:rsidP="003A2BD9">
      <w:pPr>
        <w:pStyle w:val="af"/>
        <w:ind w:firstLine="720"/>
        <w:rPr>
          <w:rFonts w:ascii="Times New Roman" w:hAnsi="Times New Roman"/>
          <w:sz w:val="28"/>
          <w:szCs w:val="28"/>
        </w:rPr>
      </w:pPr>
      <w:r w:rsidRPr="007F3074">
        <w:rPr>
          <w:rFonts w:ascii="Times New Roman" w:hAnsi="Times New Roman"/>
          <w:sz w:val="28"/>
          <w:szCs w:val="28"/>
        </w:rPr>
        <w:t xml:space="preserve">примесь </w:t>
      </w:r>
      <w:r w:rsidRPr="007F3074">
        <w:rPr>
          <w:rFonts w:ascii="Times New Roman" w:hAnsi="Times New Roman"/>
          <w:sz w:val="28"/>
          <w:szCs w:val="28"/>
          <w:lang w:val="en-US"/>
        </w:rPr>
        <w:t>D</w:t>
      </w:r>
      <w:r w:rsidRPr="007F3074">
        <w:rPr>
          <w:rFonts w:ascii="Times New Roman" w:hAnsi="Times New Roman"/>
          <w:sz w:val="28"/>
          <w:szCs w:val="28"/>
        </w:rPr>
        <w:t xml:space="preserve">: </w:t>
      </w:r>
      <w:r w:rsidR="007F3074" w:rsidRPr="007F3074">
        <w:rPr>
          <w:rFonts w:ascii="Times New Roman" w:hAnsi="Times New Roman"/>
          <w:sz w:val="28"/>
          <w:szCs w:val="28"/>
        </w:rPr>
        <w:t>(14</w:t>
      </w:r>
      <w:proofErr w:type="spellStart"/>
      <w:r w:rsidR="007F3074" w:rsidRPr="007F3074">
        <w:rPr>
          <w:rFonts w:ascii="Times New Roman" w:hAnsi="Times New Roman"/>
          <w:sz w:val="28"/>
          <w:szCs w:val="28"/>
          <w:lang w:val="en-US"/>
        </w:rPr>
        <w:t>b</w:t>
      </w:r>
      <w:r w:rsidR="007F3074" w:rsidRPr="007F3074">
        <w:rPr>
          <w:rFonts w:ascii="Times New Roman" w:hAnsi="Times New Roman"/>
          <w:i/>
          <w:sz w:val="28"/>
          <w:szCs w:val="28"/>
          <w:lang w:val="en-US"/>
        </w:rPr>
        <w:t>RS</w:t>
      </w:r>
      <w:proofErr w:type="spellEnd"/>
      <w:r w:rsidR="007F3074" w:rsidRPr="007F3074">
        <w:rPr>
          <w:rFonts w:ascii="Times New Roman" w:hAnsi="Times New Roman"/>
          <w:sz w:val="28"/>
          <w:szCs w:val="28"/>
        </w:rPr>
        <w:t>)-1,2,3,4,10,14</w:t>
      </w:r>
      <w:r w:rsidR="007F3074" w:rsidRPr="007F3074">
        <w:rPr>
          <w:rFonts w:ascii="Times New Roman" w:hAnsi="Times New Roman"/>
          <w:sz w:val="28"/>
          <w:szCs w:val="28"/>
          <w:lang w:val="en-US"/>
        </w:rPr>
        <w:t>b</w:t>
      </w:r>
      <w:r w:rsidR="007F3074" w:rsidRPr="007F3074">
        <w:rPr>
          <w:rFonts w:ascii="Times New Roman" w:hAnsi="Times New Roman"/>
          <w:sz w:val="28"/>
          <w:szCs w:val="28"/>
        </w:rPr>
        <w:t>-</w:t>
      </w:r>
      <w:proofErr w:type="spellStart"/>
      <w:r w:rsidR="007F3074" w:rsidRPr="007F3074">
        <w:rPr>
          <w:rFonts w:ascii="Times New Roman" w:hAnsi="Times New Roman"/>
          <w:sz w:val="28"/>
          <w:szCs w:val="28"/>
        </w:rPr>
        <w:t>Гексагидропиразино</w:t>
      </w:r>
      <w:proofErr w:type="spellEnd"/>
      <w:r w:rsidR="007F3074" w:rsidRPr="007F3074">
        <w:rPr>
          <w:rFonts w:ascii="Times New Roman" w:hAnsi="Times New Roman"/>
          <w:sz w:val="28"/>
          <w:szCs w:val="28"/>
        </w:rPr>
        <w:t>[2,1-</w:t>
      </w:r>
      <w:r w:rsidR="007F3074" w:rsidRPr="007F3074">
        <w:rPr>
          <w:rFonts w:ascii="Times New Roman" w:hAnsi="Times New Roman"/>
          <w:i/>
          <w:sz w:val="28"/>
          <w:szCs w:val="28"/>
          <w:lang w:val="en-US"/>
        </w:rPr>
        <w:t>a</w:t>
      </w:r>
      <w:r w:rsidR="007F3074" w:rsidRPr="007F3074">
        <w:rPr>
          <w:rFonts w:ascii="Times New Roman" w:hAnsi="Times New Roman"/>
          <w:sz w:val="28"/>
          <w:szCs w:val="28"/>
        </w:rPr>
        <w:t>]</w:t>
      </w:r>
      <w:proofErr w:type="spellStart"/>
      <w:r w:rsidR="007F3074" w:rsidRPr="007F3074">
        <w:rPr>
          <w:rFonts w:ascii="Times New Roman" w:hAnsi="Times New Roman"/>
          <w:sz w:val="28"/>
          <w:szCs w:val="28"/>
        </w:rPr>
        <w:t>пиридо</w:t>
      </w:r>
      <w:proofErr w:type="spellEnd"/>
      <w:r w:rsidR="007F3074" w:rsidRPr="007F3074">
        <w:rPr>
          <w:rFonts w:ascii="Times New Roman" w:hAnsi="Times New Roman"/>
          <w:sz w:val="28"/>
          <w:szCs w:val="28"/>
        </w:rPr>
        <w:t>[2,3</w:t>
      </w:r>
      <w:r w:rsidR="007F3074" w:rsidRPr="007F3074">
        <w:rPr>
          <w:rFonts w:ascii="Times New Roman" w:hAnsi="Times New Roman"/>
          <w:sz w:val="28"/>
          <w:szCs w:val="28"/>
        </w:rPr>
        <w:noBreakHyphen/>
      </w:r>
      <w:r w:rsidR="007F3074" w:rsidRPr="007F3074">
        <w:rPr>
          <w:rFonts w:ascii="Times New Roman" w:hAnsi="Times New Roman"/>
          <w:i/>
          <w:sz w:val="28"/>
          <w:szCs w:val="28"/>
          <w:lang w:val="en-US"/>
        </w:rPr>
        <w:t>c</w:t>
      </w:r>
      <w:r w:rsidR="007F3074" w:rsidRPr="007F3074">
        <w:rPr>
          <w:rFonts w:ascii="Times New Roman" w:hAnsi="Times New Roman"/>
          <w:sz w:val="28"/>
          <w:szCs w:val="28"/>
        </w:rPr>
        <w:t>][2]</w:t>
      </w:r>
      <w:proofErr w:type="spellStart"/>
      <w:r w:rsidR="007F3074" w:rsidRPr="007F3074">
        <w:rPr>
          <w:rFonts w:ascii="Times New Roman" w:hAnsi="Times New Roman"/>
          <w:sz w:val="28"/>
          <w:szCs w:val="28"/>
        </w:rPr>
        <w:t>бензазепин</w:t>
      </w:r>
      <w:proofErr w:type="spellEnd"/>
      <w:r w:rsidR="007F3074" w:rsidRPr="007F3074">
        <w:rPr>
          <w:rFonts w:ascii="Times New Roman" w:hAnsi="Times New Roman"/>
          <w:sz w:val="28"/>
          <w:szCs w:val="28"/>
        </w:rPr>
        <w:t xml:space="preserve"> </w:t>
      </w:r>
      <w:r w:rsidR="007F3074">
        <w:rPr>
          <w:rFonts w:ascii="Times New Roman" w:hAnsi="Times New Roman"/>
          <w:sz w:val="28"/>
          <w:szCs w:val="28"/>
        </w:rPr>
        <w:t xml:space="preserve">, </w:t>
      </w:r>
      <w:r w:rsidRPr="007F3074">
        <w:rPr>
          <w:rFonts w:ascii="Times New Roman" w:hAnsi="Times New Roman"/>
          <w:sz w:val="28"/>
          <w:szCs w:val="28"/>
          <w:lang w:val="en-US"/>
        </w:rPr>
        <w:t>CAS</w:t>
      </w:r>
      <w:r w:rsidRPr="007F3074">
        <w:rPr>
          <w:rFonts w:ascii="Times New Roman" w:hAnsi="Times New Roman"/>
          <w:sz w:val="28"/>
          <w:szCs w:val="28"/>
        </w:rPr>
        <w:t xml:space="preserve"> </w:t>
      </w:r>
      <w:r w:rsidR="007F3074" w:rsidRPr="007F3074">
        <w:rPr>
          <w:rFonts w:ascii="Times New Roman" w:hAnsi="Times New Roman"/>
          <w:sz w:val="28"/>
          <w:szCs w:val="28"/>
        </w:rPr>
        <w:t>61337-68-6</w:t>
      </w:r>
      <w:r w:rsidR="007F3074">
        <w:rPr>
          <w:rFonts w:ascii="Times New Roman" w:hAnsi="Times New Roman"/>
          <w:sz w:val="28"/>
          <w:szCs w:val="28"/>
        </w:rPr>
        <w:t>;</w:t>
      </w:r>
    </w:p>
    <w:p w:rsidR="007F3074" w:rsidRDefault="007F3074" w:rsidP="003A2BD9">
      <w:pPr>
        <w:pStyle w:val="af"/>
        <w:ind w:firstLine="720"/>
        <w:rPr>
          <w:rFonts w:ascii="Times New Roman" w:hAnsi="Times New Roman"/>
          <w:sz w:val="28"/>
          <w:szCs w:val="28"/>
        </w:rPr>
      </w:pPr>
      <w:r w:rsidRPr="007F3074">
        <w:rPr>
          <w:rFonts w:ascii="Times New Roman" w:hAnsi="Times New Roman"/>
          <w:sz w:val="28"/>
          <w:szCs w:val="28"/>
        </w:rPr>
        <w:t>примесь</w:t>
      </w:r>
      <w:proofErr w:type="gramStart"/>
      <w:r w:rsidRPr="007F30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  <w:proofErr w:type="gramEnd"/>
      <w:r>
        <w:rPr>
          <w:rFonts w:ascii="Times New Roman" w:hAnsi="Times New Roman"/>
          <w:sz w:val="28"/>
          <w:szCs w:val="28"/>
        </w:rPr>
        <w:t xml:space="preserve">: </w:t>
      </w:r>
      <w:r w:rsidRPr="007F3074">
        <w:rPr>
          <w:rFonts w:ascii="Times New Roman" w:hAnsi="Times New Roman"/>
          <w:sz w:val="28"/>
          <w:szCs w:val="28"/>
        </w:rPr>
        <w:t>(2</w:t>
      </w:r>
      <w:r w:rsidRPr="007F3074">
        <w:rPr>
          <w:rFonts w:ascii="Times New Roman" w:hAnsi="Times New Roman"/>
          <w:i/>
          <w:sz w:val="28"/>
          <w:szCs w:val="28"/>
          <w:lang w:val="en-US"/>
        </w:rPr>
        <w:t>RS</w:t>
      </w:r>
      <w:r w:rsidRPr="007F3074">
        <w:rPr>
          <w:rFonts w:ascii="Times New Roman" w:hAnsi="Times New Roman"/>
          <w:sz w:val="28"/>
          <w:szCs w:val="28"/>
        </w:rPr>
        <w:t>)-4-Метил-1-(3-метилпиридин-2-ил)-2-фенилпиперазин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F3074">
        <w:rPr>
          <w:rFonts w:ascii="Times New Roman" w:hAnsi="Times New Roman"/>
          <w:sz w:val="28"/>
          <w:szCs w:val="28"/>
          <w:lang w:val="en-US"/>
        </w:rPr>
        <w:t>CAS</w:t>
      </w:r>
      <w:r w:rsidRPr="007F3074">
        <w:rPr>
          <w:rFonts w:ascii="Times New Roman" w:hAnsi="Times New Roman"/>
          <w:sz w:val="28"/>
          <w:szCs w:val="28"/>
        </w:rPr>
        <w:t xml:space="preserve"> 191546-94-8</w:t>
      </w:r>
      <w:r>
        <w:rPr>
          <w:rFonts w:ascii="Times New Roman" w:hAnsi="Times New Roman"/>
          <w:sz w:val="28"/>
          <w:szCs w:val="28"/>
        </w:rPr>
        <w:t>;</w:t>
      </w:r>
    </w:p>
    <w:p w:rsidR="007F3074" w:rsidRPr="007F3074" w:rsidRDefault="007F3074" w:rsidP="003A2BD9">
      <w:pPr>
        <w:pStyle w:val="af"/>
        <w:ind w:firstLine="720"/>
        <w:rPr>
          <w:rFonts w:ascii="Times New Roman" w:hAnsi="Times New Roman"/>
          <w:sz w:val="28"/>
          <w:szCs w:val="28"/>
        </w:rPr>
      </w:pPr>
      <w:r w:rsidRPr="007F3074">
        <w:rPr>
          <w:rFonts w:ascii="Times New Roman" w:hAnsi="Times New Roman"/>
          <w:sz w:val="28"/>
          <w:szCs w:val="28"/>
        </w:rPr>
        <w:lastRenderedPageBreak/>
        <w:t>примесь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</w:rPr>
        <w:t xml:space="preserve">: </w:t>
      </w:r>
      <w:r w:rsidRPr="007F3074">
        <w:rPr>
          <w:rFonts w:ascii="Times New Roman" w:hAnsi="Times New Roman"/>
          <w:sz w:val="28"/>
          <w:szCs w:val="28"/>
        </w:rPr>
        <w:t>(14</w:t>
      </w:r>
      <w:proofErr w:type="spellStart"/>
      <w:r w:rsidRPr="007F3074">
        <w:rPr>
          <w:rFonts w:ascii="Times New Roman" w:hAnsi="Times New Roman"/>
          <w:sz w:val="28"/>
          <w:szCs w:val="28"/>
          <w:lang w:val="en-US"/>
        </w:rPr>
        <w:t>b</w:t>
      </w:r>
      <w:r w:rsidRPr="007F3074">
        <w:rPr>
          <w:rFonts w:ascii="Times New Roman" w:hAnsi="Times New Roman"/>
          <w:i/>
          <w:sz w:val="28"/>
          <w:szCs w:val="28"/>
          <w:lang w:val="en-US"/>
        </w:rPr>
        <w:t>RS</w:t>
      </w:r>
      <w:proofErr w:type="spellEnd"/>
      <w:r w:rsidRPr="007F3074">
        <w:rPr>
          <w:rFonts w:ascii="Times New Roman" w:hAnsi="Times New Roman"/>
          <w:sz w:val="28"/>
          <w:szCs w:val="28"/>
        </w:rPr>
        <w:t>)-2-Метил-1,3,4,14</w:t>
      </w:r>
      <w:r w:rsidRPr="007F3074">
        <w:rPr>
          <w:rFonts w:ascii="Times New Roman" w:hAnsi="Times New Roman"/>
          <w:sz w:val="28"/>
          <w:szCs w:val="28"/>
          <w:lang w:val="en-US"/>
        </w:rPr>
        <w:t>b</w:t>
      </w:r>
      <w:r w:rsidRPr="007F3074">
        <w:rPr>
          <w:rFonts w:ascii="Times New Roman" w:hAnsi="Times New Roman"/>
          <w:sz w:val="28"/>
          <w:szCs w:val="28"/>
        </w:rPr>
        <w:t>-</w:t>
      </w:r>
      <w:proofErr w:type="spellStart"/>
      <w:r w:rsidRPr="007F3074">
        <w:rPr>
          <w:rFonts w:ascii="Times New Roman" w:hAnsi="Times New Roman"/>
          <w:sz w:val="28"/>
          <w:szCs w:val="28"/>
        </w:rPr>
        <w:t>тетрагидропиразино</w:t>
      </w:r>
      <w:proofErr w:type="spellEnd"/>
      <w:r w:rsidRPr="007F3074">
        <w:rPr>
          <w:rFonts w:ascii="Times New Roman" w:hAnsi="Times New Roman"/>
          <w:sz w:val="28"/>
          <w:szCs w:val="28"/>
        </w:rPr>
        <w:t>[2,1-</w:t>
      </w:r>
      <w:r w:rsidRPr="007F3074">
        <w:rPr>
          <w:rFonts w:ascii="Times New Roman" w:hAnsi="Times New Roman"/>
          <w:i/>
          <w:sz w:val="28"/>
          <w:szCs w:val="28"/>
          <w:lang w:val="en-US"/>
        </w:rPr>
        <w:t>a</w:t>
      </w:r>
      <w:r w:rsidRPr="007F3074">
        <w:rPr>
          <w:rFonts w:ascii="Times New Roman" w:hAnsi="Times New Roman"/>
          <w:sz w:val="28"/>
          <w:szCs w:val="28"/>
        </w:rPr>
        <w:t>]</w:t>
      </w:r>
      <w:proofErr w:type="spellStart"/>
      <w:r w:rsidRPr="007F3074">
        <w:rPr>
          <w:rFonts w:ascii="Times New Roman" w:hAnsi="Times New Roman"/>
          <w:sz w:val="28"/>
          <w:szCs w:val="28"/>
        </w:rPr>
        <w:t>пиридо</w:t>
      </w:r>
      <w:proofErr w:type="spellEnd"/>
      <w:r w:rsidRPr="007F3074">
        <w:rPr>
          <w:rFonts w:ascii="Times New Roman" w:hAnsi="Times New Roman"/>
          <w:sz w:val="28"/>
          <w:szCs w:val="28"/>
        </w:rPr>
        <w:t>[2,3</w:t>
      </w:r>
      <w:r w:rsidRPr="007F3074">
        <w:rPr>
          <w:rFonts w:ascii="Times New Roman" w:hAnsi="Times New Roman"/>
          <w:sz w:val="28"/>
          <w:szCs w:val="28"/>
        </w:rPr>
        <w:noBreakHyphen/>
      </w:r>
      <w:r w:rsidRPr="007F3074">
        <w:rPr>
          <w:rFonts w:ascii="Times New Roman" w:hAnsi="Times New Roman"/>
          <w:i/>
          <w:sz w:val="28"/>
          <w:szCs w:val="28"/>
          <w:lang w:val="en-US"/>
        </w:rPr>
        <w:t>c</w:t>
      </w:r>
      <w:r w:rsidRPr="007F3074">
        <w:rPr>
          <w:rFonts w:ascii="Times New Roman" w:hAnsi="Times New Roman"/>
          <w:sz w:val="28"/>
          <w:szCs w:val="28"/>
        </w:rPr>
        <w:t>][2]бензазепин-10(2</w:t>
      </w:r>
      <w:r w:rsidRPr="007F3074">
        <w:rPr>
          <w:rFonts w:ascii="Times New Roman" w:hAnsi="Times New Roman"/>
          <w:i/>
          <w:iCs/>
          <w:sz w:val="28"/>
          <w:szCs w:val="28"/>
          <w:lang w:val="en-US"/>
        </w:rPr>
        <w:t>H</w:t>
      </w:r>
      <w:r w:rsidRPr="007F3074">
        <w:rPr>
          <w:rFonts w:ascii="Times New Roman" w:hAnsi="Times New Roman"/>
          <w:sz w:val="28"/>
          <w:szCs w:val="28"/>
        </w:rPr>
        <w:t>)-он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F3074">
        <w:rPr>
          <w:rFonts w:ascii="Times New Roman" w:hAnsi="Times New Roman"/>
          <w:sz w:val="28"/>
          <w:szCs w:val="28"/>
          <w:lang w:val="es-ES"/>
        </w:rPr>
        <w:t>CAS 191546-97-1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D2398" w:rsidRPr="00A95462" w:rsidRDefault="00AD2398" w:rsidP="00DE79C8">
      <w:pPr>
        <w:pStyle w:val="a8"/>
        <w:tabs>
          <w:tab w:val="clear" w:pos="4153"/>
          <w:tab w:val="clear" w:pos="8306"/>
        </w:tabs>
        <w:spacing w:before="120" w:line="360" w:lineRule="auto"/>
        <w:ind w:firstLine="851"/>
        <w:jc w:val="both"/>
        <w:rPr>
          <w:i/>
          <w:sz w:val="28"/>
          <w:szCs w:val="28"/>
        </w:rPr>
      </w:pPr>
      <w:proofErr w:type="spellStart"/>
      <w:r w:rsidRPr="00A95462">
        <w:rPr>
          <w:i/>
          <w:sz w:val="28"/>
          <w:szCs w:val="28"/>
        </w:rPr>
        <w:t>Хроматографические</w:t>
      </w:r>
      <w:proofErr w:type="spellEnd"/>
      <w:r w:rsidR="00FC37BA">
        <w:rPr>
          <w:i/>
          <w:sz w:val="28"/>
          <w:szCs w:val="28"/>
        </w:rPr>
        <w:t xml:space="preserve"> </w:t>
      </w:r>
      <w:r w:rsidRPr="00A95462">
        <w:rPr>
          <w:i/>
          <w:sz w:val="28"/>
          <w:szCs w:val="28"/>
        </w:rPr>
        <w:t>условия</w:t>
      </w:r>
    </w:p>
    <w:tbl>
      <w:tblPr>
        <w:tblW w:w="5000" w:type="pct"/>
        <w:tblLook w:val="0000"/>
      </w:tblPr>
      <w:tblGrid>
        <w:gridCol w:w="2876"/>
        <w:gridCol w:w="6696"/>
      </w:tblGrid>
      <w:tr w:rsidR="00732CBB" w:rsidRPr="00F35B9F" w:rsidTr="002D3C80">
        <w:tc>
          <w:tcPr>
            <w:tcW w:w="1502" w:type="pct"/>
          </w:tcPr>
          <w:p w:rsidR="00732CBB" w:rsidRPr="00F35B9F" w:rsidRDefault="00732CBB" w:rsidP="0072084A">
            <w:pPr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498" w:type="pct"/>
          </w:tcPr>
          <w:p w:rsidR="00732CBB" w:rsidRPr="00F1704C" w:rsidRDefault="00137EF3" w:rsidP="0072084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432472" w:rsidRPr="00F1704C">
              <w:rPr>
                <w:bCs/>
                <w:color w:val="000000"/>
                <w:sz w:val="28"/>
                <w:szCs w:val="28"/>
              </w:rPr>
              <w:t>5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0</w:t>
            </w:r>
            <w:r w:rsidR="00F1704C">
              <w:rPr>
                <w:bCs/>
                <w:color w:val="000000"/>
                <w:sz w:val="28"/>
                <w:szCs w:val="28"/>
              </w:rPr>
              <w:t> 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×</w:t>
            </w:r>
            <w:r w:rsidR="00F1704C">
              <w:rPr>
                <w:bCs/>
                <w:color w:val="000000"/>
                <w:sz w:val="28"/>
                <w:szCs w:val="28"/>
              </w:rPr>
              <w:t> </w:t>
            </w:r>
            <w:r w:rsidR="007039D7" w:rsidRPr="00F1704C">
              <w:rPr>
                <w:bCs/>
                <w:color w:val="000000"/>
                <w:sz w:val="28"/>
                <w:szCs w:val="28"/>
              </w:rPr>
              <w:t>4</w:t>
            </w:r>
            <w:r w:rsidR="00FF6A6A" w:rsidRPr="00F1704C">
              <w:rPr>
                <w:bCs/>
                <w:color w:val="000000"/>
                <w:sz w:val="28"/>
                <w:szCs w:val="28"/>
              </w:rPr>
              <w:t>,</w:t>
            </w:r>
            <w:r w:rsidR="007039D7" w:rsidRPr="00F1704C">
              <w:rPr>
                <w:bCs/>
                <w:color w:val="000000"/>
                <w:sz w:val="28"/>
                <w:szCs w:val="28"/>
              </w:rPr>
              <w:t>6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 </w:t>
            </w:r>
            <w:r w:rsidR="00FF6A6A" w:rsidRPr="00F1704C">
              <w:rPr>
                <w:bCs/>
                <w:color w:val="000000"/>
                <w:sz w:val="28"/>
                <w:szCs w:val="28"/>
              </w:rPr>
              <w:t>м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м,</w:t>
            </w:r>
            <w:r w:rsidR="00F1704C" w:rsidRPr="00F1704C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F12ED2">
              <w:rPr>
                <w:sz w:val="28"/>
                <w:szCs w:val="28"/>
              </w:rPr>
              <w:t>с</w:t>
            </w:r>
            <w:r w:rsidR="00F12ED2" w:rsidRPr="00F12ED2">
              <w:rPr>
                <w:sz w:val="28"/>
                <w:szCs w:val="28"/>
              </w:rPr>
              <w:t xml:space="preserve">иликагель </w:t>
            </w:r>
            <w:proofErr w:type="spellStart"/>
            <w:r w:rsidR="00F12ED2" w:rsidRPr="00F12ED2">
              <w:rPr>
                <w:sz w:val="28"/>
                <w:szCs w:val="28"/>
              </w:rPr>
              <w:t>октадецилсилильный</w:t>
            </w:r>
            <w:proofErr w:type="spellEnd"/>
            <w:r w:rsidR="00F12ED2" w:rsidRPr="00F12ED2">
              <w:rPr>
                <w:sz w:val="28"/>
                <w:szCs w:val="28"/>
              </w:rPr>
              <w:t xml:space="preserve">, </w:t>
            </w:r>
            <w:proofErr w:type="spellStart"/>
            <w:r w:rsidR="00F12ED2" w:rsidRPr="00F12ED2">
              <w:rPr>
                <w:sz w:val="28"/>
                <w:szCs w:val="28"/>
              </w:rPr>
              <w:t>эндкепированный</w:t>
            </w:r>
            <w:proofErr w:type="spellEnd"/>
            <w:r w:rsidR="00F12ED2" w:rsidRPr="00F12ED2">
              <w:rPr>
                <w:sz w:val="28"/>
                <w:szCs w:val="28"/>
              </w:rPr>
              <w:t xml:space="preserve"> для хроматографии</w:t>
            </w:r>
            <w:r w:rsidR="00F12ED2">
              <w:rPr>
                <w:bCs/>
                <w:sz w:val="28"/>
                <w:szCs w:val="28"/>
              </w:rPr>
              <w:t xml:space="preserve">, </w:t>
            </w:r>
            <w:r w:rsidR="001848F2">
              <w:rPr>
                <w:bCs/>
                <w:color w:val="000000"/>
                <w:sz w:val="28"/>
                <w:szCs w:val="28"/>
              </w:rPr>
              <w:t>5</w:t>
            </w:r>
            <w:r w:rsidR="001848F2" w:rsidRPr="00F1704C">
              <w:rPr>
                <w:bCs/>
                <w:color w:val="000000"/>
                <w:sz w:val="28"/>
                <w:szCs w:val="28"/>
              </w:rPr>
              <w:t> мкм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1848F2" w:rsidRPr="00F35B9F" w:rsidTr="002D3C80">
        <w:tc>
          <w:tcPr>
            <w:tcW w:w="1502" w:type="pct"/>
          </w:tcPr>
          <w:p w:rsidR="001848F2" w:rsidRPr="00F35B9F" w:rsidRDefault="001848F2" w:rsidP="0072084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498" w:type="pct"/>
          </w:tcPr>
          <w:p w:rsidR="001848F2" w:rsidRDefault="00F12ED2" w:rsidP="0072084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  <w:r w:rsidR="001848F2">
              <w:rPr>
                <w:bCs/>
                <w:color w:val="000000"/>
                <w:sz w:val="28"/>
                <w:szCs w:val="28"/>
              </w:rPr>
              <w:t>0</w:t>
            </w:r>
            <w:proofErr w:type="gramStart"/>
            <w:r w:rsidR="001848F2">
              <w:rPr>
                <w:bCs/>
                <w:color w:val="000000"/>
                <w:sz w:val="28"/>
                <w:szCs w:val="28"/>
              </w:rPr>
              <w:t> </w:t>
            </w:r>
            <w:r w:rsidR="001848F2" w:rsidRPr="001848F2">
              <w:rPr>
                <w:bCs/>
                <w:color w:val="000000"/>
                <w:sz w:val="28"/>
                <w:szCs w:val="28"/>
              </w:rPr>
              <w:t>°С</w:t>
            </w:r>
            <w:proofErr w:type="gramEnd"/>
            <w:r w:rsidR="001848F2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732CBB" w:rsidRPr="00F35B9F" w:rsidTr="002D3C80">
        <w:tc>
          <w:tcPr>
            <w:tcW w:w="1502" w:type="pct"/>
          </w:tcPr>
          <w:p w:rsidR="00732CBB" w:rsidRPr="00F35B9F" w:rsidRDefault="00732CBB" w:rsidP="0072084A">
            <w:pPr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498" w:type="pct"/>
          </w:tcPr>
          <w:p w:rsidR="00732CBB" w:rsidRPr="00F35B9F" w:rsidRDefault="00055BFA" w:rsidP="0072084A">
            <w:pPr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1,</w:t>
            </w:r>
            <w:r w:rsidR="00F12ED2">
              <w:rPr>
                <w:bCs/>
                <w:color w:val="000000"/>
                <w:sz w:val="28"/>
                <w:szCs w:val="28"/>
              </w:rPr>
              <w:t>5</w:t>
            </w:r>
            <w:r w:rsidR="00732CBB" w:rsidRPr="00F35B9F">
              <w:rPr>
                <w:bCs/>
                <w:color w:val="000000"/>
                <w:sz w:val="28"/>
                <w:szCs w:val="28"/>
              </w:rPr>
              <w:t> мл/мин;</w:t>
            </w:r>
            <w:r w:rsidR="00C22B34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732CBB" w:rsidRPr="00F35B9F" w:rsidTr="002D3C80">
        <w:tc>
          <w:tcPr>
            <w:tcW w:w="1502" w:type="pct"/>
          </w:tcPr>
          <w:p w:rsidR="00732CBB" w:rsidRPr="00F35B9F" w:rsidRDefault="00732CBB" w:rsidP="0072084A">
            <w:pPr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498" w:type="pct"/>
          </w:tcPr>
          <w:p w:rsidR="00732CBB" w:rsidRPr="00F35B9F" w:rsidRDefault="00732CBB" w:rsidP="0072084A">
            <w:pPr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 xml:space="preserve">спектрофотометрический, </w:t>
            </w:r>
            <w:r w:rsidR="00D1633A" w:rsidRPr="00F35B9F">
              <w:rPr>
                <w:bCs/>
                <w:color w:val="000000"/>
                <w:sz w:val="28"/>
                <w:szCs w:val="28"/>
              </w:rPr>
              <w:t>2</w:t>
            </w:r>
            <w:r w:rsidR="00F12ED2">
              <w:rPr>
                <w:bCs/>
                <w:color w:val="000000"/>
                <w:sz w:val="28"/>
                <w:szCs w:val="28"/>
              </w:rPr>
              <w:t>4</w:t>
            </w:r>
            <w:r w:rsidR="00137EF3">
              <w:rPr>
                <w:bCs/>
                <w:color w:val="000000"/>
                <w:sz w:val="28"/>
                <w:szCs w:val="28"/>
              </w:rPr>
              <w:t>0</w:t>
            </w:r>
            <w:r w:rsidR="00055BFA" w:rsidRPr="00F35B9F">
              <w:rPr>
                <w:bCs/>
                <w:color w:val="000000"/>
                <w:sz w:val="28"/>
                <w:szCs w:val="28"/>
              </w:rPr>
              <w:t> </w:t>
            </w:r>
            <w:r w:rsidRPr="00F35B9F">
              <w:rPr>
                <w:bCs/>
                <w:color w:val="000000"/>
                <w:sz w:val="28"/>
                <w:szCs w:val="28"/>
              </w:rPr>
              <w:t>нм;</w:t>
            </w:r>
          </w:p>
        </w:tc>
      </w:tr>
      <w:tr w:rsidR="00732CBB" w:rsidRPr="00F35B9F" w:rsidTr="002D3C80">
        <w:tc>
          <w:tcPr>
            <w:tcW w:w="1502" w:type="pct"/>
          </w:tcPr>
          <w:p w:rsidR="00732CBB" w:rsidRPr="00F35B9F" w:rsidRDefault="00732CBB" w:rsidP="0072084A">
            <w:pPr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498" w:type="pct"/>
          </w:tcPr>
          <w:p w:rsidR="001D3DED" w:rsidRPr="00F35B9F" w:rsidRDefault="00F12ED2" w:rsidP="0072084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  <w:r w:rsidR="00F35B9F">
              <w:rPr>
                <w:bCs/>
                <w:color w:val="000000"/>
                <w:sz w:val="28"/>
                <w:szCs w:val="28"/>
              </w:rPr>
              <w:t> </w:t>
            </w:r>
            <w:r w:rsidR="00732CBB" w:rsidRPr="00F35B9F">
              <w:rPr>
                <w:bCs/>
                <w:color w:val="000000"/>
                <w:sz w:val="28"/>
                <w:szCs w:val="28"/>
              </w:rPr>
              <w:t>мкл</w:t>
            </w:r>
            <w:r w:rsidR="005A086A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5A086A" w:rsidRPr="00F35B9F" w:rsidTr="002D3C80">
        <w:tc>
          <w:tcPr>
            <w:tcW w:w="1502" w:type="pct"/>
          </w:tcPr>
          <w:p w:rsidR="005A086A" w:rsidRPr="00F35B9F" w:rsidRDefault="005A086A" w:rsidP="0072084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Время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хроматографирования</w:t>
            </w:r>
            <w:proofErr w:type="spellEnd"/>
          </w:p>
        </w:tc>
        <w:tc>
          <w:tcPr>
            <w:tcW w:w="3498" w:type="pct"/>
          </w:tcPr>
          <w:p w:rsidR="005A086A" w:rsidRPr="00F35B9F" w:rsidRDefault="00145A30" w:rsidP="0072084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Pr="00145A30">
              <w:rPr>
                <w:bCs/>
                <w:color w:val="000000"/>
                <w:sz w:val="28"/>
                <w:szCs w:val="28"/>
              </w:rPr>
              <w:t>-кратное от времени удерживания</w:t>
            </w:r>
            <w:r>
              <w:rPr>
                <w:bCs/>
                <w:color w:val="000000"/>
                <w:sz w:val="28"/>
                <w:szCs w:val="28"/>
              </w:rPr>
              <w:t xml:space="preserve"> пика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миртазапина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F35B9F" w:rsidRPr="00035F74" w:rsidRDefault="009B007A" w:rsidP="00F35B9F">
      <w:pPr>
        <w:pStyle w:val="a8"/>
        <w:tabs>
          <w:tab w:val="clear" w:pos="4153"/>
          <w:tab w:val="clear" w:pos="8306"/>
        </w:tabs>
        <w:spacing w:before="120" w:line="360" w:lineRule="auto"/>
        <w:ind w:firstLine="720"/>
        <w:jc w:val="both"/>
        <w:rPr>
          <w:bCs/>
          <w:color w:val="000000"/>
          <w:sz w:val="28"/>
          <w:szCs w:val="28"/>
        </w:rPr>
      </w:pPr>
      <w:proofErr w:type="spellStart"/>
      <w:r w:rsidRPr="002D5117">
        <w:rPr>
          <w:bCs/>
          <w:color w:val="000000"/>
          <w:sz w:val="28"/>
          <w:szCs w:val="28"/>
        </w:rPr>
        <w:t>Хроматографируют</w:t>
      </w:r>
      <w:proofErr w:type="spellEnd"/>
      <w:r w:rsidR="005974A5">
        <w:rPr>
          <w:bCs/>
          <w:color w:val="000000"/>
          <w:sz w:val="28"/>
          <w:szCs w:val="28"/>
        </w:rPr>
        <w:t xml:space="preserve">, </w:t>
      </w:r>
      <w:r w:rsidRPr="00035F74">
        <w:rPr>
          <w:bCs/>
          <w:color w:val="000000"/>
          <w:sz w:val="28"/>
          <w:szCs w:val="28"/>
        </w:rPr>
        <w:t xml:space="preserve">раствор для проверки </w:t>
      </w:r>
      <w:r w:rsidR="00551034" w:rsidRPr="00035F74">
        <w:rPr>
          <w:sz w:val="28"/>
          <w:szCs w:val="28"/>
        </w:rPr>
        <w:t xml:space="preserve">разделительной способности </w:t>
      </w:r>
      <w:proofErr w:type="spellStart"/>
      <w:r w:rsidR="00551034" w:rsidRPr="00035F74">
        <w:rPr>
          <w:sz w:val="28"/>
          <w:szCs w:val="28"/>
        </w:rPr>
        <w:t>хроматографической</w:t>
      </w:r>
      <w:proofErr w:type="spellEnd"/>
      <w:r w:rsidR="00551034" w:rsidRPr="00035F74">
        <w:rPr>
          <w:sz w:val="28"/>
          <w:szCs w:val="28"/>
        </w:rPr>
        <w:t xml:space="preserve"> системы</w:t>
      </w:r>
      <w:r w:rsidR="0021654A" w:rsidRPr="00035F74">
        <w:rPr>
          <w:bCs/>
          <w:color w:val="000000"/>
          <w:sz w:val="28"/>
          <w:szCs w:val="28"/>
        </w:rPr>
        <w:t>,</w:t>
      </w:r>
      <w:r w:rsidR="00F1704C" w:rsidRPr="00035F74">
        <w:rPr>
          <w:bCs/>
          <w:color w:val="000000"/>
          <w:sz w:val="28"/>
          <w:szCs w:val="28"/>
        </w:rPr>
        <w:t xml:space="preserve"> </w:t>
      </w:r>
      <w:r w:rsidR="002D5117" w:rsidRPr="00035F74">
        <w:rPr>
          <w:sz w:val="28"/>
          <w:szCs w:val="28"/>
        </w:rPr>
        <w:t>р</w:t>
      </w:r>
      <w:r w:rsidR="005974A5" w:rsidRPr="00035F74">
        <w:rPr>
          <w:sz w:val="28"/>
          <w:szCs w:val="28"/>
        </w:rPr>
        <w:t xml:space="preserve">аствор сравнения </w:t>
      </w:r>
      <w:r w:rsidR="002D5117" w:rsidRPr="00035F74">
        <w:rPr>
          <w:sz w:val="28"/>
          <w:szCs w:val="28"/>
        </w:rPr>
        <w:t>и испытуемый раствор.</w:t>
      </w:r>
    </w:p>
    <w:p w:rsidR="00551034" w:rsidRPr="00F35B9F" w:rsidRDefault="005974A5" w:rsidP="00F35B9F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  <w:rPr>
          <w:sz w:val="28"/>
          <w:szCs w:val="28"/>
        </w:rPr>
      </w:pPr>
      <w:r w:rsidRPr="00035F74">
        <w:rPr>
          <w:i/>
          <w:color w:val="000000"/>
          <w:sz w:val="28"/>
          <w:szCs w:val="28"/>
        </w:rPr>
        <w:t>Идентификация примесей.</w:t>
      </w:r>
      <w:r w:rsidR="008076DE" w:rsidRPr="00035F74">
        <w:rPr>
          <w:i/>
          <w:color w:val="000000"/>
          <w:sz w:val="28"/>
          <w:szCs w:val="28"/>
        </w:rPr>
        <w:t xml:space="preserve"> </w:t>
      </w:r>
      <w:r w:rsidR="001D4628" w:rsidRPr="00035F74">
        <w:rPr>
          <w:color w:val="000000"/>
          <w:sz w:val="28"/>
          <w:szCs w:val="28"/>
        </w:rPr>
        <w:t xml:space="preserve">Для идентификации </w:t>
      </w:r>
      <w:r w:rsidR="005E0488" w:rsidRPr="00035F74">
        <w:rPr>
          <w:color w:val="000000"/>
          <w:sz w:val="28"/>
          <w:szCs w:val="28"/>
        </w:rPr>
        <w:t xml:space="preserve">пиков </w:t>
      </w:r>
      <w:r w:rsidR="008076DE" w:rsidRPr="00035F74">
        <w:rPr>
          <w:color w:val="000000"/>
          <w:sz w:val="28"/>
          <w:szCs w:val="28"/>
        </w:rPr>
        <w:t>примесей</w:t>
      </w:r>
      <w:proofErr w:type="gramStart"/>
      <w:r w:rsidR="008076DE" w:rsidRPr="00035F74">
        <w:rPr>
          <w:color w:val="000000"/>
          <w:sz w:val="28"/>
          <w:szCs w:val="28"/>
        </w:rPr>
        <w:t xml:space="preserve"> А</w:t>
      </w:r>
      <w:proofErr w:type="gramEnd"/>
      <w:r w:rsidR="008076DE" w:rsidRPr="00035F74">
        <w:rPr>
          <w:color w:val="000000"/>
          <w:sz w:val="28"/>
          <w:szCs w:val="28"/>
        </w:rPr>
        <w:t>,</w:t>
      </w:r>
      <w:r w:rsidR="00F4260F">
        <w:rPr>
          <w:color w:val="000000"/>
          <w:sz w:val="28"/>
          <w:szCs w:val="28"/>
        </w:rPr>
        <w:t xml:space="preserve"> В,</w:t>
      </w:r>
      <w:r w:rsidR="008076DE" w:rsidRPr="00035F74">
        <w:rPr>
          <w:color w:val="000000"/>
          <w:sz w:val="28"/>
          <w:szCs w:val="28"/>
        </w:rPr>
        <w:t xml:space="preserve"> </w:t>
      </w:r>
      <w:r w:rsidR="00F4260F">
        <w:rPr>
          <w:color w:val="000000"/>
          <w:sz w:val="28"/>
          <w:szCs w:val="28"/>
        </w:rPr>
        <w:t xml:space="preserve">С, </w:t>
      </w:r>
      <w:r w:rsidR="008076DE" w:rsidRPr="00035F74">
        <w:rPr>
          <w:color w:val="000000"/>
          <w:sz w:val="28"/>
          <w:szCs w:val="28"/>
          <w:lang w:val="en-US"/>
        </w:rPr>
        <w:t>D</w:t>
      </w:r>
      <w:r w:rsidR="00F4260F">
        <w:rPr>
          <w:color w:val="000000"/>
          <w:sz w:val="28"/>
          <w:szCs w:val="28"/>
        </w:rPr>
        <w:t xml:space="preserve">, Е и </w:t>
      </w:r>
      <w:r w:rsidR="00F4260F">
        <w:rPr>
          <w:color w:val="000000"/>
          <w:sz w:val="28"/>
          <w:szCs w:val="28"/>
          <w:lang w:val="en-US"/>
        </w:rPr>
        <w:t>F</w:t>
      </w:r>
      <w:r w:rsidR="008024C1" w:rsidRPr="00035F74">
        <w:rPr>
          <w:color w:val="000000"/>
          <w:sz w:val="28"/>
          <w:szCs w:val="28"/>
        </w:rPr>
        <w:t xml:space="preserve"> </w:t>
      </w:r>
      <w:r w:rsidR="001D4628" w:rsidRPr="00035F74">
        <w:rPr>
          <w:color w:val="000000"/>
          <w:sz w:val="28"/>
          <w:szCs w:val="28"/>
        </w:rPr>
        <w:t xml:space="preserve">используются </w:t>
      </w:r>
      <w:proofErr w:type="spellStart"/>
      <w:r w:rsidR="001D4628" w:rsidRPr="00035F74">
        <w:rPr>
          <w:color w:val="000000"/>
          <w:sz w:val="28"/>
          <w:szCs w:val="28"/>
        </w:rPr>
        <w:t>хроматограммы</w:t>
      </w:r>
      <w:proofErr w:type="spellEnd"/>
      <w:r w:rsidR="001D4628" w:rsidRPr="00035F74">
        <w:rPr>
          <w:color w:val="000000"/>
          <w:sz w:val="28"/>
          <w:szCs w:val="28"/>
        </w:rPr>
        <w:t xml:space="preserve"> раствора для </w:t>
      </w:r>
      <w:r w:rsidR="00F4260F" w:rsidRPr="00035F74">
        <w:rPr>
          <w:bCs/>
          <w:color w:val="000000"/>
          <w:sz w:val="28"/>
          <w:szCs w:val="28"/>
        </w:rPr>
        <w:t xml:space="preserve">проверки </w:t>
      </w:r>
      <w:r w:rsidR="00F4260F" w:rsidRPr="00035F74">
        <w:rPr>
          <w:sz w:val="28"/>
          <w:szCs w:val="28"/>
        </w:rPr>
        <w:t xml:space="preserve">разделительной способности </w:t>
      </w:r>
      <w:proofErr w:type="spellStart"/>
      <w:r w:rsidR="00F4260F" w:rsidRPr="00035F74">
        <w:rPr>
          <w:sz w:val="28"/>
          <w:szCs w:val="28"/>
        </w:rPr>
        <w:t>хроматографической</w:t>
      </w:r>
      <w:proofErr w:type="spellEnd"/>
      <w:r w:rsidR="00F4260F" w:rsidRPr="00035F74">
        <w:rPr>
          <w:sz w:val="28"/>
          <w:szCs w:val="28"/>
        </w:rPr>
        <w:t xml:space="preserve"> системы</w:t>
      </w:r>
      <w:r w:rsidR="001D4628">
        <w:rPr>
          <w:color w:val="000000"/>
          <w:sz w:val="28"/>
          <w:szCs w:val="28"/>
        </w:rPr>
        <w:t xml:space="preserve"> </w:t>
      </w:r>
      <w:r w:rsidR="001D4628" w:rsidRPr="001D4628">
        <w:rPr>
          <w:color w:val="000000"/>
          <w:sz w:val="28"/>
          <w:szCs w:val="28"/>
        </w:rPr>
        <w:t xml:space="preserve">и прилагаемая к стандартному образцу </w:t>
      </w:r>
      <w:proofErr w:type="spellStart"/>
      <w:r w:rsidR="00F4260F">
        <w:rPr>
          <w:sz w:val="28"/>
          <w:szCs w:val="28"/>
        </w:rPr>
        <w:t>митразапина</w:t>
      </w:r>
      <w:proofErr w:type="spellEnd"/>
      <w:r w:rsidR="00F4260F">
        <w:rPr>
          <w:sz w:val="28"/>
          <w:szCs w:val="28"/>
        </w:rPr>
        <w:t xml:space="preserve"> для</w:t>
      </w:r>
      <w:r w:rsidR="00FC37BA">
        <w:rPr>
          <w:sz w:val="28"/>
          <w:szCs w:val="28"/>
        </w:rPr>
        <w:t xml:space="preserve"> проверки </w:t>
      </w:r>
      <w:r w:rsidR="00F4260F">
        <w:rPr>
          <w:sz w:val="28"/>
          <w:szCs w:val="28"/>
        </w:rPr>
        <w:t>пригодности</w:t>
      </w:r>
      <w:r w:rsidR="00FC37BA">
        <w:rPr>
          <w:sz w:val="28"/>
          <w:szCs w:val="28"/>
        </w:rPr>
        <w:t xml:space="preserve"> </w:t>
      </w:r>
      <w:proofErr w:type="spellStart"/>
      <w:r w:rsidR="00FC37BA">
        <w:rPr>
          <w:sz w:val="28"/>
          <w:szCs w:val="28"/>
        </w:rPr>
        <w:t>хроматограифческой</w:t>
      </w:r>
      <w:proofErr w:type="spellEnd"/>
      <w:r w:rsidR="00F4260F">
        <w:rPr>
          <w:sz w:val="28"/>
          <w:szCs w:val="28"/>
        </w:rPr>
        <w:t xml:space="preserve"> системы</w:t>
      </w:r>
      <w:r w:rsidR="008024C1">
        <w:rPr>
          <w:sz w:val="28"/>
          <w:szCs w:val="28"/>
        </w:rPr>
        <w:t>.</w:t>
      </w:r>
    </w:p>
    <w:p w:rsidR="005974A5" w:rsidRPr="005974A5" w:rsidRDefault="009B007A" w:rsidP="00347BA8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B11C04">
        <w:rPr>
          <w:i/>
          <w:color w:val="000000"/>
          <w:sz w:val="28"/>
          <w:szCs w:val="28"/>
        </w:rPr>
        <w:t>Относительное</w:t>
      </w:r>
      <w:r w:rsidRPr="00D23A72">
        <w:rPr>
          <w:i/>
          <w:color w:val="000000"/>
          <w:sz w:val="28"/>
          <w:szCs w:val="28"/>
        </w:rPr>
        <w:t xml:space="preserve"> время удерживания соединений</w:t>
      </w:r>
      <w:r w:rsidRPr="00D23A72">
        <w:rPr>
          <w:iCs/>
          <w:color w:val="000000"/>
          <w:sz w:val="28"/>
          <w:szCs w:val="28"/>
        </w:rPr>
        <w:t xml:space="preserve">. </w:t>
      </w:r>
      <w:proofErr w:type="spellStart"/>
      <w:r w:rsidR="00401C27">
        <w:rPr>
          <w:sz w:val="28"/>
          <w:szCs w:val="28"/>
        </w:rPr>
        <w:t>Митразапин</w:t>
      </w:r>
      <w:proofErr w:type="spellEnd"/>
      <w:r w:rsidR="00401C27">
        <w:rPr>
          <w:sz w:val="28"/>
          <w:szCs w:val="28"/>
        </w:rPr>
        <w:t xml:space="preserve"> </w:t>
      </w:r>
      <w:r w:rsidRPr="00D23A72">
        <w:rPr>
          <w:bCs/>
          <w:color w:val="000000"/>
          <w:sz w:val="28"/>
          <w:szCs w:val="28"/>
        </w:rPr>
        <w:t xml:space="preserve">– 1 (около </w:t>
      </w:r>
      <w:r w:rsidR="00401C27">
        <w:rPr>
          <w:bCs/>
          <w:color w:val="000000"/>
          <w:sz w:val="28"/>
          <w:szCs w:val="28"/>
        </w:rPr>
        <w:t>25</w:t>
      </w:r>
      <w:r w:rsidRPr="00D23A72">
        <w:rPr>
          <w:bCs/>
          <w:color w:val="000000"/>
          <w:sz w:val="28"/>
          <w:szCs w:val="28"/>
        </w:rPr>
        <w:t xml:space="preserve"> мин); </w:t>
      </w:r>
      <w:r w:rsidR="00551034">
        <w:rPr>
          <w:bCs/>
          <w:color w:val="000000"/>
          <w:sz w:val="28"/>
          <w:szCs w:val="28"/>
        </w:rPr>
        <w:t>примесь</w:t>
      </w:r>
      <w:proofErr w:type="gramStart"/>
      <w:r w:rsidR="00551034">
        <w:rPr>
          <w:bCs/>
          <w:color w:val="000000"/>
          <w:sz w:val="28"/>
          <w:szCs w:val="28"/>
        </w:rPr>
        <w:t> </w:t>
      </w:r>
      <w:r w:rsidR="009154F7">
        <w:rPr>
          <w:bCs/>
          <w:color w:val="000000"/>
          <w:sz w:val="28"/>
          <w:szCs w:val="28"/>
        </w:rPr>
        <w:t>А</w:t>
      </w:r>
      <w:proofErr w:type="gramEnd"/>
      <w:r w:rsidR="00551034" w:rsidRPr="00D23A72">
        <w:rPr>
          <w:bCs/>
          <w:color w:val="000000"/>
          <w:sz w:val="28"/>
          <w:szCs w:val="28"/>
        </w:rPr>
        <w:t xml:space="preserve"> – около </w:t>
      </w:r>
      <w:r w:rsidR="00401C27">
        <w:rPr>
          <w:bCs/>
          <w:color w:val="000000"/>
          <w:sz w:val="28"/>
          <w:szCs w:val="28"/>
        </w:rPr>
        <w:t>0,2</w:t>
      </w:r>
      <w:r w:rsidR="00551034">
        <w:rPr>
          <w:bCs/>
          <w:color w:val="000000"/>
          <w:sz w:val="28"/>
          <w:szCs w:val="28"/>
        </w:rPr>
        <w:t>; примесь </w:t>
      </w:r>
      <w:r w:rsidR="00401C27">
        <w:rPr>
          <w:bCs/>
          <w:color w:val="000000"/>
          <w:sz w:val="28"/>
          <w:szCs w:val="28"/>
        </w:rPr>
        <w:t>В</w:t>
      </w:r>
      <w:r w:rsidR="00551034" w:rsidRPr="00D23A72">
        <w:rPr>
          <w:bCs/>
          <w:color w:val="000000"/>
          <w:sz w:val="28"/>
          <w:szCs w:val="28"/>
        </w:rPr>
        <w:t xml:space="preserve"> – около </w:t>
      </w:r>
      <w:r w:rsidR="00401C27">
        <w:rPr>
          <w:bCs/>
          <w:color w:val="000000"/>
          <w:sz w:val="28"/>
          <w:szCs w:val="28"/>
        </w:rPr>
        <w:t>0,3</w:t>
      </w:r>
      <w:r w:rsidR="00551034">
        <w:rPr>
          <w:bCs/>
          <w:color w:val="000000"/>
          <w:sz w:val="28"/>
          <w:szCs w:val="28"/>
        </w:rPr>
        <w:t xml:space="preserve">; </w:t>
      </w:r>
      <w:r w:rsidR="00632A51">
        <w:rPr>
          <w:bCs/>
          <w:color w:val="000000"/>
          <w:sz w:val="28"/>
          <w:szCs w:val="28"/>
        </w:rPr>
        <w:t>примесь </w:t>
      </w:r>
      <w:r w:rsidR="00401C27">
        <w:rPr>
          <w:bCs/>
          <w:color w:val="000000"/>
          <w:sz w:val="28"/>
          <w:szCs w:val="28"/>
        </w:rPr>
        <w:t>С</w:t>
      </w:r>
      <w:r w:rsidRPr="00D23A72">
        <w:rPr>
          <w:bCs/>
          <w:color w:val="000000"/>
          <w:sz w:val="28"/>
          <w:szCs w:val="28"/>
        </w:rPr>
        <w:t xml:space="preserve"> – около </w:t>
      </w:r>
      <w:r w:rsidR="00401C27">
        <w:rPr>
          <w:bCs/>
          <w:color w:val="000000"/>
          <w:sz w:val="28"/>
          <w:szCs w:val="28"/>
        </w:rPr>
        <w:t xml:space="preserve">0,35; </w:t>
      </w:r>
      <w:r w:rsidR="00B11C04">
        <w:rPr>
          <w:bCs/>
          <w:color w:val="000000"/>
          <w:sz w:val="28"/>
          <w:szCs w:val="28"/>
        </w:rPr>
        <w:t>примесь </w:t>
      </w:r>
      <w:r w:rsidR="00B11C04">
        <w:rPr>
          <w:bCs/>
          <w:color w:val="000000"/>
          <w:sz w:val="28"/>
          <w:szCs w:val="28"/>
          <w:lang w:val="en-US"/>
        </w:rPr>
        <w:t>D</w:t>
      </w:r>
      <w:r w:rsidR="00B11C04" w:rsidRPr="00D23A72">
        <w:rPr>
          <w:bCs/>
          <w:color w:val="000000"/>
          <w:sz w:val="28"/>
          <w:szCs w:val="28"/>
        </w:rPr>
        <w:t xml:space="preserve"> – около </w:t>
      </w:r>
      <w:r w:rsidR="00B11C04">
        <w:rPr>
          <w:bCs/>
          <w:color w:val="000000"/>
          <w:sz w:val="28"/>
          <w:szCs w:val="28"/>
        </w:rPr>
        <w:t>0,4; примесь Е</w:t>
      </w:r>
      <w:r w:rsidR="00B11C04" w:rsidRPr="00D23A72">
        <w:rPr>
          <w:bCs/>
          <w:color w:val="000000"/>
          <w:sz w:val="28"/>
          <w:szCs w:val="28"/>
        </w:rPr>
        <w:t xml:space="preserve"> – около </w:t>
      </w:r>
      <w:r w:rsidR="00B11C04">
        <w:rPr>
          <w:bCs/>
          <w:color w:val="000000"/>
          <w:sz w:val="28"/>
          <w:szCs w:val="28"/>
        </w:rPr>
        <w:t>1,3;</w:t>
      </w:r>
      <w:r w:rsidR="00B11C04" w:rsidRPr="00B11C04">
        <w:rPr>
          <w:bCs/>
          <w:color w:val="000000"/>
          <w:sz w:val="28"/>
          <w:szCs w:val="28"/>
        </w:rPr>
        <w:t xml:space="preserve"> </w:t>
      </w:r>
      <w:r w:rsidR="00B11C04">
        <w:rPr>
          <w:bCs/>
          <w:color w:val="000000"/>
          <w:sz w:val="28"/>
          <w:szCs w:val="28"/>
        </w:rPr>
        <w:t>примесь </w:t>
      </w:r>
      <w:r w:rsidR="00B11C04">
        <w:rPr>
          <w:bCs/>
          <w:color w:val="000000"/>
          <w:sz w:val="28"/>
          <w:szCs w:val="28"/>
          <w:lang w:val="en-US"/>
        </w:rPr>
        <w:t>F</w:t>
      </w:r>
      <w:r w:rsidR="00B11C04" w:rsidRPr="00D23A72">
        <w:rPr>
          <w:bCs/>
          <w:color w:val="000000"/>
          <w:sz w:val="28"/>
          <w:szCs w:val="28"/>
        </w:rPr>
        <w:t xml:space="preserve"> – около </w:t>
      </w:r>
      <w:r w:rsidR="00B11C04">
        <w:rPr>
          <w:bCs/>
          <w:color w:val="000000"/>
          <w:sz w:val="28"/>
          <w:szCs w:val="28"/>
        </w:rPr>
        <w:t>1,35.</w:t>
      </w:r>
    </w:p>
    <w:p w:rsidR="00BD0224" w:rsidRDefault="009B007A" w:rsidP="00B739CB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7133B5">
        <w:rPr>
          <w:i/>
          <w:color w:val="000000"/>
          <w:sz w:val="28"/>
          <w:szCs w:val="28"/>
        </w:rPr>
        <w:t xml:space="preserve">Пригодность </w:t>
      </w:r>
      <w:proofErr w:type="spellStart"/>
      <w:r w:rsidRPr="007133B5">
        <w:rPr>
          <w:i/>
          <w:color w:val="000000"/>
          <w:sz w:val="28"/>
          <w:szCs w:val="28"/>
        </w:rPr>
        <w:t>хроматографической</w:t>
      </w:r>
      <w:proofErr w:type="spellEnd"/>
      <w:r w:rsidRPr="007133B5">
        <w:rPr>
          <w:i/>
          <w:color w:val="000000"/>
          <w:sz w:val="28"/>
          <w:szCs w:val="28"/>
        </w:rPr>
        <w:t xml:space="preserve"> системы</w:t>
      </w:r>
    </w:p>
    <w:p w:rsidR="00B739CB" w:rsidRDefault="00551034" w:rsidP="00B739C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Н</w:t>
      </w:r>
      <w:r w:rsidR="009B007A" w:rsidRPr="007133B5">
        <w:rPr>
          <w:iCs/>
          <w:color w:val="000000"/>
          <w:sz w:val="28"/>
          <w:szCs w:val="28"/>
        </w:rPr>
        <w:t xml:space="preserve">а </w:t>
      </w:r>
      <w:proofErr w:type="spellStart"/>
      <w:r w:rsidR="009B007A" w:rsidRPr="007133B5">
        <w:rPr>
          <w:iCs/>
          <w:color w:val="000000"/>
          <w:sz w:val="28"/>
          <w:szCs w:val="28"/>
        </w:rPr>
        <w:t>хроматограмме</w:t>
      </w:r>
      <w:proofErr w:type="spellEnd"/>
      <w:r w:rsidR="009B007A" w:rsidRPr="007133B5">
        <w:rPr>
          <w:iCs/>
          <w:color w:val="000000"/>
          <w:sz w:val="28"/>
          <w:szCs w:val="28"/>
        </w:rPr>
        <w:t xml:space="preserve"> </w:t>
      </w:r>
      <w:r w:rsidR="009B007A" w:rsidRPr="007133B5">
        <w:rPr>
          <w:bCs/>
          <w:color w:val="000000"/>
          <w:sz w:val="28"/>
          <w:szCs w:val="28"/>
        </w:rPr>
        <w:t xml:space="preserve">раствора для проверки </w:t>
      </w:r>
      <w:r w:rsidRPr="00551034">
        <w:rPr>
          <w:sz w:val="28"/>
          <w:szCs w:val="28"/>
        </w:rPr>
        <w:t xml:space="preserve">разделительной способности </w:t>
      </w:r>
      <w:proofErr w:type="spellStart"/>
      <w:r w:rsidR="009B007A" w:rsidRPr="007133B5">
        <w:rPr>
          <w:bCs/>
          <w:color w:val="000000"/>
          <w:sz w:val="28"/>
          <w:szCs w:val="28"/>
        </w:rPr>
        <w:t>хроматографической</w:t>
      </w:r>
      <w:proofErr w:type="spellEnd"/>
      <w:r w:rsidR="009B007A" w:rsidRPr="007133B5">
        <w:rPr>
          <w:bCs/>
          <w:color w:val="000000"/>
          <w:sz w:val="28"/>
          <w:szCs w:val="28"/>
        </w:rPr>
        <w:t xml:space="preserve"> системы</w:t>
      </w:r>
      <w:r w:rsidR="0053794C">
        <w:rPr>
          <w:bCs/>
          <w:color w:val="000000"/>
          <w:sz w:val="28"/>
          <w:szCs w:val="28"/>
        </w:rPr>
        <w:t xml:space="preserve"> </w:t>
      </w:r>
      <w:r w:rsidR="00190FEF" w:rsidRPr="007133B5">
        <w:rPr>
          <w:bCs/>
          <w:i/>
          <w:color w:val="000000"/>
          <w:sz w:val="28"/>
          <w:szCs w:val="28"/>
        </w:rPr>
        <w:t>разрешение (</w:t>
      </w:r>
      <w:r w:rsidR="00190FEF" w:rsidRPr="007133B5">
        <w:rPr>
          <w:bCs/>
          <w:i/>
          <w:color w:val="000000"/>
          <w:sz w:val="28"/>
          <w:szCs w:val="28"/>
          <w:lang w:val="en-US"/>
        </w:rPr>
        <w:t>R</w:t>
      </w:r>
      <w:r w:rsidR="009351A3" w:rsidRPr="009351A3">
        <w:rPr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="00190FEF" w:rsidRPr="007133B5">
        <w:rPr>
          <w:bCs/>
          <w:i/>
          <w:color w:val="000000"/>
          <w:sz w:val="28"/>
          <w:szCs w:val="28"/>
        </w:rPr>
        <w:t>)</w:t>
      </w:r>
      <w:r w:rsidR="007003E3">
        <w:rPr>
          <w:bCs/>
          <w:color w:val="000000"/>
          <w:sz w:val="28"/>
          <w:szCs w:val="28"/>
        </w:rPr>
        <w:t xml:space="preserve"> между пик</w:t>
      </w:r>
      <w:r w:rsidR="0053794C">
        <w:rPr>
          <w:bCs/>
          <w:color w:val="000000"/>
          <w:sz w:val="28"/>
          <w:szCs w:val="28"/>
        </w:rPr>
        <w:t xml:space="preserve">ами </w:t>
      </w:r>
      <w:r w:rsidR="00EE4AD4">
        <w:rPr>
          <w:sz w:val="28"/>
          <w:szCs w:val="28"/>
        </w:rPr>
        <w:t>примеси</w:t>
      </w:r>
      <w:proofErr w:type="gramStart"/>
      <w:r w:rsidR="00EE4AD4">
        <w:rPr>
          <w:sz w:val="28"/>
          <w:szCs w:val="28"/>
        </w:rPr>
        <w:t xml:space="preserve"> Е</w:t>
      </w:r>
      <w:proofErr w:type="gramEnd"/>
      <w:r w:rsidR="00BD0224">
        <w:rPr>
          <w:sz w:val="28"/>
          <w:szCs w:val="28"/>
        </w:rPr>
        <w:t xml:space="preserve"> </w:t>
      </w:r>
      <w:r w:rsidR="00A53CA9">
        <w:rPr>
          <w:bCs/>
          <w:color w:val="000000"/>
          <w:sz w:val="28"/>
          <w:szCs w:val="28"/>
        </w:rPr>
        <w:t xml:space="preserve">и </w:t>
      </w:r>
      <w:r w:rsidR="00BD0224">
        <w:rPr>
          <w:sz w:val="28"/>
          <w:szCs w:val="28"/>
        </w:rPr>
        <w:t>примеси</w:t>
      </w:r>
      <w:r w:rsidR="00EE4AD4">
        <w:rPr>
          <w:sz w:val="28"/>
          <w:szCs w:val="28"/>
        </w:rPr>
        <w:t xml:space="preserve"> </w:t>
      </w:r>
      <w:r w:rsidR="00EE4AD4">
        <w:rPr>
          <w:sz w:val="28"/>
          <w:szCs w:val="28"/>
          <w:lang w:val="en-US"/>
        </w:rPr>
        <w:t>F</w:t>
      </w:r>
      <w:r w:rsidR="00EE4AD4" w:rsidRPr="00EE4AD4">
        <w:rPr>
          <w:sz w:val="28"/>
          <w:szCs w:val="28"/>
        </w:rPr>
        <w:t xml:space="preserve"> </w:t>
      </w:r>
      <w:r w:rsidR="007003E3" w:rsidRPr="007133B5">
        <w:rPr>
          <w:bCs/>
          <w:color w:val="000000"/>
          <w:sz w:val="28"/>
          <w:szCs w:val="28"/>
        </w:rPr>
        <w:t xml:space="preserve">должно быть не менее </w:t>
      </w:r>
      <w:r w:rsidR="00EE4AD4">
        <w:rPr>
          <w:bCs/>
          <w:color w:val="000000"/>
          <w:sz w:val="28"/>
          <w:szCs w:val="28"/>
        </w:rPr>
        <w:t>1,5.</w:t>
      </w:r>
    </w:p>
    <w:p w:rsidR="00EE4AD4" w:rsidRDefault="00EE4AD4" w:rsidP="00B739C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На </w:t>
      </w:r>
      <w:proofErr w:type="spellStart"/>
      <w:r w:rsidR="004534FA">
        <w:rPr>
          <w:bCs/>
          <w:color w:val="000000"/>
          <w:sz w:val="28"/>
          <w:szCs w:val="28"/>
        </w:rPr>
        <w:t>хроматограмме</w:t>
      </w:r>
      <w:proofErr w:type="spellEnd"/>
      <w:r>
        <w:rPr>
          <w:bCs/>
          <w:color w:val="000000"/>
          <w:sz w:val="28"/>
          <w:szCs w:val="28"/>
        </w:rPr>
        <w:t xml:space="preserve"> раствора сравнения </w:t>
      </w:r>
      <w:r w:rsidRPr="00EE4AD4">
        <w:rPr>
          <w:bCs/>
          <w:i/>
          <w:color w:val="000000"/>
          <w:sz w:val="28"/>
          <w:szCs w:val="28"/>
        </w:rPr>
        <w:t>фактор асимметрии</w:t>
      </w:r>
      <w:r w:rsidRPr="00EE4AD4">
        <w:rPr>
          <w:bCs/>
          <w:color w:val="000000"/>
          <w:sz w:val="28"/>
          <w:szCs w:val="28"/>
        </w:rPr>
        <w:t xml:space="preserve"> </w:t>
      </w:r>
      <w:r w:rsidRPr="00EE4AD4">
        <w:rPr>
          <w:bCs/>
          <w:i/>
          <w:color w:val="000000"/>
          <w:sz w:val="28"/>
          <w:szCs w:val="28"/>
        </w:rPr>
        <w:t xml:space="preserve">пика </w:t>
      </w:r>
      <w:r w:rsidRPr="00EE4AD4">
        <w:rPr>
          <w:bCs/>
          <w:color w:val="000000"/>
          <w:sz w:val="28"/>
          <w:szCs w:val="28"/>
        </w:rPr>
        <w:t>(</w:t>
      </w:r>
      <w:r w:rsidRPr="00EE4AD4">
        <w:rPr>
          <w:bCs/>
          <w:i/>
          <w:color w:val="000000"/>
          <w:sz w:val="28"/>
          <w:szCs w:val="28"/>
          <w:lang w:val="en-US"/>
        </w:rPr>
        <w:t>A</w:t>
      </w:r>
      <w:r w:rsidRPr="00EE4AD4">
        <w:rPr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Pr="00EE4AD4">
        <w:rPr>
          <w:bCs/>
          <w:color w:val="000000"/>
          <w:sz w:val="28"/>
          <w:szCs w:val="28"/>
        </w:rPr>
        <w:t xml:space="preserve">) </w:t>
      </w:r>
      <w:proofErr w:type="spellStart"/>
      <w:r>
        <w:rPr>
          <w:bCs/>
          <w:color w:val="000000"/>
          <w:sz w:val="28"/>
          <w:szCs w:val="28"/>
        </w:rPr>
        <w:t>миртазапина</w:t>
      </w:r>
      <w:proofErr w:type="spellEnd"/>
      <w:r>
        <w:rPr>
          <w:bCs/>
          <w:color w:val="000000"/>
          <w:sz w:val="28"/>
          <w:szCs w:val="28"/>
        </w:rPr>
        <w:t xml:space="preserve"> должен быть не менее 0,8 и не более 2,0.</w:t>
      </w:r>
    </w:p>
    <w:p w:rsidR="001D4628" w:rsidRPr="00B739CB" w:rsidRDefault="001D4628" w:rsidP="00B739C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1D4628">
        <w:rPr>
          <w:i/>
          <w:color w:val="000000"/>
          <w:sz w:val="28"/>
          <w:szCs w:val="28"/>
        </w:rPr>
        <w:t>Поправочные коэффициенты.</w:t>
      </w:r>
      <w:r w:rsidR="00F1704C">
        <w:rPr>
          <w:i/>
          <w:color w:val="000000"/>
          <w:sz w:val="28"/>
          <w:szCs w:val="28"/>
        </w:rPr>
        <w:t xml:space="preserve"> </w:t>
      </w:r>
      <w:r w:rsidRPr="001D4628">
        <w:rPr>
          <w:color w:val="000000"/>
          <w:sz w:val="28"/>
          <w:szCs w:val="28"/>
        </w:rPr>
        <w:t>Для расчёта содержания площади пиков следующих примесей умножаются на соответствующие поправочные коэффициенты: примесь</w:t>
      </w:r>
      <w:proofErr w:type="gramStart"/>
      <w:r w:rsidR="00F1704C">
        <w:rPr>
          <w:color w:val="000000"/>
          <w:sz w:val="28"/>
          <w:szCs w:val="28"/>
        </w:rPr>
        <w:t xml:space="preserve"> </w:t>
      </w:r>
      <w:r w:rsidR="0055077E">
        <w:rPr>
          <w:color w:val="000000"/>
          <w:sz w:val="28"/>
          <w:szCs w:val="28"/>
        </w:rPr>
        <w:t>А</w:t>
      </w:r>
      <w:proofErr w:type="gramEnd"/>
      <w:r w:rsidR="0055077E">
        <w:rPr>
          <w:color w:val="000000"/>
          <w:sz w:val="28"/>
          <w:szCs w:val="28"/>
        </w:rPr>
        <w:t xml:space="preserve"> – 1,3; примесь В – 1,3</w:t>
      </w:r>
      <w:r>
        <w:rPr>
          <w:color w:val="000000"/>
          <w:sz w:val="28"/>
          <w:szCs w:val="28"/>
        </w:rPr>
        <w:t xml:space="preserve">; примесь </w:t>
      </w:r>
      <w:r w:rsidR="0055077E">
        <w:rPr>
          <w:color w:val="000000"/>
          <w:sz w:val="28"/>
          <w:szCs w:val="28"/>
          <w:lang w:val="en-US"/>
        </w:rPr>
        <w:t>F</w:t>
      </w:r>
      <w:r w:rsidR="0055077E">
        <w:rPr>
          <w:color w:val="000000"/>
          <w:sz w:val="28"/>
          <w:szCs w:val="28"/>
        </w:rPr>
        <w:t xml:space="preserve"> – </w:t>
      </w:r>
      <w:r w:rsidR="0055077E" w:rsidRPr="0055077E">
        <w:rPr>
          <w:color w:val="000000"/>
          <w:sz w:val="28"/>
          <w:szCs w:val="28"/>
        </w:rPr>
        <w:t>0,2</w:t>
      </w:r>
      <w:r>
        <w:rPr>
          <w:color w:val="000000"/>
          <w:sz w:val="28"/>
          <w:szCs w:val="28"/>
        </w:rPr>
        <w:t>.</w:t>
      </w:r>
    </w:p>
    <w:p w:rsidR="009B1707" w:rsidRDefault="009B1707" w:rsidP="00F31E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1EE8">
        <w:rPr>
          <w:i/>
          <w:sz w:val="28"/>
          <w:szCs w:val="28"/>
        </w:rPr>
        <w:t>Допустимое содержание примесей</w:t>
      </w:r>
      <w:r w:rsidR="00FD0FD4" w:rsidRPr="00F31EE8">
        <w:rPr>
          <w:i/>
          <w:sz w:val="28"/>
          <w:szCs w:val="28"/>
        </w:rPr>
        <w:t xml:space="preserve">. </w:t>
      </w:r>
      <w:r w:rsidR="00FD0FD4" w:rsidRPr="00F31EE8">
        <w:rPr>
          <w:color w:val="000000"/>
          <w:sz w:val="28"/>
          <w:szCs w:val="28"/>
        </w:rPr>
        <w:t xml:space="preserve">На </w:t>
      </w:r>
      <w:proofErr w:type="spellStart"/>
      <w:r w:rsidR="00FD0FD4" w:rsidRPr="00F31EE8">
        <w:rPr>
          <w:color w:val="000000"/>
          <w:sz w:val="28"/>
          <w:szCs w:val="28"/>
        </w:rPr>
        <w:t>хроматограмме</w:t>
      </w:r>
      <w:proofErr w:type="spellEnd"/>
      <w:r w:rsidR="00FD0FD4" w:rsidRPr="00F31EE8">
        <w:rPr>
          <w:color w:val="000000"/>
          <w:sz w:val="28"/>
          <w:szCs w:val="28"/>
        </w:rPr>
        <w:t xml:space="preserve"> испытуемого раствора:</w:t>
      </w:r>
    </w:p>
    <w:p w:rsidR="004534FA" w:rsidRPr="004534FA" w:rsidRDefault="005C7647" w:rsidP="004534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2AA3">
        <w:rPr>
          <w:color w:val="000000"/>
          <w:sz w:val="28"/>
          <w:szCs w:val="28"/>
        </w:rPr>
        <w:lastRenderedPageBreak/>
        <w:t>– </w:t>
      </w:r>
      <w:r w:rsidR="004534FA" w:rsidRPr="004534FA">
        <w:rPr>
          <w:color w:val="000000"/>
          <w:sz w:val="28"/>
          <w:szCs w:val="28"/>
        </w:rPr>
        <w:t xml:space="preserve">площади </w:t>
      </w:r>
      <w:r w:rsidR="004534FA" w:rsidRPr="00763824">
        <w:rPr>
          <w:color w:val="000000"/>
          <w:sz w:val="28"/>
          <w:szCs w:val="28"/>
        </w:rPr>
        <w:t>пиков каждой</w:t>
      </w:r>
      <w:r w:rsidR="004534FA" w:rsidRPr="004534FA">
        <w:rPr>
          <w:color w:val="000000"/>
          <w:sz w:val="28"/>
          <w:szCs w:val="28"/>
        </w:rPr>
        <w:t xml:space="preserve"> из примесей </w:t>
      </w:r>
      <w:r w:rsidR="004534FA" w:rsidRPr="004534FA">
        <w:rPr>
          <w:color w:val="000000"/>
          <w:sz w:val="28"/>
          <w:szCs w:val="28"/>
          <w:lang w:val="en-US"/>
        </w:rPr>
        <w:t>A</w:t>
      </w:r>
      <w:r w:rsidR="004534FA" w:rsidRPr="004534FA">
        <w:rPr>
          <w:color w:val="000000"/>
          <w:sz w:val="28"/>
          <w:szCs w:val="28"/>
        </w:rPr>
        <w:t xml:space="preserve">, </w:t>
      </w:r>
      <w:r w:rsidR="004534FA" w:rsidRPr="004534FA">
        <w:rPr>
          <w:color w:val="000000"/>
          <w:sz w:val="28"/>
          <w:szCs w:val="28"/>
          <w:lang w:val="en-US"/>
        </w:rPr>
        <w:t>B</w:t>
      </w:r>
      <w:r w:rsidR="004534FA" w:rsidRPr="004534FA">
        <w:rPr>
          <w:color w:val="000000"/>
          <w:sz w:val="28"/>
          <w:szCs w:val="28"/>
        </w:rPr>
        <w:t xml:space="preserve">, С, </w:t>
      </w:r>
      <w:r w:rsidR="004534FA" w:rsidRPr="004534FA">
        <w:rPr>
          <w:color w:val="000000"/>
          <w:sz w:val="28"/>
          <w:szCs w:val="28"/>
          <w:lang w:val="en-US"/>
        </w:rPr>
        <w:t>D</w:t>
      </w:r>
      <w:r w:rsidR="004534FA" w:rsidRPr="004534FA">
        <w:rPr>
          <w:color w:val="000000"/>
          <w:sz w:val="28"/>
          <w:szCs w:val="28"/>
        </w:rPr>
        <w:t>,</w:t>
      </w:r>
      <w:r w:rsidR="004534FA">
        <w:rPr>
          <w:color w:val="000000"/>
          <w:sz w:val="28"/>
          <w:szCs w:val="28"/>
        </w:rPr>
        <w:t xml:space="preserve"> Е и </w:t>
      </w:r>
      <w:r w:rsidR="004534FA" w:rsidRPr="004534FA">
        <w:rPr>
          <w:color w:val="000000"/>
          <w:sz w:val="28"/>
          <w:szCs w:val="28"/>
          <w:lang w:val="en-US"/>
        </w:rPr>
        <w:t>F</w:t>
      </w:r>
      <w:r w:rsidR="004534FA">
        <w:rPr>
          <w:color w:val="000000"/>
          <w:sz w:val="28"/>
          <w:szCs w:val="28"/>
        </w:rPr>
        <w:t xml:space="preserve"> </w:t>
      </w:r>
      <w:r w:rsidR="004534FA" w:rsidRPr="004534FA">
        <w:rPr>
          <w:color w:val="000000"/>
          <w:sz w:val="28"/>
          <w:szCs w:val="28"/>
        </w:rPr>
        <w:t xml:space="preserve">не должны превышать площадь основного пика на </w:t>
      </w:r>
      <w:proofErr w:type="spellStart"/>
      <w:r w:rsidR="004534FA" w:rsidRPr="004534FA">
        <w:rPr>
          <w:color w:val="000000"/>
          <w:sz w:val="28"/>
          <w:szCs w:val="28"/>
        </w:rPr>
        <w:t>хро</w:t>
      </w:r>
      <w:r w:rsidR="004534FA">
        <w:rPr>
          <w:color w:val="000000"/>
          <w:sz w:val="28"/>
          <w:szCs w:val="28"/>
        </w:rPr>
        <w:t>матограмме</w:t>
      </w:r>
      <w:proofErr w:type="spellEnd"/>
      <w:r w:rsidR="004534FA">
        <w:rPr>
          <w:color w:val="000000"/>
          <w:sz w:val="28"/>
          <w:szCs w:val="28"/>
        </w:rPr>
        <w:t xml:space="preserve"> раствора сравнения (не более 0,1</w:t>
      </w:r>
      <w:r w:rsidR="004534FA" w:rsidRPr="004534FA">
        <w:rPr>
          <w:color w:val="000000"/>
          <w:sz w:val="28"/>
          <w:szCs w:val="28"/>
        </w:rPr>
        <w:t xml:space="preserve"> %);</w:t>
      </w:r>
    </w:p>
    <w:p w:rsidR="00E651E0" w:rsidRPr="00B42AA3" w:rsidRDefault="009B1707" w:rsidP="00FD0F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2AA3">
        <w:rPr>
          <w:color w:val="000000"/>
          <w:sz w:val="28"/>
          <w:szCs w:val="28"/>
        </w:rPr>
        <w:t>– </w:t>
      </w:r>
      <w:r w:rsidR="00E651E0" w:rsidRPr="00B42AA3">
        <w:rPr>
          <w:color w:val="000000"/>
          <w:sz w:val="28"/>
          <w:szCs w:val="28"/>
        </w:rPr>
        <w:t>площадь пика</w:t>
      </w:r>
      <w:r w:rsidR="003662A3" w:rsidRPr="00B42AA3">
        <w:rPr>
          <w:color w:val="000000"/>
          <w:sz w:val="28"/>
          <w:szCs w:val="28"/>
        </w:rPr>
        <w:t xml:space="preserve"> любой </w:t>
      </w:r>
      <w:r w:rsidR="0053794C" w:rsidRPr="00B42AA3">
        <w:rPr>
          <w:color w:val="000000"/>
          <w:sz w:val="28"/>
          <w:szCs w:val="28"/>
        </w:rPr>
        <w:t xml:space="preserve">другой </w:t>
      </w:r>
      <w:r w:rsidR="00D36B25" w:rsidRPr="00B42AA3">
        <w:rPr>
          <w:color w:val="000000"/>
          <w:sz w:val="28"/>
          <w:szCs w:val="28"/>
        </w:rPr>
        <w:t>примеси</w:t>
      </w:r>
      <w:r w:rsidR="003662A3" w:rsidRPr="00B42AA3">
        <w:rPr>
          <w:color w:val="000000"/>
          <w:sz w:val="28"/>
          <w:szCs w:val="28"/>
        </w:rPr>
        <w:t xml:space="preserve"> не должна </w:t>
      </w:r>
      <w:r w:rsidR="00E651E0" w:rsidRPr="00B42AA3">
        <w:rPr>
          <w:color w:val="000000"/>
          <w:sz w:val="28"/>
          <w:szCs w:val="28"/>
        </w:rPr>
        <w:t>превышать</w:t>
      </w:r>
      <w:r w:rsidR="0053794C" w:rsidRPr="00B42AA3">
        <w:rPr>
          <w:color w:val="000000"/>
          <w:sz w:val="28"/>
          <w:szCs w:val="28"/>
        </w:rPr>
        <w:t xml:space="preserve"> </w:t>
      </w:r>
      <w:r w:rsidR="00EF4E0C" w:rsidRPr="00B42AA3">
        <w:rPr>
          <w:color w:val="000000"/>
          <w:sz w:val="28"/>
          <w:szCs w:val="28"/>
        </w:rPr>
        <w:t>площад</w:t>
      </w:r>
      <w:r w:rsidR="000A6553" w:rsidRPr="00B42AA3">
        <w:rPr>
          <w:color w:val="000000"/>
          <w:sz w:val="28"/>
          <w:szCs w:val="28"/>
        </w:rPr>
        <w:t>ь</w:t>
      </w:r>
      <w:r w:rsidR="00EF4E0C" w:rsidRPr="00B42AA3">
        <w:rPr>
          <w:color w:val="000000"/>
          <w:sz w:val="28"/>
          <w:szCs w:val="28"/>
        </w:rPr>
        <w:t xml:space="preserve"> основного </w:t>
      </w:r>
      <w:r w:rsidR="003662A3" w:rsidRPr="00B42AA3">
        <w:rPr>
          <w:color w:val="000000"/>
          <w:sz w:val="28"/>
          <w:szCs w:val="28"/>
        </w:rPr>
        <w:t xml:space="preserve">пика на </w:t>
      </w:r>
      <w:proofErr w:type="spellStart"/>
      <w:r w:rsidR="003662A3" w:rsidRPr="00B42AA3">
        <w:rPr>
          <w:color w:val="000000"/>
          <w:sz w:val="28"/>
          <w:szCs w:val="28"/>
        </w:rPr>
        <w:t>хроматограмме</w:t>
      </w:r>
      <w:proofErr w:type="spellEnd"/>
      <w:r w:rsidR="003662A3" w:rsidRPr="00B42AA3">
        <w:rPr>
          <w:color w:val="000000"/>
          <w:sz w:val="28"/>
          <w:szCs w:val="28"/>
        </w:rPr>
        <w:t xml:space="preserve"> раствора </w:t>
      </w:r>
      <w:r w:rsidR="003A4F54" w:rsidRPr="00B42AA3">
        <w:rPr>
          <w:sz w:val="28"/>
          <w:szCs w:val="28"/>
        </w:rPr>
        <w:t xml:space="preserve">сравнения </w:t>
      </w:r>
      <w:r w:rsidR="00EF4E0C" w:rsidRPr="00B42AA3">
        <w:rPr>
          <w:color w:val="000000"/>
          <w:sz w:val="28"/>
          <w:szCs w:val="28"/>
        </w:rPr>
        <w:t xml:space="preserve">(не более </w:t>
      </w:r>
      <w:r w:rsidR="00B30D42" w:rsidRPr="00B42AA3">
        <w:rPr>
          <w:color w:val="000000"/>
          <w:sz w:val="28"/>
          <w:szCs w:val="28"/>
        </w:rPr>
        <w:t>0,1</w:t>
      </w:r>
      <w:r w:rsidR="00EF4E0C" w:rsidRPr="00B42AA3">
        <w:rPr>
          <w:color w:val="000000"/>
          <w:sz w:val="28"/>
          <w:szCs w:val="28"/>
        </w:rPr>
        <w:t> %);</w:t>
      </w:r>
    </w:p>
    <w:p w:rsidR="00EF4E0C" w:rsidRPr="00B42AA3" w:rsidRDefault="00EF4E0C" w:rsidP="00FD0F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2AA3">
        <w:rPr>
          <w:color w:val="000000"/>
          <w:sz w:val="28"/>
          <w:szCs w:val="28"/>
        </w:rPr>
        <w:t>– </w:t>
      </w:r>
      <w:r w:rsidR="00114D11" w:rsidRPr="00B42AA3">
        <w:rPr>
          <w:color w:val="000000"/>
          <w:sz w:val="28"/>
          <w:szCs w:val="28"/>
        </w:rPr>
        <w:t>суммарная площадь пиков вс</w:t>
      </w:r>
      <w:r w:rsidR="000A6553" w:rsidRPr="00B42AA3">
        <w:rPr>
          <w:color w:val="000000"/>
          <w:sz w:val="28"/>
          <w:szCs w:val="28"/>
        </w:rPr>
        <w:t>ех примесей не должна превышать</w:t>
      </w:r>
      <w:r w:rsidR="005E0488" w:rsidRPr="00B42AA3">
        <w:rPr>
          <w:color w:val="000000"/>
          <w:sz w:val="28"/>
          <w:szCs w:val="28"/>
        </w:rPr>
        <w:t xml:space="preserve"> </w:t>
      </w:r>
      <w:r w:rsidR="00FC37BA">
        <w:rPr>
          <w:color w:val="000000"/>
          <w:sz w:val="28"/>
          <w:szCs w:val="28"/>
        </w:rPr>
        <w:t>двукратную</w:t>
      </w:r>
      <w:r w:rsidR="005E0488" w:rsidRPr="00B42AA3">
        <w:rPr>
          <w:color w:val="000000"/>
          <w:sz w:val="28"/>
          <w:szCs w:val="28"/>
        </w:rPr>
        <w:t xml:space="preserve"> </w:t>
      </w:r>
      <w:r w:rsidR="00114D11" w:rsidRPr="00B42AA3">
        <w:rPr>
          <w:color w:val="000000"/>
          <w:sz w:val="28"/>
          <w:szCs w:val="28"/>
        </w:rPr>
        <w:t xml:space="preserve">площадь основного пика на </w:t>
      </w:r>
      <w:proofErr w:type="spellStart"/>
      <w:r w:rsidR="00114D11" w:rsidRPr="00B42AA3">
        <w:rPr>
          <w:color w:val="000000"/>
          <w:sz w:val="28"/>
          <w:szCs w:val="28"/>
        </w:rPr>
        <w:t>хроматограмм</w:t>
      </w:r>
      <w:r w:rsidR="000A6553" w:rsidRPr="00B42AA3">
        <w:rPr>
          <w:color w:val="000000"/>
          <w:sz w:val="28"/>
          <w:szCs w:val="28"/>
        </w:rPr>
        <w:t>е</w:t>
      </w:r>
      <w:proofErr w:type="spellEnd"/>
      <w:r w:rsidR="000A6553" w:rsidRPr="00B42AA3">
        <w:rPr>
          <w:color w:val="000000"/>
          <w:sz w:val="28"/>
          <w:szCs w:val="28"/>
        </w:rPr>
        <w:t xml:space="preserve"> раствора </w:t>
      </w:r>
      <w:r w:rsidR="003A4F54" w:rsidRPr="00B42AA3">
        <w:rPr>
          <w:sz w:val="28"/>
          <w:szCs w:val="28"/>
        </w:rPr>
        <w:t>сравнения</w:t>
      </w:r>
      <w:r w:rsidR="00F1704C" w:rsidRPr="00B42AA3">
        <w:rPr>
          <w:sz w:val="28"/>
          <w:szCs w:val="28"/>
        </w:rPr>
        <w:t xml:space="preserve"> </w:t>
      </w:r>
      <w:r w:rsidR="000A6553" w:rsidRPr="00B42AA3">
        <w:rPr>
          <w:color w:val="000000"/>
          <w:sz w:val="28"/>
          <w:szCs w:val="28"/>
        </w:rPr>
        <w:t xml:space="preserve">(не более </w:t>
      </w:r>
      <w:r w:rsidR="006009EB" w:rsidRPr="00B42AA3">
        <w:rPr>
          <w:color w:val="000000"/>
          <w:sz w:val="28"/>
          <w:szCs w:val="28"/>
        </w:rPr>
        <w:t>0</w:t>
      </w:r>
      <w:r w:rsidR="00B30D42" w:rsidRPr="00B42AA3">
        <w:rPr>
          <w:color w:val="000000"/>
          <w:sz w:val="28"/>
          <w:szCs w:val="28"/>
        </w:rPr>
        <w:t>,</w:t>
      </w:r>
      <w:r w:rsidR="00364D3A">
        <w:rPr>
          <w:color w:val="000000"/>
          <w:sz w:val="28"/>
          <w:szCs w:val="28"/>
        </w:rPr>
        <w:t>5</w:t>
      </w:r>
      <w:r w:rsidR="00114D11" w:rsidRPr="00B42AA3">
        <w:rPr>
          <w:color w:val="000000"/>
          <w:sz w:val="28"/>
          <w:szCs w:val="28"/>
        </w:rPr>
        <w:t> %).</w:t>
      </w:r>
    </w:p>
    <w:p w:rsidR="00B739CB" w:rsidRDefault="009B1707" w:rsidP="00B739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2AA3">
        <w:rPr>
          <w:bCs/>
          <w:color w:val="000000"/>
          <w:sz w:val="28"/>
          <w:szCs w:val="28"/>
        </w:rPr>
        <w:t>Не учитывают пики</w:t>
      </w:r>
      <w:r w:rsidR="00A53CA9" w:rsidRPr="00B42AA3">
        <w:rPr>
          <w:bCs/>
          <w:color w:val="000000"/>
          <w:sz w:val="28"/>
          <w:szCs w:val="28"/>
        </w:rPr>
        <w:t xml:space="preserve">, </w:t>
      </w:r>
      <w:r w:rsidRPr="00B42AA3">
        <w:rPr>
          <w:bCs/>
          <w:color w:val="000000"/>
          <w:sz w:val="28"/>
          <w:szCs w:val="28"/>
        </w:rPr>
        <w:t xml:space="preserve">площадь которых </w:t>
      </w:r>
      <w:r w:rsidRPr="00147CB6">
        <w:rPr>
          <w:bCs/>
          <w:color w:val="000000"/>
          <w:sz w:val="28"/>
          <w:szCs w:val="28"/>
        </w:rPr>
        <w:t>составляет менее</w:t>
      </w:r>
      <w:r w:rsidR="005E0488" w:rsidRPr="00147CB6">
        <w:rPr>
          <w:bCs/>
          <w:color w:val="000000"/>
          <w:sz w:val="28"/>
          <w:szCs w:val="28"/>
        </w:rPr>
        <w:t xml:space="preserve"> </w:t>
      </w:r>
      <w:r w:rsidR="004F1629" w:rsidRPr="00147CB6">
        <w:rPr>
          <w:bCs/>
          <w:color w:val="000000"/>
          <w:sz w:val="28"/>
          <w:szCs w:val="28"/>
        </w:rPr>
        <w:t xml:space="preserve">0,5 </w:t>
      </w:r>
      <w:r w:rsidR="00D36B25" w:rsidRPr="00147CB6">
        <w:rPr>
          <w:bCs/>
          <w:color w:val="000000"/>
          <w:sz w:val="28"/>
          <w:szCs w:val="28"/>
        </w:rPr>
        <w:t>площади</w:t>
      </w:r>
      <w:r w:rsidR="005E0488" w:rsidRPr="00147CB6">
        <w:rPr>
          <w:bCs/>
          <w:color w:val="000000"/>
          <w:sz w:val="28"/>
          <w:szCs w:val="28"/>
        </w:rPr>
        <w:t xml:space="preserve"> </w:t>
      </w:r>
      <w:r w:rsidR="00D36B25" w:rsidRPr="00147CB6">
        <w:rPr>
          <w:color w:val="000000"/>
          <w:sz w:val="28"/>
          <w:szCs w:val="28"/>
        </w:rPr>
        <w:t xml:space="preserve">основного пика на </w:t>
      </w:r>
      <w:proofErr w:type="spellStart"/>
      <w:r w:rsidR="007003E3" w:rsidRPr="00147CB6">
        <w:rPr>
          <w:color w:val="000000"/>
          <w:sz w:val="28"/>
          <w:szCs w:val="28"/>
        </w:rPr>
        <w:t>хроматограмме</w:t>
      </w:r>
      <w:proofErr w:type="spellEnd"/>
      <w:r w:rsidR="007003E3" w:rsidRPr="00147CB6">
        <w:rPr>
          <w:color w:val="000000"/>
          <w:sz w:val="28"/>
          <w:szCs w:val="28"/>
        </w:rPr>
        <w:t xml:space="preserve"> </w:t>
      </w:r>
      <w:r w:rsidR="007003E3" w:rsidRPr="00147CB6">
        <w:rPr>
          <w:sz w:val="28"/>
          <w:szCs w:val="28"/>
        </w:rPr>
        <w:t>раствора</w:t>
      </w:r>
      <w:r w:rsidR="005E0488" w:rsidRPr="00147CB6">
        <w:rPr>
          <w:sz w:val="28"/>
          <w:szCs w:val="28"/>
        </w:rPr>
        <w:t xml:space="preserve"> </w:t>
      </w:r>
      <w:r w:rsidR="003A4F54" w:rsidRPr="00147CB6">
        <w:rPr>
          <w:sz w:val="28"/>
          <w:szCs w:val="28"/>
        </w:rPr>
        <w:t xml:space="preserve">сравнения </w:t>
      </w:r>
      <w:r w:rsidR="00D36B25" w:rsidRPr="00147CB6">
        <w:rPr>
          <w:color w:val="000000"/>
          <w:sz w:val="28"/>
          <w:szCs w:val="28"/>
        </w:rPr>
        <w:t>(</w:t>
      </w:r>
      <w:r w:rsidR="00FC37BA">
        <w:rPr>
          <w:color w:val="000000"/>
          <w:sz w:val="28"/>
          <w:szCs w:val="28"/>
        </w:rPr>
        <w:t>менее</w:t>
      </w:r>
      <w:r w:rsidR="00D36B25" w:rsidRPr="00147CB6">
        <w:rPr>
          <w:color w:val="000000"/>
          <w:sz w:val="28"/>
          <w:szCs w:val="28"/>
        </w:rPr>
        <w:t xml:space="preserve"> </w:t>
      </w:r>
      <w:r w:rsidR="004F1629" w:rsidRPr="00147CB6">
        <w:rPr>
          <w:color w:val="000000"/>
          <w:sz w:val="28"/>
          <w:szCs w:val="28"/>
        </w:rPr>
        <w:t>0,05</w:t>
      </w:r>
      <w:r w:rsidR="00D36B25" w:rsidRPr="00147CB6">
        <w:rPr>
          <w:color w:val="000000"/>
          <w:sz w:val="28"/>
          <w:szCs w:val="28"/>
        </w:rPr>
        <w:t> %).</w:t>
      </w:r>
    </w:p>
    <w:p w:rsidR="004534FA" w:rsidRPr="004534FA" w:rsidRDefault="004534FA" w:rsidP="00B739CB">
      <w:pPr>
        <w:pStyle w:val="af"/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4534FA">
        <w:rPr>
          <w:rFonts w:ascii="Times New Roman" w:hAnsi="Times New Roman"/>
          <w:b/>
          <w:color w:val="000000"/>
          <w:sz w:val="28"/>
          <w:szCs w:val="28"/>
        </w:rPr>
        <w:t>Вода</w:t>
      </w:r>
      <w:r w:rsidRPr="004534F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671FF">
        <w:rPr>
          <w:rFonts w:ascii="Times New Roman" w:hAnsi="Times New Roman"/>
          <w:sz w:val="28"/>
          <w:szCs w:val="28"/>
        </w:rPr>
        <w:t>Не более 3,5 </w:t>
      </w:r>
      <w:r w:rsidRPr="004534FA">
        <w:rPr>
          <w:rFonts w:ascii="Times New Roman" w:hAnsi="Times New Roman"/>
          <w:sz w:val="28"/>
          <w:szCs w:val="28"/>
        </w:rPr>
        <w:t>%</w:t>
      </w:r>
      <w:r w:rsidR="006671FF">
        <w:rPr>
          <w:rFonts w:ascii="Times New Roman" w:hAnsi="Times New Roman"/>
          <w:sz w:val="28"/>
          <w:szCs w:val="28"/>
        </w:rPr>
        <w:t xml:space="preserve"> (ОФС «Определение воды»</w:t>
      </w:r>
      <w:r w:rsidRPr="004534FA">
        <w:rPr>
          <w:rFonts w:ascii="Times New Roman" w:hAnsi="Times New Roman"/>
          <w:sz w:val="28"/>
          <w:szCs w:val="28"/>
        </w:rPr>
        <w:t xml:space="preserve">). Для определения используют около </w:t>
      </w:r>
      <w:r w:rsidR="006671FF">
        <w:rPr>
          <w:rFonts w:ascii="Times New Roman" w:hAnsi="Times New Roman"/>
          <w:sz w:val="28"/>
          <w:szCs w:val="28"/>
        </w:rPr>
        <w:t>1 </w:t>
      </w:r>
      <w:r w:rsidRPr="004534FA">
        <w:rPr>
          <w:rFonts w:ascii="Times New Roman" w:hAnsi="Times New Roman"/>
          <w:sz w:val="28"/>
          <w:szCs w:val="28"/>
        </w:rPr>
        <w:t>г (точная навеска) субстанции</w:t>
      </w:r>
      <w:r w:rsidR="006671FF">
        <w:rPr>
          <w:rFonts w:ascii="Times New Roman" w:hAnsi="Times New Roman"/>
          <w:sz w:val="28"/>
          <w:szCs w:val="28"/>
        </w:rPr>
        <w:t>.</w:t>
      </w:r>
    </w:p>
    <w:p w:rsidR="00B739CB" w:rsidRDefault="00A22F71" w:rsidP="00B739CB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973A0">
        <w:rPr>
          <w:rFonts w:ascii="Times New Roman" w:hAnsi="Times New Roman"/>
          <w:b/>
          <w:sz w:val="28"/>
          <w:szCs w:val="28"/>
        </w:rPr>
        <w:t>Сульфатная зола</w:t>
      </w:r>
      <w:r w:rsidR="00D33039" w:rsidRPr="00CD2C58">
        <w:rPr>
          <w:rFonts w:ascii="Times New Roman" w:hAnsi="Times New Roman"/>
          <w:sz w:val="28"/>
          <w:szCs w:val="28"/>
        </w:rPr>
        <w:t xml:space="preserve">. </w:t>
      </w:r>
      <w:r w:rsidR="009B37A8" w:rsidRPr="00B42AA3">
        <w:rPr>
          <w:rFonts w:ascii="Times New Roman" w:hAnsi="Times New Roman"/>
          <w:sz w:val="28"/>
          <w:szCs w:val="28"/>
        </w:rPr>
        <w:t xml:space="preserve">Не </w:t>
      </w:r>
      <w:r w:rsidR="009B37A8" w:rsidRPr="001848F2">
        <w:rPr>
          <w:rFonts w:ascii="Times New Roman" w:hAnsi="Times New Roman"/>
          <w:sz w:val="28"/>
          <w:szCs w:val="28"/>
        </w:rPr>
        <w:t>более 0,</w:t>
      </w:r>
      <w:r w:rsidR="001848F2" w:rsidRPr="001848F2">
        <w:rPr>
          <w:rFonts w:ascii="Times New Roman" w:hAnsi="Times New Roman"/>
          <w:sz w:val="28"/>
          <w:szCs w:val="28"/>
        </w:rPr>
        <w:t>1</w:t>
      </w:r>
      <w:r w:rsidR="00967AB5" w:rsidRPr="00B42AA3">
        <w:rPr>
          <w:rFonts w:ascii="Times New Roman" w:hAnsi="Times New Roman"/>
          <w:sz w:val="28"/>
          <w:szCs w:val="28"/>
        </w:rPr>
        <w:t> </w:t>
      </w:r>
      <w:r w:rsidR="009B37A8" w:rsidRPr="00B42AA3">
        <w:rPr>
          <w:rFonts w:ascii="Times New Roman" w:hAnsi="Times New Roman"/>
          <w:sz w:val="28"/>
          <w:szCs w:val="28"/>
        </w:rPr>
        <w:t>%</w:t>
      </w:r>
      <w:r w:rsidR="00B97C9F" w:rsidRPr="00B42AA3">
        <w:rPr>
          <w:rFonts w:ascii="Times New Roman" w:hAnsi="Times New Roman"/>
          <w:sz w:val="28"/>
          <w:szCs w:val="28"/>
        </w:rPr>
        <w:t xml:space="preserve"> (</w:t>
      </w:r>
      <w:r w:rsidR="009B37A8" w:rsidRPr="00B42AA3">
        <w:rPr>
          <w:rFonts w:ascii="Times New Roman" w:hAnsi="Times New Roman"/>
          <w:sz w:val="28"/>
          <w:szCs w:val="28"/>
        </w:rPr>
        <w:t>ОФС «Сульфатная зола»</w:t>
      </w:r>
      <w:r w:rsidR="00B97C9F" w:rsidRPr="00B42AA3">
        <w:rPr>
          <w:rFonts w:ascii="Times New Roman" w:hAnsi="Times New Roman"/>
          <w:sz w:val="28"/>
          <w:szCs w:val="28"/>
        </w:rPr>
        <w:t>)</w:t>
      </w:r>
      <w:r w:rsidR="00347BA8" w:rsidRPr="00B42AA3">
        <w:rPr>
          <w:rFonts w:ascii="Times New Roman" w:hAnsi="Times New Roman"/>
          <w:sz w:val="28"/>
          <w:szCs w:val="28"/>
        </w:rPr>
        <w:t>.</w:t>
      </w:r>
      <w:r w:rsidR="00D93010" w:rsidRPr="00B42AA3">
        <w:rPr>
          <w:rFonts w:ascii="Times New Roman" w:hAnsi="Times New Roman"/>
          <w:sz w:val="28"/>
          <w:szCs w:val="28"/>
        </w:rPr>
        <w:t xml:space="preserve"> </w:t>
      </w:r>
      <w:r w:rsidR="00347BA8" w:rsidRPr="00B42AA3">
        <w:rPr>
          <w:rFonts w:ascii="Times New Roman" w:hAnsi="Times New Roman"/>
          <w:sz w:val="28"/>
          <w:szCs w:val="28"/>
        </w:rPr>
        <w:t xml:space="preserve">Для </w:t>
      </w:r>
      <w:r w:rsidR="00CD2C58" w:rsidRPr="00B42AA3">
        <w:rPr>
          <w:rFonts w:ascii="Times New Roman" w:hAnsi="Times New Roman"/>
          <w:sz w:val="28"/>
          <w:szCs w:val="28"/>
        </w:rPr>
        <w:t>определения используют около 1</w:t>
      </w:r>
      <w:r w:rsidR="00D10643" w:rsidRPr="00B42AA3">
        <w:rPr>
          <w:rFonts w:ascii="Times New Roman" w:hAnsi="Times New Roman"/>
          <w:sz w:val="28"/>
          <w:szCs w:val="28"/>
        </w:rPr>
        <w:t>,0</w:t>
      </w:r>
      <w:r w:rsidR="00CD2C58" w:rsidRPr="00B42AA3">
        <w:rPr>
          <w:rFonts w:ascii="Times New Roman" w:hAnsi="Times New Roman"/>
          <w:sz w:val="28"/>
          <w:szCs w:val="28"/>
        </w:rPr>
        <w:t> </w:t>
      </w:r>
      <w:r w:rsidR="00B739CB" w:rsidRPr="00B42AA3">
        <w:rPr>
          <w:rFonts w:ascii="Times New Roman" w:hAnsi="Times New Roman"/>
          <w:sz w:val="28"/>
          <w:szCs w:val="28"/>
        </w:rPr>
        <w:t>г (точная навеска) субстанции.</w:t>
      </w:r>
    </w:p>
    <w:p w:rsidR="00B57DE8" w:rsidRDefault="000812D5" w:rsidP="00B57DE8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57DE8">
        <w:rPr>
          <w:rFonts w:ascii="Times New Roman" w:hAnsi="Times New Roman"/>
          <w:b/>
          <w:color w:val="000000"/>
          <w:sz w:val="28"/>
          <w:szCs w:val="28"/>
        </w:rPr>
        <w:t>Тяжёлые</w:t>
      </w:r>
      <w:r w:rsidRPr="000812D5">
        <w:rPr>
          <w:rFonts w:ascii="Times New Roman" w:hAnsi="Times New Roman"/>
          <w:b/>
          <w:color w:val="000000"/>
          <w:sz w:val="28"/>
          <w:szCs w:val="28"/>
        </w:rPr>
        <w:t xml:space="preserve"> металлы.</w:t>
      </w:r>
      <w:r w:rsidR="005756E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57DE8" w:rsidRPr="0072394F">
        <w:rPr>
          <w:rFonts w:ascii="Times New Roman" w:hAnsi="Times New Roman"/>
          <w:sz w:val="28"/>
          <w:szCs w:val="28"/>
        </w:rPr>
        <w:t xml:space="preserve">Не </w:t>
      </w:r>
      <w:r w:rsidR="00B57DE8" w:rsidRPr="001848F2">
        <w:rPr>
          <w:rFonts w:ascii="Times New Roman" w:hAnsi="Times New Roman"/>
          <w:sz w:val="28"/>
          <w:szCs w:val="28"/>
        </w:rPr>
        <w:t>более 0,00</w:t>
      </w:r>
      <w:r w:rsidR="001848F2" w:rsidRPr="001848F2">
        <w:rPr>
          <w:rFonts w:ascii="Times New Roman" w:hAnsi="Times New Roman"/>
          <w:sz w:val="28"/>
          <w:szCs w:val="28"/>
        </w:rPr>
        <w:t>1</w:t>
      </w:r>
      <w:r w:rsidR="00B57DE8" w:rsidRPr="001848F2">
        <w:rPr>
          <w:rFonts w:ascii="Times New Roman" w:hAnsi="Times New Roman"/>
          <w:sz w:val="28"/>
          <w:szCs w:val="28"/>
        </w:rPr>
        <w:t> %</w:t>
      </w:r>
      <w:r w:rsidR="00B57DE8" w:rsidRPr="0072394F">
        <w:rPr>
          <w:rFonts w:ascii="Times New Roman" w:hAnsi="Times New Roman"/>
          <w:sz w:val="28"/>
          <w:szCs w:val="28"/>
        </w:rPr>
        <w:t xml:space="preserve"> (ОФС «Тяжёлые металлы»</w:t>
      </w:r>
      <w:r w:rsidR="00B57DE8">
        <w:rPr>
          <w:rFonts w:ascii="Times New Roman" w:hAnsi="Times New Roman"/>
          <w:sz w:val="28"/>
          <w:szCs w:val="28"/>
        </w:rPr>
        <w:t>, метод 2</w:t>
      </w:r>
      <w:r w:rsidR="00B57DE8" w:rsidRPr="0072394F">
        <w:rPr>
          <w:rFonts w:ascii="Times New Roman" w:hAnsi="Times New Roman"/>
          <w:sz w:val="28"/>
          <w:szCs w:val="28"/>
        </w:rPr>
        <w:t>).</w:t>
      </w:r>
    </w:p>
    <w:p w:rsidR="00B57DE8" w:rsidRPr="00624563" w:rsidRDefault="00B57DE8" w:rsidP="00B57DE8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814FC">
        <w:rPr>
          <w:rFonts w:ascii="Times New Roman" w:hAnsi="Times New Roman"/>
          <w:i/>
          <w:sz w:val="28"/>
          <w:szCs w:val="28"/>
        </w:rPr>
        <w:t xml:space="preserve">Испытуемый раствор. </w:t>
      </w:r>
      <w:r w:rsidRPr="00E814FC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FC37BA">
        <w:rPr>
          <w:rFonts w:ascii="Times New Roman" w:hAnsi="Times New Roman"/>
          <w:sz w:val="28"/>
          <w:szCs w:val="28"/>
        </w:rPr>
        <w:t>ква</w:t>
      </w:r>
      <w:r w:rsidR="00172C8B" w:rsidRPr="00E814FC">
        <w:rPr>
          <w:rFonts w:ascii="Times New Roman" w:hAnsi="Times New Roman"/>
          <w:sz w:val="28"/>
          <w:szCs w:val="28"/>
        </w:rPr>
        <w:t>рцевый</w:t>
      </w:r>
      <w:r w:rsidRPr="00E814FC">
        <w:rPr>
          <w:rFonts w:ascii="Times New Roman" w:hAnsi="Times New Roman"/>
          <w:sz w:val="28"/>
          <w:szCs w:val="28"/>
        </w:rPr>
        <w:t xml:space="preserve"> тигель, </w:t>
      </w:r>
      <w:r w:rsidRPr="009134F2">
        <w:rPr>
          <w:rFonts w:ascii="Times New Roman" w:hAnsi="Times New Roman"/>
          <w:sz w:val="28"/>
          <w:szCs w:val="28"/>
        </w:rPr>
        <w:t>увлажнённый серной кислотой концентрированной</w:t>
      </w:r>
      <w:r w:rsidRPr="009134F2">
        <w:rPr>
          <w:rFonts w:ascii="Times New Roman" w:hAnsi="Times New Roman"/>
          <w:i/>
          <w:sz w:val="28"/>
          <w:szCs w:val="28"/>
        </w:rPr>
        <w:t xml:space="preserve"> </w:t>
      </w:r>
      <w:r w:rsidRPr="009134F2">
        <w:rPr>
          <w:rFonts w:ascii="Times New Roman" w:hAnsi="Times New Roman"/>
          <w:sz w:val="28"/>
          <w:szCs w:val="28"/>
        </w:rPr>
        <w:t>п</w:t>
      </w:r>
      <w:r w:rsidRPr="00E814FC">
        <w:rPr>
          <w:rFonts w:ascii="Times New Roman" w:hAnsi="Times New Roman"/>
          <w:sz w:val="28"/>
          <w:szCs w:val="28"/>
        </w:rPr>
        <w:t>омещают</w:t>
      </w:r>
      <w:proofErr w:type="gramEnd"/>
      <w:r w:rsidRPr="00E814FC">
        <w:rPr>
          <w:rFonts w:ascii="Times New Roman" w:hAnsi="Times New Roman"/>
          <w:sz w:val="28"/>
          <w:szCs w:val="28"/>
        </w:rPr>
        <w:t xml:space="preserve"> 1,0 г субстанции, нагревают на </w:t>
      </w:r>
      <w:r w:rsidR="00095AF0" w:rsidRPr="00E814FC">
        <w:rPr>
          <w:rFonts w:ascii="Times New Roman" w:hAnsi="Times New Roman"/>
          <w:sz w:val="28"/>
          <w:szCs w:val="28"/>
        </w:rPr>
        <w:t xml:space="preserve">песчаной бане. </w:t>
      </w:r>
      <w:r w:rsidRPr="00E814FC">
        <w:rPr>
          <w:rFonts w:ascii="Times New Roman" w:hAnsi="Times New Roman"/>
          <w:sz w:val="28"/>
          <w:szCs w:val="28"/>
        </w:rPr>
        <w:t>К полученной массе прибавляют 2 мл азотной кислоты концентрированной, 5 капель серной кислоты концентрированной, нагревают до прекращения выделения белый паров, помещают в муфельную печь при температуре от 500 до 600</w:t>
      </w:r>
      <w:proofErr w:type="gramStart"/>
      <w:r w:rsidRPr="00E814FC">
        <w:rPr>
          <w:rFonts w:ascii="Times New Roman" w:hAnsi="Times New Roman"/>
          <w:sz w:val="28"/>
          <w:szCs w:val="28"/>
        </w:rPr>
        <w:t> </w:t>
      </w:r>
      <w:proofErr w:type="spellStart"/>
      <w:r w:rsidRPr="00E814FC">
        <w:rPr>
          <w:rFonts w:ascii="Times New Roman" w:hAnsi="Times New Roman"/>
          <w:sz w:val="28"/>
          <w:szCs w:val="28"/>
        </w:rPr>
        <w:t>ºС</w:t>
      </w:r>
      <w:proofErr w:type="spellEnd"/>
      <w:proofErr w:type="gramEnd"/>
      <w:r w:rsidRPr="00E814FC">
        <w:rPr>
          <w:rFonts w:ascii="Times New Roman" w:hAnsi="Times New Roman"/>
          <w:sz w:val="28"/>
          <w:szCs w:val="28"/>
        </w:rPr>
        <w:t xml:space="preserve"> до полного сжигания углерода, охлаждают, прибавляют 4 мл хлористоводородной кислоты раствора 6 М, выдерживают на водяной бане в течение 15 мин и </w:t>
      </w:r>
      <w:r w:rsidR="0037422C" w:rsidRPr="00E814FC">
        <w:rPr>
          <w:rFonts w:ascii="Times New Roman" w:hAnsi="Times New Roman"/>
          <w:sz w:val="28"/>
          <w:szCs w:val="28"/>
        </w:rPr>
        <w:t xml:space="preserve">медленно </w:t>
      </w:r>
      <w:r w:rsidRPr="00E814FC">
        <w:rPr>
          <w:rFonts w:ascii="Times New Roman" w:hAnsi="Times New Roman"/>
          <w:sz w:val="28"/>
          <w:szCs w:val="28"/>
        </w:rPr>
        <w:t>упаривают д</w:t>
      </w:r>
      <w:r w:rsidR="00A06639" w:rsidRPr="00E814FC">
        <w:rPr>
          <w:rFonts w:ascii="Times New Roman" w:hAnsi="Times New Roman"/>
          <w:sz w:val="28"/>
          <w:szCs w:val="28"/>
        </w:rPr>
        <w:t xml:space="preserve">осуха. </w:t>
      </w:r>
      <w:proofErr w:type="gramStart"/>
      <w:r w:rsidR="00A06639" w:rsidRPr="00E814FC">
        <w:rPr>
          <w:rFonts w:ascii="Times New Roman" w:hAnsi="Times New Roman"/>
          <w:sz w:val="28"/>
          <w:szCs w:val="28"/>
        </w:rPr>
        <w:t>К полученному сухому остатку прибавляют 1 каплю хлористоводородной кислоты концентрированной, 10 мл горячей воды и выдерживают в  течение 2 мин. В мерную колбу вместимостью 25 мл помещают полученный раствор, прибавляют  аммиака раствор 6 М</w:t>
      </w:r>
      <w:r w:rsidR="00396D8D" w:rsidRPr="00E814FC">
        <w:rPr>
          <w:rFonts w:ascii="Times New Roman" w:hAnsi="Times New Roman"/>
          <w:sz w:val="28"/>
          <w:szCs w:val="28"/>
        </w:rPr>
        <w:t xml:space="preserve"> до щелочной реакции</w:t>
      </w:r>
      <w:r w:rsidR="00CC6865" w:rsidRPr="00E814FC">
        <w:rPr>
          <w:rFonts w:ascii="Times New Roman" w:hAnsi="Times New Roman"/>
          <w:sz w:val="28"/>
          <w:szCs w:val="28"/>
        </w:rPr>
        <w:t xml:space="preserve">, доводят значение </w:t>
      </w:r>
      <w:r w:rsidR="00CC6865" w:rsidRPr="00E814FC">
        <w:rPr>
          <w:rFonts w:ascii="Times New Roman" w:hAnsi="Times New Roman"/>
          <w:sz w:val="28"/>
          <w:szCs w:val="28"/>
          <w:lang w:val="en-US"/>
        </w:rPr>
        <w:t>pH</w:t>
      </w:r>
      <w:r w:rsidR="00CC6865" w:rsidRPr="00E814FC">
        <w:rPr>
          <w:rFonts w:ascii="Times New Roman" w:hAnsi="Times New Roman"/>
          <w:sz w:val="28"/>
          <w:szCs w:val="28"/>
        </w:rPr>
        <w:t xml:space="preserve"> </w:t>
      </w:r>
      <w:r w:rsidR="00624563" w:rsidRPr="00E814FC">
        <w:rPr>
          <w:rFonts w:ascii="Times New Roman" w:hAnsi="Times New Roman"/>
          <w:sz w:val="28"/>
          <w:szCs w:val="28"/>
        </w:rPr>
        <w:t xml:space="preserve">уксусной кислоты раствором 1 М до 3,0-4,0 и доводят объём раствора </w:t>
      </w:r>
      <w:r w:rsidR="00624563" w:rsidRPr="00E814FC">
        <w:rPr>
          <w:rFonts w:ascii="Times New Roman" w:hAnsi="Times New Roman"/>
          <w:sz w:val="28"/>
          <w:szCs w:val="28"/>
        </w:rPr>
        <w:lastRenderedPageBreak/>
        <w:t>водой до метки.</w:t>
      </w:r>
      <w:proofErr w:type="gramEnd"/>
      <w:r w:rsidR="00624563" w:rsidRPr="00E814FC">
        <w:rPr>
          <w:rFonts w:ascii="Times New Roman" w:hAnsi="Times New Roman"/>
          <w:sz w:val="28"/>
          <w:szCs w:val="28"/>
        </w:rPr>
        <w:t xml:space="preserve"> В цилиндр </w:t>
      </w:r>
      <w:proofErr w:type="spellStart"/>
      <w:r w:rsidR="00624563" w:rsidRPr="00E814FC">
        <w:rPr>
          <w:rFonts w:ascii="Times New Roman" w:hAnsi="Times New Roman"/>
          <w:sz w:val="28"/>
          <w:szCs w:val="28"/>
        </w:rPr>
        <w:t>Несслера</w:t>
      </w:r>
      <w:proofErr w:type="spellEnd"/>
      <w:r w:rsidR="00624563" w:rsidRPr="00E814FC">
        <w:rPr>
          <w:rFonts w:ascii="Times New Roman" w:hAnsi="Times New Roman"/>
          <w:sz w:val="28"/>
          <w:szCs w:val="28"/>
        </w:rPr>
        <w:t xml:space="preserve"> объёмом 50 мл помещают полученный раствор и доводят объём раствора водой до </w:t>
      </w:r>
      <w:r w:rsidR="004767C2" w:rsidRPr="00E814FC">
        <w:rPr>
          <w:rFonts w:ascii="Times New Roman" w:hAnsi="Times New Roman"/>
          <w:sz w:val="28"/>
          <w:szCs w:val="28"/>
        </w:rPr>
        <w:t>40 мл</w:t>
      </w:r>
      <w:r w:rsidR="00624563" w:rsidRPr="00E814FC">
        <w:rPr>
          <w:rFonts w:ascii="Times New Roman" w:hAnsi="Times New Roman"/>
          <w:sz w:val="28"/>
          <w:szCs w:val="28"/>
        </w:rPr>
        <w:t>.</w:t>
      </w:r>
    </w:p>
    <w:p w:rsidR="001C4699" w:rsidRPr="001C4699" w:rsidRDefault="001C4699" w:rsidP="00B739CB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4699">
        <w:rPr>
          <w:rFonts w:ascii="Times New Roman" w:hAnsi="Times New Roman"/>
          <w:b/>
          <w:sz w:val="28"/>
          <w:szCs w:val="28"/>
        </w:rPr>
        <w:t>Остаточные органические растворители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1C4699">
        <w:rPr>
          <w:rFonts w:ascii="Times New Roman" w:hAnsi="Times New Roman"/>
          <w:color w:val="000000"/>
          <w:sz w:val="28"/>
          <w:szCs w:val="28"/>
        </w:rPr>
        <w:t>В соответствии с ОФС «Остаточные органические растворители».</w:t>
      </w:r>
    </w:p>
    <w:p w:rsidR="00F854DF" w:rsidRDefault="00A41C62" w:rsidP="00271FFD">
      <w:pPr>
        <w:pStyle w:val="af"/>
        <w:spacing w:line="36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41C62">
        <w:rPr>
          <w:rFonts w:ascii="Times New Roman" w:hAnsi="Times New Roman"/>
          <w:b/>
          <w:color w:val="000000"/>
          <w:sz w:val="28"/>
          <w:szCs w:val="28"/>
        </w:rPr>
        <w:t xml:space="preserve">Микробиологическая чистота. </w:t>
      </w:r>
      <w:r w:rsidR="00F854DF" w:rsidRPr="00F854DF">
        <w:rPr>
          <w:rFonts w:ascii="Times New Roman" w:hAnsi="Times New Roman"/>
          <w:color w:val="000000"/>
          <w:sz w:val="28"/>
          <w:szCs w:val="28"/>
        </w:rPr>
        <w:t>В соответ</w:t>
      </w:r>
      <w:r w:rsidR="00F854DF">
        <w:rPr>
          <w:rFonts w:ascii="Times New Roman" w:hAnsi="Times New Roman"/>
          <w:color w:val="000000"/>
          <w:sz w:val="28"/>
          <w:szCs w:val="28"/>
        </w:rPr>
        <w:t>ствии</w:t>
      </w:r>
      <w:r w:rsidR="00F854DF" w:rsidRPr="00F854DF">
        <w:rPr>
          <w:rFonts w:ascii="Times New Roman" w:hAnsi="Times New Roman"/>
          <w:color w:val="000000"/>
          <w:sz w:val="28"/>
          <w:szCs w:val="28"/>
        </w:rPr>
        <w:t xml:space="preserve"> с ОФС</w:t>
      </w:r>
      <w:r w:rsidR="005756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54DF" w:rsidRPr="00CD2C58">
        <w:rPr>
          <w:rFonts w:ascii="Times New Roman" w:hAnsi="Times New Roman"/>
          <w:sz w:val="28"/>
          <w:szCs w:val="28"/>
        </w:rPr>
        <w:t>«</w:t>
      </w:r>
      <w:r w:rsidR="00F854DF">
        <w:rPr>
          <w:rFonts w:ascii="Times New Roman" w:hAnsi="Times New Roman"/>
          <w:sz w:val="28"/>
          <w:szCs w:val="28"/>
        </w:rPr>
        <w:t>Микробиологическая чистота</w:t>
      </w:r>
      <w:r w:rsidR="00F854DF" w:rsidRPr="00CD2C58">
        <w:rPr>
          <w:rFonts w:ascii="Times New Roman" w:hAnsi="Times New Roman"/>
          <w:sz w:val="28"/>
          <w:szCs w:val="28"/>
        </w:rPr>
        <w:t>»</w:t>
      </w:r>
      <w:r w:rsidR="001C4699">
        <w:rPr>
          <w:rFonts w:ascii="Times New Roman" w:hAnsi="Times New Roman"/>
          <w:sz w:val="28"/>
          <w:szCs w:val="28"/>
        </w:rPr>
        <w:t>.</w:t>
      </w:r>
    </w:p>
    <w:p w:rsidR="00A37D64" w:rsidRDefault="00A42D50" w:rsidP="00A37D64">
      <w:pPr>
        <w:pStyle w:val="a3"/>
        <w:spacing w:line="360" w:lineRule="auto"/>
        <w:ind w:firstLine="709"/>
        <w:contextualSpacing/>
        <w:jc w:val="both"/>
        <w:rPr>
          <w:rFonts w:asciiTheme="minorHAnsi" w:hAnsiTheme="minorHAnsi"/>
          <w:color w:val="000000"/>
          <w:sz w:val="28"/>
          <w:szCs w:val="28"/>
          <w:lang w:val="ru-RU"/>
        </w:rPr>
      </w:pPr>
      <w:r w:rsidRPr="000234F9">
        <w:rPr>
          <w:b/>
          <w:sz w:val="28"/>
          <w:szCs w:val="28"/>
          <w:lang w:val="ru-RU"/>
        </w:rPr>
        <w:t>Количественное определение</w:t>
      </w:r>
      <w:r w:rsidR="00D33039" w:rsidRPr="000234F9">
        <w:rPr>
          <w:sz w:val="28"/>
          <w:szCs w:val="28"/>
          <w:lang w:val="ru-RU"/>
        </w:rPr>
        <w:t>.</w:t>
      </w:r>
      <w:r w:rsidR="0053794C" w:rsidRPr="000234F9">
        <w:rPr>
          <w:sz w:val="28"/>
          <w:szCs w:val="28"/>
          <w:lang w:val="ru-RU"/>
        </w:rPr>
        <w:t xml:space="preserve"> </w:t>
      </w:r>
      <w:r w:rsidR="00A37D64" w:rsidRPr="00AB30BF">
        <w:rPr>
          <w:rFonts w:ascii="Times New Roman" w:hAnsi="Times New Roman"/>
          <w:sz w:val="28"/>
          <w:szCs w:val="28"/>
          <w:lang w:val="ru-RU"/>
        </w:rPr>
        <w:t xml:space="preserve">Определение проводят методом </w:t>
      </w:r>
      <w:proofErr w:type="spellStart"/>
      <w:r w:rsidR="00A37D64" w:rsidRPr="00AB30BF">
        <w:rPr>
          <w:rFonts w:ascii="Times New Roman" w:hAnsi="Times New Roman"/>
          <w:sz w:val="28"/>
          <w:szCs w:val="28"/>
          <w:lang w:val="ru-RU"/>
        </w:rPr>
        <w:t>титриметрии</w:t>
      </w:r>
      <w:proofErr w:type="spellEnd"/>
      <w:r w:rsidR="00A37D64" w:rsidRPr="00AB30BF">
        <w:rPr>
          <w:rFonts w:ascii="Times New Roman" w:hAnsi="Times New Roman"/>
          <w:sz w:val="28"/>
          <w:szCs w:val="28"/>
          <w:lang w:val="ru-RU"/>
        </w:rPr>
        <w:t>.</w:t>
      </w:r>
    </w:p>
    <w:p w:rsidR="00A37D64" w:rsidRDefault="00A37D64" w:rsidP="00A37D64">
      <w:pPr>
        <w:pStyle w:val="a3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186E4F">
        <w:rPr>
          <w:rFonts w:ascii="Times New Roman" w:hAnsi="Times New Roman"/>
          <w:sz w:val="28"/>
          <w:szCs w:val="28"/>
          <w:lang w:val="ru-RU"/>
        </w:rPr>
        <w:t>Около</w:t>
      </w:r>
      <w:r w:rsidR="00295EFF">
        <w:rPr>
          <w:rFonts w:ascii="Times New Roman" w:hAnsi="Times New Roman"/>
          <w:sz w:val="28"/>
          <w:szCs w:val="28"/>
          <w:lang w:val="ru-RU"/>
        </w:rPr>
        <w:t xml:space="preserve"> 0,1 </w:t>
      </w:r>
      <w:r>
        <w:rPr>
          <w:rFonts w:ascii="Times New Roman" w:hAnsi="Times New Roman"/>
          <w:sz w:val="28"/>
          <w:szCs w:val="28"/>
          <w:lang w:val="ru-RU"/>
        </w:rPr>
        <w:t xml:space="preserve">г субстанции (точная навеска) </w:t>
      </w:r>
      <w:r w:rsidRPr="00186E4F">
        <w:rPr>
          <w:rFonts w:ascii="Times New Roman" w:hAnsi="Times New Roman"/>
          <w:sz w:val="28"/>
          <w:szCs w:val="28"/>
          <w:lang w:val="ru-RU"/>
        </w:rPr>
        <w:t>растворяют</w:t>
      </w:r>
      <w:r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295EFF">
        <w:rPr>
          <w:rFonts w:ascii="Times New Roman" w:hAnsi="Times New Roman"/>
          <w:sz w:val="28"/>
          <w:szCs w:val="28"/>
          <w:lang w:val="ru-RU"/>
        </w:rPr>
        <w:t xml:space="preserve">35 мл </w:t>
      </w:r>
      <w:r w:rsidR="008E2AAF">
        <w:rPr>
          <w:rFonts w:ascii="Times New Roman" w:hAnsi="Times New Roman"/>
          <w:sz w:val="28"/>
          <w:szCs w:val="28"/>
          <w:lang w:val="ru-RU"/>
        </w:rPr>
        <w:t>уксусной кислоты ледяной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86E4F">
        <w:rPr>
          <w:rFonts w:ascii="Times New Roman" w:hAnsi="Times New Roman"/>
          <w:sz w:val="28"/>
          <w:szCs w:val="28"/>
          <w:lang w:val="ru-RU"/>
        </w:rPr>
        <w:t>и титруют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86E4F">
        <w:rPr>
          <w:rFonts w:ascii="Times New Roman" w:hAnsi="Times New Roman"/>
          <w:sz w:val="28"/>
          <w:szCs w:val="28"/>
          <w:lang w:val="ru-RU"/>
        </w:rPr>
        <w:t>0,1</w:t>
      </w:r>
      <w:r w:rsidRPr="00782718">
        <w:rPr>
          <w:rFonts w:ascii="Times New Roman" w:hAnsi="Times New Roman"/>
          <w:sz w:val="28"/>
          <w:szCs w:val="28"/>
        </w:rPr>
        <w:t> </w:t>
      </w:r>
      <w:r w:rsidRPr="00186E4F">
        <w:rPr>
          <w:rFonts w:ascii="Times New Roman" w:hAnsi="Times New Roman"/>
          <w:sz w:val="28"/>
          <w:szCs w:val="28"/>
          <w:lang w:val="ru-RU"/>
        </w:rPr>
        <w:t>М раствором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E2AAF">
        <w:rPr>
          <w:rFonts w:ascii="Times New Roman" w:hAnsi="Times New Roman"/>
          <w:sz w:val="28"/>
          <w:szCs w:val="28"/>
          <w:lang w:val="ru-RU"/>
        </w:rPr>
        <w:t>хлорной кислоты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BB08C3">
        <w:rPr>
          <w:rFonts w:ascii="Times New Roman" w:hAnsi="Times New Roman"/>
          <w:sz w:val="28"/>
          <w:szCs w:val="28"/>
          <w:lang w:val="ru-RU"/>
        </w:rPr>
        <w:t xml:space="preserve">Конечную точку титрования определяют </w:t>
      </w:r>
      <w:proofErr w:type="spellStart"/>
      <w:r w:rsidRPr="00BB08C3">
        <w:rPr>
          <w:rFonts w:ascii="Times New Roman" w:hAnsi="Times New Roman"/>
          <w:sz w:val="28"/>
          <w:szCs w:val="28"/>
          <w:lang w:val="ru-RU"/>
        </w:rPr>
        <w:t>потенциометрически</w:t>
      </w:r>
      <w:proofErr w:type="spellEnd"/>
      <w:r w:rsidRPr="00BB08C3">
        <w:rPr>
          <w:rFonts w:ascii="Times New Roman" w:hAnsi="Times New Roman"/>
          <w:sz w:val="28"/>
          <w:szCs w:val="28"/>
          <w:lang w:val="ru-RU"/>
        </w:rPr>
        <w:t xml:space="preserve"> (ОФС «Потенциометрическое титрование»).</w:t>
      </w:r>
    </w:p>
    <w:p w:rsidR="00A37D64" w:rsidRPr="00BB08C3" w:rsidRDefault="00A37D64" w:rsidP="00A37D64">
      <w:pPr>
        <w:pStyle w:val="a3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BB08C3">
        <w:rPr>
          <w:rFonts w:ascii="Times New Roman" w:hAnsi="Times New Roman"/>
          <w:sz w:val="28"/>
          <w:szCs w:val="28"/>
          <w:lang w:val="ru-RU"/>
        </w:rPr>
        <w:t>Параллельно проводят контрольный опыт.</w:t>
      </w:r>
    </w:p>
    <w:p w:rsidR="00AC40CB" w:rsidRPr="000234F9" w:rsidRDefault="00A37D64" w:rsidP="00A37D64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531A">
        <w:rPr>
          <w:rFonts w:ascii="Times New Roman" w:hAnsi="Times New Roman"/>
          <w:sz w:val="28"/>
          <w:szCs w:val="28"/>
        </w:rPr>
        <w:t>1 мл 0</w:t>
      </w:r>
      <w:r w:rsidRPr="00782718">
        <w:rPr>
          <w:rFonts w:ascii="Times New Roman" w:hAnsi="Times New Roman"/>
          <w:sz w:val="28"/>
          <w:szCs w:val="28"/>
        </w:rPr>
        <w:t>,1 М раствор</w:t>
      </w:r>
      <w:r>
        <w:rPr>
          <w:rFonts w:ascii="Times New Roman" w:hAnsi="Times New Roman"/>
          <w:sz w:val="28"/>
          <w:szCs w:val="28"/>
        </w:rPr>
        <w:t>а</w:t>
      </w:r>
      <w:r w:rsidRPr="00782718">
        <w:rPr>
          <w:rFonts w:ascii="Times New Roman" w:hAnsi="Times New Roman"/>
          <w:sz w:val="28"/>
          <w:szCs w:val="28"/>
        </w:rPr>
        <w:t xml:space="preserve"> </w:t>
      </w:r>
      <w:r w:rsidR="008E2AAF">
        <w:rPr>
          <w:rFonts w:ascii="Times New Roman" w:hAnsi="Times New Roman"/>
          <w:sz w:val="28"/>
          <w:szCs w:val="28"/>
        </w:rPr>
        <w:t xml:space="preserve">хлорной кислоты </w:t>
      </w:r>
      <w:r w:rsidRPr="001C531A">
        <w:rPr>
          <w:rFonts w:ascii="Times New Roman" w:hAnsi="Times New Roman"/>
          <w:sz w:val="28"/>
          <w:szCs w:val="28"/>
        </w:rPr>
        <w:t xml:space="preserve">соответствует </w:t>
      </w:r>
      <w:r>
        <w:rPr>
          <w:rFonts w:ascii="Times New Roman" w:hAnsi="Times New Roman"/>
          <w:sz w:val="28"/>
          <w:szCs w:val="28"/>
        </w:rPr>
        <w:t>1</w:t>
      </w:r>
      <w:r w:rsidR="008E2AAF">
        <w:rPr>
          <w:rFonts w:ascii="Times New Roman" w:hAnsi="Times New Roman"/>
          <w:sz w:val="28"/>
          <w:szCs w:val="28"/>
        </w:rPr>
        <w:t>3,2</w:t>
      </w:r>
      <w:r>
        <w:rPr>
          <w:rFonts w:ascii="Times New Roman" w:hAnsi="Times New Roman"/>
          <w:sz w:val="28"/>
          <w:szCs w:val="28"/>
        </w:rPr>
        <w:t>7</w:t>
      </w:r>
      <w:r w:rsidRPr="001C531A">
        <w:rPr>
          <w:rFonts w:ascii="Times New Roman" w:hAnsi="Times New Roman"/>
          <w:sz w:val="28"/>
          <w:szCs w:val="28"/>
        </w:rPr>
        <w:t> </w:t>
      </w:r>
      <w:r w:rsidRPr="00EE2F45">
        <w:rPr>
          <w:rFonts w:ascii="Times New Roman" w:hAnsi="Times New Roman"/>
          <w:sz w:val="28"/>
          <w:szCs w:val="28"/>
        </w:rPr>
        <w:t xml:space="preserve">мг </w:t>
      </w:r>
      <w:proofErr w:type="spellStart"/>
      <w:r w:rsidR="008E2AAF" w:rsidRPr="000234F9">
        <w:rPr>
          <w:rFonts w:ascii="Times New Roman" w:hAnsi="Times New Roman"/>
          <w:sz w:val="28"/>
          <w:szCs w:val="28"/>
        </w:rPr>
        <w:t>миртазапина</w:t>
      </w:r>
      <w:proofErr w:type="spellEnd"/>
      <w:r w:rsidRPr="000234F9">
        <w:rPr>
          <w:rFonts w:ascii="Times New Roman" w:hAnsi="Times New Roman"/>
          <w:sz w:val="28"/>
          <w:szCs w:val="28"/>
        </w:rPr>
        <w:t xml:space="preserve"> </w:t>
      </w:r>
      <w:r w:rsidR="000234F9" w:rsidRPr="000234F9">
        <w:rPr>
          <w:rFonts w:ascii="Times New Roman" w:hAnsi="Times New Roman"/>
          <w:sz w:val="28"/>
          <w:szCs w:val="28"/>
          <w:lang w:val="en-US"/>
        </w:rPr>
        <w:t>C</w:t>
      </w:r>
      <w:r w:rsidR="000234F9" w:rsidRPr="000234F9">
        <w:rPr>
          <w:rFonts w:ascii="Times New Roman" w:hAnsi="Times New Roman"/>
          <w:sz w:val="28"/>
          <w:szCs w:val="28"/>
          <w:vertAlign w:val="subscript"/>
        </w:rPr>
        <w:t>17</w:t>
      </w:r>
      <w:r w:rsidR="000234F9" w:rsidRPr="000234F9">
        <w:rPr>
          <w:rFonts w:ascii="Times New Roman" w:hAnsi="Times New Roman"/>
          <w:sz w:val="28"/>
          <w:szCs w:val="28"/>
          <w:lang w:val="en-US"/>
        </w:rPr>
        <w:t>H</w:t>
      </w:r>
      <w:r w:rsidR="000234F9" w:rsidRPr="000234F9">
        <w:rPr>
          <w:rFonts w:ascii="Times New Roman" w:hAnsi="Times New Roman"/>
          <w:sz w:val="28"/>
          <w:szCs w:val="28"/>
          <w:vertAlign w:val="subscript"/>
        </w:rPr>
        <w:t>19</w:t>
      </w:r>
      <w:r w:rsidR="000234F9" w:rsidRPr="000234F9">
        <w:rPr>
          <w:rFonts w:ascii="Times New Roman" w:hAnsi="Times New Roman"/>
          <w:sz w:val="28"/>
          <w:szCs w:val="28"/>
          <w:lang w:val="en-US"/>
        </w:rPr>
        <w:t>N</w:t>
      </w:r>
      <w:r w:rsidR="000234F9" w:rsidRPr="000234F9">
        <w:rPr>
          <w:rFonts w:ascii="Times New Roman" w:hAnsi="Times New Roman"/>
          <w:sz w:val="28"/>
          <w:szCs w:val="28"/>
          <w:vertAlign w:val="subscript"/>
        </w:rPr>
        <w:t>3</w:t>
      </w:r>
      <w:r w:rsidR="000234F9" w:rsidRPr="000234F9">
        <w:rPr>
          <w:rFonts w:ascii="Times New Roman" w:hAnsi="Times New Roman"/>
          <w:sz w:val="28"/>
          <w:szCs w:val="28"/>
        </w:rPr>
        <w:t>.</w:t>
      </w:r>
    </w:p>
    <w:p w:rsidR="00A062B3" w:rsidRDefault="00A42D50" w:rsidP="00C1118D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rFonts w:asciiTheme="minorHAnsi" w:hAnsiTheme="minorHAnsi"/>
          <w:spacing w:val="-6"/>
          <w:sz w:val="28"/>
          <w:szCs w:val="28"/>
        </w:rPr>
      </w:pPr>
      <w:r w:rsidRPr="00765D65">
        <w:rPr>
          <w:b/>
          <w:spacing w:val="-6"/>
          <w:sz w:val="28"/>
          <w:szCs w:val="28"/>
        </w:rPr>
        <w:t>Хранение</w:t>
      </w:r>
      <w:r w:rsidRPr="00765D65">
        <w:rPr>
          <w:spacing w:val="-6"/>
          <w:sz w:val="28"/>
          <w:szCs w:val="28"/>
        </w:rPr>
        <w:t>. В</w:t>
      </w:r>
      <w:r w:rsidR="0053794C">
        <w:rPr>
          <w:rFonts w:asciiTheme="minorHAnsi" w:hAnsiTheme="minorHAnsi"/>
          <w:spacing w:val="-6"/>
          <w:sz w:val="28"/>
          <w:szCs w:val="28"/>
        </w:rPr>
        <w:t xml:space="preserve"> </w:t>
      </w:r>
      <w:r w:rsidR="0055267F">
        <w:rPr>
          <w:spacing w:val="-6"/>
          <w:sz w:val="28"/>
          <w:szCs w:val="28"/>
        </w:rPr>
        <w:t>защищё</w:t>
      </w:r>
      <w:r w:rsidRPr="00765D65">
        <w:rPr>
          <w:spacing w:val="-6"/>
          <w:sz w:val="28"/>
          <w:szCs w:val="28"/>
        </w:rPr>
        <w:t>нном от света месте</w:t>
      </w:r>
      <w:r w:rsidR="00C641F3" w:rsidRPr="00765D65">
        <w:rPr>
          <w:spacing w:val="-6"/>
          <w:sz w:val="28"/>
          <w:szCs w:val="28"/>
        </w:rPr>
        <w:t>.</w:t>
      </w:r>
    </w:p>
    <w:p w:rsidR="00AE7290" w:rsidRPr="00AE7290" w:rsidRDefault="00AE7290" w:rsidP="00384233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</w:p>
    <w:p w:rsidR="00AE7290" w:rsidRPr="00AE7290" w:rsidRDefault="00D53DCE" w:rsidP="00384233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  <w:r>
        <w:rPr>
          <w:rFonts w:ascii="Times New Roman" w:hAnsi="Times New Roman"/>
          <w:spacing w:val="-6"/>
          <w:sz w:val="28"/>
          <w:szCs w:val="28"/>
          <w:lang w:val="ru-RU"/>
        </w:rPr>
        <w:t xml:space="preserve">     </w:t>
      </w:r>
      <w:r w:rsidR="00FC37BA">
        <w:rPr>
          <w:rFonts w:ascii="Times New Roman" w:hAnsi="Times New Roman"/>
          <w:color w:val="000000"/>
          <w:sz w:val="28"/>
          <w:szCs w:val="28"/>
          <w:lang w:val="ru-RU"/>
        </w:rPr>
        <w:t>*Приводится для информации</w:t>
      </w:r>
    </w:p>
    <w:sectPr w:rsidR="00AE7290" w:rsidRPr="00AE7290" w:rsidSect="001D22BC">
      <w:footerReference w:type="default" r:id="rId10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D04" w:rsidRDefault="009E4D04">
      <w:r>
        <w:separator/>
      </w:r>
    </w:p>
  </w:endnote>
  <w:endnote w:type="continuationSeparator" w:id="0">
    <w:p w:rsidR="009E4D04" w:rsidRDefault="009E4D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8032"/>
      <w:docPartObj>
        <w:docPartGallery w:val="Page Numbers (Bottom of Page)"/>
        <w:docPartUnique/>
      </w:docPartObj>
    </w:sdtPr>
    <w:sdtContent>
      <w:p w:rsidR="009E4D04" w:rsidRDefault="00B038E7">
        <w:pPr>
          <w:pStyle w:val="a6"/>
          <w:jc w:val="center"/>
        </w:pPr>
        <w:r w:rsidRPr="009B37A8">
          <w:rPr>
            <w:sz w:val="28"/>
            <w:szCs w:val="28"/>
          </w:rPr>
          <w:fldChar w:fldCharType="begin"/>
        </w:r>
        <w:r w:rsidR="009E4D04" w:rsidRPr="009B37A8">
          <w:rPr>
            <w:sz w:val="28"/>
            <w:szCs w:val="28"/>
          </w:rPr>
          <w:instrText xml:space="preserve"> PAGE   \* MERGEFORMAT </w:instrText>
        </w:r>
        <w:r w:rsidRPr="009B37A8">
          <w:rPr>
            <w:sz w:val="28"/>
            <w:szCs w:val="28"/>
          </w:rPr>
          <w:fldChar w:fldCharType="separate"/>
        </w:r>
        <w:r w:rsidR="004536DD">
          <w:rPr>
            <w:noProof/>
            <w:sz w:val="28"/>
            <w:szCs w:val="28"/>
          </w:rPr>
          <w:t>5</w:t>
        </w:r>
        <w:r w:rsidRPr="009B37A8">
          <w:rPr>
            <w:sz w:val="28"/>
            <w:szCs w:val="28"/>
          </w:rPr>
          <w:fldChar w:fldCharType="end"/>
        </w:r>
      </w:p>
    </w:sdtContent>
  </w:sdt>
  <w:p w:rsidR="009E4D04" w:rsidRDefault="009E4D04" w:rsidP="00553097">
    <w:pPr>
      <w:pStyle w:val="a6"/>
      <w:widowControl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D04" w:rsidRDefault="009E4D04">
      <w:r>
        <w:separator/>
      </w:r>
    </w:p>
  </w:footnote>
  <w:footnote w:type="continuationSeparator" w:id="0">
    <w:p w:rsidR="009E4D04" w:rsidRDefault="009E4D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C8E"/>
    <w:rsid w:val="00000020"/>
    <w:rsid w:val="00002B79"/>
    <w:rsid w:val="00006726"/>
    <w:rsid w:val="00006AF4"/>
    <w:rsid w:val="000130A3"/>
    <w:rsid w:val="000145E8"/>
    <w:rsid w:val="000156A9"/>
    <w:rsid w:val="000173E3"/>
    <w:rsid w:val="000234F9"/>
    <w:rsid w:val="00030B4B"/>
    <w:rsid w:val="000313C3"/>
    <w:rsid w:val="00033AEF"/>
    <w:rsid w:val="00035EF6"/>
    <w:rsid w:val="00035F74"/>
    <w:rsid w:val="0003675E"/>
    <w:rsid w:val="0003739C"/>
    <w:rsid w:val="0004164B"/>
    <w:rsid w:val="00045767"/>
    <w:rsid w:val="000462A7"/>
    <w:rsid w:val="00047803"/>
    <w:rsid w:val="00050970"/>
    <w:rsid w:val="000509AE"/>
    <w:rsid w:val="00050C57"/>
    <w:rsid w:val="00052C5E"/>
    <w:rsid w:val="000554B4"/>
    <w:rsid w:val="00055B2B"/>
    <w:rsid w:val="00055BFA"/>
    <w:rsid w:val="00061A5C"/>
    <w:rsid w:val="00070D1C"/>
    <w:rsid w:val="0007536A"/>
    <w:rsid w:val="000767B7"/>
    <w:rsid w:val="00076FD5"/>
    <w:rsid w:val="000811A2"/>
    <w:rsid w:val="000812D5"/>
    <w:rsid w:val="000829E1"/>
    <w:rsid w:val="000844AF"/>
    <w:rsid w:val="0009028D"/>
    <w:rsid w:val="00092036"/>
    <w:rsid w:val="000922FE"/>
    <w:rsid w:val="0009564A"/>
    <w:rsid w:val="00095AF0"/>
    <w:rsid w:val="000A6553"/>
    <w:rsid w:val="000A665A"/>
    <w:rsid w:val="000A7E83"/>
    <w:rsid w:val="000B1EAF"/>
    <w:rsid w:val="000B2E37"/>
    <w:rsid w:val="000B3D0B"/>
    <w:rsid w:val="000B5A45"/>
    <w:rsid w:val="000B79C8"/>
    <w:rsid w:val="000C106D"/>
    <w:rsid w:val="000C4044"/>
    <w:rsid w:val="000C725B"/>
    <w:rsid w:val="000C795A"/>
    <w:rsid w:val="000D1B05"/>
    <w:rsid w:val="000D2A95"/>
    <w:rsid w:val="000D6CB5"/>
    <w:rsid w:val="000E04FD"/>
    <w:rsid w:val="000E0DDB"/>
    <w:rsid w:val="000F0C18"/>
    <w:rsid w:val="000F4574"/>
    <w:rsid w:val="000F51DA"/>
    <w:rsid w:val="000F6020"/>
    <w:rsid w:val="000F691C"/>
    <w:rsid w:val="000F6EF7"/>
    <w:rsid w:val="00100FE8"/>
    <w:rsid w:val="00110DE1"/>
    <w:rsid w:val="00110FD2"/>
    <w:rsid w:val="00112EC0"/>
    <w:rsid w:val="00114D11"/>
    <w:rsid w:val="001170DD"/>
    <w:rsid w:val="00117D46"/>
    <w:rsid w:val="0012129C"/>
    <w:rsid w:val="001212CA"/>
    <w:rsid w:val="00122AEF"/>
    <w:rsid w:val="00124921"/>
    <w:rsid w:val="00127119"/>
    <w:rsid w:val="0013183C"/>
    <w:rsid w:val="001343D2"/>
    <w:rsid w:val="0013548E"/>
    <w:rsid w:val="00137EF3"/>
    <w:rsid w:val="001448B8"/>
    <w:rsid w:val="001453D7"/>
    <w:rsid w:val="00145A30"/>
    <w:rsid w:val="00146AB8"/>
    <w:rsid w:val="00147CB6"/>
    <w:rsid w:val="0015130E"/>
    <w:rsid w:val="00151A34"/>
    <w:rsid w:val="00152E79"/>
    <w:rsid w:val="00153F7E"/>
    <w:rsid w:val="0015557E"/>
    <w:rsid w:val="001623EB"/>
    <w:rsid w:val="0016429F"/>
    <w:rsid w:val="0016606C"/>
    <w:rsid w:val="00167D5F"/>
    <w:rsid w:val="0017185A"/>
    <w:rsid w:val="00171D9A"/>
    <w:rsid w:val="00172448"/>
    <w:rsid w:val="00172C8B"/>
    <w:rsid w:val="00177D46"/>
    <w:rsid w:val="001824C0"/>
    <w:rsid w:val="001848F2"/>
    <w:rsid w:val="00184EFD"/>
    <w:rsid w:val="00186CDF"/>
    <w:rsid w:val="00190FEF"/>
    <w:rsid w:val="001913BE"/>
    <w:rsid w:val="001922DE"/>
    <w:rsid w:val="00194F4E"/>
    <w:rsid w:val="00195064"/>
    <w:rsid w:val="001962A0"/>
    <w:rsid w:val="00197102"/>
    <w:rsid w:val="001A23BA"/>
    <w:rsid w:val="001A6FBD"/>
    <w:rsid w:val="001B41D9"/>
    <w:rsid w:val="001B4363"/>
    <w:rsid w:val="001B7CC2"/>
    <w:rsid w:val="001B7D15"/>
    <w:rsid w:val="001C3980"/>
    <w:rsid w:val="001C4699"/>
    <w:rsid w:val="001C796A"/>
    <w:rsid w:val="001D1805"/>
    <w:rsid w:val="001D22BC"/>
    <w:rsid w:val="001D3DED"/>
    <w:rsid w:val="001D4628"/>
    <w:rsid w:val="001E1678"/>
    <w:rsid w:val="001E1AC1"/>
    <w:rsid w:val="001E7074"/>
    <w:rsid w:val="001F03E3"/>
    <w:rsid w:val="001F0D30"/>
    <w:rsid w:val="001F1DD4"/>
    <w:rsid w:val="001F2053"/>
    <w:rsid w:val="001F260D"/>
    <w:rsid w:val="001F26B7"/>
    <w:rsid w:val="001F3002"/>
    <w:rsid w:val="001F3E8D"/>
    <w:rsid w:val="001F46EB"/>
    <w:rsid w:val="001F5F40"/>
    <w:rsid w:val="001F66CB"/>
    <w:rsid w:val="00200278"/>
    <w:rsid w:val="00204349"/>
    <w:rsid w:val="0021051F"/>
    <w:rsid w:val="00214F6F"/>
    <w:rsid w:val="0021654A"/>
    <w:rsid w:val="00220205"/>
    <w:rsid w:val="002222B3"/>
    <w:rsid w:val="00225587"/>
    <w:rsid w:val="0023438E"/>
    <w:rsid w:val="0024516D"/>
    <w:rsid w:val="00247F1C"/>
    <w:rsid w:val="002534CC"/>
    <w:rsid w:val="00263A18"/>
    <w:rsid w:val="00264481"/>
    <w:rsid w:val="002675FB"/>
    <w:rsid w:val="00270C05"/>
    <w:rsid w:val="00271FFD"/>
    <w:rsid w:val="002720D8"/>
    <w:rsid w:val="00276597"/>
    <w:rsid w:val="00276C42"/>
    <w:rsid w:val="00282569"/>
    <w:rsid w:val="00283F2C"/>
    <w:rsid w:val="00284611"/>
    <w:rsid w:val="00284825"/>
    <w:rsid w:val="00284FA9"/>
    <w:rsid w:val="00290B02"/>
    <w:rsid w:val="00295EFF"/>
    <w:rsid w:val="00297297"/>
    <w:rsid w:val="002A280C"/>
    <w:rsid w:val="002A6B98"/>
    <w:rsid w:val="002A7110"/>
    <w:rsid w:val="002B76B6"/>
    <w:rsid w:val="002C4629"/>
    <w:rsid w:val="002C55EB"/>
    <w:rsid w:val="002C65B5"/>
    <w:rsid w:val="002D1F45"/>
    <w:rsid w:val="002D3C80"/>
    <w:rsid w:val="002D3CDD"/>
    <w:rsid w:val="002D4F75"/>
    <w:rsid w:val="002D5117"/>
    <w:rsid w:val="002D6310"/>
    <w:rsid w:val="002E00D4"/>
    <w:rsid w:val="002F2CB3"/>
    <w:rsid w:val="002F3540"/>
    <w:rsid w:val="002F3B15"/>
    <w:rsid w:val="002F44CE"/>
    <w:rsid w:val="002F5D3B"/>
    <w:rsid w:val="002F69BF"/>
    <w:rsid w:val="002F6FE6"/>
    <w:rsid w:val="00302396"/>
    <w:rsid w:val="00304E45"/>
    <w:rsid w:val="00306C8E"/>
    <w:rsid w:val="00307D75"/>
    <w:rsid w:val="00313F3E"/>
    <w:rsid w:val="003162A6"/>
    <w:rsid w:val="00320766"/>
    <w:rsid w:val="003209F9"/>
    <w:rsid w:val="003230E0"/>
    <w:rsid w:val="00326EE5"/>
    <w:rsid w:val="00330C7E"/>
    <w:rsid w:val="00332B1A"/>
    <w:rsid w:val="00333401"/>
    <w:rsid w:val="00336D99"/>
    <w:rsid w:val="003436DB"/>
    <w:rsid w:val="00345E8B"/>
    <w:rsid w:val="00347BA8"/>
    <w:rsid w:val="0035183A"/>
    <w:rsid w:val="00351AF7"/>
    <w:rsid w:val="003536F3"/>
    <w:rsid w:val="0035512D"/>
    <w:rsid w:val="00360AF5"/>
    <w:rsid w:val="00362FCB"/>
    <w:rsid w:val="00363892"/>
    <w:rsid w:val="00363F6D"/>
    <w:rsid w:val="00364ADE"/>
    <w:rsid w:val="00364D3A"/>
    <w:rsid w:val="003662A3"/>
    <w:rsid w:val="00366CB5"/>
    <w:rsid w:val="003722D0"/>
    <w:rsid w:val="00373443"/>
    <w:rsid w:val="0037422C"/>
    <w:rsid w:val="003746C6"/>
    <w:rsid w:val="003749EE"/>
    <w:rsid w:val="003764F6"/>
    <w:rsid w:val="00377D37"/>
    <w:rsid w:val="003812FC"/>
    <w:rsid w:val="003832F5"/>
    <w:rsid w:val="00384233"/>
    <w:rsid w:val="003848AF"/>
    <w:rsid w:val="00386841"/>
    <w:rsid w:val="00392ED1"/>
    <w:rsid w:val="00394C3E"/>
    <w:rsid w:val="00395308"/>
    <w:rsid w:val="00396D8D"/>
    <w:rsid w:val="003A0FBA"/>
    <w:rsid w:val="003A2BD9"/>
    <w:rsid w:val="003A2C59"/>
    <w:rsid w:val="003A3343"/>
    <w:rsid w:val="003A4F54"/>
    <w:rsid w:val="003A7633"/>
    <w:rsid w:val="003A7F2E"/>
    <w:rsid w:val="003B736B"/>
    <w:rsid w:val="003C4FA6"/>
    <w:rsid w:val="003D13F1"/>
    <w:rsid w:val="003D3293"/>
    <w:rsid w:val="003E392C"/>
    <w:rsid w:val="003E4D9B"/>
    <w:rsid w:val="003E623E"/>
    <w:rsid w:val="003E7039"/>
    <w:rsid w:val="003F1B93"/>
    <w:rsid w:val="003F23E3"/>
    <w:rsid w:val="003F2DE0"/>
    <w:rsid w:val="003F2F9C"/>
    <w:rsid w:val="003F5A40"/>
    <w:rsid w:val="003F6B5C"/>
    <w:rsid w:val="003F737A"/>
    <w:rsid w:val="00401053"/>
    <w:rsid w:val="00401C27"/>
    <w:rsid w:val="00404FDD"/>
    <w:rsid w:val="00405533"/>
    <w:rsid w:val="00411014"/>
    <w:rsid w:val="0041282B"/>
    <w:rsid w:val="004137B0"/>
    <w:rsid w:val="00415730"/>
    <w:rsid w:val="00416BD0"/>
    <w:rsid w:val="004174FB"/>
    <w:rsid w:val="0042082D"/>
    <w:rsid w:val="00420B6F"/>
    <w:rsid w:val="004211D0"/>
    <w:rsid w:val="004242D1"/>
    <w:rsid w:val="004267B7"/>
    <w:rsid w:val="00431ADE"/>
    <w:rsid w:val="00432472"/>
    <w:rsid w:val="004370B2"/>
    <w:rsid w:val="00441B1D"/>
    <w:rsid w:val="0044396D"/>
    <w:rsid w:val="00444F5A"/>
    <w:rsid w:val="00445B7B"/>
    <w:rsid w:val="00446ADA"/>
    <w:rsid w:val="00446E69"/>
    <w:rsid w:val="004534FA"/>
    <w:rsid w:val="004536DD"/>
    <w:rsid w:val="004575F0"/>
    <w:rsid w:val="00460592"/>
    <w:rsid w:val="00460B27"/>
    <w:rsid w:val="00461428"/>
    <w:rsid w:val="004644CD"/>
    <w:rsid w:val="00465AF5"/>
    <w:rsid w:val="004677E2"/>
    <w:rsid w:val="004746CF"/>
    <w:rsid w:val="004767C2"/>
    <w:rsid w:val="00476C96"/>
    <w:rsid w:val="00477D26"/>
    <w:rsid w:val="0048008C"/>
    <w:rsid w:val="00481C3A"/>
    <w:rsid w:val="00481DC5"/>
    <w:rsid w:val="00484D9E"/>
    <w:rsid w:val="00486BF6"/>
    <w:rsid w:val="00487C4F"/>
    <w:rsid w:val="0049077C"/>
    <w:rsid w:val="00491304"/>
    <w:rsid w:val="00491505"/>
    <w:rsid w:val="00491C4C"/>
    <w:rsid w:val="0049423F"/>
    <w:rsid w:val="004A04DC"/>
    <w:rsid w:val="004A07C8"/>
    <w:rsid w:val="004A1D33"/>
    <w:rsid w:val="004A5194"/>
    <w:rsid w:val="004A6B81"/>
    <w:rsid w:val="004A701A"/>
    <w:rsid w:val="004A7688"/>
    <w:rsid w:val="004C0F8F"/>
    <w:rsid w:val="004C153C"/>
    <w:rsid w:val="004C2063"/>
    <w:rsid w:val="004C2BBA"/>
    <w:rsid w:val="004C417D"/>
    <w:rsid w:val="004C7BB4"/>
    <w:rsid w:val="004D0283"/>
    <w:rsid w:val="004D322D"/>
    <w:rsid w:val="004D3EF3"/>
    <w:rsid w:val="004D3F95"/>
    <w:rsid w:val="004D5AD4"/>
    <w:rsid w:val="004D6FDA"/>
    <w:rsid w:val="004D73C7"/>
    <w:rsid w:val="004E2372"/>
    <w:rsid w:val="004F08C6"/>
    <w:rsid w:val="004F15D5"/>
    <w:rsid w:val="004F1629"/>
    <w:rsid w:val="004F4981"/>
    <w:rsid w:val="005035F9"/>
    <w:rsid w:val="00503E00"/>
    <w:rsid w:val="00504C99"/>
    <w:rsid w:val="00505380"/>
    <w:rsid w:val="00505C07"/>
    <w:rsid w:val="00506C7E"/>
    <w:rsid w:val="00511729"/>
    <w:rsid w:val="00512293"/>
    <w:rsid w:val="00513FB0"/>
    <w:rsid w:val="005143A6"/>
    <w:rsid w:val="00527D6E"/>
    <w:rsid w:val="005309FE"/>
    <w:rsid w:val="00530E9B"/>
    <w:rsid w:val="00534163"/>
    <w:rsid w:val="00535D15"/>
    <w:rsid w:val="00536205"/>
    <w:rsid w:val="0053787E"/>
    <w:rsid w:val="0053794C"/>
    <w:rsid w:val="005400B6"/>
    <w:rsid w:val="0054235E"/>
    <w:rsid w:val="0055077E"/>
    <w:rsid w:val="00551034"/>
    <w:rsid w:val="0055267F"/>
    <w:rsid w:val="00552A65"/>
    <w:rsid w:val="00552F76"/>
    <w:rsid w:val="00553097"/>
    <w:rsid w:val="00554B5B"/>
    <w:rsid w:val="005562D7"/>
    <w:rsid w:val="00560F36"/>
    <w:rsid w:val="00561069"/>
    <w:rsid w:val="00563A58"/>
    <w:rsid w:val="00571CAF"/>
    <w:rsid w:val="00572809"/>
    <w:rsid w:val="00573DAF"/>
    <w:rsid w:val="00574312"/>
    <w:rsid w:val="0057514C"/>
    <w:rsid w:val="005756E6"/>
    <w:rsid w:val="00576095"/>
    <w:rsid w:val="00576C13"/>
    <w:rsid w:val="00582FF1"/>
    <w:rsid w:val="00586647"/>
    <w:rsid w:val="005903FB"/>
    <w:rsid w:val="00590B95"/>
    <w:rsid w:val="00591206"/>
    <w:rsid w:val="00593BC7"/>
    <w:rsid w:val="0059467D"/>
    <w:rsid w:val="005974A5"/>
    <w:rsid w:val="005A07EC"/>
    <w:rsid w:val="005A086A"/>
    <w:rsid w:val="005A0EFB"/>
    <w:rsid w:val="005A1AEB"/>
    <w:rsid w:val="005A2A18"/>
    <w:rsid w:val="005A4824"/>
    <w:rsid w:val="005A5057"/>
    <w:rsid w:val="005A53D8"/>
    <w:rsid w:val="005B1819"/>
    <w:rsid w:val="005B2773"/>
    <w:rsid w:val="005B3666"/>
    <w:rsid w:val="005B4CBC"/>
    <w:rsid w:val="005B5FDF"/>
    <w:rsid w:val="005B6E34"/>
    <w:rsid w:val="005B731A"/>
    <w:rsid w:val="005C0345"/>
    <w:rsid w:val="005C03E3"/>
    <w:rsid w:val="005C0833"/>
    <w:rsid w:val="005C1C7E"/>
    <w:rsid w:val="005C1FA6"/>
    <w:rsid w:val="005C4315"/>
    <w:rsid w:val="005C534A"/>
    <w:rsid w:val="005C71ED"/>
    <w:rsid w:val="005C7647"/>
    <w:rsid w:val="005C765E"/>
    <w:rsid w:val="005C7816"/>
    <w:rsid w:val="005D1DE0"/>
    <w:rsid w:val="005D2E11"/>
    <w:rsid w:val="005D61E7"/>
    <w:rsid w:val="005D79EB"/>
    <w:rsid w:val="005E00F6"/>
    <w:rsid w:val="005E0488"/>
    <w:rsid w:val="005E1CA3"/>
    <w:rsid w:val="005E3189"/>
    <w:rsid w:val="005E461A"/>
    <w:rsid w:val="005E63DD"/>
    <w:rsid w:val="005F00C4"/>
    <w:rsid w:val="005F083C"/>
    <w:rsid w:val="005F0DA8"/>
    <w:rsid w:val="005F1E51"/>
    <w:rsid w:val="005F2F39"/>
    <w:rsid w:val="005F4815"/>
    <w:rsid w:val="005F637D"/>
    <w:rsid w:val="006009EB"/>
    <w:rsid w:val="00601CCF"/>
    <w:rsid w:val="00604EA6"/>
    <w:rsid w:val="00616564"/>
    <w:rsid w:val="00616ABE"/>
    <w:rsid w:val="00616BAA"/>
    <w:rsid w:val="006201BF"/>
    <w:rsid w:val="006204AB"/>
    <w:rsid w:val="00620829"/>
    <w:rsid w:val="006208F0"/>
    <w:rsid w:val="0062094C"/>
    <w:rsid w:val="00622127"/>
    <w:rsid w:val="00624563"/>
    <w:rsid w:val="00625A09"/>
    <w:rsid w:val="00626667"/>
    <w:rsid w:val="006329EE"/>
    <w:rsid w:val="00632A51"/>
    <w:rsid w:val="00633936"/>
    <w:rsid w:val="00634305"/>
    <w:rsid w:val="00635867"/>
    <w:rsid w:val="00635BED"/>
    <w:rsid w:val="006362AA"/>
    <w:rsid w:val="006365CE"/>
    <w:rsid w:val="00643E1B"/>
    <w:rsid w:val="00644CD1"/>
    <w:rsid w:val="006477B2"/>
    <w:rsid w:val="00647F23"/>
    <w:rsid w:val="006511EE"/>
    <w:rsid w:val="00651D7E"/>
    <w:rsid w:val="006548C5"/>
    <w:rsid w:val="00655010"/>
    <w:rsid w:val="006551CF"/>
    <w:rsid w:val="00663095"/>
    <w:rsid w:val="006644D8"/>
    <w:rsid w:val="00664CD5"/>
    <w:rsid w:val="006671FF"/>
    <w:rsid w:val="006727AD"/>
    <w:rsid w:val="006773F4"/>
    <w:rsid w:val="0067767A"/>
    <w:rsid w:val="00677EB8"/>
    <w:rsid w:val="00680ACB"/>
    <w:rsid w:val="006825FE"/>
    <w:rsid w:val="00687154"/>
    <w:rsid w:val="00693162"/>
    <w:rsid w:val="006933CF"/>
    <w:rsid w:val="00694D2B"/>
    <w:rsid w:val="006960AB"/>
    <w:rsid w:val="006A00C6"/>
    <w:rsid w:val="006A6D70"/>
    <w:rsid w:val="006A7437"/>
    <w:rsid w:val="006B387A"/>
    <w:rsid w:val="006B681B"/>
    <w:rsid w:val="006B7EB8"/>
    <w:rsid w:val="006C2A4A"/>
    <w:rsid w:val="006D0D9D"/>
    <w:rsid w:val="006D165B"/>
    <w:rsid w:val="006D2991"/>
    <w:rsid w:val="006D3656"/>
    <w:rsid w:val="006D6FAA"/>
    <w:rsid w:val="006E024C"/>
    <w:rsid w:val="006E0B98"/>
    <w:rsid w:val="006E3120"/>
    <w:rsid w:val="006E4D21"/>
    <w:rsid w:val="006E5018"/>
    <w:rsid w:val="006F0AB3"/>
    <w:rsid w:val="006F2A45"/>
    <w:rsid w:val="006F31B2"/>
    <w:rsid w:val="006F352D"/>
    <w:rsid w:val="006F484C"/>
    <w:rsid w:val="006F735F"/>
    <w:rsid w:val="006F7C8B"/>
    <w:rsid w:val="006F7CF6"/>
    <w:rsid w:val="007003E3"/>
    <w:rsid w:val="00700909"/>
    <w:rsid w:val="00702321"/>
    <w:rsid w:val="007028B4"/>
    <w:rsid w:val="0070397D"/>
    <w:rsid w:val="007039D7"/>
    <w:rsid w:val="007101B9"/>
    <w:rsid w:val="007133B5"/>
    <w:rsid w:val="007145FE"/>
    <w:rsid w:val="00715913"/>
    <w:rsid w:val="00715D68"/>
    <w:rsid w:val="0072084A"/>
    <w:rsid w:val="00724DE3"/>
    <w:rsid w:val="00727784"/>
    <w:rsid w:val="00732CBB"/>
    <w:rsid w:val="007362A1"/>
    <w:rsid w:val="007373E2"/>
    <w:rsid w:val="00740B9F"/>
    <w:rsid w:val="00742645"/>
    <w:rsid w:val="00745046"/>
    <w:rsid w:val="0074675F"/>
    <w:rsid w:val="00746D6F"/>
    <w:rsid w:val="00751434"/>
    <w:rsid w:val="00752706"/>
    <w:rsid w:val="00753935"/>
    <w:rsid w:val="0075617D"/>
    <w:rsid w:val="0075645C"/>
    <w:rsid w:val="00763824"/>
    <w:rsid w:val="00765D65"/>
    <w:rsid w:val="00767ABF"/>
    <w:rsid w:val="007714FA"/>
    <w:rsid w:val="007720C5"/>
    <w:rsid w:val="007735C3"/>
    <w:rsid w:val="007758B3"/>
    <w:rsid w:val="00780A76"/>
    <w:rsid w:val="00780E4F"/>
    <w:rsid w:val="00781EE2"/>
    <w:rsid w:val="0078277F"/>
    <w:rsid w:val="00783AE2"/>
    <w:rsid w:val="0078599E"/>
    <w:rsid w:val="00785BF5"/>
    <w:rsid w:val="00787307"/>
    <w:rsid w:val="00795F27"/>
    <w:rsid w:val="007967C6"/>
    <w:rsid w:val="00797A9F"/>
    <w:rsid w:val="007A2837"/>
    <w:rsid w:val="007A30F6"/>
    <w:rsid w:val="007A5C18"/>
    <w:rsid w:val="007A6C62"/>
    <w:rsid w:val="007B065E"/>
    <w:rsid w:val="007B23F0"/>
    <w:rsid w:val="007B6D78"/>
    <w:rsid w:val="007C1071"/>
    <w:rsid w:val="007C5483"/>
    <w:rsid w:val="007D0C3F"/>
    <w:rsid w:val="007D1210"/>
    <w:rsid w:val="007D42BF"/>
    <w:rsid w:val="007D66C5"/>
    <w:rsid w:val="007D7022"/>
    <w:rsid w:val="007D7B87"/>
    <w:rsid w:val="007D7BF8"/>
    <w:rsid w:val="007E118E"/>
    <w:rsid w:val="007E2EC0"/>
    <w:rsid w:val="007E795D"/>
    <w:rsid w:val="007F1089"/>
    <w:rsid w:val="007F24CF"/>
    <w:rsid w:val="007F3074"/>
    <w:rsid w:val="007F3430"/>
    <w:rsid w:val="007F495E"/>
    <w:rsid w:val="007F5756"/>
    <w:rsid w:val="007F584D"/>
    <w:rsid w:val="007F717A"/>
    <w:rsid w:val="008024C1"/>
    <w:rsid w:val="0080321B"/>
    <w:rsid w:val="00803FFE"/>
    <w:rsid w:val="00805091"/>
    <w:rsid w:val="008076DE"/>
    <w:rsid w:val="00810898"/>
    <w:rsid w:val="00811494"/>
    <w:rsid w:val="008129F9"/>
    <w:rsid w:val="0082057C"/>
    <w:rsid w:val="008267E7"/>
    <w:rsid w:val="0082705D"/>
    <w:rsid w:val="00830344"/>
    <w:rsid w:val="008308FD"/>
    <w:rsid w:val="00830950"/>
    <w:rsid w:val="00831C34"/>
    <w:rsid w:val="00836710"/>
    <w:rsid w:val="00837C71"/>
    <w:rsid w:val="008406F2"/>
    <w:rsid w:val="00843191"/>
    <w:rsid w:val="00845BF4"/>
    <w:rsid w:val="008508CB"/>
    <w:rsid w:val="00854783"/>
    <w:rsid w:val="0085599B"/>
    <w:rsid w:val="008602A6"/>
    <w:rsid w:val="00862B9A"/>
    <w:rsid w:val="00867AF7"/>
    <w:rsid w:val="00871DB9"/>
    <w:rsid w:val="00872B22"/>
    <w:rsid w:val="00875E3C"/>
    <w:rsid w:val="0088233A"/>
    <w:rsid w:val="0088251F"/>
    <w:rsid w:val="00882B45"/>
    <w:rsid w:val="00883D5C"/>
    <w:rsid w:val="008844CB"/>
    <w:rsid w:val="00885004"/>
    <w:rsid w:val="008860E1"/>
    <w:rsid w:val="00892B70"/>
    <w:rsid w:val="008938F6"/>
    <w:rsid w:val="00893F37"/>
    <w:rsid w:val="00897398"/>
    <w:rsid w:val="008973A0"/>
    <w:rsid w:val="008A16BB"/>
    <w:rsid w:val="008A69B5"/>
    <w:rsid w:val="008A7230"/>
    <w:rsid w:val="008B5A59"/>
    <w:rsid w:val="008B649B"/>
    <w:rsid w:val="008C147B"/>
    <w:rsid w:val="008C2286"/>
    <w:rsid w:val="008C33FA"/>
    <w:rsid w:val="008C35E4"/>
    <w:rsid w:val="008C5D40"/>
    <w:rsid w:val="008C6A84"/>
    <w:rsid w:val="008C7179"/>
    <w:rsid w:val="008C72D2"/>
    <w:rsid w:val="008D0063"/>
    <w:rsid w:val="008D367F"/>
    <w:rsid w:val="008D36D6"/>
    <w:rsid w:val="008D647E"/>
    <w:rsid w:val="008D7BCE"/>
    <w:rsid w:val="008D7F11"/>
    <w:rsid w:val="008E2AAF"/>
    <w:rsid w:val="008E3866"/>
    <w:rsid w:val="008E734B"/>
    <w:rsid w:val="008F3DFB"/>
    <w:rsid w:val="008F45FB"/>
    <w:rsid w:val="008F799C"/>
    <w:rsid w:val="0090090A"/>
    <w:rsid w:val="00901AC2"/>
    <w:rsid w:val="00903C09"/>
    <w:rsid w:val="009049E5"/>
    <w:rsid w:val="00906C71"/>
    <w:rsid w:val="00910FEC"/>
    <w:rsid w:val="009134F2"/>
    <w:rsid w:val="009154F7"/>
    <w:rsid w:val="00920244"/>
    <w:rsid w:val="00921635"/>
    <w:rsid w:val="009229FA"/>
    <w:rsid w:val="00922B19"/>
    <w:rsid w:val="00923EA0"/>
    <w:rsid w:val="009255F2"/>
    <w:rsid w:val="009270E5"/>
    <w:rsid w:val="00931B81"/>
    <w:rsid w:val="009320E8"/>
    <w:rsid w:val="00932316"/>
    <w:rsid w:val="009351A3"/>
    <w:rsid w:val="009407A1"/>
    <w:rsid w:val="00942D3E"/>
    <w:rsid w:val="009433B6"/>
    <w:rsid w:val="00943FD3"/>
    <w:rsid w:val="00944EAF"/>
    <w:rsid w:val="009458C6"/>
    <w:rsid w:val="00950972"/>
    <w:rsid w:val="009512EC"/>
    <w:rsid w:val="00951D8D"/>
    <w:rsid w:val="00953561"/>
    <w:rsid w:val="009543E7"/>
    <w:rsid w:val="00954A6F"/>
    <w:rsid w:val="00955A5C"/>
    <w:rsid w:val="00956332"/>
    <w:rsid w:val="00956C36"/>
    <w:rsid w:val="00964DEF"/>
    <w:rsid w:val="00965A09"/>
    <w:rsid w:val="00967AB5"/>
    <w:rsid w:val="00973AAA"/>
    <w:rsid w:val="00974839"/>
    <w:rsid w:val="00974E55"/>
    <w:rsid w:val="00976CDD"/>
    <w:rsid w:val="00983481"/>
    <w:rsid w:val="0098397C"/>
    <w:rsid w:val="00986FDE"/>
    <w:rsid w:val="00987636"/>
    <w:rsid w:val="00991563"/>
    <w:rsid w:val="009917A0"/>
    <w:rsid w:val="009935A4"/>
    <w:rsid w:val="00993CE0"/>
    <w:rsid w:val="00993D8A"/>
    <w:rsid w:val="009A14FF"/>
    <w:rsid w:val="009A4B53"/>
    <w:rsid w:val="009A696D"/>
    <w:rsid w:val="009B007A"/>
    <w:rsid w:val="009B1280"/>
    <w:rsid w:val="009B1707"/>
    <w:rsid w:val="009B2637"/>
    <w:rsid w:val="009B37A8"/>
    <w:rsid w:val="009B6A0B"/>
    <w:rsid w:val="009B75A7"/>
    <w:rsid w:val="009C09EA"/>
    <w:rsid w:val="009C192A"/>
    <w:rsid w:val="009C3E29"/>
    <w:rsid w:val="009C56FC"/>
    <w:rsid w:val="009D1CD5"/>
    <w:rsid w:val="009D2D8C"/>
    <w:rsid w:val="009D2F4B"/>
    <w:rsid w:val="009D4414"/>
    <w:rsid w:val="009D452C"/>
    <w:rsid w:val="009D5F4A"/>
    <w:rsid w:val="009D725C"/>
    <w:rsid w:val="009E0D08"/>
    <w:rsid w:val="009E2EA7"/>
    <w:rsid w:val="009E31A1"/>
    <w:rsid w:val="009E450F"/>
    <w:rsid w:val="009E4D04"/>
    <w:rsid w:val="009E6247"/>
    <w:rsid w:val="009F1E7D"/>
    <w:rsid w:val="009F3025"/>
    <w:rsid w:val="009F3FA7"/>
    <w:rsid w:val="009F5EEE"/>
    <w:rsid w:val="00A01194"/>
    <w:rsid w:val="00A04DDD"/>
    <w:rsid w:val="00A062B3"/>
    <w:rsid w:val="00A06639"/>
    <w:rsid w:val="00A13275"/>
    <w:rsid w:val="00A1408D"/>
    <w:rsid w:val="00A22F71"/>
    <w:rsid w:val="00A230E7"/>
    <w:rsid w:val="00A2320A"/>
    <w:rsid w:val="00A235F7"/>
    <w:rsid w:val="00A236F4"/>
    <w:rsid w:val="00A23D0A"/>
    <w:rsid w:val="00A24D5E"/>
    <w:rsid w:val="00A35DAC"/>
    <w:rsid w:val="00A36440"/>
    <w:rsid w:val="00A37D64"/>
    <w:rsid w:val="00A41C62"/>
    <w:rsid w:val="00A421C3"/>
    <w:rsid w:val="00A428B6"/>
    <w:rsid w:val="00A42D50"/>
    <w:rsid w:val="00A4568E"/>
    <w:rsid w:val="00A469E8"/>
    <w:rsid w:val="00A46AA6"/>
    <w:rsid w:val="00A47C7C"/>
    <w:rsid w:val="00A53CA9"/>
    <w:rsid w:val="00A5479E"/>
    <w:rsid w:val="00A633E7"/>
    <w:rsid w:val="00A635DA"/>
    <w:rsid w:val="00A67B83"/>
    <w:rsid w:val="00A67BB9"/>
    <w:rsid w:val="00A724EB"/>
    <w:rsid w:val="00A72983"/>
    <w:rsid w:val="00A76ACC"/>
    <w:rsid w:val="00A80635"/>
    <w:rsid w:val="00A8348F"/>
    <w:rsid w:val="00A91FA9"/>
    <w:rsid w:val="00A95462"/>
    <w:rsid w:val="00A9582A"/>
    <w:rsid w:val="00A96820"/>
    <w:rsid w:val="00A971B8"/>
    <w:rsid w:val="00AA30E3"/>
    <w:rsid w:val="00AA7247"/>
    <w:rsid w:val="00AB10FA"/>
    <w:rsid w:val="00AB2DCF"/>
    <w:rsid w:val="00AB30D0"/>
    <w:rsid w:val="00AB4A29"/>
    <w:rsid w:val="00AB5134"/>
    <w:rsid w:val="00AC0D69"/>
    <w:rsid w:val="00AC1245"/>
    <w:rsid w:val="00AC199D"/>
    <w:rsid w:val="00AC1ACF"/>
    <w:rsid w:val="00AC40CB"/>
    <w:rsid w:val="00AC45D5"/>
    <w:rsid w:val="00AC4DE7"/>
    <w:rsid w:val="00AC7980"/>
    <w:rsid w:val="00AD17A8"/>
    <w:rsid w:val="00AD1C13"/>
    <w:rsid w:val="00AD2398"/>
    <w:rsid w:val="00AD499F"/>
    <w:rsid w:val="00AD4D33"/>
    <w:rsid w:val="00AE3F8E"/>
    <w:rsid w:val="00AE7290"/>
    <w:rsid w:val="00AE762A"/>
    <w:rsid w:val="00AF3104"/>
    <w:rsid w:val="00AF3141"/>
    <w:rsid w:val="00AF6CB4"/>
    <w:rsid w:val="00B009AF"/>
    <w:rsid w:val="00B009F6"/>
    <w:rsid w:val="00B0106A"/>
    <w:rsid w:val="00B01C1B"/>
    <w:rsid w:val="00B038E7"/>
    <w:rsid w:val="00B04256"/>
    <w:rsid w:val="00B10F30"/>
    <w:rsid w:val="00B11C04"/>
    <w:rsid w:val="00B14863"/>
    <w:rsid w:val="00B1490F"/>
    <w:rsid w:val="00B16DD9"/>
    <w:rsid w:val="00B17F97"/>
    <w:rsid w:val="00B2170D"/>
    <w:rsid w:val="00B273CC"/>
    <w:rsid w:val="00B30D42"/>
    <w:rsid w:val="00B34381"/>
    <w:rsid w:val="00B365B5"/>
    <w:rsid w:val="00B42AA3"/>
    <w:rsid w:val="00B44EC8"/>
    <w:rsid w:val="00B4638B"/>
    <w:rsid w:val="00B47D0C"/>
    <w:rsid w:val="00B54529"/>
    <w:rsid w:val="00B57742"/>
    <w:rsid w:val="00B57DE8"/>
    <w:rsid w:val="00B57F7D"/>
    <w:rsid w:val="00B60B7A"/>
    <w:rsid w:val="00B655FE"/>
    <w:rsid w:val="00B717AA"/>
    <w:rsid w:val="00B72EAF"/>
    <w:rsid w:val="00B739CB"/>
    <w:rsid w:val="00B75B01"/>
    <w:rsid w:val="00B83276"/>
    <w:rsid w:val="00B8463F"/>
    <w:rsid w:val="00B8629C"/>
    <w:rsid w:val="00B91BF2"/>
    <w:rsid w:val="00B92DAB"/>
    <w:rsid w:val="00B92E55"/>
    <w:rsid w:val="00B93445"/>
    <w:rsid w:val="00B9442E"/>
    <w:rsid w:val="00B95CEC"/>
    <w:rsid w:val="00B97C9F"/>
    <w:rsid w:val="00BA1E53"/>
    <w:rsid w:val="00BA1FEF"/>
    <w:rsid w:val="00BA776E"/>
    <w:rsid w:val="00BB3675"/>
    <w:rsid w:val="00BB3A06"/>
    <w:rsid w:val="00BB4CBC"/>
    <w:rsid w:val="00BB7FB8"/>
    <w:rsid w:val="00BC6180"/>
    <w:rsid w:val="00BC6EFE"/>
    <w:rsid w:val="00BC77FE"/>
    <w:rsid w:val="00BD0224"/>
    <w:rsid w:val="00BD098C"/>
    <w:rsid w:val="00BD2E3E"/>
    <w:rsid w:val="00BD4315"/>
    <w:rsid w:val="00BD455B"/>
    <w:rsid w:val="00BD4E09"/>
    <w:rsid w:val="00BD5A3F"/>
    <w:rsid w:val="00BD7875"/>
    <w:rsid w:val="00BD79AE"/>
    <w:rsid w:val="00BD7E79"/>
    <w:rsid w:val="00BE1FDD"/>
    <w:rsid w:val="00BE3167"/>
    <w:rsid w:val="00BE5643"/>
    <w:rsid w:val="00BF0268"/>
    <w:rsid w:val="00BF3AC4"/>
    <w:rsid w:val="00BF4AB7"/>
    <w:rsid w:val="00BF5F87"/>
    <w:rsid w:val="00C006F0"/>
    <w:rsid w:val="00C02E43"/>
    <w:rsid w:val="00C02EE8"/>
    <w:rsid w:val="00C04927"/>
    <w:rsid w:val="00C07200"/>
    <w:rsid w:val="00C1118D"/>
    <w:rsid w:val="00C118B4"/>
    <w:rsid w:val="00C12655"/>
    <w:rsid w:val="00C17BCA"/>
    <w:rsid w:val="00C20ED1"/>
    <w:rsid w:val="00C224C5"/>
    <w:rsid w:val="00C22B34"/>
    <w:rsid w:val="00C24F15"/>
    <w:rsid w:val="00C264D0"/>
    <w:rsid w:val="00C307A8"/>
    <w:rsid w:val="00C30BE2"/>
    <w:rsid w:val="00C34A98"/>
    <w:rsid w:val="00C462BF"/>
    <w:rsid w:val="00C52981"/>
    <w:rsid w:val="00C641F3"/>
    <w:rsid w:val="00C7401B"/>
    <w:rsid w:val="00C75C80"/>
    <w:rsid w:val="00C8140E"/>
    <w:rsid w:val="00C822F1"/>
    <w:rsid w:val="00C830A2"/>
    <w:rsid w:val="00C86889"/>
    <w:rsid w:val="00C91550"/>
    <w:rsid w:val="00C92ACF"/>
    <w:rsid w:val="00C93282"/>
    <w:rsid w:val="00C95E52"/>
    <w:rsid w:val="00CA587C"/>
    <w:rsid w:val="00CA6410"/>
    <w:rsid w:val="00CA69E5"/>
    <w:rsid w:val="00CA7D0E"/>
    <w:rsid w:val="00CB0A80"/>
    <w:rsid w:val="00CB660B"/>
    <w:rsid w:val="00CC0ABF"/>
    <w:rsid w:val="00CC0D5A"/>
    <w:rsid w:val="00CC18C1"/>
    <w:rsid w:val="00CC464B"/>
    <w:rsid w:val="00CC4A8D"/>
    <w:rsid w:val="00CC6865"/>
    <w:rsid w:val="00CD0EBF"/>
    <w:rsid w:val="00CD2C58"/>
    <w:rsid w:val="00CD3041"/>
    <w:rsid w:val="00CD333A"/>
    <w:rsid w:val="00CD4C9F"/>
    <w:rsid w:val="00CD7C99"/>
    <w:rsid w:val="00CE2AC0"/>
    <w:rsid w:val="00CE430B"/>
    <w:rsid w:val="00CE55CC"/>
    <w:rsid w:val="00CE5C32"/>
    <w:rsid w:val="00CF099C"/>
    <w:rsid w:val="00CF20D0"/>
    <w:rsid w:val="00CF2188"/>
    <w:rsid w:val="00CF2575"/>
    <w:rsid w:val="00CF348D"/>
    <w:rsid w:val="00CF380A"/>
    <w:rsid w:val="00D0254A"/>
    <w:rsid w:val="00D057B3"/>
    <w:rsid w:val="00D07F61"/>
    <w:rsid w:val="00D10643"/>
    <w:rsid w:val="00D10DEF"/>
    <w:rsid w:val="00D11219"/>
    <w:rsid w:val="00D11F20"/>
    <w:rsid w:val="00D1633A"/>
    <w:rsid w:val="00D17CAF"/>
    <w:rsid w:val="00D2064E"/>
    <w:rsid w:val="00D23A72"/>
    <w:rsid w:val="00D3117B"/>
    <w:rsid w:val="00D31DBC"/>
    <w:rsid w:val="00D3275F"/>
    <w:rsid w:val="00D33039"/>
    <w:rsid w:val="00D36B25"/>
    <w:rsid w:val="00D40C2A"/>
    <w:rsid w:val="00D472CE"/>
    <w:rsid w:val="00D47762"/>
    <w:rsid w:val="00D479A3"/>
    <w:rsid w:val="00D51849"/>
    <w:rsid w:val="00D535E4"/>
    <w:rsid w:val="00D53DCE"/>
    <w:rsid w:val="00D54F35"/>
    <w:rsid w:val="00D56F66"/>
    <w:rsid w:val="00D5753A"/>
    <w:rsid w:val="00D61920"/>
    <w:rsid w:val="00D6415B"/>
    <w:rsid w:val="00D66E04"/>
    <w:rsid w:val="00D67FF0"/>
    <w:rsid w:val="00D709CA"/>
    <w:rsid w:val="00D71EE8"/>
    <w:rsid w:val="00D8459D"/>
    <w:rsid w:val="00D90807"/>
    <w:rsid w:val="00D909A7"/>
    <w:rsid w:val="00D9218A"/>
    <w:rsid w:val="00D92C1D"/>
    <w:rsid w:val="00D93010"/>
    <w:rsid w:val="00D9333A"/>
    <w:rsid w:val="00D9339F"/>
    <w:rsid w:val="00D96917"/>
    <w:rsid w:val="00D97C1B"/>
    <w:rsid w:val="00DA1380"/>
    <w:rsid w:val="00DA407C"/>
    <w:rsid w:val="00DA4EC8"/>
    <w:rsid w:val="00DA5011"/>
    <w:rsid w:val="00DA6093"/>
    <w:rsid w:val="00DA6AE5"/>
    <w:rsid w:val="00DA6E5A"/>
    <w:rsid w:val="00DB097A"/>
    <w:rsid w:val="00DB236C"/>
    <w:rsid w:val="00DB319B"/>
    <w:rsid w:val="00DB38E4"/>
    <w:rsid w:val="00DB5E0A"/>
    <w:rsid w:val="00DB7854"/>
    <w:rsid w:val="00DC0AD7"/>
    <w:rsid w:val="00DC673F"/>
    <w:rsid w:val="00DD2A43"/>
    <w:rsid w:val="00DD50FC"/>
    <w:rsid w:val="00DD5C45"/>
    <w:rsid w:val="00DE017B"/>
    <w:rsid w:val="00DE072B"/>
    <w:rsid w:val="00DE2E1D"/>
    <w:rsid w:val="00DE4C3E"/>
    <w:rsid w:val="00DE79C8"/>
    <w:rsid w:val="00DE7A6F"/>
    <w:rsid w:val="00DF70F0"/>
    <w:rsid w:val="00E00DFD"/>
    <w:rsid w:val="00E00FE1"/>
    <w:rsid w:val="00E012F1"/>
    <w:rsid w:val="00E014F2"/>
    <w:rsid w:val="00E03860"/>
    <w:rsid w:val="00E070BA"/>
    <w:rsid w:val="00E07A33"/>
    <w:rsid w:val="00E14F29"/>
    <w:rsid w:val="00E15A74"/>
    <w:rsid w:val="00E17FFB"/>
    <w:rsid w:val="00E20574"/>
    <w:rsid w:val="00E21FA0"/>
    <w:rsid w:val="00E26B12"/>
    <w:rsid w:val="00E27231"/>
    <w:rsid w:val="00E336A5"/>
    <w:rsid w:val="00E355E3"/>
    <w:rsid w:val="00E37C4C"/>
    <w:rsid w:val="00E55CE5"/>
    <w:rsid w:val="00E56C7E"/>
    <w:rsid w:val="00E56F1D"/>
    <w:rsid w:val="00E57817"/>
    <w:rsid w:val="00E60C49"/>
    <w:rsid w:val="00E62497"/>
    <w:rsid w:val="00E637B6"/>
    <w:rsid w:val="00E648FF"/>
    <w:rsid w:val="00E6503A"/>
    <w:rsid w:val="00E651E0"/>
    <w:rsid w:val="00E65604"/>
    <w:rsid w:val="00E71AB9"/>
    <w:rsid w:val="00E73A2F"/>
    <w:rsid w:val="00E8114C"/>
    <w:rsid w:val="00E814FC"/>
    <w:rsid w:val="00E8458E"/>
    <w:rsid w:val="00E873AC"/>
    <w:rsid w:val="00E8759C"/>
    <w:rsid w:val="00E92547"/>
    <w:rsid w:val="00E9528F"/>
    <w:rsid w:val="00E9545D"/>
    <w:rsid w:val="00E9695D"/>
    <w:rsid w:val="00EA07E8"/>
    <w:rsid w:val="00EA0E6D"/>
    <w:rsid w:val="00EA4D75"/>
    <w:rsid w:val="00EA4F98"/>
    <w:rsid w:val="00EB098A"/>
    <w:rsid w:val="00EB207A"/>
    <w:rsid w:val="00EB32C6"/>
    <w:rsid w:val="00EB38CD"/>
    <w:rsid w:val="00EB4E64"/>
    <w:rsid w:val="00EB5742"/>
    <w:rsid w:val="00EB7737"/>
    <w:rsid w:val="00EB79C2"/>
    <w:rsid w:val="00EC03CF"/>
    <w:rsid w:val="00EC0C8F"/>
    <w:rsid w:val="00EC50E9"/>
    <w:rsid w:val="00EC7005"/>
    <w:rsid w:val="00ED1F35"/>
    <w:rsid w:val="00ED2DDF"/>
    <w:rsid w:val="00ED548F"/>
    <w:rsid w:val="00EE04EF"/>
    <w:rsid w:val="00EE473E"/>
    <w:rsid w:val="00EE4AD4"/>
    <w:rsid w:val="00EF0930"/>
    <w:rsid w:val="00EF3B77"/>
    <w:rsid w:val="00EF4E0C"/>
    <w:rsid w:val="00EF662E"/>
    <w:rsid w:val="00EF75B5"/>
    <w:rsid w:val="00F01060"/>
    <w:rsid w:val="00F05C8F"/>
    <w:rsid w:val="00F06594"/>
    <w:rsid w:val="00F12ED2"/>
    <w:rsid w:val="00F1529A"/>
    <w:rsid w:val="00F168F9"/>
    <w:rsid w:val="00F1704C"/>
    <w:rsid w:val="00F1788B"/>
    <w:rsid w:val="00F23ADE"/>
    <w:rsid w:val="00F23DA0"/>
    <w:rsid w:val="00F2700E"/>
    <w:rsid w:val="00F30FA8"/>
    <w:rsid w:val="00F31EE8"/>
    <w:rsid w:val="00F32EF7"/>
    <w:rsid w:val="00F33835"/>
    <w:rsid w:val="00F35B9F"/>
    <w:rsid w:val="00F35D9D"/>
    <w:rsid w:val="00F4260F"/>
    <w:rsid w:val="00F4440E"/>
    <w:rsid w:val="00F51DE9"/>
    <w:rsid w:val="00F55E8D"/>
    <w:rsid w:val="00F60D0D"/>
    <w:rsid w:val="00F74CBF"/>
    <w:rsid w:val="00F77C0C"/>
    <w:rsid w:val="00F811FE"/>
    <w:rsid w:val="00F854DF"/>
    <w:rsid w:val="00F9630B"/>
    <w:rsid w:val="00FA4F7E"/>
    <w:rsid w:val="00FB11E6"/>
    <w:rsid w:val="00FB29BD"/>
    <w:rsid w:val="00FB3E8C"/>
    <w:rsid w:val="00FB780C"/>
    <w:rsid w:val="00FC0BD9"/>
    <w:rsid w:val="00FC1E37"/>
    <w:rsid w:val="00FC2302"/>
    <w:rsid w:val="00FC332D"/>
    <w:rsid w:val="00FC37BA"/>
    <w:rsid w:val="00FD05D1"/>
    <w:rsid w:val="00FD0FD4"/>
    <w:rsid w:val="00FD5541"/>
    <w:rsid w:val="00FD5B26"/>
    <w:rsid w:val="00FE4101"/>
    <w:rsid w:val="00FE62FD"/>
    <w:rsid w:val="00FF0F69"/>
    <w:rsid w:val="00FF1D81"/>
    <w:rsid w:val="00FF1E60"/>
    <w:rsid w:val="00FF2AF1"/>
    <w:rsid w:val="00FF58C6"/>
    <w:rsid w:val="00FF6916"/>
    <w:rsid w:val="00FF6A6A"/>
    <w:rsid w:val="00FF6C8A"/>
    <w:rsid w:val="00FF7352"/>
    <w:rsid w:val="00FF7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5FB"/>
    <w:pPr>
      <w:widowControl w:val="0"/>
    </w:pPr>
  </w:style>
  <w:style w:type="paragraph" w:styleId="1">
    <w:name w:val="heading 1"/>
    <w:basedOn w:val="a"/>
    <w:next w:val="a"/>
    <w:qFormat/>
    <w:rsid w:val="008F45FB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F45F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45F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F45F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8F45FB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F45FB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45FB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5FB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8F45FB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8F45FB"/>
    <w:rPr>
      <w:sz w:val="20"/>
    </w:rPr>
  </w:style>
  <w:style w:type="character" w:customStyle="1" w:styleId="10">
    <w:name w:val="Основной шрифт абзаца1"/>
    <w:rsid w:val="008F45FB"/>
    <w:rPr>
      <w:sz w:val="20"/>
    </w:rPr>
  </w:style>
  <w:style w:type="paragraph" w:styleId="a3">
    <w:name w:val="Body Text"/>
    <w:basedOn w:val="a"/>
    <w:link w:val="a4"/>
    <w:rsid w:val="008F45FB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8F45FB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8F45FB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8F45FB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8F45FB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rsid w:val="008F45FB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8F45FB"/>
    <w:rPr>
      <w:sz w:val="20"/>
    </w:rPr>
  </w:style>
  <w:style w:type="paragraph" w:customStyle="1" w:styleId="11">
    <w:name w:val="Верх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8F45FB"/>
    <w:rPr>
      <w:rFonts w:ascii="Arial" w:hAnsi="Arial"/>
    </w:rPr>
  </w:style>
  <w:style w:type="paragraph" w:styleId="ad">
    <w:name w:val="List"/>
    <w:basedOn w:val="a"/>
    <w:rsid w:val="008F45FB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8F45FB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8F45FB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8F45FB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8F45FB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8F45FB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8F45FB"/>
    <w:pPr>
      <w:jc w:val="both"/>
    </w:pPr>
    <w:rPr>
      <w:sz w:val="28"/>
    </w:rPr>
  </w:style>
  <w:style w:type="paragraph" w:customStyle="1" w:styleId="15">
    <w:name w:val="Список1"/>
    <w:basedOn w:val="14"/>
    <w:rsid w:val="008F45FB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8F45FB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qFormat/>
    <w:rsid w:val="008F45FB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8F45FB"/>
    <w:rPr>
      <w:b/>
    </w:rPr>
  </w:style>
  <w:style w:type="paragraph" w:customStyle="1" w:styleId="31">
    <w:name w:val="Заголовок 31"/>
    <w:basedOn w:val="14"/>
    <w:next w:val="14"/>
    <w:rsid w:val="008F45FB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AD2398"/>
  </w:style>
  <w:style w:type="paragraph" w:customStyle="1" w:styleId="Style4">
    <w:name w:val="Style4"/>
    <w:basedOn w:val="a"/>
    <w:uiPriority w:val="99"/>
    <w:rsid w:val="00D31DBC"/>
    <w:pPr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  <w:sz w:val="24"/>
      <w:szCs w:val="24"/>
    </w:rPr>
  </w:style>
  <w:style w:type="character" w:customStyle="1" w:styleId="FontStyle19">
    <w:name w:val="Font Style19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5">
    <w:name w:val="Font Style25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D31DB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F2AF1"/>
    <w:pPr>
      <w:autoSpaceDE w:val="0"/>
      <w:autoSpaceDN w:val="0"/>
      <w:adjustRightInd w:val="0"/>
      <w:spacing w:line="619" w:lineRule="exact"/>
      <w:ind w:firstLine="658"/>
    </w:pPr>
    <w:rPr>
      <w:rFonts w:ascii="Century Gothic" w:hAnsi="Century Gothic"/>
      <w:sz w:val="24"/>
      <w:szCs w:val="24"/>
    </w:rPr>
  </w:style>
  <w:style w:type="paragraph" w:customStyle="1" w:styleId="Style10">
    <w:name w:val="Style10"/>
    <w:basedOn w:val="a"/>
    <w:uiPriority w:val="99"/>
    <w:rsid w:val="00FF2AF1"/>
    <w:pPr>
      <w:autoSpaceDE w:val="0"/>
      <w:autoSpaceDN w:val="0"/>
      <w:adjustRightInd w:val="0"/>
    </w:pPr>
    <w:rPr>
      <w:rFonts w:ascii="Century Gothic" w:hAnsi="Century Gothic"/>
      <w:sz w:val="24"/>
      <w:szCs w:val="24"/>
    </w:rPr>
  </w:style>
  <w:style w:type="character" w:customStyle="1" w:styleId="FontStyle21">
    <w:name w:val="Font Style21"/>
    <w:uiPriority w:val="99"/>
    <w:rsid w:val="00FF2AF1"/>
    <w:rPr>
      <w:rFonts w:ascii="Times New Roman" w:hAnsi="Times New Roman" w:cs="Times New Roman"/>
      <w:b/>
      <w:bCs/>
      <w:sz w:val="24"/>
      <w:szCs w:val="24"/>
    </w:rPr>
  </w:style>
  <w:style w:type="paragraph" w:customStyle="1" w:styleId="BodyText1">
    <w:name w:val="Body Text1"/>
    <w:basedOn w:val="a"/>
    <w:uiPriority w:val="99"/>
    <w:rsid w:val="00535D15"/>
    <w:pPr>
      <w:widowControl/>
      <w:spacing w:after="120"/>
    </w:pPr>
    <w:rPr>
      <w:rFonts w:ascii="NTHarmonica" w:hAnsi="NTHarmonica"/>
      <w:sz w:val="24"/>
    </w:rPr>
  </w:style>
  <w:style w:type="table" w:styleId="af3">
    <w:name w:val="Table Grid"/>
    <w:basedOn w:val="a1"/>
    <w:rsid w:val="0053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B37A8"/>
  </w:style>
  <w:style w:type="paragraph" w:styleId="af4">
    <w:name w:val="Balloon Text"/>
    <w:basedOn w:val="a"/>
    <w:link w:val="af5"/>
    <w:rsid w:val="007B6D7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6D78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rsid w:val="002675FB"/>
    <w:rPr>
      <w:sz w:val="16"/>
      <w:szCs w:val="16"/>
    </w:rPr>
  </w:style>
  <w:style w:type="paragraph" w:styleId="af7">
    <w:name w:val="annotation subject"/>
    <w:basedOn w:val="ab"/>
    <w:next w:val="ab"/>
    <w:link w:val="af8"/>
    <w:rsid w:val="002675FB"/>
    <w:rPr>
      <w:rFonts w:ascii="Times New Roman" w:hAnsi="Times New Roman"/>
      <w:b/>
      <w:bCs/>
    </w:rPr>
  </w:style>
  <w:style w:type="character" w:customStyle="1" w:styleId="ac">
    <w:name w:val="Текст примечания Знак"/>
    <w:basedOn w:val="a0"/>
    <w:link w:val="ab"/>
    <w:semiHidden/>
    <w:rsid w:val="002675FB"/>
    <w:rPr>
      <w:rFonts w:ascii="Arial" w:hAnsi="Arial"/>
    </w:rPr>
  </w:style>
  <w:style w:type="character" w:customStyle="1" w:styleId="af8">
    <w:name w:val="Тема примечания Знак"/>
    <w:basedOn w:val="ac"/>
    <w:link w:val="af7"/>
    <w:rsid w:val="002675FB"/>
    <w:rPr>
      <w:rFonts w:ascii="Arial" w:hAnsi="Arial"/>
    </w:rPr>
  </w:style>
  <w:style w:type="character" w:customStyle="1" w:styleId="80">
    <w:name w:val="Основной текст8"/>
    <w:basedOn w:val="a0"/>
    <w:rsid w:val="00AC40C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FC611-A2CB-4EDF-9CAA-9178B2D05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4177</TotalTime>
  <Pages>5</Pages>
  <Words>858</Words>
  <Characters>6150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6995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Razov</cp:lastModifiedBy>
  <cp:revision>534</cp:revision>
  <cp:lastPrinted>2018-10-16T11:36:00Z</cp:lastPrinted>
  <dcterms:created xsi:type="dcterms:W3CDTF">2017-06-20T12:13:00Z</dcterms:created>
  <dcterms:modified xsi:type="dcterms:W3CDTF">2019-04-05T07:44:00Z</dcterms:modified>
</cp:coreProperties>
</file>