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DC" w:rsidRPr="00AF66E1" w:rsidRDefault="00F74D11" w:rsidP="007F22CC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66E1">
        <w:rPr>
          <w:rFonts w:ascii="Times New Roman" w:hAnsi="Times New Roman" w:cs="Times New Roman"/>
          <w:color w:val="FFFFFF" w:themeColor="background1"/>
          <w:sz w:val="28"/>
          <w:szCs w:val="28"/>
        </w:rPr>
        <w:t>МИНИСТЕРСТВО СТАТЬЯ</w:t>
      </w:r>
    </w:p>
    <w:p w:rsidR="009E113F" w:rsidRPr="007F22CC" w:rsidRDefault="00433F77" w:rsidP="006123E0">
      <w:pPr>
        <w:pStyle w:val="a3"/>
        <w:pBdr>
          <w:top w:val="single" w:sz="4" w:space="1" w:color="auto"/>
          <w:bottom w:val="single" w:sz="6" w:space="1" w:color="auto"/>
        </w:pBdr>
        <w:rPr>
          <w:b/>
          <w:szCs w:val="28"/>
        </w:rPr>
      </w:pPr>
      <w:proofErr w:type="spellStart"/>
      <w:r w:rsidRPr="007F22CC">
        <w:rPr>
          <w:rStyle w:val="11pt"/>
          <w:b/>
          <w:spacing w:val="-3"/>
          <w:sz w:val="28"/>
          <w:szCs w:val="28"/>
        </w:rPr>
        <w:t>Пробиотик</w:t>
      </w:r>
      <w:proofErr w:type="spellEnd"/>
      <w:r w:rsidRPr="007F22CC">
        <w:rPr>
          <w:b/>
          <w:szCs w:val="28"/>
        </w:rPr>
        <w:t xml:space="preserve"> </w:t>
      </w:r>
      <w:proofErr w:type="spellStart"/>
      <w:r w:rsidR="004377D0" w:rsidRPr="007F22CC">
        <w:rPr>
          <w:b/>
          <w:szCs w:val="28"/>
        </w:rPr>
        <w:t>б</w:t>
      </w:r>
      <w:r w:rsidR="006123E0" w:rsidRPr="007F22CC">
        <w:rPr>
          <w:b/>
          <w:szCs w:val="28"/>
        </w:rPr>
        <w:t>ифидобактерий</w:t>
      </w:r>
      <w:proofErr w:type="spellEnd"/>
      <w:r w:rsidRPr="007F22CC">
        <w:rPr>
          <w:b/>
          <w:szCs w:val="28"/>
        </w:rPr>
        <w:t xml:space="preserve"> +</w:t>
      </w:r>
      <w:r w:rsidR="006123E0" w:rsidRPr="007F22CC">
        <w:rPr>
          <w:b/>
          <w:szCs w:val="28"/>
        </w:rPr>
        <w:tab/>
      </w:r>
      <w:r w:rsidR="006123E0" w:rsidRPr="007F22CC">
        <w:rPr>
          <w:b/>
          <w:szCs w:val="28"/>
        </w:rPr>
        <w:tab/>
      </w:r>
      <w:r w:rsidR="006123E0" w:rsidRPr="007F22CC">
        <w:rPr>
          <w:b/>
          <w:szCs w:val="28"/>
        </w:rPr>
        <w:tab/>
      </w:r>
      <w:r w:rsidR="006123E0" w:rsidRPr="007F22CC">
        <w:rPr>
          <w:b/>
          <w:szCs w:val="28"/>
        </w:rPr>
        <w:tab/>
      </w:r>
      <w:r w:rsidR="009E113F" w:rsidRPr="007F22CC">
        <w:rPr>
          <w:b/>
          <w:szCs w:val="28"/>
        </w:rPr>
        <w:t>ФС</w:t>
      </w:r>
    </w:p>
    <w:p w:rsidR="00433F77" w:rsidRPr="007F22CC" w:rsidRDefault="00F74D11" w:rsidP="006123E0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6181"/>
        </w:tabs>
        <w:rPr>
          <w:b/>
          <w:szCs w:val="28"/>
        </w:rPr>
      </w:pPr>
      <w:proofErr w:type="spellStart"/>
      <w:r w:rsidRPr="007F22CC">
        <w:rPr>
          <w:b/>
          <w:szCs w:val="28"/>
        </w:rPr>
        <w:t>лактобактерий</w:t>
      </w:r>
      <w:proofErr w:type="spellEnd"/>
      <w:r w:rsidRPr="007F22CC">
        <w:rPr>
          <w:b/>
          <w:szCs w:val="28"/>
        </w:rPr>
        <w:t xml:space="preserve"> </w:t>
      </w:r>
      <w:proofErr w:type="spellStart"/>
      <w:r w:rsidR="006123E0" w:rsidRPr="007F22CC">
        <w:rPr>
          <w:b/>
          <w:szCs w:val="28"/>
        </w:rPr>
        <w:t>поликомпонентный</w:t>
      </w:r>
      <w:proofErr w:type="spellEnd"/>
      <w:r w:rsidR="006123E0" w:rsidRPr="007F22CC">
        <w:rPr>
          <w:b/>
          <w:szCs w:val="28"/>
        </w:rPr>
        <w:t>,</w:t>
      </w:r>
    </w:p>
    <w:p w:rsidR="009E113F" w:rsidRPr="007F22CC" w:rsidRDefault="00433F77" w:rsidP="006123E0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7F22CC">
        <w:rPr>
          <w:b/>
          <w:szCs w:val="28"/>
        </w:rPr>
        <w:t>лиофилизат</w:t>
      </w:r>
      <w:proofErr w:type="spellEnd"/>
      <w:r w:rsidRPr="007F22CC">
        <w:rPr>
          <w:b/>
          <w:szCs w:val="28"/>
        </w:rPr>
        <w:t xml:space="preserve"> для приготовления</w:t>
      </w:r>
    </w:p>
    <w:p w:rsidR="00433F77" w:rsidRPr="007F22CC" w:rsidRDefault="00433F77" w:rsidP="006123E0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7F22CC">
        <w:rPr>
          <w:b/>
          <w:szCs w:val="28"/>
        </w:rPr>
        <w:t xml:space="preserve">суспензии </w:t>
      </w:r>
      <w:r w:rsidR="009E113F" w:rsidRPr="007F22CC">
        <w:rPr>
          <w:b/>
          <w:szCs w:val="28"/>
        </w:rPr>
        <w:t>д</w:t>
      </w:r>
      <w:r w:rsidRPr="007F22CC">
        <w:rPr>
          <w:b/>
          <w:szCs w:val="28"/>
        </w:rPr>
        <w:t xml:space="preserve">ля приема внутрь </w:t>
      </w:r>
    </w:p>
    <w:p w:rsidR="00433F77" w:rsidRPr="007F22CC" w:rsidRDefault="00433F77" w:rsidP="006123E0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  <w:tab w:val="left" w:pos="6096"/>
        </w:tabs>
        <w:rPr>
          <w:b/>
          <w:szCs w:val="28"/>
        </w:rPr>
      </w:pPr>
      <w:r w:rsidRPr="007F22CC">
        <w:rPr>
          <w:b/>
          <w:szCs w:val="28"/>
        </w:rPr>
        <w:t>и местного применения</w:t>
      </w:r>
      <w:proofErr w:type="gramStart"/>
      <w:r w:rsidRPr="007F22CC">
        <w:rPr>
          <w:b/>
          <w:szCs w:val="28"/>
        </w:rPr>
        <w:tab/>
      </w:r>
      <w:r w:rsidR="006123E0" w:rsidRPr="007F22CC">
        <w:rPr>
          <w:b/>
          <w:szCs w:val="28"/>
        </w:rPr>
        <w:tab/>
      </w:r>
      <w:r w:rsidR="006123E0" w:rsidRPr="007F22CC">
        <w:rPr>
          <w:b/>
          <w:szCs w:val="28"/>
        </w:rPr>
        <w:tab/>
      </w:r>
      <w:r w:rsidRPr="007F22CC">
        <w:rPr>
          <w:b/>
          <w:szCs w:val="28"/>
        </w:rPr>
        <w:t>В</w:t>
      </w:r>
      <w:proofErr w:type="gramEnd"/>
      <w:r w:rsidRPr="007F22CC">
        <w:rPr>
          <w:b/>
          <w:szCs w:val="28"/>
        </w:rPr>
        <w:t>водится впервые</w:t>
      </w:r>
    </w:p>
    <w:p w:rsidR="00367567" w:rsidRPr="005467E0" w:rsidRDefault="00367567" w:rsidP="003675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567" w:rsidRPr="005467E0" w:rsidRDefault="00367567" w:rsidP="0036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567" w:rsidRPr="00190D4B" w:rsidRDefault="00367567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препарат </w:t>
      </w:r>
      <w:proofErr w:type="spellStart"/>
      <w:r w:rsidR="00190D4B" w:rsidRPr="009E113F">
        <w:rPr>
          <w:rStyle w:val="11pt"/>
          <w:spacing w:val="-3"/>
          <w:sz w:val="28"/>
          <w:szCs w:val="28"/>
        </w:rPr>
        <w:t>пр</w:t>
      </w:r>
      <w:r w:rsidR="00190D4B" w:rsidRPr="009E113F">
        <w:rPr>
          <w:rStyle w:val="11pt"/>
          <w:spacing w:val="-3"/>
          <w:sz w:val="28"/>
          <w:szCs w:val="28"/>
        </w:rPr>
        <w:t>о</w:t>
      </w:r>
      <w:r w:rsidR="00190D4B" w:rsidRPr="009E113F">
        <w:rPr>
          <w:rStyle w:val="11pt"/>
          <w:spacing w:val="-3"/>
          <w:sz w:val="28"/>
          <w:szCs w:val="28"/>
        </w:rPr>
        <w:t>биотик</w:t>
      </w:r>
      <w:proofErr w:type="spellEnd"/>
      <w:r w:rsidR="00190D4B" w:rsidRPr="009E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D4B" w:rsidRPr="009E113F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190D4B" w:rsidRPr="009E113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90D4B" w:rsidRPr="009E113F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="00190D4B" w:rsidRPr="009E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D4B" w:rsidRPr="009E113F">
        <w:rPr>
          <w:rFonts w:ascii="Times New Roman" w:hAnsi="Times New Roman" w:cs="Times New Roman"/>
          <w:sz w:val="28"/>
          <w:szCs w:val="28"/>
        </w:rPr>
        <w:t>поликомпонентный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061201">
        <w:rPr>
          <w:rFonts w:ascii="Times New Roman" w:hAnsi="Times New Roman" w:cs="Times New Roman"/>
          <w:sz w:val="28"/>
          <w:szCs w:val="28"/>
        </w:rPr>
        <w:t xml:space="preserve"> для приготовления суспензии для приема внутрь и местного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D4B" w:rsidRPr="00927AE6" w:rsidRDefault="00190D4B" w:rsidP="00612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113F">
        <w:rPr>
          <w:rFonts w:ascii="Times New Roman" w:hAnsi="Times New Roman" w:cs="Times New Roman"/>
          <w:sz w:val="28"/>
          <w:szCs w:val="28"/>
        </w:rPr>
        <w:t xml:space="preserve">Действующим веществом препарата является </w:t>
      </w:r>
      <w:proofErr w:type="spellStart"/>
      <w:r w:rsidRPr="009E113F">
        <w:rPr>
          <w:rFonts w:ascii="Times New Roman" w:eastAsia="TimesNewRomanPSMT" w:hAnsi="Times New Roman" w:cs="Times New Roman"/>
          <w:sz w:val="28"/>
          <w:szCs w:val="28"/>
        </w:rPr>
        <w:t>лиофилизированная</w:t>
      </w:r>
      <w:proofErr w:type="spellEnd"/>
      <w:r w:rsidRPr="009E113F">
        <w:rPr>
          <w:rFonts w:ascii="Times New Roman" w:eastAsia="TimesNewRomanPSMT" w:hAnsi="Times New Roman" w:cs="Times New Roman"/>
          <w:sz w:val="28"/>
          <w:szCs w:val="28"/>
        </w:rPr>
        <w:t xml:space="preserve"> би</w:t>
      </w:r>
      <w:r w:rsidRPr="009E113F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E113F">
        <w:rPr>
          <w:rFonts w:ascii="Times New Roman" w:eastAsia="TimesNewRomanPSMT" w:hAnsi="Times New Roman" w:cs="Times New Roman"/>
          <w:sz w:val="28"/>
          <w:szCs w:val="28"/>
        </w:rPr>
        <w:t xml:space="preserve">масса </w:t>
      </w:r>
      <w:r w:rsidRPr="009E113F">
        <w:rPr>
          <w:rFonts w:ascii="Times New Roman" w:hAnsi="Times New Roman" w:cs="Times New Roman"/>
          <w:sz w:val="28"/>
          <w:szCs w:val="28"/>
        </w:rPr>
        <w:t xml:space="preserve">живых антагонистически активных бактерий рода </w:t>
      </w:r>
      <w:proofErr w:type="spellStart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Bifidobacterium</w:t>
      </w:r>
      <w:proofErr w:type="spellEnd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Lactob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acillus</w:t>
      </w:r>
      <w:proofErr w:type="spellEnd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512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40B08" w:rsidRDefault="00190D4B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Активные компоненты препарата обладают </w:t>
      </w:r>
      <w:proofErr w:type="spellStart"/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взаимопотенциирующим</w:t>
      </w:r>
      <w:proofErr w:type="spellEnd"/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действием. Одна доза препарата содержит живые бактерии штаммов: </w:t>
      </w:r>
      <w:proofErr w:type="gramStart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Pr="009E113F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E113F">
        <w:rPr>
          <w:rFonts w:ascii="Times New Roman" w:hAnsi="Times New Roman" w:cs="Times New Roman"/>
          <w:i/>
          <w:sz w:val="28"/>
          <w:szCs w:val="28"/>
        </w:rPr>
        <w:t xml:space="preserve">-А3 - </w:t>
      </w:r>
      <w:r w:rsidRPr="009E113F">
        <w:rPr>
          <w:rFonts w:ascii="Times New Roman" w:hAnsi="Times New Roman" w:cs="Times New Roman"/>
          <w:sz w:val="28"/>
          <w:szCs w:val="28"/>
        </w:rPr>
        <w:t>не менее 10</w:t>
      </w:r>
      <w:r w:rsidRPr="009E113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E113F">
        <w:rPr>
          <w:rFonts w:ascii="Times New Roman" w:hAnsi="Times New Roman" w:cs="Times New Roman"/>
          <w:i/>
          <w:sz w:val="28"/>
          <w:szCs w:val="28"/>
        </w:rPr>
        <w:t>,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9E113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9E113F">
        <w:rPr>
          <w:rFonts w:ascii="Times New Roman" w:hAnsi="Times New Roman" w:cs="Times New Roman"/>
          <w:i/>
          <w:sz w:val="28"/>
          <w:szCs w:val="28"/>
        </w:rPr>
        <w:t>Ш</w:t>
      </w:r>
      <w:r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Pr="009E113F">
        <w:rPr>
          <w:rFonts w:ascii="Times New Roman" w:hAnsi="Times New Roman" w:cs="Times New Roman"/>
          <w:sz w:val="28"/>
          <w:szCs w:val="28"/>
        </w:rPr>
        <w:t xml:space="preserve"> – не менее 10</w:t>
      </w:r>
      <w:r w:rsidRPr="009E113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E113F">
        <w:rPr>
          <w:rFonts w:ascii="Times New Roman" w:hAnsi="Times New Roman" w:cs="Times New Roman"/>
          <w:sz w:val="28"/>
          <w:szCs w:val="28"/>
        </w:rPr>
        <w:t xml:space="preserve"> и </w:t>
      </w:r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B.</w:t>
      </w:r>
      <w:proofErr w:type="gramEnd"/>
      <w:r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9E11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Pr="009E113F">
        <w:rPr>
          <w:rFonts w:ascii="Times New Roman" w:hAnsi="Times New Roman" w:cs="Times New Roman"/>
          <w:i/>
          <w:sz w:val="28"/>
          <w:szCs w:val="28"/>
        </w:rPr>
        <w:t xml:space="preserve"> 1- </w:t>
      </w:r>
      <w:r w:rsidRPr="009E113F">
        <w:rPr>
          <w:rFonts w:ascii="Times New Roman" w:hAnsi="Times New Roman" w:cs="Times New Roman"/>
          <w:sz w:val="28"/>
          <w:szCs w:val="28"/>
        </w:rPr>
        <w:t>не менее 10</w:t>
      </w:r>
      <w:r w:rsidRPr="009E113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E113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123E0" w:rsidRDefault="006123E0" w:rsidP="006123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EA6" w:rsidRDefault="00D76EA6" w:rsidP="006123E0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9E113F" w:rsidRPr="00CF6826" w:rsidRDefault="00D76EA6" w:rsidP="006123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1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Производство препарата </w:t>
      </w:r>
      <w:proofErr w:type="spellStart"/>
      <w:r w:rsidR="009F5DEA" w:rsidRPr="009E113F">
        <w:rPr>
          <w:rStyle w:val="11pt"/>
          <w:spacing w:val="-3"/>
          <w:sz w:val="28"/>
          <w:szCs w:val="28"/>
        </w:rPr>
        <w:t>пробиотик</w:t>
      </w:r>
      <w:proofErr w:type="spellEnd"/>
      <w:r w:rsidR="009F5DEA" w:rsidRPr="009E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EA" w:rsidRPr="009E113F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9F5DEA" w:rsidRPr="009E113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F5DEA" w:rsidRPr="009E113F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="009F5DEA" w:rsidRPr="009E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EA" w:rsidRPr="009E113F">
        <w:rPr>
          <w:rFonts w:ascii="Times New Roman" w:hAnsi="Times New Roman" w:cs="Times New Roman"/>
          <w:sz w:val="28"/>
          <w:szCs w:val="28"/>
        </w:rPr>
        <w:t>поликомпонентный</w:t>
      </w:r>
      <w:proofErr w:type="spellEnd"/>
      <w:r w:rsidRPr="009E1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113F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BD7E9A">
        <w:rPr>
          <w:rFonts w:ascii="Times New Roman" w:hAnsi="Times New Roman" w:cs="Times New Roman"/>
          <w:sz w:val="28"/>
          <w:szCs w:val="28"/>
        </w:rPr>
        <w:t xml:space="preserve"> </w:t>
      </w:r>
      <w:r w:rsidR="00BD7E9A" w:rsidRPr="00C60CA9">
        <w:rPr>
          <w:rFonts w:ascii="Times New Roman" w:hAnsi="Times New Roman" w:cs="Times New Roman"/>
          <w:sz w:val="28"/>
          <w:szCs w:val="28"/>
        </w:rPr>
        <w:t>для приготовления суспензии для приема внутрь и местного применения</w:t>
      </w:r>
      <w:r w:rsidRPr="00C60CA9">
        <w:rPr>
          <w:rFonts w:ascii="Times New Roman" w:hAnsi="Times New Roman" w:cs="Times New Roman"/>
          <w:sz w:val="28"/>
          <w:szCs w:val="28"/>
        </w:rPr>
        <w:t>,</w:t>
      </w:r>
      <w:r w:rsidRPr="009E113F">
        <w:rPr>
          <w:rFonts w:ascii="Times New Roman" w:hAnsi="Times New Roman" w:cs="Times New Roman"/>
          <w:sz w:val="28"/>
          <w:szCs w:val="28"/>
        </w:rPr>
        <w:t xml:space="preserve"> </w:t>
      </w:r>
      <w:r w:rsidRPr="009E11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основано на культивировании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венных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штаммов бактерий </w:t>
      </w:r>
      <w:r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B50A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4F3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F5DEA" w:rsidRPr="009E113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 </w:t>
      </w:r>
      <w:proofErr w:type="spellStart"/>
      <w:r w:rsidR="009F5DEA" w:rsidRPr="009E113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Pr="009E113F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E113F">
        <w:rPr>
          <w:rFonts w:ascii="Times New Roman" w:hAnsi="Times New Roman" w:cs="Times New Roman"/>
          <w:i/>
          <w:sz w:val="28"/>
          <w:szCs w:val="28"/>
        </w:rPr>
        <w:t>-А3,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оптимальных </w:t>
      </w:r>
      <w:r w:rsidR="009B34A2" w:rsidRPr="00C60CA9">
        <w:rPr>
          <w:rFonts w:ascii="Times New Roman" w:hAnsi="Times New Roman" w:cs="Times New Roman"/>
          <w:sz w:val="28"/>
          <w:szCs w:val="28"/>
        </w:rPr>
        <w:t xml:space="preserve">для каждого производственного штамма </w:t>
      </w:r>
      <w:r w:rsidRPr="00C60CA9">
        <w:rPr>
          <w:rFonts w:ascii="Times New Roman" w:hAnsi="Times New Roman" w:cs="Times New Roman"/>
          <w:color w:val="000000" w:themeColor="text1"/>
          <w:sz w:val="28"/>
          <w:szCs w:val="28"/>
        </w:rPr>
        <w:t>питательных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средах с последующей лиофилизацией биомассы</w:t>
      </w:r>
      <w:r w:rsidR="009F5DEA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среде культивирования.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этапами производства являются:</w:t>
      </w:r>
      <w:r w:rsidR="0094332C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BBC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бактериальной ма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 путем культивирования 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бактерий штаммов 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B.</w:t>
      </w:r>
      <w:r w:rsidR="00CE44DB"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E113F">
        <w:rPr>
          <w:rFonts w:ascii="Times New Roman" w:hAnsi="Times New Roman" w:cs="Times New Roman"/>
          <w:sz w:val="28"/>
          <w:szCs w:val="28"/>
        </w:rPr>
        <w:t xml:space="preserve"> 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9E113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9E113F">
        <w:rPr>
          <w:rFonts w:ascii="Times New Roman" w:hAnsi="Times New Roman" w:cs="Times New Roman"/>
          <w:i/>
          <w:sz w:val="28"/>
          <w:szCs w:val="28"/>
        </w:rPr>
        <w:t>Ш</w:t>
      </w:r>
      <w:r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24 </w:t>
      </w:r>
      <w:r w:rsidRPr="009E113F">
        <w:rPr>
          <w:rFonts w:ascii="Times New Roman" w:hAnsi="Times New Roman" w:cs="Times New Roman"/>
          <w:sz w:val="28"/>
          <w:szCs w:val="28"/>
        </w:rPr>
        <w:t>и</w:t>
      </w:r>
      <w:r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4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proofErr w:type="gramStart"/>
      <w:r w:rsidRPr="009E1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Pr="009E113F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9E113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E113F">
        <w:rPr>
          <w:rFonts w:ascii="Times New Roman" w:hAnsi="Times New Roman" w:cs="Times New Roman"/>
          <w:i/>
          <w:sz w:val="28"/>
          <w:szCs w:val="28"/>
        </w:rPr>
        <w:t xml:space="preserve">-А3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в ферментерах</w:t>
      </w:r>
      <w:r w:rsidR="00937BBC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добавление защитной среды в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сушивания</w:t>
      </w:r>
      <w:r w:rsidR="00D4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B08"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7BB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722D7">
        <w:rPr>
          <w:rFonts w:ascii="Times New Roman" w:hAnsi="Times New Roman" w:cs="Times New Roman"/>
          <w:color w:val="000000" w:themeColor="text1"/>
          <w:sz w:val="28"/>
          <w:szCs w:val="28"/>
        </w:rPr>
        <w:t>иофильное</w:t>
      </w:r>
      <w:proofErr w:type="spellEnd"/>
      <w:r w:rsidRPr="00B7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высушивание бактериальной массы</w:t>
      </w:r>
      <w:r w:rsidR="00CE4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26DD" w:rsidRDefault="00ED7809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CA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Производственные штаммы.</w:t>
      </w:r>
      <w:r w:rsidRPr="001A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Биологические и биохимические свойства </w:t>
      </w:r>
      <w:proofErr w:type="spellStart"/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Bifidobacterium</w:t>
      </w:r>
      <w:proofErr w:type="spellEnd"/>
      <w:r w:rsidR="00CE44DB" w:rsidRPr="009E11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44DB" w:rsidRPr="009E113F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="00CE44DB" w:rsidRPr="009E113F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Lactob</w:t>
      </w:r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acillus</w:t>
      </w:r>
      <w:proofErr w:type="spellEnd"/>
      <w:r w:rsidR="00CE44DB" w:rsidRPr="009E113F">
        <w:rPr>
          <w:rFonts w:ascii="Times New Roman" w:hAnsi="Times New Roman" w:cs="Times New Roman"/>
          <w:sz w:val="28"/>
          <w:szCs w:val="28"/>
        </w:rPr>
        <w:t xml:space="preserve">  </w:t>
      </w:r>
      <w:r w:rsidR="00CE44DB" w:rsidRPr="009E113F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CE44DB" w:rsidRPr="009E113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CE44DB"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E44DB" w:rsidRPr="009E113F">
        <w:rPr>
          <w:rFonts w:ascii="Times New Roman" w:hAnsi="Times New Roman" w:cs="Times New Roman"/>
          <w:i/>
          <w:sz w:val="28"/>
          <w:szCs w:val="28"/>
        </w:rPr>
        <w:t>Ш</w:t>
      </w:r>
      <w:r w:rsidR="00CE44DB" w:rsidRPr="009E113F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="00CE44DB" w:rsidRPr="009E113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Lactob</w:t>
      </w:r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acillus</w:t>
      </w:r>
      <w:proofErr w:type="spellEnd"/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="00CE44DB" w:rsidRPr="009E113F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CE44DB" w:rsidRPr="009E113F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CE44DB" w:rsidRPr="009E113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E44DB" w:rsidRPr="009E113F">
        <w:rPr>
          <w:rFonts w:ascii="Times New Roman" w:hAnsi="Times New Roman" w:cs="Times New Roman"/>
          <w:i/>
          <w:sz w:val="28"/>
          <w:szCs w:val="28"/>
        </w:rPr>
        <w:t xml:space="preserve">-А3 </w:t>
      </w:r>
      <w:r w:rsidR="00CE44DB" w:rsidRPr="009E113F">
        <w:rPr>
          <w:rFonts w:ascii="Times New Roman" w:hAnsi="Times New Roman" w:cs="Times New Roman"/>
          <w:sz w:val="28"/>
          <w:szCs w:val="28"/>
        </w:rPr>
        <w:t>должны соответствовать требованиям ОФС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Бифидосоде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жащие</w:t>
      </w:r>
      <w:proofErr w:type="spellEnd"/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ОФС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Лактосодержащие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«Прои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водственные 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пробиотические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штаммы и штаммы для контроля 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ОФС «Безопасность 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тестах </w:t>
      </w:r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E44DB" w:rsidRPr="009E1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ОФС «Определение специфической активности </w:t>
      </w:r>
      <w:proofErr w:type="spellStart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E44DB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ОФС «Микробиологическая чи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E44DB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тота». </w:t>
      </w:r>
      <w:proofErr w:type="spellStart"/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Пробиотические</w:t>
      </w:r>
      <w:proofErr w:type="spellEnd"/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штаммы </w:t>
      </w:r>
      <w:r w:rsidR="001E26DD">
        <w:rPr>
          <w:rFonts w:ascii="Times New Roman" w:eastAsia="Times New Roman" w:hAnsi="Times New Roman" w:cs="Times New Roman"/>
          <w:sz w:val="28"/>
          <w:szCs w:val="28"/>
        </w:rPr>
        <w:t xml:space="preserve">депонированы и </w:t>
      </w:r>
      <w:r w:rsidRPr="00C60CA9">
        <w:rPr>
          <w:rFonts w:ascii="Times New Roman" w:eastAsia="Times New Roman" w:hAnsi="Times New Roman" w:cs="Times New Roman"/>
          <w:sz w:val="28"/>
          <w:szCs w:val="28"/>
        </w:rPr>
        <w:t>хранятся: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8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B</w:t>
      </w:r>
      <w:r w:rsid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bifidum</w:t>
      </w:r>
      <w:proofErr w:type="spellEnd"/>
      <w:r w:rsidR="001E26DD" w:rsidRP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F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900791)</w:t>
      </w:r>
      <w:r w:rsidR="006123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1E2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1E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6DD">
        <w:rPr>
          <w:rFonts w:ascii="Times New Roman" w:hAnsi="Times New Roman" w:cs="Times New Roman"/>
          <w:i/>
          <w:sz w:val="28"/>
          <w:szCs w:val="28"/>
          <w:lang w:val="en-US"/>
        </w:rPr>
        <w:t>plantarum</w:t>
      </w:r>
      <w:proofErr w:type="spellEnd"/>
      <w:r w:rsidR="001E26D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1E26D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1E26DD">
        <w:rPr>
          <w:rFonts w:ascii="Times New Roman" w:hAnsi="Times New Roman" w:cs="Times New Roman"/>
          <w:i/>
          <w:sz w:val="28"/>
          <w:szCs w:val="28"/>
        </w:rPr>
        <w:t>-А3</w:t>
      </w:r>
      <w:r w:rsidR="004F5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74C">
        <w:rPr>
          <w:rFonts w:ascii="Times New Roman" w:hAnsi="Times New Roman" w:cs="Times New Roman"/>
          <w:sz w:val="28"/>
          <w:szCs w:val="28"/>
        </w:rPr>
        <w:t>(9000811)</w:t>
      </w:r>
      <w:r w:rsidR="001E2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6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 Государственной коллекции пат</w:t>
      </w:r>
      <w:r w:rsidR="001E26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 w:rsidR="001E26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генных </w:t>
      </w:r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микроорганизмов</w:t>
      </w:r>
      <w:r w:rsidR="0085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DD">
        <w:rPr>
          <w:rFonts w:ascii="Times New Roman" w:hAnsi="Times New Roman" w:cs="Times New Roman"/>
          <w:sz w:val="28"/>
          <w:szCs w:val="28"/>
        </w:rPr>
        <w:t>(ГКПМ)</w:t>
      </w:r>
      <w:r w:rsidR="00856B9E">
        <w:rPr>
          <w:rFonts w:ascii="Times New Roman" w:hAnsi="Times New Roman" w:cs="Times New Roman"/>
          <w:sz w:val="28"/>
          <w:szCs w:val="28"/>
        </w:rPr>
        <w:t xml:space="preserve"> </w:t>
      </w:r>
      <w:r w:rsidRPr="00C60CA9">
        <w:rPr>
          <w:rFonts w:ascii="Times New Roman" w:hAnsi="Times New Roman" w:cs="Times New Roman"/>
          <w:sz w:val="28"/>
          <w:szCs w:val="28"/>
        </w:rPr>
        <w:t>ФГБУ «НЦЭСМП» Минздрава России, Россия</w:t>
      </w:r>
      <w:r w:rsidR="001E26DD">
        <w:rPr>
          <w:rFonts w:ascii="Times New Roman" w:hAnsi="Times New Roman" w:cs="Times New Roman"/>
          <w:sz w:val="28"/>
          <w:szCs w:val="28"/>
        </w:rPr>
        <w:t xml:space="preserve">; </w:t>
      </w:r>
      <w:r w:rsidR="001E26D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1E26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1E26DD">
        <w:rPr>
          <w:rFonts w:ascii="Times New Roman" w:hAnsi="Times New Roman" w:cs="Times New Roman"/>
          <w:sz w:val="28"/>
          <w:szCs w:val="28"/>
        </w:rPr>
        <w:t xml:space="preserve"> </w:t>
      </w:r>
      <w:r w:rsidR="001E26D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1E26D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1E26D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1E26DD">
        <w:rPr>
          <w:rFonts w:ascii="Times New Roman" w:hAnsi="Times New Roman" w:cs="Times New Roman"/>
          <w:i/>
          <w:sz w:val="28"/>
          <w:szCs w:val="28"/>
        </w:rPr>
        <w:t>Ш</w:t>
      </w:r>
      <w:r w:rsidR="001E26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24 </w:t>
      </w:r>
      <w:r w:rsidR="004F574C">
        <w:rPr>
          <w:rFonts w:ascii="Times New Roman" w:hAnsi="Times New Roman" w:cs="Times New Roman"/>
          <w:sz w:val="28"/>
          <w:szCs w:val="28"/>
        </w:rPr>
        <w:t>(№ 42)</w:t>
      </w:r>
      <w:r w:rsidR="001E26D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1E26DD">
        <w:rPr>
          <w:rFonts w:ascii="Times New Roman" w:hAnsi="Times New Roman" w:cs="Times New Roman"/>
          <w:sz w:val="28"/>
          <w:szCs w:val="28"/>
        </w:rPr>
        <w:t>в Государственной коллекции микроо</w:t>
      </w:r>
      <w:r w:rsidR="001E26DD">
        <w:rPr>
          <w:rFonts w:ascii="Times New Roman" w:hAnsi="Times New Roman" w:cs="Times New Roman"/>
          <w:sz w:val="28"/>
          <w:szCs w:val="28"/>
        </w:rPr>
        <w:t>р</w:t>
      </w:r>
      <w:r w:rsidR="001E26DD">
        <w:rPr>
          <w:rFonts w:ascii="Times New Roman" w:hAnsi="Times New Roman" w:cs="Times New Roman"/>
          <w:sz w:val="28"/>
          <w:szCs w:val="28"/>
        </w:rPr>
        <w:t>ганизмов нормальной микрофлоры человека и животных (ГКНМ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CA9">
        <w:rPr>
          <w:rFonts w:ascii="Times New Roman" w:hAnsi="Times New Roman" w:cs="Times New Roman"/>
          <w:sz w:val="28"/>
          <w:szCs w:val="28"/>
        </w:rPr>
        <w:t xml:space="preserve">ФБУН МНИИЭМ им. Г.Н. </w:t>
      </w:r>
      <w:proofErr w:type="spellStart"/>
      <w:r w:rsidRPr="00C60CA9">
        <w:rPr>
          <w:rFonts w:ascii="Times New Roman" w:hAnsi="Times New Roman" w:cs="Times New Roman"/>
          <w:sz w:val="28"/>
          <w:szCs w:val="28"/>
        </w:rPr>
        <w:t>Габричевского</w:t>
      </w:r>
      <w:proofErr w:type="spellEnd"/>
      <w:r w:rsidRPr="00C60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CA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60CA9">
        <w:rPr>
          <w:rFonts w:ascii="Times New Roman" w:hAnsi="Times New Roman" w:cs="Times New Roman"/>
          <w:sz w:val="28"/>
          <w:szCs w:val="28"/>
        </w:rPr>
        <w:t xml:space="preserve">, </w:t>
      </w:r>
      <w:r w:rsidR="001E26DD" w:rsidRPr="00C60CA9">
        <w:rPr>
          <w:rFonts w:ascii="Times New Roman" w:hAnsi="Times New Roman" w:cs="Times New Roman"/>
          <w:sz w:val="28"/>
          <w:szCs w:val="28"/>
        </w:rPr>
        <w:t>Росси</w:t>
      </w:r>
      <w:r w:rsidRPr="00C60CA9">
        <w:rPr>
          <w:rFonts w:ascii="Times New Roman" w:hAnsi="Times New Roman" w:cs="Times New Roman"/>
          <w:sz w:val="28"/>
          <w:szCs w:val="28"/>
        </w:rPr>
        <w:t>я</w:t>
      </w:r>
      <w:r w:rsidR="00C60CA9">
        <w:rPr>
          <w:rFonts w:ascii="Times New Roman" w:hAnsi="Times New Roman" w:cs="Times New Roman"/>
          <w:sz w:val="28"/>
          <w:szCs w:val="28"/>
        </w:rPr>
        <w:t>.</w:t>
      </w:r>
      <w:r w:rsidR="001E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F3" w:rsidRDefault="00CF6826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Регламентируемые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тест-штаммы</w:t>
      </w:r>
      <w:proofErr w:type="spellEnd"/>
      <w:proofErr w:type="gramEnd"/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спользуемые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исп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 по показателю «Антагонистическая активность», </w:t>
      </w:r>
      <w:r w:rsidRPr="009E113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депонированы и хр</w:t>
      </w:r>
      <w:r w:rsidRPr="009E113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</w:t>
      </w:r>
      <w:r w:rsidRPr="009E113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нятся </w:t>
      </w:r>
      <w:r w:rsidR="001E26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Государственной коллекции патогенных </w:t>
      </w:r>
      <w:r w:rsidR="001E2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микроорганизмов</w:t>
      </w:r>
      <w:r w:rsidR="001E2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26DD">
        <w:rPr>
          <w:rFonts w:ascii="Times New Roman" w:hAnsi="Times New Roman" w:cs="Times New Roman"/>
          <w:sz w:val="28"/>
          <w:szCs w:val="28"/>
        </w:rPr>
        <w:t>(ГКПМ</w:t>
      </w:r>
      <w:r w:rsidR="001E26DD" w:rsidRPr="00C60CA9">
        <w:rPr>
          <w:rFonts w:ascii="Times New Roman" w:hAnsi="Times New Roman" w:cs="Times New Roman"/>
          <w:sz w:val="28"/>
          <w:szCs w:val="28"/>
        </w:rPr>
        <w:t>)</w:t>
      </w:r>
      <w:r w:rsidR="004058F3" w:rsidRPr="00C60CA9">
        <w:rPr>
          <w:rFonts w:ascii="Times New Roman" w:hAnsi="Times New Roman" w:cs="Times New Roman"/>
          <w:sz w:val="28"/>
          <w:szCs w:val="28"/>
        </w:rPr>
        <w:t xml:space="preserve"> ФГБУ «НЦЭСМП» Минздрава России, Россия</w:t>
      </w:r>
      <w:r w:rsidR="00C60CA9">
        <w:rPr>
          <w:rFonts w:ascii="Times New Roman" w:hAnsi="Times New Roman" w:cs="Times New Roman"/>
          <w:sz w:val="28"/>
          <w:szCs w:val="28"/>
        </w:rPr>
        <w:t>.</w:t>
      </w:r>
      <w:r w:rsidR="0040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B0" w:rsidRPr="0094332C" w:rsidRDefault="001A1AB0" w:rsidP="006123E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качества</w:t>
      </w:r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производственных </w:t>
      </w:r>
      <w:proofErr w:type="spellStart"/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пробиотических</w:t>
      </w:r>
      <w:proofErr w:type="spellEnd"/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штаммов и штаммов для контроля </w:t>
      </w:r>
      <w:proofErr w:type="spellStart"/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не реже 1 раза в год.</w:t>
      </w:r>
      <w:r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23E0" w:rsidRDefault="00D76EA6" w:rsidP="00612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должен производиться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правил </w:t>
      </w:r>
      <w:r w:rsidR="00CF6826" w:rsidRPr="009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надлежащей производственной практики</w:t>
      </w:r>
      <w:r w:rsidR="00CF6826" w:rsidRPr="00BD7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ческих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роизводственн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 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соо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овать 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указанным в О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ФС</w:t>
      </w:r>
      <w:r w:rsidR="00061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061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Биотехнологические</w:t>
      </w:r>
      <w:proofErr w:type="spellEnd"/>
      <w:r w:rsidR="00061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</w:t>
      </w:r>
      <w:r w:rsidR="00061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061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венные препараты»,</w:t>
      </w:r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Pr="002B5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4F4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23E0" w:rsidRDefault="006123E0" w:rsidP="006123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4D8C" w:rsidRDefault="004F4D8C" w:rsidP="006123E0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ИСПЫТАНИЯ</w:t>
      </w:r>
    </w:p>
    <w:p w:rsidR="004F4D8C" w:rsidRDefault="004F4D8C" w:rsidP="006123E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Кристаллическая или пористая масса различных оттенков бежевого или светло-коричневого цвета со специфическим запахом.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ление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органолептически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13F" w:rsidRDefault="004F4D8C" w:rsidP="006123E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8C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Подлинность.</w:t>
      </w:r>
      <w:r w:rsidRPr="004F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90A1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377D0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2 методами</w:t>
      </w:r>
      <w:r w:rsidR="009E11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377D0">
        <w:rPr>
          <w:rFonts w:ascii="Times New Roman" w:hAnsi="Times New Roman" w:cs="Times New Roman"/>
          <w:sz w:val="28"/>
          <w:szCs w:val="28"/>
        </w:rPr>
        <w:t xml:space="preserve"> </w:t>
      </w:r>
      <w:r w:rsidR="009E113F" w:rsidRPr="009E113F">
        <w:rPr>
          <w:rFonts w:ascii="Times New Roman" w:hAnsi="Times New Roman" w:cs="Times New Roman"/>
          <w:sz w:val="28"/>
          <w:szCs w:val="28"/>
        </w:rPr>
        <w:t>микроскопич</w:t>
      </w:r>
      <w:r w:rsidR="009E113F" w:rsidRPr="009E113F">
        <w:rPr>
          <w:rFonts w:ascii="Times New Roman" w:hAnsi="Times New Roman" w:cs="Times New Roman"/>
          <w:sz w:val="28"/>
          <w:szCs w:val="28"/>
        </w:rPr>
        <w:t>е</w:t>
      </w:r>
      <w:r w:rsidR="009E113F" w:rsidRPr="009E113F">
        <w:rPr>
          <w:rFonts w:ascii="Times New Roman" w:hAnsi="Times New Roman" w:cs="Times New Roman"/>
          <w:sz w:val="28"/>
          <w:szCs w:val="28"/>
        </w:rPr>
        <w:t>ским</w:t>
      </w:r>
      <w:r w:rsidR="004377D0" w:rsidRPr="009E113F">
        <w:rPr>
          <w:rFonts w:ascii="Times New Roman" w:hAnsi="Times New Roman" w:cs="Times New Roman"/>
          <w:sz w:val="28"/>
          <w:szCs w:val="28"/>
        </w:rPr>
        <w:t xml:space="preserve"> и</w:t>
      </w:r>
      <w:r w:rsidR="00490A12">
        <w:rPr>
          <w:rFonts w:ascii="Times New Roman" w:hAnsi="Times New Roman" w:cs="Times New Roman"/>
          <w:sz w:val="28"/>
          <w:szCs w:val="28"/>
        </w:rPr>
        <w:t xml:space="preserve"> бактериологическим</w:t>
      </w:r>
      <w:r w:rsidR="009E113F">
        <w:rPr>
          <w:rFonts w:ascii="Times New Roman" w:hAnsi="Times New Roman" w:cs="Times New Roman"/>
          <w:sz w:val="28"/>
          <w:szCs w:val="28"/>
        </w:rPr>
        <w:t>.</w:t>
      </w:r>
      <w:r w:rsidR="0049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13F" w:rsidRDefault="004377D0" w:rsidP="006123E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3F">
        <w:rPr>
          <w:rFonts w:ascii="Times New Roman" w:hAnsi="Times New Roman" w:cs="Times New Roman"/>
          <w:i/>
          <w:sz w:val="28"/>
          <w:szCs w:val="28"/>
        </w:rPr>
        <w:t>Микроскопический метод</w:t>
      </w:r>
      <w:r w:rsidR="00490A12" w:rsidRPr="009E113F">
        <w:rPr>
          <w:rFonts w:ascii="Times New Roman" w:hAnsi="Times New Roman" w:cs="Times New Roman"/>
          <w:sz w:val="28"/>
          <w:szCs w:val="28"/>
        </w:rPr>
        <w:t>.</w:t>
      </w:r>
      <w:r w:rsidR="00490A12">
        <w:rPr>
          <w:rFonts w:ascii="Times New Roman" w:hAnsi="Times New Roman" w:cs="Times New Roman"/>
          <w:sz w:val="28"/>
          <w:szCs w:val="28"/>
        </w:rPr>
        <w:t xml:space="preserve"> </w:t>
      </w:r>
      <w:r w:rsidR="004F4D8C">
        <w:rPr>
          <w:rFonts w:ascii="Times New Roman" w:hAnsi="Times New Roman" w:cs="Times New Roman"/>
          <w:sz w:val="28"/>
          <w:szCs w:val="28"/>
        </w:rPr>
        <w:t xml:space="preserve">В мазках, окрашенных по Грамму, должны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присутствовать:</w:t>
      </w:r>
      <w:r w:rsidR="004F4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D0" w:rsidRPr="004377D0" w:rsidRDefault="009E113F" w:rsidP="006123E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грамположительные полиморфные палочки с бифуркацией на одном или двух концах длиной 4-5 мкм, располагающиеся в виде скоплений или о</w:t>
      </w:r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дельных клеток характерных для </w:t>
      </w:r>
      <w:proofErr w:type="spellStart"/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>бифидобактерий</w:t>
      </w:r>
      <w:proofErr w:type="spellEnd"/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штамма </w:t>
      </w:r>
      <w:r w:rsidR="004377D0"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="004377D0"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="004377D0" w:rsidRPr="002B50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</w:p>
    <w:p w:rsidR="00490A12" w:rsidRPr="00B72A02" w:rsidRDefault="00490A12" w:rsidP="006123E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грамположительные</w:t>
      </w:r>
      <w:r w:rsidR="00437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7D0"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прямые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бесспоровые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палочки, располага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поодиночке или в виде цепочек из 2-4 и более клеток характерные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лактобактерий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штамма  </w:t>
      </w:r>
      <w:r w:rsidRPr="002B50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4F3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4F39D9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90A12" w:rsidRPr="005C6235" w:rsidRDefault="005C6235" w:rsidP="006123E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грамп</w:t>
      </w:r>
      <w:r w:rsidR="00490A12" w:rsidRPr="005D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оложительные </w:t>
      </w:r>
      <w:r w:rsidRPr="009E113F">
        <w:rPr>
          <w:rFonts w:ascii="Times New Roman" w:hAnsi="Times New Roman" w:cs="Times New Roman"/>
          <w:color w:val="000000" w:themeColor="text1"/>
          <w:sz w:val="28"/>
          <w:szCs w:val="28"/>
        </w:rPr>
        <w:t>прямые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A12" w:rsidRPr="005D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палочки длиной от 0,7 до 3,0 мкм, располагающиеся беспорядочными скоплениями или отдельными короткими цепочками, характерные для </w:t>
      </w:r>
      <w:proofErr w:type="spellStart"/>
      <w:r w:rsidR="00490A12" w:rsidRPr="005D061E">
        <w:rPr>
          <w:rFonts w:ascii="Times New Roman" w:hAnsi="Times New Roman" w:cs="Times New Roman"/>
          <w:color w:val="000000" w:themeColor="text1"/>
          <w:sz w:val="28"/>
          <w:szCs w:val="28"/>
        </w:rPr>
        <w:t>лактобактерий</w:t>
      </w:r>
      <w:proofErr w:type="spellEnd"/>
      <w:r w:rsidR="00490A12" w:rsidRPr="005D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штамма </w:t>
      </w:r>
      <w:r w:rsidR="00490A12" w:rsidRPr="005D061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490A12" w:rsidRPr="005D06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490A12" w:rsidRPr="005D06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490A12" w:rsidRPr="005D061E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490A12" w:rsidRPr="005D061E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490A12" w:rsidRPr="005D061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90A12" w:rsidRPr="005D061E">
        <w:rPr>
          <w:rFonts w:ascii="Times New Roman" w:hAnsi="Times New Roman" w:cs="Times New Roman"/>
          <w:i/>
          <w:sz w:val="28"/>
          <w:szCs w:val="28"/>
        </w:rPr>
        <w:t>-А3.</w:t>
      </w:r>
      <w:r w:rsidR="005D061E" w:rsidRPr="005D0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6235" w:rsidRDefault="005C6235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6A5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Бактериологически</w:t>
      </w:r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й. На поверхности селективных </w:t>
      </w:r>
      <w:proofErr w:type="spellStart"/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агаризованных</w:t>
      </w:r>
      <w:proofErr w:type="spellEnd"/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сред, в анаэробных или аэробных условиях (в зависимости от вида микроо</w:t>
      </w:r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</w:t>
      </w:r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ганизмов) должны образоваться колонии характерные для </w:t>
      </w:r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лакт</w:t>
      </w:r>
      <w:proofErr w:type="gramStart"/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бифид</w:t>
      </w:r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бактерий</w:t>
      </w:r>
      <w:proofErr w:type="spellEnd"/>
      <w:r w:rsidRPr="00A166A5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препарата:</w:t>
      </w:r>
      <w:r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B. </w:t>
      </w:r>
      <w:proofErr w:type="spellStart"/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bifidum</w:t>
      </w:r>
      <w:proofErr w:type="spellEnd"/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="009E113F" w:rsidRPr="00086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113F" w:rsidRPr="0008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E113F" w:rsidRPr="00086CE1">
        <w:rPr>
          <w:rFonts w:ascii="Times New Roman" w:hAnsi="Times New Roman" w:cs="Times New Roman"/>
          <w:sz w:val="28"/>
          <w:szCs w:val="28"/>
        </w:rPr>
        <w:t xml:space="preserve"> </w:t>
      </w:r>
      <w:r w:rsidR="009E113F" w:rsidRPr="00086CE1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="009E113F" w:rsidRPr="00086CE1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9E113F" w:rsidRPr="00086C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9E113F" w:rsidRPr="00086CE1">
        <w:rPr>
          <w:rFonts w:ascii="Times New Roman" w:hAnsi="Times New Roman" w:cs="Times New Roman"/>
          <w:i/>
          <w:sz w:val="28"/>
          <w:szCs w:val="28"/>
        </w:rPr>
        <w:t>Ш</w:t>
      </w:r>
      <w:r w:rsidR="009E113F" w:rsidRPr="00086CE1">
        <w:rPr>
          <w:rFonts w:ascii="Times New Roman" w:hAnsi="Times New Roman" w:cs="Times New Roman"/>
          <w:i/>
          <w:sz w:val="28"/>
          <w:szCs w:val="28"/>
          <w:vertAlign w:val="subscript"/>
        </w:rPr>
        <w:t>24,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9E113F" w:rsidRPr="00086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9E113F" w:rsidRPr="00086CE1">
        <w:rPr>
          <w:rFonts w:ascii="Times New Roman" w:hAnsi="Times New Roman" w:cs="Times New Roman"/>
          <w:i/>
          <w:sz w:val="28"/>
          <w:szCs w:val="28"/>
          <w:lang w:val="en-US"/>
        </w:rPr>
        <w:t>lantarum</w:t>
      </w:r>
      <w:proofErr w:type="spellEnd"/>
      <w:r w:rsidR="009E113F" w:rsidRPr="00086CE1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9E113F" w:rsidRPr="00086CE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9E113F" w:rsidRPr="00086CE1">
        <w:rPr>
          <w:rFonts w:ascii="Times New Roman" w:hAnsi="Times New Roman" w:cs="Times New Roman"/>
          <w:i/>
          <w:sz w:val="28"/>
          <w:szCs w:val="28"/>
        </w:rPr>
        <w:t>-А3.</w:t>
      </w:r>
    </w:p>
    <w:p w:rsidR="004C0A0C" w:rsidRPr="004058F3" w:rsidRDefault="009A3FDD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napToGrid w:val="0"/>
          <w:color w:val="000000" w:themeColor="text1"/>
          <w:sz w:val="28"/>
          <w:szCs w:val="28"/>
        </w:rPr>
      </w:pPr>
      <w:r w:rsidRPr="009A3FDD">
        <w:rPr>
          <w:rFonts w:ascii="Times New Roman" w:hAnsi="Times New Roman" w:cs="Times New Roman"/>
          <w:b/>
          <w:snapToGrid w:val="0"/>
          <w:sz w:val="28"/>
          <w:szCs w:val="28"/>
        </w:rPr>
        <w:t>Время восстановления препарата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5C623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A25D0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 течение 5 мин.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 добавлении 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во флакон с препаратом 0,9 % раствора натрия хлорида, из расчета 1 мл на </w:t>
      </w:r>
      <w:r w:rsidR="00AD1B13"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одну</w:t>
      </w:r>
      <w:r w:rsidR="00AD1B1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дозу,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должна 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образовываться гомогенная непрозрачная суспензия ра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з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личных оттенков бежевого или светло–коричневого цвета. Определение пр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 w:rsidR="00DE0F3C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водят визуальн</w:t>
      </w:r>
      <w:r w:rsidR="004058F3" w:rsidRPr="00C60CA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C60CA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C0A0C" w:rsidRDefault="00DE0F3C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spellStart"/>
      <w:r w:rsidRPr="00DE0F3C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 От 4,5 до 6,0. Определение проводят потенциометрическим мет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дом в соответствии с ОФС « </w:t>
      </w:r>
      <w:proofErr w:type="spellStart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». 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Во флакон с препаратом доба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ляют  0,9 % раствора натрия хлорида </w:t>
      </w:r>
      <w:r w:rsidR="00313F5A" w:rsidRPr="009A3FDD">
        <w:rPr>
          <w:rFonts w:ascii="Times New Roman" w:hAnsi="Times New Roman" w:cs="Times New Roman"/>
          <w:color w:val="000000" w:themeColor="text1"/>
          <w:sz w:val="28"/>
        </w:rPr>
        <w:t>(</w:t>
      </w:r>
      <w:proofErr w:type="spellStart"/>
      <w:r w:rsidR="00313F5A" w:rsidRPr="009A3FDD">
        <w:rPr>
          <w:rFonts w:ascii="Times New Roman" w:hAnsi="Times New Roman" w:cs="Times New Roman"/>
          <w:color w:val="000000" w:themeColor="text1"/>
          <w:sz w:val="28"/>
        </w:rPr>
        <w:t>рН</w:t>
      </w:r>
      <w:proofErr w:type="spellEnd"/>
      <w:r w:rsidR="00313F5A" w:rsidRPr="009A3FDD">
        <w:rPr>
          <w:rFonts w:ascii="Times New Roman" w:hAnsi="Times New Roman" w:cs="Times New Roman"/>
          <w:color w:val="000000" w:themeColor="text1"/>
          <w:sz w:val="28"/>
        </w:rPr>
        <w:t xml:space="preserve"> 7,1±0,1)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, из расчета 1 мл на  </w:t>
      </w:r>
      <w:r w:rsidR="00AD1B13" w:rsidRPr="00A166A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одну</w:t>
      </w:r>
      <w:r w:rsidR="00AD1B1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313F5A" w:rsidRPr="009A3FD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дозу и объединяют содержимое 7 флаконов.</w:t>
      </w:r>
      <w:r w:rsidR="004058F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</w:p>
    <w:p w:rsidR="004C0A0C" w:rsidRDefault="00796DFA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2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94332C">
        <w:rPr>
          <w:rFonts w:ascii="Times New Roman" w:hAnsi="Times New Roman" w:cs="Times New Roman"/>
          <w:sz w:val="28"/>
          <w:szCs w:val="28"/>
        </w:rPr>
        <w:t>. Не более 3,5 %. Определение пр</w:t>
      </w:r>
      <w:r w:rsidRPr="0094332C">
        <w:rPr>
          <w:rFonts w:ascii="Times New Roman" w:hAnsi="Times New Roman" w:cs="Times New Roman"/>
          <w:sz w:val="28"/>
          <w:szCs w:val="28"/>
        </w:rPr>
        <w:t>о</w:t>
      </w:r>
      <w:r w:rsidRPr="0094332C">
        <w:rPr>
          <w:rFonts w:ascii="Times New Roman" w:hAnsi="Times New Roman" w:cs="Times New Roman"/>
          <w:sz w:val="28"/>
          <w:szCs w:val="28"/>
        </w:rPr>
        <w:t>водят в соответствии с ОФС «Потеря в массе при высушивании»</w:t>
      </w:r>
      <w:r w:rsidR="004C0A0C" w:rsidRPr="004C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(по метод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ке</w:t>
      </w:r>
      <w:r w:rsidR="004C0A0C" w:rsidRPr="002B50A6">
        <w:rPr>
          <w:rFonts w:ascii="Times New Roman" w:hAnsi="Times New Roman" w:cs="Times New Roman"/>
          <w:color w:val="000000" w:themeColor="text1"/>
        </w:rPr>
        <w:t xml:space="preserve"> 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потери в массе при высушивании в биологических лекарс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0A0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>венных препаратах).</w:t>
      </w:r>
    </w:p>
    <w:p w:rsidR="004C0A0C" w:rsidRPr="00115A4C" w:rsidRDefault="00796DFA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Специфическая безвредность</w:t>
      </w:r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Должен быть безвреден</w:t>
      </w:r>
      <w:r w:rsidR="004C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мышей при </w:t>
      </w:r>
      <w:proofErr w:type="spellStart"/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пероральном</w:t>
      </w:r>
      <w:proofErr w:type="spellEnd"/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введении каждому животному одной дозы в соответствии с ОФС «Безопасность </w:t>
      </w:r>
      <w:proofErr w:type="spellStart"/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тестах </w:t>
      </w:r>
      <w:r w:rsidR="004C0A0C"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="004C0A0C"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C0A0C"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="004C0A0C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(раздел 1).</w:t>
      </w:r>
      <w:r w:rsidR="004C0A0C" w:rsidRPr="00083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6BC7" w:rsidRDefault="00796DFA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43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="004C0A0C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В одной дозе препарата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сутствовать аэробные бактерии, дрожжевые и плесневые грибы.</w:t>
      </w:r>
      <w:r w:rsidR="004C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провод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ОФС «Микробиологическая чистота»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, раздел 11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(категори</w:t>
      </w:r>
      <w:r w:rsidR="00FA6F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5.3.</w:t>
      </w:r>
      <w:proofErr w:type="gramEnd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, табл.1).</w:t>
      </w:r>
    </w:p>
    <w:p w:rsidR="008B6BC7" w:rsidRPr="009A3FDD" w:rsidRDefault="00796DFA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Специфическая активность. 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по количеству живых бактерий в одной дозе (</w:t>
      </w:r>
      <w:r w:rsidR="008B6BC7" w:rsidRPr="009A3FDD">
        <w:rPr>
          <w:rFonts w:ascii="Times New Roman" w:hAnsi="Times New Roman" w:cs="Times New Roman"/>
          <w:sz w:val="28"/>
          <w:szCs w:val="28"/>
        </w:rPr>
        <w:t>бактериологический метод)</w:t>
      </w:r>
      <w:r w:rsidR="008B6BC7" w:rsidRPr="009A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и активности к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6BC7"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слотообразования (</w:t>
      </w:r>
      <w:proofErr w:type="spellStart"/>
      <w:r w:rsidR="008B6BC7" w:rsidRPr="009A3FDD">
        <w:rPr>
          <w:rFonts w:ascii="Times New Roman" w:hAnsi="Times New Roman" w:cs="Times New Roman"/>
          <w:sz w:val="28"/>
          <w:szCs w:val="28"/>
        </w:rPr>
        <w:t>титриметрический</w:t>
      </w:r>
      <w:proofErr w:type="spellEnd"/>
      <w:r w:rsidR="008B6BC7" w:rsidRPr="009A3FDD">
        <w:rPr>
          <w:rFonts w:ascii="Times New Roman" w:hAnsi="Times New Roman" w:cs="Times New Roman"/>
          <w:sz w:val="28"/>
          <w:szCs w:val="28"/>
        </w:rPr>
        <w:t xml:space="preserve"> метод) в соответствии с ОФС «Опр</w:t>
      </w:r>
      <w:r w:rsidR="008B6BC7" w:rsidRPr="009A3FDD">
        <w:rPr>
          <w:rFonts w:ascii="Times New Roman" w:hAnsi="Times New Roman" w:cs="Times New Roman"/>
          <w:sz w:val="28"/>
          <w:szCs w:val="28"/>
        </w:rPr>
        <w:t>е</w:t>
      </w:r>
      <w:r w:rsidR="008B6BC7" w:rsidRPr="009A3FDD">
        <w:rPr>
          <w:rFonts w:ascii="Times New Roman" w:hAnsi="Times New Roman" w:cs="Times New Roman"/>
          <w:sz w:val="28"/>
          <w:szCs w:val="28"/>
        </w:rPr>
        <w:t xml:space="preserve">деление специфической активности </w:t>
      </w:r>
      <w:proofErr w:type="spellStart"/>
      <w:r w:rsidR="008B6BC7" w:rsidRPr="009A3FDD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8B6BC7" w:rsidRPr="009A3F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6BC7" w:rsidRPr="009A3FDD" w:rsidRDefault="008B6BC7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DD">
        <w:rPr>
          <w:rFonts w:ascii="Times New Roman" w:hAnsi="Times New Roman" w:cs="Times New Roman"/>
          <w:i/>
          <w:sz w:val="28"/>
          <w:szCs w:val="28"/>
        </w:rPr>
        <w:t>Бактериологический метод</w:t>
      </w:r>
      <w:r w:rsidRPr="009A3FDD">
        <w:rPr>
          <w:rFonts w:ascii="Times New Roman" w:hAnsi="Times New Roman" w:cs="Times New Roman"/>
          <w:sz w:val="28"/>
          <w:szCs w:val="28"/>
        </w:rPr>
        <w:t>. В</w:t>
      </w:r>
      <w:r w:rsidRPr="009A3FDD">
        <w:rPr>
          <w:rFonts w:ascii="Times New Roman" w:hAnsi="Times New Roman"/>
          <w:sz w:val="28"/>
          <w:szCs w:val="28"/>
        </w:rPr>
        <w:t xml:space="preserve"> 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дозе должно содержаться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 </w:t>
      </w:r>
      <w:proofErr w:type="spellStart"/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plantarum</w:t>
      </w:r>
      <w:proofErr w:type="spellEnd"/>
      <w:r w:rsidRPr="009A3FD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A3FDD">
        <w:rPr>
          <w:rFonts w:ascii="Times New Roman" w:hAnsi="Times New Roman" w:cs="Times New Roman"/>
          <w:i/>
          <w:sz w:val="28"/>
          <w:szCs w:val="28"/>
        </w:rPr>
        <w:t>-А3</w:t>
      </w:r>
      <w:r w:rsidR="00AD1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F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A3FDD">
        <w:rPr>
          <w:rFonts w:ascii="Times New Roman" w:hAnsi="Times New Roman" w:cs="Times New Roman"/>
          <w:sz w:val="28"/>
          <w:szCs w:val="28"/>
        </w:rPr>
        <w:t>не менее 10</w:t>
      </w:r>
      <w:r w:rsidRPr="009A3FD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A3F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9A3FD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A3FD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9A3FDD">
        <w:rPr>
          <w:rFonts w:ascii="Times New Roman" w:hAnsi="Times New Roman" w:cs="Times New Roman"/>
          <w:i/>
          <w:sz w:val="28"/>
          <w:szCs w:val="28"/>
        </w:rPr>
        <w:t>Ш</w:t>
      </w:r>
      <w:r w:rsidRPr="009A3FDD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  <w:r w:rsidRPr="009A3FDD">
        <w:rPr>
          <w:rFonts w:ascii="Times New Roman" w:hAnsi="Times New Roman" w:cs="Times New Roman"/>
          <w:sz w:val="28"/>
          <w:szCs w:val="28"/>
        </w:rPr>
        <w:t xml:space="preserve"> – не менее 10</w:t>
      </w:r>
      <w:r w:rsidRPr="009A3FD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A3FDD">
        <w:rPr>
          <w:rFonts w:ascii="Times New Roman" w:hAnsi="Times New Roman" w:cs="Times New Roman"/>
          <w:sz w:val="28"/>
          <w:szCs w:val="28"/>
        </w:rPr>
        <w:t xml:space="preserve"> и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B. </w:t>
      </w:r>
      <w:proofErr w:type="spellStart"/>
      <w:r w:rsidR="00AD1B13" w:rsidRPr="00A166A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166A5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idum</w:t>
      </w:r>
      <w:proofErr w:type="spellEnd"/>
      <w:r w:rsidRPr="009A3FDD">
        <w:rPr>
          <w:rFonts w:ascii="Times New Roman" w:hAnsi="Times New Roman" w:cs="Times New Roman"/>
          <w:i/>
          <w:sz w:val="28"/>
          <w:szCs w:val="28"/>
        </w:rPr>
        <w:t xml:space="preserve"> 1- </w:t>
      </w:r>
      <w:r w:rsidRPr="009A3FDD">
        <w:rPr>
          <w:rFonts w:ascii="Times New Roman" w:hAnsi="Times New Roman" w:cs="Times New Roman"/>
          <w:sz w:val="28"/>
          <w:szCs w:val="28"/>
        </w:rPr>
        <w:t>не менее 10</w:t>
      </w:r>
      <w:r w:rsidRPr="009A3FD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A3FDD">
        <w:rPr>
          <w:rFonts w:ascii="Times New Roman" w:hAnsi="Times New Roman" w:cs="Times New Roman"/>
          <w:i/>
          <w:sz w:val="28"/>
          <w:szCs w:val="28"/>
        </w:rPr>
        <w:t>.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проводят в соответствии с ОФС «О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ределение специфической активности </w:t>
      </w:r>
      <w:proofErr w:type="spellStart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(раздел 1, </w:t>
      </w:r>
      <w:r w:rsidRPr="009A3FDD">
        <w:rPr>
          <w:rFonts w:ascii="Times New Roman" w:hAnsi="Times New Roman" w:cs="Times New Roman"/>
          <w:bCs/>
          <w:sz w:val="28"/>
          <w:szCs w:val="28"/>
        </w:rPr>
        <w:t>метод пр</w:t>
      </w:r>
      <w:r w:rsidRPr="009A3FDD">
        <w:rPr>
          <w:rFonts w:ascii="Times New Roman" w:hAnsi="Times New Roman" w:cs="Times New Roman"/>
          <w:bCs/>
          <w:sz w:val="28"/>
          <w:szCs w:val="28"/>
        </w:rPr>
        <w:t>е</w:t>
      </w:r>
      <w:r w:rsidRPr="009A3FDD">
        <w:rPr>
          <w:rFonts w:ascii="Times New Roman" w:hAnsi="Times New Roman" w:cs="Times New Roman"/>
          <w:bCs/>
          <w:sz w:val="28"/>
          <w:szCs w:val="28"/>
        </w:rPr>
        <w:t xml:space="preserve">дельных разведений с последующим высевом: </w:t>
      </w:r>
      <w:proofErr w:type="gramEnd"/>
    </w:p>
    <w:p w:rsidR="008B6BC7" w:rsidRPr="009A3FDD" w:rsidRDefault="008B6BC7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FDD">
        <w:rPr>
          <w:rFonts w:ascii="Times New Roman" w:hAnsi="Times New Roman" w:cs="Times New Roman"/>
          <w:bCs/>
          <w:sz w:val="28"/>
          <w:szCs w:val="28"/>
        </w:rPr>
        <w:t>-</w:t>
      </w:r>
      <w:r w:rsidRPr="009A3FDD">
        <w:rPr>
          <w:rFonts w:ascii="Times New Roman" w:hAnsi="Times New Roman" w:cs="Times New Roman"/>
          <w:sz w:val="28"/>
          <w:szCs w:val="28"/>
        </w:rPr>
        <w:t xml:space="preserve">поверхностным способом на </w:t>
      </w:r>
      <w:proofErr w:type="spellStart"/>
      <w:r w:rsidRPr="009A3FDD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Pr="009A3FDD">
        <w:rPr>
          <w:rFonts w:ascii="Times New Roman" w:hAnsi="Times New Roman" w:cs="Times New Roman"/>
          <w:sz w:val="28"/>
          <w:szCs w:val="28"/>
        </w:rPr>
        <w:t xml:space="preserve"> среду МРС-4 для опред</w:t>
      </w:r>
      <w:r w:rsidRPr="009A3FDD">
        <w:rPr>
          <w:rFonts w:ascii="Times New Roman" w:hAnsi="Times New Roman" w:cs="Times New Roman"/>
          <w:sz w:val="28"/>
          <w:szCs w:val="28"/>
        </w:rPr>
        <w:t>е</w:t>
      </w:r>
      <w:r w:rsidRPr="009A3FDD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A3FDD">
        <w:rPr>
          <w:rFonts w:ascii="Times New Roman" w:hAnsi="Times New Roman" w:cs="Times New Roman"/>
          <w:i/>
          <w:strike/>
          <w:sz w:val="28"/>
          <w:szCs w:val="28"/>
        </w:rPr>
        <w:t xml:space="preserve"> </w:t>
      </w:r>
      <w:proofErr w:type="spellStart"/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plantarum</w:t>
      </w:r>
      <w:proofErr w:type="spellEnd"/>
      <w:r w:rsidRPr="009A3FD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A3FDD">
        <w:rPr>
          <w:rFonts w:ascii="Times New Roman" w:hAnsi="Times New Roman" w:cs="Times New Roman"/>
          <w:i/>
          <w:sz w:val="28"/>
          <w:szCs w:val="28"/>
        </w:rPr>
        <w:t>-А3</w:t>
      </w:r>
    </w:p>
    <w:p w:rsidR="008B6BC7" w:rsidRPr="009A3FDD" w:rsidRDefault="008B6BC7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3FDD">
        <w:rPr>
          <w:rFonts w:ascii="Times New Roman" w:hAnsi="Times New Roman" w:cs="Times New Roman"/>
          <w:i/>
          <w:sz w:val="28"/>
          <w:szCs w:val="28"/>
        </w:rPr>
        <w:t>-</w:t>
      </w:r>
      <w:r w:rsidRPr="009A3FD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стерильное </w:t>
      </w:r>
      <w:r w:rsidRPr="009A3FDD">
        <w:rPr>
          <w:rFonts w:ascii="Times New Roman" w:hAnsi="Times New Roman" w:cs="Times New Roman"/>
          <w:bCs/>
          <w:sz w:val="28"/>
          <w:szCs w:val="28"/>
        </w:rPr>
        <w:t>обезжиренное молоко (</w:t>
      </w:r>
      <w:r w:rsidRPr="009A3FDD">
        <w:rPr>
          <w:rFonts w:ascii="Times New Roman" w:hAnsi="Times New Roman" w:cs="Times New Roman"/>
          <w:bCs/>
          <w:iCs/>
          <w:sz w:val="28"/>
          <w:szCs w:val="28"/>
        </w:rPr>
        <w:t>пробирочный метод наиболее в</w:t>
      </w:r>
      <w:r w:rsidRPr="009A3FD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A3FDD">
        <w:rPr>
          <w:rFonts w:ascii="Times New Roman" w:hAnsi="Times New Roman" w:cs="Times New Roman"/>
          <w:bCs/>
          <w:iCs/>
          <w:sz w:val="28"/>
          <w:szCs w:val="28"/>
        </w:rPr>
        <w:t>роятных чисел)</w:t>
      </w:r>
      <w:r w:rsidRPr="009A3FDD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acidophilus</w:t>
      </w:r>
      <w:r w:rsidRPr="009A3FD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A3FDD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9A3FDD">
        <w:rPr>
          <w:rFonts w:ascii="Times New Roman" w:hAnsi="Times New Roman" w:cs="Times New Roman"/>
          <w:i/>
          <w:sz w:val="28"/>
          <w:szCs w:val="28"/>
        </w:rPr>
        <w:t>Ш</w:t>
      </w:r>
      <w:r w:rsidRPr="009A3FDD">
        <w:rPr>
          <w:rFonts w:ascii="Times New Roman" w:hAnsi="Times New Roman" w:cs="Times New Roman"/>
          <w:i/>
          <w:sz w:val="28"/>
          <w:szCs w:val="28"/>
          <w:vertAlign w:val="subscript"/>
        </w:rPr>
        <w:t>24</w:t>
      </w:r>
    </w:p>
    <w:p w:rsidR="008B6BC7" w:rsidRDefault="008B6BC7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D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полужидкую модифицированную печеночную среду </w:t>
      </w:r>
      <w:proofErr w:type="spellStart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Блаурокка</w:t>
      </w:r>
      <w:proofErr w:type="spellEnd"/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FDD">
        <w:rPr>
          <w:rFonts w:ascii="Times New Roman" w:hAnsi="Times New Roman" w:cs="Times New Roman"/>
          <w:sz w:val="28"/>
          <w:szCs w:val="28"/>
        </w:rPr>
        <w:t>для определения</w:t>
      </w:r>
      <w:r w:rsidRPr="009A3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B.</w:t>
      </w:r>
      <w:r w:rsidRPr="009A3F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33A7" w:rsidRPr="00A166A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A3FDD">
        <w:rPr>
          <w:rFonts w:ascii="Times New Roman" w:hAnsi="Times New Roman" w:cs="Times New Roman"/>
          <w:i/>
          <w:sz w:val="28"/>
          <w:szCs w:val="28"/>
          <w:lang w:val="en-US"/>
        </w:rPr>
        <w:t>ifidum</w:t>
      </w:r>
      <w:proofErr w:type="spellEnd"/>
      <w:r w:rsidRPr="009A3FD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9A3FD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4B8" w:rsidRDefault="003D24B8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FDD">
        <w:rPr>
          <w:rFonts w:ascii="Times New Roman" w:hAnsi="Times New Roman" w:cs="Times New Roman"/>
          <w:i/>
          <w:sz w:val="28"/>
          <w:szCs w:val="28"/>
        </w:rPr>
        <w:t>Титриметрический</w:t>
      </w:r>
      <w:proofErr w:type="spellEnd"/>
      <w:r w:rsidRPr="009A3FDD">
        <w:rPr>
          <w:rFonts w:ascii="Times New Roman" w:hAnsi="Times New Roman" w:cs="Times New Roman"/>
          <w:i/>
          <w:sz w:val="28"/>
          <w:szCs w:val="28"/>
        </w:rPr>
        <w:t xml:space="preserve"> метод. </w:t>
      </w:r>
      <w:r w:rsidRPr="009A3FDD">
        <w:rPr>
          <w:rFonts w:ascii="Times New Roman" w:hAnsi="Times New Roman" w:cs="Times New Roman"/>
          <w:sz w:val="28"/>
          <w:szCs w:val="28"/>
        </w:rPr>
        <w:t>П</w:t>
      </w:r>
      <w:r w:rsidRPr="009A3FDD">
        <w:rPr>
          <w:rFonts w:ascii="Times New Roman" w:hAnsi="Times New Roman"/>
          <w:color w:val="000000" w:themeColor="text1"/>
          <w:sz w:val="28"/>
          <w:szCs w:val="28"/>
        </w:rPr>
        <w:t>оказатель</w:t>
      </w:r>
      <w:r w:rsidRPr="003D24B8">
        <w:rPr>
          <w:rFonts w:ascii="Times New Roman" w:hAnsi="Times New Roman"/>
          <w:color w:val="000000" w:themeColor="text1"/>
          <w:sz w:val="28"/>
          <w:szCs w:val="28"/>
        </w:rPr>
        <w:t xml:space="preserve"> активности кислотообразования</w:t>
      </w:r>
      <w:r w:rsidRPr="009A3FDD">
        <w:rPr>
          <w:rFonts w:ascii="Times New Roman" w:hAnsi="Times New Roman" w:cs="Times New Roman"/>
          <w:sz w:val="28"/>
          <w:szCs w:val="28"/>
        </w:rPr>
        <w:t xml:space="preserve"> </w:t>
      </w:r>
      <w:r w:rsidR="00556ECD" w:rsidRPr="00C60CA9">
        <w:rPr>
          <w:rFonts w:ascii="Times New Roman" w:hAnsi="Times New Roman" w:cs="Times New Roman"/>
          <w:sz w:val="28"/>
          <w:szCs w:val="28"/>
        </w:rPr>
        <w:t>д</w:t>
      </w:r>
      <w:r w:rsidR="00556ECD" w:rsidRPr="00C60CA9">
        <w:rPr>
          <w:rFonts w:ascii="Times New Roman" w:hAnsi="Times New Roman"/>
          <w:color w:val="000000" w:themeColor="text1"/>
          <w:sz w:val="28"/>
          <w:szCs w:val="28"/>
        </w:rPr>
        <w:t xml:space="preserve">олжен быть </w:t>
      </w:r>
      <w:r w:rsidR="00556ECD" w:rsidRPr="00C60CA9">
        <w:rPr>
          <w:rFonts w:ascii="Times New Roman" w:hAnsi="Times New Roman" w:cs="Times New Roman"/>
          <w:sz w:val="28"/>
          <w:szCs w:val="28"/>
        </w:rPr>
        <w:t>не ниже 200 ºТ.</w:t>
      </w:r>
      <w:r w:rsidR="00556ECD">
        <w:rPr>
          <w:rFonts w:ascii="Times New Roman" w:hAnsi="Times New Roman" w:cs="Times New Roman"/>
          <w:sz w:val="28"/>
          <w:szCs w:val="28"/>
        </w:rPr>
        <w:t xml:space="preserve"> </w:t>
      </w:r>
      <w:r w:rsidRPr="009A3FDD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кислотно-основного титрования с 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55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ECD" w:rsidRPr="00C60CA9">
        <w:rPr>
          <w:rFonts w:ascii="Times New Roman" w:hAnsi="Times New Roman" w:cs="Times New Roman"/>
          <w:color w:val="000000" w:themeColor="text1"/>
          <w:sz w:val="28"/>
          <w:szCs w:val="28"/>
        </w:rPr>
        <w:t>питательной среды</w:t>
      </w:r>
      <w:r w:rsidRPr="009A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МРС-1 </w:t>
      </w:r>
      <w:r w:rsidRPr="009A3FDD">
        <w:rPr>
          <w:rFonts w:ascii="Times New Roman" w:hAnsi="Times New Roman" w:cs="Times New Roman"/>
          <w:sz w:val="28"/>
          <w:szCs w:val="28"/>
        </w:rPr>
        <w:t>в соо</w:t>
      </w:r>
      <w:r w:rsidRPr="009A3FDD">
        <w:rPr>
          <w:rFonts w:ascii="Times New Roman" w:hAnsi="Times New Roman" w:cs="Times New Roman"/>
          <w:sz w:val="28"/>
          <w:szCs w:val="28"/>
        </w:rPr>
        <w:t>т</w:t>
      </w:r>
      <w:r w:rsidRPr="009A3FDD">
        <w:rPr>
          <w:rFonts w:ascii="Times New Roman" w:hAnsi="Times New Roman" w:cs="Times New Roman"/>
          <w:sz w:val="28"/>
          <w:szCs w:val="28"/>
        </w:rPr>
        <w:t xml:space="preserve">ветствии с ОФС «Определение специфической активности </w:t>
      </w:r>
      <w:proofErr w:type="spellStart"/>
      <w:r w:rsidRPr="009A3FDD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9A3FDD">
        <w:rPr>
          <w:rFonts w:ascii="Times New Roman" w:hAnsi="Times New Roman" w:cs="Times New Roman"/>
          <w:sz w:val="28"/>
          <w:szCs w:val="28"/>
        </w:rPr>
        <w:t>» (раздел 2).</w:t>
      </w:r>
    </w:p>
    <w:p w:rsidR="003D24B8" w:rsidRPr="009A3FDD" w:rsidRDefault="00DB167F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Упа</w:t>
      </w:r>
      <w:r w:rsidR="00796DFA"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ковка и маркировка</w:t>
      </w:r>
      <w:r w:rsidR="00796DFA"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6DFA" w:rsidRPr="0094332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="00796DFA" w:rsidRPr="0094332C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="00796DFA" w:rsidRPr="0094332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6DFA" w:rsidRPr="0094332C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 и ОФС «Лекарственные формы»</w:t>
      </w:r>
      <w:r w:rsidR="003D24B8" w:rsidRPr="003D24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3D24B8" w:rsidRPr="007E5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 </w:t>
      </w:r>
      <w:r w:rsidR="003D24B8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«Биологические лекарственные препараты»</w:t>
      </w:r>
      <w:r w:rsidR="003D24B8" w:rsidRPr="009A3F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96DFA" w:rsidRPr="002C5074" w:rsidRDefault="00796DFA" w:rsidP="006123E0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pacing w:val="-6"/>
          <w:sz w:val="28"/>
        </w:rPr>
      </w:pPr>
      <w:r w:rsidRPr="009A3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Транспортирование </w:t>
      </w:r>
      <w:r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A3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хранение. </w:t>
      </w:r>
      <w:r w:rsidRPr="009A3FD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A3FD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Pr="009A3FDD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«Хранение л</w:t>
      </w:r>
      <w:r w:rsidRPr="009A3F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A3FDD">
        <w:rPr>
          <w:rFonts w:ascii="Times New Roman" w:hAnsi="Times New Roman"/>
          <w:color w:val="000000" w:themeColor="text1"/>
          <w:sz w:val="28"/>
          <w:szCs w:val="28"/>
        </w:rPr>
        <w:t>карственных средств»</w:t>
      </w:r>
      <w:r w:rsidRPr="009A3FD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3D24B8" w:rsidRPr="009A3F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ОФС «Биологические лекарственные препараты» </w:t>
      </w:r>
      <w:r w:rsidR="003D24B8" w:rsidRPr="009A3FDD">
        <w:rPr>
          <w:rFonts w:ascii="Times New Roman" w:hAnsi="Times New Roman"/>
          <w:color w:val="000000" w:themeColor="text1"/>
          <w:sz w:val="28"/>
          <w:szCs w:val="28"/>
        </w:rPr>
        <w:t>при температуре от 2 до 8 °</w:t>
      </w:r>
      <w:r w:rsidR="003D24B8" w:rsidRPr="007E571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163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579B" w:rsidRPr="00BF579B" w:rsidRDefault="00BF579B" w:rsidP="006123E0">
      <w:pPr>
        <w:spacing w:after="0" w:line="360" w:lineRule="auto"/>
        <w:ind w:firstLine="709"/>
      </w:pPr>
    </w:p>
    <w:sectPr w:rsidR="00BF579B" w:rsidRPr="00BF579B" w:rsidSect="006123E0">
      <w:footerReference w:type="default" r:id="rId8"/>
      <w:pgSz w:w="11906" w:h="16838"/>
      <w:pgMar w:top="1134" w:right="850" w:bottom="1134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2B" w:rsidRDefault="006E502B" w:rsidP="00DB167F">
      <w:pPr>
        <w:spacing w:after="0" w:line="240" w:lineRule="auto"/>
      </w:pPr>
      <w:r>
        <w:separator/>
      </w:r>
    </w:p>
  </w:endnote>
  <w:endnote w:type="continuationSeparator" w:id="0">
    <w:p w:rsidR="006E502B" w:rsidRDefault="006E502B" w:rsidP="00D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1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22CC" w:rsidRPr="007F22CC" w:rsidRDefault="007F22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22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22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22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22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167F" w:rsidRDefault="00DB16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2B" w:rsidRDefault="006E502B" w:rsidP="00DB167F">
      <w:pPr>
        <w:spacing w:after="0" w:line="240" w:lineRule="auto"/>
      </w:pPr>
      <w:r>
        <w:separator/>
      </w:r>
    </w:p>
  </w:footnote>
  <w:footnote w:type="continuationSeparator" w:id="0">
    <w:p w:rsidR="006E502B" w:rsidRDefault="006E502B" w:rsidP="00D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AC191B"/>
    <w:multiLevelType w:val="hybridMultilevel"/>
    <w:tmpl w:val="8826B06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567"/>
    <w:rsid w:val="00061201"/>
    <w:rsid w:val="00073E23"/>
    <w:rsid w:val="00085D78"/>
    <w:rsid w:val="00086CE1"/>
    <w:rsid w:val="001156F6"/>
    <w:rsid w:val="001515F5"/>
    <w:rsid w:val="00151E55"/>
    <w:rsid w:val="00190D4B"/>
    <w:rsid w:val="00193F41"/>
    <w:rsid w:val="00196408"/>
    <w:rsid w:val="001A1AB0"/>
    <w:rsid w:val="001A25D0"/>
    <w:rsid w:val="001C03AB"/>
    <w:rsid w:val="001E26DD"/>
    <w:rsid w:val="002054DC"/>
    <w:rsid w:val="002062DA"/>
    <w:rsid w:val="002C5074"/>
    <w:rsid w:val="002D7C54"/>
    <w:rsid w:val="002F539C"/>
    <w:rsid w:val="00313F5A"/>
    <w:rsid w:val="00367567"/>
    <w:rsid w:val="003C5D68"/>
    <w:rsid w:val="003D24B8"/>
    <w:rsid w:val="003F2FCC"/>
    <w:rsid w:val="004058F3"/>
    <w:rsid w:val="00422DDC"/>
    <w:rsid w:val="00432302"/>
    <w:rsid w:val="00433924"/>
    <w:rsid w:val="00433F77"/>
    <w:rsid w:val="004377D0"/>
    <w:rsid w:val="00465152"/>
    <w:rsid w:val="00485D2E"/>
    <w:rsid w:val="00490A12"/>
    <w:rsid w:val="004C0A0C"/>
    <w:rsid w:val="004C1ECF"/>
    <w:rsid w:val="004F4D8C"/>
    <w:rsid w:val="004F574C"/>
    <w:rsid w:val="004F7F27"/>
    <w:rsid w:val="00521549"/>
    <w:rsid w:val="005219EA"/>
    <w:rsid w:val="00556ECD"/>
    <w:rsid w:val="0058356D"/>
    <w:rsid w:val="005B71B9"/>
    <w:rsid w:val="005C0C02"/>
    <w:rsid w:val="005C5779"/>
    <w:rsid w:val="005C6235"/>
    <w:rsid w:val="005D061E"/>
    <w:rsid w:val="005D1320"/>
    <w:rsid w:val="005D482F"/>
    <w:rsid w:val="00601CE8"/>
    <w:rsid w:val="006123E0"/>
    <w:rsid w:val="00642CE5"/>
    <w:rsid w:val="006D2800"/>
    <w:rsid w:val="006E161F"/>
    <w:rsid w:val="006E502B"/>
    <w:rsid w:val="006F283D"/>
    <w:rsid w:val="0070672E"/>
    <w:rsid w:val="007239ED"/>
    <w:rsid w:val="0073026D"/>
    <w:rsid w:val="00762353"/>
    <w:rsid w:val="0076244F"/>
    <w:rsid w:val="00781BE3"/>
    <w:rsid w:val="0078707B"/>
    <w:rsid w:val="00790A07"/>
    <w:rsid w:val="00796DFA"/>
    <w:rsid w:val="007C0374"/>
    <w:rsid w:val="007D10A8"/>
    <w:rsid w:val="007D62DF"/>
    <w:rsid w:val="007F22CC"/>
    <w:rsid w:val="007F789B"/>
    <w:rsid w:val="008017EE"/>
    <w:rsid w:val="00813DDB"/>
    <w:rsid w:val="00835844"/>
    <w:rsid w:val="00856B9E"/>
    <w:rsid w:val="008A4390"/>
    <w:rsid w:val="008B6BC7"/>
    <w:rsid w:val="008D1158"/>
    <w:rsid w:val="00937BBC"/>
    <w:rsid w:val="0094332C"/>
    <w:rsid w:val="00966380"/>
    <w:rsid w:val="009733A7"/>
    <w:rsid w:val="00980EF7"/>
    <w:rsid w:val="00982CED"/>
    <w:rsid w:val="009856B8"/>
    <w:rsid w:val="009A3FDD"/>
    <w:rsid w:val="009A6460"/>
    <w:rsid w:val="009B34A2"/>
    <w:rsid w:val="009E113F"/>
    <w:rsid w:val="009F5DEA"/>
    <w:rsid w:val="00A166A5"/>
    <w:rsid w:val="00A34B45"/>
    <w:rsid w:val="00A52728"/>
    <w:rsid w:val="00A60CC6"/>
    <w:rsid w:val="00A61A7C"/>
    <w:rsid w:val="00A76FE4"/>
    <w:rsid w:val="00AD0500"/>
    <w:rsid w:val="00AD1B13"/>
    <w:rsid w:val="00AF66E1"/>
    <w:rsid w:val="00B20CE8"/>
    <w:rsid w:val="00B3137A"/>
    <w:rsid w:val="00BD3323"/>
    <w:rsid w:val="00BD7E9A"/>
    <w:rsid w:val="00BF579B"/>
    <w:rsid w:val="00C00122"/>
    <w:rsid w:val="00C11F12"/>
    <w:rsid w:val="00C37F0E"/>
    <w:rsid w:val="00C60CA9"/>
    <w:rsid w:val="00CA55B7"/>
    <w:rsid w:val="00CB5216"/>
    <w:rsid w:val="00CD4A71"/>
    <w:rsid w:val="00CE44DB"/>
    <w:rsid w:val="00CF6826"/>
    <w:rsid w:val="00D03644"/>
    <w:rsid w:val="00D1574D"/>
    <w:rsid w:val="00D163A0"/>
    <w:rsid w:val="00D24A7B"/>
    <w:rsid w:val="00D27BEA"/>
    <w:rsid w:val="00D40B08"/>
    <w:rsid w:val="00D76EA6"/>
    <w:rsid w:val="00D918B7"/>
    <w:rsid w:val="00DB167F"/>
    <w:rsid w:val="00DD690C"/>
    <w:rsid w:val="00DE0F3C"/>
    <w:rsid w:val="00E031A8"/>
    <w:rsid w:val="00E42B7A"/>
    <w:rsid w:val="00ED7809"/>
    <w:rsid w:val="00F120AE"/>
    <w:rsid w:val="00F74D11"/>
    <w:rsid w:val="00FA6F7A"/>
    <w:rsid w:val="00FC59AD"/>
    <w:rsid w:val="00FE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756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75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7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90A12"/>
    <w:pPr>
      <w:ind w:left="720"/>
      <w:contextualSpacing/>
    </w:pPr>
  </w:style>
  <w:style w:type="character" w:customStyle="1" w:styleId="5">
    <w:name w:val="Основной текст (5)"/>
    <w:link w:val="51"/>
    <w:rsid w:val="00DB167F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B167F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67F"/>
  </w:style>
  <w:style w:type="paragraph" w:styleId="a8">
    <w:name w:val="footer"/>
    <w:basedOn w:val="a"/>
    <w:link w:val="a9"/>
    <w:uiPriority w:val="99"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67F"/>
  </w:style>
  <w:style w:type="character" w:customStyle="1" w:styleId="11pt">
    <w:name w:val="Основной текст + 11 pt"/>
    <w:aliases w:val="Интервал 0 pt19"/>
    <w:uiPriority w:val="99"/>
    <w:rsid w:val="00433F77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CE44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44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44D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E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4D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B6BC7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D40B08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D40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ECE2-1068-4E73-87CD-0E1564B3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13</cp:revision>
  <cp:lastPrinted>2018-12-17T08:33:00Z</cp:lastPrinted>
  <dcterms:created xsi:type="dcterms:W3CDTF">2019-03-20T10:33:00Z</dcterms:created>
  <dcterms:modified xsi:type="dcterms:W3CDTF">2019-04-04T14:44:00Z</dcterms:modified>
</cp:coreProperties>
</file>