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FD" w:rsidRPr="00B53CA8" w:rsidRDefault="00C84FFD" w:rsidP="00C84FFD">
      <w:pPr>
        <w:shd w:val="clear" w:color="auto" w:fill="FFFFFF"/>
        <w:spacing w:before="255" w:after="12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3C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Минздрав России объявил Всероссийский конкурс «Лучший проект государственно-частного взаимодействия в </w:t>
      </w:r>
      <w:proofErr w:type="gramStart"/>
      <w:r w:rsidRPr="00B53C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здравоохранении</w:t>
      </w:r>
      <w:proofErr w:type="gramEnd"/>
      <w:r w:rsidRPr="00B53C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в 201</w:t>
      </w:r>
      <w:r w:rsidR="005277A8" w:rsidRPr="005277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53C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году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Министр здравоохранения Российской Федерации Вероника Скворцова подписала приказ о проведении в 201</w:t>
      </w:r>
      <w:r w:rsidR="005672CB" w:rsidRPr="005672CB">
        <w:rPr>
          <w:sz w:val="28"/>
          <w:szCs w:val="28"/>
        </w:rPr>
        <w:t>9</w:t>
      </w:r>
      <w:r w:rsidRPr="00B53CA8">
        <w:rPr>
          <w:sz w:val="28"/>
          <w:szCs w:val="28"/>
        </w:rPr>
        <w:t xml:space="preserve"> г</w:t>
      </w:r>
      <w:r w:rsidR="00F25495">
        <w:rPr>
          <w:sz w:val="28"/>
          <w:szCs w:val="28"/>
        </w:rPr>
        <w:t>оду</w:t>
      </w:r>
      <w:r w:rsidRPr="00B53CA8">
        <w:rPr>
          <w:sz w:val="28"/>
          <w:szCs w:val="28"/>
        </w:rPr>
        <w:t xml:space="preserve"> Всероссийского конкурса «Лучший проект государственно-частного взаимодействия в здравоохранении».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Ключевой задачей Конкурса является выявление успешной практики в области государственно-частного взаимодействия в здравоохранении.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Конкурс проводится по следующим номинациям: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- Лучший инфраструктурный проект на принципах государственно-частного партнерства в здравоохранении;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-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помощи, в категориях: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оказание первичной медико-санитарной помощи;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оказание специализированной, в том числе высокотехнологичной, медицинской помощи;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 xml:space="preserve">- Лучшая частная организация, осуществляющая </w:t>
      </w:r>
      <w:proofErr w:type="spellStart"/>
      <w:r w:rsidRPr="00B53CA8">
        <w:rPr>
          <w:sz w:val="28"/>
          <w:szCs w:val="28"/>
        </w:rPr>
        <w:t>аутсорсинг</w:t>
      </w:r>
      <w:proofErr w:type="spellEnd"/>
      <w:r w:rsidRPr="00B53CA8">
        <w:rPr>
          <w:sz w:val="28"/>
          <w:szCs w:val="28"/>
        </w:rPr>
        <w:t xml:space="preserve"> медицинских услуг;</w:t>
      </w:r>
    </w:p>
    <w:p w:rsidR="00C84FFD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- Лучший субъект Российской Федерации по уровню развития государственно-частного взаимодействия в здравоохранении.</w:t>
      </w:r>
    </w:p>
    <w:p w:rsidR="00B53CA8" w:rsidRPr="00B53CA8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По решению Конкурсной комиссии может быть отмечена деятельность отдельных Участников, не вошедших в число победителей Конкурса, а также деятельность средств массовой информации и журналистов, активно участвующих в освещении государственно-частного взаимодействия в здравоохранении.</w:t>
      </w:r>
    </w:p>
    <w:p w:rsidR="00C84FFD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В состав Конкурсн</w:t>
      </w:r>
      <w:r w:rsidR="00B53CA8">
        <w:rPr>
          <w:sz w:val="28"/>
          <w:szCs w:val="28"/>
        </w:rPr>
        <w:t xml:space="preserve">ой комиссии вошли представители </w:t>
      </w:r>
      <w:r w:rsidRPr="00B53CA8">
        <w:rPr>
          <w:sz w:val="28"/>
          <w:szCs w:val="28"/>
        </w:rPr>
        <w:t xml:space="preserve">Минздрава России, Минэкономразвития России, </w:t>
      </w:r>
      <w:proofErr w:type="spellStart"/>
      <w:r w:rsidRPr="00B53CA8">
        <w:rPr>
          <w:sz w:val="28"/>
          <w:szCs w:val="28"/>
        </w:rPr>
        <w:t>Росздравнадзора</w:t>
      </w:r>
      <w:proofErr w:type="spellEnd"/>
      <w:r w:rsidRPr="00B53CA8">
        <w:rPr>
          <w:sz w:val="28"/>
          <w:szCs w:val="28"/>
        </w:rPr>
        <w:t xml:space="preserve">, </w:t>
      </w:r>
      <w:r w:rsidR="00B53CA8">
        <w:rPr>
          <w:sz w:val="28"/>
          <w:szCs w:val="28"/>
        </w:rPr>
        <w:t xml:space="preserve">ФМБА России, </w:t>
      </w:r>
      <w:r w:rsidRPr="00B53CA8">
        <w:rPr>
          <w:sz w:val="28"/>
          <w:szCs w:val="28"/>
        </w:rPr>
        <w:t xml:space="preserve">ФФОМС, Торгово-промышленной палаты Российской Федерации, научных, экспертных и </w:t>
      </w:r>
      <w:proofErr w:type="spellStart"/>
      <w:r w:rsidRPr="00B53CA8">
        <w:rPr>
          <w:sz w:val="28"/>
          <w:szCs w:val="28"/>
        </w:rPr>
        <w:t>пациентских</w:t>
      </w:r>
      <w:proofErr w:type="spellEnd"/>
      <w:r w:rsidRPr="00B53CA8">
        <w:rPr>
          <w:sz w:val="28"/>
          <w:szCs w:val="28"/>
        </w:rPr>
        <w:t xml:space="preserve"> организаций.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Конкурс проводится в два этапа: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1 мая 201</w:t>
      </w:r>
      <w:r w:rsidR="005672CB" w:rsidRPr="005672CB">
        <w:rPr>
          <w:sz w:val="28"/>
          <w:szCs w:val="28"/>
        </w:rPr>
        <w:t>9</w:t>
      </w:r>
      <w:r w:rsidRPr="00B53CA8">
        <w:rPr>
          <w:sz w:val="28"/>
          <w:szCs w:val="28"/>
        </w:rPr>
        <w:t> г. – 15 ноября 201</w:t>
      </w:r>
      <w:r w:rsidR="005672CB" w:rsidRPr="005672CB">
        <w:rPr>
          <w:sz w:val="28"/>
          <w:szCs w:val="28"/>
        </w:rPr>
        <w:t>9</w:t>
      </w:r>
      <w:r w:rsidRPr="00B53CA8">
        <w:rPr>
          <w:sz w:val="28"/>
          <w:szCs w:val="28"/>
        </w:rPr>
        <w:t> г. – прием анкет-заявок на участие в Конкурсе. С 15 ноября 201</w:t>
      </w:r>
      <w:r w:rsidR="005672CB" w:rsidRPr="005672CB">
        <w:rPr>
          <w:sz w:val="28"/>
          <w:szCs w:val="28"/>
        </w:rPr>
        <w:t>9</w:t>
      </w:r>
      <w:r w:rsidRPr="00B53CA8">
        <w:rPr>
          <w:sz w:val="28"/>
          <w:szCs w:val="28"/>
        </w:rPr>
        <w:t> г. по 15 декабря 201</w:t>
      </w:r>
      <w:r w:rsidR="005672CB" w:rsidRPr="005672CB">
        <w:rPr>
          <w:sz w:val="28"/>
          <w:szCs w:val="28"/>
        </w:rPr>
        <w:t>9</w:t>
      </w:r>
      <w:r w:rsidRPr="00B53CA8">
        <w:rPr>
          <w:sz w:val="28"/>
          <w:szCs w:val="28"/>
        </w:rPr>
        <w:t> г. состоится рассмотрение представленных анкет-заявок и подведение итогов Конкурса.</w:t>
      </w:r>
    </w:p>
    <w:p w:rsidR="00C84FFD" w:rsidRPr="00B53CA8" w:rsidRDefault="00C84FFD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sz w:val="28"/>
          <w:szCs w:val="28"/>
        </w:rPr>
      </w:pPr>
      <w:r w:rsidRPr="00B53CA8">
        <w:rPr>
          <w:sz w:val="28"/>
          <w:szCs w:val="28"/>
        </w:rPr>
        <w:t>Церемония оглашени</w:t>
      </w:r>
      <w:r w:rsidR="00B53CA8" w:rsidRPr="00B53CA8">
        <w:rPr>
          <w:sz w:val="28"/>
          <w:szCs w:val="28"/>
        </w:rPr>
        <w:t>я</w:t>
      </w:r>
      <w:r w:rsidRPr="00B53CA8">
        <w:rPr>
          <w:sz w:val="28"/>
          <w:szCs w:val="28"/>
        </w:rPr>
        <w:t xml:space="preserve"> итогов Конкурса и объявление победителей Конкурса состоится в </w:t>
      </w:r>
      <w:proofErr w:type="gramStart"/>
      <w:r w:rsidRPr="00B53CA8">
        <w:rPr>
          <w:sz w:val="28"/>
          <w:szCs w:val="28"/>
        </w:rPr>
        <w:t>рамках</w:t>
      </w:r>
      <w:proofErr w:type="gramEnd"/>
      <w:r w:rsidRPr="00B53CA8">
        <w:rPr>
          <w:sz w:val="28"/>
          <w:szCs w:val="28"/>
        </w:rPr>
        <w:t xml:space="preserve"> Российского инвестиционного форума в г. Сочи в 20</w:t>
      </w:r>
      <w:r w:rsidR="005672CB" w:rsidRPr="005672CB">
        <w:rPr>
          <w:sz w:val="28"/>
          <w:szCs w:val="28"/>
        </w:rPr>
        <w:t>20</w:t>
      </w:r>
      <w:r w:rsidRPr="00B53CA8">
        <w:rPr>
          <w:sz w:val="28"/>
          <w:szCs w:val="28"/>
        </w:rPr>
        <w:t xml:space="preserve"> году.</w:t>
      </w:r>
    </w:p>
    <w:p w:rsidR="00B53CA8" w:rsidRPr="00B53CA8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B53CA8">
        <w:rPr>
          <w:i/>
          <w:sz w:val="28"/>
          <w:szCs w:val="28"/>
        </w:rPr>
        <w:t>Справочно</w:t>
      </w:r>
      <w:proofErr w:type="spellEnd"/>
      <w:r w:rsidRPr="00B53CA8">
        <w:rPr>
          <w:i/>
          <w:sz w:val="28"/>
          <w:szCs w:val="28"/>
        </w:rPr>
        <w:t xml:space="preserve">: </w:t>
      </w:r>
    </w:p>
    <w:p w:rsidR="009F4AC9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 w:rsidRPr="00B53CA8">
        <w:rPr>
          <w:i/>
          <w:sz w:val="28"/>
          <w:szCs w:val="28"/>
        </w:rPr>
        <w:t xml:space="preserve">Всероссийский конкурс «Лучший проект государственно-частного взаимодействия» проводится ежегодно с 2015 года. По итогам Конкурса выявляются и тиражируются лучшие практики применения механизмов ГЧП в сфере здравоохранения. </w:t>
      </w:r>
    </w:p>
    <w:p w:rsidR="00837735" w:rsidRPr="00837735" w:rsidRDefault="00837735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 w:rsidRPr="00837735">
        <w:rPr>
          <w:i/>
          <w:sz w:val="28"/>
          <w:szCs w:val="28"/>
        </w:rPr>
        <w:t>Лауреаты Конкурса</w:t>
      </w:r>
      <w:r w:rsidR="00290B82">
        <w:rPr>
          <w:i/>
          <w:sz w:val="28"/>
          <w:szCs w:val="28"/>
        </w:rPr>
        <w:t xml:space="preserve"> 201</w:t>
      </w:r>
      <w:r w:rsidR="00EB6A36">
        <w:rPr>
          <w:i/>
          <w:sz w:val="28"/>
          <w:szCs w:val="28"/>
        </w:rPr>
        <w:t>8 года</w:t>
      </w:r>
      <w:r w:rsidRPr="00837735">
        <w:rPr>
          <w:i/>
          <w:sz w:val="28"/>
          <w:szCs w:val="28"/>
        </w:rPr>
        <w:t xml:space="preserve"> были объявлены 13.02.2019 в </w:t>
      </w:r>
      <w:proofErr w:type="gramStart"/>
      <w:r w:rsidRPr="00837735">
        <w:rPr>
          <w:i/>
          <w:sz w:val="28"/>
          <w:szCs w:val="28"/>
        </w:rPr>
        <w:t>рамках</w:t>
      </w:r>
      <w:proofErr w:type="gramEnd"/>
      <w:r w:rsidRPr="00837735">
        <w:rPr>
          <w:i/>
          <w:sz w:val="28"/>
          <w:szCs w:val="28"/>
        </w:rPr>
        <w:t xml:space="preserve"> Российского инвестиционного форума</w:t>
      </w:r>
      <w:r>
        <w:rPr>
          <w:i/>
          <w:sz w:val="28"/>
          <w:szCs w:val="28"/>
        </w:rPr>
        <w:t xml:space="preserve"> в г. Сочи. </w:t>
      </w:r>
    </w:p>
    <w:p w:rsidR="00B53CA8" w:rsidRPr="00B53CA8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 w:rsidRPr="00B53CA8">
        <w:rPr>
          <w:i/>
          <w:sz w:val="28"/>
          <w:szCs w:val="28"/>
        </w:rPr>
        <w:t>В 201</w:t>
      </w:r>
      <w:r w:rsidR="005672CB" w:rsidRPr="005672CB">
        <w:rPr>
          <w:i/>
          <w:sz w:val="28"/>
          <w:szCs w:val="28"/>
        </w:rPr>
        <w:t>8</w:t>
      </w:r>
      <w:r w:rsidRPr="00B53CA8">
        <w:rPr>
          <w:i/>
          <w:sz w:val="28"/>
          <w:szCs w:val="28"/>
        </w:rPr>
        <w:t xml:space="preserve"> году</w:t>
      </w:r>
      <w:r w:rsidR="009F4AC9">
        <w:rPr>
          <w:i/>
          <w:sz w:val="28"/>
          <w:szCs w:val="28"/>
        </w:rPr>
        <w:t xml:space="preserve"> </w:t>
      </w:r>
      <w:r w:rsidRPr="00B53CA8">
        <w:rPr>
          <w:i/>
          <w:sz w:val="28"/>
          <w:szCs w:val="28"/>
        </w:rPr>
        <w:t>победителями Конкурса стали:</w:t>
      </w:r>
    </w:p>
    <w:p w:rsidR="00B53CA8" w:rsidRPr="00B53CA8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 w:rsidRPr="00B53CA8">
        <w:rPr>
          <w:i/>
          <w:sz w:val="28"/>
          <w:szCs w:val="28"/>
        </w:rPr>
        <w:lastRenderedPageBreak/>
        <w:t>- в номинации «Лучший инфраструктурный проект на принципах ГЧП в здравоохранении» – проект «</w:t>
      </w:r>
      <w:r w:rsidR="005672CB">
        <w:rPr>
          <w:b/>
          <w:i/>
          <w:sz w:val="28"/>
          <w:szCs w:val="28"/>
        </w:rPr>
        <w:t>Концессионный проект по созданию отделения нефрологии и диализа в городе Ижевске</w:t>
      </w:r>
      <w:r w:rsidRPr="00B53CA8">
        <w:rPr>
          <w:i/>
          <w:sz w:val="28"/>
          <w:szCs w:val="28"/>
        </w:rPr>
        <w:t xml:space="preserve">» </w:t>
      </w:r>
      <w:r w:rsidRPr="005672CB">
        <w:rPr>
          <w:b/>
          <w:i/>
          <w:sz w:val="28"/>
          <w:szCs w:val="28"/>
        </w:rPr>
        <w:t>(</w:t>
      </w:r>
      <w:r w:rsidR="005672CB" w:rsidRPr="005672CB">
        <w:rPr>
          <w:b/>
          <w:i/>
          <w:sz w:val="28"/>
          <w:szCs w:val="28"/>
        </w:rPr>
        <w:t>Удмуртская Республика</w:t>
      </w:r>
      <w:r w:rsidRPr="005672CB">
        <w:rPr>
          <w:b/>
          <w:i/>
          <w:sz w:val="28"/>
          <w:szCs w:val="28"/>
        </w:rPr>
        <w:t>)</w:t>
      </w:r>
      <w:r w:rsidRPr="00B53CA8">
        <w:rPr>
          <w:i/>
          <w:sz w:val="28"/>
          <w:szCs w:val="28"/>
        </w:rPr>
        <w:t>;</w:t>
      </w:r>
    </w:p>
    <w:p w:rsidR="00B53CA8" w:rsidRPr="00B53CA8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 w:rsidRPr="00B53CA8">
        <w:rPr>
          <w:i/>
          <w:sz w:val="28"/>
          <w:szCs w:val="28"/>
        </w:rPr>
        <w:t xml:space="preserve">- в номинации «Лучшая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помощи» </w:t>
      </w:r>
      <w:r w:rsidRPr="00B53CA8">
        <w:rPr>
          <w:i/>
          <w:sz w:val="28"/>
          <w:szCs w:val="28"/>
        </w:rPr>
        <w:br/>
        <w:t xml:space="preserve">в категории «оказание первичной медико-санитарной помощи» – </w:t>
      </w:r>
      <w:r w:rsidR="005672CB" w:rsidRPr="000207D4">
        <w:rPr>
          <w:b/>
          <w:i/>
          <w:sz w:val="28"/>
          <w:szCs w:val="28"/>
        </w:rPr>
        <w:t>негосударственное учреждение здравоохранения «Узловая больница на станции Рузаевка открытого акционерного общества «Российские железные дороги»</w:t>
      </w:r>
      <w:r w:rsidR="005672CB">
        <w:rPr>
          <w:b/>
          <w:i/>
          <w:sz w:val="28"/>
          <w:szCs w:val="28"/>
        </w:rPr>
        <w:t xml:space="preserve"> (Республика Мордовия)</w:t>
      </w:r>
      <w:r w:rsidRPr="00B53CA8">
        <w:rPr>
          <w:i/>
          <w:sz w:val="28"/>
          <w:szCs w:val="28"/>
        </w:rPr>
        <w:t xml:space="preserve">, в категории «оказание специализированной, в том числе, высокотехнологичной, медицинской помощи» – </w:t>
      </w:r>
      <w:r w:rsidR="005672CB">
        <w:rPr>
          <w:rFonts w:eastAsia="TimesNewRomanPSMT"/>
          <w:b/>
          <w:i/>
          <w:sz w:val="28"/>
          <w:szCs w:val="28"/>
        </w:rPr>
        <w:t>а</w:t>
      </w:r>
      <w:r w:rsidR="005672CB" w:rsidRPr="00B55205">
        <w:rPr>
          <w:rFonts w:eastAsia="TimesNewRomanPSMT"/>
          <w:b/>
          <w:i/>
          <w:sz w:val="28"/>
          <w:szCs w:val="28"/>
        </w:rPr>
        <w:t>кционерное общество «Екатеринбургский центр МНТК «Микрохирургия глаза</w:t>
      </w:r>
      <w:proofErr w:type="gramStart"/>
      <w:r w:rsidR="005672CB" w:rsidRPr="006D34EF">
        <w:rPr>
          <w:rFonts w:eastAsia="TimesNewRomanPSMT"/>
          <w:b/>
          <w:i/>
          <w:sz w:val="28"/>
          <w:szCs w:val="28"/>
        </w:rPr>
        <w:t>»</w:t>
      </w:r>
      <w:r w:rsidR="005672CB">
        <w:rPr>
          <w:rFonts w:eastAsia="TimesNewRomanPSMT"/>
          <w:b/>
          <w:i/>
          <w:sz w:val="28"/>
          <w:szCs w:val="28"/>
        </w:rPr>
        <w:t>(</w:t>
      </w:r>
      <w:proofErr w:type="gramEnd"/>
      <w:r w:rsidR="005672CB">
        <w:rPr>
          <w:rFonts w:eastAsia="TimesNewRomanPSMT"/>
          <w:b/>
          <w:i/>
          <w:sz w:val="28"/>
          <w:szCs w:val="28"/>
        </w:rPr>
        <w:t>Свердловская область)</w:t>
      </w:r>
      <w:r w:rsidRPr="00B53CA8">
        <w:rPr>
          <w:i/>
          <w:sz w:val="28"/>
          <w:szCs w:val="28"/>
        </w:rPr>
        <w:t>;</w:t>
      </w:r>
    </w:p>
    <w:p w:rsidR="00B53CA8" w:rsidRPr="00B53CA8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 w:rsidRPr="00B53CA8">
        <w:rPr>
          <w:i/>
          <w:sz w:val="28"/>
          <w:szCs w:val="28"/>
        </w:rPr>
        <w:t xml:space="preserve">- в номинации «Лучшая частная организация, осуществляющая </w:t>
      </w:r>
      <w:proofErr w:type="spellStart"/>
      <w:r w:rsidRPr="00B53CA8">
        <w:rPr>
          <w:i/>
          <w:sz w:val="28"/>
          <w:szCs w:val="28"/>
        </w:rPr>
        <w:t>аутсорсинг</w:t>
      </w:r>
      <w:proofErr w:type="spellEnd"/>
      <w:r w:rsidRPr="00B53CA8">
        <w:rPr>
          <w:i/>
          <w:sz w:val="28"/>
          <w:szCs w:val="28"/>
        </w:rPr>
        <w:t xml:space="preserve"> медицинских услуг» – </w:t>
      </w:r>
      <w:r w:rsidR="005672CB" w:rsidRPr="002C109D">
        <w:rPr>
          <w:b/>
          <w:i/>
          <w:sz w:val="28"/>
          <w:szCs w:val="28"/>
        </w:rPr>
        <w:t>общество с ограниченной ответственностью</w:t>
      </w:r>
      <w:r w:rsidR="005672CB" w:rsidRPr="00D3272B">
        <w:rPr>
          <w:sz w:val="28"/>
          <w:szCs w:val="28"/>
        </w:rPr>
        <w:t xml:space="preserve"> </w:t>
      </w:r>
      <w:r w:rsidR="005672CB" w:rsidRPr="00244DF7">
        <w:rPr>
          <w:b/>
          <w:i/>
          <w:sz w:val="28"/>
          <w:szCs w:val="28"/>
        </w:rPr>
        <w:t>«Центр лабораторных технологий АБВ»</w:t>
      </w:r>
      <w:r w:rsidR="005672CB">
        <w:rPr>
          <w:b/>
          <w:i/>
          <w:sz w:val="28"/>
          <w:szCs w:val="28"/>
        </w:rPr>
        <w:t xml:space="preserve"> (Красноярский край)</w:t>
      </w:r>
      <w:r w:rsidRPr="00B53CA8">
        <w:rPr>
          <w:i/>
          <w:sz w:val="28"/>
          <w:szCs w:val="28"/>
        </w:rPr>
        <w:t xml:space="preserve">; </w:t>
      </w:r>
    </w:p>
    <w:p w:rsidR="00B53CA8" w:rsidRDefault="00B53CA8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 w:rsidRPr="00B53CA8">
        <w:rPr>
          <w:i/>
          <w:sz w:val="28"/>
          <w:szCs w:val="28"/>
        </w:rPr>
        <w:t xml:space="preserve">- в номинации «Лучший субъект Российской Федерации по уровню развития государственно-частного взаимодействия в здравоохранении» – </w:t>
      </w:r>
      <w:r w:rsidR="005672CB" w:rsidRPr="009F4AC9">
        <w:rPr>
          <w:b/>
          <w:i/>
          <w:sz w:val="28"/>
          <w:szCs w:val="28"/>
        </w:rPr>
        <w:t>Новосибирская область</w:t>
      </w:r>
      <w:r w:rsidRPr="00B53CA8">
        <w:rPr>
          <w:i/>
          <w:sz w:val="28"/>
          <w:szCs w:val="28"/>
        </w:rPr>
        <w:t>.</w:t>
      </w:r>
    </w:p>
    <w:p w:rsidR="005277A8" w:rsidRDefault="00837735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Также были отмечены представители СМИ</w:t>
      </w:r>
      <w:r w:rsidR="005277A8" w:rsidRPr="005277A8">
        <w:rPr>
          <w:i/>
          <w:sz w:val="28"/>
          <w:szCs w:val="28"/>
        </w:rPr>
        <w:t xml:space="preserve"> </w:t>
      </w:r>
      <w:r w:rsidR="005277A8">
        <w:rPr>
          <w:i/>
          <w:sz w:val="28"/>
          <w:szCs w:val="28"/>
        </w:rPr>
        <w:t xml:space="preserve">по следующим категориям: </w:t>
      </w:r>
    </w:p>
    <w:p w:rsidR="005277A8" w:rsidRPr="005277A8" w:rsidRDefault="005277A8" w:rsidP="005277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5277A8">
        <w:rPr>
          <w:i/>
          <w:sz w:val="28"/>
          <w:szCs w:val="28"/>
        </w:rPr>
        <w:t xml:space="preserve">-  Лучшее информационное агентство – </w:t>
      </w:r>
      <w:r w:rsidRPr="005277A8">
        <w:rPr>
          <w:b/>
          <w:i/>
          <w:sz w:val="28"/>
          <w:szCs w:val="28"/>
        </w:rPr>
        <w:t xml:space="preserve">федеральное государственное унитарное предприятие «Информационное телеграфное агентство России </w:t>
      </w:r>
      <w:r w:rsidRPr="005277A8">
        <w:rPr>
          <w:b/>
          <w:i/>
          <w:sz w:val="28"/>
          <w:szCs w:val="28"/>
        </w:rPr>
        <w:br/>
        <w:t>(ИТАР-ТАСС)»;</w:t>
      </w:r>
    </w:p>
    <w:p w:rsidR="005277A8" w:rsidRPr="005277A8" w:rsidRDefault="005277A8" w:rsidP="005277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5277A8">
        <w:rPr>
          <w:i/>
          <w:sz w:val="28"/>
          <w:szCs w:val="28"/>
        </w:rPr>
        <w:t>Лучшее СМИ, освящающее государственно-частное партнерство</w:t>
      </w:r>
      <w:r w:rsidRPr="005277A8">
        <w:rPr>
          <w:i/>
          <w:sz w:val="28"/>
          <w:szCs w:val="28"/>
        </w:rPr>
        <w:br/>
        <w:t>в здравоохранении –</w:t>
      </w:r>
      <w:r w:rsidRPr="005277A8">
        <w:rPr>
          <w:b/>
          <w:i/>
          <w:sz w:val="28"/>
          <w:szCs w:val="28"/>
        </w:rPr>
        <w:t xml:space="preserve"> Платформа поддержки инфраструктурных проектов «РОСИНФРА»; </w:t>
      </w:r>
    </w:p>
    <w:p w:rsidR="005277A8" w:rsidRPr="005277A8" w:rsidRDefault="005277A8" w:rsidP="005277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5277A8">
        <w:rPr>
          <w:i/>
          <w:sz w:val="28"/>
          <w:szCs w:val="28"/>
        </w:rPr>
        <w:t>Лучший журналист по государственно-частному партнерству</w:t>
      </w:r>
      <w:r w:rsidRPr="005277A8">
        <w:rPr>
          <w:i/>
          <w:sz w:val="28"/>
          <w:szCs w:val="28"/>
        </w:rPr>
        <w:br/>
        <w:t xml:space="preserve">в </w:t>
      </w:r>
      <w:proofErr w:type="gramStart"/>
      <w:r w:rsidRPr="005277A8">
        <w:rPr>
          <w:i/>
          <w:sz w:val="28"/>
          <w:szCs w:val="28"/>
        </w:rPr>
        <w:t>здравоохранении</w:t>
      </w:r>
      <w:proofErr w:type="gramEnd"/>
      <w:r w:rsidRPr="005277A8">
        <w:rPr>
          <w:i/>
          <w:sz w:val="28"/>
          <w:szCs w:val="28"/>
        </w:rPr>
        <w:t xml:space="preserve"> –</w:t>
      </w:r>
      <w:r w:rsidRPr="005277A8">
        <w:rPr>
          <w:b/>
          <w:i/>
          <w:sz w:val="28"/>
          <w:szCs w:val="28"/>
        </w:rPr>
        <w:t xml:space="preserve"> Василий </w:t>
      </w:r>
      <w:proofErr w:type="spellStart"/>
      <w:r w:rsidRPr="005277A8">
        <w:rPr>
          <w:b/>
          <w:i/>
          <w:sz w:val="28"/>
          <w:szCs w:val="28"/>
        </w:rPr>
        <w:t>Когаловский</w:t>
      </w:r>
      <w:proofErr w:type="spellEnd"/>
      <w:r w:rsidRPr="005277A8">
        <w:rPr>
          <w:b/>
          <w:i/>
          <w:sz w:val="28"/>
          <w:szCs w:val="28"/>
        </w:rPr>
        <w:t xml:space="preserve"> (независимый журналист) </w:t>
      </w:r>
      <w:r w:rsidRPr="005277A8">
        <w:rPr>
          <w:b/>
          <w:i/>
          <w:sz w:val="28"/>
          <w:szCs w:val="28"/>
        </w:rPr>
        <w:br/>
        <w:t>и Оксана Баранова (газета «Фармацевтический вестник»).</w:t>
      </w:r>
    </w:p>
    <w:p w:rsidR="00837735" w:rsidRPr="005277A8" w:rsidRDefault="00837735" w:rsidP="00B53CA8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5277A8">
        <w:rPr>
          <w:b/>
          <w:i/>
          <w:sz w:val="28"/>
          <w:szCs w:val="28"/>
        </w:rPr>
        <w:t xml:space="preserve"> </w:t>
      </w:r>
    </w:p>
    <w:p w:rsidR="00B53CA8" w:rsidRPr="005277A8" w:rsidRDefault="00B53CA8" w:rsidP="00C84FFD">
      <w:pPr>
        <w:pStyle w:val="a3"/>
        <w:shd w:val="clear" w:color="auto" w:fill="FFFFFF"/>
        <w:spacing w:before="0" w:beforeAutospacing="0" w:after="210" w:afterAutospacing="0"/>
        <w:ind w:firstLine="709"/>
        <w:contextualSpacing/>
        <w:jc w:val="both"/>
        <w:rPr>
          <w:b/>
          <w:i/>
          <w:sz w:val="28"/>
          <w:szCs w:val="28"/>
        </w:rPr>
      </w:pPr>
    </w:p>
    <w:p w:rsidR="00E6415B" w:rsidRPr="00C84FFD" w:rsidRDefault="00E6415B" w:rsidP="00C84F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415B" w:rsidRPr="00C84FFD" w:rsidSect="007F6D68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68" w:rsidRDefault="007F6D68" w:rsidP="007F6D68">
      <w:pPr>
        <w:spacing w:after="0" w:line="240" w:lineRule="auto"/>
      </w:pPr>
      <w:r>
        <w:separator/>
      </w:r>
    </w:p>
  </w:endnote>
  <w:endnote w:type="continuationSeparator" w:id="0">
    <w:p w:rsidR="007F6D68" w:rsidRDefault="007F6D68" w:rsidP="007F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68" w:rsidRDefault="007F6D68" w:rsidP="007F6D68">
      <w:pPr>
        <w:spacing w:after="0" w:line="240" w:lineRule="auto"/>
      </w:pPr>
      <w:r>
        <w:separator/>
      </w:r>
    </w:p>
  </w:footnote>
  <w:footnote w:type="continuationSeparator" w:id="0">
    <w:p w:rsidR="007F6D68" w:rsidRDefault="007F6D68" w:rsidP="007F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699"/>
      <w:docPartObj>
        <w:docPartGallery w:val="Page Numbers (Top of Page)"/>
        <w:docPartUnique/>
      </w:docPartObj>
    </w:sdtPr>
    <w:sdtContent>
      <w:p w:rsidR="007F6D68" w:rsidRDefault="007F6D6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6D68" w:rsidRDefault="007F6D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FD"/>
    <w:rsid w:val="000C7EAD"/>
    <w:rsid w:val="00290B82"/>
    <w:rsid w:val="005277A8"/>
    <w:rsid w:val="005672CB"/>
    <w:rsid w:val="00753346"/>
    <w:rsid w:val="007F6D68"/>
    <w:rsid w:val="00837735"/>
    <w:rsid w:val="008939A1"/>
    <w:rsid w:val="008D4095"/>
    <w:rsid w:val="009F4AC9"/>
    <w:rsid w:val="00B53CA8"/>
    <w:rsid w:val="00C84FFD"/>
    <w:rsid w:val="00D61446"/>
    <w:rsid w:val="00DD6668"/>
    <w:rsid w:val="00E6415B"/>
    <w:rsid w:val="00EB6A36"/>
    <w:rsid w:val="00ED1953"/>
    <w:rsid w:val="00F010F1"/>
    <w:rsid w:val="00F2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B"/>
  </w:style>
  <w:style w:type="paragraph" w:styleId="1">
    <w:name w:val="heading 1"/>
    <w:basedOn w:val="a"/>
    <w:link w:val="10"/>
    <w:uiPriority w:val="9"/>
    <w:qFormat/>
    <w:rsid w:val="00C84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D68"/>
  </w:style>
  <w:style w:type="paragraph" w:styleId="a6">
    <w:name w:val="footer"/>
    <w:basedOn w:val="a"/>
    <w:link w:val="a7"/>
    <w:uiPriority w:val="99"/>
    <w:semiHidden/>
    <w:unhideWhenUsed/>
    <w:rsid w:val="007F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TingaevEY</cp:lastModifiedBy>
  <cp:revision>3</cp:revision>
  <cp:lastPrinted>2019-03-13T10:06:00Z</cp:lastPrinted>
  <dcterms:created xsi:type="dcterms:W3CDTF">2019-03-12T15:06:00Z</dcterms:created>
  <dcterms:modified xsi:type="dcterms:W3CDTF">2019-03-13T10:10:00Z</dcterms:modified>
</cp:coreProperties>
</file>