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032829" w:rsidP="00450E8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Пуника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гранатум</w:t>
      </w:r>
      <w:proofErr w:type="spellEnd"/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 w:rsidR="00450E80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792D2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8203AB" w:rsidRPr="008203AB" w:rsidRDefault="00032829" w:rsidP="00450E80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Гранатум</w:t>
      </w:r>
      <w:proofErr w:type="spellEnd"/>
    </w:p>
    <w:p w:rsidR="009B52E5" w:rsidRPr="00032829" w:rsidRDefault="00032829" w:rsidP="00450E80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Punica</w:t>
      </w:r>
      <w:proofErr w:type="spellEnd"/>
      <w:r w:rsidRPr="0003282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granatum</w:t>
      </w:r>
      <w:proofErr w:type="spellEnd"/>
    </w:p>
    <w:p w:rsidR="003A1C45" w:rsidRPr="003A1C45" w:rsidRDefault="00032829" w:rsidP="00450E80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Granatum</w:t>
      </w:r>
      <w:proofErr w:type="spellEnd"/>
    </w:p>
    <w:p w:rsidR="009B52E5" w:rsidRPr="00245ED3" w:rsidRDefault="00032829" w:rsidP="00450E80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B52E5" w:rsidRPr="00245ED3">
        <w:rPr>
          <w:b/>
          <w:sz w:val="28"/>
          <w:szCs w:val="28"/>
        </w:rPr>
        <w:t>астойка гомеопатическая матричная</w:t>
      </w:r>
      <w:proofErr w:type="gramStart"/>
      <w:r w:rsidR="009B52E5" w:rsidRPr="00245ED3">
        <w:rPr>
          <w:b/>
          <w:sz w:val="28"/>
          <w:szCs w:val="28"/>
        </w:rPr>
        <w:t xml:space="preserve"> </w:t>
      </w:r>
      <w:r w:rsidR="009B52E5" w:rsidRPr="00245ED3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  <w:t>В</w:t>
      </w:r>
      <w:proofErr w:type="gramEnd"/>
      <w:r w:rsidR="009B52E5" w:rsidRPr="00245ED3">
        <w:rPr>
          <w:b/>
          <w:sz w:val="28"/>
          <w:szCs w:val="28"/>
        </w:rPr>
        <w:t>водится впервые</w:t>
      </w:r>
    </w:p>
    <w:p w:rsidR="0029184E" w:rsidRPr="0029184E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9B52E5" w:rsidRPr="00891812" w:rsidRDefault="009B52E5" w:rsidP="004A0520">
      <w:pPr>
        <w:spacing w:line="360" w:lineRule="auto"/>
        <w:ind w:firstLine="709"/>
        <w:jc w:val="both"/>
        <w:rPr>
          <w:sz w:val="28"/>
          <w:szCs w:val="28"/>
        </w:rPr>
      </w:pPr>
      <w:r w:rsidRPr="00302529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032829" w:rsidRPr="00032829">
        <w:rPr>
          <w:bCs/>
          <w:color w:val="333333"/>
          <w:sz w:val="28"/>
          <w:szCs w:val="28"/>
          <w:shd w:val="clear" w:color="auto" w:fill="FFFFFF"/>
        </w:rPr>
        <w:t>Пуника</w:t>
      </w:r>
      <w:proofErr w:type="spellEnd"/>
      <w:r w:rsidR="00032829" w:rsidRPr="0003282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32829" w:rsidRPr="00032829">
        <w:rPr>
          <w:bCs/>
          <w:color w:val="333333"/>
          <w:sz w:val="28"/>
          <w:szCs w:val="28"/>
          <w:shd w:val="clear" w:color="auto" w:fill="FFFFFF"/>
        </w:rPr>
        <w:t>гранатум</w:t>
      </w:r>
      <w:proofErr w:type="spellEnd"/>
      <w:r w:rsidR="005763F1" w:rsidRPr="00032829">
        <w:rPr>
          <w:sz w:val="28"/>
          <w:szCs w:val="28"/>
        </w:rPr>
        <w:t xml:space="preserve"> </w:t>
      </w:r>
      <w:r w:rsidR="00910332" w:rsidRPr="00032829">
        <w:rPr>
          <w:sz w:val="28"/>
          <w:szCs w:val="28"/>
        </w:rPr>
        <w:t>(</w:t>
      </w:r>
      <w:proofErr w:type="spellStart"/>
      <w:r w:rsidR="00032829" w:rsidRPr="00032829">
        <w:rPr>
          <w:sz w:val="28"/>
          <w:szCs w:val="28"/>
        </w:rPr>
        <w:t>Гранатум</w:t>
      </w:r>
      <w:proofErr w:type="spellEnd"/>
      <w:r w:rsidR="00910332" w:rsidRPr="00032829">
        <w:rPr>
          <w:sz w:val="28"/>
          <w:szCs w:val="28"/>
        </w:rPr>
        <w:t xml:space="preserve">) </w:t>
      </w:r>
      <w:r w:rsidR="00450E80" w:rsidRPr="00032829">
        <w:rPr>
          <w:sz w:val="28"/>
          <w:szCs w:val="28"/>
        </w:rPr>
        <w:t>–</w:t>
      </w:r>
      <w:r w:rsidR="00AC1155" w:rsidRPr="00032829">
        <w:rPr>
          <w:sz w:val="28"/>
          <w:szCs w:val="28"/>
        </w:rPr>
        <w:t xml:space="preserve"> </w:t>
      </w:r>
      <w:proofErr w:type="spellStart"/>
      <w:r w:rsidR="00032829" w:rsidRPr="00032829">
        <w:rPr>
          <w:sz w:val="28"/>
          <w:szCs w:val="28"/>
          <w:lang w:val="en-US"/>
        </w:rPr>
        <w:t>Punica</w:t>
      </w:r>
      <w:proofErr w:type="spellEnd"/>
      <w:r w:rsidR="00032829" w:rsidRPr="00032829">
        <w:rPr>
          <w:sz w:val="28"/>
          <w:szCs w:val="28"/>
        </w:rPr>
        <w:t xml:space="preserve"> </w:t>
      </w:r>
      <w:proofErr w:type="spellStart"/>
      <w:r w:rsidR="00032829" w:rsidRPr="00032829">
        <w:rPr>
          <w:sz w:val="28"/>
          <w:szCs w:val="28"/>
          <w:lang w:val="en-US"/>
        </w:rPr>
        <w:t>granatum</w:t>
      </w:r>
      <w:proofErr w:type="spellEnd"/>
      <w:r w:rsidR="005763F1" w:rsidRPr="00032829">
        <w:rPr>
          <w:sz w:val="28"/>
          <w:szCs w:val="28"/>
        </w:rPr>
        <w:t xml:space="preserve"> (</w:t>
      </w:r>
      <w:proofErr w:type="spellStart"/>
      <w:r w:rsidR="00032829" w:rsidRPr="00032829">
        <w:rPr>
          <w:sz w:val="28"/>
          <w:szCs w:val="28"/>
          <w:lang w:val="en-US"/>
        </w:rPr>
        <w:t>Granatum</w:t>
      </w:r>
      <w:proofErr w:type="spellEnd"/>
      <w:r w:rsidR="005763F1" w:rsidRPr="00032829">
        <w:rPr>
          <w:sz w:val="28"/>
          <w:szCs w:val="28"/>
        </w:rPr>
        <w:t>)</w:t>
      </w:r>
      <w:r w:rsidR="00AC1155" w:rsidRPr="00032829">
        <w:rPr>
          <w:sz w:val="28"/>
          <w:szCs w:val="28"/>
        </w:rPr>
        <w:t>,</w:t>
      </w:r>
      <w:r w:rsidRPr="00302529">
        <w:rPr>
          <w:sz w:val="28"/>
          <w:szCs w:val="28"/>
        </w:rPr>
        <w:t xml:space="preserve"> настойку гомеопатическую матричную, получаемую из </w:t>
      </w:r>
      <w:r w:rsidR="00307CBD">
        <w:rPr>
          <w:sz w:val="28"/>
          <w:szCs w:val="28"/>
        </w:rPr>
        <w:t>высушенной коры ствола, ветвей и корней</w:t>
      </w:r>
      <w:r w:rsidR="00302529" w:rsidRPr="00302529">
        <w:rPr>
          <w:sz w:val="28"/>
          <w:szCs w:val="28"/>
        </w:rPr>
        <w:t xml:space="preserve"> </w:t>
      </w:r>
      <w:r w:rsidR="00307CBD">
        <w:rPr>
          <w:sz w:val="28"/>
          <w:szCs w:val="28"/>
        </w:rPr>
        <w:t xml:space="preserve">граната обыкновенного </w:t>
      </w:r>
      <w:r w:rsidR="00A376CF" w:rsidRPr="00302529">
        <w:rPr>
          <w:sz w:val="28"/>
          <w:szCs w:val="28"/>
        </w:rPr>
        <w:t>–</w:t>
      </w:r>
      <w:r w:rsidR="007473BC" w:rsidRPr="00302529">
        <w:rPr>
          <w:sz w:val="28"/>
          <w:szCs w:val="28"/>
        </w:rPr>
        <w:t xml:space="preserve"> </w:t>
      </w:r>
      <w:proofErr w:type="spellStart"/>
      <w:r w:rsidR="00307CBD" w:rsidRPr="00307CBD">
        <w:rPr>
          <w:i/>
          <w:sz w:val="28"/>
          <w:szCs w:val="28"/>
          <w:lang w:val="en-US"/>
        </w:rPr>
        <w:t>Punica</w:t>
      </w:r>
      <w:proofErr w:type="spellEnd"/>
      <w:r w:rsidR="00307CBD" w:rsidRPr="00307CBD">
        <w:rPr>
          <w:i/>
          <w:sz w:val="28"/>
          <w:szCs w:val="28"/>
        </w:rPr>
        <w:t xml:space="preserve"> </w:t>
      </w:r>
      <w:proofErr w:type="spellStart"/>
      <w:r w:rsidR="00307CBD" w:rsidRPr="00307CBD">
        <w:rPr>
          <w:i/>
          <w:sz w:val="28"/>
          <w:szCs w:val="28"/>
          <w:lang w:val="en-US"/>
        </w:rPr>
        <w:t>granatum</w:t>
      </w:r>
      <w:proofErr w:type="spellEnd"/>
      <w:r w:rsidR="00910332" w:rsidRPr="00302529">
        <w:rPr>
          <w:sz w:val="28"/>
          <w:szCs w:val="28"/>
        </w:rPr>
        <w:t xml:space="preserve"> </w:t>
      </w:r>
      <w:r w:rsidR="003C2E8A" w:rsidRPr="00302529">
        <w:rPr>
          <w:sz w:val="28"/>
          <w:szCs w:val="28"/>
        </w:rPr>
        <w:t>(</w:t>
      </w:r>
      <w:r w:rsidRPr="00302529">
        <w:rPr>
          <w:sz w:val="28"/>
          <w:szCs w:val="28"/>
        </w:rPr>
        <w:t>L</w:t>
      </w:r>
      <w:r w:rsidR="0029184E" w:rsidRPr="00302529">
        <w:rPr>
          <w:sz w:val="28"/>
          <w:szCs w:val="28"/>
        </w:rPr>
        <w:t>.</w:t>
      </w:r>
      <w:r w:rsidR="003C2E8A" w:rsidRPr="00302529">
        <w:rPr>
          <w:sz w:val="28"/>
          <w:szCs w:val="28"/>
        </w:rPr>
        <w:t>)</w:t>
      </w:r>
      <w:r w:rsidR="009A1FE6">
        <w:rPr>
          <w:sz w:val="28"/>
          <w:szCs w:val="28"/>
        </w:rPr>
        <w:t>,</w:t>
      </w:r>
      <w:r w:rsidR="00F44D86" w:rsidRPr="00A376CF">
        <w:rPr>
          <w:sz w:val="28"/>
          <w:szCs w:val="28"/>
        </w:rPr>
        <w:t xml:space="preserve"> </w:t>
      </w:r>
      <w:r w:rsidR="00603C6A" w:rsidRPr="00A376CF">
        <w:rPr>
          <w:sz w:val="28"/>
          <w:szCs w:val="28"/>
        </w:rPr>
        <w:t>сем</w:t>
      </w:r>
      <w:proofErr w:type="gramStart"/>
      <w:r w:rsidR="00CD7B0D" w:rsidRPr="00A376CF">
        <w:rPr>
          <w:sz w:val="28"/>
          <w:szCs w:val="28"/>
        </w:rPr>
        <w:t>.</w:t>
      </w:r>
      <w:proofErr w:type="gramEnd"/>
      <w:r w:rsidR="00CD7B0D" w:rsidRPr="00A376CF">
        <w:rPr>
          <w:sz w:val="28"/>
          <w:szCs w:val="28"/>
        </w:rPr>
        <w:t xml:space="preserve"> </w:t>
      </w:r>
      <w:proofErr w:type="gramStart"/>
      <w:r w:rsidR="009B6FFB">
        <w:rPr>
          <w:sz w:val="28"/>
          <w:szCs w:val="28"/>
        </w:rPr>
        <w:t>г</w:t>
      </w:r>
      <w:proofErr w:type="gramEnd"/>
      <w:r w:rsidR="009B6FFB">
        <w:rPr>
          <w:sz w:val="28"/>
          <w:szCs w:val="28"/>
        </w:rPr>
        <w:t>ранатовых</w:t>
      </w:r>
      <w:r w:rsidR="006F0172" w:rsidRPr="00A376CF">
        <w:rPr>
          <w:sz w:val="28"/>
          <w:szCs w:val="28"/>
        </w:rPr>
        <w:t xml:space="preserve"> </w:t>
      </w:r>
      <w:r w:rsidR="009A1FE6">
        <w:rPr>
          <w:sz w:val="28"/>
          <w:szCs w:val="28"/>
        </w:rPr>
        <w:t>–</w:t>
      </w:r>
      <w:r w:rsidR="00302529">
        <w:rPr>
          <w:sz w:val="28"/>
          <w:szCs w:val="28"/>
        </w:rPr>
        <w:t xml:space="preserve"> </w:t>
      </w:r>
      <w:proofErr w:type="spellStart"/>
      <w:r w:rsidR="009B6FFB" w:rsidRPr="009B6FFB">
        <w:rPr>
          <w:i/>
          <w:sz w:val="28"/>
          <w:szCs w:val="28"/>
          <w:lang w:val="en-US"/>
        </w:rPr>
        <w:t>Punicaceae</w:t>
      </w:r>
      <w:proofErr w:type="spellEnd"/>
      <w:r w:rsidR="009B6FFB">
        <w:rPr>
          <w:i/>
          <w:sz w:val="28"/>
          <w:szCs w:val="28"/>
        </w:rPr>
        <w:t>,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6062"/>
        <w:gridCol w:w="3223"/>
      </w:tblGrid>
      <w:tr w:rsidR="009B52E5" w:rsidTr="00AC361D">
        <w:tc>
          <w:tcPr>
            <w:tcW w:w="6062" w:type="dxa"/>
          </w:tcPr>
          <w:p w:rsidR="009B52E5" w:rsidRPr="00261831" w:rsidRDefault="009B6FFB" w:rsidP="004A0520">
            <w:pPr>
              <w:widowControl w:val="0"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Граната обыкновенного коры </w:t>
            </w:r>
            <w:r w:rsidR="004A0520">
              <w:rPr>
                <w:sz w:val="28"/>
                <w:szCs w:val="28"/>
              </w:rPr>
              <w:t xml:space="preserve">высушенной </w:t>
            </w:r>
            <w:r w:rsidR="00AC361D">
              <w:rPr>
                <w:sz w:val="28"/>
                <w:szCs w:val="28"/>
              </w:rPr>
              <w:t xml:space="preserve">измельченной </w:t>
            </w:r>
            <w:r w:rsidR="004A0520">
              <w:rPr>
                <w:sz w:val="28"/>
                <w:szCs w:val="28"/>
              </w:rPr>
              <w:t>(</w:t>
            </w:r>
            <w:r w:rsidR="00AC361D" w:rsidRPr="004A0520">
              <w:rPr>
                <w:sz w:val="28"/>
                <w:szCs w:val="28"/>
              </w:rPr>
              <w:t>0,7</w:t>
            </w:r>
            <w:r w:rsidR="004A0520" w:rsidRPr="004A0520">
              <w:rPr>
                <w:sz w:val="28"/>
                <w:szCs w:val="28"/>
              </w:rPr>
              <w:t> </w:t>
            </w:r>
            <w:r w:rsidR="00AC361D" w:rsidRPr="004A0520">
              <w:rPr>
                <w:sz w:val="28"/>
                <w:szCs w:val="28"/>
              </w:rPr>
              <w:t>мм)</w:t>
            </w:r>
          </w:p>
        </w:tc>
        <w:tc>
          <w:tcPr>
            <w:tcW w:w="3223" w:type="dxa"/>
            <w:hideMark/>
          </w:tcPr>
          <w:p w:rsidR="009B52E5" w:rsidRPr="00A35297" w:rsidRDefault="00AE269C" w:rsidP="00302529">
            <w:pPr>
              <w:pStyle w:val="8"/>
              <w:tabs>
                <w:tab w:val="left" w:pos="-532"/>
              </w:tabs>
              <w:ind w:left="176"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AC361D">
        <w:tc>
          <w:tcPr>
            <w:tcW w:w="6062" w:type="dxa"/>
            <w:hideMark/>
          </w:tcPr>
          <w:p w:rsidR="00AE269C" w:rsidRPr="0029184E" w:rsidRDefault="00AE269C" w:rsidP="00AF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AF710D" w:rsidRPr="00AF710D">
              <w:rPr>
                <w:sz w:val="28"/>
                <w:szCs w:val="28"/>
              </w:rPr>
              <w:t>86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194F23" w:rsidRPr="00194F23">
              <w:rPr>
                <w:sz w:val="28"/>
                <w:szCs w:val="28"/>
              </w:rPr>
              <w:t>9</w:t>
            </w:r>
            <w:r w:rsidRPr="00194F23">
              <w:rPr>
                <w:sz w:val="28"/>
                <w:szCs w:val="28"/>
              </w:rPr>
              <w:t>0 %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223" w:type="dxa"/>
            <w:hideMark/>
          </w:tcPr>
          <w:p w:rsidR="00AE269C" w:rsidRPr="00A10B77" w:rsidRDefault="00AE269C" w:rsidP="00302529">
            <w:pPr>
              <w:widowControl w:val="0"/>
              <w:ind w:left="176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9B52E5" w:rsidRDefault="009B52E5" w:rsidP="009B52E5">
      <w:pPr>
        <w:pStyle w:val="1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AC361D">
        <w:rPr>
          <w:sz w:val="28"/>
        </w:rPr>
        <w:t>4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CD7B0D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302529">
        <w:rPr>
          <w:sz w:val="28"/>
        </w:rPr>
        <w:t xml:space="preserve"> </w:t>
      </w:r>
      <w:r w:rsidR="00AC361D">
        <w:rPr>
          <w:sz w:val="28"/>
        </w:rPr>
        <w:t>оранжево-коричневого цвета.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9968E0">
      <w:pPr>
        <w:spacing w:line="360" w:lineRule="auto"/>
        <w:ind w:firstLine="720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7A0F95" w:rsidRDefault="00521C78" w:rsidP="00AB51D0">
      <w:pPr>
        <w:pStyle w:val="25"/>
        <w:spacing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 w:rsidR="00944B6C" w:rsidRPr="00546948">
        <w:rPr>
          <w:i/>
          <w:sz w:val="28"/>
          <w:szCs w:val="28"/>
        </w:rPr>
        <w:t>сравнения</w:t>
      </w:r>
      <w:r w:rsidR="00361BF5" w:rsidRPr="00546948">
        <w:rPr>
          <w:i/>
          <w:sz w:val="28"/>
          <w:szCs w:val="28"/>
        </w:rPr>
        <w:t xml:space="preserve">. </w:t>
      </w:r>
      <w:r w:rsidR="00C17733" w:rsidRPr="00C17733">
        <w:rPr>
          <w:sz w:val="28"/>
          <w:szCs w:val="28"/>
        </w:rPr>
        <w:t>Около 10</w:t>
      </w:r>
      <w:r w:rsidR="00C17733">
        <w:rPr>
          <w:sz w:val="28"/>
          <w:szCs w:val="28"/>
        </w:rPr>
        <w:t> </w:t>
      </w:r>
      <w:r w:rsidR="006B61EF">
        <w:rPr>
          <w:sz w:val="28"/>
          <w:szCs w:val="28"/>
        </w:rPr>
        <w:t>мг</w:t>
      </w:r>
      <w:r w:rsidR="00C17733" w:rsidRPr="00C17733">
        <w:rPr>
          <w:sz w:val="28"/>
          <w:szCs w:val="28"/>
        </w:rPr>
        <w:t xml:space="preserve"> </w:t>
      </w:r>
      <w:proofErr w:type="gramStart"/>
      <w:r w:rsidR="00DA60FC">
        <w:rPr>
          <w:sz w:val="28"/>
          <w:szCs w:val="28"/>
        </w:rPr>
        <w:t>СО</w:t>
      </w:r>
      <w:proofErr w:type="gramEnd"/>
      <w:r w:rsidR="00DA60FC">
        <w:rPr>
          <w:sz w:val="28"/>
          <w:szCs w:val="28"/>
        </w:rPr>
        <w:t xml:space="preserve"> </w:t>
      </w:r>
      <w:r w:rsidR="006B61EF">
        <w:rPr>
          <w:sz w:val="28"/>
          <w:szCs w:val="28"/>
        </w:rPr>
        <w:t>колхицина и</w:t>
      </w:r>
      <w:r w:rsidR="007A0F95" w:rsidRPr="00C17733">
        <w:rPr>
          <w:sz w:val="28"/>
          <w:szCs w:val="28"/>
        </w:rPr>
        <w:t xml:space="preserve"> </w:t>
      </w:r>
      <w:r w:rsidR="00C17733">
        <w:rPr>
          <w:sz w:val="28"/>
          <w:szCs w:val="28"/>
        </w:rPr>
        <w:t>около 10 м</w:t>
      </w:r>
      <w:r w:rsidR="006B61EF">
        <w:rPr>
          <w:sz w:val="28"/>
          <w:szCs w:val="28"/>
        </w:rPr>
        <w:t>г</w:t>
      </w:r>
      <w:r w:rsidR="00C17733">
        <w:rPr>
          <w:sz w:val="28"/>
          <w:szCs w:val="28"/>
        </w:rPr>
        <w:t xml:space="preserve"> </w:t>
      </w:r>
      <w:r w:rsidR="00DA60FC">
        <w:rPr>
          <w:sz w:val="28"/>
          <w:szCs w:val="28"/>
        </w:rPr>
        <w:t xml:space="preserve">СО </w:t>
      </w:r>
      <w:proofErr w:type="spellStart"/>
      <w:r w:rsidR="0055455D">
        <w:rPr>
          <w:sz w:val="28"/>
          <w:szCs w:val="28"/>
        </w:rPr>
        <w:t>прокаина</w:t>
      </w:r>
      <w:proofErr w:type="spellEnd"/>
      <w:r w:rsidR="0055455D">
        <w:rPr>
          <w:sz w:val="28"/>
          <w:szCs w:val="28"/>
        </w:rPr>
        <w:t xml:space="preserve"> гидрохлорида</w:t>
      </w:r>
      <w:r w:rsidR="00C17733">
        <w:rPr>
          <w:sz w:val="28"/>
          <w:szCs w:val="28"/>
        </w:rPr>
        <w:t xml:space="preserve"> </w:t>
      </w:r>
      <w:r w:rsidR="00C17733" w:rsidRPr="004A15AE">
        <w:rPr>
          <w:sz w:val="28"/>
          <w:szCs w:val="28"/>
        </w:rPr>
        <w:t>растворяют в 10 мл метанола.</w:t>
      </w:r>
    </w:p>
    <w:p w:rsidR="00480B32" w:rsidRPr="00480B32" w:rsidRDefault="00FB3AA5" w:rsidP="00CB6A39">
      <w:pPr>
        <w:spacing w:after="120"/>
        <w:ind w:firstLine="709"/>
        <w:jc w:val="both"/>
        <w:rPr>
          <w:sz w:val="28"/>
          <w:szCs w:val="28"/>
        </w:rPr>
      </w:pPr>
      <w:r w:rsidRPr="00FB3AA5">
        <w:rPr>
          <w:i/>
          <w:sz w:val="28"/>
          <w:szCs w:val="28"/>
        </w:rPr>
        <w:t>Раствор детектирования</w:t>
      </w:r>
      <w:r>
        <w:rPr>
          <w:sz w:val="28"/>
          <w:szCs w:val="28"/>
        </w:rPr>
        <w:t xml:space="preserve">. </w:t>
      </w:r>
      <w:r w:rsidR="00480B32">
        <w:rPr>
          <w:sz w:val="28"/>
          <w:szCs w:val="28"/>
        </w:rPr>
        <w:t>Смесь к</w:t>
      </w:r>
      <w:r w:rsidR="00480B32" w:rsidRPr="00480B32">
        <w:rPr>
          <w:sz w:val="28"/>
          <w:szCs w:val="28"/>
        </w:rPr>
        <w:t xml:space="preserve">алия </w:t>
      </w:r>
      <w:proofErr w:type="spellStart"/>
      <w:r w:rsidR="00480B32" w:rsidRPr="00480B32">
        <w:rPr>
          <w:sz w:val="28"/>
          <w:szCs w:val="28"/>
        </w:rPr>
        <w:t>йодовисмутата</w:t>
      </w:r>
      <w:proofErr w:type="spellEnd"/>
      <w:r w:rsidR="00480B32" w:rsidRPr="00480B32">
        <w:rPr>
          <w:sz w:val="28"/>
          <w:szCs w:val="28"/>
        </w:rPr>
        <w:t xml:space="preserve"> раствор (1)</w:t>
      </w:r>
      <w:r w:rsidR="00CB6A39">
        <w:rPr>
          <w:sz w:val="28"/>
          <w:szCs w:val="28"/>
        </w:rPr>
        <w:t> - </w:t>
      </w:r>
      <w:r w:rsidR="00480B32">
        <w:rPr>
          <w:sz w:val="28"/>
          <w:szCs w:val="28"/>
        </w:rPr>
        <w:t>в</w:t>
      </w:r>
      <w:r w:rsidR="00480B32" w:rsidRPr="00480B32">
        <w:rPr>
          <w:sz w:val="28"/>
          <w:szCs w:val="28"/>
        </w:rPr>
        <w:t>инной кислоты раствор 20 %</w:t>
      </w:r>
      <w:r w:rsidR="00480B32">
        <w:rPr>
          <w:sz w:val="28"/>
          <w:szCs w:val="28"/>
        </w:rPr>
        <w:t xml:space="preserve"> (1</w:t>
      </w:r>
      <w:proofErr w:type="gramStart"/>
      <w:r w:rsidR="00480B32">
        <w:rPr>
          <w:sz w:val="28"/>
          <w:szCs w:val="28"/>
        </w:rPr>
        <w:t> :</w:t>
      </w:r>
      <w:proofErr w:type="gramEnd"/>
      <w:r w:rsidR="00480B32">
        <w:rPr>
          <w:sz w:val="28"/>
          <w:szCs w:val="28"/>
        </w:rPr>
        <w:t> 5).</w:t>
      </w:r>
    </w:p>
    <w:p w:rsidR="00F361A4" w:rsidRDefault="00DA60FC" w:rsidP="00CB6A39">
      <w:pPr>
        <w:pStyle w:val="a3"/>
        <w:ind w:firstLine="709"/>
        <w:jc w:val="both"/>
        <w:rPr>
          <w:sz w:val="28"/>
          <w:szCs w:val="28"/>
          <w:highlight w:val="yellow"/>
        </w:rPr>
      </w:pPr>
      <w:r w:rsidRPr="00DA60FC">
        <w:rPr>
          <w:i/>
          <w:sz w:val="28"/>
          <w:szCs w:val="28"/>
        </w:rPr>
        <w:lastRenderedPageBreak/>
        <w:t>Испытуемый раствор</w:t>
      </w:r>
      <w:r>
        <w:rPr>
          <w:sz w:val="28"/>
          <w:szCs w:val="28"/>
        </w:rPr>
        <w:t xml:space="preserve">. </w:t>
      </w:r>
      <w:r w:rsidR="00B14212">
        <w:rPr>
          <w:sz w:val="28"/>
        </w:rPr>
        <w:t>10 мл настойки нагревают на водяной бане до удаления спирта.</w:t>
      </w:r>
      <w:r w:rsidR="00B14212" w:rsidRPr="00B14212">
        <w:rPr>
          <w:sz w:val="28"/>
        </w:rPr>
        <w:t xml:space="preserve"> </w:t>
      </w:r>
      <w:r w:rsidR="00B14212">
        <w:rPr>
          <w:sz w:val="28"/>
        </w:rPr>
        <w:t>К остатку прибавляют 1 мл раствора аммиака концентрированного</w:t>
      </w:r>
      <w:r w:rsidR="006D75B3" w:rsidRPr="006D75B3">
        <w:rPr>
          <w:sz w:val="28"/>
          <w:szCs w:val="28"/>
        </w:rPr>
        <w:t xml:space="preserve"> 25 %</w:t>
      </w:r>
      <w:r w:rsidR="006D75B3">
        <w:rPr>
          <w:sz w:val="28"/>
          <w:szCs w:val="28"/>
        </w:rPr>
        <w:t xml:space="preserve"> и 10 мл воды</w:t>
      </w:r>
      <w:r w:rsidR="00B14212">
        <w:rPr>
          <w:sz w:val="28"/>
          <w:szCs w:val="28"/>
        </w:rPr>
        <w:t>,</w:t>
      </w:r>
      <w:r w:rsidR="006D75B3">
        <w:rPr>
          <w:sz w:val="28"/>
          <w:szCs w:val="28"/>
        </w:rPr>
        <w:t xml:space="preserve"> </w:t>
      </w:r>
      <w:r w:rsidR="00B14212">
        <w:rPr>
          <w:sz w:val="28"/>
        </w:rPr>
        <w:t>перемешивают, затем прибавляют 15 мл эфира</w:t>
      </w:r>
      <w:r w:rsidR="00AB51D0">
        <w:rPr>
          <w:sz w:val="28"/>
        </w:rPr>
        <w:t>.</w:t>
      </w:r>
      <w:r w:rsidR="00B14212">
        <w:rPr>
          <w:sz w:val="28"/>
        </w:rPr>
        <w:t xml:space="preserve"> Содержимое переносят в делительную воронку,</w:t>
      </w:r>
      <w:r w:rsidR="00AB51D0">
        <w:rPr>
          <w:sz w:val="28"/>
        </w:rPr>
        <w:t xml:space="preserve"> встряхивают и отделяют эфирный слой. Экстракцию проводят повторно с 15 мл эфира. Объединенные эфирные извлечения фильтруют через бумажный складчатый фильтр с 2,0 г натрия сульфата безводного в круглодонную колбу вместимостью 50 мл, выпаривают досуха на роторном испарителе. Остаток растворяют в 0,5 мл метанола (испытуемый раствор).</w:t>
      </w:r>
    </w:p>
    <w:p w:rsidR="009D7D2B" w:rsidRPr="00822986" w:rsidRDefault="00A718E7" w:rsidP="009D7D2B">
      <w:pPr>
        <w:pStyle w:val="a3"/>
        <w:spacing w:after="0" w:line="360" w:lineRule="auto"/>
        <w:ind w:firstLine="709"/>
        <w:contextualSpacing/>
        <w:jc w:val="both"/>
        <w:rPr>
          <w:sz w:val="28"/>
          <w:highlight w:val="yellow"/>
        </w:rPr>
      </w:pPr>
      <w:r w:rsidRPr="00CE1AD3">
        <w:rPr>
          <w:sz w:val="28"/>
        </w:rPr>
        <w:t xml:space="preserve">На линию старта аналитической </w:t>
      </w:r>
      <w:proofErr w:type="spellStart"/>
      <w:r w:rsidRPr="00CE1AD3">
        <w:rPr>
          <w:sz w:val="28"/>
        </w:rPr>
        <w:t>хроматографическ</w:t>
      </w:r>
      <w:r w:rsidR="00F51771" w:rsidRPr="00CE1AD3">
        <w:rPr>
          <w:sz w:val="28"/>
        </w:rPr>
        <w:t>ой</w:t>
      </w:r>
      <w:proofErr w:type="spellEnd"/>
      <w:r w:rsidR="00F51771" w:rsidRPr="00CE1AD3">
        <w:rPr>
          <w:sz w:val="28"/>
        </w:rPr>
        <w:t xml:space="preserve"> пластинки </w:t>
      </w:r>
      <w:r w:rsidR="000C21AA" w:rsidRPr="00CE1AD3">
        <w:rPr>
          <w:sz w:val="28"/>
        </w:rPr>
        <w:t xml:space="preserve">со слоем </w:t>
      </w:r>
      <w:r w:rsidR="000C21AA" w:rsidRPr="008C18C1">
        <w:rPr>
          <w:sz w:val="28"/>
        </w:rPr>
        <w:t>силикагеля</w:t>
      </w:r>
      <w:r w:rsidR="005A1719" w:rsidRPr="005A1719">
        <w:rPr>
          <w:sz w:val="28"/>
        </w:rPr>
        <w:t xml:space="preserve"> </w:t>
      </w:r>
      <w:r w:rsidR="005A1719" w:rsidRPr="008C18C1">
        <w:rPr>
          <w:sz w:val="28"/>
        </w:rPr>
        <w:t xml:space="preserve">с </w:t>
      </w:r>
      <w:proofErr w:type="spellStart"/>
      <w:r w:rsidR="005A1719" w:rsidRPr="008C18C1">
        <w:rPr>
          <w:sz w:val="28"/>
        </w:rPr>
        <w:t>флюоресцентным</w:t>
      </w:r>
      <w:proofErr w:type="spellEnd"/>
      <w:r w:rsidR="005A1719">
        <w:rPr>
          <w:sz w:val="28"/>
        </w:rPr>
        <w:t xml:space="preserve"> индикатором </w:t>
      </w:r>
      <w:r w:rsidRPr="00CE1AD3">
        <w:rPr>
          <w:sz w:val="28"/>
        </w:rPr>
        <w:t xml:space="preserve">наносят раздельно </w:t>
      </w:r>
      <w:r w:rsidR="002A7C27">
        <w:rPr>
          <w:sz w:val="28"/>
        </w:rPr>
        <w:t>30</w:t>
      </w:r>
      <w:r w:rsidR="00361BF5" w:rsidRPr="00CE1AD3">
        <w:rPr>
          <w:noProof/>
          <w:sz w:val="28"/>
        </w:rPr>
        <w:t> </w:t>
      </w:r>
      <w:r w:rsidR="00361BF5" w:rsidRPr="00CE1AD3">
        <w:rPr>
          <w:sz w:val="28"/>
        </w:rPr>
        <w:t xml:space="preserve">мкл </w:t>
      </w:r>
      <w:r w:rsidR="00495479">
        <w:rPr>
          <w:sz w:val="28"/>
        </w:rPr>
        <w:t>испытуемого раствора</w:t>
      </w:r>
      <w:r w:rsidR="00361BF5" w:rsidRPr="00CE1AD3">
        <w:rPr>
          <w:sz w:val="28"/>
        </w:rPr>
        <w:t xml:space="preserve"> и</w:t>
      </w:r>
      <w:r w:rsidR="00361BF5" w:rsidRPr="00CE1AD3">
        <w:rPr>
          <w:noProof/>
          <w:sz w:val="28"/>
        </w:rPr>
        <w:t xml:space="preserve"> </w:t>
      </w:r>
      <w:r w:rsidR="00BB62EC" w:rsidRPr="00CE1AD3">
        <w:rPr>
          <w:noProof/>
          <w:sz w:val="28"/>
        </w:rPr>
        <w:t>1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>мкл раствор</w:t>
      </w:r>
      <w:r w:rsidR="001A318F" w:rsidRPr="00CE1AD3">
        <w:rPr>
          <w:sz w:val="28"/>
        </w:rPr>
        <w:t>а</w:t>
      </w:r>
      <w:r w:rsidR="00361BF5" w:rsidRPr="00CE1AD3">
        <w:rPr>
          <w:sz w:val="28"/>
        </w:rPr>
        <w:t xml:space="preserve"> </w:t>
      </w:r>
      <w:r w:rsidR="001A318F" w:rsidRPr="00CE1AD3">
        <w:rPr>
          <w:sz w:val="28"/>
          <w:szCs w:val="28"/>
        </w:rPr>
        <w:t>сравнения</w:t>
      </w:r>
      <w:r w:rsidR="0054731C" w:rsidRPr="00CE1AD3">
        <w:rPr>
          <w:sz w:val="28"/>
          <w:szCs w:val="28"/>
        </w:rPr>
        <w:t>.</w:t>
      </w:r>
      <w:r w:rsidR="0029184E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 xml:space="preserve">Пластинку помещают в камеру, предварительно насыщенную в течение </w:t>
      </w:r>
      <w:r w:rsidR="000C21AA" w:rsidRPr="00CE1AD3">
        <w:rPr>
          <w:sz w:val="28"/>
          <w:szCs w:val="28"/>
        </w:rPr>
        <w:t>не менее 3</w:t>
      </w:r>
      <w:r w:rsidR="004A15AE" w:rsidRPr="00CE1AD3">
        <w:rPr>
          <w:sz w:val="28"/>
          <w:szCs w:val="28"/>
        </w:rPr>
        <w:t>0</w:t>
      </w:r>
      <w:r w:rsidR="0054731C" w:rsidRPr="00CE1AD3">
        <w:rPr>
          <w:sz w:val="28"/>
          <w:szCs w:val="28"/>
        </w:rPr>
        <w:t> </w:t>
      </w:r>
      <w:r w:rsidR="004A15AE" w:rsidRPr="00CE1AD3">
        <w:rPr>
          <w:sz w:val="28"/>
          <w:szCs w:val="28"/>
        </w:rPr>
        <w:t>мин</w:t>
      </w:r>
      <w:r w:rsidR="0054731C" w:rsidRPr="00CE1AD3">
        <w:rPr>
          <w:sz w:val="28"/>
          <w:szCs w:val="28"/>
        </w:rPr>
        <w:t xml:space="preserve"> смесью </w:t>
      </w:r>
      <w:r w:rsidR="00CB6A39" w:rsidRPr="003B71D4">
        <w:rPr>
          <w:sz w:val="28"/>
          <w:szCs w:val="28"/>
        </w:rPr>
        <w:t xml:space="preserve">растворителей </w:t>
      </w:r>
      <w:r w:rsidR="002A7C27">
        <w:rPr>
          <w:sz w:val="28"/>
        </w:rPr>
        <w:t xml:space="preserve">аммиака </w:t>
      </w:r>
      <w:r w:rsidR="00CB6A39">
        <w:rPr>
          <w:sz w:val="28"/>
        </w:rPr>
        <w:t xml:space="preserve">раствор </w:t>
      </w:r>
      <w:r w:rsidR="002A7C27">
        <w:rPr>
          <w:sz w:val="28"/>
        </w:rPr>
        <w:t>концентрированн</w:t>
      </w:r>
      <w:r w:rsidR="00CB6A39">
        <w:rPr>
          <w:sz w:val="28"/>
        </w:rPr>
        <w:t>ый</w:t>
      </w:r>
      <w:r w:rsidR="002A7C27" w:rsidRPr="006D75B3">
        <w:rPr>
          <w:sz w:val="28"/>
          <w:szCs w:val="28"/>
        </w:rPr>
        <w:t xml:space="preserve"> 25 %</w:t>
      </w:r>
      <w:r w:rsidR="002A7C27">
        <w:rPr>
          <w:sz w:val="28"/>
          <w:szCs w:val="28"/>
        </w:rPr>
        <w:t xml:space="preserve"> </w:t>
      </w:r>
      <w:r w:rsidR="00CE1AD3" w:rsidRPr="00CE1AD3">
        <w:rPr>
          <w:sz w:val="28"/>
          <w:szCs w:val="28"/>
        </w:rPr>
        <w:t xml:space="preserve">– </w:t>
      </w:r>
      <w:r w:rsidR="00B230C8">
        <w:rPr>
          <w:sz w:val="28"/>
          <w:szCs w:val="28"/>
        </w:rPr>
        <w:t>этанол 96 % –</w:t>
      </w:r>
      <w:r w:rsidR="00495479">
        <w:rPr>
          <w:sz w:val="28"/>
          <w:szCs w:val="28"/>
        </w:rPr>
        <w:t xml:space="preserve"> </w:t>
      </w:r>
      <w:r w:rsidR="00CB6A39">
        <w:rPr>
          <w:sz w:val="28"/>
          <w:szCs w:val="28"/>
        </w:rPr>
        <w:t>ацетон</w:t>
      </w:r>
      <w:r w:rsidR="00B230C8">
        <w:rPr>
          <w:sz w:val="28"/>
          <w:szCs w:val="28"/>
        </w:rPr>
        <w:t xml:space="preserve"> –</w:t>
      </w:r>
      <w:r w:rsidR="002A7C27">
        <w:rPr>
          <w:sz w:val="28"/>
          <w:szCs w:val="28"/>
        </w:rPr>
        <w:t xml:space="preserve"> </w:t>
      </w:r>
      <w:r w:rsidR="00B230C8">
        <w:rPr>
          <w:sz w:val="28"/>
          <w:szCs w:val="28"/>
        </w:rPr>
        <w:t xml:space="preserve">толуол </w:t>
      </w:r>
      <w:r w:rsidR="0054731C" w:rsidRPr="00CE1AD3">
        <w:rPr>
          <w:sz w:val="28"/>
          <w:szCs w:val="28"/>
        </w:rPr>
        <w:t>(</w:t>
      </w:r>
      <w:r w:rsidR="00B230C8">
        <w:rPr>
          <w:sz w:val="28"/>
          <w:szCs w:val="28"/>
        </w:rPr>
        <w:t>2</w:t>
      </w:r>
      <w:proofErr w:type="gramStart"/>
      <w:r w:rsidR="00DA0424" w:rsidRPr="00CE1AD3">
        <w:rPr>
          <w:sz w:val="28"/>
          <w:szCs w:val="28"/>
        </w:rPr>
        <w:t> :</w:t>
      </w:r>
      <w:proofErr w:type="gramEnd"/>
      <w:r w:rsidR="00DA0424" w:rsidRPr="00CE1AD3">
        <w:rPr>
          <w:sz w:val="28"/>
          <w:szCs w:val="28"/>
        </w:rPr>
        <w:t> </w:t>
      </w:r>
      <w:r w:rsidR="00B230C8">
        <w:rPr>
          <w:sz w:val="28"/>
          <w:szCs w:val="28"/>
        </w:rPr>
        <w:t>6 : 40 : 52</w:t>
      </w:r>
      <w:r w:rsidR="00CE1AD3" w:rsidRPr="00CE1AD3">
        <w:rPr>
          <w:sz w:val="28"/>
          <w:szCs w:val="28"/>
        </w:rPr>
        <w:t>)</w:t>
      </w:r>
      <w:r w:rsidR="0054731C" w:rsidRPr="00CE1AD3">
        <w:rPr>
          <w:sz w:val="28"/>
          <w:szCs w:val="28"/>
        </w:rPr>
        <w:t xml:space="preserve"> и хроматографируют восходящим способом</w:t>
      </w:r>
      <w:r w:rsidR="0054731C" w:rsidRPr="007C4FD7">
        <w:rPr>
          <w:sz w:val="28"/>
          <w:szCs w:val="28"/>
        </w:rPr>
        <w:t xml:space="preserve">. Когда фронт растворителей пройдет около </w:t>
      </w:r>
      <w:r w:rsidR="001522D4" w:rsidRPr="003B71D4">
        <w:rPr>
          <w:iCs/>
          <w:color w:val="000000"/>
          <w:sz w:val="28"/>
          <w:szCs w:val="28"/>
        </w:rPr>
        <w:t>80 – 90 % длины пластинки от линии старта</w:t>
      </w:r>
      <w:r w:rsidR="0054731C" w:rsidRPr="007C4FD7">
        <w:rPr>
          <w:sz w:val="28"/>
          <w:szCs w:val="28"/>
        </w:rPr>
        <w:t>, ее вынимают из камеры</w:t>
      </w:r>
      <w:r w:rsidR="00A1440B" w:rsidRPr="007C4FD7">
        <w:rPr>
          <w:sz w:val="28"/>
          <w:szCs w:val="28"/>
        </w:rPr>
        <w:t xml:space="preserve">, </w:t>
      </w:r>
      <w:r w:rsidRPr="007C4FD7">
        <w:rPr>
          <w:sz w:val="28"/>
          <w:szCs w:val="28"/>
        </w:rPr>
        <w:t>сушат до удаления следов растворителей</w:t>
      </w:r>
      <w:r w:rsidRPr="007C4FD7">
        <w:rPr>
          <w:noProof/>
          <w:sz w:val="28"/>
        </w:rPr>
        <w:t xml:space="preserve"> </w:t>
      </w:r>
      <w:r w:rsidR="00AC7C8E">
        <w:rPr>
          <w:sz w:val="28"/>
          <w:szCs w:val="28"/>
        </w:rPr>
        <w:t>и</w:t>
      </w:r>
      <w:r w:rsidR="00AC7C8E" w:rsidRPr="004A39AA">
        <w:rPr>
          <w:sz w:val="28"/>
          <w:szCs w:val="28"/>
        </w:rPr>
        <w:t xml:space="preserve"> </w:t>
      </w:r>
      <w:r w:rsidR="009D7D2B" w:rsidRPr="004A39AA">
        <w:rPr>
          <w:sz w:val="28"/>
          <w:szCs w:val="28"/>
        </w:rPr>
        <w:t xml:space="preserve">просматривают </w:t>
      </w:r>
      <w:proofErr w:type="spellStart"/>
      <w:r w:rsidR="008B3BBE">
        <w:rPr>
          <w:sz w:val="28"/>
          <w:szCs w:val="28"/>
        </w:rPr>
        <w:t>храматограмму</w:t>
      </w:r>
      <w:proofErr w:type="spellEnd"/>
      <w:r w:rsidR="008B3BBE">
        <w:rPr>
          <w:sz w:val="28"/>
          <w:szCs w:val="28"/>
        </w:rPr>
        <w:t xml:space="preserve"> раствора сравнения </w:t>
      </w:r>
      <w:r w:rsidR="007C4FD7" w:rsidRPr="004A39AA">
        <w:rPr>
          <w:sz w:val="28"/>
          <w:szCs w:val="28"/>
        </w:rPr>
        <w:t xml:space="preserve">в УФ - </w:t>
      </w:r>
      <w:r w:rsidR="009D7D2B" w:rsidRPr="004A39AA">
        <w:rPr>
          <w:sz w:val="28"/>
          <w:szCs w:val="28"/>
        </w:rPr>
        <w:t xml:space="preserve">свете </w:t>
      </w:r>
      <w:r w:rsidR="007C4FD7" w:rsidRPr="004A39AA">
        <w:rPr>
          <w:sz w:val="28"/>
          <w:szCs w:val="28"/>
        </w:rPr>
        <w:t>при 254</w:t>
      </w:r>
      <w:r w:rsidR="00731E79">
        <w:rPr>
          <w:sz w:val="28"/>
          <w:szCs w:val="28"/>
        </w:rPr>
        <w:t> </w:t>
      </w:r>
      <w:r w:rsidR="007C4FD7" w:rsidRPr="004A39AA">
        <w:rPr>
          <w:sz w:val="28"/>
          <w:szCs w:val="28"/>
        </w:rPr>
        <w:t>нм</w:t>
      </w:r>
      <w:r w:rsidR="009D7D2B" w:rsidRPr="004A39AA">
        <w:rPr>
          <w:sz w:val="28"/>
          <w:szCs w:val="28"/>
        </w:rPr>
        <w:t>.</w:t>
      </w:r>
    </w:p>
    <w:p w:rsidR="00CC071E" w:rsidRDefault="00EB3152" w:rsidP="005E5C8C">
      <w:pPr>
        <w:spacing w:line="360" w:lineRule="auto"/>
        <w:ind w:firstLine="720"/>
        <w:contextualSpacing/>
        <w:jc w:val="both"/>
        <w:rPr>
          <w:sz w:val="28"/>
        </w:rPr>
      </w:pPr>
      <w:r w:rsidRPr="00C659F6">
        <w:rPr>
          <w:sz w:val="28"/>
        </w:rPr>
        <w:t xml:space="preserve">На хроматограмме раствора </w:t>
      </w:r>
      <w:r w:rsidR="00A70CF1" w:rsidRPr="00C659F6">
        <w:rPr>
          <w:sz w:val="28"/>
        </w:rPr>
        <w:t>сравнения</w:t>
      </w:r>
      <w:r w:rsidRPr="00C659F6">
        <w:rPr>
          <w:sz w:val="28"/>
        </w:rPr>
        <w:t xml:space="preserve"> </w:t>
      </w:r>
      <w:r w:rsidR="00A70CF1" w:rsidRPr="00C659F6">
        <w:rPr>
          <w:sz w:val="28"/>
        </w:rPr>
        <w:t>должн</w:t>
      </w:r>
      <w:r w:rsidR="00CC071E">
        <w:rPr>
          <w:sz w:val="28"/>
        </w:rPr>
        <w:t>а</w:t>
      </w:r>
      <w:r w:rsidR="00A70CF1" w:rsidRPr="00C659F6">
        <w:rPr>
          <w:sz w:val="28"/>
        </w:rPr>
        <w:t xml:space="preserve"> обнаруживаться</w:t>
      </w:r>
      <w:r w:rsidR="007F10B1" w:rsidRPr="00C659F6">
        <w:rPr>
          <w:sz w:val="28"/>
        </w:rPr>
        <w:t xml:space="preserve"> </w:t>
      </w:r>
      <w:r w:rsidR="00C659F6" w:rsidRPr="00C659F6">
        <w:rPr>
          <w:sz w:val="28"/>
        </w:rPr>
        <w:t>в</w:t>
      </w:r>
      <w:r w:rsidR="007F10B1" w:rsidRPr="00C659F6">
        <w:rPr>
          <w:sz w:val="28"/>
        </w:rPr>
        <w:t xml:space="preserve"> нижней</w:t>
      </w:r>
      <w:r w:rsidR="00C659F6" w:rsidRPr="00C659F6">
        <w:rPr>
          <w:sz w:val="28"/>
        </w:rPr>
        <w:t xml:space="preserve"> трети</w:t>
      </w:r>
      <w:r w:rsidR="00935A36" w:rsidRPr="00C659F6">
        <w:rPr>
          <w:sz w:val="28"/>
        </w:rPr>
        <w:t xml:space="preserve"> </w:t>
      </w:r>
      <w:r w:rsidR="007F10B1" w:rsidRPr="00C659F6">
        <w:rPr>
          <w:sz w:val="28"/>
        </w:rPr>
        <w:t xml:space="preserve">зона адсорбции </w:t>
      </w:r>
      <w:proofErr w:type="gramStart"/>
      <w:r w:rsidR="00AE269C" w:rsidRPr="00C659F6">
        <w:rPr>
          <w:sz w:val="28"/>
        </w:rPr>
        <w:t>СО</w:t>
      </w:r>
      <w:proofErr w:type="gramEnd"/>
      <w:r w:rsidR="00AE269C" w:rsidRPr="00C659F6">
        <w:rPr>
          <w:sz w:val="28"/>
        </w:rPr>
        <w:t xml:space="preserve"> </w:t>
      </w:r>
      <w:r w:rsidR="00FF3206">
        <w:rPr>
          <w:sz w:val="28"/>
        </w:rPr>
        <w:t>колхицина</w:t>
      </w:r>
      <w:r w:rsidR="00C659F6" w:rsidRPr="00C659F6">
        <w:rPr>
          <w:sz w:val="28"/>
        </w:rPr>
        <w:t xml:space="preserve"> </w:t>
      </w:r>
      <w:r w:rsidR="00ED2F95">
        <w:rPr>
          <w:sz w:val="28"/>
        </w:rPr>
        <w:t xml:space="preserve">и в средней трети </w:t>
      </w:r>
      <w:r w:rsidR="00ED2F95" w:rsidRPr="00C659F6">
        <w:rPr>
          <w:sz w:val="28"/>
        </w:rPr>
        <w:t>зона адсорбции СО</w:t>
      </w:r>
      <w:r w:rsidR="00ED2F95">
        <w:rPr>
          <w:sz w:val="28"/>
        </w:rPr>
        <w:t xml:space="preserve"> </w:t>
      </w:r>
      <w:proofErr w:type="spellStart"/>
      <w:r w:rsidR="00ED2F95">
        <w:rPr>
          <w:sz w:val="28"/>
          <w:szCs w:val="28"/>
        </w:rPr>
        <w:t>прокаина</w:t>
      </w:r>
      <w:proofErr w:type="spellEnd"/>
      <w:r w:rsidR="00ED2F95">
        <w:rPr>
          <w:sz w:val="28"/>
          <w:szCs w:val="28"/>
        </w:rPr>
        <w:t xml:space="preserve"> гидрохлорида</w:t>
      </w:r>
      <w:r w:rsidR="00CC071E">
        <w:rPr>
          <w:sz w:val="28"/>
        </w:rPr>
        <w:t>.</w:t>
      </w:r>
    </w:p>
    <w:p w:rsidR="00C659F6" w:rsidRPr="00B905E1" w:rsidRDefault="0003516D" w:rsidP="00B905E1">
      <w:pPr>
        <w:spacing w:line="360" w:lineRule="auto"/>
        <w:ind w:firstLine="851"/>
        <w:jc w:val="both"/>
        <w:rPr>
          <w:sz w:val="28"/>
          <w:szCs w:val="28"/>
        </w:rPr>
      </w:pPr>
      <w:r w:rsidRPr="00B905E1">
        <w:rPr>
          <w:sz w:val="28"/>
          <w:szCs w:val="28"/>
        </w:rPr>
        <w:t xml:space="preserve">Затем </w:t>
      </w:r>
      <w:r w:rsidR="008C18C1" w:rsidRPr="00B905E1">
        <w:rPr>
          <w:sz w:val="28"/>
          <w:szCs w:val="28"/>
        </w:rPr>
        <w:t xml:space="preserve">пластинку обрабатывают </w:t>
      </w:r>
      <w:r w:rsidR="00480B32">
        <w:rPr>
          <w:sz w:val="28"/>
          <w:szCs w:val="28"/>
        </w:rPr>
        <w:t>10 мл раствор</w:t>
      </w:r>
      <w:r w:rsidR="00483498">
        <w:rPr>
          <w:sz w:val="28"/>
          <w:szCs w:val="28"/>
        </w:rPr>
        <w:t>а</w:t>
      </w:r>
      <w:r w:rsidR="00480B32">
        <w:rPr>
          <w:sz w:val="28"/>
          <w:szCs w:val="28"/>
        </w:rPr>
        <w:t xml:space="preserve"> для детектирования</w:t>
      </w:r>
      <w:r w:rsidR="000831AD">
        <w:rPr>
          <w:sz w:val="28"/>
          <w:szCs w:val="28"/>
        </w:rPr>
        <w:t xml:space="preserve"> и </w:t>
      </w:r>
      <w:r w:rsidR="001522D4">
        <w:rPr>
          <w:sz w:val="28"/>
          <w:szCs w:val="28"/>
        </w:rPr>
        <w:t>немедленно</w:t>
      </w:r>
      <w:r w:rsidR="00483498">
        <w:rPr>
          <w:sz w:val="28"/>
          <w:szCs w:val="28"/>
        </w:rPr>
        <w:t xml:space="preserve"> </w:t>
      </w:r>
      <w:r w:rsidR="000831AD">
        <w:rPr>
          <w:sz w:val="28"/>
          <w:szCs w:val="28"/>
        </w:rPr>
        <w:t>п</w:t>
      </w:r>
      <w:r w:rsidR="00483498">
        <w:rPr>
          <w:sz w:val="28"/>
          <w:szCs w:val="28"/>
        </w:rPr>
        <w:t>росматривают при дневном свете</w:t>
      </w:r>
      <w:r w:rsidR="00001E1D" w:rsidRPr="00B905E1">
        <w:rPr>
          <w:sz w:val="28"/>
          <w:szCs w:val="28"/>
        </w:rPr>
        <w:t>.</w:t>
      </w:r>
    </w:p>
    <w:p w:rsidR="00C52183" w:rsidRPr="0003516D" w:rsidRDefault="00001E1D" w:rsidP="005E5C8C">
      <w:pPr>
        <w:spacing w:line="360" w:lineRule="auto"/>
        <w:ind w:firstLine="720"/>
        <w:contextualSpacing/>
        <w:jc w:val="both"/>
        <w:rPr>
          <w:sz w:val="28"/>
        </w:rPr>
      </w:pPr>
      <w:r w:rsidRPr="00C659F6">
        <w:rPr>
          <w:sz w:val="28"/>
        </w:rPr>
        <w:t xml:space="preserve">На хроматограмме </w:t>
      </w:r>
      <w:r w:rsidR="001522D4">
        <w:rPr>
          <w:sz w:val="28"/>
        </w:rPr>
        <w:t xml:space="preserve"> испытуемого </w:t>
      </w:r>
      <w:r w:rsidRPr="00C659F6">
        <w:rPr>
          <w:sz w:val="28"/>
        </w:rPr>
        <w:t xml:space="preserve">раствора </w:t>
      </w:r>
      <w:r>
        <w:rPr>
          <w:sz w:val="28"/>
        </w:rPr>
        <w:t>должн</w:t>
      </w:r>
      <w:r w:rsidR="00483498">
        <w:rPr>
          <w:sz w:val="28"/>
        </w:rPr>
        <w:t>ы</w:t>
      </w:r>
      <w:r w:rsidRPr="00C659F6">
        <w:rPr>
          <w:sz w:val="28"/>
        </w:rPr>
        <w:t xml:space="preserve"> обнаруживаться</w:t>
      </w:r>
      <w:r>
        <w:rPr>
          <w:sz w:val="28"/>
        </w:rPr>
        <w:t xml:space="preserve"> </w:t>
      </w:r>
      <w:r w:rsidR="00483498">
        <w:rPr>
          <w:sz w:val="28"/>
        </w:rPr>
        <w:t>между</w:t>
      </w:r>
      <w:r>
        <w:rPr>
          <w:sz w:val="28"/>
        </w:rPr>
        <w:t xml:space="preserve"> </w:t>
      </w:r>
      <w:r w:rsidR="00483498">
        <w:rPr>
          <w:sz w:val="28"/>
        </w:rPr>
        <w:t>зоной</w:t>
      </w:r>
      <w:r w:rsidRPr="00C659F6">
        <w:rPr>
          <w:sz w:val="28"/>
        </w:rPr>
        <w:t xml:space="preserve"> адсорбции </w:t>
      </w:r>
      <w:proofErr w:type="gramStart"/>
      <w:r w:rsidRPr="00C659F6">
        <w:rPr>
          <w:sz w:val="28"/>
        </w:rPr>
        <w:t>СО</w:t>
      </w:r>
      <w:proofErr w:type="gramEnd"/>
      <w:r w:rsidRPr="00C659F6">
        <w:rPr>
          <w:sz w:val="28"/>
        </w:rPr>
        <w:t xml:space="preserve"> </w:t>
      </w:r>
      <w:r w:rsidR="00483498">
        <w:rPr>
          <w:sz w:val="28"/>
        </w:rPr>
        <w:t>колхицина</w:t>
      </w:r>
      <w:r>
        <w:rPr>
          <w:sz w:val="28"/>
        </w:rPr>
        <w:t xml:space="preserve"> </w:t>
      </w:r>
      <w:r w:rsidR="00483498">
        <w:rPr>
          <w:sz w:val="28"/>
        </w:rPr>
        <w:t xml:space="preserve">и </w:t>
      </w:r>
      <w:r w:rsidR="0015235D">
        <w:rPr>
          <w:sz w:val="28"/>
        </w:rPr>
        <w:t>зон</w:t>
      </w:r>
      <w:r w:rsidR="00483498">
        <w:rPr>
          <w:sz w:val="28"/>
        </w:rPr>
        <w:t>ой</w:t>
      </w:r>
      <w:r w:rsidR="0015235D">
        <w:rPr>
          <w:sz w:val="28"/>
        </w:rPr>
        <w:t xml:space="preserve"> адсорбции СО </w:t>
      </w:r>
      <w:proofErr w:type="spellStart"/>
      <w:r w:rsidR="00483498">
        <w:rPr>
          <w:sz w:val="28"/>
          <w:szCs w:val="28"/>
        </w:rPr>
        <w:t>прокаина</w:t>
      </w:r>
      <w:proofErr w:type="spellEnd"/>
      <w:r w:rsidR="00483498">
        <w:rPr>
          <w:sz w:val="28"/>
          <w:szCs w:val="28"/>
        </w:rPr>
        <w:t xml:space="preserve"> гидрохлорида</w:t>
      </w:r>
      <w:r w:rsidR="0015235D">
        <w:rPr>
          <w:sz w:val="28"/>
        </w:rPr>
        <w:t xml:space="preserve"> </w:t>
      </w:r>
      <w:r w:rsidR="00483498">
        <w:rPr>
          <w:sz w:val="28"/>
        </w:rPr>
        <w:t>две зоны оранжево-коричневого</w:t>
      </w:r>
      <w:r w:rsidR="0015235D">
        <w:rPr>
          <w:sz w:val="28"/>
        </w:rPr>
        <w:t xml:space="preserve"> цвета</w:t>
      </w:r>
      <w:r w:rsidR="00483498">
        <w:rPr>
          <w:sz w:val="28"/>
        </w:rPr>
        <w:t>.</w:t>
      </w:r>
      <w:r w:rsidR="0015235D">
        <w:rPr>
          <w:sz w:val="28"/>
        </w:rPr>
        <w:t xml:space="preserve"> </w:t>
      </w:r>
    </w:p>
    <w:p w:rsidR="00DD1A90" w:rsidRPr="00273309" w:rsidRDefault="00DD1A90" w:rsidP="00DD1A90">
      <w:pPr>
        <w:spacing w:line="360" w:lineRule="auto"/>
        <w:ind w:firstLine="720"/>
        <w:jc w:val="both"/>
        <w:rPr>
          <w:sz w:val="28"/>
          <w:szCs w:val="28"/>
        </w:rPr>
      </w:pPr>
      <w:r w:rsidRPr="00273309">
        <w:rPr>
          <w:b/>
          <w:sz w:val="28"/>
        </w:rPr>
        <w:t>Относительная плотность</w:t>
      </w:r>
      <w:r w:rsidRPr="00273309">
        <w:rPr>
          <w:sz w:val="28"/>
        </w:rPr>
        <w:t xml:space="preserve">. От </w:t>
      </w:r>
      <w:r w:rsidR="00D4519B" w:rsidRPr="00273309">
        <w:rPr>
          <w:sz w:val="28"/>
        </w:rPr>
        <w:t>0,</w:t>
      </w:r>
      <w:r w:rsidR="002C62F1">
        <w:rPr>
          <w:sz w:val="28"/>
        </w:rPr>
        <w:t>835</w:t>
      </w:r>
      <w:r w:rsidR="008F4CA8" w:rsidRPr="00273309">
        <w:rPr>
          <w:sz w:val="28"/>
        </w:rPr>
        <w:t xml:space="preserve"> до 0,</w:t>
      </w:r>
      <w:r w:rsidR="002C62F1">
        <w:rPr>
          <w:sz w:val="28"/>
        </w:rPr>
        <w:t>845</w:t>
      </w:r>
      <w:r w:rsidR="00B7233D" w:rsidRPr="00273309">
        <w:rPr>
          <w:sz w:val="28"/>
        </w:rPr>
        <w:t>. В соответствии с требованиями</w:t>
      </w:r>
      <w:r w:rsidR="008F4CA8" w:rsidRPr="00273309">
        <w:rPr>
          <w:sz w:val="28"/>
          <w:szCs w:val="28"/>
        </w:rPr>
        <w:t xml:space="preserve"> </w:t>
      </w:r>
      <w:r w:rsidR="00B7233D" w:rsidRPr="00273309">
        <w:rPr>
          <w:sz w:val="28"/>
          <w:szCs w:val="28"/>
        </w:rPr>
        <w:t>ОФС «Плотность»</w:t>
      </w:r>
      <w:r w:rsidRPr="00273309">
        <w:rPr>
          <w:sz w:val="28"/>
          <w:szCs w:val="28"/>
        </w:rPr>
        <w:t>.</w:t>
      </w:r>
    </w:p>
    <w:p w:rsidR="00B7233D" w:rsidRPr="00273309" w:rsidRDefault="006143E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73309">
        <w:rPr>
          <w:b/>
          <w:sz w:val="28"/>
        </w:rPr>
        <w:t>Сухой остаток</w:t>
      </w:r>
      <w:r w:rsidRPr="00273309">
        <w:rPr>
          <w:sz w:val="28"/>
        </w:rPr>
        <w:t>. Не мене</w:t>
      </w:r>
      <w:r w:rsidR="00706DEB" w:rsidRPr="00273309">
        <w:rPr>
          <w:sz w:val="28"/>
        </w:rPr>
        <w:t xml:space="preserve">е </w:t>
      </w:r>
      <w:r w:rsidR="007430C9">
        <w:rPr>
          <w:sz w:val="28"/>
        </w:rPr>
        <w:t>1,</w:t>
      </w:r>
      <w:r w:rsidR="002C62F1">
        <w:rPr>
          <w:sz w:val="28"/>
        </w:rPr>
        <w:t>3</w:t>
      </w:r>
      <w:r w:rsidR="003059E0" w:rsidRPr="00273309">
        <w:rPr>
          <w:sz w:val="28"/>
        </w:rPr>
        <w:t> </w:t>
      </w:r>
      <w:r w:rsidR="00D4519B" w:rsidRPr="00273309">
        <w:rPr>
          <w:sz w:val="28"/>
        </w:rPr>
        <w:t>%.</w:t>
      </w:r>
      <w:r w:rsidR="008F4CA8" w:rsidRPr="00273309">
        <w:rPr>
          <w:sz w:val="28"/>
        </w:rPr>
        <w:t xml:space="preserve"> </w:t>
      </w:r>
      <w:r w:rsidR="00B7233D" w:rsidRPr="00273309">
        <w:rPr>
          <w:noProof/>
          <w:sz w:val="28"/>
          <w:szCs w:val="28"/>
        </w:rPr>
        <w:t xml:space="preserve">В соответствии с требованиями </w:t>
      </w:r>
      <w:r w:rsidR="00B7233D" w:rsidRPr="00273309">
        <w:rPr>
          <w:color w:val="000000"/>
          <w:sz w:val="28"/>
          <w:szCs w:val="28"/>
        </w:rPr>
        <w:t>ОФС «Настойки».</w:t>
      </w:r>
    </w:p>
    <w:p w:rsidR="00B7233D" w:rsidRPr="00EF4339" w:rsidRDefault="00632D3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lastRenderedPageBreak/>
        <w:t>Тяжелые металлы.</w:t>
      </w:r>
      <w:r w:rsidRPr="00EF4339">
        <w:rPr>
          <w:sz w:val="28"/>
          <w:szCs w:val="28"/>
        </w:rPr>
        <w:t xml:space="preserve"> </w:t>
      </w:r>
      <w:r w:rsidRPr="00EF4339">
        <w:rPr>
          <w:sz w:val="28"/>
        </w:rPr>
        <w:t>Не более</w:t>
      </w:r>
      <w:r w:rsidRPr="00EF4339">
        <w:rPr>
          <w:noProof/>
          <w:sz w:val="28"/>
        </w:rPr>
        <w:t xml:space="preserve"> 0,001 %</w:t>
      </w:r>
      <w:r w:rsidR="00B7233D" w:rsidRPr="00EF4339">
        <w:rPr>
          <w:noProof/>
          <w:sz w:val="28"/>
        </w:rPr>
        <w:t>.</w:t>
      </w:r>
      <w:r w:rsidRPr="00EF4339">
        <w:rPr>
          <w:noProof/>
          <w:sz w:val="28"/>
        </w:rPr>
        <w:t xml:space="preserve"> </w:t>
      </w:r>
      <w:r w:rsidR="00B7233D" w:rsidRPr="00EF4339">
        <w:rPr>
          <w:noProof/>
          <w:sz w:val="28"/>
          <w:szCs w:val="28"/>
        </w:rPr>
        <w:t xml:space="preserve">В соответствии с требованиями </w:t>
      </w:r>
      <w:r w:rsidR="00B7233D" w:rsidRPr="00EF4339">
        <w:rPr>
          <w:color w:val="000000"/>
          <w:sz w:val="28"/>
          <w:szCs w:val="28"/>
        </w:rPr>
        <w:t>ОФС «Настойки».</w:t>
      </w:r>
    </w:p>
    <w:p w:rsidR="00632D3B" w:rsidRPr="00EF4339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*Метанол и 2-пропанол.</w:t>
      </w:r>
      <w:r w:rsidRPr="00EF4339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EF4339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Микробиологическая чистота.</w:t>
      </w:r>
      <w:r w:rsidRPr="00EF4339">
        <w:rPr>
          <w:sz w:val="24"/>
          <w:szCs w:val="24"/>
        </w:rPr>
        <w:t xml:space="preserve"> </w:t>
      </w:r>
      <w:r w:rsidRPr="00EF4339">
        <w:rPr>
          <w:sz w:val="28"/>
          <w:szCs w:val="28"/>
        </w:rPr>
        <w:t>В соответствии с требованиями ОФС «Микробиологическая чистота».</w:t>
      </w:r>
    </w:p>
    <w:p w:rsidR="00BF453E" w:rsidRDefault="00706DEB" w:rsidP="00BF453E">
      <w:pPr>
        <w:pStyle w:val="11"/>
        <w:spacing w:line="360" w:lineRule="auto"/>
        <w:ind w:firstLine="720"/>
        <w:jc w:val="both"/>
        <w:rPr>
          <w:sz w:val="28"/>
        </w:rPr>
      </w:pPr>
      <w:r w:rsidRPr="00297CA5">
        <w:rPr>
          <w:b/>
          <w:sz w:val="28"/>
          <w:szCs w:val="28"/>
        </w:rPr>
        <w:t xml:space="preserve">Количественное определение. </w:t>
      </w:r>
      <w:r w:rsidR="00E75DB3" w:rsidRPr="002C62F1">
        <w:rPr>
          <w:sz w:val="28"/>
        </w:rPr>
        <w:t xml:space="preserve">Содержание </w:t>
      </w:r>
      <w:r w:rsidR="00297CA5" w:rsidRPr="002C62F1">
        <w:rPr>
          <w:sz w:val="28"/>
        </w:rPr>
        <w:t xml:space="preserve">суммы </w:t>
      </w:r>
      <w:r w:rsidR="002C62F1" w:rsidRPr="002C62F1">
        <w:rPr>
          <w:sz w:val="28"/>
        </w:rPr>
        <w:t xml:space="preserve">дубильных веществ </w:t>
      </w:r>
      <w:r w:rsidR="00297CA5" w:rsidRPr="002C62F1">
        <w:rPr>
          <w:sz w:val="28"/>
        </w:rPr>
        <w:t>в</w:t>
      </w:r>
      <w:r w:rsidR="000A0A37" w:rsidRPr="002C62F1">
        <w:rPr>
          <w:sz w:val="28"/>
        </w:rPr>
        <w:t xml:space="preserve"> пересчете на </w:t>
      </w:r>
      <w:r w:rsidR="002C62F1" w:rsidRPr="002C62F1">
        <w:rPr>
          <w:sz w:val="28"/>
        </w:rPr>
        <w:t>пирогаллол</w:t>
      </w:r>
      <w:r w:rsidR="000A0A37" w:rsidRPr="002C62F1">
        <w:rPr>
          <w:sz w:val="28"/>
        </w:rPr>
        <w:t xml:space="preserve"> – не менее </w:t>
      </w:r>
      <w:r w:rsidR="001462AE">
        <w:rPr>
          <w:sz w:val="28"/>
        </w:rPr>
        <w:t>0,</w:t>
      </w:r>
      <w:r w:rsidR="002C62F1" w:rsidRPr="002C62F1">
        <w:rPr>
          <w:sz w:val="28"/>
        </w:rPr>
        <w:t>4</w:t>
      </w:r>
      <w:r w:rsidR="00297CA5" w:rsidRPr="002C62F1">
        <w:rPr>
          <w:sz w:val="28"/>
        </w:rPr>
        <w:t> %</w:t>
      </w:r>
      <w:r w:rsidR="002C62F1" w:rsidRPr="002C62F1">
        <w:rPr>
          <w:sz w:val="28"/>
        </w:rPr>
        <w:t>.</w:t>
      </w:r>
    </w:p>
    <w:p w:rsidR="007F50CE" w:rsidRPr="007F50CE" w:rsidRDefault="007F50CE" w:rsidP="007F50CE">
      <w:pPr>
        <w:pStyle w:val="11"/>
        <w:ind w:firstLine="720"/>
        <w:jc w:val="both"/>
        <w:rPr>
          <w:i/>
          <w:sz w:val="28"/>
        </w:rPr>
      </w:pPr>
      <w:r w:rsidRPr="007F50CE">
        <w:rPr>
          <w:i/>
          <w:sz w:val="28"/>
        </w:rPr>
        <w:t>Приготовление растворов</w:t>
      </w:r>
    </w:p>
    <w:p w:rsidR="002959D4" w:rsidRPr="002959D4" w:rsidRDefault="007F50CE" w:rsidP="002959D4">
      <w:pPr>
        <w:pStyle w:val="af0"/>
        <w:ind w:left="0"/>
        <w:jc w:val="both"/>
        <w:rPr>
          <w:sz w:val="28"/>
          <w:szCs w:val="28"/>
        </w:rPr>
      </w:pPr>
      <w:r w:rsidRPr="007F50CE">
        <w:rPr>
          <w:i/>
          <w:sz w:val="28"/>
        </w:rPr>
        <w:t>Натрия карбоната раствор 29 %</w:t>
      </w:r>
      <w:r>
        <w:rPr>
          <w:sz w:val="28"/>
        </w:rPr>
        <w:t xml:space="preserve">. </w:t>
      </w:r>
      <w:r w:rsidR="002959D4">
        <w:rPr>
          <w:sz w:val="28"/>
          <w:szCs w:val="28"/>
        </w:rPr>
        <w:t>29</w:t>
      </w:r>
      <w:r w:rsidR="002959D4" w:rsidRPr="002959D4">
        <w:rPr>
          <w:sz w:val="28"/>
          <w:szCs w:val="28"/>
        </w:rPr>
        <w:t>,0</w:t>
      </w:r>
      <w:r w:rsidR="002959D4">
        <w:rPr>
          <w:sz w:val="28"/>
          <w:szCs w:val="28"/>
        </w:rPr>
        <w:t> </w:t>
      </w:r>
      <w:r w:rsidR="002959D4" w:rsidRPr="002959D4">
        <w:rPr>
          <w:sz w:val="28"/>
          <w:szCs w:val="28"/>
        </w:rPr>
        <w:t>г натрия карбоната безводного растворяют в воде и доводят объём раствора водой до 100,0</w:t>
      </w:r>
      <w:r w:rsidR="002959D4">
        <w:rPr>
          <w:sz w:val="28"/>
          <w:szCs w:val="28"/>
        </w:rPr>
        <w:t> </w:t>
      </w:r>
      <w:r w:rsidR="002959D4" w:rsidRPr="002959D4">
        <w:rPr>
          <w:sz w:val="28"/>
          <w:szCs w:val="28"/>
        </w:rPr>
        <w:t>мл. Срок годности раствора 2 мес.</w:t>
      </w:r>
    </w:p>
    <w:p w:rsidR="007F50CE" w:rsidRDefault="00605879" w:rsidP="00BF453E">
      <w:pPr>
        <w:pStyle w:val="1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Около 5,0 г (точная навеска) настойки помещают в мерную колбу вместимостью 250 мл, доводят водой до метки, перемешивают и фильтруют через бумажный фильтр, отбрасывая первые 50 мл фильтрата (испытуемый раствор).</w:t>
      </w:r>
    </w:p>
    <w:p w:rsidR="007F50CE" w:rsidRPr="00980CDA" w:rsidRDefault="00980CDA" w:rsidP="00BF453E">
      <w:pPr>
        <w:pStyle w:val="11"/>
        <w:spacing w:line="360" w:lineRule="auto"/>
        <w:ind w:firstLine="720"/>
        <w:jc w:val="both"/>
        <w:rPr>
          <w:sz w:val="28"/>
        </w:rPr>
      </w:pPr>
      <w:proofErr w:type="gramStart"/>
      <w:r w:rsidRPr="00D5495A">
        <w:rPr>
          <w:i/>
          <w:sz w:val="28"/>
        </w:rPr>
        <w:t>Сумма полифен</w:t>
      </w:r>
      <w:r w:rsidR="00D5495A" w:rsidRPr="00D5495A">
        <w:rPr>
          <w:i/>
          <w:sz w:val="28"/>
        </w:rPr>
        <w:t>о</w:t>
      </w:r>
      <w:r w:rsidRPr="00D5495A">
        <w:rPr>
          <w:i/>
          <w:sz w:val="28"/>
        </w:rPr>
        <w:t>лов</w:t>
      </w:r>
      <w:r w:rsidR="00D5495A">
        <w:rPr>
          <w:sz w:val="28"/>
        </w:rPr>
        <w:t xml:space="preserve">. </w:t>
      </w:r>
      <w:r w:rsidR="00605879">
        <w:rPr>
          <w:sz w:val="28"/>
        </w:rPr>
        <w:t>5,0</w:t>
      </w:r>
      <w:r w:rsidR="00356BE3" w:rsidRPr="00534149">
        <w:rPr>
          <w:sz w:val="28"/>
        </w:rPr>
        <w:t> </w:t>
      </w:r>
      <w:r w:rsidR="00580688">
        <w:rPr>
          <w:sz w:val="28"/>
        </w:rPr>
        <w:t>мл</w:t>
      </w:r>
      <w:r w:rsidR="00534149">
        <w:rPr>
          <w:sz w:val="28"/>
        </w:rPr>
        <w:t xml:space="preserve"> </w:t>
      </w:r>
      <w:r w:rsidR="00605879">
        <w:rPr>
          <w:sz w:val="28"/>
        </w:rPr>
        <w:t>испытуемого раствора</w:t>
      </w:r>
      <w:r w:rsidR="00356BE3">
        <w:rPr>
          <w:sz w:val="28"/>
        </w:rPr>
        <w:t xml:space="preserve"> помещают в мерную колбу вместимостью 25 мл, доводят объем раствора водой до метки и перемешивают. </w:t>
      </w:r>
      <w:r w:rsidR="007F50CE">
        <w:rPr>
          <w:sz w:val="28"/>
        </w:rPr>
        <w:t xml:space="preserve">2,0 мл полученного раствора помещают в мерную колбу вместимостью 25 мл, прибавляют 1,0 мл </w:t>
      </w:r>
      <w:r w:rsidR="007F50CE">
        <w:rPr>
          <w:sz w:val="28"/>
          <w:szCs w:val="28"/>
        </w:rPr>
        <w:t>р</w:t>
      </w:r>
      <w:r w:rsidR="007F50CE" w:rsidRPr="00EB77EF">
        <w:rPr>
          <w:sz w:val="28"/>
          <w:szCs w:val="28"/>
        </w:rPr>
        <w:t>еактив</w:t>
      </w:r>
      <w:r w:rsidR="007F50CE">
        <w:rPr>
          <w:sz w:val="28"/>
          <w:szCs w:val="28"/>
        </w:rPr>
        <w:t>а</w:t>
      </w:r>
      <w:r w:rsidR="007F50CE" w:rsidRPr="00EB77EF">
        <w:rPr>
          <w:sz w:val="28"/>
          <w:szCs w:val="28"/>
        </w:rPr>
        <w:t xml:space="preserve"> </w:t>
      </w:r>
      <w:proofErr w:type="spellStart"/>
      <w:r w:rsidR="007F50CE" w:rsidRPr="00EB77EF">
        <w:rPr>
          <w:sz w:val="28"/>
          <w:szCs w:val="28"/>
        </w:rPr>
        <w:t>Фолина-Чокальтеу</w:t>
      </w:r>
      <w:proofErr w:type="spellEnd"/>
      <w:r w:rsidR="007F50CE">
        <w:rPr>
          <w:sz w:val="28"/>
          <w:szCs w:val="28"/>
        </w:rPr>
        <w:t xml:space="preserve">, 10,0 мл воды и доводят </w:t>
      </w:r>
      <w:r w:rsidR="002959D4">
        <w:rPr>
          <w:sz w:val="28"/>
          <w:szCs w:val="28"/>
        </w:rPr>
        <w:t xml:space="preserve">объем </w:t>
      </w:r>
      <w:r w:rsidR="002959D4">
        <w:rPr>
          <w:sz w:val="28"/>
        </w:rPr>
        <w:t>н</w:t>
      </w:r>
      <w:r w:rsidR="002959D4" w:rsidRPr="002959D4">
        <w:rPr>
          <w:sz w:val="28"/>
        </w:rPr>
        <w:t>атрия карбоната раствор</w:t>
      </w:r>
      <w:r w:rsidR="002959D4">
        <w:rPr>
          <w:sz w:val="28"/>
        </w:rPr>
        <w:t>ом</w:t>
      </w:r>
      <w:r w:rsidR="002959D4" w:rsidRPr="002959D4">
        <w:rPr>
          <w:sz w:val="28"/>
        </w:rPr>
        <w:t xml:space="preserve"> 29 %</w:t>
      </w:r>
      <w:r w:rsidR="002959D4">
        <w:rPr>
          <w:sz w:val="28"/>
        </w:rPr>
        <w:t xml:space="preserve"> до метки</w:t>
      </w:r>
      <w:r w:rsidRPr="00980CDA">
        <w:rPr>
          <w:i/>
          <w:sz w:val="28"/>
        </w:rPr>
        <w:t xml:space="preserve"> </w:t>
      </w:r>
      <w:r w:rsidRPr="00980CDA">
        <w:rPr>
          <w:sz w:val="28"/>
        </w:rPr>
        <w:t>(испытуемый раствор А)</w:t>
      </w:r>
      <w:r w:rsidR="002959D4" w:rsidRPr="00980CDA">
        <w:rPr>
          <w:sz w:val="28"/>
        </w:rPr>
        <w:t>.</w:t>
      </w:r>
      <w:proofErr w:type="gramEnd"/>
    </w:p>
    <w:p w:rsidR="00356BE3" w:rsidRDefault="002959D4" w:rsidP="00BF453E">
      <w:pPr>
        <w:pStyle w:val="1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Через 30 мин измеряют о</w:t>
      </w:r>
      <w:r w:rsidR="00356BE3">
        <w:rPr>
          <w:sz w:val="28"/>
        </w:rPr>
        <w:t xml:space="preserve">птическую плотность </w:t>
      </w:r>
      <w:r>
        <w:rPr>
          <w:sz w:val="28"/>
        </w:rPr>
        <w:t xml:space="preserve">испытуемого </w:t>
      </w:r>
      <w:r w:rsidR="00534149">
        <w:rPr>
          <w:sz w:val="28"/>
        </w:rPr>
        <w:t>р</w:t>
      </w:r>
      <w:r w:rsidR="00356BE3" w:rsidRPr="00534149">
        <w:rPr>
          <w:sz w:val="28"/>
        </w:rPr>
        <w:t>аствора</w:t>
      </w:r>
      <w:proofErr w:type="gramStart"/>
      <w:r w:rsidR="00356BE3" w:rsidRPr="00534149">
        <w:rPr>
          <w:sz w:val="28"/>
        </w:rPr>
        <w:t xml:space="preserve"> А</w:t>
      </w:r>
      <w:proofErr w:type="gramEnd"/>
      <w:r w:rsidR="00356BE3">
        <w:rPr>
          <w:sz w:val="28"/>
        </w:rPr>
        <w:t xml:space="preserve"> </w:t>
      </w:r>
      <w:r w:rsidR="00580688">
        <w:rPr>
          <w:sz w:val="28"/>
        </w:rPr>
        <w:t>(</w:t>
      </w:r>
      <w:r w:rsidR="00580688" w:rsidRPr="00534149">
        <w:rPr>
          <w:i/>
          <w:sz w:val="28"/>
        </w:rPr>
        <w:t>А</w:t>
      </w:r>
      <w:r w:rsidR="00580688" w:rsidRPr="00534149">
        <w:rPr>
          <w:i/>
          <w:sz w:val="28"/>
          <w:vertAlign w:val="subscript"/>
        </w:rPr>
        <w:t>1</w:t>
      </w:r>
      <w:r w:rsidR="00580688">
        <w:rPr>
          <w:sz w:val="28"/>
        </w:rPr>
        <w:t xml:space="preserve">) </w:t>
      </w:r>
      <w:r w:rsidR="00356BE3">
        <w:rPr>
          <w:sz w:val="28"/>
        </w:rPr>
        <w:t xml:space="preserve">при длине волны </w:t>
      </w:r>
      <w:r>
        <w:rPr>
          <w:sz w:val="28"/>
        </w:rPr>
        <w:t>760</w:t>
      </w:r>
      <w:r w:rsidR="00356BE3">
        <w:rPr>
          <w:sz w:val="28"/>
        </w:rPr>
        <w:t> нм</w:t>
      </w:r>
      <w:r>
        <w:rPr>
          <w:sz w:val="28"/>
        </w:rPr>
        <w:t xml:space="preserve"> на спектрофотометре в кювете с толщиной слоя 10 мм</w:t>
      </w:r>
      <w:r w:rsidR="00580688">
        <w:rPr>
          <w:sz w:val="28"/>
        </w:rPr>
        <w:t>.</w:t>
      </w:r>
      <w:r w:rsidR="00356BE3">
        <w:rPr>
          <w:sz w:val="28"/>
        </w:rPr>
        <w:t xml:space="preserve"> В качестве раствора сравнения используют воду.</w:t>
      </w:r>
    </w:p>
    <w:p w:rsidR="00980CDA" w:rsidRPr="00980CDA" w:rsidRDefault="00D5495A" w:rsidP="00BF453E">
      <w:pPr>
        <w:pStyle w:val="11"/>
        <w:spacing w:line="360" w:lineRule="auto"/>
        <w:ind w:firstLine="720"/>
        <w:jc w:val="both"/>
        <w:rPr>
          <w:sz w:val="28"/>
        </w:rPr>
      </w:pPr>
      <w:r w:rsidRPr="00D5495A">
        <w:rPr>
          <w:i/>
          <w:sz w:val="28"/>
        </w:rPr>
        <w:t>Полифенолы, не адсорбируемые на ко</w:t>
      </w:r>
      <w:r>
        <w:rPr>
          <w:i/>
          <w:sz w:val="28"/>
        </w:rPr>
        <w:t>ж</w:t>
      </w:r>
      <w:r w:rsidRPr="00D5495A">
        <w:rPr>
          <w:i/>
          <w:sz w:val="28"/>
        </w:rPr>
        <w:t>ном порошке</w:t>
      </w:r>
      <w:r>
        <w:rPr>
          <w:sz w:val="28"/>
        </w:rPr>
        <w:t xml:space="preserve">. </w:t>
      </w:r>
      <w:proofErr w:type="gramStart"/>
      <w:r w:rsidR="00580688">
        <w:rPr>
          <w:sz w:val="28"/>
        </w:rPr>
        <w:t xml:space="preserve">К </w:t>
      </w:r>
      <w:r w:rsidR="00980CDA">
        <w:rPr>
          <w:sz w:val="28"/>
        </w:rPr>
        <w:t>10</w:t>
      </w:r>
      <w:r w:rsidR="00356BE3" w:rsidRPr="00580688">
        <w:rPr>
          <w:sz w:val="28"/>
        </w:rPr>
        <w:t>,</w:t>
      </w:r>
      <w:r w:rsidR="00980CDA">
        <w:rPr>
          <w:sz w:val="28"/>
        </w:rPr>
        <w:t>0</w:t>
      </w:r>
      <w:r w:rsidR="00356BE3" w:rsidRPr="00580688">
        <w:rPr>
          <w:sz w:val="28"/>
        </w:rPr>
        <w:t> мл</w:t>
      </w:r>
      <w:r w:rsidR="00356BE3">
        <w:rPr>
          <w:sz w:val="28"/>
        </w:rPr>
        <w:t xml:space="preserve"> </w:t>
      </w:r>
      <w:r w:rsidR="00F41EB7">
        <w:rPr>
          <w:sz w:val="28"/>
        </w:rPr>
        <w:t xml:space="preserve">испытуемого раствора </w:t>
      </w:r>
      <w:r w:rsidR="00356BE3">
        <w:rPr>
          <w:sz w:val="28"/>
        </w:rPr>
        <w:t>прибавляют 0,</w:t>
      </w:r>
      <w:r w:rsidR="00580688">
        <w:rPr>
          <w:sz w:val="28"/>
        </w:rPr>
        <w:t>1</w:t>
      </w:r>
      <w:r w:rsidR="0078783A">
        <w:rPr>
          <w:sz w:val="28"/>
        </w:rPr>
        <w:t>0</w:t>
      </w:r>
      <w:r w:rsidR="00356BE3">
        <w:rPr>
          <w:sz w:val="28"/>
        </w:rPr>
        <w:t> г кожного порошка</w:t>
      </w:r>
      <w:r w:rsidR="00980CDA">
        <w:rPr>
          <w:sz w:val="28"/>
        </w:rPr>
        <w:t xml:space="preserve"> и</w:t>
      </w:r>
      <w:r w:rsidR="00356BE3">
        <w:rPr>
          <w:sz w:val="28"/>
        </w:rPr>
        <w:t xml:space="preserve"> </w:t>
      </w:r>
      <w:r w:rsidR="0078783A">
        <w:rPr>
          <w:sz w:val="28"/>
        </w:rPr>
        <w:t xml:space="preserve">энергично </w:t>
      </w:r>
      <w:r w:rsidR="00980CDA">
        <w:rPr>
          <w:sz w:val="28"/>
        </w:rPr>
        <w:t>встряхивают</w:t>
      </w:r>
      <w:r w:rsidR="00356BE3">
        <w:rPr>
          <w:sz w:val="28"/>
        </w:rPr>
        <w:t xml:space="preserve"> в течение </w:t>
      </w:r>
      <w:r w:rsidR="00980CDA">
        <w:rPr>
          <w:sz w:val="28"/>
        </w:rPr>
        <w:t>6</w:t>
      </w:r>
      <w:r w:rsidR="00356BE3">
        <w:rPr>
          <w:sz w:val="28"/>
        </w:rPr>
        <w:t>0 мин</w:t>
      </w:r>
      <w:r w:rsidR="00980CDA">
        <w:rPr>
          <w:sz w:val="28"/>
        </w:rPr>
        <w:t xml:space="preserve">. Затем </w:t>
      </w:r>
      <w:r w:rsidR="00356BE3">
        <w:rPr>
          <w:sz w:val="28"/>
        </w:rPr>
        <w:t>фильтруют</w:t>
      </w:r>
      <w:r w:rsidR="00980CDA">
        <w:rPr>
          <w:sz w:val="28"/>
        </w:rPr>
        <w:t>, 5</w:t>
      </w:r>
      <w:r w:rsidR="00356BE3" w:rsidRPr="00580688">
        <w:rPr>
          <w:sz w:val="28"/>
        </w:rPr>
        <w:t>,0 мл</w:t>
      </w:r>
      <w:r w:rsidR="00356BE3">
        <w:rPr>
          <w:sz w:val="28"/>
        </w:rPr>
        <w:t xml:space="preserve"> фильтрата помещают в мерную колбу вместимостью 25 мл, доводят объем раствора водой до метки и перемешивают</w:t>
      </w:r>
      <w:r>
        <w:rPr>
          <w:sz w:val="28"/>
        </w:rPr>
        <w:t xml:space="preserve">. 2,0 мл полученного раствора помещают в </w:t>
      </w:r>
      <w:r>
        <w:rPr>
          <w:sz w:val="28"/>
        </w:rPr>
        <w:lastRenderedPageBreak/>
        <w:t xml:space="preserve">мерную колбу вместимостью 25 мл, прибавляют 1,0 мл </w:t>
      </w:r>
      <w:r>
        <w:rPr>
          <w:sz w:val="28"/>
          <w:szCs w:val="28"/>
        </w:rPr>
        <w:t>р</w:t>
      </w:r>
      <w:r w:rsidRPr="00EB77EF">
        <w:rPr>
          <w:sz w:val="28"/>
          <w:szCs w:val="28"/>
        </w:rPr>
        <w:t>еактив</w:t>
      </w:r>
      <w:r>
        <w:rPr>
          <w:sz w:val="28"/>
          <w:szCs w:val="28"/>
        </w:rPr>
        <w:t>а</w:t>
      </w:r>
      <w:r w:rsidRPr="00EB77EF">
        <w:rPr>
          <w:sz w:val="28"/>
          <w:szCs w:val="28"/>
        </w:rPr>
        <w:t xml:space="preserve"> </w:t>
      </w:r>
      <w:proofErr w:type="spellStart"/>
      <w:r w:rsidRPr="00EB77EF">
        <w:rPr>
          <w:sz w:val="28"/>
          <w:szCs w:val="28"/>
        </w:rPr>
        <w:t>Фолина-Чокальтеу</w:t>
      </w:r>
      <w:proofErr w:type="spellEnd"/>
      <w:r>
        <w:rPr>
          <w:sz w:val="28"/>
          <w:szCs w:val="28"/>
        </w:rPr>
        <w:t>, 10,0 мл воды и доводят объем раствора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н</w:t>
      </w:r>
      <w:r w:rsidRPr="002959D4">
        <w:rPr>
          <w:sz w:val="28"/>
        </w:rPr>
        <w:t>атрия карбоната раствор</w:t>
      </w:r>
      <w:r>
        <w:rPr>
          <w:sz w:val="28"/>
        </w:rPr>
        <w:t>ом</w:t>
      </w:r>
      <w:r w:rsidRPr="002959D4">
        <w:rPr>
          <w:sz w:val="28"/>
        </w:rPr>
        <w:t xml:space="preserve"> 29 %</w:t>
      </w:r>
      <w:r>
        <w:rPr>
          <w:sz w:val="28"/>
        </w:rPr>
        <w:t xml:space="preserve"> до метки</w:t>
      </w:r>
      <w:r w:rsidR="00980CDA" w:rsidRPr="00980CDA">
        <w:rPr>
          <w:i/>
          <w:sz w:val="28"/>
        </w:rPr>
        <w:t xml:space="preserve"> </w:t>
      </w:r>
      <w:r w:rsidR="00980CDA" w:rsidRPr="00980CDA">
        <w:rPr>
          <w:sz w:val="28"/>
        </w:rPr>
        <w:t>(испытуемый раствор Б)</w:t>
      </w:r>
      <w:r w:rsidR="00980CDA">
        <w:rPr>
          <w:sz w:val="28"/>
        </w:rPr>
        <w:t>.</w:t>
      </w:r>
      <w:r>
        <w:rPr>
          <w:sz w:val="28"/>
        </w:rPr>
        <w:t xml:space="preserve"> </w:t>
      </w:r>
    </w:p>
    <w:p w:rsidR="00D5495A" w:rsidRDefault="00D5495A" w:rsidP="00D5495A">
      <w:pPr>
        <w:pStyle w:val="1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Через 30 мин измеряют оптическую плотность испытуемого р</w:t>
      </w:r>
      <w:r w:rsidRPr="00534149">
        <w:rPr>
          <w:sz w:val="28"/>
        </w:rPr>
        <w:t>аствора</w:t>
      </w:r>
      <w:proofErr w:type="gramStart"/>
      <w:r w:rsidRPr="00534149">
        <w:rPr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 xml:space="preserve"> (</w:t>
      </w:r>
      <w:r w:rsidRPr="00534149">
        <w:rPr>
          <w:i/>
          <w:sz w:val="28"/>
        </w:rPr>
        <w:t>А</w:t>
      </w:r>
      <w:r>
        <w:rPr>
          <w:i/>
          <w:sz w:val="28"/>
          <w:vertAlign w:val="subscript"/>
        </w:rPr>
        <w:t>2</w:t>
      </w:r>
      <w:r>
        <w:rPr>
          <w:sz w:val="28"/>
        </w:rPr>
        <w:t>) при длине волны 760 нм на спектрофотометре в кювете с толщиной слоя 10 мм. В качестве раствора сравнения используют воду.</w:t>
      </w:r>
    </w:p>
    <w:p w:rsidR="00D5495A" w:rsidRDefault="00307D83" w:rsidP="00EF0990">
      <w:pPr>
        <w:pStyle w:val="11"/>
        <w:spacing w:line="360" w:lineRule="auto"/>
        <w:ind w:firstLine="720"/>
        <w:jc w:val="both"/>
        <w:rPr>
          <w:sz w:val="28"/>
        </w:rPr>
      </w:pPr>
      <w:r w:rsidRPr="00356BE3">
        <w:rPr>
          <w:i/>
          <w:sz w:val="28"/>
        </w:rPr>
        <w:t xml:space="preserve">Раствор </w:t>
      </w:r>
      <w:r w:rsidR="00D5495A">
        <w:rPr>
          <w:i/>
          <w:sz w:val="28"/>
        </w:rPr>
        <w:t>стандартного образца (</w:t>
      </w:r>
      <w:proofErr w:type="gramStart"/>
      <w:r w:rsidRPr="00356BE3">
        <w:rPr>
          <w:i/>
          <w:sz w:val="28"/>
        </w:rPr>
        <w:t>СО</w:t>
      </w:r>
      <w:proofErr w:type="gramEnd"/>
      <w:r w:rsidR="00D5495A">
        <w:rPr>
          <w:i/>
          <w:sz w:val="28"/>
        </w:rPr>
        <w:t>)</w:t>
      </w:r>
      <w:r w:rsidRPr="00356BE3">
        <w:rPr>
          <w:i/>
          <w:sz w:val="28"/>
        </w:rPr>
        <w:t xml:space="preserve"> пирогаллола</w:t>
      </w:r>
      <w:r w:rsidRPr="00356BE3">
        <w:rPr>
          <w:sz w:val="28"/>
        </w:rPr>
        <w:t xml:space="preserve">. Около </w:t>
      </w:r>
      <w:r>
        <w:rPr>
          <w:sz w:val="28"/>
        </w:rPr>
        <w:t>0,05 г (точная навеска) СО пирогаллола помещают в мерную колбу вместимостью 100 мл, растворяют в 20 мл воды, доводят объем раствора водой до метки и перемешивают</w:t>
      </w:r>
      <w:r w:rsidR="00D5495A">
        <w:rPr>
          <w:sz w:val="28"/>
        </w:rPr>
        <w:t xml:space="preserve"> (раствор</w:t>
      </w:r>
      <w:proofErr w:type="gramStart"/>
      <w:r w:rsidR="00D5495A">
        <w:rPr>
          <w:sz w:val="28"/>
        </w:rPr>
        <w:t xml:space="preserve"> А</w:t>
      </w:r>
      <w:proofErr w:type="gramEnd"/>
      <w:r w:rsidR="00D5495A">
        <w:rPr>
          <w:sz w:val="28"/>
        </w:rPr>
        <w:t xml:space="preserve"> СО пирогаллола)</w:t>
      </w:r>
      <w:r>
        <w:rPr>
          <w:sz w:val="28"/>
        </w:rPr>
        <w:t xml:space="preserve">. </w:t>
      </w:r>
    </w:p>
    <w:p w:rsidR="00D5495A" w:rsidRDefault="00D5495A" w:rsidP="00D5495A">
      <w:pPr>
        <w:pStyle w:val="11"/>
        <w:ind w:firstLine="720"/>
        <w:jc w:val="both"/>
        <w:rPr>
          <w:sz w:val="28"/>
        </w:rPr>
      </w:pPr>
      <w:r>
        <w:rPr>
          <w:sz w:val="28"/>
        </w:rPr>
        <w:t xml:space="preserve">Раствор используют </w:t>
      </w:r>
      <w:proofErr w:type="gramStart"/>
      <w:r>
        <w:rPr>
          <w:sz w:val="28"/>
        </w:rPr>
        <w:t>свежеприготовленным</w:t>
      </w:r>
      <w:proofErr w:type="gramEnd"/>
      <w:r>
        <w:rPr>
          <w:sz w:val="28"/>
        </w:rPr>
        <w:t>.</w:t>
      </w:r>
    </w:p>
    <w:p w:rsidR="00307D83" w:rsidRDefault="00307D83" w:rsidP="00D5495A">
      <w:pPr>
        <w:pStyle w:val="11"/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5,0 мл </w:t>
      </w:r>
      <w:r w:rsidR="00D5495A" w:rsidRPr="00D5495A">
        <w:rPr>
          <w:sz w:val="28"/>
        </w:rPr>
        <w:t>раствор</w:t>
      </w:r>
      <w:r w:rsidR="00D5495A">
        <w:rPr>
          <w:sz w:val="28"/>
        </w:rPr>
        <w:t>а</w:t>
      </w:r>
      <w:proofErr w:type="gramStart"/>
      <w:r w:rsidR="00D5495A" w:rsidRPr="00D5495A">
        <w:rPr>
          <w:sz w:val="28"/>
        </w:rPr>
        <w:t xml:space="preserve"> </w:t>
      </w:r>
      <w:r w:rsidR="00EF0990">
        <w:rPr>
          <w:sz w:val="28"/>
        </w:rPr>
        <w:t>А</w:t>
      </w:r>
      <w:proofErr w:type="gramEnd"/>
      <w:r w:rsidR="00EF0990">
        <w:rPr>
          <w:sz w:val="28"/>
        </w:rPr>
        <w:t xml:space="preserve"> </w:t>
      </w:r>
      <w:r w:rsidR="00D5495A" w:rsidRPr="00D5495A">
        <w:rPr>
          <w:sz w:val="28"/>
        </w:rPr>
        <w:t>СО пирогаллола</w:t>
      </w:r>
      <w:r w:rsidR="00D5495A">
        <w:rPr>
          <w:sz w:val="28"/>
        </w:rPr>
        <w:t xml:space="preserve"> </w:t>
      </w:r>
      <w:r>
        <w:rPr>
          <w:sz w:val="28"/>
        </w:rPr>
        <w:t xml:space="preserve">помещают в мерную колбу вместимостью 100 мл, доводят водой до метки и перемешивают. </w:t>
      </w:r>
      <w:r w:rsidR="00EF0990">
        <w:rPr>
          <w:sz w:val="28"/>
        </w:rPr>
        <w:t xml:space="preserve">2,0 мл полученного раствора помещают в мерную колбу вместимостью 25 мл, прибавляют 1,0 мл </w:t>
      </w:r>
      <w:r w:rsidR="00EF0990">
        <w:rPr>
          <w:sz w:val="28"/>
          <w:szCs w:val="28"/>
        </w:rPr>
        <w:t>р</w:t>
      </w:r>
      <w:r w:rsidR="00EF0990" w:rsidRPr="00EB77EF">
        <w:rPr>
          <w:sz w:val="28"/>
          <w:szCs w:val="28"/>
        </w:rPr>
        <w:t>еактив</w:t>
      </w:r>
      <w:r w:rsidR="00EF0990">
        <w:rPr>
          <w:sz w:val="28"/>
          <w:szCs w:val="28"/>
        </w:rPr>
        <w:t>а</w:t>
      </w:r>
      <w:r w:rsidR="00EF0990" w:rsidRPr="00EB77EF">
        <w:rPr>
          <w:sz w:val="28"/>
          <w:szCs w:val="28"/>
        </w:rPr>
        <w:t xml:space="preserve"> </w:t>
      </w:r>
      <w:proofErr w:type="spellStart"/>
      <w:r w:rsidR="00EF0990" w:rsidRPr="00EB77EF">
        <w:rPr>
          <w:sz w:val="28"/>
          <w:szCs w:val="28"/>
        </w:rPr>
        <w:t>Фолина-Чокальтеу</w:t>
      </w:r>
      <w:proofErr w:type="spellEnd"/>
      <w:r w:rsidR="00EF0990">
        <w:rPr>
          <w:sz w:val="28"/>
          <w:szCs w:val="28"/>
        </w:rPr>
        <w:t xml:space="preserve">, 10,0 мл воды и доводят объем раствора </w:t>
      </w:r>
      <w:r w:rsidR="00EF0990">
        <w:rPr>
          <w:sz w:val="28"/>
        </w:rPr>
        <w:t>н</w:t>
      </w:r>
      <w:r w:rsidR="00EF0990" w:rsidRPr="002959D4">
        <w:rPr>
          <w:sz w:val="28"/>
        </w:rPr>
        <w:t>атрия карбоната раствор</w:t>
      </w:r>
      <w:r w:rsidR="00EF0990">
        <w:rPr>
          <w:sz w:val="28"/>
        </w:rPr>
        <w:t>ом</w:t>
      </w:r>
      <w:r w:rsidR="00EF0990" w:rsidRPr="002959D4">
        <w:rPr>
          <w:sz w:val="28"/>
        </w:rPr>
        <w:t xml:space="preserve"> 29 %</w:t>
      </w:r>
      <w:r w:rsidR="00EF0990">
        <w:rPr>
          <w:sz w:val="28"/>
        </w:rPr>
        <w:t xml:space="preserve"> до метки (раствор Б СО пирогаллола).</w:t>
      </w:r>
    </w:p>
    <w:p w:rsidR="00EF0990" w:rsidRDefault="00EF0990" w:rsidP="00EF0990">
      <w:pPr>
        <w:pStyle w:val="1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Через 30 мин измеряют оптическую плотность раствора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СО пирогаллола (</w:t>
      </w:r>
      <w:r w:rsidRPr="00534149">
        <w:rPr>
          <w:i/>
          <w:sz w:val="28"/>
        </w:rPr>
        <w:t>А</w:t>
      </w:r>
      <w:r>
        <w:rPr>
          <w:i/>
          <w:sz w:val="28"/>
          <w:vertAlign w:val="subscript"/>
        </w:rPr>
        <w:t>3</w:t>
      </w:r>
      <w:r>
        <w:rPr>
          <w:sz w:val="28"/>
        </w:rPr>
        <w:t>) при длине волны 760 нм на спектрофотометре в кювете с толщиной слоя 10 мм. В качестве раствора сравнения используют воду.</w:t>
      </w:r>
    </w:p>
    <w:p w:rsidR="00DB168D" w:rsidRPr="002C62F1" w:rsidRDefault="00DB168D" w:rsidP="00DB168D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356BE3">
        <w:rPr>
          <w:sz w:val="28"/>
          <w:szCs w:val="28"/>
        </w:rPr>
        <w:t xml:space="preserve">Содержание суммы </w:t>
      </w:r>
      <w:r w:rsidR="00356BE3" w:rsidRPr="00356BE3">
        <w:rPr>
          <w:sz w:val="28"/>
          <w:szCs w:val="28"/>
        </w:rPr>
        <w:t>дубильных веществ</w:t>
      </w:r>
      <w:r w:rsidRPr="00356BE3">
        <w:rPr>
          <w:sz w:val="28"/>
          <w:szCs w:val="28"/>
        </w:rPr>
        <w:t xml:space="preserve"> в пересчете на </w:t>
      </w:r>
      <w:proofErr w:type="spellStart"/>
      <w:r w:rsidR="00356BE3" w:rsidRPr="00356BE3">
        <w:rPr>
          <w:sz w:val="28"/>
          <w:szCs w:val="28"/>
        </w:rPr>
        <w:t>пиррогалол</w:t>
      </w:r>
      <w:proofErr w:type="spellEnd"/>
      <w:r w:rsidRPr="00356BE3">
        <w:rPr>
          <w:sz w:val="28"/>
          <w:szCs w:val="28"/>
        </w:rPr>
        <w:t xml:space="preserve"> в % (</w:t>
      </w:r>
      <w:r w:rsidRPr="00356BE3">
        <w:rPr>
          <w:i/>
          <w:sz w:val="28"/>
          <w:szCs w:val="28"/>
        </w:rPr>
        <w:t>Х</w:t>
      </w:r>
      <w:r w:rsidRPr="00356BE3">
        <w:rPr>
          <w:sz w:val="28"/>
          <w:szCs w:val="28"/>
        </w:rPr>
        <w:t>) вычисляют по формуле:</w:t>
      </w:r>
    </w:p>
    <w:p w:rsidR="00DB168D" w:rsidRPr="0034430D" w:rsidRDefault="00DB168D" w:rsidP="0034430D">
      <w:pPr>
        <w:widowControl w:val="0"/>
        <w:tabs>
          <w:tab w:val="left" w:pos="5529"/>
        </w:tabs>
        <w:suppressAutoHyphens/>
        <w:spacing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)∙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∙250∙25  ∙25 ∙125 ∙2 ∙P ∙100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∙5 ∙2 ∙100 ∙100∙25∙100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)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∙0,625∙P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DB168D" w:rsidRPr="00356BE3" w:rsidRDefault="00DB168D" w:rsidP="004E1DC2">
      <w:pPr>
        <w:jc w:val="both"/>
        <w:rPr>
          <w:sz w:val="28"/>
          <w:szCs w:val="28"/>
        </w:rPr>
      </w:pPr>
      <w:r w:rsidRPr="00356BE3">
        <w:rPr>
          <w:sz w:val="28"/>
          <w:szCs w:val="28"/>
        </w:rPr>
        <w:t>где: А</w:t>
      </w:r>
      <w:r w:rsidR="00356BE3" w:rsidRPr="00356BE3">
        <w:rPr>
          <w:sz w:val="28"/>
          <w:szCs w:val="28"/>
          <w:vertAlign w:val="subscript"/>
        </w:rPr>
        <w:t>1</w:t>
      </w:r>
      <w:r w:rsidRPr="00356BE3">
        <w:rPr>
          <w:sz w:val="28"/>
          <w:szCs w:val="28"/>
        </w:rPr>
        <w:t xml:space="preserve"> – оптическая плотность испытуемого раствора</w:t>
      </w:r>
      <w:proofErr w:type="gramStart"/>
      <w:r w:rsidRPr="00356BE3">
        <w:rPr>
          <w:sz w:val="28"/>
          <w:szCs w:val="28"/>
        </w:rPr>
        <w:t xml:space="preserve"> </w:t>
      </w:r>
      <w:r w:rsidR="00356BE3" w:rsidRPr="00356BE3">
        <w:rPr>
          <w:sz w:val="28"/>
          <w:szCs w:val="28"/>
        </w:rPr>
        <w:t>А</w:t>
      </w:r>
      <w:proofErr w:type="gramEnd"/>
      <w:r w:rsidRPr="00356BE3">
        <w:rPr>
          <w:sz w:val="28"/>
          <w:szCs w:val="28"/>
        </w:rPr>
        <w:t>;</w:t>
      </w:r>
    </w:p>
    <w:p w:rsidR="00DB168D" w:rsidRPr="00356BE3" w:rsidRDefault="00DB168D" w:rsidP="004E1DC2">
      <w:pPr>
        <w:ind w:firstLine="567"/>
        <w:jc w:val="both"/>
        <w:rPr>
          <w:sz w:val="28"/>
          <w:szCs w:val="28"/>
        </w:rPr>
      </w:pPr>
      <w:r w:rsidRPr="00356BE3">
        <w:rPr>
          <w:sz w:val="28"/>
          <w:szCs w:val="28"/>
        </w:rPr>
        <w:t>А</w:t>
      </w:r>
      <w:r w:rsidR="00356BE3" w:rsidRPr="00356BE3">
        <w:rPr>
          <w:sz w:val="28"/>
          <w:szCs w:val="28"/>
          <w:vertAlign w:val="subscript"/>
        </w:rPr>
        <w:t>2</w:t>
      </w:r>
      <w:r w:rsidRPr="00356BE3">
        <w:rPr>
          <w:sz w:val="28"/>
          <w:szCs w:val="28"/>
        </w:rPr>
        <w:t xml:space="preserve"> – оптическая плотность</w:t>
      </w:r>
      <w:r w:rsidR="00356BE3" w:rsidRPr="00356BE3">
        <w:rPr>
          <w:sz w:val="28"/>
          <w:szCs w:val="28"/>
        </w:rPr>
        <w:t xml:space="preserve"> испытуемого</w:t>
      </w:r>
      <w:r w:rsidRPr="00356BE3">
        <w:rPr>
          <w:sz w:val="28"/>
          <w:szCs w:val="28"/>
        </w:rPr>
        <w:t xml:space="preserve"> </w:t>
      </w:r>
      <w:r w:rsidR="00356BE3" w:rsidRPr="00356BE3">
        <w:rPr>
          <w:sz w:val="28"/>
          <w:szCs w:val="28"/>
        </w:rPr>
        <w:t>раствора</w:t>
      </w:r>
      <w:proofErr w:type="gramStart"/>
      <w:r w:rsidR="00356BE3" w:rsidRPr="00356BE3">
        <w:rPr>
          <w:sz w:val="28"/>
          <w:szCs w:val="28"/>
        </w:rPr>
        <w:t xml:space="preserve"> Б</w:t>
      </w:r>
      <w:proofErr w:type="gramEnd"/>
      <w:r w:rsidRPr="00356BE3">
        <w:rPr>
          <w:sz w:val="28"/>
          <w:szCs w:val="28"/>
        </w:rPr>
        <w:t>;</w:t>
      </w:r>
    </w:p>
    <w:p w:rsidR="00356BE3" w:rsidRPr="00356BE3" w:rsidRDefault="00356BE3" w:rsidP="004E1DC2">
      <w:pPr>
        <w:ind w:firstLine="567"/>
        <w:jc w:val="both"/>
        <w:rPr>
          <w:sz w:val="28"/>
          <w:szCs w:val="28"/>
        </w:rPr>
      </w:pPr>
      <w:r w:rsidRPr="00356BE3">
        <w:rPr>
          <w:sz w:val="28"/>
          <w:szCs w:val="28"/>
        </w:rPr>
        <w:t>А</w:t>
      </w:r>
      <w:r w:rsidRPr="00356BE3">
        <w:rPr>
          <w:sz w:val="28"/>
          <w:szCs w:val="28"/>
          <w:vertAlign w:val="subscript"/>
        </w:rPr>
        <w:t>3</w:t>
      </w:r>
      <w:r w:rsidRPr="00356BE3">
        <w:rPr>
          <w:sz w:val="28"/>
          <w:szCs w:val="28"/>
        </w:rPr>
        <w:t xml:space="preserve"> – оптическая плотность раствора</w:t>
      </w:r>
      <w:proofErr w:type="gramStart"/>
      <w:r w:rsidRPr="00356BE3">
        <w:rPr>
          <w:sz w:val="28"/>
          <w:szCs w:val="28"/>
        </w:rPr>
        <w:t xml:space="preserve"> </w:t>
      </w:r>
      <w:r w:rsidR="00A45428">
        <w:rPr>
          <w:sz w:val="28"/>
          <w:szCs w:val="28"/>
        </w:rPr>
        <w:t>Б</w:t>
      </w:r>
      <w:proofErr w:type="gramEnd"/>
      <w:r w:rsidR="00A45428">
        <w:rPr>
          <w:sz w:val="28"/>
          <w:szCs w:val="28"/>
        </w:rPr>
        <w:t xml:space="preserve"> </w:t>
      </w:r>
      <w:r w:rsidRPr="00356BE3">
        <w:rPr>
          <w:sz w:val="28"/>
          <w:szCs w:val="28"/>
        </w:rPr>
        <w:t xml:space="preserve">СО </w:t>
      </w:r>
      <w:r w:rsidRPr="00356BE3">
        <w:rPr>
          <w:sz w:val="28"/>
        </w:rPr>
        <w:t>пирогаллола;</w:t>
      </w:r>
    </w:p>
    <w:p w:rsidR="00DB168D" w:rsidRPr="00356BE3" w:rsidRDefault="00DB168D" w:rsidP="004E1DC2">
      <w:pPr>
        <w:ind w:firstLine="567"/>
        <w:jc w:val="both"/>
        <w:rPr>
          <w:sz w:val="28"/>
        </w:rPr>
      </w:pPr>
      <w:r w:rsidRPr="00356BE3">
        <w:rPr>
          <w:sz w:val="28"/>
        </w:rPr>
        <w:t xml:space="preserve">а – навеска настойки, </w:t>
      </w:r>
      <w:proofErr w:type="gramStart"/>
      <w:r w:rsidRPr="00356BE3">
        <w:rPr>
          <w:sz w:val="28"/>
        </w:rPr>
        <w:t>г</w:t>
      </w:r>
      <w:proofErr w:type="gramEnd"/>
      <w:r w:rsidRPr="00356BE3">
        <w:rPr>
          <w:sz w:val="28"/>
        </w:rPr>
        <w:t>;</w:t>
      </w:r>
    </w:p>
    <w:p w:rsidR="00DB168D" w:rsidRPr="00356BE3" w:rsidRDefault="00DB168D" w:rsidP="004E1DC2">
      <w:pPr>
        <w:ind w:firstLine="567"/>
        <w:jc w:val="both"/>
        <w:rPr>
          <w:sz w:val="28"/>
        </w:rPr>
      </w:pPr>
      <w:r w:rsidRPr="00356BE3">
        <w:rPr>
          <w:sz w:val="28"/>
        </w:rPr>
        <w:t>а</w:t>
      </w:r>
      <w:r w:rsidRPr="00356BE3">
        <w:rPr>
          <w:sz w:val="28"/>
          <w:vertAlign w:val="subscript"/>
        </w:rPr>
        <w:t>0</w:t>
      </w:r>
      <w:r w:rsidRPr="00356BE3">
        <w:rPr>
          <w:sz w:val="28"/>
        </w:rPr>
        <w:t xml:space="preserve"> – навеска </w:t>
      </w:r>
      <w:proofErr w:type="gramStart"/>
      <w:r w:rsidRPr="00356BE3">
        <w:rPr>
          <w:sz w:val="28"/>
        </w:rPr>
        <w:t>СО</w:t>
      </w:r>
      <w:proofErr w:type="gramEnd"/>
      <w:r w:rsidRPr="00356BE3">
        <w:rPr>
          <w:sz w:val="28"/>
        </w:rPr>
        <w:t xml:space="preserve"> </w:t>
      </w:r>
      <w:r w:rsidR="00356BE3" w:rsidRPr="00356BE3">
        <w:rPr>
          <w:sz w:val="28"/>
        </w:rPr>
        <w:t>пирогаллола</w:t>
      </w:r>
      <w:r w:rsidRPr="00356BE3">
        <w:rPr>
          <w:sz w:val="28"/>
        </w:rPr>
        <w:t>, г;</w:t>
      </w:r>
    </w:p>
    <w:p w:rsidR="00DB168D" w:rsidRDefault="00DB168D" w:rsidP="004E1DC2">
      <w:pPr>
        <w:ind w:firstLine="567"/>
        <w:jc w:val="both"/>
        <w:rPr>
          <w:sz w:val="28"/>
        </w:rPr>
      </w:pPr>
      <w:proofErr w:type="gramStart"/>
      <w:r w:rsidRPr="0034430D">
        <w:rPr>
          <w:sz w:val="28"/>
        </w:rPr>
        <w:t>Р</w:t>
      </w:r>
      <w:proofErr w:type="gramEnd"/>
      <w:r w:rsidRPr="0034430D">
        <w:rPr>
          <w:sz w:val="28"/>
        </w:rPr>
        <w:t xml:space="preserve"> – содержание основного вещества в СО</w:t>
      </w:r>
      <w:r w:rsidR="00A45428" w:rsidRPr="0034430D">
        <w:rPr>
          <w:sz w:val="28"/>
        </w:rPr>
        <w:t xml:space="preserve"> пирогаллола</w:t>
      </w:r>
      <w:r w:rsidRPr="0034430D">
        <w:rPr>
          <w:sz w:val="28"/>
        </w:rPr>
        <w:t>, %.</w:t>
      </w:r>
    </w:p>
    <w:p w:rsidR="00C537AD" w:rsidRDefault="00706DEB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lastRenderedPageBreak/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C537AD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58" w:rsidRDefault="006A3A58" w:rsidP="00B9128B">
      <w:r>
        <w:separator/>
      </w:r>
    </w:p>
  </w:endnote>
  <w:endnote w:type="continuationSeparator" w:id="0">
    <w:p w:rsidR="006A3A58" w:rsidRDefault="006A3A58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5495A" w:rsidRPr="00D2644F" w:rsidRDefault="00A82F61">
        <w:pPr>
          <w:pStyle w:val="aa"/>
          <w:jc w:val="center"/>
          <w:rPr>
            <w:sz w:val="28"/>
            <w:szCs w:val="28"/>
          </w:rPr>
        </w:pPr>
        <w:r w:rsidRPr="00D2644F">
          <w:rPr>
            <w:sz w:val="28"/>
            <w:szCs w:val="28"/>
          </w:rPr>
          <w:fldChar w:fldCharType="begin"/>
        </w:r>
        <w:r w:rsidRPr="00D2644F">
          <w:rPr>
            <w:sz w:val="28"/>
            <w:szCs w:val="28"/>
          </w:rPr>
          <w:instrText xml:space="preserve"> PAGE   \* MERGEFORMAT </w:instrText>
        </w:r>
        <w:r w:rsidRPr="00D2644F">
          <w:rPr>
            <w:sz w:val="28"/>
            <w:szCs w:val="28"/>
          </w:rPr>
          <w:fldChar w:fldCharType="separate"/>
        </w:r>
        <w:r w:rsidR="00D2644F">
          <w:rPr>
            <w:noProof/>
            <w:sz w:val="28"/>
            <w:szCs w:val="28"/>
          </w:rPr>
          <w:t>5</w:t>
        </w:r>
        <w:r w:rsidRPr="00D2644F">
          <w:rPr>
            <w:sz w:val="28"/>
            <w:szCs w:val="28"/>
          </w:rPr>
          <w:fldChar w:fldCharType="end"/>
        </w:r>
      </w:p>
    </w:sdtContent>
  </w:sdt>
  <w:p w:rsidR="00D5495A" w:rsidRDefault="00D549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58" w:rsidRDefault="006A3A58" w:rsidP="00B9128B">
      <w:r>
        <w:separator/>
      </w:r>
    </w:p>
  </w:footnote>
  <w:footnote w:type="continuationSeparator" w:id="0">
    <w:p w:rsidR="006A3A58" w:rsidRDefault="006A3A58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041B"/>
    <w:rsid w:val="00001E1D"/>
    <w:rsid w:val="00004C52"/>
    <w:rsid w:val="00011E55"/>
    <w:rsid w:val="00013422"/>
    <w:rsid w:val="000163B9"/>
    <w:rsid w:val="00030780"/>
    <w:rsid w:val="00032829"/>
    <w:rsid w:val="00033F98"/>
    <w:rsid w:val="0003516D"/>
    <w:rsid w:val="00036BFE"/>
    <w:rsid w:val="00042154"/>
    <w:rsid w:val="00047039"/>
    <w:rsid w:val="00047755"/>
    <w:rsid w:val="0005312D"/>
    <w:rsid w:val="00056AC4"/>
    <w:rsid w:val="00061558"/>
    <w:rsid w:val="000622C1"/>
    <w:rsid w:val="0006502A"/>
    <w:rsid w:val="00066A9F"/>
    <w:rsid w:val="00077A9B"/>
    <w:rsid w:val="000815E6"/>
    <w:rsid w:val="000822F5"/>
    <w:rsid w:val="000831AD"/>
    <w:rsid w:val="00084A78"/>
    <w:rsid w:val="0009295D"/>
    <w:rsid w:val="00093762"/>
    <w:rsid w:val="00093C03"/>
    <w:rsid w:val="0009501C"/>
    <w:rsid w:val="00096026"/>
    <w:rsid w:val="00096AF5"/>
    <w:rsid w:val="000A0A37"/>
    <w:rsid w:val="000A1322"/>
    <w:rsid w:val="000A79D5"/>
    <w:rsid w:val="000B2F13"/>
    <w:rsid w:val="000B4D19"/>
    <w:rsid w:val="000B6DC6"/>
    <w:rsid w:val="000B7F3A"/>
    <w:rsid w:val="000C07E3"/>
    <w:rsid w:val="000C21AA"/>
    <w:rsid w:val="000C54A3"/>
    <w:rsid w:val="000C630A"/>
    <w:rsid w:val="000D566A"/>
    <w:rsid w:val="000E00D3"/>
    <w:rsid w:val="000E106E"/>
    <w:rsid w:val="000E4CB5"/>
    <w:rsid w:val="000E6C17"/>
    <w:rsid w:val="000F2592"/>
    <w:rsid w:val="000F5DB7"/>
    <w:rsid w:val="000F6E94"/>
    <w:rsid w:val="000F771A"/>
    <w:rsid w:val="00106ACE"/>
    <w:rsid w:val="001121C3"/>
    <w:rsid w:val="001123D6"/>
    <w:rsid w:val="001167F6"/>
    <w:rsid w:val="00117AEE"/>
    <w:rsid w:val="0012154B"/>
    <w:rsid w:val="001359F7"/>
    <w:rsid w:val="00137BFC"/>
    <w:rsid w:val="00142ECA"/>
    <w:rsid w:val="0014547C"/>
    <w:rsid w:val="0014628C"/>
    <w:rsid w:val="001462AE"/>
    <w:rsid w:val="001522D4"/>
    <w:rsid w:val="0015235D"/>
    <w:rsid w:val="00155A08"/>
    <w:rsid w:val="001808B1"/>
    <w:rsid w:val="0019182D"/>
    <w:rsid w:val="00191BE8"/>
    <w:rsid w:val="0019214A"/>
    <w:rsid w:val="00192F38"/>
    <w:rsid w:val="001946AB"/>
    <w:rsid w:val="00194AF3"/>
    <w:rsid w:val="00194DFA"/>
    <w:rsid w:val="00194F23"/>
    <w:rsid w:val="00197F61"/>
    <w:rsid w:val="001A05CE"/>
    <w:rsid w:val="001A278D"/>
    <w:rsid w:val="001A318F"/>
    <w:rsid w:val="001A731F"/>
    <w:rsid w:val="001B1B43"/>
    <w:rsid w:val="001B21E1"/>
    <w:rsid w:val="001B3256"/>
    <w:rsid w:val="001D61F4"/>
    <w:rsid w:val="001D639A"/>
    <w:rsid w:val="001E48A6"/>
    <w:rsid w:val="001F37AC"/>
    <w:rsid w:val="001F694E"/>
    <w:rsid w:val="001F727B"/>
    <w:rsid w:val="001F7595"/>
    <w:rsid w:val="0020035F"/>
    <w:rsid w:val="002019B9"/>
    <w:rsid w:val="002110AF"/>
    <w:rsid w:val="002171EC"/>
    <w:rsid w:val="00217A2F"/>
    <w:rsid w:val="00220155"/>
    <w:rsid w:val="00225A50"/>
    <w:rsid w:val="002276EA"/>
    <w:rsid w:val="00230234"/>
    <w:rsid w:val="00235295"/>
    <w:rsid w:val="002379A1"/>
    <w:rsid w:val="00245249"/>
    <w:rsid w:val="00246138"/>
    <w:rsid w:val="00254A32"/>
    <w:rsid w:val="00255CE1"/>
    <w:rsid w:val="00265C4A"/>
    <w:rsid w:val="00273309"/>
    <w:rsid w:val="002742E5"/>
    <w:rsid w:val="00275ED2"/>
    <w:rsid w:val="00277154"/>
    <w:rsid w:val="00281C45"/>
    <w:rsid w:val="0029184E"/>
    <w:rsid w:val="0029249B"/>
    <w:rsid w:val="002959D4"/>
    <w:rsid w:val="00296C32"/>
    <w:rsid w:val="00297CA5"/>
    <w:rsid w:val="002A281F"/>
    <w:rsid w:val="002A7C27"/>
    <w:rsid w:val="002C3A0B"/>
    <w:rsid w:val="002C62F1"/>
    <w:rsid w:val="002C65CB"/>
    <w:rsid w:val="002C7799"/>
    <w:rsid w:val="002D1343"/>
    <w:rsid w:val="002D234A"/>
    <w:rsid w:val="002D29AD"/>
    <w:rsid w:val="002D605A"/>
    <w:rsid w:val="002D7FA0"/>
    <w:rsid w:val="002E020E"/>
    <w:rsid w:val="002E2EFF"/>
    <w:rsid w:val="002F2E28"/>
    <w:rsid w:val="002F40E6"/>
    <w:rsid w:val="0030092B"/>
    <w:rsid w:val="00302529"/>
    <w:rsid w:val="00305688"/>
    <w:rsid w:val="003059E0"/>
    <w:rsid w:val="003061DD"/>
    <w:rsid w:val="00307829"/>
    <w:rsid w:val="00307CBD"/>
    <w:rsid w:val="00307D83"/>
    <w:rsid w:val="00310B7F"/>
    <w:rsid w:val="00310F4D"/>
    <w:rsid w:val="00313C7A"/>
    <w:rsid w:val="003178B9"/>
    <w:rsid w:val="00323414"/>
    <w:rsid w:val="003261D9"/>
    <w:rsid w:val="00332D86"/>
    <w:rsid w:val="00333C9D"/>
    <w:rsid w:val="003368E1"/>
    <w:rsid w:val="003424FA"/>
    <w:rsid w:val="0034320D"/>
    <w:rsid w:val="0034430D"/>
    <w:rsid w:val="00352FDE"/>
    <w:rsid w:val="003563E6"/>
    <w:rsid w:val="00356BE3"/>
    <w:rsid w:val="00360A6B"/>
    <w:rsid w:val="003612C0"/>
    <w:rsid w:val="00361BF5"/>
    <w:rsid w:val="00370FE3"/>
    <w:rsid w:val="0037128C"/>
    <w:rsid w:val="00372FD4"/>
    <w:rsid w:val="0038073F"/>
    <w:rsid w:val="00390587"/>
    <w:rsid w:val="00395DFE"/>
    <w:rsid w:val="003A05D0"/>
    <w:rsid w:val="003A066A"/>
    <w:rsid w:val="003A1C45"/>
    <w:rsid w:val="003A3EB1"/>
    <w:rsid w:val="003A78FA"/>
    <w:rsid w:val="003B074B"/>
    <w:rsid w:val="003B1291"/>
    <w:rsid w:val="003B2D7C"/>
    <w:rsid w:val="003C2E8A"/>
    <w:rsid w:val="003E2855"/>
    <w:rsid w:val="003E419B"/>
    <w:rsid w:val="003E5BBF"/>
    <w:rsid w:val="003F1E25"/>
    <w:rsid w:val="003F3BF9"/>
    <w:rsid w:val="004054A9"/>
    <w:rsid w:val="00406CF9"/>
    <w:rsid w:val="0040717D"/>
    <w:rsid w:val="0040760D"/>
    <w:rsid w:val="004105B5"/>
    <w:rsid w:val="0041171B"/>
    <w:rsid w:val="004155C9"/>
    <w:rsid w:val="004158EF"/>
    <w:rsid w:val="00423679"/>
    <w:rsid w:val="00423B69"/>
    <w:rsid w:val="00433938"/>
    <w:rsid w:val="00434DDF"/>
    <w:rsid w:val="00443383"/>
    <w:rsid w:val="00445374"/>
    <w:rsid w:val="00450D8A"/>
    <w:rsid w:val="00450E80"/>
    <w:rsid w:val="004618ED"/>
    <w:rsid w:val="00480B32"/>
    <w:rsid w:val="00483498"/>
    <w:rsid w:val="00485D61"/>
    <w:rsid w:val="00486628"/>
    <w:rsid w:val="00491851"/>
    <w:rsid w:val="00492156"/>
    <w:rsid w:val="00495479"/>
    <w:rsid w:val="004958E3"/>
    <w:rsid w:val="0049625F"/>
    <w:rsid w:val="004A0520"/>
    <w:rsid w:val="004A15AE"/>
    <w:rsid w:val="004A2F5C"/>
    <w:rsid w:val="004A31F3"/>
    <w:rsid w:val="004A39AA"/>
    <w:rsid w:val="004A47C8"/>
    <w:rsid w:val="004A4A6F"/>
    <w:rsid w:val="004C0CE2"/>
    <w:rsid w:val="004C2A2A"/>
    <w:rsid w:val="004C303E"/>
    <w:rsid w:val="004C6AB4"/>
    <w:rsid w:val="004C6C45"/>
    <w:rsid w:val="004D45EA"/>
    <w:rsid w:val="004D62C1"/>
    <w:rsid w:val="004D6A72"/>
    <w:rsid w:val="004E1DC2"/>
    <w:rsid w:val="004E228F"/>
    <w:rsid w:val="004E48C8"/>
    <w:rsid w:val="004E651F"/>
    <w:rsid w:val="004F26D0"/>
    <w:rsid w:val="005017FF"/>
    <w:rsid w:val="00510F5A"/>
    <w:rsid w:val="00512693"/>
    <w:rsid w:val="00521C78"/>
    <w:rsid w:val="00522AC0"/>
    <w:rsid w:val="005317BE"/>
    <w:rsid w:val="00534149"/>
    <w:rsid w:val="00537F81"/>
    <w:rsid w:val="005424C1"/>
    <w:rsid w:val="0054438C"/>
    <w:rsid w:val="00546948"/>
    <w:rsid w:val="0054731C"/>
    <w:rsid w:val="005477EC"/>
    <w:rsid w:val="00552231"/>
    <w:rsid w:val="005523F9"/>
    <w:rsid w:val="005540AB"/>
    <w:rsid w:val="0055455D"/>
    <w:rsid w:val="005623E4"/>
    <w:rsid w:val="0056672F"/>
    <w:rsid w:val="005679F9"/>
    <w:rsid w:val="00570AB0"/>
    <w:rsid w:val="005715BC"/>
    <w:rsid w:val="0057274D"/>
    <w:rsid w:val="005728E9"/>
    <w:rsid w:val="00572E56"/>
    <w:rsid w:val="00574F23"/>
    <w:rsid w:val="005763F1"/>
    <w:rsid w:val="00580688"/>
    <w:rsid w:val="00582818"/>
    <w:rsid w:val="00592E41"/>
    <w:rsid w:val="00593D86"/>
    <w:rsid w:val="005956BB"/>
    <w:rsid w:val="005A15B9"/>
    <w:rsid w:val="005A1719"/>
    <w:rsid w:val="005A4CF5"/>
    <w:rsid w:val="005A61DC"/>
    <w:rsid w:val="005B4C82"/>
    <w:rsid w:val="005C4F2A"/>
    <w:rsid w:val="005D128C"/>
    <w:rsid w:val="005D5343"/>
    <w:rsid w:val="005D7266"/>
    <w:rsid w:val="005E335A"/>
    <w:rsid w:val="005E4075"/>
    <w:rsid w:val="005E4578"/>
    <w:rsid w:val="005E4809"/>
    <w:rsid w:val="005E5C8C"/>
    <w:rsid w:val="005F673C"/>
    <w:rsid w:val="006017A3"/>
    <w:rsid w:val="00603C6A"/>
    <w:rsid w:val="00605629"/>
    <w:rsid w:val="006056E9"/>
    <w:rsid w:val="00605879"/>
    <w:rsid w:val="00607082"/>
    <w:rsid w:val="006071F7"/>
    <w:rsid w:val="00612F4F"/>
    <w:rsid w:val="006143EB"/>
    <w:rsid w:val="006222CC"/>
    <w:rsid w:val="006229B0"/>
    <w:rsid w:val="00622F1C"/>
    <w:rsid w:val="006265A5"/>
    <w:rsid w:val="00631589"/>
    <w:rsid w:val="00632D3B"/>
    <w:rsid w:val="00633716"/>
    <w:rsid w:val="006469F3"/>
    <w:rsid w:val="006516C2"/>
    <w:rsid w:val="006560BD"/>
    <w:rsid w:val="0067188D"/>
    <w:rsid w:val="00671AF7"/>
    <w:rsid w:val="0067238E"/>
    <w:rsid w:val="00680372"/>
    <w:rsid w:val="006810B5"/>
    <w:rsid w:val="0068546F"/>
    <w:rsid w:val="006909BE"/>
    <w:rsid w:val="00696B3F"/>
    <w:rsid w:val="006A16DA"/>
    <w:rsid w:val="006A3298"/>
    <w:rsid w:val="006A3A58"/>
    <w:rsid w:val="006A58DE"/>
    <w:rsid w:val="006A7D99"/>
    <w:rsid w:val="006B61EF"/>
    <w:rsid w:val="006D1077"/>
    <w:rsid w:val="006D2729"/>
    <w:rsid w:val="006D2DA4"/>
    <w:rsid w:val="006D75B3"/>
    <w:rsid w:val="006F0172"/>
    <w:rsid w:val="006F0CC8"/>
    <w:rsid w:val="006F281F"/>
    <w:rsid w:val="006F3763"/>
    <w:rsid w:val="006F6761"/>
    <w:rsid w:val="00704578"/>
    <w:rsid w:val="00706DEB"/>
    <w:rsid w:val="0071137F"/>
    <w:rsid w:val="00711A21"/>
    <w:rsid w:val="00713A03"/>
    <w:rsid w:val="00714DB9"/>
    <w:rsid w:val="0073193E"/>
    <w:rsid w:val="00731D2E"/>
    <w:rsid w:val="00731E79"/>
    <w:rsid w:val="007430C9"/>
    <w:rsid w:val="00744E16"/>
    <w:rsid w:val="007473BC"/>
    <w:rsid w:val="00752F91"/>
    <w:rsid w:val="007602B9"/>
    <w:rsid w:val="00761EDA"/>
    <w:rsid w:val="00762820"/>
    <w:rsid w:val="00766660"/>
    <w:rsid w:val="00774D43"/>
    <w:rsid w:val="00782A8F"/>
    <w:rsid w:val="00783371"/>
    <w:rsid w:val="0078783A"/>
    <w:rsid w:val="00787E09"/>
    <w:rsid w:val="00792D2E"/>
    <w:rsid w:val="007A009C"/>
    <w:rsid w:val="007A0F95"/>
    <w:rsid w:val="007A1009"/>
    <w:rsid w:val="007B2051"/>
    <w:rsid w:val="007B3417"/>
    <w:rsid w:val="007B34D2"/>
    <w:rsid w:val="007B5968"/>
    <w:rsid w:val="007B6047"/>
    <w:rsid w:val="007B60BB"/>
    <w:rsid w:val="007C4077"/>
    <w:rsid w:val="007C4FD7"/>
    <w:rsid w:val="007E120E"/>
    <w:rsid w:val="007E5B51"/>
    <w:rsid w:val="007E5DDF"/>
    <w:rsid w:val="007F10B1"/>
    <w:rsid w:val="007F50CE"/>
    <w:rsid w:val="007F55FB"/>
    <w:rsid w:val="007F593F"/>
    <w:rsid w:val="00802907"/>
    <w:rsid w:val="008077EE"/>
    <w:rsid w:val="00814416"/>
    <w:rsid w:val="00814619"/>
    <w:rsid w:val="00817261"/>
    <w:rsid w:val="008203AB"/>
    <w:rsid w:val="00822986"/>
    <w:rsid w:val="00834730"/>
    <w:rsid w:val="00842DA9"/>
    <w:rsid w:val="00843E4C"/>
    <w:rsid w:val="0084418F"/>
    <w:rsid w:val="0084562C"/>
    <w:rsid w:val="00846002"/>
    <w:rsid w:val="0084797A"/>
    <w:rsid w:val="00850EB9"/>
    <w:rsid w:val="008542AB"/>
    <w:rsid w:val="00867168"/>
    <w:rsid w:val="00871B2C"/>
    <w:rsid w:val="00874F6B"/>
    <w:rsid w:val="00883B37"/>
    <w:rsid w:val="0088433D"/>
    <w:rsid w:val="00887500"/>
    <w:rsid w:val="00887FB4"/>
    <w:rsid w:val="00891812"/>
    <w:rsid w:val="008960B3"/>
    <w:rsid w:val="00897A26"/>
    <w:rsid w:val="008A147F"/>
    <w:rsid w:val="008B0924"/>
    <w:rsid w:val="008B3BBE"/>
    <w:rsid w:val="008C18C1"/>
    <w:rsid w:val="008E131B"/>
    <w:rsid w:val="008E35E0"/>
    <w:rsid w:val="008F4CA8"/>
    <w:rsid w:val="009019EE"/>
    <w:rsid w:val="00902013"/>
    <w:rsid w:val="00904689"/>
    <w:rsid w:val="009073D4"/>
    <w:rsid w:val="00907A10"/>
    <w:rsid w:val="00910332"/>
    <w:rsid w:val="009110AD"/>
    <w:rsid w:val="009336A4"/>
    <w:rsid w:val="009342EF"/>
    <w:rsid w:val="00935A36"/>
    <w:rsid w:val="00935D64"/>
    <w:rsid w:val="00936102"/>
    <w:rsid w:val="0093620B"/>
    <w:rsid w:val="00937E11"/>
    <w:rsid w:val="00944B6C"/>
    <w:rsid w:val="00945667"/>
    <w:rsid w:val="0095518D"/>
    <w:rsid w:val="0096149A"/>
    <w:rsid w:val="00962EB3"/>
    <w:rsid w:val="009637F9"/>
    <w:rsid w:val="009675CA"/>
    <w:rsid w:val="009716A3"/>
    <w:rsid w:val="009775B7"/>
    <w:rsid w:val="00980CDA"/>
    <w:rsid w:val="00986C72"/>
    <w:rsid w:val="0099062B"/>
    <w:rsid w:val="00992666"/>
    <w:rsid w:val="009968E0"/>
    <w:rsid w:val="009A1FE6"/>
    <w:rsid w:val="009A4933"/>
    <w:rsid w:val="009B351D"/>
    <w:rsid w:val="009B52E5"/>
    <w:rsid w:val="009B6FFB"/>
    <w:rsid w:val="009B77ED"/>
    <w:rsid w:val="009C106A"/>
    <w:rsid w:val="009C1741"/>
    <w:rsid w:val="009D57BB"/>
    <w:rsid w:val="009D68FF"/>
    <w:rsid w:val="009D7D2B"/>
    <w:rsid w:val="009E3440"/>
    <w:rsid w:val="009E730B"/>
    <w:rsid w:val="009F10C2"/>
    <w:rsid w:val="009F336D"/>
    <w:rsid w:val="009F7C2B"/>
    <w:rsid w:val="00A02496"/>
    <w:rsid w:val="00A03543"/>
    <w:rsid w:val="00A07CA6"/>
    <w:rsid w:val="00A10EC5"/>
    <w:rsid w:val="00A1440B"/>
    <w:rsid w:val="00A33399"/>
    <w:rsid w:val="00A3512E"/>
    <w:rsid w:val="00A357E4"/>
    <w:rsid w:val="00A3702F"/>
    <w:rsid w:val="00A376CF"/>
    <w:rsid w:val="00A379B9"/>
    <w:rsid w:val="00A42981"/>
    <w:rsid w:val="00A4353C"/>
    <w:rsid w:val="00A44AEA"/>
    <w:rsid w:val="00A45428"/>
    <w:rsid w:val="00A61232"/>
    <w:rsid w:val="00A64E36"/>
    <w:rsid w:val="00A70CF1"/>
    <w:rsid w:val="00A718E7"/>
    <w:rsid w:val="00A72893"/>
    <w:rsid w:val="00A75A0E"/>
    <w:rsid w:val="00A80A73"/>
    <w:rsid w:val="00A82F61"/>
    <w:rsid w:val="00A8446E"/>
    <w:rsid w:val="00A84708"/>
    <w:rsid w:val="00A85294"/>
    <w:rsid w:val="00A92774"/>
    <w:rsid w:val="00A93F07"/>
    <w:rsid w:val="00A96201"/>
    <w:rsid w:val="00AA492C"/>
    <w:rsid w:val="00AB3802"/>
    <w:rsid w:val="00AB42D3"/>
    <w:rsid w:val="00AB4C7D"/>
    <w:rsid w:val="00AB4CF9"/>
    <w:rsid w:val="00AB51D0"/>
    <w:rsid w:val="00AB56E8"/>
    <w:rsid w:val="00AB715E"/>
    <w:rsid w:val="00AC1155"/>
    <w:rsid w:val="00AC14F6"/>
    <w:rsid w:val="00AC30BB"/>
    <w:rsid w:val="00AC361D"/>
    <w:rsid w:val="00AC4ABA"/>
    <w:rsid w:val="00AC7C8E"/>
    <w:rsid w:val="00AE269C"/>
    <w:rsid w:val="00AE3F66"/>
    <w:rsid w:val="00AF3CD1"/>
    <w:rsid w:val="00AF710D"/>
    <w:rsid w:val="00AF73AA"/>
    <w:rsid w:val="00B070C2"/>
    <w:rsid w:val="00B14212"/>
    <w:rsid w:val="00B14D82"/>
    <w:rsid w:val="00B21512"/>
    <w:rsid w:val="00B22BBA"/>
    <w:rsid w:val="00B230C8"/>
    <w:rsid w:val="00B25A7C"/>
    <w:rsid w:val="00B2746F"/>
    <w:rsid w:val="00B37052"/>
    <w:rsid w:val="00B4517D"/>
    <w:rsid w:val="00B46EE3"/>
    <w:rsid w:val="00B51031"/>
    <w:rsid w:val="00B54974"/>
    <w:rsid w:val="00B56189"/>
    <w:rsid w:val="00B60BAD"/>
    <w:rsid w:val="00B70166"/>
    <w:rsid w:val="00B7233D"/>
    <w:rsid w:val="00B72919"/>
    <w:rsid w:val="00B747DD"/>
    <w:rsid w:val="00B8313F"/>
    <w:rsid w:val="00B838D3"/>
    <w:rsid w:val="00B905E1"/>
    <w:rsid w:val="00B908F3"/>
    <w:rsid w:val="00B9128B"/>
    <w:rsid w:val="00B964D8"/>
    <w:rsid w:val="00BA246C"/>
    <w:rsid w:val="00BA52BB"/>
    <w:rsid w:val="00BA64FC"/>
    <w:rsid w:val="00BB3AFB"/>
    <w:rsid w:val="00BB62EC"/>
    <w:rsid w:val="00BB6EE6"/>
    <w:rsid w:val="00BB7541"/>
    <w:rsid w:val="00BC08C4"/>
    <w:rsid w:val="00BC22D4"/>
    <w:rsid w:val="00BC2D94"/>
    <w:rsid w:val="00BE02E5"/>
    <w:rsid w:val="00BE66FC"/>
    <w:rsid w:val="00BF0CDC"/>
    <w:rsid w:val="00BF453E"/>
    <w:rsid w:val="00C01AB0"/>
    <w:rsid w:val="00C02078"/>
    <w:rsid w:val="00C03254"/>
    <w:rsid w:val="00C06156"/>
    <w:rsid w:val="00C16389"/>
    <w:rsid w:val="00C16701"/>
    <w:rsid w:val="00C17733"/>
    <w:rsid w:val="00C207EE"/>
    <w:rsid w:val="00C23AFC"/>
    <w:rsid w:val="00C27FE5"/>
    <w:rsid w:val="00C34192"/>
    <w:rsid w:val="00C345EF"/>
    <w:rsid w:val="00C36F47"/>
    <w:rsid w:val="00C40CCC"/>
    <w:rsid w:val="00C4175C"/>
    <w:rsid w:val="00C52183"/>
    <w:rsid w:val="00C537AD"/>
    <w:rsid w:val="00C55C90"/>
    <w:rsid w:val="00C613EA"/>
    <w:rsid w:val="00C659F6"/>
    <w:rsid w:val="00C65A03"/>
    <w:rsid w:val="00C73AAB"/>
    <w:rsid w:val="00C7724E"/>
    <w:rsid w:val="00C77EDE"/>
    <w:rsid w:val="00C813CE"/>
    <w:rsid w:val="00C87575"/>
    <w:rsid w:val="00C91C90"/>
    <w:rsid w:val="00C931CE"/>
    <w:rsid w:val="00C94732"/>
    <w:rsid w:val="00CA0B24"/>
    <w:rsid w:val="00CA2CAF"/>
    <w:rsid w:val="00CA37E1"/>
    <w:rsid w:val="00CA6AB7"/>
    <w:rsid w:val="00CB1DA4"/>
    <w:rsid w:val="00CB3936"/>
    <w:rsid w:val="00CB6A39"/>
    <w:rsid w:val="00CC071E"/>
    <w:rsid w:val="00CC1D60"/>
    <w:rsid w:val="00CC3D11"/>
    <w:rsid w:val="00CD7555"/>
    <w:rsid w:val="00CD7B0D"/>
    <w:rsid w:val="00CE1AD3"/>
    <w:rsid w:val="00CE4F14"/>
    <w:rsid w:val="00CE76F4"/>
    <w:rsid w:val="00CF07F8"/>
    <w:rsid w:val="00CF1D08"/>
    <w:rsid w:val="00CF2DF6"/>
    <w:rsid w:val="00CF6285"/>
    <w:rsid w:val="00D0069F"/>
    <w:rsid w:val="00D22365"/>
    <w:rsid w:val="00D243CC"/>
    <w:rsid w:val="00D24C63"/>
    <w:rsid w:val="00D2644F"/>
    <w:rsid w:val="00D321BD"/>
    <w:rsid w:val="00D36665"/>
    <w:rsid w:val="00D3785F"/>
    <w:rsid w:val="00D417FB"/>
    <w:rsid w:val="00D41EF3"/>
    <w:rsid w:val="00D42217"/>
    <w:rsid w:val="00D4267C"/>
    <w:rsid w:val="00D438C8"/>
    <w:rsid w:val="00D44D1B"/>
    <w:rsid w:val="00D4519B"/>
    <w:rsid w:val="00D50F98"/>
    <w:rsid w:val="00D53E36"/>
    <w:rsid w:val="00D5495A"/>
    <w:rsid w:val="00D60647"/>
    <w:rsid w:val="00D701CB"/>
    <w:rsid w:val="00D77FD0"/>
    <w:rsid w:val="00D82EA5"/>
    <w:rsid w:val="00D97286"/>
    <w:rsid w:val="00DA0424"/>
    <w:rsid w:val="00DA3388"/>
    <w:rsid w:val="00DA4B4F"/>
    <w:rsid w:val="00DA51C1"/>
    <w:rsid w:val="00DA525A"/>
    <w:rsid w:val="00DA60FC"/>
    <w:rsid w:val="00DB11D5"/>
    <w:rsid w:val="00DB168D"/>
    <w:rsid w:val="00DB200A"/>
    <w:rsid w:val="00DB214D"/>
    <w:rsid w:val="00DC4A36"/>
    <w:rsid w:val="00DD054B"/>
    <w:rsid w:val="00DD1A90"/>
    <w:rsid w:val="00DD55B7"/>
    <w:rsid w:val="00DE064A"/>
    <w:rsid w:val="00DE1194"/>
    <w:rsid w:val="00DF6AE9"/>
    <w:rsid w:val="00DF70AD"/>
    <w:rsid w:val="00E144D9"/>
    <w:rsid w:val="00E14B06"/>
    <w:rsid w:val="00E15A4C"/>
    <w:rsid w:val="00E210F6"/>
    <w:rsid w:val="00E22B1A"/>
    <w:rsid w:val="00E26511"/>
    <w:rsid w:val="00E31AB1"/>
    <w:rsid w:val="00E323F0"/>
    <w:rsid w:val="00E32F83"/>
    <w:rsid w:val="00E35DCC"/>
    <w:rsid w:val="00E41E9A"/>
    <w:rsid w:val="00E44FBB"/>
    <w:rsid w:val="00E4730D"/>
    <w:rsid w:val="00E522B6"/>
    <w:rsid w:val="00E54B8C"/>
    <w:rsid w:val="00E623B1"/>
    <w:rsid w:val="00E6416A"/>
    <w:rsid w:val="00E6723A"/>
    <w:rsid w:val="00E74D99"/>
    <w:rsid w:val="00E75DB3"/>
    <w:rsid w:val="00E770DC"/>
    <w:rsid w:val="00E856C5"/>
    <w:rsid w:val="00E86D9B"/>
    <w:rsid w:val="00E918B8"/>
    <w:rsid w:val="00E9584B"/>
    <w:rsid w:val="00EA0ED5"/>
    <w:rsid w:val="00EA3AB3"/>
    <w:rsid w:val="00EB3152"/>
    <w:rsid w:val="00EB3EBF"/>
    <w:rsid w:val="00EB3FAF"/>
    <w:rsid w:val="00EB5489"/>
    <w:rsid w:val="00EB77EF"/>
    <w:rsid w:val="00ED10EA"/>
    <w:rsid w:val="00ED22FF"/>
    <w:rsid w:val="00ED2F95"/>
    <w:rsid w:val="00ED7718"/>
    <w:rsid w:val="00EE4893"/>
    <w:rsid w:val="00EE5BC7"/>
    <w:rsid w:val="00EF0990"/>
    <w:rsid w:val="00EF4339"/>
    <w:rsid w:val="00F00419"/>
    <w:rsid w:val="00F02352"/>
    <w:rsid w:val="00F10EA9"/>
    <w:rsid w:val="00F129B5"/>
    <w:rsid w:val="00F14B9E"/>
    <w:rsid w:val="00F1504D"/>
    <w:rsid w:val="00F21EA2"/>
    <w:rsid w:val="00F26068"/>
    <w:rsid w:val="00F32C9B"/>
    <w:rsid w:val="00F338E3"/>
    <w:rsid w:val="00F357E5"/>
    <w:rsid w:val="00F361A4"/>
    <w:rsid w:val="00F41EB7"/>
    <w:rsid w:val="00F44D86"/>
    <w:rsid w:val="00F51771"/>
    <w:rsid w:val="00F53819"/>
    <w:rsid w:val="00F56C46"/>
    <w:rsid w:val="00F574A1"/>
    <w:rsid w:val="00F61FEC"/>
    <w:rsid w:val="00F62F73"/>
    <w:rsid w:val="00F66711"/>
    <w:rsid w:val="00F70CC0"/>
    <w:rsid w:val="00F72B83"/>
    <w:rsid w:val="00F774E4"/>
    <w:rsid w:val="00F84841"/>
    <w:rsid w:val="00F85E00"/>
    <w:rsid w:val="00F873F8"/>
    <w:rsid w:val="00F87EEC"/>
    <w:rsid w:val="00F942D3"/>
    <w:rsid w:val="00F94ACA"/>
    <w:rsid w:val="00F95B25"/>
    <w:rsid w:val="00F95E4D"/>
    <w:rsid w:val="00FA723E"/>
    <w:rsid w:val="00FB3AA5"/>
    <w:rsid w:val="00FC0B71"/>
    <w:rsid w:val="00FC1C8C"/>
    <w:rsid w:val="00FC56ED"/>
    <w:rsid w:val="00FD0C5B"/>
    <w:rsid w:val="00FD225C"/>
    <w:rsid w:val="00FD2348"/>
    <w:rsid w:val="00FD4B1B"/>
    <w:rsid w:val="00FF3206"/>
    <w:rsid w:val="00F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3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3C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959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959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9283-9103-446F-A6C7-9D188B71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6</cp:revision>
  <cp:lastPrinted>2019-02-08T10:54:00Z</cp:lastPrinted>
  <dcterms:created xsi:type="dcterms:W3CDTF">2019-02-14T06:23:00Z</dcterms:created>
  <dcterms:modified xsi:type="dcterms:W3CDTF">2019-03-06T10:58:00Z</dcterms:modified>
</cp:coreProperties>
</file>