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A" w:rsidRDefault="003B4FEA" w:rsidP="003B4FE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10FF" w:rsidRPr="003B4FEA" w:rsidRDefault="001E2AF9" w:rsidP="001E2AF9">
      <w:pPr>
        <w:pBdr>
          <w:bottom w:val="single" w:sz="6" w:space="1" w:color="auto"/>
        </w:pBdr>
        <w:tabs>
          <w:tab w:val="left" w:pos="223"/>
        </w:tabs>
        <w:spacing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ab/>
      </w:r>
    </w:p>
    <w:p w:rsidR="00940E2B" w:rsidRDefault="00F279D0" w:rsidP="00940E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Облепих</w:t>
      </w:r>
      <w:r w:rsidR="00940E2B">
        <w:rPr>
          <w:b/>
          <w:sz w:val="28"/>
          <w:szCs w:val="28"/>
        </w:rPr>
        <w:t>и</w:t>
      </w:r>
      <w:r w:rsidRPr="00CE647C">
        <w:rPr>
          <w:b/>
          <w:sz w:val="28"/>
          <w:szCs w:val="28"/>
        </w:rPr>
        <w:t xml:space="preserve"> </w:t>
      </w:r>
      <w:proofErr w:type="spellStart"/>
      <w:r w:rsidR="00940E2B">
        <w:rPr>
          <w:b/>
          <w:sz w:val="28"/>
          <w:szCs w:val="28"/>
        </w:rPr>
        <w:t>крушиновидной</w:t>
      </w:r>
      <w:proofErr w:type="spellEnd"/>
      <w:r w:rsidR="00940E2B">
        <w:rPr>
          <w:b/>
          <w:sz w:val="28"/>
          <w:szCs w:val="28"/>
        </w:rPr>
        <w:t xml:space="preserve"> плодов</w:t>
      </w:r>
      <w:r w:rsidR="00940E2B" w:rsidRPr="00940E2B">
        <w:rPr>
          <w:b/>
          <w:sz w:val="28"/>
          <w:szCs w:val="28"/>
        </w:rPr>
        <w:t xml:space="preserve"> </w:t>
      </w:r>
      <w:r w:rsidR="00940E2B">
        <w:rPr>
          <w:b/>
          <w:sz w:val="28"/>
          <w:szCs w:val="28"/>
        </w:rPr>
        <w:t xml:space="preserve">                         </w:t>
      </w:r>
      <w:r w:rsidR="00940E2B" w:rsidRPr="003B4FEA">
        <w:rPr>
          <w:b/>
          <w:sz w:val="28"/>
          <w:szCs w:val="28"/>
        </w:rPr>
        <w:t>ФС</w:t>
      </w:r>
    </w:p>
    <w:p w:rsidR="003347F7" w:rsidRDefault="00C272EC" w:rsidP="001E2AF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экстракт </w:t>
      </w:r>
      <w:r w:rsidR="00EE509E">
        <w:rPr>
          <w:b/>
          <w:sz w:val="28"/>
          <w:szCs w:val="28"/>
        </w:rPr>
        <w:t>жидкий, субстанция</w:t>
      </w:r>
    </w:p>
    <w:p w:rsidR="00C272EC" w:rsidRPr="003347F7" w:rsidRDefault="00C272EC" w:rsidP="00940E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B4FEA" w:rsidRPr="00475E36" w:rsidRDefault="002A42EA" w:rsidP="00940E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E36">
        <w:rPr>
          <w:b/>
          <w:sz w:val="28"/>
          <w:szCs w:val="28"/>
        </w:rPr>
        <w:t xml:space="preserve">                      </w:t>
      </w:r>
      <w:r w:rsidR="003B4FEA" w:rsidRPr="00475E36">
        <w:rPr>
          <w:b/>
          <w:sz w:val="28"/>
          <w:szCs w:val="28"/>
        </w:rPr>
        <w:t xml:space="preserve">  </w:t>
      </w:r>
      <w:r w:rsidR="002F570C" w:rsidRPr="00475E36">
        <w:rPr>
          <w:b/>
          <w:sz w:val="28"/>
          <w:szCs w:val="28"/>
        </w:rPr>
        <w:t xml:space="preserve">                           </w:t>
      </w:r>
    </w:p>
    <w:p w:rsidR="00940E2B" w:rsidRPr="00475E36" w:rsidRDefault="00F279D0" w:rsidP="00940E2B">
      <w:pPr>
        <w:pBdr>
          <w:bottom w:val="single" w:sz="4" w:space="1" w:color="auto"/>
        </w:pBdr>
        <w:tabs>
          <w:tab w:val="left" w:pos="522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0E08">
        <w:rPr>
          <w:rFonts w:ascii="Times New Roman" w:hAnsi="Times New Roman" w:cs="Times New Roman"/>
          <w:b/>
          <w:i/>
          <w:sz w:val="28"/>
          <w:szCs w:val="28"/>
          <w:lang w:val="en-US"/>
        </w:rPr>
        <w:t>Hippophaes</w:t>
      </w:r>
      <w:proofErr w:type="spellEnd"/>
      <w:r w:rsidRPr="00475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0E2B" w:rsidRPr="00890E08">
        <w:rPr>
          <w:rFonts w:ascii="Times New Roman" w:hAnsi="Times New Roman" w:cs="Times New Roman"/>
          <w:b/>
          <w:i/>
          <w:sz w:val="28"/>
          <w:szCs w:val="28"/>
          <w:lang w:val="en-US"/>
        </w:rPr>
        <w:t>rhamnoides</w:t>
      </w:r>
      <w:proofErr w:type="spellEnd"/>
      <w:r w:rsidR="00940E2B" w:rsidRPr="00475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2AF9" w:rsidRPr="00EE509E" w:rsidRDefault="00940E2B" w:rsidP="001E2AF9">
      <w:pPr>
        <w:pBdr>
          <w:bottom w:val="single" w:sz="4" w:space="1" w:color="auto"/>
        </w:pBdr>
        <w:tabs>
          <w:tab w:val="left" w:pos="522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90E08">
        <w:rPr>
          <w:rFonts w:ascii="Times New Roman" w:hAnsi="Times New Roman" w:cs="Times New Roman"/>
          <w:b/>
          <w:i/>
          <w:sz w:val="28"/>
          <w:szCs w:val="28"/>
          <w:lang w:val="en-US"/>
        </w:rPr>
        <w:t>fruct</w:t>
      </w:r>
      <w:r w:rsidR="005F7695" w:rsidRPr="00890E0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proofErr w:type="gramEnd"/>
      <w:r w:rsidRP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272EC" w:rsidRPr="00890E08">
        <w:rPr>
          <w:rFonts w:ascii="Times New Roman" w:hAnsi="Times New Roman" w:cs="Times New Roman"/>
          <w:b/>
          <w:i/>
          <w:sz w:val="28"/>
          <w:szCs w:val="28"/>
          <w:lang w:val="en-US"/>
        </w:rPr>
        <w:t>extractum</w:t>
      </w:r>
      <w:proofErr w:type="spellEnd"/>
      <w:r w:rsid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>fluidum</w:t>
      </w:r>
      <w:proofErr w:type="spellEnd"/>
      <w:r w:rsid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>substantia</w:t>
      </w:r>
      <w:proofErr w:type="spellEnd"/>
      <w:r w:rsidR="00711FDA" w:rsidRP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FD37A9" w:rsidRP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</w:t>
      </w:r>
      <w:r w:rsidR="001E2AF9" w:rsidRPr="00EE50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E2AF9">
        <w:rPr>
          <w:rFonts w:ascii="Times New Roman" w:hAnsi="Times New Roman" w:cs="Times New Roman"/>
          <w:b/>
          <w:sz w:val="28"/>
          <w:szCs w:val="28"/>
        </w:rPr>
        <w:t>Вводится</w:t>
      </w:r>
      <w:r w:rsidR="001E2AF9" w:rsidRPr="00EE50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2AF9">
        <w:rPr>
          <w:rFonts w:ascii="Times New Roman" w:hAnsi="Times New Roman" w:cs="Times New Roman"/>
          <w:b/>
          <w:sz w:val="28"/>
          <w:szCs w:val="28"/>
        </w:rPr>
        <w:t>впервые</w:t>
      </w:r>
    </w:p>
    <w:p w:rsidR="003B4FEA" w:rsidRDefault="00940E2B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5F7695">
        <w:rPr>
          <w:sz w:val="28"/>
          <w:szCs w:val="28"/>
        </w:rPr>
        <w:t xml:space="preserve">облепихи </w:t>
      </w:r>
      <w:proofErr w:type="spellStart"/>
      <w:r w:rsidR="005F7695">
        <w:rPr>
          <w:sz w:val="28"/>
          <w:szCs w:val="28"/>
        </w:rPr>
        <w:t>кр</w:t>
      </w:r>
      <w:r w:rsidR="00711FDA">
        <w:rPr>
          <w:sz w:val="28"/>
          <w:szCs w:val="28"/>
        </w:rPr>
        <w:t>у</w:t>
      </w:r>
      <w:r w:rsidR="005F7695">
        <w:rPr>
          <w:sz w:val="28"/>
          <w:szCs w:val="28"/>
        </w:rPr>
        <w:t>шиновидной</w:t>
      </w:r>
      <w:proofErr w:type="spellEnd"/>
      <w:r w:rsidR="005F7695">
        <w:rPr>
          <w:sz w:val="28"/>
          <w:szCs w:val="28"/>
        </w:rPr>
        <w:t xml:space="preserve"> плодов экстракт масляный</w:t>
      </w:r>
      <w:r w:rsidR="003B4FEA" w:rsidRPr="003B4FEA">
        <w:rPr>
          <w:sz w:val="28"/>
          <w:szCs w:val="28"/>
        </w:rPr>
        <w:t>, получаем</w:t>
      </w:r>
      <w:r w:rsidR="004444A8">
        <w:rPr>
          <w:sz w:val="28"/>
          <w:szCs w:val="28"/>
        </w:rPr>
        <w:t>ую</w:t>
      </w:r>
      <w:r w:rsidR="003B4FEA" w:rsidRPr="003B4FEA">
        <w:rPr>
          <w:sz w:val="28"/>
          <w:szCs w:val="28"/>
        </w:rPr>
        <w:t xml:space="preserve"> </w:t>
      </w:r>
      <w:r w:rsidR="00A63518">
        <w:rPr>
          <w:sz w:val="28"/>
          <w:szCs w:val="28"/>
        </w:rPr>
        <w:t xml:space="preserve">из </w:t>
      </w:r>
      <w:r w:rsidR="004444A8">
        <w:rPr>
          <w:sz w:val="28"/>
          <w:szCs w:val="28"/>
        </w:rPr>
        <w:t xml:space="preserve">отжатых, </w:t>
      </w:r>
      <w:r>
        <w:rPr>
          <w:sz w:val="28"/>
          <w:szCs w:val="28"/>
        </w:rPr>
        <w:t>высуше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="00981CBB">
        <w:rPr>
          <w:sz w:val="28"/>
          <w:szCs w:val="28"/>
        </w:rPr>
        <w:t xml:space="preserve"> плодов дикорастущего или культивируемого кустарника или небольш</w:t>
      </w:r>
      <w:r w:rsidR="00981CBB">
        <w:rPr>
          <w:sz w:val="28"/>
          <w:szCs w:val="28"/>
        </w:rPr>
        <w:t>о</w:t>
      </w:r>
      <w:r w:rsidR="00981CBB">
        <w:rPr>
          <w:sz w:val="28"/>
          <w:szCs w:val="28"/>
        </w:rPr>
        <w:t xml:space="preserve">го дерева облепихи </w:t>
      </w:r>
      <w:proofErr w:type="spellStart"/>
      <w:r w:rsidR="00981CBB">
        <w:rPr>
          <w:sz w:val="28"/>
          <w:szCs w:val="28"/>
        </w:rPr>
        <w:t>крушиновидной</w:t>
      </w:r>
      <w:proofErr w:type="spellEnd"/>
      <w:r w:rsidR="00981CBB">
        <w:rPr>
          <w:sz w:val="28"/>
          <w:szCs w:val="28"/>
        </w:rPr>
        <w:t xml:space="preserve"> - </w:t>
      </w:r>
      <w:proofErr w:type="spellStart"/>
      <w:r w:rsidR="00981CBB">
        <w:rPr>
          <w:i/>
          <w:sz w:val="28"/>
          <w:szCs w:val="28"/>
          <w:lang w:val="en-US"/>
        </w:rPr>
        <w:t>Hippophae</w:t>
      </w:r>
      <w:proofErr w:type="spellEnd"/>
      <w:r w:rsidR="00981CBB" w:rsidRPr="00C7469D">
        <w:rPr>
          <w:i/>
          <w:sz w:val="28"/>
          <w:szCs w:val="28"/>
        </w:rPr>
        <w:t xml:space="preserve"> </w:t>
      </w:r>
      <w:proofErr w:type="spellStart"/>
      <w:r w:rsidR="00981CBB">
        <w:rPr>
          <w:i/>
          <w:sz w:val="28"/>
          <w:szCs w:val="28"/>
          <w:lang w:val="en-US"/>
        </w:rPr>
        <w:t>rhamnoides</w:t>
      </w:r>
      <w:proofErr w:type="spellEnd"/>
      <w:r w:rsidR="00981CBB" w:rsidRPr="00C7469D">
        <w:rPr>
          <w:i/>
          <w:sz w:val="28"/>
          <w:szCs w:val="28"/>
        </w:rPr>
        <w:t xml:space="preserve"> </w:t>
      </w:r>
      <w:r w:rsidR="00981CBB" w:rsidRPr="00DF5C62">
        <w:rPr>
          <w:sz w:val="28"/>
          <w:szCs w:val="28"/>
          <w:lang w:val="en-US"/>
        </w:rPr>
        <w:t>L</w:t>
      </w:r>
      <w:r w:rsidR="00981CBB">
        <w:rPr>
          <w:i/>
          <w:sz w:val="28"/>
          <w:szCs w:val="28"/>
        </w:rPr>
        <w:t>.</w:t>
      </w:r>
      <w:r w:rsidR="00981CBB" w:rsidRPr="00C7469D">
        <w:rPr>
          <w:i/>
          <w:sz w:val="28"/>
          <w:szCs w:val="28"/>
        </w:rPr>
        <w:t xml:space="preserve">, </w:t>
      </w:r>
      <w:r w:rsidR="00981CBB" w:rsidRPr="00C7469D">
        <w:rPr>
          <w:sz w:val="28"/>
          <w:szCs w:val="28"/>
        </w:rPr>
        <w:t>сем</w:t>
      </w:r>
      <w:proofErr w:type="gramStart"/>
      <w:r w:rsidR="00981CBB" w:rsidRPr="00C7469D">
        <w:rPr>
          <w:sz w:val="28"/>
          <w:szCs w:val="28"/>
        </w:rPr>
        <w:t>.</w:t>
      </w:r>
      <w:proofErr w:type="gramEnd"/>
      <w:r w:rsidR="00981CBB" w:rsidRPr="00C7469D">
        <w:rPr>
          <w:sz w:val="28"/>
          <w:szCs w:val="28"/>
        </w:rPr>
        <w:t xml:space="preserve"> </w:t>
      </w:r>
      <w:proofErr w:type="gramStart"/>
      <w:r w:rsidR="00981CBB">
        <w:rPr>
          <w:sz w:val="28"/>
          <w:szCs w:val="28"/>
        </w:rPr>
        <w:t>л</w:t>
      </w:r>
      <w:proofErr w:type="gramEnd"/>
      <w:r w:rsidR="00981CBB" w:rsidRPr="00C7469D">
        <w:rPr>
          <w:sz w:val="28"/>
          <w:szCs w:val="28"/>
        </w:rPr>
        <w:t>оховых</w:t>
      </w:r>
      <w:r w:rsidR="00981CBB">
        <w:rPr>
          <w:i/>
          <w:sz w:val="28"/>
          <w:szCs w:val="28"/>
        </w:rPr>
        <w:t xml:space="preserve"> - </w:t>
      </w:r>
      <w:proofErr w:type="spellStart"/>
      <w:r w:rsidR="00981CBB">
        <w:rPr>
          <w:i/>
          <w:sz w:val="28"/>
          <w:szCs w:val="28"/>
          <w:lang w:val="en-US"/>
        </w:rPr>
        <w:t>Eleagnaceae</w:t>
      </w:r>
      <w:proofErr w:type="spellEnd"/>
      <w:r w:rsidR="00981CBB">
        <w:rPr>
          <w:sz w:val="28"/>
          <w:szCs w:val="28"/>
        </w:rPr>
        <w:t xml:space="preserve"> </w:t>
      </w:r>
      <w:r w:rsidR="00A63518">
        <w:rPr>
          <w:sz w:val="28"/>
          <w:szCs w:val="28"/>
        </w:rPr>
        <w:t xml:space="preserve">экстракцией </w:t>
      </w:r>
      <w:r w:rsidR="004444A8">
        <w:rPr>
          <w:sz w:val="28"/>
          <w:szCs w:val="28"/>
        </w:rPr>
        <w:t xml:space="preserve">подходящим </w:t>
      </w:r>
      <w:proofErr w:type="spellStart"/>
      <w:r w:rsidR="004444A8">
        <w:rPr>
          <w:sz w:val="28"/>
          <w:szCs w:val="28"/>
        </w:rPr>
        <w:t>экстрагентом</w:t>
      </w:r>
      <w:proofErr w:type="spellEnd"/>
      <w:r>
        <w:rPr>
          <w:sz w:val="28"/>
          <w:szCs w:val="28"/>
        </w:rPr>
        <w:t>,</w:t>
      </w:r>
      <w:r w:rsidR="008F4980">
        <w:rPr>
          <w:sz w:val="28"/>
          <w:szCs w:val="28"/>
        </w:rPr>
        <w:t xml:space="preserve"> </w:t>
      </w:r>
      <w:r w:rsidR="00981CBB" w:rsidRPr="00432E74">
        <w:rPr>
          <w:sz w:val="28"/>
          <w:szCs w:val="28"/>
        </w:rPr>
        <w:t>применяем</w:t>
      </w:r>
      <w:r w:rsidR="004444A8">
        <w:rPr>
          <w:sz w:val="28"/>
          <w:szCs w:val="28"/>
        </w:rPr>
        <w:t>ую</w:t>
      </w:r>
      <w:r w:rsidR="00981CBB" w:rsidRPr="00432E74">
        <w:rPr>
          <w:sz w:val="28"/>
          <w:szCs w:val="28"/>
        </w:rPr>
        <w:t xml:space="preserve"> </w:t>
      </w:r>
      <w:r w:rsidR="004444A8">
        <w:rPr>
          <w:sz w:val="28"/>
          <w:szCs w:val="28"/>
        </w:rPr>
        <w:t>для производства лекарственных препаратов</w:t>
      </w:r>
      <w:r w:rsidR="00F530DD">
        <w:rPr>
          <w:sz w:val="28"/>
          <w:szCs w:val="28"/>
        </w:rPr>
        <w:t xml:space="preserve">. </w:t>
      </w:r>
    </w:p>
    <w:p w:rsidR="005F7695" w:rsidRPr="00A63518" w:rsidRDefault="005F7695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C3A8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BC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каротин не менее </w:t>
      </w:r>
      <w:r w:rsidR="00B013A7">
        <w:rPr>
          <w:sz w:val="28"/>
          <w:szCs w:val="28"/>
        </w:rPr>
        <w:t>300</w:t>
      </w:r>
      <w:r>
        <w:rPr>
          <w:sz w:val="28"/>
          <w:szCs w:val="28"/>
        </w:rPr>
        <w:t xml:space="preserve"> мг в 100 г </w:t>
      </w:r>
      <w:r w:rsidR="007E352C">
        <w:rPr>
          <w:sz w:val="28"/>
          <w:szCs w:val="28"/>
        </w:rPr>
        <w:t>субстанции</w:t>
      </w:r>
      <w:r>
        <w:rPr>
          <w:sz w:val="28"/>
          <w:szCs w:val="28"/>
        </w:rPr>
        <w:t>.</w:t>
      </w:r>
    </w:p>
    <w:p w:rsidR="00F60151" w:rsidRDefault="003B4FEA" w:rsidP="002A34DA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AE539D">
        <w:rPr>
          <w:sz w:val="28"/>
          <w:szCs w:val="28"/>
        </w:rPr>
        <w:t xml:space="preserve">Маслянистая жидкость </w:t>
      </w:r>
      <w:r w:rsidR="00B63960">
        <w:rPr>
          <w:sz w:val="28"/>
          <w:szCs w:val="28"/>
        </w:rPr>
        <w:t>коричневато-красного</w:t>
      </w:r>
      <w:r w:rsidR="00AE539D">
        <w:rPr>
          <w:sz w:val="28"/>
          <w:szCs w:val="28"/>
        </w:rPr>
        <w:t xml:space="preserve"> цвета с </w:t>
      </w:r>
      <w:r w:rsidR="002A34DA">
        <w:rPr>
          <w:sz w:val="28"/>
          <w:szCs w:val="28"/>
        </w:rPr>
        <w:t>х</w:t>
      </w:r>
      <w:r w:rsidR="002A34DA">
        <w:rPr>
          <w:sz w:val="28"/>
          <w:szCs w:val="28"/>
        </w:rPr>
        <w:t>а</w:t>
      </w:r>
      <w:r w:rsidR="002A34DA">
        <w:rPr>
          <w:sz w:val="28"/>
          <w:szCs w:val="28"/>
        </w:rPr>
        <w:t xml:space="preserve">рактерным </w:t>
      </w:r>
      <w:r w:rsidR="002A34DA" w:rsidRPr="002A34DA">
        <w:rPr>
          <w:sz w:val="28"/>
          <w:szCs w:val="28"/>
        </w:rPr>
        <w:t>запахом</w:t>
      </w:r>
      <w:r w:rsidR="00B56A9E">
        <w:rPr>
          <w:sz w:val="28"/>
          <w:szCs w:val="28"/>
        </w:rPr>
        <w:t>;</w:t>
      </w:r>
      <w:r w:rsidR="002A34DA">
        <w:rPr>
          <w:sz w:val="28"/>
          <w:szCs w:val="28"/>
        </w:rPr>
        <w:t xml:space="preserve"> </w:t>
      </w:r>
      <w:r w:rsidR="00B56A9E">
        <w:rPr>
          <w:sz w:val="28"/>
          <w:szCs w:val="28"/>
        </w:rPr>
        <w:t>д</w:t>
      </w:r>
      <w:r w:rsidR="002A34DA" w:rsidRPr="002A34DA">
        <w:rPr>
          <w:sz w:val="28"/>
          <w:szCs w:val="28"/>
        </w:rPr>
        <w:t>опускается незначительный осадок, растворяющийся при нагревании до 40 °С</w:t>
      </w:r>
      <w:r w:rsidR="002A34DA">
        <w:rPr>
          <w:sz w:val="28"/>
          <w:szCs w:val="28"/>
        </w:rPr>
        <w:t>.</w:t>
      </w:r>
    </w:p>
    <w:p w:rsidR="001D6BB2" w:rsidRPr="00CD6CD6" w:rsidRDefault="001D6BB2" w:rsidP="001D6BB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 w:rsidRPr="006B2641">
        <w:rPr>
          <w:b/>
          <w:sz w:val="28"/>
          <w:szCs w:val="28"/>
        </w:rPr>
        <w:t>Растворимость.</w:t>
      </w:r>
      <w:r w:rsidRPr="006B2641">
        <w:rPr>
          <w:sz w:val="28"/>
          <w:szCs w:val="28"/>
        </w:rPr>
        <w:t xml:space="preserve"> </w:t>
      </w:r>
      <w:r w:rsidR="00DF5C62">
        <w:rPr>
          <w:snapToGrid w:val="0"/>
          <w:sz w:val="28"/>
          <w:szCs w:val="28"/>
        </w:rPr>
        <w:t>Л</w:t>
      </w:r>
      <w:r w:rsidR="002A34DA">
        <w:rPr>
          <w:snapToGrid w:val="0"/>
          <w:sz w:val="28"/>
          <w:szCs w:val="28"/>
        </w:rPr>
        <w:t>егко растворимо</w:t>
      </w:r>
      <w:r w:rsidR="00DF5C62">
        <w:rPr>
          <w:snapToGrid w:val="0"/>
          <w:sz w:val="28"/>
          <w:szCs w:val="28"/>
        </w:rPr>
        <w:t xml:space="preserve"> в </w:t>
      </w:r>
      <w:proofErr w:type="spellStart"/>
      <w:r w:rsidR="00DF5C62">
        <w:rPr>
          <w:snapToGrid w:val="0"/>
          <w:sz w:val="28"/>
          <w:szCs w:val="28"/>
        </w:rPr>
        <w:t>гексане</w:t>
      </w:r>
      <w:proofErr w:type="spellEnd"/>
      <w:r w:rsidR="00DF5C62">
        <w:rPr>
          <w:snapToGrid w:val="0"/>
          <w:sz w:val="28"/>
          <w:szCs w:val="28"/>
        </w:rPr>
        <w:t>,</w:t>
      </w:r>
      <w:r w:rsidR="002A34DA">
        <w:rPr>
          <w:snapToGrid w:val="0"/>
          <w:sz w:val="28"/>
          <w:szCs w:val="28"/>
        </w:rPr>
        <w:t xml:space="preserve"> хлороформе</w:t>
      </w:r>
      <w:r w:rsidR="00DF5C62">
        <w:rPr>
          <w:snapToGrid w:val="0"/>
          <w:sz w:val="28"/>
          <w:szCs w:val="28"/>
        </w:rPr>
        <w:t>; практически нерастворимо в воде.</w:t>
      </w:r>
    </w:p>
    <w:p w:rsidR="007A7D62" w:rsidRDefault="007A7D62" w:rsidP="00D515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F4E">
        <w:rPr>
          <w:b/>
          <w:sz w:val="28"/>
          <w:szCs w:val="28"/>
        </w:rPr>
        <w:t>Подлинность</w:t>
      </w:r>
      <w:r w:rsidRPr="00FA5F4E">
        <w:rPr>
          <w:sz w:val="28"/>
          <w:szCs w:val="28"/>
        </w:rPr>
        <w:t xml:space="preserve">. </w:t>
      </w:r>
    </w:p>
    <w:p w:rsidR="00D763CA" w:rsidRPr="00D763CA" w:rsidRDefault="00711FDA" w:rsidP="00711F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D763CA">
        <w:rPr>
          <w:b/>
          <w:i/>
          <w:sz w:val="28"/>
          <w:szCs w:val="28"/>
        </w:rPr>
        <w:t>Газожидкостная хроматография</w:t>
      </w:r>
    </w:p>
    <w:p w:rsidR="00D515B2" w:rsidRPr="00D515B2" w:rsidRDefault="00D515B2" w:rsidP="00D5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2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D515B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515B2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Pr="00D5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B2" w:rsidRPr="00591E5D" w:rsidRDefault="00D515B2" w:rsidP="00D515B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граммы</w:t>
      </w:r>
      <w:proofErr w:type="spellEnd"/>
      <w:r w:rsidRPr="000E2BC2">
        <w:rPr>
          <w:sz w:val="28"/>
          <w:szCs w:val="28"/>
        </w:rPr>
        <w:t xml:space="preserve"> раствора </w:t>
      </w:r>
      <w:r w:rsidRPr="00591E5D">
        <w:rPr>
          <w:sz w:val="28"/>
          <w:szCs w:val="28"/>
        </w:rPr>
        <w:t>выполняются следующие условия:</w:t>
      </w:r>
    </w:p>
    <w:p w:rsidR="00D515B2" w:rsidRPr="00D515B2" w:rsidRDefault="00D515B2" w:rsidP="00D5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</w:t>
      </w:r>
      <w:r w:rsidR="006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proofErr w:type="spellStart"/>
      <w:r w:rsidR="0068783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6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 </w:t>
      </w: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не менее </w:t>
      </w:r>
      <w:r w:rsidR="002463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тарелок;</w:t>
      </w:r>
    </w:p>
    <w:p w:rsidR="00D515B2" w:rsidRPr="00D515B2" w:rsidRDefault="00D515B2" w:rsidP="00D515B2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пика должен быть не менее 0,8 и не более 1,5;</w:t>
      </w:r>
    </w:p>
    <w:p w:rsidR="00D515B2" w:rsidRDefault="00D515B2" w:rsidP="00D515B2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61B">
        <w:rPr>
          <w:sz w:val="28"/>
          <w:szCs w:val="28"/>
        </w:rPr>
        <w:t>разрешение между пиками метиловых эфиров жирных кислот обл</w:t>
      </w:r>
      <w:r w:rsidR="00DF161B">
        <w:rPr>
          <w:sz w:val="28"/>
          <w:szCs w:val="28"/>
        </w:rPr>
        <w:t>е</w:t>
      </w:r>
      <w:r w:rsidR="00DF161B">
        <w:rPr>
          <w:sz w:val="28"/>
          <w:szCs w:val="28"/>
        </w:rPr>
        <w:t>пихового масла</w:t>
      </w:r>
      <w:r>
        <w:rPr>
          <w:sz w:val="28"/>
          <w:szCs w:val="28"/>
        </w:rPr>
        <w:t xml:space="preserve"> должно составлять не менее 1.</w:t>
      </w:r>
    </w:p>
    <w:p w:rsidR="00B23AAE" w:rsidRDefault="00B23AAE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2463D8">
        <w:rPr>
          <w:sz w:val="28"/>
          <w:szCs w:val="28"/>
        </w:rPr>
        <w:t>3</w:t>
      </w:r>
      <w:r>
        <w:rPr>
          <w:sz w:val="28"/>
          <w:szCs w:val="28"/>
        </w:rPr>
        <w:t xml:space="preserve"> мл </w:t>
      </w:r>
      <w:r w:rsidR="002463D8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помещают в колбу вместимостью 100 мл, приба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 1 мл </w:t>
      </w:r>
      <w:r w:rsidR="004D0E20">
        <w:rPr>
          <w:sz w:val="28"/>
          <w:szCs w:val="28"/>
        </w:rPr>
        <w:t xml:space="preserve">метанола, 0,15 мл </w:t>
      </w:r>
      <w:proofErr w:type="spellStart"/>
      <w:r w:rsidR="00F17884" w:rsidRPr="00F17884">
        <w:rPr>
          <w:sz w:val="28"/>
          <w:szCs w:val="28"/>
        </w:rPr>
        <w:t>ацетилхлорида</w:t>
      </w:r>
      <w:proofErr w:type="spellEnd"/>
      <w:r w:rsidR="00F17884">
        <w:rPr>
          <w:sz w:val="28"/>
          <w:szCs w:val="28"/>
        </w:rPr>
        <w:t xml:space="preserve"> и нагревают с обратным хол</w:t>
      </w:r>
      <w:r w:rsidR="00F17884">
        <w:rPr>
          <w:sz w:val="28"/>
          <w:szCs w:val="28"/>
        </w:rPr>
        <w:t>о</w:t>
      </w:r>
      <w:r w:rsidR="00F17884">
        <w:rPr>
          <w:sz w:val="28"/>
          <w:szCs w:val="28"/>
        </w:rPr>
        <w:lastRenderedPageBreak/>
        <w:t>дильником на водяной бане в течение 1 ч. Затем холодильник отсоединяют, избыток метанола отгоняют</w:t>
      </w:r>
      <w:r w:rsidR="00711FDA">
        <w:rPr>
          <w:sz w:val="28"/>
          <w:szCs w:val="28"/>
        </w:rPr>
        <w:t>,</w:t>
      </w:r>
      <w:r w:rsidR="00F17884">
        <w:rPr>
          <w:sz w:val="28"/>
          <w:szCs w:val="28"/>
        </w:rPr>
        <w:t xml:space="preserve"> нагрева</w:t>
      </w:r>
      <w:r w:rsidR="00711FDA">
        <w:rPr>
          <w:sz w:val="28"/>
          <w:szCs w:val="28"/>
        </w:rPr>
        <w:t>я</w:t>
      </w:r>
      <w:r w:rsidR="00F17884">
        <w:rPr>
          <w:sz w:val="28"/>
          <w:szCs w:val="28"/>
        </w:rPr>
        <w:t xml:space="preserve"> колб</w:t>
      </w:r>
      <w:r w:rsidR="00711FDA">
        <w:rPr>
          <w:sz w:val="28"/>
          <w:szCs w:val="28"/>
        </w:rPr>
        <w:t>у</w:t>
      </w:r>
      <w:r w:rsidR="00F17884">
        <w:rPr>
          <w:sz w:val="28"/>
          <w:szCs w:val="28"/>
        </w:rPr>
        <w:t xml:space="preserve"> на водяной бане.</w:t>
      </w:r>
      <w:r w:rsidR="00D46D09">
        <w:rPr>
          <w:sz w:val="28"/>
          <w:szCs w:val="28"/>
        </w:rPr>
        <w:t xml:space="preserve"> К охлажденной смеси прибавляют 0,</w:t>
      </w:r>
      <w:r w:rsidR="002463D8">
        <w:rPr>
          <w:sz w:val="28"/>
          <w:szCs w:val="28"/>
        </w:rPr>
        <w:t>2</w:t>
      </w:r>
      <w:r w:rsidR="00D46D09">
        <w:rPr>
          <w:sz w:val="28"/>
          <w:szCs w:val="28"/>
        </w:rPr>
        <w:t xml:space="preserve"> мл </w:t>
      </w:r>
      <w:proofErr w:type="spellStart"/>
      <w:r w:rsidR="00D46D09">
        <w:rPr>
          <w:sz w:val="28"/>
          <w:szCs w:val="28"/>
        </w:rPr>
        <w:t>гексана</w:t>
      </w:r>
      <w:proofErr w:type="spellEnd"/>
      <w:r w:rsidR="00D46D09">
        <w:rPr>
          <w:sz w:val="28"/>
          <w:szCs w:val="28"/>
        </w:rPr>
        <w:t xml:space="preserve"> и перемешивают (испытуемый раствор).</w:t>
      </w:r>
    </w:p>
    <w:p w:rsidR="00D46D09" w:rsidRDefault="00FC5E02" w:rsidP="00F7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мкл </w:t>
      </w:r>
      <w:r w:rsidRPr="00230A07">
        <w:rPr>
          <w:sz w:val="28"/>
          <w:szCs w:val="28"/>
        </w:rPr>
        <w:t>испытуемого раствора</w:t>
      </w:r>
      <w:r w:rsidRPr="00FC5E02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хроматографируют, получая </w:t>
      </w:r>
      <w:r>
        <w:rPr>
          <w:sz w:val="28"/>
          <w:szCs w:val="28"/>
        </w:rPr>
        <w:t xml:space="preserve">не менее </w:t>
      </w:r>
      <w:r w:rsidRPr="00230A07">
        <w:rPr>
          <w:sz w:val="28"/>
          <w:szCs w:val="28"/>
        </w:rPr>
        <w:t xml:space="preserve">3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в ниже приведенных </w:t>
      </w:r>
      <w:proofErr w:type="spellStart"/>
      <w:r w:rsidRPr="006C1363"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</w:t>
      </w:r>
      <w:r w:rsidR="00F77560">
        <w:rPr>
          <w:sz w:val="28"/>
          <w:szCs w:val="28"/>
        </w:rPr>
        <w:t>.</w:t>
      </w:r>
    </w:p>
    <w:p w:rsidR="00F77560" w:rsidRPr="00F77560" w:rsidRDefault="00F77560" w:rsidP="00F77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F77560" w:rsidRPr="00F77560" w:rsidTr="004D3A48">
        <w:tc>
          <w:tcPr>
            <w:tcW w:w="4928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  <w:p w:rsidR="00F77560" w:rsidRPr="00F77560" w:rsidRDefault="00171021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</w:t>
            </w:r>
          </w:p>
        </w:tc>
        <w:tc>
          <w:tcPr>
            <w:tcW w:w="4536" w:type="dxa"/>
          </w:tcPr>
          <w:p w:rsidR="00F77560" w:rsidRPr="00F77560" w:rsidRDefault="00171021" w:rsidP="002463D8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4D3A48">
              <w:rPr>
                <w:sz w:val="28"/>
                <w:szCs w:val="28"/>
                <w:lang w:eastAsia="ru-RU"/>
              </w:rPr>
              <w:t xml:space="preserve"> мм,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полиэтиленгликольсукцинат</w:t>
            </w:r>
            <w:proofErr w:type="spellEnd"/>
            <w:r w:rsidR="00F77560" w:rsidRPr="00F77560">
              <w:rPr>
                <w:sz w:val="28"/>
                <w:szCs w:val="28"/>
                <w:lang w:eastAsia="ru-RU"/>
              </w:rPr>
              <w:t xml:space="preserve"> </w:t>
            </w:r>
            <w:r w:rsidR="00A40BCE" w:rsidRPr="001336C6">
              <w:rPr>
                <w:sz w:val="28"/>
                <w:szCs w:val="28"/>
                <w:lang w:eastAsia="ru-RU"/>
              </w:rPr>
              <w:t>15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%,</w:t>
            </w:r>
          </w:p>
          <w:p w:rsidR="00F77560" w:rsidRPr="00F77560" w:rsidRDefault="007A10FF" w:rsidP="002463D8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="00171021">
              <w:rPr>
                <w:sz w:val="28"/>
                <w:szCs w:val="28"/>
                <w:lang w:eastAsia="ru-RU"/>
              </w:rPr>
              <w:t xml:space="preserve">с </w:t>
            </w:r>
            <w:r w:rsidR="00015C8C">
              <w:rPr>
                <w:sz w:val="28"/>
                <w:szCs w:val="28"/>
                <w:lang w:eastAsia="ru-RU"/>
              </w:rPr>
              <w:t>размером частиц</w:t>
            </w:r>
            <w:r w:rsidR="00171021">
              <w:rPr>
                <w:sz w:val="28"/>
                <w:szCs w:val="28"/>
                <w:lang w:eastAsia="ru-RU"/>
              </w:rPr>
              <w:t xml:space="preserve"> 0,</w:t>
            </w:r>
            <w:r w:rsidR="00015C8C">
              <w:rPr>
                <w:sz w:val="28"/>
                <w:szCs w:val="28"/>
                <w:lang w:eastAsia="ru-RU"/>
              </w:rPr>
              <w:t>16</w:t>
            </w:r>
            <w:r w:rsidR="0068783D">
              <w:rPr>
                <w:sz w:val="28"/>
                <w:szCs w:val="28"/>
                <w:lang w:eastAsia="ru-RU"/>
              </w:rPr>
              <w:t xml:space="preserve"> </w:t>
            </w:r>
            <w:r w:rsidR="00171021">
              <w:rPr>
                <w:sz w:val="28"/>
                <w:szCs w:val="28"/>
                <w:lang w:eastAsia="ru-RU"/>
              </w:rPr>
              <w:t>мм-0,2</w:t>
            </w:r>
            <w:r w:rsidR="00015C8C">
              <w:rPr>
                <w:sz w:val="28"/>
                <w:szCs w:val="28"/>
                <w:lang w:eastAsia="ru-RU"/>
              </w:rPr>
              <w:t>0</w:t>
            </w:r>
            <w:r w:rsidR="0068783D">
              <w:rPr>
                <w:sz w:val="28"/>
                <w:szCs w:val="28"/>
                <w:lang w:eastAsia="ru-RU"/>
              </w:rPr>
              <w:t xml:space="preserve"> </w:t>
            </w:r>
            <w:r w:rsidR="00171021">
              <w:rPr>
                <w:sz w:val="28"/>
                <w:szCs w:val="28"/>
                <w:lang w:eastAsia="ru-RU"/>
              </w:rPr>
              <w:t>мм)</w:t>
            </w:r>
          </w:p>
        </w:tc>
      </w:tr>
      <w:tr w:rsidR="006C703E" w:rsidRPr="00F77560" w:rsidTr="004D3A48">
        <w:tc>
          <w:tcPr>
            <w:tcW w:w="4928" w:type="dxa"/>
          </w:tcPr>
          <w:p w:rsidR="006C703E" w:rsidRPr="00F77560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4536" w:type="dxa"/>
          </w:tcPr>
          <w:p w:rsidR="006C703E" w:rsidRDefault="006C703E" w:rsidP="002463D8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  <w:proofErr w:type="gramStart"/>
            <w:r>
              <w:rPr>
                <w:sz w:val="28"/>
                <w:szCs w:val="28"/>
                <w:lang w:eastAsia="ru-RU"/>
              </w:rPr>
              <w:t> °С</w:t>
            </w:r>
            <w:proofErr w:type="gramEnd"/>
          </w:p>
        </w:tc>
      </w:tr>
      <w:tr w:rsidR="006C703E" w:rsidRPr="00F77560" w:rsidTr="004D3A48">
        <w:tc>
          <w:tcPr>
            <w:tcW w:w="4928" w:type="dxa"/>
          </w:tcPr>
          <w:p w:rsidR="006C703E" w:rsidRPr="00F77560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испарителя и детектора</w:t>
            </w:r>
          </w:p>
        </w:tc>
        <w:tc>
          <w:tcPr>
            <w:tcW w:w="4536" w:type="dxa"/>
          </w:tcPr>
          <w:p w:rsidR="006C703E" w:rsidRDefault="006C703E" w:rsidP="002463D8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  <w:proofErr w:type="gramStart"/>
            <w:r>
              <w:rPr>
                <w:sz w:val="28"/>
                <w:szCs w:val="28"/>
                <w:lang w:eastAsia="ru-RU"/>
              </w:rPr>
              <w:t> °С</w:t>
            </w:r>
            <w:proofErr w:type="gramEnd"/>
          </w:p>
        </w:tc>
      </w:tr>
      <w:tr w:rsidR="00F77560" w:rsidRPr="00F77560" w:rsidTr="004D3A48">
        <w:trPr>
          <w:trHeight w:val="468"/>
        </w:trPr>
        <w:tc>
          <w:tcPr>
            <w:tcW w:w="4928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фаза</w:t>
            </w:r>
          </w:p>
        </w:tc>
        <w:tc>
          <w:tcPr>
            <w:tcW w:w="4536" w:type="dxa"/>
          </w:tcPr>
          <w:p w:rsidR="00F77560" w:rsidRPr="00F77560" w:rsidRDefault="00015C8C" w:rsidP="002463D8">
            <w:pPr>
              <w:tabs>
                <w:tab w:val="left" w:pos="78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гелий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77560" w:rsidRPr="00F77560" w:rsidTr="004D3A48">
        <w:trPr>
          <w:trHeight w:val="567"/>
        </w:trPr>
        <w:tc>
          <w:tcPr>
            <w:tcW w:w="4928" w:type="dxa"/>
          </w:tcPr>
          <w:p w:rsidR="00F77560" w:rsidRPr="00995993" w:rsidRDefault="00F77560" w:rsidP="00246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подвижной фазы, мл/мин</w:t>
            </w:r>
          </w:p>
        </w:tc>
        <w:tc>
          <w:tcPr>
            <w:tcW w:w="4536" w:type="dxa"/>
          </w:tcPr>
          <w:p w:rsidR="00F77560" w:rsidRPr="00F77560" w:rsidRDefault="00015C8C" w:rsidP="002463D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C703E" w:rsidRPr="00F77560" w:rsidTr="004D3A48">
        <w:trPr>
          <w:trHeight w:val="554"/>
        </w:trPr>
        <w:tc>
          <w:tcPr>
            <w:tcW w:w="4928" w:type="dxa"/>
          </w:tcPr>
          <w:p w:rsidR="006C703E" w:rsidRPr="00F77560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водорода, 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</w:t>
            </w:r>
          </w:p>
        </w:tc>
        <w:tc>
          <w:tcPr>
            <w:tcW w:w="4536" w:type="dxa"/>
          </w:tcPr>
          <w:p w:rsidR="006C703E" w:rsidRPr="00F77560" w:rsidRDefault="006C703E" w:rsidP="002463D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703E" w:rsidRPr="00F77560" w:rsidTr="004D3A48">
        <w:trPr>
          <w:trHeight w:val="424"/>
        </w:trPr>
        <w:tc>
          <w:tcPr>
            <w:tcW w:w="4928" w:type="dxa"/>
          </w:tcPr>
          <w:p w:rsidR="006C703E" w:rsidRPr="00F77560" w:rsidRDefault="006C703E" w:rsidP="006C7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воздуха, </w:t>
            </w:r>
            <w:r w:rsidR="0024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</w:t>
            </w:r>
          </w:p>
        </w:tc>
        <w:tc>
          <w:tcPr>
            <w:tcW w:w="4536" w:type="dxa"/>
          </w:tcPr>
          <w:p w:rsidR="006C703E" w:rsidRPr="00F77560" w:rsidRDefault="006C703E" w:rsidP="002463D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77560" w:rsidRPr="00F77560" w:rsidTr="004D3A48">
        <w:tc>
          <w:tcPr>
            <w:tcW w:w="4928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536" w:type="dxa"/>
          </w:tcPr>
          <w:p w:rsidR="00F77560" w:rsidRPr="00F77560" w:rsidRDefault="002463D8" w:rsidP="002463D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ламенно-ионизационный</w:t>
            </w:r>
          </w:p>
        </w:tc>
      </w:tr>
      <w:tr w:rsidR="00F77560" w:rsidRPr="00F77560" w:rsidTr="004D3A48">
        <w:tc>
          <w:tcPr>
            <w:tcW w:w="4928" w:type="dxa"/>
          </w:tcPr>
          <w:p w:rsidR="00F77560" w:rsidRPr="00F77560" w:rsidRDefault="00F77560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вводимойпробы</w:t>
            </w:r>
            <w:proofErr w:type="spellEnd"/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мкл</w:t>
            </w:r>
          </w:p>
        </w:tc>
        <w:tc>
          <w:tcPr>
            <w:tcW w:w="4536" w:type="dxa"/>
          </w:tcPr>
          <w:p w:rsidR="00F77560" w:rsidRPr="00F77560" w:rsidRDefault="00F77560" w:rsidP="002463D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03E" w:rsidRPr="00F77560" w:rsidTr="004D3A48">
        <w:tc>
          <w:tcPr>
            <w:tcW w:w="4928" w:type="dxa"/>
          </w:tcPr>
          <w:p w:rsidR="006C703E" w:rsidRPr="00F77560" w:rsidRDefault="006C703E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</w:t>
            </w:r>
          </w:p>
        </w:tc>
        <w:tc>
          <w:tcPr>
            <w:tcW w:w="4536" w:type="dxa"/>
          </w:tcPr>
          <w:p w:rsidR="006C703E" w:rsidRPr="00F77560" w:rsidRDefault="002463D8" w:rsidP="002463D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890E08" w:rsidRDefault="00890E08" w:rsidP="006878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B9A" w:rsidRDefault="00DF161B" w:rsidP="00711F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Последовательность выхода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>:</w:t>
      </w:r>
      <w:r w:rsidR="00711FDA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1</w:t>
      </w:r>
      <w:r>
        <w:rPr>
          <w:sz w:val="28"/>
          <w:szCs w:val="28"/>
        </w:rPr>
        <w:t xml:space="preserve"> - эфир метил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</w:t>
      </w:r>
      <w:r w:rsidR="00711FDA">
        <w:rPr>
          <w:sz w:val="28"/>
          <w:szCs w:val="28"/>
        </w:rPr>
        <w:t xml:space="preserve">кислоты </w:t>
      </w:r>
      <w:proofErr w:type="spellStart"/>
      <w:r>
        <w:rPr>
          <w:sz w:val="28"/>
          <w:szCs w:val="28"/>
        </w:rPr>
        <w:t>миристиновой</w:t>
      </w:r>
      <w:proofErr w:type="spellEnd"/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2</w:t>
      </w:r>
      <w:r>
        <w:rPr>
          <w:sz w:val="28"/>
          <w:szCs w:val="28"/>
        </w:rPr>
        <w:t xml:space="preserve"> - эфир метиловый </w:t>
      </w:r>
      <w:r w:rsidR="00711FDA">
        <w:rPr>
          <w:sz w:val="28"/>
          <w:szCs w:val="28"/>
        </w:rPr>
        <w:t xml:space="preserve">кислоты </w:t>
      </w:r>
      <w:r>
        <w:rPr>
          <w:sz w:val="28"/>
          <w:szCs w:val="28"/>
        </w:rPr>
        <w:t>пальмитиновой;</w:t>
      </w:r>
      <w:r w:rsidR="004D5AF7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3</w:t>
      </w:r>
      <w:r>
        <w:rPr>
          <w:sz w:val="28"/>
          <w:szCs w:val="28"/>
        </w:rPr>
        <w:t xml:space="preserve"> - эфир метиловый кислоты пальмитолеиновой;</w:t>
      </w:r>
      <w:r w:rsidR="004D5AF7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4</w:t>
      </w:r>
      <w:r>
        <w:rPr>
          <w:sz w:val="28"/>
          <w:szCs w:val="28"/>
        </w:rPr>
        <w:t xml:space="preserve"> - эфир метиловый кислоты стеариновой;</w:t>
      </w:r>
      <w:r w:rsidR="004D5AF7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5</w:t>
      </w:r>
      <w:r>
        <w:rPr>
          <w:sz w:val="28"/>
          <w:szCs w:val="28"/>
        </w:rPr>
        <w:t xml:space="preserve"> - эфир метиловый кислоты олеиновой;</w:t>
      </w:r>
      <w:r w:rsidR="004D5AF7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6</w:t>
      </w:r>
      <w:r w:rsidR="00AF6B9A">
        <w:rPr>
          <w:sz w:val="28"/>
          <w:szCs w:val="28"/>
        </w:rPr>
        <w:t xml:space="preserve"> - эфир метиловый кислоты </w:t>
      </w:r>
      <w:proofErr w:type="spellStart"/>
      <w:r w:rsidR="00AF6B9A">
        <w:rPr>
          <w:sz w:val="28"/>
          <w:szCs w:val="28"/>
        </w:rPr>
        <w:t>линолевой</w:t>
      </w:r>
      <w:proofErr w:type="spellEnd"/>
      <w:r w:rsidR="00AF6B9A"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2463D8">
        <w:rPr>
          <w:sz w:val="28"/>
          <w:szCs w:val="28"/>
        </w:rPr>
        <w:t>7</w:t>
      </w:r>
      <w:r w:rsidR="00AF6B9A">
        <w:rPr>
          <w:sz w:val="28"/>
          <w:szCs w:val="28"/>
        </w:rPr>
        <w:t xml:space="preserve"> - эфир метиловый кислоты линоленовой.</w:t>
      </w:r>
      <w:proofErr w:type="gramEnd"/>
    </w:p>
    <w:p w:rsidR="00711FDA" w:rsidRDefault="00711FDA" w:rsidP="00711F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9127F1">
        <w:rPr>
          <w:b/>
          <w:i/>
          <w:sz w:val="28"/>
          <w:szCs w:val="28"/>
        </w:rPr>
        <w:t>Спектр</w:t>
      </w:r>
      <w:r>
        <w:rPr>
          <w:sz w:val="28"/>
          <w:szCs w:val="28"/>
        </w:rPr>
        <w:t xml:space="preserve">. </w:t>
      </w:r>
    </w:p>
    <w:p w:rsidR="00711FDA" w:rsidRDefault="00711FDA" w:rsidP="00711F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раствора, приготовленного для количественного определения, в области от 430 до 500 нм должен иметь максимумы поглощения при длинах волн (447 ± 3) нм и (471 ± 3) нм и минимум (460 ± 3) нм. </w:t>
      </w:r>
    </w:p>
    <w:p w:rsidR="00CD1362" w:rsidRPr="00AB4923" w:rsidRDefault="003B4FEA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lastRenderedPageBreak/>
        <w:t>Плотность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663" w:rsidRPr="00FA5F4E">
        <w:rPr>
          <w:rFonts w:ascii="Times New Roman" w:hAnsi="Times New Roman" w:cs="Times New Roman"/>
          <w:sz w:val="28"/>
          <w:szCs w:val="28"/>
        </w:rPr>
        <w:t>От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5D" w:rsidRPr="00FA5F4E">
        <w:rPr>
          <w:rFonts w:ascii="Times New Roman" w:hAnsi="Times New Roman" w:cs="Times New Roman"/>
          <w:sz w:val="28"/>
          <w:szCs w:val="28"/>
        </w:rPr>
        <w:t>0,9</w:t>
      </w:r>
      <w:r w:rsidR="00AF6B9A">
        <w:rPr>
          <w:rFonts w:ascii="Times New Roman" w:hAnsi="Times New Roman" w:cs="Times New Roman"/>
          <w:sz w:val="28"/>
          <w:szCs w:val="28"/>
        </w:rPr>
        <w:t>1</w:t>
      </w:r>
      <w:r w:rsidR="004D3A48">
        <w:rPr>
          <w:rFonts w:ascii="Times New Roman" w:hAnsi="Times New Roman" w:cs="Times New Roman"/>
          <w:sz w:val="28"/>
          <w:szCs w:val="28"/>
        </w:rPr>
        <w:t>0</w:t>
      </w:r>
      <w:r w:rsidR="00EE605D" w:rsidRPr="00FA5F4E">
        <w:rPr>
          <w:rFonts w:ascii="Times New Roman" w:hAnsi="Times New Roman" w:cs="Times New Roman"/>
          <w:sz w:val="28"/>
          <w:szCs w:val="28"/>
        </w:rPr>
        <w:t xml:space="preserve"> до 0,9</w:t>
      </w:r>
      <w:r w:rsidR="00AF6B9A">
        <w:rPr>
          <w:rFonts w:ascii="Times New Roman" w:hAnsi="Times New Roman" w:cs="Times New Roman"/>
          <w:sz w:val="28"/>
          <w:szCs w:val="28"/>
        </w:rPr>
        <w:t>22</w:t>
      </w:r>
      <w:r w:rsidR="00CD1362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CD1362" w:rsidRPr="00FA5F4E">
        <w:rPr>
          <w:rFonts w:ascii="Times New Roman" w:hAnsi="Times New Roman" w:cs="Times New Roman"/>
          <w:sz w:val="28"/>
        </w:rPr>
        <w:t>г/см</w:t>
      </w:r>
      <w:r w:rsidR="00CD1362" w:rsidRPr="00FA5F4E">
        <w:rPr>
          <w:rFonts w:ascii="Times New Roman" w:hAnsi="Times New Roman" w:cs="Times New Roman"/>
          <w:sz w:val="28"/>
          <w:vertAlign w:val="superscript"/>
        </w:rPr>
        <w:t>3</w:t>
      </w:r>
      <w:r w:rsidR="00AB4923">
        <w:rPr>
          <w:rFonts w:ascii="Times New Roman" w:hAnsi="Times New Roman" w:cs="Times New Roman"/>
          <w:sz w:val="28"/>
        </w:rPr>
        <w:t>.</w:t>
      </w:r>
      <w:r w:rsidR="00CD1362" w:rsidRPr="00FA5F4E">
        <w:rPr>
          <w:rFonts w:ascii="Times New Roman" w:hAnsi="Times New Roman" w:cs="Times New Roman"/>
          <w:sz w:val="28"/>
        </w:rPr>
        <w:t xml:space="preserve">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AB4923">
        <w:rPr>
          <w:rFonts w:ascii="Times New Roman" w:hAnsi="Times New Roman" w:cs="Times New Roman"/>
          <w:sz w:val="28"/>
        </w:rPr>
        <w:t xml:space="preserve"> </w:t>
      </w:r>
      <w:r w:rsidR="00AB4923">
        <w:rPr>
          <w:rFonts w:ascii="Times New Roman" w:hAnsi="Times New Roman" w:cs="Times New Roman"/>
          <w:sz w:val="28"/>
        </w:rPr>
        <w:t>ОФС «Плотность</w:t>
      </w:r>
      <w:r w:rsidR="0068783D" w:rsidRPr="00AB4923">
        <w:rPr>
          <w:rFonts w:ascii="Times New Roman" w:hAnsi="Times New Roman" w:cs="Times New Roman"/>
          <w:sz w:val="28"/>
          <w:szCs w:val="28"/>
        </w:rPr>
        <w:t>»</w:t>
      </w:r>
      <w:r w:rsidR="00CD1362" w:rsidRPr="00AB4923">
        <w:rPr>
          <w:rFonts w:ascii="Times New Roman" w:hAnsi="Times New Roman" w:cs="Times New Roman"/>
          <w:sz w:val="28"/>
        </w:rPr>
        <w:t>.</w:t>
      </w:r>
    </w:p>
    <w:p w:rsidR="00CD1362" w:rsidRPr="00AB4923" w:rsidRDefault="003B4FEA" w:rsidP="007A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Показатель преломления</w:t>
      </w:r>
      <w:r w:rsidR="00CD1362" w:rsidRPr="00FA5F4E">
        <w:rPr>
          <w:rFonts w:ascii="Times New Roman" w:hAnsi="Times New Roman" w:cs="Times New Roman"/>
          <w:b/>
          <w:sz w:val="28"/>
          <w:szCs w:val="28"/>
        </w:rPr>
        <w:t>.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CD1362" w:rsidRPr="00FA5F4E">
        <w:rPr>
          <w:rFonts w:ascii="Times New Roman" w:hAnsi="Times New Roman" w:cs="Times New Roman"/>
          <w:sz w:val="28"/>
          <w:szCs w:val="28"/>
        </w:rPr>
        <w:t xml:space="preserve">От </w:t>
      </w:r>
      <w:r w:rsidRPr="00FA5F4E">
        <w:rPr>
          <w:rFonts w:ascii="Times New Roman" w:hAnsi="Times New Roman" w:cs="Times New Roman"/>
          <w:sz w:val="28"/>
          <w:szCs w:val="28"/>
        </w:rPr>
        <w:t>1,4</w:t>
      </w:r>
      <w:r w:rsidR="00AF6B9A">
        <w:rPr>
          <w:rFonts w:ascii="Times New Roman" w:hAnsi="Times New Roman" w:cs="Times New Roman"/>
          <w:sz w:val="28"/>
          <w:szCs w:val="28"/>
        </w:rPr>
        <w:t>6</w:t>
      </w:r>
      <w:r w:rsidR="004D3A48">
        <w:rPr>
          <w:rFonts w:ascii="Times New Roman" w:hAnsi="Times New Roman" w:cs="Times New Roman"/>
          <w:sz w:val="28"/>
          <w:szCs w:val="28"/>
        </w:rPr>
        <w:t>7</w:t>
      </w:r>
      <w:r w:rsidR="00CD1362" w:rsidRPr="00FA5F4E">
        <w:rPr>
          <w:rFonts w:ascii="Times New Roman" w:hAnsi="Times New Roman" w:cs="Times New Roman"/>
          <w:sz w:val="28"/>
          <w:szCs w:val="28"/>
        </w:rPr>
        <w:t xml:space="preserve"> до </w:t>
      </w:r>
      <w:r w:rsidRPr="00FA5F4E">
        <w:rPr>
          <w:rFonts w:ascii="Times New Roman" w:hAnsi="Times New Roman" w:cs="Times New Roman"/>
          <w:sz w:val="28"/>
          <w:szCs w:val="28"/>
        </w:rPr>
        <w:t>1,4</w:t>
      </w:r>
      <w:r w:rsidR="00AF6B9A">
        <w:rPr>
          <w:rFonts w:ascii="Times New Roman" w:hAnsi="Times New Roman" w:cs="Times New Roman"/>
          <w:sz w:val="28"/>
          <w:szCs w:val="28"/>
        </w:rPr>
        <w:t>7</w:t>
      </w:r>
      <w:r w:rsidR="004D3A48">
        <w:rPr>
          <w:rFonts w:ascii="Times New Roman" w:hAnsi="Times New Roman" w:cs="Times New Roman"/>
          <w:sz w:val="28"/>
          <w:szCs w:val="28"/>
        </w:rPr>
        <w:t>7</w:t>
      </w:r>
      <w:r w:rsidR="0068783D">
        <w:rPr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</w:t>
      </w:r>
      <w:r w:rsidR="00AB4923" w:rsidRPr="00AB4923">
        <w:rPr>
          <w:rFonts w:ascii="Times New Roman" w:hAnsi="Times New Roman" w:cs="Times New Roman"/>
          <w:sz w:val="28"/>
          <w:szCs w:val="28"/>
        </w:rPr>
        <w:t>о</w:t>
      </w:r>
      <w:r w:rsidR="00AB4923" w:rsidRPr="00AB4923">
        <w:rPr>
          <w:rFonts w:ascii="Times New Roman" w:hAnsi="Times New Roman" w:cs="Times New Roman"/>
          <w:sz w:val="28"/>
          <w:szCs w:val="28"/>
        </w:rPr>
        <w:t xml:space="preserve">ваниями </w:t>
      </w:r>
      <w:r w:rsidR="00CD1362" w:rsidRPr="00AB4923">
        <w:rPr>
          <w:rFonts w:ascii="Times New Roman" w:hAnsi="Times New Roman" w:cs="Times New Roman"/>
          <w:sz w:val="28"/>
          <w:szCs w:val="28"/>
        </w:rPr>
        <w:t>ОФС</w:t>
      </w:r>
      <w:r w:rsidR="005B3597" w:rsidRPr="00AB4923">
        <w:rPr>
          <w:rFonts w:ascii="Times New Roman" w:hAnsi="Times New Roman" w:cs="Times New Roman"/>
          <w:sz w:val="28"/>
          <w:szCs w:val="28"/>
        </w:rPr>
        <w:t xml:space="preserve"> </w:t>
      </w:r>
      <w:r w:rsidR="0068783D">
        <w:rPr>
          <w:rFonts w:ascii="Times New Roman" w:hAnsi="Times New Roman" w:cs="Times New Roman"/>
          <w:sz w:val="28"/>
          <w:szCs w:val="28"/>
        </w:rPr>
        <w:t>«Рефрактометрия»</w:t>
      </w:r>
      <w:r w:rsidR="00CD1362" w:rsidRPr="00AB4923">
        <w:rPr>
          <w:rFonts w:ascii="Times New Roman" w:hAnsi="Times New Roman" w:cs="Times New Roman"/>
          <w:sz w:val="28"/>
          <w:szCs w:val="28"/>
        </w:rPr>
        <w:t>.</w:t>
      </w:r>
    </w:p>
    <w:p w:rsidR="00DA795A" w:rsidRDefault="00431A80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5A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3B4FEA" w:rsidRPr="00DA795A">
        <w:rPr>
          <w:rFonts w:ascii="Times New Roman" w:hAnsi="Times New Roman" w:cs="Times New Roman"/>
          <w:b/>
          <w:sz w:val="28"/>
          <w:szCs w:val="28"/>
        </w:rPr>
        <w:t>.</w:t>
      </w:r>
      <w:r w:rsidR="003B4FEA" w:rsidRPr="00DA795A">
        <w:rPr>
          <w:rFonts w:ascii="Times New Roman" w:hAnsi="Times New Roman" w:cs="Times New Roman"/>
          <w:sz w:val="28"/>
          <w:szCs w:val="28"/>
        </w:rPr>
        <w:t xml:space="preserve"> </w:t>
      </w:r>
      <w:r w:rsidR="00FA5F4E" w:rsidRPr="00DA795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D3A48">
        <w:rPr>
          <w:rFonts w:ascii="Times New Roman" w:hAnsi="Times New Roman" w:cs="Times New Roman"/>
          <w:sz w:val="28"/>
          <w:szCs w:val="28"/>
        </w:rPr>
        <w:t>1</w:t>
      </w:r>
      <w:r w:rsidR="000B25F3">
        <w:rPr>
          <w:rFonts w:ascii="Times New Roman" w:hAnsi="Times New Roman" w:cs="Times New Roman"/>
          <w:sz w:val="28"/>
          <w:szCs w:val="28"/>
        </w:rPr>
        <w:t>3</w:t>
      </w:r>
      <w:r w:rsidR="0068783D" w:rsidRPr="00DA795A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DA79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 w:rsidRPr="00DA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DA795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8783D" w:rsidRPr="00DA795A">
        <w:rPr>
          <w:rFonts w:ascii="Times New Roman" w:hAnsi="Times New Roman" w:cs="Times New Roman"/>
          <w:sz w:val="28"/>
          <w:szCs w:val="28"/>
        </w:rPr>
        <w:t>ОФС «Кислотное число</w:t>
      </w:r>
      <w:r w:rsidR="004966CC" w:rsidRPr="00DA795A">
        <w:rPr>
          <w:rFonts w:ascii="Times New Roman" w:hAnsi="Times New Roman" w:cs="Times New Roman"/>
          <w:sz w:val="28"/>
          <w:szCs w:val="28"/>
        </w:rPr>
        <w:t>»</w:t>
      </w:r>
      <w:r w:rsidR="00ED0E2C" w:rsidRPr="00DA795A">
        <w:rPr>
          <w:rFonts w:ascii="Times New Roman" w:hAnsi="Times New Roman" w:cs="Times New Roman"/>
          <w:sz w:val="28"/>
          <w:szCs w:val="28"/>
        </w:rPr>
        <w:t>.</w:t>
      </w:r>
      <w:r w:rsidR="00BC3A81" w:rsidRPr="00DA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2C" w:rsidRPr="00FA5F4E" w:rsidRDefault="00ED0E2C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Pr="00FA5F4E">
        <w:rPr>
          <w:rFonts w:ascii="Times New Roman" w:hAnsi="Times New Roman" w:cs="Times New Roman"/>
          <w:sz w:val="28"/>
          <w:szCs w:val="28"/>
        </w:rPr>
        <w:t xml:space="preserve">. От </w:t>
      </w:r>
      <w:r w:rsidR="00AF6B9A">
        <w:rPr>
          <w:rFonts w:ascii="Times New Roman" w:hAnsi="Times New Roman" w:cs="Times New Roman"/>
          <w:sz w:val="28"/>
          <w:szCs w:val="28"/>
        </w:rPr>
        <w:t>1</w:t>
      </w:r>
      <w:r w:rsidR="000B25F3">
        <w:rPr>
          <w:rFonts w:ascii="Times New Roman" w:hAnsi="Times New Roman" w:cs="Times New Roman"/>
          <w:sz w:val="28"/>
          <w:szCs w:val="28"/>
        </w:rPr>
        <w:t>2</w:t>
      </w:r>
      <w:r w:rsidR="00AF6B9A">
        <w:rPr>
          <w:rFonts w:ascii="Times New Roman" w:hAnsi="Times New Roman" w:cs="Times New Roman"/>
          <w:sz w:val="28"/>
          <w:szCs w:val="28"/>
        </w:rPr>
        <w:t>0</w:t>
      </w:r>
      <w:r w:rsidRPr="00FA5F4E">
        <w:rPr>
          <w:rFonts w:ascii="Times New Roman" w:hAnsi="Times New Roman" w:cs="Times New Roman"/>
          <w:sz w:val="28"/>
          <w:szCs w:val="28"/>
        </w:rPr>
        <w:t xml:space="preserve"> до </w:t>
      </w:r>
      <w:r w:rsidR="00AF6B9A">
        <w:rPr>
          <w:rFonts w:ascii="Times New Roman" w:hAnsi="Times New Roman" w:cs="Times New Roman"/>
          <w:sz w:val="28"/>
          <w:szCs w:val="28"/>
        </w:rPr>
        <w:t>200</w:t>
      </w:r>
      <w:r w:rsidR="004966CC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4966CC">
        <w:rPr>
          <w:rFonts w:ascii="Times New Roman" w:hAnsi="Times New Roman" w:cs="Times New Roman"/>
          <w:sz w:val="28"/>
          <w:szCs w:val="28"/>
        </w:rPr>
        <w:t>ОФС «Число омыления»</w:t>
      </w:r>
      <w:r w:rsidRPr="00FA5F4E">
        <w:rPr>
          <w:rFonts w:ascii="Times New Roman" w:hAnsi="Times New Roman" w:cs="Times New Roman"/>
          <w:sz w:val="28"/>
          <w:szCs w:val="28"/>
        </w:rPr>
        <w:t>.</w:t>
      </w:r>
    </w:p>
    <w:p w:rsidR="00ED0E2C" w:rsidRPr="00FA5F4E" w:rsidRDefault="00ED0E2C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FA5F4E">
        <w:rPr>
          <w:rFonts w:ascii="Times New Roman" w:hAnsi="Times New Roman" w:cs="Times New Roman"/>
          <w:sz w:val="28"/>
          <w:szCs w:val="28"/>
        </w:rPr>
        <w:t xml:space="preserve">. </w:t>
      </w:r>
      <w:r w:rsidR="009127F1">
        <w:rPr>
          <w:rFonts w:ascii="Times New Roman" w:hAnsi="Times New Roman" w:cs="Times New Roman"/>
          <w:sz w:val="28"/>
          <w:szCs w:val="28"/>
        </w:rPr>
        <w:t>От</w:t>
      </w:r>
      <w:r w:rsidR="00AF6B9A">
        <w:rPr>
          <w:rFonts w:ascii="Times New Roman" w:hAnsi="Times New Roman" w:cs="Times New Roman"/>
          <w:sz w:val="28"/>
          <w:szCs w:val="28"/>
        </w:rPr>
        <w:t xml:space="preserve"> </w:t>
      </w:r>
      <w:r w:rsidR="006C7A7D">
        <w:rPr>
          <w:rFonts w:ascii="Times New Roman" w:hAnsi="Times New Roman" w:cs="Times New Roman"/>
          <w:sz w:val="28"/>
          <w:szCs w:val="28"/>
        </w:rPr>
        <w:t>60</w:t>
      </w:r>
      <w:r w:rsidR="009127F1">
        <w:rPr>
          <w:rFonts w:ascii="Times New Roman" w:hAnsi="Times New Roman" w:cs="Times New Roman"/>
          <w:sz w:val="28"/>
          <w:szCs w:val="28"/>
        </w:rPr>
        <w:t xml:space="preserve"> до </w:t>
      </w:r>
      <w:r w:rsidR="006C7A7D">
        <w:rPr>
          <w:rFonts w:ascii="Times New Roman" w:hAnsi="Times New Roman" w:cs="Times New Roman"/>
          <w:sz w:val="28"/>
          <w:szCs w:val="28"/>
        </w:rPr>
        <w:t>8</w:t>
      </w:r>
      <w:r w:rsidR="009127F1">
        <w:rPr>
          <w:rFonts w:ascii="Times New Roman" w:hAnsi="Times New Roman" w:cs="Times New Roman"/>
          <w:sz w:val="28"/>
          <w:szCs w:val="28"/>
        </w:rPr>
        <w:t>5</w:t>
      </w:r>
      <w:r w:rsidR="004966CC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Pr="00FA5F4E">
        <w:rPr>
          <w:rFonts w:ascii="Times New Roman" w:hAnsi="Times New Roman" w:cs="Times New Roman"/>
          <w:sz w:val="28"/>
          <w:szCs w:val="28"/>
        </w:rPr>
        <w:t>ОФС «</w:t>
      </w:r>
      <w:r w:rsidR="000A1A11" w:rsidRPr="00FA5F4E">
        <w:rPr>
          <w:rFonts w:ascii="Times New Roman" w:hAnsi="Times New Roman" w:cs="Times New Roman"/>
          <w:sz w:val="28"/>
          <w:szCs w:val="28"/>
        </w:rPr>
        <w:t xml:space="preserve">Йодное число», метод </w:t>
      </w:r>
      <w:r w:rsidR="004966CC">
        <w:rPr>
          <w:rFonts w:ascii="Times New Roman" w:hAnsi="Times New Roman" w:cs="Times New Roman"/>
          <w:sz w:val="28"/>
          <w:szCs w:val="28"/>
        </w:rPr>
        <w:t>1</w:t>
      </w:r>
      <w:r w:rsidR="000A1A11" w:rsidRPr="00FA5F4E">
        <w:rPr>
          <w:rFonts w:ascii="Times New Roman" w:hAnsi="Times New Roman" w:cs="Times New Roman"/>
          <w:sz w:val="28"/>
          <w:szCs w:val="28"/>
        </w:rPr>
        <w:t>.</w:t>
      </w:r>
    </w:p>
    <w:p w:rsidR="003B4FEA" w:rsidRPr="008D60F8" w:rsidRDefault="003B4FEA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0F8">
        <w:rPr>
          <w:b/>
          <w:sz w:val="28"/>
          <w:szCs w:val="28"/>
        </w:rPr>
        <w:t>Перекис</w:t>
      </w:r>
      <w:r w:rsidR="006069C5" w:rsidRPr="008D60F8">
        <w:rPr>
          <w:b/>
          <w:sz w:val="28"/>
          <w:szCs w:val="28"/>
        </w:rPr>
        <w:t>ное число</w:t>
      </w:r>
      <w:r w:rsidRPr="008D60F8">
        <w:rPr>
          <w:sz w:val="28"/>
          <w:szCs w:val="28"/>
        </w:rPr>
        <w:t xml:space="preserve">. </w:t>
      </w:r>
      <w:r w:rsidR="008D60F8" w:rsidRPr="008D60F8">
        <w:rPr>
          <w:sz w:val="28"/>
          <w:szCs w:val="28"/>
        </w:rPr>
        <w:t xml:space="preserve">Не более </w:t>
      </w:r>
      <w:r w:rsidR="0004307B">
        <w:rPr>
          <w:sz w:val="28"/>
          <w:szCs w:val="28"/>
        </w:rPr>
        <w:t>1</w:t>
      </w:r>
      <w:r w:rsidR="000851BB">
        <w:rPr>
          <w:sz w:val="28"/>
          <w:szCs w:val="28"/>
        </w:rPr>
        <w:t>5</w:t>
      </w:r>
      <w:r w:rsidR="008D60F8" w:rsidRPr="008D60F8">
        <w:rPr>
          <w:sz w:val="28"/>
          <w:szCs w:val="28"/>
        </w:rPr>
        <w:t>,0</w:t>
      </w:r>
      <w:r w:rsidR="0004307B">
        <w:rPr>
          <w:sz w:val="28"/>
          <w:szCs w:val="28"/>
        </w:rPr>
        <w:t xml:space="preserve"> </w:t>
      </w:r>
      <w:proofErr w:type="spellStart"/>
      <w:r w:rsidR="0004307B">
        <w:rPr>
          <w:sz w:val="28"/>
          <w:szCs w:val="28"/>
        </w:rPr>
        <w:t>ммоль</w:t>
      </w:r>
      <w:proofErr w:type="spellEnd"/>
      <w:r w:rsidR="0004307B">
        <w:rPr>
          <w:sz w:val="28"/>
          <w:szCs w:val="28"/>
        </w:rPr>
        <w:t>/кг</w:t>
      </w:r>
      <w:r w:rsidR="00711FDA">
        <w:rPr>
          <w:sz w:val="28"/>
          <w:szCs w:val="28"/>
        </w:rPr>
        <w:t xml:space="preserve">. </w:t>
      </w:r>
      <w:r w:rsidR="00AB4923" w:rsidRPr="00C30529">
        <w:rPr>
          <w:sz w:val="28"/>
          <w:szCs w:val="28"/>
        </w:rPr>
        <w:t>В соответствии с</w:t>
      </w:r>
      <w:r w:rsidR="00AB4923">
        <w:rPr>
          <w:b/>
          <w:sz w:val="28"/>
          <w:szCs w:val="28"/>
        </w:rPr>
        <w:t xml:space="preserve"> </w:t>
      </w:r>
      <w:r w:rsidR="00AB4923" w:rsidRPr="00AB4923">
        <w:rPr>
          <w:sz w:val="28"/>
          <w:szCs w:val="28"/>
        </w:rPr>
        <w:t>требов</w:t>
      </w:r>
      <w:r w:rsidR="00AB4923" w:rsidRPr="00AB4923">
        <w:rPr>
          <w:sz w:val="28"/>
          <w:szCs w:val="28"/>
        </w:rPr>
        <w:t>а</w:t>
      </w:r>
      <w:r w:rsidR="00AB4923" w:rsidRPr="00AB4923">
        <w:rPr>
          <w:sz w:val="28"/>
          <w:szCs w:val="28"/>
        </w:rPr>
        <w:t>ниями</w:t>
      </w:r>
      <w:r w:rsidR="00AB4923" w:rsidRPr="00FA5F4E">
        <w:rPr>
          <w:sz w:val="28"/>
          <w:szCs w:val="28"/>
        </w:rPr>
        <w:t xml:space="preserve"> </w:t>
      </w:r>
      <w:r w:rsidR="00BF43BC" w:rsidRPr="008D60F8">
        <w:rPr>
          <w:sz w:val="28"/>
          <w:szCs w:val="28"/>
        </w:rPr>
        <w:t>ОФС «Перекисное число»</w:t>
      </w:r>
      <w:r w:rsidR="00711FDA">
        <w:rPr>
          <w:sz w:val="28"/>
          <w:szCs w:val="28"/>
        </w:rPr>
        <w:t xml:space="preserve">, </w:t>
      </w:r>
      <w:r w:rsidR="00BF43BC" w:rsidRPr="008D60F8">
        <w:rPr>
          <w:sz w:val="28"/>
          <w:szCs w:val="28"/>
        </w:rPr>
        <w:t>метод 1</w:t>
      </w:r>
      <w:r w:rsidR="00711FDA">
        <w:rPr>
          <w:sz w:val="28"/>
          <w:szCs w:val="28"/>
        </w:rPr>
        <w:t>.</w:t>
      </w:r>
    </w:p>
    <w:p w:rsidR="00276A6E" w:rsidRPr="00C30529" w:rsidRDefault="00276A6E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C30529">
        <w:rPr>
          <w:b/>
          <w:bCs/>
          <w:color w:val="000000" w:themeColor="text1"/>
          <w:kern w:val="36"/>
          <w:sz w:val="28"/>
          <w:szCs w:val="28"/>
        </w:rPr>
        <w:t>Летучие вещества</w:t>
      </w:r>
      <w:r w:rsidRPr="00C30529">
        <w:rPr>
          <w:bCs/>
          <w:color w:val="000000" w:themeColor="text1"/>
          <w:kern w:val="36"/>
          <w:sz w:val="28"/>
          <w:szCs w:val="28"/>
        </w:rPr>
        <w:t>. Не более 0,</w:t>
      </w:r>
      <w:r w:rsidR="000851BB">
        <w:rPr>
          <w:bCs/>
          <w:color w:val="000000" w:themeColor="text1"/>
          <w:kern w:val="36"/>
          <w:sz w:val="28"/>
          <w:szCs w:val="28"/>
        </w:rPr>
        <w:t>2</w:t>
      </w:r>
      <w:r w:rsidRPr="00C30529">
        <w:rPr>
          <w:bCs/>
          <w:color w:val="000000" w:themeColor="text1"/>
          <w:kern w:val="36"/>
          <w:sz w:val="28"/>
          <w:szCs w:val="28"/>
        </w:rPr>
        <w:t>5 %</w:t>
      </w:r>
      <w:r w:rsidR="004966CC">
        <w:rPr>
          <w:bCs/>
          <w:color w:val="000000" w:themeColor="text1"/>
          <w:kern w:val="36"/>
          <w:sz w:val="28"/>
          <w:szCs w:val="28"/>
        </w:rPr>
        <w:t xml:space="preserve">. </w:t>
      </w:r>
      <w:r w:rsidR="00AB4923" w:rsidRPr="00C30529">
        <w:rPr>
          <w:sz w:val="28"/>
          <w:szCs w:val="28"/>
        </w:rPr>
        <w:t>В соответствии с</w:t>
      </w:r>
      <w:r w:rsidR="00AB4923">
        <w:rPr>
          <w:b/>
          <w:sz w:val="28"/>
          <w:szCs w:val="28"/>
        </w:rPr>
        <w:t xml:space="preserve"> </w:t>
      </w:r>
      <w:r w:rsidR="00AB4923" w:rsidRPr="00AB4923">
        <w:rPr>
          <w:sz w:val="28"/>
          <w:szCs w:val="28"/>
        </w:rPr>
        <w:t>требованиями</w:t>
      </w:r>
      <w:r w:rsidR="00AB4923" w:rsidRPr="00FA5F4E">
        <w:rPr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4966CC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C30529" w:rsidRPr="00C30529" w:rsidRDefault="00C3052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C30529">
        <w:rPr>
          <w:b/>
          <w:sz w:val="28"/>
          <w:szCs w:val="28"/>
        </w:rPr>
        <w:t xml:space="preserve">Парафин, воск, смоляные </w:t>
      </w:r>
      <w:r w:rsidR="00367EC3">
        <w:rPr>
          <w:b/>
          <w:sz w:val="28"/>
          <w:szCs w:val="28"/>
        </w:rPr>
        <w:t xml:space="preserve">и минеральные </w:t>
      </w:r>
      <w:r w:rsidRPr="00C30529">
        <w:rPr>
          <w:b/>
          <w:sz w:val="28"/>
          <w:szCs w:val="28"/>
        </w:rPr>
        <w:t>масла</w:t>
      </w:r>
      <w:r>
        <w:rPr>
          <w:b/>
          <w:sz w:val="28"/>
          <w:szCs w:val="28"/>
        </w:rPr>
        <w:t xml:space="preserve">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Альдегиды.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</w:t>
      </w:r>
      <w:r w:rsidR="00AB4923">
        <w:rPr>
          <w:bCs/>
          <w:color w:val="000000" w:themeColor="text1"/>
          <w:kern w:val="36"/>
          <w:sz w:val="28"/>
          <w:szCs w:val="28"/>
        </w:rPr>
        <w:t>с</w:t>
      </w:r>
      <w:r w:rsidR="00AB4923">
        <w:rPr>
          <w:bCs/>
          <w:color w:val="000000" w:themeColor="text1"/>
          <w:kern w:val="36"/>
          <w:sz w:val="28"/>
          <w:szCs w:val="28"/>
        </w:rPr>
        <w:t>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Вода, белки.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170991" w:rsidRPr="00367EC3" w:rsidRDefault="00170991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 xml:space="preserve">Мыла. </w:t>
      </w:r>
      <w:r w:rsidR="00367EC3" w:rsidRPr="00367E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ОФС «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тельные»</w:t>
      </w:r>
      <w:r w:rsidR="00367EC3"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C30529" w:rsidRDefault="00367EC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>Цианиды, синильная кислота.</w:t>
      </w:r>
      <w:r w:rsidRPr="00367E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ОФС «</w:t>
      </w:r>
      <w:r w:rsidR="00DD520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153DD0" w:rsidRPr="007621FA" w:rsidRDefault="00711FDA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153DD0" w:rsidRPr="00153DD0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="00153D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AF7"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соответствии с требов</w:t>
      </w:r>
      <w:r w:rsidR="004D5AF7"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</w:t>
      </w:r>
      <w:r w:rsidR="004D5AF7"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ниями ОФС «Остаточные органические растворители».</w:t>
      </w:r>
      <w:r w:rsidR="007621FA" w:rsidRPr="007621FA">
        <w:rPr>
          <w:sz w:val="28"/>
          <w:szCs w:val="28"/>
        </w:rPr>
        <w:t xml:space="preserve"> </w:t>
      </w:r>
    </w:p>
    <w:p w:rsidR="004D5AF7" w:rsidRPr="007621FA" w:rsidRDefault="007D69DF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690B" w:rsidRPr="00C2532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75E36">
        <w:rPr>
          <w:rFonts w:ascii="Times New Roman" w:hAnsi="Times New Roman" w:cs="Times New Roman"/>
          <w:sz w:val="28"/>
          <w:szCs w:val="28"/>
        </w:rPr>
        <w:t>е</w:t>
      </w:r>
      <w:r w:rsidR="007A10FF" w:rsidRPr="00C25323">
        <w:rPr>
          <w:rFonts w:ascii="Times New Roman" w:hAnsi="Times New Roman" w:cs="Times New Roman"/>
          <w:sz w:val="28"/>
          <w:szCs w:val="28"/>
        </w:rPr>
        <w:t xml:space="preserve"> если для производства препарата</w:t>
      </w:r>
      <w:r w:rsidR="0053690B" w:rsidRPr="00C25323">
        <w:rPr>
          <w:rFonts w:ascii="Times New Roman" w:hAnsi="Times New Roman" w:cs="Times New Roman"/>
          <w:sz w:val="28"/>
          <w:szCs w:val="28"/>
        </w:rPr>
        <w:t xml:space="preserve"> </w:t>
      </w:r>
      <w:r w:rsidR="007A10FF" w:rsidRPr="00C25323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7A10FF" w:rsidRPr="00C25323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="007A10FF" w:rsidRPr="00C25323">
        <w:rPr>
          <w:rFonts w:ascii="Times New Roman" w:hAnsi="Times New Roman" w:cs="Times New Roman"/>
          <w:sz w:val="28"/>
          <w:szCs w:val="28"/>
        </w:rPr>
        <w:t xml:space="preserve"> </w:t>
      </w:r>
      <w:r w:rsidR="0053690B" w:rsidRPr="00C25323">
        <w:rPr>
          <w:rFonts w:ascii="Times New Roman" w:hAnsi="Times New Roman" w:cs="Times New Roman"/>
          <w:sz w:val="28"/>
          <w:szCs w:val="28"/>
        </w:rPr>
        <w:t>и</w:t>
      </w:r>
      <w:r w:rsidR="0053690B" w:rsidRPr="00C25323">
        <w:rPr>
          <w:rFonts w:ascii="Times New Roman" w:hAnsi="Times New Roman" w:cs="Times New Roman"/>
          <w:sz w:val="28"/>
          <w:szCs w:val="28"/>
        </w:rPr>
        <w:t>с</w:t>
      </w:r>
      <w:r w:rsidR="0053690B" w:rsidRPr="00C25323">
        <w:rPr>
          <w:rFonts w:ascii="Times New Roman" w:hAnsi="Times New Roman" w:cs="Times New Roman"/>
          <w:sz w:val="28"/>
          <w:szCs w:val="28"/>
        </w:rPr>
        <w:t>пользуе</w:t>
      </w:r>
      <w:r w:rsidR="007A10FF" w:rsidRPr="00C25323">
        <w:rPr>
          <w:rFonts w:ascii="Times New Roman" w:hAnsi="Times New Roman" w:cs="Times New Roman"/>
          <w:sz w:val="28"/>
          <w:szCs w:val="28"/>
        </w:rPr>
        <w:t>тся органический растворитель</w:t>
      </w:r>
      <w:r w:rsidR="00711FDA">
        <w:rPr>
          <w:rFonts w:ascii="Times New Roman" w:hAnsi="Times New Roman" w:cs="Times New Roman"/>
          <w:i/>
          <w:sz w:val="28"/>
          <w:szCs w:val="28"/>
        </w:rPr>
        <w:t>.</w:t>
      </w:r>
    </w:p>
    <w:p w:rsidR="007D5843" w:rsidRPr="007D5843" w:rsidRDefault="007D5843" w:rsidP="007A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5A2839">
        <w:rPr>
          <w:rFonts w:ascii="Times New Roman" w:hAnsi="Times New Roman" w:cs="Times New Roman"/>
          <w:sz w:val="28"/>
        </w:rPr>
        <w:t xml:space="preserve">. </w:t>
      </w:r>
      <w:r w:rsidRPr="005A2839">
        <w:rPr>
          <w:rFonts w:ascii="Times New Roman" w:hAnsi="Times New Roman" w:cs="Times New Roman"/>
          <w:sz w:val="28"/>
          <w:szCs w:val="28"/>
        </w:rPr>
        <w:t>В соответствии с требованиями ОФ</w:t>
      </w:r>
      <w:r>
        <w:rPr>
          <w:rFonts w:ascii="Times New Roman" w:hAnsi="Times New Roman" w:cs="Times New Roman"/>
          <w:sz w:val="28"/>
          <w:szCs w:val="28"/>
        </w:rPr>
        <w:t>С «Микробиологическая чистота».</w:t>
      </w:r>
    </w:p>
    <w:p w:rsidR="007D306D" w:rsidRDefault="00BC3A81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Количественное определение. </w:t>
      </w:r>
    </w:p>
    <w:p w:rsidR="00BC3A81" w:rsidRDefault="00FA468F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0,05 г </w:t>
      </w:r>
      <w:r w:rsidR="00710D3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7E352C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 xml:space="preserve">  помещают в мерную колбу вместимостью </w:t>
      </w:r>
      <w:r w:rsidR="007E35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 мл, прибавляют 20-30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перемешивают, затем доводят объем раствор</w:t>
      </w:r>
      <w:r w:rsidR="00710D37">
        <w:rPr>
          <w:rFonts w:ascii="Times New Roman" w:hAnsi="Times New Roman" w:cs="Times New Roman"/>
          <w:sz w:val="28"/>
          <w:szCs w:val="28"/>
        </w:rPr>
        <w:t>а до метки тем же растворителем и снова перемеш</w:t>
      </w:r>
      <w:r w:rsidR="00710D37">
        <w:rPr>
          <w:rFonts w:ascii="Times New Roman" w:hAnsi="Times New Roman" w:cs="Times New Roman"/>
          <w:sz w:val="28"/>
          <w:szCs w:val="28"/>
        </w:rPr>
        <w:t>и</w:t>
      </w:r>
      <w:r w:rsidR="00710D37">
        <w:rPr>
          <w:rFonts w:ascii="Times New Roman" w:hAnsi="Times New Roman" w:cs="Times New Roman"/>
          <w:sz w:val="28"/>
          <w:szCs w:val="28"/>
        </w:rPr>
        <w:t xml:space="preserve">вают (испытуемый раствор). </w:t>
      </w:r>
    </w:p>
    <w:p w:rsidR="00FA468F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 w:rsidR="00710D37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 на спектроф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тометре при длине волны 450 нм</w:t>
      </w:r>
      <w:r w:rsidR="00710D37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мм. </w:t>
      </w:r>
      <w:r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468F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 xml:space="preserve">каротин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352C">
        <w:rPr>
          <w:rFonts w:ascii="Times New Roman" w:hAnsi="Times New Roman" w:cs="Times New Roman"/>
          <w:sz w:val="28"/>
          <w:szCs w:val="28"/>
        </w:rPr>
        <w:t xml:space="preserve"> мг </w:t>
      </w:r>
      <w:r w:rsidR="00081DE3">
        <w:rPr>
          <w:rFonts w:ascii="Times New Roman" w:hAnsi="Times New Roman" w:cs="Times New Roman"/>
          <w:sz w:val="28"/>
          <w:szCs w:val="28"/>
        </w:rPr>
        <w:t xml:space="preserve">100 г </w:t>
      </w:r>
      <w:r w:rsidR="007E352C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 xml:space="preserve"> (Х) вычисляют по формуле:</w:t>
      </w:r>
    </w:p>
    <w:p w:rsidR="00081DE3" w:rsidRDefault="00081DE3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A∙100∙100∙10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A∙100000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"/>
        <w:gridCol w:w="735"/>
        <w:gridCol w:w="700"/>
        <w:gridCol w:w="7325"/>
      </w:tblGrid>
      <w:tr w:rsidR="007E352C" w:rsidTr="0031481A">
        <w:tc>
          <w:tcPr>
            <w:tcW w:w="817" w:type="dxa"/>
          </w:tcPr>
          <w:p w:rsidR="007E352C" w:rsidRDefault="007E352C" w:rsidP="007E352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E352C" w:rsidRDefault="007E352C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E352C" w:rsidRDefault="007E352C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478" w:type="dxa"/>
          </w:tcPr>
          <w:p w:rsidR="007E352C" w:rsidRDefault="007E352C" w:rsidP="0031481A">
            <w:pPr>
              <w:tabs>
                <w:tab w:val="left" w:pos="175"/>
                <w:tab w:val="left" w:pos="317"/>
                <w:tab w:val="left" w:pos="60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1481A" w:rsidTr="0031481A">
        <w:tc>
          <w:tcPr>
            <w:tcW w:w="817" w:type="dxa"/>
          </w:tcPr>
          <w:p w:rsidR="0031481A" w:rsidRDefault="0031481A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481A" w:rsidRDefault="0031481A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1481A" w:rsidRDefault="0031481A">
            <w:r w:rsidRPr="002E5503"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478" w:type="dxa"/>
          </w:tcPr>
          <w:p w:rsidR="0031481A" w:rsidRDefault="0031481A" w:rsidP="0031481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навеска субстанции,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31481A" w:rsidTr="00603B09">
        <w:tc>
          <w:tcPr>
            <w:tcW w:w="817" w:type="dxa"/>
          </w:tcPr>
          <w:p w:rsidR="0031481A" w:rsidRDefault="0031481A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481A" w:rsidRDefault="00001CE2" w:rsidP="00603B0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31481A" w:rsidRDefault="0031481A">
            <w:r w:rsidRPr="002E5503"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478" w:type="dxa"/>
          </w:tcPr>
          <w:p w:rsidR="0031481A" w:rsidRDefault="0031481A" w:rsidP="0031481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1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каротина</w:t>
            </w:r>
            <w:r w:rsidRPr="00081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гексане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81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длине волны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450</w:t>
            </w:r>
            <w:r w:rsidRPr="00081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 нм, равный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2592</w:t>
            </w:r>
          </w:p>
        </w:tc>
      </w:tr>
      <w:tr w:rsidR="0031481A" w:rsidTr="0031481A">
        <w:tc>
          <w:tcPr>
            <w:tcW w:w="817" w:type="dxa"/>
          </w:tcPr>
          <w:p w:rsidR="0031481A" w:rsidRDefault="0031481A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481A" w:rsidRDefault="0031481A" w:rsidP="007E35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1481A" w:rsidRDefault="0031481A">
            <w:r w:rsidRPr="002E5503"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478" w:type="dxa"/>
          </w:tcPr>
          <w:p w:rsidR="0031481A" w:rsidRDefault="0031481A" w:rsidP="0031481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каротина в 1 мл 1 % раствора, мг.</w:t>
            </w:r>
          </w:p>
        </w:tc>
      </w:tr>
    </w:tbl>
    <w:p w:rsidR="007E352C" w:rsidRDefault="007E352C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714CD" w:rsidRDefault="003844C7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29DA" w:rsidRPr="001C29DA" w:rsidRDefault="001C29DA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>В защищенном от света месте. При температуре от 8</w:t>
      </w:r>
      <w:proofErr w:type="gramStart"/>
      <w:r w:rsidR="004D5A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>°С</w:t>
      </w:r>
      <w:proofErr w:type="gramEnd"/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 до 15</w:t>
      </w:r>
      <w:r w:rsidR="004D5A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°С. </w:t>
      </w:r>
    </w:p>
    <w:p w:rsidR="00081DE3" w:rsidRDefault="00081DE3" w:rsidP="004714C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1DE3" w:rsidRPr="00081DE3" w:rsidRDefault="00081DE3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8F" w:rsidRPr="00BC3A81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7E8" w:rsidRPr="007D43B2" w:rsidRDefault="006B07E8" w:rsidP="004714CD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7E8" w:rsidRPr="007D43B2" w:rsidSect="007F1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05" w:rsidRDefault="00C06D05" w:rsidP="006A2A9E">
      <w:pPr>
        <w:spacing w:after="0" w:line="240" w:lineRule="auto"/>
      </w:pPr>
      <w:r>
        <w:separator/>
      </w:r>
    </w:p>
  </w:endnote>
  <w:endnote w:type="continuationSeparator" w:id="0">
    <w:p w:rsidR="00C06D05" w:rsidRDefault="00C06D05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7695" w:rsidRPr="0062094B" w:rsidRDefault="00001CE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09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09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09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94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209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7695" w:rsidRDefault="005F76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05" w:rsidRDefault="00C06D05" w:rsidP="006A2A9E">
      <w:pPr>
        <w:spacing w:after="0" w:line="240" w:lineRule="auto"/>
      </w:pPr>
      <w:r>
        <w:separator/>
      </w:r>
    </w:p>
  </w:footnote>
  <w:footnote w:type="continuationSeparator" w:id="0">
    <w:p w:rsidR="00C06D05" w:rsidRDefault="00C06D05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01CE2"/>
    <w:rsid w:val="000038D4"/>
    <w:rsid w:val="000147D5"/>
    <w:rsid w:val="000149F3"/>
    <w:rsid w:val="00015C8C"/>
    <w:rsid w:val="00041D7C"/>
    <w:rsid w:val="0004307B"/>
    <w:rsid w:val="000602FC"/>
    <w:rsid w:val="00066C1F"/>
    <w:rsid w:val="0007739C"/>
    <w:rsid w:val="00081DE3"/>
    <w:rsid w:val="000851BB"/>
    <w:rsid w:val="000A1A11"/>
    <w:rsid w:val="000B25F3"/>
    <w:rsid w:val="000B3CC0"/>
    <w:rsid w:val="000F2834"/>
    <w:rsid w:val="000F2C45"/>
    <w:rsid w:val="000F2DDA"/>
    <w:rsid w:val="00111544"/>
    <w:rsid w:val="001239F2"/>
    <w:rsid w:val="00124B9F"/>
    <w:rsid w:val="00124F62"/>
    <w:rsid w:val="001336C6"/>
    <w:rsid w:val="00153DD0"/>
    <w:rsid w:val="00170991"/>
    <w:rsid w:val="00171021"/>
    <w:rsid w:val="001720C5"/>
    <w:rsid w:val="00182728"/>
    <w:rsid w:val="00187650"/>
    <w:rsid w:val="001B2EA7"/>
    <w:rsid w:val="001B64A2"/>
    <w:rsid w:val="001C29DA"/>
    <w:rsid w:val="001C57DD"/>
    <w:rsid w:val="001D6BB2"/>
    <w:rsid w:val="001E2AF9"/>
    <w:rsid w:val="00204870"/>
    <w:rsid w:val="00206414"/>
    <w:rsid w:val="00213ED3"/>
    <w:rsid w:val="0022608E"/>
    <w:rsid w:val="002275F9"/>
    <w:rsid w:val="0023502F"/>
    <w:rsid w:val="002463D8"/>
    <w:rsid w:val="0025121B"/>
    <w:rsid w:val="00252F4B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A6DDE"/>
    <w:rsid w:val="002B502D"/>
    <w:rsid w:val="002B5A14"/>
    <w:rsid w:val="002D21DE"/>
    <w:rsid w:val="002E26B8"/>
    <w:rsid w:val="002E750E"/>
    <w:rsid w:val="002F570C"/>
    <w:rsid w:val="00304D89"/>
    <w:rsid w:val="00306A99"/>
    <w:rsid w:val="00311D9D"/>
    <w:rsid w:val="0031481A"/>
    <w:rsid w:val="003347F7"/>
    <w:rsid w:val="00350855"/>
    <w:rsid w:val="00351BC5"/>
    <w:rsid w:val="00367EC3"/>
    <w:rsid w:val="00380A32"/>
    <w:rsid w:val="003844C7"/>
    <w:rsid w:val="003A16B5"/>
    <w:rsid w:val="003B4FEA"/>
    <w:rsid w:val="003E640D"/>
    <w:rsid w:val="003F6D0D"/>
    <w:rsid w:val="00415351"/>
    <w:rsid w:val="0042659E"/>
    <w:rsid w:val="00427F80"/>
    <w:rsid w:val="00431A80"/>
    <w:rsid w:val="00436CC8"/>
    <w:rsid w:val="004444A8"/>
    <w:rsid w:val="00447E02"/>
    <w:rsid w:val="004714CD"/>
    <w:rsid w:val="00475E36"/>
    <w:rsid w:val="004966CC"/>
    <w:rsid w:val="004A7364"/>
    <w:rsid w:val="004B4F68"/>
    <w:rsid w:val="004C2DF4"/>
    <w:rsid w:val="004D0E20"/>
    <w:rsid w:val="004D3A48"/>
    <w:rsid w:val="004D5AF7"/>
    <w:rsid w:val="004D7D2C"/>
    <w:rsid w:val="004E3150"/>
    <w:rsid w:val="004F283A"/>
    <w:rsid w:val="004F36CD"/>
    <w:rsid w:val="00504743"/>
    <w:rsid w:val="00527F84"/>
    <w:rsid w:val="0053690B"/>
    <w:rsid w:val="00590AC7"/>
    <w:rsid w:val="005A2839"/>
    <w:rsid w:val="005A5F68"/>
    <w:rsid w:val="005B3597"/>
    <w:rsid w:val="005C2BA2"/>
    <w:rsid w:val="005C6541"/>
    <w:rsid w:val="005D33F6"/>
    <w:rsid w:val="005E19CD"/>
    <w:rsid w:val="005F7695"/>
    <w:rsid w:val="00603B09"/>
    <w:rsid w:val="006069C5"/>
    <w:rsid w:val="00606F82"/>
    <w:rsid w:val="0062094B"/>
    <w:rsid w:val="00633332"/>
    <w:rsid w:val="00636191"/>
    <w:rsid w:val="006511B9"/>
    <w:rsid w:val="00681811"/>
    <w:rsid w:val="0068783D"/>
    <w:rsid w:val="006A2A9E"/>
    <w:rsid w:val="006B07E8"/>
    <w:rsid w:val="006B0893"/>
    <w:rsid w:val="006B2641"/>
    <w:rsid w:val="006C703E"/>
    <w:rsid w:val="006C7A7D"/>
    <w:rsid w:val="006D3E69"/>
    <w:rsid w:val="006F6113"/>
    <w:rsid w:val="00710D37"/>
    <w:rsid w:val="00711FDA"/>
    <w:rsid w:val="00737EF9"/>
    <w:rsid w:val="007413E0"/>
    <w:rsid w:val="00746171"/>
    <w:rsid w:val="00751EF2"/>
    <w:rsid w:val="00752D63"/>
    <w:rsid w:val="007621FA"/>
    <w:rsid w:val="007643C1"/>
    <w:rsid w:val="00772407"/>
    <w:rsid w:val="00780105"/>
    <w:rsid w:val="007824E1"/>
    <w:rsid w:val="007850BC"/>
    <w:rsid w:val="00787609"/>
    <w:rsid w:val="00793A09"/>
    <w:rsid w:val="007A10FF"/>
    <w:rsid w:val="007A5416"/>
    <w:rsid w:val="007A7D62"/>
    <w:rsid w:val="007B2744"/>
    <w:rsid w:val="007D306D"/>
    <w:rsid w:val="007D43B2"/>
    <w:rsid w:val="007D5843"/>
    <w:rsid w:val="007D69DF"/>
    <w:rsid w:val="007D736A"/>
    <w:rsid w:val="007D7CE5"/>
    <w:rsid w:val="007E14D7"/>
    <w:rsid w:val="007E1A1E"/>
    <w:rsid w:val="007E352C"/>
    <w:rsid w:val="007F12E1"/>
    <w:rsid w:val="007F56F8"/>
    <w:rsid w:val="00815576"/>
    <w:rsid w:val="00820DC4"/>
    <w:rsid w:val="008737F8"/>
    <w:rsid w:val="00877EA6"/>
    <w:rsid w:val="0088395B"/>
    <w:rsid w:val="00884663"/>
    <w:rsid w:val="00890E08"/>
    <w:rsid w:val="008D11FB"/>
    <w:rsid w:val="008D60F8"/>
    <w:rsid w:val="008D7C23"/>
    <w:rsid w:val="008F4980"/>
    <w:rsid w:val="008F620A"/>
    <w:rsid w:val="00903039"/>
    <w:rsid w:val="00905F16"/>
    <w:rsid w:val="009127F1"/>
    <w:rsid w:val="009264AC"/>
    <w:rsid w:val="00940883"/>
    <w:rsid w:val="00940E2B"/>
    <w:rsid w:val="00941BDD"/>
    <w:rsid w:val="00960184"/>
    <w:rsid w:val="009704D3"/>
    <w:rsid w:val="00981504"/>
    <w:rsid w:val="00981CBB"/>
    <w:rsid w:val="00985CB9"/>
    <w:rsid w:val="00990342"/>
    <w:rsid w:val="00995993"/>
    <w:rsid w:val="009B05DC"/>
    <w:rsid w:val="009B1594"/>
    <w:rsid w:val="009C061D"/>
    <w:rsid w:val="009D037F"/>
    <w:rsid w:val="009D1ED2"/>
    <w:rsid w:val="009D2A39"/>
    <w:rsid w:val="00A36F11"/>
    <w:rsid w:val="00A40BCE"/>
    <w:rsid w:val="00A44007"/>
    <w:rsid w:val="00A57E9F"/>
    <w:rsid w:val="00A63518"/>
    <w:rsid w:val="00A7392F"/>
    <w:rsid w:val="00A8622B"/>
    <w:rsid w:val="00AB4923"/>
    <w:rsid w:val="00AD50BF"/>
    <w:rsid w:val="00AE11CE"/>
    <w:rsid w:val="00AE31D5"/>
    <w:rsid w:val="00AE539D"/>
    <w:rsid w:val="00AF6B9A"/>
    <w:rsid w:val="00B013A7"/>
    <w:rsid w:val="00B06093"/>
    <w:rsid w:val="00B1719E"/>
    <w:rsid w:val="00B17572"/>
    <w:rsid w:val="00B23AAE"/>
    <w:rsid w:val="00B45638"/>
    <w:rsid w:val="00B56A9E"/>
    <w:rsid w:val="00B62655"/>
    <w:rsid w:val="00B63960"/>
    <w:rsid w:val="00B973A9"/>
    <w:rsid w:val="00BC3A81"/>
    <w:rsid w:val="00BC6FF2"/>
    <w:rsid w:val="00BD2713"/>
    <w:rsid w:val="00BD6F90"/>
    <w:rsid w:val="00BE7191"/>
    <w:rsid w:val="00BF43BC"/>
    <w:rsid w:val="00C06D05"/>
    <w:rsid w:val="00C2437B"/>
    <w:rsid w:val="00C25323"/>
    <w:rsid w:val="00C272EC"/>
    <w:rsid w:val="00C30529"/>
    <w:rsid w:val="00C344F1"/>
    <w:rsid w:val="00C4377B"/>
    <w:rsid w:val="00C667AA"/>
    <w:rsid w:val="00C7296B"/>
    <w:rsid w:val="00C81CD2"/>
    <w:rsid w:val="00C84BD9"/>
    <w:rsid w:val="00C9172F"/>
    <w:rsid w:val="00CA0D84"/>
    <w:rsid w:val="00CB0E23"/>
    <w:rsid w:val="00CC0018"/>
    <w:rsid w:val="00CC2310"/>
    <w:rsid w:val="00CD1362"/>
    <w:rsid w:val="00CD27B0"/>
    <w:rsid w:val="00CD6CD6"/>
    <w:rsid w:val="00CE647C"/>
    <w:rsid w:val="00CF6AFC"/>
    <w:rsid w:val="00D12186"/>
    <w:rsid w:val="00D234B9"/>
    <w:rsid w:val="00D25956"/>
    <w:rsid w:val="00D30D8B"/>
    <w:rsid w:val="00D33A68"/>
    <w:rsid w:val="00D46D09"/>
    <w:rsid w:val="00D515B2"/>
    <w:rsid w:val="00D5617D"/>
    <w:rsid w:val="00D763CA"/>
    <w:rsid w:val="00DA2EE7"/>
    <w:rsid w:val="00DA3C56"/>
    <w:rsid w:val="00DA795A"/>
    <w:rsid w:val="00DC5367"/>
    <w:rsid w:val="00DD520C"/>
    <w:rsid w:val="00DE17BE"/>
    <w:rsid w:val="00DE7D53"/>
    <w:rsid w:val="00DF161B"/>
    <w:rsid w:val="00DF5C62"/>
    <w:rsid w:val="00E220D2"/>
    <w:rsid w:val="00E237C1"/>
    <w:rsid w:val="00E308B5"/>
    <w:rsid w:val="00E30A64"/>
    <w:rsid w:val="00E31D97"/>
    <w:rsid w:val="00E34D64"/>
    <w:rsid w:val="00E368F7"/>
    <w:rsid w:val="00E42EAB"/>
    <w:rsid w:val="00E515AD"/>
    <w:rsid w:val="00E61785"/>
    <w:rsid w:val="00E672B4"/>
    <w:rsid w:val="00E7255F"/>
    <w:rsid w:val="00E737D7"/>
    <w:rsid w:val="00E74208"/>
    <w:rsid w:val="00E9085C"/>
    <w:rsid w:val="00EA5BA4"/>
    <w:rsid w:val="00EB666B"/>
    <w:rsid w:val="00EC33F0"/>
    <w:rsid w:val="00ED0E2C"/>
    <w:rsid w:val="00ED5983"/>
    <w:rsid w:val="00EE3B49"/>
    <w:rsid w:val="00EE509E"/>
    <w:rsid w:val="00EE605D"/>
    <w:rsid w:val="00EF2833"/>
    <w:rsid w:val="00EF5070"/>
    <w:rsid w:val="00F05F3D"/>
    <w:rsid w:val="00F14840"/>
    <w:rsid w:val="00F17884"/>
    <w:rsid w:val="00F279D0"/>
    <w:rsid w:val="00F435C8"/>
    <w:rsid w:val="00F50290"/>
    <w:rsid w:val="00F530DD"/>
    <w:rsid w:val="00F53813"/>
    <w:rsid w:val="00F60151"/>
    <w:rsid w:val="00F653D9"/>
    <w:rsid w:val="00F77560"/>
    <w:rsid w:val="00FA468F"/>
    <w:rsid w:val="00FA46CB"/>
    <w:rsid w:val="00FA5F4E"/>
    <w:rsid w:val="00FB1AA7"/>
    <w:rsid w:val="00FB3A1A"/>
    <w:rsid w:val="00FC5E02"/>
    <w:rsid w:val="00FD37A9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7E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13AD-666F-49AE-A3D9-47BB2B15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Tereshina</dc:creator>
  <cp:lastModifiedBy>Razov</cp:lastModifiedBy>
  <cp:revision>28</cp:revision>
  <cp:lastPrinted>2017-03-22T06:26:00Z</cp:lastPrinted>
  <dcterms:created xsi:type="dcterms:W3CDTF">2018-04-18T09:51:00Z</dcterms:created>
  <dcterms:modified xsi:type="dcterms:W3CDTF">2019-01-18T08:54:00Z</dcterms:modified>
</cp:coreProperties>
</file>