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D701CB" w:rsidP="00BA52BB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Аристолохия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клемати</w:t>
      </w:r>
      <w:r w:rsidR="006F0172">
        <w:rPr>
          <w:b/>
          <w:bCs/>
          <w:color w:val="333333"/>
          <w:sz w:val="28"/>
          <w:szCs w:val="28"/>
          <w:shd w:val="clear" w:color="auto" w:fill="FFFFFF"/>
        </w:rPr>
        <w:t>ти</w:t>
      </w:r>
      <w:r>
        <w:rPr>
          <w:b/>
          <w:bCs/>
          <w:color w:val="333333"/>
          <w:sz w:val="28"/>
          <w:szCs w:val="28"/>
          <w:shd w:val="clear" w:color="auto" w:fill="FFFFFF"/>
        </w:rPr>
        <w:t>с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3178B9" w:rsidRPr="0040760D" w:rsidRDefault="00194AF3" w:rsidP="00BA52BB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</w:t>
      </w:r>
      <w:r w:rsidR="00891812">
        <w:rPr>
          <w:b/>
          <w:sz w:val="24"/>
          <w:szCs w:val="24"/>
        </w:rPr>
        <w:t>ристолохия</w:t>
      </w:r>
      <w:proofErr w:type="spellEnd"/>
    </w:p>
    <w:p w:rsidR="009B52E5" w:rsidRPr="00891812" w:rsidRDefault="00891812" w:rsidP="00BA52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Aristolochia</w:t>
      </w:r>
      <w:proofErr w:type="spellEnd"/>
      <w:r w:rsidRPr="00891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clematitis</w:t>
      </w:r>
      <w:proofErr w:type="spellEnd"/>
    </w:p>
    <w:p w:rsidR="003178B9" w:rsidRPr="00891812" w:rsidRDefault="00891812" w:rsidP="0029184E">
      <w:pPr>
        <w:spacing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Aristolochia</w:t>
      </w:r>
      <w:proofErr w:type="spellEnd"/>
    </w:p>
    <w:p w:rsidR="009B52E5" w:rsidRPr="00245ED3" w:rsidRDefault="009B52E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6F017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891812" w:rsidRPr="00891812">
        <w:rPr>
          <w:bCs/>
          <w:color w:val="333333"/>
          <w:sz w:val="28"/>
          <w:szCs w:val="28"/>
          <w:shd w:val="clear" w:color="auto" w:fill="FFFFFF"/>
        </w:rPr>
        <w:t>Аристолохи</w:t>
      </w:r>
      <w:r w:rsidR="00891812">
        <w:rPr>
          <w:bCs/>
          <w:color w:val="333333"/>
          <w:sz w:val="28"/>
          <w:szCs w:val="28"/>
          <w:shd w:val="clear" w:color="auto" w:fill="FFFFFF"/>
        </w:rPr>
        <w:t>я</w:t>
      </w:r>
      <w:proofErr w:type="spellEnd"/>
      <w:r w:rsidR="00891812" w:rsidRPr="00891812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1812" w:rsidRPr="00891812">
        <w:rPr>
          <w:bCs/>
          <w:color w:val="333333"/>
          <w:sz w:val="28"/>
          <w:szCs w:val="28"/>
          <w:shd w:val="clear" w:color="auto" w:fill="FFFFFF"/>
        </w:rPr>
        <w:t>клемати</w:t>
      </w:r>
      <w:r w:rsidR="006F0172">
        <w:rPr>
          <w:bCs/>
          <w:color w:val="333333"/>
          <w:sz w:val="28"/>
          <w:szCs w:val="28"/>
          <w:shd w:val="clear" w:color="auto" w:fill="FFFFFF"/>
        </w:rPr>
        <w:t>ти</w:t>
      </w:r>
      <w:r w:rsidR="00891812" w:rsidRPr="00891812">
        <w:rPr>
          <w:bCs/>
          <w:color w:val="333333"/>
          <w:sz w:val="28"/>
          <w:szCs w:val="28"/>
          <w:shd w:val="clear" w:color="auto" w:fill="FFFFFF"/>
        </w:rPr>
        <w:t>с</w:t>
      </w:r>
      <w:proofErr w:type="spellEnd"/>
      <w:r w:rsidR="006F0CC8" w:rsidRPr="00891812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891812" w:rsidRPr="00891812">
        <w:rPr>
          <w:sz w:val="28"/>
          <w:szCs w:val="28"/>
        </w:rPr>
        <w:t>Аристолохия</w:t>
      </w:r>
      <w:proofErr w:type="spellEnd"/>
      <w:r w:rsidR="006F0CC8" w:rsidRPr="00891812">
        <w:rPr>
          <w:sz w:val="28"/>
          <w:szCs w:val="28"/>
        </w:rPr>
        <w:t xml:space="preserve">) </w:t>
      </w:r>
      <w:r w:rsidR="00AC1155" w:rsidRPr="00891812">
        <w:rPr>
          <w:sz w:val="28"/>
          <w:szCs w:val="28"/>
        </w:rPr>
        <w:t xml:space="preserve">- </w:t>
      </w:r>
      <w:proofErr w:type="spellStart"/>
      <w:r w:rsidR="00891812" w:rsidRPr="00891812">
        <w:rPr>
          <w:sz w:val="28"/>
          <w:szCs w:val="28"/>
          <w:lang w:val="en-US"/>
        </w:rPr>
        <w:t>Aristolochia</w:t>
      </w:r>
      <w:proofErr w:type="spellEnd"/>
      <w:r w:rsidR="00891812" w:rsidRPr="00891812">
        <w:rPr>
          <w:sz w:val="28"/>
          <w:szCs w:val="28"/>
        </w:rPr>
        <w:t xml:space="preserve"> </w:t>
      </w:r>
      <w:proofErr w:type="spellStart"/>
      <w:r w:rsidR="00891812" w:rsidRPr="00891812">
        <w:rPr>
          <w:sz w:val="28"/>
          <w:szCs w:val="28"/>
          <w:lang w:val="en-US"/>
        </w:rPr>
        <w:t>clematitis</w:t>
      </w:r>
      <w:proofErr w:type="spellEnd"/>
      <w:r w:rsidR="00891812" w:rsidRPr="00891812">
        <w:rPr>
          <w:sz w:val="28"/>
          <w:szCs w:val="28"/>
        </w:rPr>
        <w:t xml:space="preserve"> </w:t>
      </w:r>
      <w:r w:rsidR="006F0CC8" w:rsidRPr="00891812">
        <w:rPr>
          <w:sz w:val="28"/>
          <w:szCs w:val="28"/>
        </w:rPr>
        <w:t>(</w:t>
      </w:r>
      <w:proofErr w:type="spellStart"/>
      <w:r w:rsidR="00891812" w:rsidRPr="00891812">
        <w:rPr>
          <w:sz w:val="28"/>
          <w:szCs w:val="28"/>
          <w:lang w:val="en-US"/>
        </w:rPr>
        <w:t>Aristolochia</w:t>
      </w:r>
      <w:proofErr w:type="spellEnd"/>
      <w:r w:rsidR="006F0CC8" w:rsidRPr="00891812">
        <w:rPr>
          <w:sz w:val="28"/>
          <w:szCs w:val="28"/>
        </w:rPr>
        <w:t>)</w:t>
      </w:r>
      <w:r w:rsidR="00AC1155" w:rsidRPr="00891812">
        <w:rPr>
          <w:sz w:val="28"/>
          <w:szCs w:val="28"/>
        </w:rPr>
        <w:t>,</w:t>
      </w:r>
      <w:r w:rsidRPr="00891812">
        <w:rPr>
          <w:sz w:val="28"/>
          <w:szCs w:val="28"/>
        </w:rPr>
        <w:t xml:space="preserve"> настойку гомеопатическую матричную, получаемую </w:t>
      </w:r>
      <w:r w:rsidRPr="0084797A">
        <w:rPr>
          <w:sz w:val="28"/>
          <w:szCs w:val="28"/>
        </w:rPr>
        <w:t xml:space="preserve">из </w:t>
      </w:r>
      <w:proofErr w:type="spellStart"/>
      <w:r w:rsidRPr="0084797A">
        <w:rPr>
          <w:sz w:val="28"/>
          <w:szCs w:val="28"/>
        </w:rPr>
        <w:t>cвеж</w:t>
      </w:r>
      <w:r w:rsidR="00891812" w:rsidRPr="0084797A">
        <w:rPr>
          <w:sz w:val="28"/>
          <w:szCs w:val="28"/>
        </w:rPr>
        <w:t>ей</w:t>
      </w:r>
      <w:proofErr w:type="spellEnd"/>
      <w:r w:rsidR="003A78FA" w:rsidRPr="0084797A">
        <w:rPr>
          <w:sz w:val="28"/>
          <w:szCs w:val="28"/>
        </w:rPr>
        <w:t xml:space="preserve"> </w:t>
      </w:r>
      <w:r w:rsidR="00891812" w:rsidRPr="0084797A">
        <w:rPr>
          <w:sz w:val="28"/>
          <w:szCs w:val="28"/>
        </w:rPr>
        <w:t xml:space="preserve">надземной части </w:t>
      </w:r>
      <w:r w:rsidR="006F0172">
        <w:rPr>
          <w:sz w:val="28"/>
          <w:szCs w:val="28"/>
        </w:rPr>
        <w:t xml:space="preserve">многолетнего </w:t>
      </w:r>
      <w:r w:rsidR="00891812" w:rsidRPr="0084797A">
        <w:rPr>
          <w:sz w:val="28"/>
          <w:szCs w:val="28"/>
        </w:rPr>
        <w:t>растения</w:t>
      </w:r>
      <w:r w:rsidR="0084797A" w:rsidRPr="0084797A">
        <w:rPr>
          <w:sz w:val="28"/>
          <w:szCs w:val="28"/>
        </w:rPr>
        <w:t xml:space="preserve"> </w:t>
      </w:r>
      <w:proofErr w:type="spellStart"/>
      <w:r w:rsidR="0084797A" w:rsidRPr="0084797A">
        <w:rPr>
          <w:sz w:val="28"/>
          <w:szCs w:val="28"/>
        </w:rPr>
        <w:t>Кирказон</w:t>
      </w:r>
      <w:proofErr w:type="spellEnd"/>
      <w:r w:rsidR="0084797A" w:rsidRPr="0084797A">
        <w:rPr>
          <w:sz w:val="28"/>
          <w:szCs w:val="28"/>
        </w:rPr>
        <w:t xml:space="preserve"> </w:t>
      </w:r>
      <w:proofErr w:type="spellStart"/>
      <w:r w:rsidR="0084797A" w:rsidRPr="0084797A">
        <w:rPr>
          <w:sz w:val="28"/>
          <w:szCs w:val="28"/>
        </w:rPr>
        <w:t>ломоносовидный</w:t>
      </w:r>
      <w:proofErr w:type="spellEnd"/>
      <w:r w:rsidR="0084797A" w:rsidRPr="0084797A">
        <w:rPr>
          <w:sz w:val="28"/>
          <w:szCs w:val="28"/>
        </w:rPr>
        <w:t xml:space="preserve"> </w:t>
      </w:r>
      <w:r w:rsidR="007473BC" w:rsidRPr="0084797A">
        <w:rPr>
          <w:sz w:val="28"/>
          <w:szCs w:val="28"/>
        </w:rPr>
        <w:t xml:space="preserve">- </w:t>
      </w:r>
      <w:proofErr w:type="spellStart"/>
      <w:r w:rsidR="00891812" w:rsidRPr="00891812">
        <w:rPr>
          <w:i/>
          <w:sz w:val="28"/>
          <w:szCs w:val="28"/>
          <w:lang w:val="en-US"/>
        </w:rPr>
        <w:t>Aristolochia</w:t>
      </w:r>
      <w:proofErr w:type="spellEnd"/>
      <w:r w:rsidR="00891812" w:rsidRPr="00891812">
        <w:rPr>
          <w:i/>
          <w:sz w:val="28"/>
          <w:szCs w:val="28"/>
        </w:rPr>
        <w:t xml:space="preserve"> </w:t>
      </w:r>
      <w:proofErr w:type="spellStart"/>
      <w:r w:rsidR="00891812" w:rsidRPr="00CD7B0D">
        <w:rPr>
          <w:i/>
          <w:sz w:val="28"/>
          <w:szCs w:val="28"/>
          <w:lang w:val="en-US"/>
        </w:rPr>
        <w:t>clematitis</w:t>
      </w:r>
      <w:proofErr w:type="spellEnd"/>
      <w:r w:rsidR="00891812" w:rsidRPr="00CD7B0D">
        <w:rPr>
          <w:sz w:val="28"/>
          <w:szCs w:val="28"/>
        </w:rPr>
        <w:t xml:space="preserve"> </w:t>
      </w:r>
      <w:r w:rsidR="00194AF3" w:rsidRPr="00CD7B0D">
        <w:rPr>
          <w:sz w:val="28"/>
          <w:szCs w:val="28"/>
        </w:rPr>
        <w:t>(</w:t>
      </w:r>
      <w:r w:rsidRPr="00CD7B0D">
        <w:rPr>
          <w:sz w:val="28"/>
          <w:szCs w:val="28"/>
        </w:rPr>
        <w:t>L</w:t>
      </w:r>
      <w:r w:rsidR="0029184E" w:rsidRPr="00CD7B0D">
        <w:rPr>
          <w:sz w:val="28"/>
          <w:szCs w:val="28"/>
        </w:rPr>
        <w:t>.</w:t>
      </w:r>
      <w:r w:rsidR="00194AF3" w:rsidRPr="00CD7B0D">
        <w:rPr>
          <w:sz w:val="28"/>
          <w:szCs w:val="28"/>
        </w:rPr>
        <w:t>)</w:t>
      </w:r>
      <w:r w:rsidR="00F44D86" w:rsidRPr="00CD7B0D">
        <w:rPr>
          <w:sz w:val="28"/>
          <w:szCs w:val="28"/>
        </w:rPr>
        <w:t xml:space="preserve">, </w:t>
      </w:r>
      <w:r w:rsidR="00603C6A" w:rsidRPr="00CD7B0D">
        <w:rPr>
          <w:sz w:val="28"/>
          <w:szCs w:val="28"/>
        </w:rPr>
        <w:t>сем</w:t>
      </w:r>
      <w:proofErr w:type="gramStart"/>
      <w:r w:rsidR="00CD7B0D" w:rsidRPr="00CD7B0D">
        <w:rPr>
          <w:sz w:val="28"/>
          <w:szCs w:val="28"/>
        </w:rPr>
        <w:t>.</w:t>
      </w:r>
      <w:proofErr w:type="gramEnd"/>
      <w:r w:rsidR="00CD7B0D">
        <w:rPr>
          <w:sz w:val="28"/>
          <w:szCs w:val="28"/>
        </w:rPr>
        <w:t xml:space="preserve"> </w:t>
      </w:r>
      <w:hyperlink r:id="rId7" w:tooltip="Кирказоновые" w:history="1">
        <w:proofErr w:type="spellStart"/>
        <w:proofErr w:type="gramStart"/>
        <w:r w:rsidR="0084797A">
          <w:rPr>
            <w:rStyle w:val="ac"/>
            <w:rFonts w:eastAsiaTheme="majorEastAsia"/>
            <w:color w:val="0B0080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="0084797A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ирказонов</w:t>
        </w:r>
      </w:hyperlink>
      <w:r w:rsidR="0084797A">
        <w:rPr>
          <w:sz w:val="28"/>
          <w:szCs w:val="28"/>
        </w:rPr>
        <w:t>ых</w:t>
      </w:r>
      <w:proofErr w:type="spellEnd"/>
      <w:r w:rsidR="006F0172">
        <w:rPr>
          <w:sz w:val="28"/>
          <w:szCs w:val="28"/>
        </w:rPr>
        <w:t xml:space="preserve"> -</w:t>
      </w:r>
      <w:r w:rsidR="00CD7B0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84797A" w:rsidRPr="0084797A">
        <w:rPr>
          <w:i/>
          <w:iCs/>
          <w:color w:val="222222"/>
          <w:sz w:val="28"/>
          <w:szCs w:val="28"/>
          <w:shd w:val="clear" w:color="auto" w:fill="FFFFFF"/>
          <w:lang w:val="la-Latn"/>
        </w:rPr>
        <w:t>Aristolochiaceae</w:t>
      </w:r>
      <w:r w:rsidR="0084797A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CD7B0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891812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8E131B" w:rsidP="008E131B">
            <w:pPr>
              <w:widowControl w:val="0"/>
              <w:spacing w:after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кирказона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ломоносовидного</w:t>
            </w:r>
            <w:proofErr w:type="spellEnd"/>
            <w:r w:rsidRPr="001167F6">
              <w:rPr>
                <w:sz w:val="28"/>
                <w:szCs w:val="28"/>
              </w:rPr>
              <w:t xml:space="preserve"> </w:t>
            </w:r>
            <w:r w:rsidR="0084797A">
              <w:rPr>
                <w:sz w:val="28"/>
                <w:szCs w:val="28"/>
              </w:rPr>
              <w:t xml:space="preserve">надземной части </w:t>
            </w:r>
            <w:r w:rsidR="000B7F3A" w:rsidRPr="001167F6">
              <w:rPr>
                <w:sz w:val="28"/>
                <w:szCs w:val="28"/>
              </w:rPr>
              <w:t>свеж</w:t>
            </w:r>
            <w:r w:rsidR="0029184E" w:rsidRPr="001167F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й</w:t>
            </w:r>
            <w:r w:rsidR="00F44D86" w:rsidRPr="00F44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B52E5" w:rsidTr="00936102">
        <w:tc>
          <w:tcPr>
            <w:tcW w:w="5777" w:type="dxa"/>
            <w:hideMark/>
          </w:tcPr>
          <w:p w:rsidR="009B52E5" w:rsidRPr="0029184E" w:rsidRDefault="0040760D" w:rsidP="0040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="009B52E5"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9B52E5" w:rsidRPr="0029184E">
              <w:rPr>
                <w:sz w:val="28"/>
                <w:szCs w:val="28"/>
              </w:rPr>
              <w:t xml:space="preserve"> 86 % (м/м) или 90 % (о/о)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CD7B0D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>
        <w:rPr>
          <w:sz w:val="28"/>
        </w:rPr>
        <w:t>темно</w:t>
      </w:r>
      <w:r w:rsidR="001167F6" w:rsidRPr="001167F6">
        <w:rPr>
          <w:sz w:val="28"/>
        </w:rPr>
        <w:t>-</w:t>
      </w:r>
      <w:r w:rsidR="001167F6" w:rsidRPr="00443383">
        <w:rPr>
          <w:sz w:val="28"/>
        </w:rPr>
        <w:t>коричнев</w:t>
      </w:r>
      <w:r w:rsidR="00443383" w:rsidRPr="00443383">
        <w:rPr>
          <w:sz w:val="28"/>
        </w:rPr>
        <w:t>ого</w:t>
      </w:r>
      <w:r w:rsidR="00E74D99" w:rsidRPr="00443383">
        <w:rPr>
          <w:sz w:val="28"/>
          <w:szCs w:val="28"/>
        </w:rPr>
        <w:t xml:space="preserve"> цвета</w:t>
      </w:r>
      <w:r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534791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9B77E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C613EA">
        <w:rPr>
          <w:i/>
          <w:sz w:val="28"/>
          <w:szCs w:val="28"/>
        </w:rPr>
        <w:t xml:space="preserve">Раствор </w:t>
      </w:r>
      <w:r w:rsidR="00944B6C" w:rsidRPr="00C613EA">
        <w:rPr>
          <w:i/>
          <w:sz w:val="28"/>
          <w:szCs w:val="28"/>
        </w:rPr>
        <w:t>сравнения</w:t>
      </w:r>
      <w:r w:rsidR="00361BF5" w:rsidRPr="00C613EA">
        <w:rPr>
          <w:i/>
          <w:sz w:val="28"/>
          <w:szCs w:val="28"/>
        </w:rPr>
        <w:t xml:space="preserve">. </w:t>
      </w:r>
      <w:r w:rsidR="00361BF5" w:rsidRPr="00C613EA">
        <w:rPr>
          <w:sz w:val="28"/>
          <w:szCs w:val="28"/>
        </w:rPr>
        <w:t xml:space="preserve">Около </w:t>
      </w:r>
      <w:r w:rsidR="00310F4D">
        <w:rPr>
          <w:sz w:val="28"/>
          <w:szCs w:val="28"/>
        </w:rPr>
        <w:t>10</w:t>
      </w:r>
      <w:r w:rsidR="00361BF5" w:rsidRPr="00C613EA">
        <w:rPr>
          <w:sz w:val="28"/>
          <w:szCs w:val="28"/>
        </w:rPr>
        <w:t xml:space="preserve"> мг </w:t>
      </w:r>
      <w:r w:rsidR="0029184E" w:rsidRPr="00C613EA">
        <w:rPr>
          <w:sz w:val="28"/>
          <w:szCs w:val="28"/>
        </w:rPr>
        <w:t xml:space="preserve">СО </w:t>
      </w:r>
      <w:proofErr w:type="spellStart"/>
      <w:r w:rsidR="00310F4D" w:rsidRPr="00310F4D">
        <w:rPr>
          <w:sz w:val="28"/>
          <w:szCs w:val="28"/>
        </w:rPr>
        <w:t>скополетина</w:t>
      </w:r>
      <w:proofErr w:type="spellEnd"/>
      <w:r w:rsidR="00310F4D" w:rsidRPr="00310F4D">
        <w:rPr>
          <w:sz w:val="28"/>
          <w:szCs w:val="28"/>
        </w:rPr>
        <w:t xml:space="preserve"> и</w:t>
      </w:r>
      <w:r w:rsidR="00047755" w:rsidRPr="00310F4D">
        <w:rPr>
          <w:sz w:val="28"/>
          <w:szCs w:val="28"/>
        </w:rPr>
        <w:t xml:space="preserve"> </w:t>
      </w:r>
      <w:r w:rsidR="0040760D" w:rsidRPr="00310F4D">
        <w:rPr>
          <w:sz w:val="28"/>
          <w:szCs w:val="28"/>
        </w:rPr>
        <w:t xml:space="preserve">около </w:t>
      </w:r>
      <w:r w:rsidR="00047755" w:rsidRPr="00310F4D">
        <w:rPr>
          <w:sz w:val="28"/>
          <w:szCs w:val="28"/>
        </w:rPr>
        <w:t>10</w:t>
      </w:r>
      <w:r w:rsidR="00C613EA" w:rsidRPr="00310F4D">
        <w:rPr>
          <w:sz w:val="28"/>
          <w:szCs w:val="28"/>
        </w:rPr>
        <w:t> </w:t>
      </w:r>
      <w:r w:rsidR="00047755" w:rsidRPr="00310F4D">
        <w:rPr>
          <w:sz w:val="28"/>
          <w:szCs w:val="28"/>
        </w:rPr>
        <w:t xml:space="preserve">мг СО </w:t>
      </w:r>
      <w:proofErr w:type="spellStart"/>
      <w:r w:rsidR="00310F4D">
        <w:rPr>
          <w:sz w:val="28"/>
          <w:szCs w:val="28"/>
        </w:rPr>
        <w:t>флуоресцеина</w:t>
      </w:r>
      <w:proofErr w:type="spellEnd"/>
      <w:r w:rsidR="00361BF5" w:rsidRPr="00C613EA">
        <w:rPr>
          <w:sz w:val="28"/>
          <w:szCs w:val="28"/>
        </w:rPr>
        <w:t xml:space="preserve"> растворяют в 10 мл метанола.</w:t>
      </w:r>
    </w:p>
    <w:p w:rsidR="003F1E25" w:rsidRPr="003F1E25" w:rsidRDefault="003F1E25" w:rsidP="008E131B">
      <w:pPr>
        <w:pStyle w:val="a3"/>
        <w:spacing w:after="240"/>
        <w:ind w:firstLine="709"/>
        <w:jc w:val="both"/>
        <w:rPr>
          <w:sz w:val="28"/>
          <w:szCs w:val="28"/>
        </w:rPr>
      </w:pPr>
      <w:r w:rsidRPr="008E131B">
        <w:rPr>
          <w:i/>
          <w:sz w:val="28"/>
          <w:szCs w:val="28"/>
        </w:rPr>
        <w:t>Олова(</w:t>
      </w:r>
      <w:r w:rsidRPr="008E131B">
        <w:rPr>
          <w:i/>
          <w:sz w:val="28"/>
          <w:szCs w:val="28"/>
          <w:lang w:val="en-US"/>
        </w:rPr>
        <w:t>II</w:t>
      </w:r>
      <w:r w:rsidR="00887500" w:rsidRPr="008E131B">
        <w:rPr>
          <w:i/>
          <w:sz w:val="28"/>
          <w:szCs w:val="28"/>
        </w:rPr>
        <w:t>)</w:t>
      </w:r>
      <w:r w:rsidR="008E131B" w:rsidRPr="008E131B">
        <w:rPr>
          <w:i/>
          <w:sz w:val="28"/>
          <w:szCs w:val="28"/>
        </w:rPr>
        <w:t xml:space="preserve"> </w:t>
      </w:r>
      <w:r w:rsidRPr="008E131B">
        <w:rPr>
          <w:i/>
          <w:sz w:val="28"/>
          <w:szCs w:val="28"/>
        </w:rPr>
        <w:t>хлорида раствор 10 %.</w:t>
      </w:r>
      <w:r w:rsidR="00077A9B">
        <w:rPr>
          <w:i/>
          <w:sz w:val="28"/>
          <w:szCs w:val="28"/>
        </w:rPr>
        <w:t xml:space="preserve"> </w:t>
      </w:r>
      <w:r w:rsidR="00077A9B" w:rsidRPr="00077A9B">
        <w:rPr>
          <w:sz w:val="28"/>
          <w:szCs w:val="28"/>
        </w:rPr>
        <w:t>Около</w:t>
      </w:r>
      <w:r w:rsidR="00077A9B">
        <w:rPr>
          <w:i/>
          <w:sz w:val="28"/>
          <w:szCs w:val="28"/>
        </w:rPr>
        <w:t xml:space="preserve"> </w:t>
      </w:r>
      <w:r w:rsidRPr="003F1E2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3F1E25">
        <w:rPr>
          <w:sz w:val="28"/>
          <w:szCs w:val="28"/>
        </w:rPr>
        <w:t>г олова(I</w:t>
      </w:r>
      <w:r w:rsidRPr="003F1E25">
        <w:rPr>
          <w:sz w:val="28"/>
          <w:szCs w:val="28"/>
          <w:lang w:val="en-US"/>
        </w:rPr>
        <w:t>I</w:t>
      </w:r>
      <w:r w:rsidRPr="003F1E25">
        <w:rPr>
          <w:sz w:val="28"/>
          <w:szCs w:val="28"/>
        </w:rPr>
        <w:t>)</w:t>
      </w:r>
      <w:r w:rsidR="008E131B">
        <w:rPr>
          <w:sz w:val="28"/>
          <w:szCs w:val="28"/>
        </w:rPr>
        <w:t xml:space="preserve"> </w:t>
      </w:r>
      <w:r w:rsidRPr="003F1E25">
        <w:rPr>
          <w:sz w:val="28"/>
          <w:szCs w:val="28"/>
        </w:rPr>
        <w:t xml:space="preserve">хлорида растворяют в 100 мл </w:t>
      </w:r>
      <w:r>
        <w:rPr>
          <w:sz w:val="28"/>
          <w:szCs w:val="28"/>
        </w:rPr>
        <w:t>хлористоводородной кислоты</w:t>
      </w:r>
      <w:r w:rsidRPr="003F1E25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>ой </w:t>
      </w:r>
      <w:r w:rsidRPr="003F1E25">
        <w:rPr>
          <w:sz w:val="28"/>
          <w:szCs w:val="28"/>
        </w:rPr>
        <w:t>7,3 %.</w:t>
      </w:r>
    </w:p>
    <w:p w:rsidR="002D234A" w:rsidRPr="003F1E25" w:rsidRDefault="00521C78" w:rsidP="008E131B">
      <w:pPr>
        <w:pStyle w:val="a3"/>
        <w:spacing w:before="240" w:after="0" w:line="360" w:lineRule="auto"/>
        <w:ind w:firstLine="709"/>
        <w:contextualSpacing/>
        <w:jc w:val="both"/>
        <w:rPr>
          <w:sz w:val="28"/>
          <w:szCs w:val="28"/>
        </w:rPr>
      </w:pPr>
      <w:r w:rsidRPr="00B77A89">
        <w:rPr>
          <w:sz w:val="28"/>
        </w:rPr>
        <w:lastRenderedPageBreak/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</w:t>
      </w:r>
      <w:r w:rsidR="00361BF5">
        <w:rPr>
          <w:sz w:val="28"/>
        </w:rPr>
        <w:t xml:space="preserve"> </w:t>
      </w:r>
      <w:r w:rsidR="00361BF5" w:rsidRPr="00B77A89">
        <w:rPr>
          <w:sz w:val="28"/>
        </w:rPr>
        <w:t xml:space="preserve">наносят </w:t>
      </w:r>
      <w:r w:rsidR="00361BF5" w:rsidRPr="001A318F">
        <w:rPr>
          <w:sz w:val="28"/>
        </w:rPr>
        <w:t xml:space="preserve">раздельно </w:t>
      </w:r>
      <w:r w:rsidR="00FC0B71">
        <w:rPr>
          <w:sz w:val="28"/>
        </w:rPr>
        <w:t>2</w:t>
      </w:r>
      <w:r w:rsidR="00361BF5" w:rsidRPr="001A318F">
        <w:rPr>
          <w:noProof/>
          <w:sz w:val="28"/>
        </w:rPr>
        <w:t>0 </w:t>
      </w:r>
      <w:r w:rsidR="00361BF5" w:rsidRPr="001A318F">
        <w:rPr>
          <w:sz w:val="28"/>
        </w:rPr>
        <w:t xml:space="preserve">мкл </w:t>
      </w:r>
      <w:r w:rsidR="0029184E" w:rsidRPr="001A318F">
        <w:rPr>
          <w:sz w:val="28"/>
        </w:rPr>
        <w:t>настойки</w:t>
      </w:r>
      <w:r w:rsidR="00361BF5" w:rsidRPr="001A318F">
        <w:rPr>
          <w:sz w:val="28"/>
        </w:rPr>
        <w:t xml:space="preserve"> и</w:t>
      </w:r>
      <w:r w:rsidR="00361BF5" w:rsidRPr="001A318F">
        <w:rPr>
          <w:noProof/>
          <w:sz w:val="28"/>
        </w:rPr>
        <w:t xml:space="preserve"> </w:t>
      </w:r>
      <w:r w:rsidR="00FC0B71">
        <w:rPr>
          <w:noProof/>
          <w:sz w:val="28"/>
        </w:rPr>
        <w:t>1</w:t>
      </w:r>
      <w:r w:rsidR="00361BF5" w:rsidRPr="001A318F">
        <w:rPr>
          <w:noProof/>
          <w:sz w:val="28"/>
        </w:rPr>
        <w:t>0 </w:t>
      </w:r>
      <w:r w:rsidR="00361BF5" w:rsidRPr="001A318F">
        <w:rPr>
          <w:sz w:val="28"/>
        </w:rPr>
        <w:t>мкл раствор</w:t>
      </w:r>
      <w:r w:rsidR="001A318F" w:rsidRPr="001A318F">
        <w:rPr>
          <w:sz w:val="28"/>
        </w:rPr>
        <w:t>а</w:t>
      </w:r>
      <w:r w:rsidR="00361BF5" w:rsidRPr="001A318F">
        <w:rPr>
          <w:sz w:val="28"/>
        </w:rPr>
        <w:t xml:space="preserve"> </w:t>
      </w:r>
      <w:r w:rsidR="001A318F" w:rsidRPr="001A318F">
        <w:rPr>
          <w:sz w:val="28"/>
          <w:szCs w:val="28"/>
        </w:rPr>
        <w:t>сравнения</w:t>
      </w:r>
      <w:r w:rsidR="0054731C" w:rsidRPr="001A318F">
        <w:rPr>
          <w:sz w:val="28"/>
          <w:szCs w:val="28"/>
        </w:rPr>
        <w:t>.</w:t>
      </w:r>
      <w:r w:rsidR="0029184E" w:rsidRPr="001A318F">
        <w:rPr>
          <w:sz w:val="28"/>
          <w:szCs w:val="28"/>
        </w:rPr>
        <w:t xml:space="preserve"> </w:t>
      </w:r>
      <w:r w:rsidR="0054731C" w:rsidRPr="007E5DDF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DA0424" w:rsidRPr="008E131B">
        <w:rPr>
          <w:sz w:val="28"/>
          <w:szCs w:val="28"/>
        </w:rPr>
        <w:t>1</w:t>
      </w:r>
      <w:r w:rsidR="0054731C" w:rsidRPr="008E131B">
        <w:rPr>
          <w:sz w:val="28"/>
          <w:szCs w:val="28"/>
        </w:rPr>
        <w:t> </w:t>
      </w:r>
      <w:r w:rsidR="00DA0424" w:rsidRPr="008E131B">
        <w:rPr>
          <w:sz w:val="28"/>
          <w:szCs w:val="28"/>
        </w:rPr>
        <w:t>ч</w:t>
      </w:r>
      <w:r w:rsidR="0054731C" w:rsidRPr="007E5DDF">
        <w:rPr>
          <w:sz w:val="28"/>
          <w:szCs w:val="28"/>
        </w:rPr>
        <w:t xml:space="preserve"> смесью растворителей </w:t>
      </w:r>
      <w:r w:rsidR="00DA0424" w:rsidRPr="007E5DDF">
        <w:rPr>
          <w:sz w:val="28"/>
          <w:szCs w:val="28"/>
        </w:rPr>
        <w:t xml:space="preserve">муравьиная кислота безводная – вода – </w:t>
      </w:r>
      <w:r w:rsidR="007E5DDF" w:rsidRPr="007E5DDF">
        <w:rPr>
          <w:sz w:val="28"/>
          <w:szCs w:val="28"/>
        </w:rPr>
        <w:t>этилацетат</w:t>
      </w:r>
      <w:r w:rsidR="00DA0424" w:rsidRPr="007E5DDF">
        <w:rPr>
          <w:sz w:val="28"/>
          <w:szCs w:val="28"/>
        </w:rPr>
        <w:t xml:space="preserve"> - </w:t>
      </w:r>
      <w:r w:rsidR="001A318F" w:rsidRPr="007E5DDF">
        <w:rPr>
          <w:sz w:val="28"/>
          <w:szCs w:val="28"/>
        </w:rPr>
        <w:t xml:space="preserve">толуол </w:t>
      </w:r>
      <w:r w:rsidR="0054731C" w:rsidRPr="007E5DDF">
        <w:rPr>
          <w:sz w:val="28"/>
          <w:szCs w:val="28"/>
        </w:rPr>
        <w:t>(</w:t>
      </w:r>
      <w:r w:rsidR="00DA0424" w:rsidRPr="007E5DDF">
        <w:rPr>
          <w:sz w:val="28"/>
          <w:szCs w:val="28"/>
        </w:rPr>
        <w:t>3</w:t>
      </w:r>
      <w:proofErr w:type="gramStart"/>
      <w:r w:rsidR="00DA0424" w:rsidRPr="007E5DDF">
        <w:rPr>
          <w:sz w:val="28"/>
          <w:szCs w:val="28"/>
        </w:rPr>
        <w:t> :</w:t>
      </w:r>
      <w:proofErr w:type="gramEnd"/>
      <w:r w:rsidR="00DA0424" w:rsidRPr="007E5DDF">
        <w:rPr>
          <w:sz w:val="28"/>
          <w:szCs w:val="28"/>
        </w:rPr>
        <w:t> 3 : 3</w:t>
      </w:r>
      <w:r w:rsidR="001A318F" w:rsidRPr="007E5DDF">
        <w:rPr>
          <w:sz w:val="28"/>
          <w:szCs w:val="28"/>
        </w:rPr>
        <w:t>0</w:t>
      </w:r>
      <w:r w:rsidR="0054731C" w:rsidRPr="007E5DDF">
        <w:rPr>
          <w:sz w:val="28"/>
          <w:szCs w:val="28"/>
        </w:rPr>
        <w:t> : </w:t>
      </w:r>
      <w:r w:rsidR="00DA0424" w:rsidRPr="007E5DDF">
        <w:rPr>
          <w:sz w:val="28"/>
          <w:szCs w:val="28"/>
        </w:rPr>
        <w:t>6</w:t>
      </w:r>
      <w:r w:rsidR="001A318F" w:rsidRPr="007E5DDF">
        <w:rPr>
          <w:sz w:val="28"/>
          <w:szCs w:val="28"/>
        </w:rPr>
        <w:t>0</w:t>
      </w:r>
      <w:r w:rsidR="0054731C" w:rsidRPr="007E5DDF">
        <w:rPr>
          <w:sz w:val="28"/>
          <w:szCs w:val="28"/>
        </w:rPr>
        <w:t xml:space="preserve">) и хроматографируют восходящим способом. </w:t>
      </w:r>
      <w:proofErr w:type="gramStart"/>
      <w:r w:rsidR="0054731C" w:rsidRPr="002C3A0B">
        <w:rPr>
          <w:sz w:val="28"/>
          <w:szCs w:val="28"/>
        </w:rPr>
        <w:t>Когда фронт растворителей пройдет около 80 -</w:t>
      </w:r>
      <w:r w:rsidR="00A80A73" w:rsidRPr="002C3A0B">
        <w:rPr>
          <w:sz w:val="28"/>
          <w:szCs w:val="28"/>
        </w:rPr>
        <w:t> </w:t>
      </w:r>
      <w:r w:rsidR="0054731C" w:rsidRPr="002C3A0B">
        <w:rPr>
          <w:sz w:val="28"/>
          <w:szCs w:val="28"/>
        </w:rPr>
        <w:t>90 % длины пластинки от линии старта, ее вынимают из камеры</w:t>
      </w:r>
      <w:r w:rsidR="00A1440B" w:rsidRPr="002C3A0B">
        <w:rPr>
          <w:sz w:val="28"/>
          <w:szCs w:val="28"/>
        </w:rPr>
        <w:t xml:space="preserve">, </w:t>
      </w:r>
      <w:r w:rsidR="0020035F" w:rsidRPr="002C3A0B">
        <w:rPr>
          <w:sz w:val="28"/>
          <w:szCs w:val="28"/>
        </w:rPr>
        <w:t>суш</w:t>
      </w:r>
      <w:r w:rsidR="00A1440B" w:rsidRPr="002C3A0B">
        <w:rPr>
          <w:sz w:val="28"/>
          <w:szCs w:val="28"/>
        </w:rPr>
        <w:t xml:space="preserve">ат </w:t>
      </w:r>
      <w:r w:rsidR="00077A9B" w:rsidRPr="002C3A0B">
        <w:rPr>
          <w:sz w:val="28"/>
          <w:szCs w:val="28"/>
        </w:rPr>
        <w:t xml:space="preserve">в потоке холодного воздуха </w:t>
      </w:r>
      <w:r w:rsidR="007E5DDF" w:rsidRPr="002C3A0B">
        <w:rPr>
          <w:sz w:val="28"/>
          <w:szCs w:val="28"/>
        </w:rPr>
        <w:t>в течение 5 мин</w:t>
      </w:r>
      <w:r w:rsidR="00A72893" w:rsidRPr="002C3A0B">
        <w:rPr>
          <w:sz w:val="28"/>
          <w:szCs w:val="28"/>
        </w:rPr>
        <w:t>. Затем</w:t>
      </w:r>
      <w:r w:rsidR="00056AC4" w:rsidRPr="002C3A0B">
        <w:rPr>
          <w:sz w:val="28"/>
          <w:szCs w:val="28"/>
        </w:rPr>
        <w:t xml:space="preserve"> </w:t>
      </w:r>
      <w:r w:rsidR="008E131B">
        <w:rPr>
          <w:sz w:val="28"/>
          <w:szCs w:val="28"/>
        </w:rPr>
        <w:t>еще влажную пластинку</w:t>
      </w:r>
      <w:r w:rsidR="00AB3802" w:rsidRPr="002C3A0B">
        <w:rPr>
          <w:sz w:val="28"/>
          <w:szCs w:val="28"/>
        </w:rPr>
        <w:t xml:space="preserve"> </w:t>
      </w:r>
      <w:r w:rsidR="00AB3802" w:rsidRPr="003F1E25">
        <w:rPr>
          <w:sz w:val="28"/>
          <w:szCs w:val="28"/>
        </w:rPr>
        <w:t>обрабатывают</w:t>
      </w:r>
      <w:r w:rsidR="00056AC4" w:rsidRPr="003F1E25">
        <w:rPr>
          <w:sz w:val="28"/>
          <w:szCs w:val="28"/>
        </w:rPr>
        <w:t xml:space="preserve"> </w:t>
      </w:r>
      <w:r w:rsidR="00887500" w:rsidRPr="008E131B">
        <w:rPr>
          <w:sz w:val="28"/>
          <w:szCs w:val="28"/>
        </w:rPr>
        <w:t>олова(</w:t>
      </w:r>
      <w:r w:rsidR="00887500" w:rsidRPr="008E131B">
        <w:rPr>
          <w:sz w:val="28"/>
          <w:szCs w:val="28"/>
          <w:lang w:val="en-US"/>
        </w:rPr>
        <w:t>II</w:t>
      </w:r>
      <w:r w:rsidR="00887500" w:rsidRPr="008E131B">
        <w:rPr>
          <w:sz w:val="28"/>
          <w:szCs w:val="28"/>
        </w:rPr>
        <w:t>)хлорида раствором 10 %</w:t>
      </w:r>
      <w:r w:rsidR="003F1E25" w:rsidRPr="008E131B">
        <w:rPr>
          <w:sz w:val="28"/>
          <w:szCs w:val="28"/>
        </w:rPr>
        <w:t>,</w:t>
      </w:r>
      <w:r w:rsidR="003F1E25">
        <w:rPr>
          <w:sz w:val="28"/>
          <w:szCs w:val="28"/>
        </w:rPr>
        <w:t xml:space="preserve"> </w:t>
      </w:r>
      <w:r w:rsidR="003F1E25" w:rsidRPr="00E656CC">
        <w:rPr>
          <w:sz w:val="28"/>
          <w:szCs w:val="28"/>
        </w:rPr>
        <w:t>нагревают при температуре 10</w:t>
      </w:r>
      <w:r w:rsidR="008E131B">
        <w:rPr>
          <w:sz w:val="28"/>
          <w:szCs w:val="28"/>
        </w:rPr>
        <w:t>0</w:t>
      </w:r>
      <w:r w:rsidR="003F1E25">
        <w:rPr>
          <w:sz w:val="28"/>
          <w:szCs w:val="28"/>
        </w:rPr>
        <w:t> </w:t>
      </w:r>
      <w:r w:rsidR="003F1E25">
        <w:rPr>
          <w:sz w:val="28"/>
          <w:szCs w:val="28"/>
          <w:vertAlign w:val="superscript"/>
        </w:rPr>
        <w:t>0</w:t>
      </w:r>
      <w:r w:rsidR="003F1E25">
        <w:rPr>
          <w:sz w:val="28"/>
          <w:szCs w:val="28"/>
        </w:rPr>
        <w:t>-1</w:t>
      </w:r>
      <w:r w:rsidR="008E131B">
        <w:rPr>
          <w:sz w:val="28"/>
          <w:szCs w:val="28"/>
        </w:rPr>
        <w:t>05</w:t>
      </w:r>
      <w:r w:rsidR="003F1E25" w:rsidRPr="00E656CC">
        <w:rPr>
          <w:sz w:val="28"/>
          <w:szCs w:val="28"/>
        </w:rPr>
        <w:t> </w:t>
      </w:r>
      <w:r w:rsidR="003F1E25">
        <w:rPr>
          <w:sz w:val="28"/>
          <w:szCs w:val="28"/>
          <w:vertAlign w:val="superscript"/>
        </w:rPr>
        <w:t>0</w:t>
      </w:r>
      <w:r w:rsidR="003F1E25" w:rsidRPr="00E656CC">
        <w:rPr>
          <w:sz w:val="28"/>
          <w:szCs w:val="28"/>
        </w:rPr>
        <w:t>С в течение</w:t>
      </w:r>
      <w:r w:rsidR="003F1E25">
        <w:rPr>
          <w:sz w:val="28"/>
          <w:szCs w:val="28"/>
        </w:rPr>
        <w:t xml:space="preserve"> 1</w:t>
      </w:r>
      <w:r w:rsidR="009E730B">
        <w:rPr>
          <w:sz w:val="28"/>
          <w:szCs w:val="28"/>
        </w:rPr>
        <w:t> </w:t>
      </w:r>
      <w:r w:rsidR="003F1E25">
        <w:rPr>
          <w:sz w:val="28"/>
          <w:szCs w:val="28"/>
        </w:rPr>
        <w:t>мин</w:t>
      </w:r>
      <w:r w:rsidR="008E131B">
        <w:rPr>
          <w:sz w:val="28"/>
          <w:szCs w:val="28"/>
        </w:rPr>
        <w:t xml:space="preserve"> и</w:t>
      </w:r>
      <w:r w:rsidR="009E730B">
        <w:rPr>
          <w:sz w:val="28"/>
          <w:szCs w:val="28"/>
        </w:rPr>
        <w:t xml:space="preserve"> </w:t>
      </w:r>
      <w:r w:rsidR="009E730B">
        <w:rPr>
          <w:sz w:val="28"/>
        </w:rPr>
        <w:t>просматривают в УФ-свете при 365 нм.</w:t>
      </w:r>
      <w:r w:rsidR="003F1E25" w:rsidRPr="00E656CC">
        <w:rPr>
          <w:sz w:val="28"/>
          <w:szCs w:val="28"/>
        </w:rPr>
        <w:t xml:space="preserve"> </w:t>
      </w:r>
      <w:proofErr w:type="gramEnd"/>
    </w:p>
    <w:p w:rsidR="000B7F3A" w:rsidRPr="00DA0424" w:rsidRDefault="00EB3152" w:rsidP="00A72893">
      <w:pPr>
        <w:spacing w:line="360" w:lineRule="auto"/>
        <w:ind w:firstLine="720"/>
        <w:contextualSpacing/>
        <w:jc w:val="both"/>
        <w:rPr>
          <w:sz w:val="28"/>
          <w:highlight w:val="yellow"/>
        </w:rPr>
      </w:pPr>
      <w:r w:rsidRPr="00887500">
        <w:rPr>
          <w:sz w:val="28"/>
        </w:rPr>
        <w:t xml:space="preserve">На хроматограмме раствора </w:t>
      </w:r>
      <w:r w:rsidR="00A70CF1" w:rsidRPr="00887500">
        <w:rPr>
          <w:sz w:val="28"/>
        </w:rPr>
        <w:t>сравнения</w:t>
      </w:r>
      <w:r w:rsidRPr="00F94ACA">
        <w:rPr>
          <w:sz w:val="28"/>
        </w:rPr>
        <w:t xml:space="preserve"> </w:t>
      </w:r>
      <w:r w:rsidR="00A70CF1" w:rsidRPr="00F94ACA">
        <w:rPr>
          <w:sz w:val="28"/>
        </w:rPr>
        <w:t xml:space="preserve">должны обнаруживаться </w:t>
      </w:r>
      <w:r w:rsidR="0067238E">
        <w:rPr>
          <w:sz w:val="28"/>
        </w:rPr>
        <w:t>в средней</w:t>
      </w:r>
      <w:r w:rsidR="0040760D" w:rsidRPr="00F94ACA">
        <w:rPr>
          <w:sz w:val="28"/>
        </w:rPr>
        <w:t xml:space="preserve"> </w:t>
      </w:r>
      <w:r w:rsidR="00F94ACA">
        <w:rPr>
          <w:sz w:val="28"/>
        </w:rPr>
        <w:t xml:space="preserve">части нижней трети флуоресцирующая зона </w:t>
      </w:r>
      <w:r w:rsidR="005C4F2A">
        <w:rPr>
          <w:sz w:val="28"/>
        </w:rPr>
        <w:t xml:space="preserve">адсорбции </w:t>
      </w:r>
      <w:proofErr w:type="spellStart"/>
      <w:r w:rsidR="005C4F2A">
        <w:rPr>
          <w:sz w:val="28"/>
        </w:rPr>
        <w:t>скополетина</w:t>
      </w:r>
      <w:proofErr w:type="spellEnd"/>
      <w:r w:rsidR="005C4F2A">
        <w:rPr>
          <w:sz w:val="28"/>
        </w:rPr>
        <w:t xml:space="preserve"> светло-голубого цвета, в верхней части нижней трети </w:t>
      </w:r>
      <w:r w:rsidR="00F94ACA">
        <w:rPr>
          <w:sz w:val="28"/>
        </w:rPr>
        <w:t xml:space="preserve">флуоресцирующая </w:t>
      </w:r>
      <w:r w:rsidR="00A70CF1" w:rsidRPr="00F94ACA">
        <w:rPr>
          <w:sz w:val="28"/>
        </w:rPr>
        <w:t>зон</w:t>
      </w:r>
      <w:r w:rsidR="0040760D" w:rsidRPr="00F94ACA">
        <w:rPr>
          <w:sz w:val="28"/>
        </w:rPr>
        <w:t>а</w:t>
      </w:r>
      <w:r w:rsidRPr="00F94ACA">
        <w:rPr>
          <w:sz w:val="28"/>
        </w:rPr>
        <w:t xml:space="preserve"> адсорбции </w:t>
      </w:r>
      <w:proofErr w:type="spellStart"/>
      <w:r w:rsidR="0040760D" w:rsidRPr="00F94ACA">
        <w:rPr>
          <w:sz w:val="28"/>
        </w:rPr>
        <w:t>фл</w:t>
      </w:r>
      <w:r w:rsidR="00F94ACA" w:rsidRPr="00F94ACA">
        <w:rPr>
          <w:sz w:val="28"/>
        </w:rPr>
        <w:t>уоресцеина</w:t>
      </w:r>
      <w:proofErr w:type="spellEnd"/>
      <w:r w:rsidR="0040760D" w:rsidRPr="00F94ACA">
        <w:rPr>
          <w:sz w:val="28"/>
        </w:rPr>
        <w:t xml:space="preserve"> </w:t>
      </w:r>
      <w:r w:rsidR="00F94ACA" w:rsidRPr="00F94ACA">
        <w:rPr>
          <w:sz w:val="28"/>
        </w:rPr>
        <w:t xml:space="preserve">синевато-зеленого </w:t>
      </w:r>
      <w:r w:rsidRPr="00F94ACA">
        <w:rPr>
          <w:sz w:val="28"/>
        </w:rPr>
        <w:t>цвета</w:t>
      </w:r>
      <w:r w:rsidR="005C4F2A">
        <w:rPr>
          <w:sz w:val="28"/>
        </w:rPr>
        <w:t>.</w:t>
      </w:r>
    </w:p>
    <w:p w:rsidR="00F94ACA" w:rsidRDefault="00EB3152" w:rsidP="00EB3152">
      <w:pPr>
        <w:spacing w:line="360" w:lineRule="auto"/>
        <w:ind w:firstLine="720"/>
        <w:jc w:val="both"/>
        <w:rPr>
          <w:sz w:val="28"/>
        </w:rPr>
      </w:pPr>
      <w:r w:rsidRPr="005C4F2A">
        <w:rPr>
          <w:sz w:val="28"/>
        </w:rPr>
        <w:t xml:space="preserve">На хроматограмме </w:t>
      </w:r>
      <w:r w:rsidR="00B21512" w:rsidRPr="005C4F2A">
        <w:rPr>
          <w:sz w:val="28"/>
        </w:rPr>
        <w:t>настойки</w:t>
      </w:r>
      <w:r w:rsidRPr="005C4F2A">
        <w:rPr>
          <w:sz w:val="28"/>
        </w:rPr>
        <w:t xml:space="preserve"> </w:t>
      </w:r>
      <w:r w:rsidR="007E5B51" w:rsidRPr="005C4F2A">
        <w:rPr>
          <w:sz w:val="28"/>
        </w:rPr>
        <w:t>должн</w:t>
      </w:r>
      <w:r w:rsidR="00A80A73" w:rsidRPr="005C4F2A">
        <w:rPr>
          <w:sz w:val="28"/>
        </w:rPr>
        <w:t>ы</w:t>
      </w:r>
      <w:r w:rsidRPr="005C4F2A">
        <w:rPr>
          <w:sz w:val="28"/>
        </w:rPr>
        <w:t xml:space="preserve"> обнаруживаться </w:t>
      </w:r>
      <w:r w:rsidR="008E131B">
        <w:rPr>
          <w:sz w:val="28"/>
        </w:rPr>
        <w:t>на уровне</w:t>
      </w:r>
      <w:r w:rsidR="005C4F2A" w:rsidRPr="005C4F2A">
        <w:rPr>
          <w:sz w:val="28"/>
        </w:rPr>
        <w:t xml:space="preserve"> зоны</w:t>
      </w:r>
      <w:r w:rsidR="00B21512" w:rsidRPr="005C4F2A">
        <w:rPr>
          <w:sz w:val="28"/>
        </w:rPr>
        <w:t xml:space="preserve"> адсорбции СО </w:t>
      </w:r>
      <w:proofErr w:type="spellStart"/>
      <w:r w:rsidR="005C4F2A" w:rsidRPr="00310F4D">
        <w:rPr>
          <w:sz w:val="28"/>
          <w:szCs w:val="28"/>
        </w:rPr>
        <w:t>скополетина</w:t>
      </w:r>
      <w:proofErr w:type="spellEnd"/>
      <w:r w:rsidR="005C4F2A" w:rsidRPr="005C4F2A">
        <w:rPr>
          <w:sz w:val="28"/>
        </w:rPr>
        <w:t xml:space="preserve"> </w:t>
      </w:r>
      <w:r w:rsidR="005C4F2A">
        <w:rPr>
          <w:sz w:val="28"/>
        </w:rPr>
        <w:t>флуоресцирующая</w:t>
      </w:r>
      <w:r w:rsidR="00B21512" w:rsidRPr="000822F5">
        <w:rPr>
          <w:sz w:val="28"/>
        </w:rPr>
        <w:t xml:space="preserve"> </w:t>
      </w:r>
      <w:r w:rsidR="00A80A73" w:rsidRPr="005C4F2A">
        <w:rPr>
          <w:sz w:val="28"/>
        </w:rPr>
        <w:t xml:space="preserve">зона </w:t>
      </w:r>
      <w:r w:rsidR="005C4F2A" w:rsidRPr="005C4F2A">
        <w:rPr>
          <w:sz w:val="28"/>
        </w:rPr>
        <w:t>светло-зеленого</w:t>
      </w:r>
      <w:r w:rsidR="00A80A73" w:rsidRPr="005C4F2A">
        <w:rPr>
          <w:sz w:val="28"/>
        </w:rPr>
        <w:t xml:space="preserve"> цвета, </w:t>
      </w:r>
      <w:r w:rsidR="008E131B">
        <w:rPr>
          <w:sz w:val="28"/>
        </w:rPr>
        <w:t>выше</w:t>
      </w:r>
      <w:r w:rsidR="000822F5" w:rsidRPr="000822F5">
        <w:rPr>
          <w:sz w:val="28"/>
        </w:rPr>
        <w:t xml:space="preserve"> </w:t>
      </w:r>
      <w:r w:rsidR="008E131B">
        <w:rPr>
          <w:sz w:val="28"/>
        </w:rPr>
        <w:t xml:space="preserve">зоны адсорбции СО </w:t>
      </w:r>
      <w:proofErr w:type="spellStart"/>
      <w:r w:rsidR="008E131B" w:rsidRPr="00F94ACA">
        <w:rPr>
          <w:sz w:val="28"/>
        </w:rPr>
        <w:t>флуоресцеина</w:t>
      </w:r>
      <w:proofErr w:type="spellEnd"/>
      <w:r w:rsidR="008E131B" w:rsidRPr="00F94ACA">
        <w:rPr>
          <w:sz w:val="28"/>
        </w:rPr>
        <w:t xml:space="preserve"> </w:t>
      </w:r>
      <w:r w:rsidR="000822F5">
        <w:rPr>
          <w:sz w:val="28"/>
        </w:rPr>
        <w:t>флуоресцирующая</w:t>
      </w:r>
      <w:r w:rsidR="000822F5" w:rsidRPr="000822F5">
        <w:rPr>
          <w:sz w:val="28"/>
        </w:rPr>
        <w:t xml:space="preserve"> зона</w:t>
      </w:r>
      <w:r w:rsidR="00B21512" w:rsidRPr="000822F5">
        <w:rPr>
          <w:sz w:val="28"/>
        </w:rPr>
        <w:t xml:space="preserve"> </w:t>
      </w:r>
      <w:r w:rsidR="000822F5" w:rsidRPr="000822F5">
        <w:rPr>
          <w:sz w:val="28"/>
        </w:rPr>
        <w:t>зеленого</w:t>
      </w:r>
      <w:r w:rsidR="0067238E">
        <w:rPr>
          <w:sz w:val="28"/>
        </w:rPr>
        <w:t xml:space="preserve"> цвета</w:t>
      </w:r>
      <w:r w:rsidR="008E131B">
        <w:rPr>
          <w:sz w:val="28"/>
        </w:rPr>
        <w:t>; д</w:t>
      </w:r>
      <w:r w:rsidR="00F94ACA">
        <w:rPr>
          <w:sz w:val="28"/>
        </w:rPr>
        <w:t>опускается обнаружение дополнительных зон.</w:t>
      </w:r>
    </w:p>
    <w:p w:rsidR="00DD1A90" w:rsidRPr="00DD1A90" w:rsidRDefault="00DD1A90" w:rsidP="00DD1A9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</w:rPr>
        <w:t>Относительная плотность</w:t>
      </w:r>
      <w:r w:rsidRPr="008F4CA8">
        <w:rPr>
          <w:sz w:val="28"/>
        </w:rPr>
        <w:t xml:space="preserve">. От </w:t>
      </w:r>
      <w:r w:rsidR="00D4519B">
        <w:rPr>
          <w:sz w:val="28"/>
        </w:rPr>
        <w:t>0,937</w:t>
      </w:r>
      <w:r w:rsidR="008F4CA8">
        <w:rPr>
          <w:sz w:val="28"/>
        </w:rPr>
        <w:t xml:space="preserve"> до 0,</w:t>
      </w:r>
      <w:r w:rsidR="00D4519B">
        <w:rPr>
          <w:sz w:val="28"/>
        </w:rPr>
        <w:t>952</w:t>
      </w:r>
      <w:r w:rsidR="00B7233D">
        <w:rPr>
          <w:sz w:val="28"/>
        </w:rPr>
        <w:t>. В соответствии с требованиями</w:t>
      </w:r>
      <w:r w:rsidR="008F4CA8" w:rsidRPr="008F4CA8">
        <w:rPr>
          <w:sz w:val="28"/>
          <w:szCs w:val="28"/>
        </w:rPr>
        <w:t xml:space="preserve"> </w:t>
      </w:r>
      <w:r w:rsidR="00B7233D">
        <w:rPr>
          <w:sz w:val="28"/>
          <w:szCs w:val="28"/>
        </w:rPr>
        <w:t>ОФС «Плотность»</w:t>
      </w:r>
      <w:r w:rsidRPr="008F4CA8">
        <w:rPr>
          <w:sz w:val="28"/>
          <w:szCs w:val="28"/>
        </w:rPr>
        <w:t>.</w:t>
      </w:r>
    </w:p>
    <w:p w:rsidR="00B7233D" w:rsidRPr="00B7233D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</w:rPr>
        <w:t>Сухой остаток</w:t>
      </w:r>
      <w:r w:rsidRPr="008F4CA8">
        <w:rPr>
          <w:sz w:val="28"/>
        </w:rPr>
        <w:t>. Не мене</w:t>
      </w:r>
      <w:r w:rsidR="00706DEB" w:rsidRPr="008F4CA8">
        <w:rPr>
          <w:sz w:val="28"/>
        </w:rPr>
        <w:t xml:space="preserve">е </w:t>
      </w:r>
      <w:r w:rsidR="00D4519B">
        <w:rPr>
          <w:sz w:val="28"/>
        </w:rPr>
        <w:t>2</w:t>
      </w:r>
      <w:r w:rsidR="00CB1DA4" w:rsidRPr="008F4CA8">
        <w:rPr>
          <w:sz w:val="28"/>
        </w:rPr>
        <w:t>,</w:t>
      </w:r>
      <w:r w:rsidR="00D4519B">
        <w:rPr>
          <w:sz w:val="28"/>
        </w:rPr>
        <w:t>9</w:t>
      </w:r>
      <w:r w:rsidR="003059E0" w:rsidRPr="008F4CA8">
        <w:rPr>
          <w:sz w:val="28"/>
        </w:rPr>
        <w:t> </w:t>
      </w:r>
      <w:r w:rsidR="00D4519B">
        <w:rPr>
          <w:sz w:val="28"/>
        </w:rPr>
        <w:t>%.</w:t>
      </w:r>
      <w:r w:rsidR="008F4CA8" w:rsidRPr="008F4CA8">
        <w:rPr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B7233D" w:rsidRPr="00B7233D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  <w:szCs w:val="28"/>
        </w:rPr>
        <w:t>Тяжелые металлы.</w:t>
      </w:r>
      <w:r w:rsidRPr="008F4CA8">
        <w:rPr>
          <w:sz w:val="28"/>
          <w:szCs w:val="28"/>
        </w:rPr>
        <w:t xml:space="preserve"> </w:t>
      </w:r>
      <w:r w:rsidRPr="008F4CA8">
        <w:rPr>
          <w:sz w:val="28"/>
        </w:rPr>
        <w:t>Не более</w:t>
      </w:r>
      <w:r w:rsidRPr="008F4CA8">
        <w:rPr>
          <w:noProof/>
          <w:sz w:val="28"/>
        </w:rPr>
        <w:t xml:space="preserve"> 0,001 %</w:t>
      </w:r>
      <w:r w:rsidR="00B7233D">
        <w:rPr>
          <w:noProof/>
          <w:sz w:val="28"/>
        </w:rPr>
        <w:t>.</w:t>
      </w:r>
      <w:r w:rsidRPr="008F4CA8">
        <w:rPr>
          <w:noProof/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632D3B" w:rsidRPr="00DD1A90" w:rsidRDefault="00632D3B" w:rsidP="00B7233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  <w:szCs w:val="28"/>
        </w:rPr>
        <w:t>*Метанол и 2-пропанол.</w:t>
      </w:r>
      <w:r w:rsidRPr="008F4CA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C55C90" w:rsidRDefault="00632D3B" w:rsidP="00632D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55C90">
        <w:rPr>
          <w:b/>
          <w:sz w:val="28"/>
          <w:szCs w:val="28"/>
        </w:rPr>
        <w:t>Микробиологическая чистота.</w:t>
      </w:r>
      <w:r w:rsidRPr="00C55C90">
        <w:rPr>
          <w:sz w:val="24"/>
          <w:szCs w:val="24"/>
        </w:rPr>
        <w:t xml:space="preserve"> </w:t>
      </w:r>
      <w:r w:rsidRPr="00C55C90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310F4D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lastRenderedPageBreak/>
        <w:t xml:space="preserve">Количественное определение. </w:t>
      </w:r>
      <w:r w:rsidR="00BF453E" w:rsidRPr="00BF453E">
        <w:rPr>
          <w:sz w:val="28"/>
          <w:szCs w:val="28"/>
        </w:rPr>
        <w:t>С</w:t>
      </w:r>
      <w:r w:rsidR="00BF453E">
        <w:rPr>
          <w:sz w:val="28"/>
        </w:rPr>
        <w:t xml:space="preserve">одержание </w:t>
      </w:r>
      <w:proofErr w:type="spellStart"/>
      <w:r w:rsidR="00BF453E" w:rsidRPr="008E131B">
        <w:rPr>
          <w:sz w:val="28"/>
        </w:rPr>
        <w:t>аристолохи</w:t>
      </w:r>
      <w:r w:rsidR="008E131B" w:rsidRPr="008E131B">
        <w:rPr>
          <w:sz w:val="28"/>
        </w:rPr>
        <w:t>е</w:t>
      </w:r>
      <w:r w:rsidR="00BF453E" w:rsidRPr="008E131B">
        <w:rPr>
          <w:sz w:val="28"/>
        </w:rPr>
        <w:t>вых</w:t>
      </w:r>
      <w:proofErr w:type="spellEnd"/>
      <w:r w:rsidR="00BF453E" w:rsidRPr="009E3440">
        <w:rPr>
          <w:sz w:val="28"/>
        </w:rPr>
        <w:t xml:space="preserve"> кислот</w:t>
      </w:r>
      <w:r w:rsidR="00BF453E">
        <w:rPr>
          <w:sz w:val="28"/>
        </w:rPr>
        <w:t xml:space="preserve"> </w:t>
      </w:r>
      <w:r w:rsidR="008E131B">
        <w:rPr>
          <w:sz w:val="28"/>
        </w:rPr>
        <w:t xml:space="preserve">в пересчете на </w:t>
      </w:r>
      <w:proofErr w:type="spellStart"/>
      <w:r w:rsidR="008E131B">
        <w:rPr>
          <w:sz w:val="28"/>
        </w:rPr>
        <w:t>аристолохиевую</w:t>
      </w:r>
      <w:proofErr w:type="spellEnd"/>
      <w:r w:rsidR="008E131B">
        <w:rPr>
          <w:sz w:val="28"/>
        </w:rPr>
        <w:t xml:space="preserve"> кислоту</w:t>
      </w:r>
      <w:r w:rsidR="008E131B">
        <w:rPr>
          <w:sz w:val="28"/>
          <w:lang w:val="en-US"/>
        </w:rPr>
        <w:t> I</w:t>
      </w:r>
      <w:r w:rsidR="008E131B" w:rsidRPr="009E3440">
        <w:rPr>
          <w:sz w:val="28"/>
        </w:rPr>
        <w:t xml:space="preserve"> </w:t>
      </w:r>
      <w:r w:rsidR="008E131B">
        <w:rPr>
          <w:sz w:val="28"/>
        </w:rPr>
        <w:t>(С</w:t>
      </w:r>
      <w:r w:rsidR="008E131B">
        <w:rPr>
          <w:sz w:val="28"/>
          <w:vertAlign w:val="subscript"/>
        </w:rPr>
        <w:t>17</w:t>
      </w:r>
      <w:r w:rsidR="008E131B">
        <w:rPr>
          <w:sz w:val="28"/>
        </w:rPr>
        <w:t>Н</w:t>
      </w:r>
      <w:r w:rsidR="008E131B">
        <w:rPr>
          <w:sz w:val="28"/>
          <w:vertAlign w:val="subscript"/>
        </w:rPr>
        <w:t>11</w:t>
      </w:r>
      <w:r w:rsidR="008E131B">
        <w:rPr>
          <w:sz w:val="28"/>
          <w:lang w:val="en-US"/>
        </w:rPr>
        <w:t>NO</w:t>
      </w:r>
      <w:r w:rsidR="008E131B">
        <w:rPr>
          <w:sz w:val="28"/>
          <w:vertAlign w:val="subscript"/>
        </w:rPr>
        <w:t>7</w:t>
      </w:r>
      <w:r w:rsidR="008E131B">
        <w:rPr>
          <w:sz w:val="28"/>
        </w:rPr>
        <w:t xml:space="preserve">; </w:t>
      </w:r>
      <w:r w:rsidR="008E131B">
        <w:rPr>
          <w:sz w:val="28"/>
          <w:lang w:val="en-US"/>
        </w:rPr>
        <w:t>M</w:t>
      </w:r>
      <w:r w:rsidR="008E131B">
        <w:rPr>
          <w:sz w:val="28"/>
        </w:rPr>
        <w:t>.м. 341,3) в настойке д</w:t>
      </w:r>
      <w:r w:rsidR="00BF453E">
        <w:rPr>
          <w:sz w:val="28"/>
        </w:rPr>
        <w:t>олжно быть не менее 0,006 % и не более 0,03 %.</w:t>
      </w:r>
    </w:p>
    <w:p w:rsidR="0099062B" w:rsidRDefault="00D4519B" w:rsidP="008E131B">
      <w:pPr>
        <w:widowControl w:val="0"/>
        <w:ind w:firstLine="720"/>
        <w:jc w:val="both"/>
        <w:rPr>
          <w:i/>
          <w:sz w:val="28"/>
          <w:szCs w:val="28"/>
        </w:rPr>
      </w:pPr>
      <w:r w:rsidRPr="00D4519B">
        <w:rPr>
          <w:i/>
          <w:sz w:val="28"/>
          <w:szCs w:val="28"/>
        </w:rPr>
        <w:t>Приготовление растворов</w:t>
      </w:r>
    </w:p>
    <w:p w:rsidR="00A44AEA" w:rsidRDefault="0099062B" w:rsidP="008E131B">
      <w:pPr>
        <w:widowControl w:val="0"/>
        <w:spacing w:after="240"/>
        <w:ind w:firstLine="720"/>
        <w:jc w:val="both"/>
        <w:rPr>
          <w:sz w:val="28"/>
          <w:szCs w:val="28"/>
        </w:rPr>
      </w:pPr>
      <w:r w:rsidRPr="00570AB0">
        <w:rPr>
          <w:i/>
          <w:sz w:val="28"/>
          <w:szCs w:val="28"/>
        </w:rPr>
        <w:t xml:space="preserve">Раствор </w:t>
      </w:r>
      <w:r w:rsidR="008E131B">
        <w:rPr>
          <w:i/>
          <w:sz w:val="28"/>
          <w:szCs w:val="28"/>
        </w:rPr>
        <w:t>стандартного образца (</w:t>
      </w:r>
      <w:r w:rsidRPr="00570AB0">
        <w:rPr>
          <w:i/>
          <w:sz w:val="28"/>
          <w:szCs w:val="28"/>
        </w:rPr>
        <w:t>СО</w:t>
      </w:r>
      <w:r w:rsidR="008E131B">
        <w:rPr>
          <w:i/>
          <w:sz w:val="28"/>
          <w:szCs w:val="28"/>
        </w:rPr>
        <w:t>)</w:t>
      </w:r>
      <w:r w:rsidRPr="00570AB0">
        <w:rPr>
          <w:i/>
          <w:sz w:val="28"/>
          <w:szCs w:val="28"/>
        </w:rPr>
        <w:t xml:space="preserve"> </w:t>
      </w:r>
      <w:proofErr w:type="spellStart"/>
      <w:r w:rsidRPr="00570AB0">
        <w:rPr>
          <w:i/>
          <w:sz w:val="28"/>
          <w:szCs w:val="28"/>
        </w:rPr>
        <w:t>аристоло</w:t>
      </w:r>
      <w:r w:rsidR="008E131B">
        <w:rPr>
          <w:i/>
          <w:sz w:val="28"/>
          <w:szCs w:val="28"/>
        </w:rPr>
        <w:t>хиевой</w:t>
      </w:r>
      <w:proofErr w:type="spellEnd"/>
      <w:r w:rsidRPr="00570AB0">
        <w:rPr>
          <w:i/>
          <w:sz w:val="28"/>
          <w:szCs w:val="28"/>
        </w:rPr>
        <w:t xml:space="preserve"> кислоты </w:t>
      </w:r>
      <w:r w:rsidRPr="00570AB0">
        <w:rPr>
          <w:i/>
          <w:sz w:val="28"/>
          <w:szCs w:val="28"/>
          <w:lang w:val="en-US"/>
        </w:rPr>
        <w:t>I</w:t>
      </w:r>
      <w:r w:rsidRPr="00570AB0">
        <w:rPr>
          <w:sz w:val="28"/>
          <w:szCs w:val="28"/>
        </w:rPr>
        <w:t>.</w:t>
      </w:r>
      <w:r w:rsidR="0095518D">
        <w:rPr>
          <w:sz w:val="28"/>
          <w:szCs w:val="28"/>
        </w:rPr>
        <w:t xml:space="preserve"> </w:t>
      </w:r>
      <w:proofErr w:type="gramStart"/>
      <w:r w:rsidR="0095518D">
        <w:rPr>
          <w:sz w:val="28"/>
          <w:szCs w:val="28"/>
        </w:rPr>
        <w:t>Около</w:t>
      </w:r>
      <w:r>
        <w:rPr>
          <w:sz w:val="28"/>
          <w:szCs w:val="28"/>
        </w:rPr>
        <w:t xml:space="preserve"> 10 мг </w:t>
      </w:r>
      <w:r w:rsidR="0095518D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 xml:space="preserve">СО </w:t>
      </w:r>
      <w:proofErr w:type="spellStart"/>
      <w:r w:rsidR="008E131B" w:rsidRPr="008E131B">
        <w:rPr>
          <w:sz w:val="28"/>
          <w:szCs w:val="28"/>
        </w:rPr>
        <w:t>аристолохиевой</w:t>
      </w:r>
      <w:proofErr w:type="spellEnd"/>
      <w:r w:rsidR="008E131B" w:rsidRPr="00570AB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кислоты </w:t>
      </w:r>
      <w:r w:rsidR="0095518D">
        <w:rPr>
          <w:sz w:val="28"/>
          <w:szCs w:val="28"/>
        </w:rPr>
        <w:t xml:space="preserve">помещают в мерную колбу вместимостью </w:t>
      </w:r>
      <w:r>
        <w:rPr>
          <w:sz w:val="28"/>
          <w:szCs w:val="28"/>
        </w:rPr>
        <w:t>100 мл</w:t>
      </w:r>
      <w:r w:rsidR="0095518D">
        <w:rPr>
          <w:sz w:val="28"/>
          <w:szCs w:val="28"/>
        </w:rPr>
        <w:t>, растворяют в</w:t>
      </w:r>
      <w:r>
        <w:rPr>
          <w:sz w:val="28"/>
          <w:szCs w:val="28"/>
        </w:rPr>
        <w:t xml:space="preserve"> метанол</w:t>
      </w:r>
      <w:r w:rsidR="0095518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31D2E">
        <w:rPr>
          <w:sz w:val="28"/>
          <w:szCs w:val="28"/>
        </w:rPr>
        <w:t>с</w:t>
      </w:r>
      <w:r w:rsidRPr="00731D2E">
        <w:rPr>
          <w:sz w:val="28"/>
          <w:szCs w:val="28"/>
        </w:rPr>
        <w:t xml:space="preserve"> помощ</w:t>
      </w:r>
      <w:r w:rsidR="00731D2E">
        <w:rPr>
          <w:sz w:val="28"/>
          <w:szCs w:val="28"/>
        </w:rPr>
        <w:t>ью</w:t>
      </w:r>
      <w:r w:rsidRPr="00731D2E">
        <w:rPr>
          <w:sz w:val="28"/>
          <w:szCs w:val="28"/>
        </w:rPr>
        <w:t xml:space="preserve"> </w:t>
      </w:r>
      <w:r w:rsidR="008E131B" w:rsidRPr="008E131B">
        <w:rPr>
          <w:sz w:val="28"/>
          <w:szCs w:val="28"/>
        </w:rPr>
        <w:t>ультразвука</w:t>
      </w:r>
      <w:r w:rsidR="0095518D">
        <w:rPr>
          <w:sz w:val="28"/>
          <w:szCs w:val="28"/>
        </w:rPr>
        <w:t xml:space="preserve">, </w:t>
      </w:r>
      <w:r w:rsidR="0095518D">
        <w:rPr>
          <w:sz w:val="28"/>
        </w:rPr>
        <w:t>доводят объем раствора тем же растворителем до метки и перемешивают</w:t>
      </w:r>
      <w:r w:rsidR="0095518D">
        <w:rPr>
          <w:sz w:val="28"/>
          <w:szCs w:val="28"/>
        </w:rPr>
        <w:t>.</w:t>
      </w:r>
      <w:r w:rsidR="008E1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мл </w:t>
      </w:r>
      <w:r w:rsidR="008E131B">
        <w:rPr>
          <w:sz w:val="28"/>
          <w:szCs w:val="28"/>
        </w:rPr>
        <w:t xml:space="preserve">полученного </w:t>
      </w:r>
      <w:r>
        <w:rPr>
          <w:sz w:val="28"/>
          <w:szCs w:val="28"/>
        </w:rPr>
        <w:t>раствора</w:t>
      </w:r>
      <w:r w:rsidR="0095518D">
        <w:rPr>
          <w:sz w:val="28"/>
          <w:szCs w:val="28"/>
        </w:rPr>
        <w:t xml:space="preserve"> помещают в мерную колбу вместимостью</w:t>
      </w:r>
      <w:r>
        <w:rPr>
          <w:sz w:val="28"/>
          <w:szCs w:val="28"/>
        </w:rPr>
        <w:t xml:space="preserve"> 10 мл,</w:t>
      </w:r>
      <w:r w:rsidR="0095518D">
        <w:rPr>
          <w:sz w:val="28"/>
          <w:szCs w:val="28"/>
        </w:rPr>
        <w:t xml:space="preserve"> доводят </w:t>
      </w:r>
      <w:r w:rsidR="0095518D">
        <w:rPr>
          <w:sz w:val="28"/>
        </w:rPr>
        <w:t>объем раствора тем же растворителем до метки и перемешивают</w:t>
      </w:r>
      <w:r w:rsidR="006F6761">
        <w:rPr>
          <w:sz w:val="28"/>
        </w:rPr>
        <w:t>,</w:t>
      </w:r>
      <w:r>
        <w:rPr>
          <w:sz w:val="28"/>
          <w:szCs w:val="28"/>
        </w:rPr>
        <w:t xml:space="preserve"> фильтруют через мембранный фильтр (ПОР 1,0), отбрасывая первые</w:t>
      </w:r>
      <w:proofErr w:type="gramEnd"/>
      <w:r>
        <w:rPr>
          <w:sz w:val="28"/>
          <w:szCs w:val="28"/>
        </w:rPr>
        <w:t xml:space="preserve"> 2 мл фильтрата. </w:t>
      </w:r>
    </w:p>
    <w:p w:rsidR="00D4519B" w:rsidRDefault="00066A9F" w:rsidP="00BF453E">
      <w:pPr>
        <w:widowControl w:val="0"/>
        <w:spacing w:after="120" w:line="360" w:lineRule="auto"/>
        <w:ind w:firstLine="720"/>
        <w:jc w:val="both"/>
        <w:rPr>
          <w:sz w:val="28"/>
          <w:szCs w:val="28"/>
        </w:rPr>
      </w:pPr>
      <w:r w:rsidRPr="00066A9F">
        <w:rPr>
          <w:sz w:val="28"/>
          <w:szCs w:val="28"/>
        </w:rPr>
        <w:t xml:space="preserve">Около 1,0 г </w:t>
      </w:r>
      <w:r w:rsidR="00C36F47">
        <w:rPr>
          <w:sz w:val="28"/>
          <w:szCs w:val="28"/>
        </w:rPr>
        <w:t xml:space="preserve">(точная навеска) </w:t>
      </w:r>
      <w:r w:rsidRPr="00066A9F">
        <w:rPr>
          <w:sz w:val="28"/>
          <w:szCs w:val="28"/>
        </w:rPr>
        <w:t xml:space="preserve">настойки выпаривают </w:t>
      </w:r>
      <w:r w:rsidR="008E131B">
        <w:rPr>
          <w:sz w:val="28"/>
          <w:szCs w:val="28"/>
        </w:rPr>
        <w:t xml:space="preserve">досуха </w:t>
      </w:r>
      <w:r w:rsidRPr="00066A9F">
        <w:rPr>
          <w:sz w:val="28"/>
          <w:szCs w:val="28"/>
        </w:rPr>
        <w:t xml:space="preserve">на </w:t>
      </w:r>
      <w:r>
        <w:rPr>
          <w:sz w:val="28"/>
          <w:szCs w:val="28"/>
        </w:rPr>
        <w:t>роторном испарителе</w:t>
      </w:r>
      <w:r w:rsidR="00C36F47">
        <w:rPr>
          <w:sz w:val="28"/>
          <w:szCs w:val="28"/>
        </w:rPr>
        <w:t xml:space="preserve">. </w:t>
      </w:r>
      <w:r w:rsidR="008E131B" w:rsidRPr="008E131B">
        <w:rPr>
          <w:sz w:val="28"/>
          <w:szCs w:val="28"/>
          <w:shd w:val="clear" w:color="auto" w:fill="FFFFFF"/>
        </w:rPr>
        <w:t>Остаток после выпаривания с помощью</w:t>
      </w:r>
      <w:r w:rsidR="008E131B">
        <w:rPr>
          <w:sz w:val="28"/>
          <w:szCs w:val="28"/>
          <w:shd w:val="clear" w:color="auto" w:fill="FFFFFF"/>
        </w:rPr>
        <w:t xml:space="preserve"> </w:t>
      </w:r>
      <w:r w:rsidR="008E131B" w:rsidRPr="008E131B">
        <w:rPr>
          <w:bCs/>
          <w:sz w:val="28"/>
          <w:szCs w:val="28"/>
          <w:shd w:val="clear" w:color="auto" w:fill="FFFFFF"/>
        </w:rPr>
        <w:t>ультразвука</w:t>
      </w:r>
      <w:r w:rsidR="008E131B">
        <w:rPr>
          <w:sz w:val="28"/>
          <w:szCs w:val="28"/>
          <w:shd w:val="clear" w:color="auto" w:fill="FFFFFF"/>
        </w:rPr>
        <w:t xml:space="preserve"> </w:t>
      </w:r>
      <w:r w:rsidR="008E131B" w:rsidRPr="008E131B">
        <w:rPr>
          <w:sz w:val="28"/>
          <w:szCs w:val="28"/>
          <w:shd w:val="clear" w:color="auto" w:fill="FFFFFF"/>
        </w:rPr>
        <w:t>растворяют в 5</w:t>
      </w:r>
      <w:r w:rsidR="008E131B">
        <w:rPr>
          <w:sz w:val="28"/>
          <w:szCs w:val="28"/>
          <w:shd w:val="clear" w:color="auto" w:fill="FFFFFF"/>
        </w:rPr>
        <w:t>,0 </w:t>
      </w:r>
      <w:r w:rsidR="008E131B" w:rsidRPr="008E131B">
        <w:rPr>
          <w:sz w:val="28"/>
          <w:szCs w:val="28"/>
          <w:shd w:val="clear" w:color="auto" w:fill="FFFFFF"/>
        </w:rPr>
        <w:t>мл метанола</w:t>
      </w:r>
      <w:r w:rsidR="00C36F47" w:rsidRPr="008E131B">
        <w:rPr>
          <w:sz w:val="28"/>
          <w:szCs w:val="28"/>
        </w:rPr>
        <w:t>.</w:t>
      </w:r>
      <w:r w:rsidR="00C36F47">
        <w:rPr>
          <w:sz w:val="28"/>
          <w:szCs w:val="28"/>
        </w:rPr>
        <w:t xml:space="preserve"> </w:t>
      </w:r>
      <w:r w:rsidR="008E131B">
        <w:rPr>
          <w:sz w:val="28"/>
          <w:szCs w:val="28"/>
        </w:rPr>
        <w:t>Затем раствор ф</w:t>
      </w:r>
      <w:r w:rsidR="00582818">
        <w:rPr>
          <w:sz w:val="28"/>
          <w:szCs w:val="28"/>
        </w:rPr>
        <w:t>ильтруют через мембранный фильтр (ПОР 1,0) в колбу</w:t>
      </w:r>
      <w:r w:rsidR="005477EC">
        <w:rPr>
          <w:sz w:val="28"/>
          <w:szCs w:val="28"/>
        </w:rPr>
        <w:t>,</w:t>
      </w:r>
      <w:r w:rsidR="00582818">
        <w:rPr>
          <w:sz w:val="28"/>
          <w:szCs w:val="28"/>
        </w:rPr>
        <w:t xml:space="preserve"> </w:t>
      </w:r>
      <w:r w:rsidR="005477EC">
        <w:rPr>
          <w:sz w:val="28"/>
          <w:szCs w:val="28"/>
        </w:rPr>
        <w:t>о</w:t>
      </w:r>
      <w:r w:rsidR="00A44AEA">
        <w:rPr>
          <w:sz w:val="28"/>
          <w:szCs w:val="28"/>
        </w:rPr>
        <w:t>тбрасывая первые 2 мл фильтрата</w:t>
      </w:r>
      <w:r w:rsidR="005477EC">
        <w:rPr>
          <w:sz w:val="28"/>
          <w:szCs w:val="28"/>
        </w:rPr>
        <w:t xml:space="preserve"> </w:t>
      </w:r>
      <w:r w:rsidR="00A44AEA" w:rsidRPr="00A44AEA">
        <w:rPr>
          <w:sz w:val="28"/>
          <w:szCs w:val="28"/>
        </w:rPr>
        <w:t>(испытуемый раствор)</w:t>
      </w:r>
      <w:r w:rsidR="009019EE">
        <w:rPr>
          <w:sz w:val="28"/>
          <w:szCs w:val="28"/>
        </w:rPr>
        <w:t>.</w:t>
      </w:r>
    </w:p>
    <w:p w:rsidR="00A44AEA" w:rsidRPr="002C6D0C" w:rsidRDefault="00A44AEA" w:rsidP="00A44AEA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2C6D0C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2C6D0C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2C6D0C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2795"/>
        <w:gridCol w:w="1033"/>
        <w:gridCol w:w="1241"/>
        <w:gridCol w:w="4286"/>
        <w:gridCol w:w="143"/>
      </w:tblGrid>
      <w:tr w:rsidR="00A44AEA" w:rsidRPr="00DA41AE" w:rsidTr="008E131B">
        <w:tc>
          <w:tcPr>
            <w:tcW w:w="3828" w:type="dxa"/>
            <w:gridSpan w:val="2"/>
          </w:tcPr>
          <w:p w:rsidR="00A44AEA" w:rsidRPr="00DA41AE" w:rsidRDefault="00A44AEA" w:rsidP="00645109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3"/>
          </w:tcPr>
          <w:p w:rsidR="00A44AEA" w:rsidRPr="00DA41AE" w:rsidRDefault="009019EE" w:rsidP="008E131B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 × 4</w:t>
            </w:r>
            <w:r w:rsidR="00A44AEA" w:rsidRPr="00DA41AE">
              <w:rPr>
                <w:snapToGrid w:val="0"/>
                <w:szCs w:val="28"/>
              </w:rPr>
              <w:t> мм,</w:t>
            </w:r>
            <w:r w:rsidR="00A44AEA" w:rsidRPr="00C030BB">
              <w:t xml:space="preserve"> </w:t>
            </w:r>
            <w:proofErr w:type="spellStart"/>
            <w:r w:rsidR="00A44AEA">
              <w:t>октадецилсилильный</w:t>
            </w:r>
            <w:proofErr w:type="spellEnd"/>
            <w:r w:rsidR="00A44AEA">
              <w:t xml:space="preserve"> </w:t>
            </w:r>
            <w:r w:rsidR="001F37AC" w:rsidRPr="00C030BB">
              <w:t>с</w:t>
            </w:r>
            <w:r w:rsidR="001F37AC">
              <w:t xml:space="preserve">иликагель </w:t>
            </w:r>
            <w:r w:rsidR="00A44AEA">
              <w:t>для хроматографии</w:t>
            </w:r>
            <w:r w:rsidR="00A44AEA" w:rsidRPr="00C030BB">
              <w:t>, 5 мкм</w:t>
            </w:r>
          </w:p>
        </w:tc>
      </w:tr>
      <w:tr w:rsidR="009019EE" w:rsidRPr="00DA41AE" w:rsidTr="008E131B">
        <w:tc>
          <w:tcPr>
            <w:tcW w:w="3828" w:type="dxa"/>
            <w:gridSpan w:val="2"/>
          </w:tcPr>
          <w:p w:rsidR="009019EE" w:rsidRPr="00DA41AE" w:rsidRDefault="009019EE" w:rsidP="00645109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Температура</w:t>
            </w:r>
            <w:r w:rsidR="0038073F">
              <w:rPr>
                <w:snapToGrid w:val="0"/>
                <w:sz w:val="28"/>
                <w:szCs w:val="28"/>
              </w:rPr>
              <w:t xml:space="preserve"> колонки</w:t>
            </w:r>
          </w:p>
        </w:tc>
        <w:tc>
          <w:tcPr>
            <w:tcW w:w="5670" w:type="dxa"/>
            <w:gridSpan w:val="3"/>
          </w:tcPr>
          <w:p w:rsidR="009019EE" w:rsidRDefault="009019EE" w:rsidP="008E131B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40 </w:t>
            </w:r>
            <w:r w:rsidR="00731D2E">
              <w:rPr>
                <w:snapToGrid w:val="0"/>
                <w:szCs w:val="28"/>
                <w:vertAlign w:val="superscript"/>
              </w:rPr>
              <w:t>0</w:t>
            </w:r>
            <w:proofErr w:type="gramStart"/>
            <w:r w:rsidR="00731D2E">
              <w:rPr>
                <w:snapToGrid w:val="0"/>
                <w:szCs w:val="28"/>
                <w:vertAlign w:val="superscript"/>
              </w:rPr>
              <w:t xml:space="preserve"> </w:t>
            </w:r>
            <w:r>
              <w:rPr>
                <w:snapToGrid w:val="0"/>
                <w:szCs w:val="28"/>
              </w:rPr>
              <w:t>С</w:t>
            </w:r>
            <w:proofErr w:type="gramEnd"/>
          </w:p>
        </w:tc>
      </w:tr>
      <w:tr w:rsidR="00A44AEA" w:rsidRPr="00DA41AE" w:rsidTr="008E131B">
        <w:tc>
          <w:tcPr>
            <w:tcW w:w="3828" w:type="dxa"/>
            <w:gridSpan w:val="2"/>
          </w:tcPr>
          <w:p w:rsidR="00A44AEA" w:rsidRDefault="00A44AEA" w:rsidP="00645109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 w:rsidR="00E31AB1"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</w:p>
          <w:p w:rsidR="00E31AB1" w:rsidRPr="00DA41AE" w:rsidRDefault="00E31AB1" w:rsidP="00645109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670" w:type="dxa"/>
            <w:gridSpan w:val="3"/>
          </w:tcPr>
          <w:p w:rsidR="00E31AB1" w:rsidRDefault="00E31AB1" w:rsidP="008E131B">
            <w:pPr>
              <w:tabs>
                <w:tab w:val="left" w:pos="786"/>
              </w:tabs>
              <w:suppressAutoHyphens/>
              <w:ind w:lef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трифторуксусная кислота </w:t>
            </w:r>
            <w:r w:rsidR="00CC3D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C3D11">
              <w:rPr>
                <w:sz w:val="28"/>
                <w:szCs w:val="28"/>
              </w:rPr>
              <w:t>вода (0,1</w:t>
            </w:r>
            <w:proofErr w:type="gramStart"/>
            <w:r w:rsidR="00CC3D11">
              <w:rPr>
                <w:sz w:val="28"/>
                <w:szCs w:val="28"/>
              </w:rPr>
              <w:t> :</w:t>
            </w:r>
            <w:proofErr w:type="gramEnd"/>
            <w:r w:rsidR="00CC3D11">
              <w:rPr>
                <w:sz w:val="28"/>
                <w:szCs w:val="28"/>
              </w:rPr>
              <w:t> 99,9)</w:t>
            </w:r>
          </w:p>
          <w:p w:rsidR="00A44AEA" w:rsidRDefault="00E31AB1" w:rsidP="008E131B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трифторуксусная кислота</w:t>
            </w:r>
            <w:r w:rsidR="00A44AEA" w:rsidRPr="002F5099">
              <w:rPr>
                <w:sz w:val="28"/>
                <w:szCs w:val="28"/>
              </w:rPr>
              <w:t xml:space="preserve"> </w:t>
            </w:r>
            <w:r w:rsidR="00A44AEA" w:rsidRPr="00DA41AE">
              <w:rPr>
                <w:snapToGrid w:val="0"/>
                <w:sz w:val="28"/>
                <w:szCs w:val="28"/>
              </w:rPr>
              <w:t>-</w:t>
            </w:r>
            <w:r w:rsidR="00A44AEA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A44AEA" w:rsidRPr="002F5099">
              <w:rPr>
                <w:sz w:val="28"/>
                <w:szCs w:val="28"/>
              </w:rPr>
              <w:t>ацетонитрил</w:t>
            </w:r>
            <w:proofErr w:type="spellEnd"/>
            <w:r w:rsidR="00A44AEA">
              <w:rPr>
                <w:sz w:val="28"/>
                <w:szCs w:val="28"/>
              </w:rPr>
              <w:t xml:space="preserve"> </w:t>
            </w:r>
            <w:r w:rsidR="00A44AEA">
              <w:rPr>
                <w:snapToGrid w:val="0"/>
                <w:sz w:val="28"/>
                <w:szCs w:val="28"/>
              </w:rPr>
              <w:t>(</w:t>
            </w:r>
            <w:r w:rsidR="00CC3D11">
              <w:rPr>
                <w:sz w:val="28"/>
                <w:szCs w:val="28"/>
              </w:rPr>
              <w:t>0,1</w:t>
            </w:r>
            <w:proofErr w:type="gramStart"/>
            <w:r w:rsidR="00CC3D11">
              <w:rPr>
                <w:sz w:val="28"/>
                <w:szCs w:val="28"/>
              </w:rPr>
              <w:t> :</w:t>
            </w:r>
            <w:proofErr w:type="gramEnd"/>
            <w:r w:rsidR="00CC3D11">
              <w:rPr>
                <w:sz w:val="28"/>
                <w:szCs w:val="28"/>
              </w:rPr>
              <w:t> 99,9</w:t>
            </w:r>
            <w:r w:rsidR="00A44AEA">
              <w:rPr>
                <w:snapToGrid w:val="0"/>
                <w:sz w:val="28"/>
                <w:szCs w:val="28"/>
              </w:rPr>
              <w:t>)</w:t>
            </w:r>
          </w:p>
          <w:p w:rsidR="008E131B" w:rsidRPr="00DA41AE" w:rsidRDefault="008E131B" w:rsidP="008E131B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E131B" w:rsidRPr="000D5597" w:rsidTr="008E131B">
        <w:tc>
          <w:tcPr>
            <w:tcW w:w="3828" w:type="dxa"/>
            <w:gridSpan w:val="2"/>
          </w:tcPr>
          <w:p w:rsidR="008E131B" w:rsidRPr="000D5597" w:rsidRDefault="008E131B" w:rsidP="008E131B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Способ элюирования</w:t>
            </w:r>
          </w:p>
        </w:tc>
        <w:tc>
          <w:tcPr>
            <w:tcW w:w="5670" w:type="dxa"/>
            <w:gridSpan w:val="3"/>
          </w:tcPr>
          <w:p w:rsidR="008E131B" w:rsidRPr="008E131B" w:rsidRDefault="008E131B" w:rsidP="008E131B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r w:rsidRPr="008E131B">
              <w:rPr>
                <w:sz w:val="28"/>
                <w:szCs w:val="28"/>
              </w:rPr>
              <w:t xml:space="preserve">программа градиента </w:t>
            </w:r>
          </w:p>
        </w:tc>
      </w:tr>
      <w:tr w:rsidR="008E131B" w:rsidRPr="000D5597" w:rsidTr="008E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8E131B" w:rsidRPr="000D5597" w:rsidRDefault="008E131B" w:rsidP="00DF2D8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2274" w:type="dxa"/>
            <w:gridSpan w:val="2"/>
          </w:tcPr>
          <w:p w:rsidR="008E131B" w:rsidRPr="000D5597" w:rsidRDefault="008E131B" w:rsidP="00DF2D8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А, об. %</w:t>
            </w:r>
          </w:p>
        </w:tc>
        <w:tc>
          <w:tcPr>
            <w:tcW w:w="4286" w:type="dxa"/>
          </w:tcPr>
          <w:p w:rsidR="008E131B" w:rsidRPr="000D5597" w:rsidRDefault="008E131B" w:rsidP="00DF2D8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В, об. %</w:t>
            </w:r>
          </w:p>
        </w:tc>
      </w:tr>
      <w:tr w:rsidR="008E131B" w:rsidRPr="000D5597" w:rsidTr="008E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0-5</w:t>
            </w:r>
          </w:p>
        </w:tc>
        <w:tc>
          <w:tcPr>
            <w:tcW w:w="2274" w:type="dxa"/>
            <w:gridSpan w:val="2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4286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8E131B" w:rsidRPr="000D5597" w:rsidTr="008E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5-30</w:t>
            </w:r>
          </w:p>
        </w:tc>
        <w:tc>
          <w:tcPr>
            <w:tcW w:w="2274" w:type="dxa"/>
            <w:gridSpan w:val="2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60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4286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40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70</w:t>
            </w:r>
          </w:p>
        </w:tc>
      </w:tr>
      <w:tr w:rsidR="008E131B" w:rsidRPr="000D5597" w:rsidTr="008E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30-35</w:t>
            </w:r>
          </w:p>
        </w:tc>
        <w:tc>
          <w:tcPr>
            <w:tcW w:w="2274" w:type="dxa"/>
            <w:gridSpan w:val="2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30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4286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70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40</w:t>
            </w:r>
          </w:p>
        </w:tc>
      </w:tr>
      <w:tr w:rsidR="008E131B" w:rsidRPr="000D5597" w:rsidTr="008E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35-45</w:t>
            </w:r>
          </w:p>
        </w:tc>
        <w:tc>
          <w:tcPr>
            <w:tcW w:w="2274" w:type="dxa"/>
            <w:gridSpan w:val="2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4286" w:type="dxa"/>
          </w:tcPr>
          <w:p w:rsidR="008E131B" w:rsidRPr="008077EE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850EB9" w:rsidRPr="008F4186" w:rsidTr="00645109">
        <w:tc>
          <w:tcPr>
            <w:tcW w:w="3828" w:type="dxa"/>
            <w:gridSpan w:val="2"/>
          </w:tcPr>
          <w:p w:rsidR="008E131B" w:rsidRDefault="008E131B" w:rsidP="00645109">
            <w:pPr>
              <w:suppressAutoHyphens/>
              <w:jc w:val="both"/>
              <w:rPr>
                <w:sz w:val="28"/>
                <w:szCs w:val="28"/>
              </w:rPr>
            </w:pPr>
          </w:p>
          <w:p w:rsidR="00850EB9" w:rsidRPr="00C92D27" w:rsidRDefault="00850EB9" w:rsidP="00645109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потока</w:t>
            </w:r>
            <w:r w:rsidRPr="00B560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8E131B" w:rsidRDefault="008E131B" w:rsidP="00645109">
            <w:pPr>
              <w:suppressAutoHyphens/>
              <w:ind w:firstLine="33"/>
              <w:rPr>
                <w:sz w:val="28"/>
                <w:szCs w:val="28"/>
              </w:rPr>
            </w:pPr>
          </w:p>
          <w:p w:rsidR="00850EB9" w:rsidRPr="008F4186" w:rsidRDefault="00850EB9" w:rsidP="00645109">
            <w:pPr>
              <w:suppressAutoHyphens/>
              <w:ind w:firstLine="3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0,5 мл/мин</w:t>
            </w:r>
          </w:p>
        </w:tc>
      </w:tr>
      <w:tr w:rsidR="00850EB9" w:rsidRPr="00B560A6" w:rsidTr="00645109">
        <w:tc>
          <w:tcPr>
            <w:tcW w:w="3828" w:type="dxa"/>
            <w:gridSpan w:val="2"/>
          </w:tcPr>
          <w:p w:rsidR="00850EB9" w:rsidRPr="00B560A6" w:rsidRDefault="00850EB9" w:rsidP="00645109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B560A6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3"/>
          </w:tcPr>
          <w:p w:rsidR="00850EB9" w:rsidRPr="00B560A6" w:rsidRDefault="00850EB9" w:rsidP="00645109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 w:rsidRPr="00B560A6">
              <w:rPr>
                <w:snapToGrid w:val="0"/>
                <w:szCs w:val="28"/>
              </w:rPr>
              <w:t>спектрометрическ</w:t>
            </w:r>
            <w:r>
              <w:rPr>
                <w:snapToGrid w:val="0"/>
                <w:szCs w:val="28"/>
              </w:rPr>
              <w:t>ий, 254 нм</w:t>
            </w:r>
          </w:p>
        </w:tc>
      </w:tr>
      <w:tr w:rsidR="00850EB9" w:rsidRPr="00B560A6" w:rsidTr="00645109">
        <w:trPr>
          <w:trHeight w:val="202"/>
        </w:trPr>
        <w:tc>
          <w:tcPr>
            <w:tcW w:w="3828" w:type="dxa"/>
            <w:gridSpan w:val="2"/>
          </w:tcPr>
          <w:p w:rsidR="00850EB9" w:rsidRPr="00B560A6" w:rsidRDefault="00850EB9" w:rsidP="00645109">
            <w:pPr>
              <w:pStyle w:val="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560A6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670" w:type="dxa"/>
            <w:gridSpan w:val="3"/>
          </w:tcPr>
          <w:p w:rsidR="00850EB9" w:rsidRPr="00B560A6" w:rsidRDefault="00850EB9" w:rsidP="00645109">
            <w:pPr>
              <w:pStyle w:val="af"/>
              <w:suppressAutoHyphens/>
              <w:spacing w:after="120"/>
              <w:ind w:left="33" w:hanging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</w:t>
            </w:r>
            <w:r w:rsidRPr="00B560A6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 </w:t>
            </w:r>
            <w:r w:rsidRPr="00B560A6">
              <w:rPr>
                <w:szCs w:val="28"/>
              </w:rPr>
              <w:t>мкл</w:t>
            </w:r>
          </w:p>
        </w:tc>
      </w:tr>
    </w:tbl>
    <w:p w:rsidR="00850EB9" w:rsidRDefault="00850EB9" w:rsidP="00706D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D321BD" w:rsidRPr="00902013" w:rsidRDefault="00D321BD" w:rsidP="00706D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</w:t>
      </w:r>
      <w:r w:rsidR="008E131B">
        <w:rPr>
          <w:sz w:val="28"/>
          <w:szCs w:val="28"/>
        </w:rPr>
        <w:t>р</w:t>
      </w:r>
      <w:r w:rsidR="008E131B" w:rsidRPr="008E131B">
        <w:rPr>
          <w:sz w:val="28"/>
          <w:szCs w:val="28"/>
        </w:rPr>
        <w:t xml:space="preserve">аствор СО </w:t>
      </w:r>
      <w:proofErr w:type="spellStart"/>
      <w:r w:rsidR="008E131B" w:rsidRPr="008E131B">
        <w:rPr>
          <w:sz w:val="28"/>
          <w:szCs w:val="28"/>
        </w:rPr>
        <w:t>аристолохиевой</w:t>
      </w:r>
      <w:proofErr w:type="spellEnd"/>
      <w:r w:rsidR="008E131B" w:rsidRPr="008E131B">
        <w:rPr>
          <w:sz w:val="28"/>
          <w:szCs w:val="28"/>
        </w:rPr>
        <w:t xml:space="preserve"> кислоты </w:t>
      </w:r>
      <w:r w:rsidR="008E131B" w:rsidRPr="008E131B">
        <w:rPr>
          <w:sz w:val="28"/>
          <w:szCs w:val="28"/>
          <w:lang w:val="en-US"/>
        </w:rPr>
        <w:t>I</w:t>
      </w:r>
      <w:r w:rsidRPr="008E131B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получая не менее 6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 xml:space="preserve">. Результаты считаются достоверными, если </w:t>
      </w:r>
      <w:r>
        <w:rPr>
          <w:sz w:val="28"/>
          <w:szCs w:val="28"/>
        </w:rPr>
        <w:lastRenderedPageBreak/>
        <w:t>выполняются требования теста «</w:t>
      </w:r>
      <w:r w:rsidRPr="000F61AD">
        <w:rPr>
          <w:sz w:val="28"/>
          <w:szCs w:val="28"/>
        </w:rPr>
        <w:t xml:space="preserve">Проверка пригодности </w:t>
      </w:r>
      <w:proofErr w:type="spellStart"/>
      <w:r w:rsidRPr="000F61AD">
        <w:rPr>
          <w:sz w:val="28"/>
          <w:szCs w:val="28"/>
        </w:rPr>
        <w:t>хроматографической</w:t>
      </w:r>
      <w:proofErr w:type="spellEnd"/>
      <w:r w:rsidRPr="000F61AD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>».</w:t>
      </w:r>
    </w:p>
    <w:p w:rsidR="00EA0ED5" w:rsidRDefault="00EA0ED5" w:rsidP="00EA0ED5">
      <w:pPr>
        <w:widowControl w:val="0"/>
        <w:ind w:firstLine="720"/>
        <w:jc w:val="both"/>
        <w:rPr>
          <w:sz w:val="28"/>
          <w:szCs w:val="28"/>
        </w:rPr>
      </w:pPr>
      <w:r w:rsidRPr="00A23B7E">
        <w:rPr>
          <w:i/>
          <w:sz w:val="28"/>
          <w:szCs w:val="28"/>
        </w:rPr>
        <w:t xml:space="preserve">Проверка пригодности </w:t>
      </w:r>
      <w:proofErr w:type="spellStart"/>
      <w:r w:rsidRPr="00A23B7E">
        <w:rPr>
          <w:i/>
          <w:sz w:val="28"/>
          <w:szCs w:val="28"/>
        </w:rPr>
        <w:t>хроматографической</w:t>
      </w:r>
      <w:proofErr w:type="spellEnd"/>
      <w:r w:rsidRPr="00A23B7E">
        <w:rPr>
          <w:i/>
          <w:sz w:val="28"/>
          <w:szCs w:val="28"/>
        </w:rPr>
        <w:t xml:space="preserve"> системы</w:t>
      </w:r>
    </w:p>
    <w:p w:rsidR="00CC3D11" w:rsidRDefault="00850EB9" w:rsidP="00EA0ED5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</w:t>
      </w:r>
      <w:r w:rsidRPr="00B77548">
        <w:rPr>
          <w:sz w:val="28"/>
          <w:szCs w:val="28"/>
        </w:rPr>
        <w:t>если</w:t>
      </w:r>
      <w:r>
        <w:rPr>
          <w:sz w:val="28"/>
          <w:szCs w:val="28"/>
        </w:rPr>
        <w:t xml:space="preserve">: </w:t>
      </w:r>
    </w:p>
    <w:p w:rsidR="008E131B" w:rsidRPr="008E131B" w:rsidRDefault="008E131B" w:rsidP="008E131B">
      <w:pPr>
        <w:pStyle w:val="3"/>
        <w:spacing w:after="0"/>
        <w:ind w:left="284" w:firstLine="709"/>
        <w:rPr>
          <w:sz w:val="28"/>
          <w:szCs w:val="28"/>
        </w:rPr>
      </w:pPr>
      <w:r w:rsidRPr="008E131B">
        <w:rPr>
          <w:sz w:val="28"/>
          <w:szCs w:val="28"/>
        </w:rPr>
        <w:t xml:space="preserve">- эффективность </w:t>
      </w:r>
      <w:proofErr w:type="spellStart"/>
      <w:r w:rsidRPr="008E131B">
        <w:rPr>
          <w:sz w:val="28"/>
          <w:szCs w:val="28"/>
        </w:rPr>
        <w:t>хроматографической</w:t>
      </w:r>
      <w:proofErr w:type="spellEnd"/>
      <w:r w:rsidRPr="008E131B">
        <w:rPr>
          <w:sz w:val="28"/>
          <w:szCs w:val="28"/>
        </w:rPr>
        <w:t xml:space="preserve"> колонки, рассчитанная по пику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8E131B">
        <w:rPr>
          <w:sz w:val="28"/>
          <w:szCs w:val="28"/>
        </w:rPr>
        <w:t>кислот</w:t>
      </w:r>
      <w:r>
        <w:rPr>
          <w:sz w:val="28"/>
          <w:szCs w:val="28"/>
        </w:rPr>
        <w:t xml:space="preserve">ы </w:t>
      </w:r>
      <w:r w:rsidRPr="008E131B">
        <w:rPr>
          <w:sz w:val="28"/>
          <w:szCs w:val="28"/>
        </w:rPr>
        <w:t>I, должна быть не менее 4000 теоретических тарелок;</w:t>
      </w:r>
    </w:p>
    <w:p w:rsidR="008E131B" w:rsidRPr="008E131B" w:rsidRDefault="008E131B" w:rsidP="008E131B">
      <w:pPr>
        <w:pStyle w:val="3"/>
        <w:spacing w:after="0"/>
        <w:ind w:left="284" w:firstLine="709"/>
        <w:rPr>
          <w:sz w:val="28"/>
          <w:szCs w:val="28"/>
        </w:rPr>
      </w:pPr>
      <w:r w:rsidRPr="008E131B">
        <w:rPr>
          <w:sz w:val="28"/>
          <w:szCs w:val="28"/>
        </w:rPr>
        <w:t>- фактор асимметрии пика сантонина должен быть не менее 0,8 и не более 1,5.</w:t>
      </w:r>
    </w:p>
    <w:p w:rsidR="008A147F" w:rsidRDefault="008A147F" w:rsidP="00CC1D6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- относительное стандартное отклонение площади пика </w:t>
      </w:r>
      <w:proofErr w:type="spellStart"/>
      <w:r w:rsidR="008E131B" w:rsidRPr="008E131B">
        <w:rPr>
          <w:sz w:val="28"/>
          <w:szCs w:val="28"/>
        </w:rPr>
        <w:t>аристолохиевой</w:t>
      </w:r>
      <w:proofErr w:type="spellEnd"/>
      <w:r w:rsidR="008E131B" w:rsidRPr="00570AB0">
        <w:rPr>
          <w:i/>
          <w:sz w:val="28"/>
          <w:szCs w:val="28"/>
        </w:rPr>
        <w:t xml:space="preserve"> </w:t>
      </w:r>
      <w:r w:rsidR="008E131B" w:rsidRPr="008E131B">
        <w:rPr>
          <w:sz w:val="28"/>
          <w:szCs w:val="28"/>
        </w:rPr>
        <w:t>кислот</w:t>
      </w:r>
      <w:r w:rsidR="008E131B">
        <w:rPr>
          <w:sz w:val="28"/>
          <w:szCs w:val="28"/>
        </w:rPr>
        <w:t>ы</w:t>
      </w:r>
      <w:r w:rsidR="008E131B" w:rsidRPr="008E131B">
        <w:rPr>
          <w:sz w:val="28"/>
          <w:szCs w:val="28"/>
        </w:rPr>
        <w:t xml:space="preserve"> I</w:t>
      </w:r>
      <w:r w:rsidR="008E131B">
        <w:rPr>
          <w:sz w:val="28"/>
        </w:rPr>
        <w:t xml:space="preserve"> </w:t>
      </w:r>
      <w:r>
        <w:rPr>
          <w:sz w:val="28"/>
        </w:rPr>
        <w:t>должно быть не более</w:t>
      </w:r>
      <w:r w:rsidRPr="005A3A42">
        <w:rPr>
          <w:sz w:val="28"/>
        </w:rPr>
        <w:t xml:space="preserve"> </w:t>
      </w:r>
      <w:r>
        <w:rPr>
          <w:sz w:val="28"/>
        </w:rPr>
        <w:t>2 %</w:t>
      </w:r>
    </w:p>
    <w:p w:rsidR="00245249" w:rsidRDefault="00245249" w:rsidP="00CC1D60">
      <w:pPr>
        <w:widowControl w:val="0"/>
        <w:ind w:firstLine="720"/>
        <w:jc w:val="both"/>
        <w:rPr>
          <w:i/>
          <w:sz w:val="28"/>
          <w:szCs w:val="28"/>
        </w:rPr>
      </w:pPr>
    </w:p>
    <w:p w:rsidR="008E131B" w:rsidRPr="008E131B" w:rsidRDefault="008E131B" w:rsidP="008E131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E131B">
        <w:rPr>
          <w:sz w:val="28"/>
          <w:szCs w:val="28"/>
        </w:rPr>
        <w:t xml:space="preserve">Хроматографируют попеременно испытуемый раствор и раствор </w:t>
      </w:r>
      <w:r w:rsidRPr="008E131B">
        <w:rPr>
          <w:snapToGrid w:val="0"/>
          <w:sz w:val="28"/>
          <w:szCs w:val="28"/>
        </w:rPr>
        <w:t xml:space="preserve">СО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8E131B">
        <w:rPr>
          <w:i/>
          <w:sz w:val="28"/>
          <w:szCs w:val="28"/>
        </w:rPr>
        <w:t xml:space="preserve"> </w:t>
      </w:r>
      <w:r w:rsidRPr="008E131B">
        <w:rPr>
          <w:sz w:val="28"/>
          <w:szCs w:val="28"/>
        </w:rPr>
        <w:t>кислот</w:t>
      </w:r>
      <w:r>
        <w:rPr>
          <w:sz w:val="28"/>
          <w:szCs w:val="28"/>
        </w:rPr>
        <w:t>ы</w:t>
      </w:r>
      <w:r w:rsidRPr="008E131B">
        <w:rPr>
          <w:sz w:val="28"/>
          <w:szCs w:val="28"/>
        </w:rPr>
        <w:t xml:space="preserve"> I, получая не менее 3 </w:t>
      </w:r>
      <w:proofErr w:type="spellStart"/>
      <w:r w:rsidRPr="008E131B">
        <w:rPr>
          <w:sz w:val="28"/>
          <w:szCs w:val="28"/>
        </w:rPr>
        <w:t>хроматограмм</w:t>
      </w:r>
      <w:proofErr w:type="spellEnd"/>
      <w:r w:rsidRPr="008E131B">
        <w:rPr>
          <w:sz w:val="28"/>
          <w:szCs w:val="28"/>
        </w:rPr>
        <w:t xml:space="preserve">. </w:t>
      </w:r>
    </w:p>
    <w:p w:rsidR="008E131B" w:rsidRDefault="008E131B" w:rsidP="008E131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131B">
        <w:rPr>
          <w:sz w:val="28"/>
          <w:szCs w:val="28"/>
        </w:rPr>
        <w:t xml:space="preserve">тносительное </w:t>
      </w:r>
      <w:r>
        <w:rPr>
          <w:sz w:val="28"/>
          <w:szCs w:val="28"/>
        </w:rPr>
        <w:t xml:space="preserve">время </w:t>
      </w:r>
      <w:r w:rsidRPr="008E131B">
        <w:rPr>
          <w:sz w:val="28"/>
          <w:szCs w:val="28"/>
        </w:rPr>
        <w:t>удерживани</w:t>
      </w:r>
      <w:r>
        <w:rPr>
          <w:sz w:val="28"/>
          <w:szCs w:val="28"/>
        </w:rPr>
        <w:t>я</w:t>
      </w:r>
      <w:r w:rsidRPr="008E131B">
        <w:rPr>
          <w:sz w:val="28"/>
          <w:szCs w:val="28"/>
        </w:rPr>
        <w:t xml:space="preserve"> (по отношению к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8E131B">
        <w:rPr>
          <w:sz w:val="28"/>
          <w:szCs w:val="28"/>
        </w:rPr>
        <w:t xml:space="preserve">кислоте I, </w:t>
      </w:r>
      <w:r>
        <w:rPr>
          <w:sz w:val="28"/>
          <w:szCs w:val="28"/>
        </w:rPr>
        <w:t>время удерживания</w:t>
      </w:r>
      <w:r w:rsidRPr="008E131B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8E131B">
        <w:rPr>
          <w:sz w:val="28"/>
          <w:szCs w:val="28"/>
        </w:rPr>
        <w:t xml:space="preserve"> 25</w:t>
      </w:r>
      <w:r>
        <w:rPr>
          <w:sz w:val="28"/>
          <w:szCs w:val="28"/>
        </w:rPr>
        <w:t> </w:t>
      </w:r>
      <w:r w:rsidRPr="008E131B">
        <w:rPr>
          <w:sz w:val="28"/>
          <w:szCs w:val="28"/>
        </w:rPr>
        <w:t>ми</w:t>
      </w:r>
      <w:r>
        <w:rPr>
          <w:sz w:val="28"/>
          <w:szCs w:val="28"/>
        </w:rPr>
        <w:t>н</w:t>
      </w:r>
      <w:r w:rsidRPr="008E131B">
        <w:rPr>
          <w:sz w:val="28"/>
          <w:szCs w:val="28"/>
        </w:rPr>
        <w:t xml:space="preserve">)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8E131B">
        <w:rPr>
          <w:sz w:val="28"/>
          <w:szCs w:val="28"/>
        </w:rPr>
        <w:t>кислот</w:t>
      </w:r>
      <w:r>
        <w:rPr>
          <w:sz w:val="28"/>
          <w:szCs w:val="28"/>
        </w:rPr>
        <w:t>ы</w:t>
      </w:r>
      <w:r w:rsidRPr="008E131B">
        <w:rPr>
          <w:sz w:val="28"/>
          <w:szCs w:val="28"/>
        </w:rPr>
        <w:t xml:space="preserve"> II: </w:t>
      </w:r>
      <w:r>
        <w:rPr>
          <w:sz w:val="28"/>
          <w:szCs w:val="28"/>
        </w:rPr>
        <w:t>около</w:t>
      </w:r>
      <w:r w:rsidRPr="008E131B">
        <w:rPr>
          <w:sz w:val="28"/>
          <w:szCs w:val="28"/>
        </w:rPr>
        <w:t xml:space="preserve"> 0,9</w:t>
      </w:r>
      <w:r>
        <w:rPr>
          <w:sz w:val="28"/>
          <w:szCs w:val="28"/>
        </w:rPr>
        <w:t>.</w:t>
      </w:r>
    </w:p>
    <w:p w:rsidR="008E131B" w:rsidRDefault="002742E5" w:rsidP="008E131B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2742E5">
        <w:rPr>
          <w:sz w:val="28"/>
        </w:rPr>
        <w:t xml:space="preserve">Содержание </w:t>
      </w:r>
      <w:proofErr w:type="spellStart"/>
      <w:r w:rsidRPr="002742E5">
        <w:rPr>
          <w:sz w:val="28"/>
        </w:rPr>
        <w:t>аристолохи</w:t>
      </w:r>
      <w:r w:rsidR="008E131B">
        <w:rPr>
          <w:sz w:val="28"/>
        </w:rPr>
        <w:t>е</w:t>
      </w:r>
      <w:r w:rsidRPr="002742E5">
        <w:rPr>
          <w:sz w:val="28"/>
        </w:rPr>
        <w:t>вых</w:t>
      </w:r>
      <w:proofErr w:type="spellEnd"/>
      <w:r w:rsidRPr="002742E5">
        <w:rPr>
          <w:sz w:val="28"/>
        </w:rPr>
        <w:t xml:space="preserve"> кислот </w:t>
      </w:r>
      <w:r w:rsidR="008E131B" w:rsidRPr="002742E5">
        <w:rPr>
          <w:sz w:val="28"/>
        </w:rPr>
        <w:t xml:space="preserve">в пересчете на </w:t>
      </w:r>
      <w:proofErr w:type="spellStart"/>
      <w:r w:rsidR="008E131B" w:rsidRPr="008E131B">
        <w:rPr>
          <w:sz w:val="28"/>
          <w:szCs w:val="28"/>
        </w:rPr>
        <w:t>аристолохиев</w:t>
      </w:r>
      <w:r w:rsidR="008E131B">
        <w:rPr>
          <w:sz w:val="28"/>
          <w:szCs w:val="28"/>
        </w:rPr>
        <w:t>ую</w:t>
      </w:r>
      <w:proofErr w:type="spellEnd"/>
      <w:r w:rsidR="008E131B">
        <w:rPr>
          <w:sz w:val="28"/>
          <w:szCs w:val="28"/>
        </w:rPr>
        <w:t xml:space="preserve"> </w:t>
      </w:r>
      <w:r w:rsidR="008E131B">
        <w:rPr>
          <w:sz w:val="28"/>
        </w:rPr>
        <w:t xml:space="preserve">кислоту </w:t>
      </w:r>
      <w:r w:rsidR="008E131B">
        <w:rPr>
          <w:sz w:val="28"/>
          <w:lang w:val="en-US"/>
        </w:rPr>
        <w:t>I</w:t>
      </w:r>
      <w:r w:rsidR="008E131B">
        <w:rPr>
          <w:sz w:val="28"/>
        </w:rPr>
        <w:t>, в процентах (</w:t>
      </w:r>
      <w:r w:rsidR="008E131B" w:rsidRPr="00DC15D6">
        <w:rPr>
          <w:i/>
          <w:sz w:val="28"/>
        </w:rPr>
        <w:t>Х</w:t>
      </w:r>
      <w:r w:rsidR="008E131B">
        <w:rPr>
          <w:sz w:val="28"/>
        </w:rPr>
        <w:t>) вычисляют по формуле:</w:t>
      </w:r>
    </w:p>
    <w:p w:rsidR="008E131B" w:rsidRPr="008E131B" w:rsidRDefault="008E131B" w:rsidP="008E131B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40 </m:t>
              </m:r>
            </m:den>
          </m:f>
        </m:oMath>
      </m:oMathPara>
    </w:p>
    <w:p w:rsidR="008E131B" w:rsidRPr="00033F98" w:rsidRDefault="008E131B" w:rsidP="008E131B">
      <w:pPr>
        <w:ind w:left="709" w:hanging="709"/>
        <w:jc w:val="both"/>
        <w:rPr>
          <w:sz w:val="28"/>
        </w:rPr>
      </w:pPr>
      <w:r w:rsidRPr="008E131B">
        <w:rPr>
          <w:snapToGrid w:val="0"/>
          <w:sz w:val="28"/>
          <w:szCs w:val="28"/>
        </w:rPr>
        <w:t>где</w:t>
      </w:r>
      <w:r w:rsidRPr="008E131B">
        <w:rPr>
          <w:snapToGrid w:val="0"/>
          <w:sz w:val="28"/>
          <w:szCs w:val="28"/>
        </w:rPr>
        <w:tab/>
      </w:r>
      <w:r w:rsidRPr="008E131B">
        <w:rPr>
          <w:i/>
          <w:snapToGrid w:val="0"/>
          <w:sz w:val="28"/>
          <w:szCs w:val="28"/>
          <w:lang w:val="en-US"/>
        </w:rPr>
        <w:t>S</w:t>
      </w:r>
      <w:r w:rsidRPr="008E131B">
        <w:rPr>
          <w:snapToGrid w:val="0"/>
          <w:sz w:val="28"/>
          <w:szCs w:val="28"/>
          <w:vertAlign w:val="subscript"/>
        </w:rPr>
        <w:t xml:space="preserve"> </w:t>
      </w:r>
      <w:r w:rsidRPr="008E131B">
        <w:rPr>
          <w:snapToGrid w:val="0"/>
          <w:sz w:val="28"/>
          <w:szCs w:val="28"/>
        </w:rPr>
        <w:t xml:space="preserve">– </w:t>
      </w:r>
      <w:r>
        <w:rPr>
          <w:sz w:val="28"/>
        </w:rPr>
        <w:t>сумма площадей пиков</w:t>
      </w:r>
      <w:r w:rsidRPr="002742E5">
        <w:rPr>
          <w:sz w:val="28"/>
        </w:rPr>
        <w:t xml:space="preserve">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2742E5">
        <w:rPr>
          <w:sz w:val="28"/>
        </w:rPr>
        <w:t xml:space="preserve">кислоты </w:t>
      </w:r>
      <w:r>
        <w:rPr>
          <w:sz w:val="28"/>
          <w:lang w:val="en-US"/>
        </w:rPr>
        <w:t>I</w:t>
      </w:r>
      <w:r w:rsidRPr="002742E5">
        <w:rPr>
          <w:sz w:val="28"/>
        </w:rPr>
        <w:t xml:space="preserve"> и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2742E5">
        <w:rPr>
          <w:sz w:val="28"/>
        </w:rPr>
        <w:t>кислоты II в хроматограмме испытуемого раствора</w:t>
      </w:r>
      <w:r>
        <w:rPr>
          <w:sz w:val="28"/>
        </w:rPr>
        <w:t>;</w:t>
      </w:r>
    </w:p>
    <w:p w:rsidR="008E131B" w:rsidRPr="008E131B" w:rsidRDefault="008E131B" w:rsidP="008E131B">
      <w:pPr>
        <w:suppressAutoHyphens/>
        <w:ind w:left="709"/>
        <w:jc w:val="both"/>
        <w:rPr>
          <w:snapToGrid w:val="0"/>
          <w:sz w:val="28"/>
          <w:szCs w:val="28"/>
        </w:rPr>
      </w:pPr>
      <w:r w:rsidRPr="008E131B">
        <w:rPr>
          <w:i/>
          <w:snapToGrid w:val="0"/>
          <w:sz w:val="28"/>
          <w:szCs w:val="28"/>
          <w:lang w:val="en-US"/>
        </w:rPr>
        <w:t>S</w:t>
      </w:r>
      <w:r w:rsidRPr="008E131B">
        <w:rPr>
          <w:i/>
          <w:snapToGrid w:val="0"/>
          <w:sz w:val="28"/>
          <w:szCs w:val="28"/>
          <w:vertAlign w:val="subscript"/>
        </w:rPr>
        <w:t>0</w:t>
      </w:r>
      <w:r w:rsidRPr="008E131B">
        <w:rPr>
          <w:i/>
          <w:snapToGrid w:val="0"/>
          <w:sz w:val="28"/>
          <w:szCs w:val="28"/>
        </w:rPr>
        <w:t xml:space="preserve"> </w:t>
      </w:r>
      <w:r w:rsidRPr="008E131B">
        <w:rPr>
          <w:snapToGrid w:val="0"/>
          <w:sz w:val="28"/>
          <w:szCs w:val="28"/>
        </w:rPr>
        <w:t xml:space="preserve">– площадь пика на </w:t>
      </w:r>
      <w:proofErr w:type="spellStart"/>
      <w:r w:rsidRPr="008E131B">
        <w:rPr>
          <w:snapToGrid w:val="0"/>
          <w:sz w:val="28"/>
          <w:szCs w:val="28"/>
        </w:rPr>
        <w:t>хроматограмме</w:t>
      </w:r>
      <w:proofErr w:type="spellEnd"/>
      <w:r w:rsidRPr="008E131B">
        <w:rPr>
          <w:snapToGrid w:val="0"/>
          <w:sz w:val="28"/>
          <w:szCs w:val="28"/>
        </w:rPr>
        <w:t xml:space="preserve"> раствора СО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2742E5">
        <w:rPr>
          <w:sz w:val="28"/>
        </w:rPr>
        <w:t xml:space="preserve">кислоты </w:t>
      </w:r>
      <w:r>
        <w:rPr>
          <w:sz w:val="28"/>
          <w:lang w:val="en-US"/>
        </w:rPr>
        <w:t>I</w:t>
      </w:r>
      <w:r w:rsidRPr="008E131B">
        <w:rPr>
          <w:snapToGrid w:val="0"/>
          <w:sz w:val="28"/>
          <w:szCs w:val="28"/>
        </w:rPr>
        <w:t>;</w:t>
      </w:r>
    </w:p>
    <w:p w:rsidR="008E131B" w:rsidRPr="008E131B" w:rsidRDefault="008E131B" w:rsidP="008E131B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8E131B">
        <w:rPr>
          <w:i/>
          <w:snapToGrid w:val="0"/>
          <w:sz w:val="28"/>
          <w:szCs w:val="28"/>
        </w:rPr>
        <w:t>а</w:t>
      </w:r>
      <w:r w:rsidRPr="008E131B">
        <w:rPr>
          <w:snapToGrid w:val="0"/>
          <w:sz w:val="28"/>
          <w:szCs w:val="28"/>
        </w:rPr>
        <w:t xml:space="preserve"> – навеска </w:t>
      </w:r>
      <w:r>
        <w:rPr>
          <w:snapToGrid w:val="0"/>
          <w:sz w:val="28"/>
          <w:szCs w:val="28"/>
        </w:rPr>
        <w:t>настойки</w:t>
      </w:r>
      <w:r w:rsidRPr="008E131B">
        <w:rPr>
          <w:snapToGrid w:val="0"/>
          <w:sz w:val="28"/>
          <w:szCs w:val="28"/>
        </w:rPr>
        <w:t xml:space="preserve">, </w:t>
      </w:r>
      <w:proofErr w:type="gramStart"/>
      <w:r w:rsidRPr="008E131B">
        <w:rPr>
          <w:snapToGrid w:val="0"/>
          <w:sz w:val="28"/>
          <w:szCs w:val="28"/>
        </w:rPr>
        <w:t>г</w:t>
      </w:r>
      <w:proofErr w:type="gramEnd"/>
      <w:r w:rsidRPr="008E131B">
        <w:rPr>
          <w:snapToGrid w:val="0"/>
          <w:sz w:val="28"/>
          <w:szCs w:val="28"/>
        </w:rPr>
        <w:t>;</w:t>
      </w:r>
    </w:p>
    <w:p w:rsidR="008E131B" w:rsidRPr="008E131B" w:rsidRDefault="008E131B" w:rsidP="008E131B">
      <w:pPr>
        <w:suppressAutoHyphens/>
        <w:ind w:firstLine="709"/>
        <w:jc w:val="both"/>
        <w:rPr>
          <w:i/>
          <w:snapToGrid w:val="0"/>
          <w:sz w:val="28"/>
          <w:szCs w:val="28"/>
        </w:rPr>
      </w:pPr>
      <w:r w:rsidRPr="008E131B">
        <w:rPr>
          <w:i/>
          <w:snapToGrid w:val="0"/>
          <w:sz w:val="28"/>
          <w:szCs w:val="28"/>
        </w:rPr>
        <w:t>а</w:t>
      </w:r>
      <w:proofErr w:type="gramStart"/>
      <w:r w:rsidRPr="008E131B">
        <w:rPr>
          <w:snapToGrid w:val="0"/>
          <w:sz w:val="28"/>
          <w:szCs w:val="28"/>
          <w:vertAlign w:val="subscript"/>
        </w:rPr>
        <w:t>0</w:t>
      </w:r>
      <w:proofErr w:type="gramEnd"/>
      <w:r w:rsidRPr="008E131B">
        <w:rPr>
          <w:snapToGrid w:val="0"/>
          <w:sz w:val="28"/>
          <w:szCs w:val="28"/>
        </w:rPr>
        <w:t xml:space="preserve"> – навеска СО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2742E5">
        <w:rPr>
          <w:sz w:val="28"/>
        </w:rPr>
        <w:t xml:space="preserve">кислоты </w:t>
      </w:r>
      <w:r>
        <w:rPr>
          <w:sz w:val="28"/>
          <w:lang w:val="en-US"/>
        </w:rPr>
        <w:t>I</w:t>
      </w:r>
      <w:r w:rsidRPr="008E131B">
        <w:rPr>
          <w:snapToGrid w:val="0"/>
          <w:sz w:val="28"/>
          <w:szCs w:val="28"/>
        </w:rPr>
        <w:t>, г;</w:t>
      </w:r>
      <w:r w:rsidRPr="008E131B">
        <w:rPr>
          <w:i/>
          <w:snapToGrid w:val="0"/>
          <w:sz w:val="28"/>
          <w:szCs w:val="28"/>
        </w:rPr>
        <w:t xml:space="preserve"> </w:t>
      </w:r>
    </w:p>
    <w:p w:rsidR="008E131B" w:rsidRPr="008E131B" w:rsidRDefault="008E131B" w:rsidP="008E131B">
      <w:pPr>
        <w:suppressAutoHyphens/>
        <w:ind w:left="709"/>
        <w:jc w:val="both"/>
        <w:rPr>
          <w:snapToGrid w:val="0"/>
          <w:sz w:val="28"/>
          <w:szCs w:val="28"/>
        </w:rPr>
      </w:pPr>
      <w:proofErr w:type="gramStart"/>
      <w:r w:rsidRPr="008E131B">
        <w:rPr>
          <w:i/>
          <w:snapToGrid w:val="0"/>
          <w:sz w:val="28"/>
          <w:szCs w:val="28"/>
        </w:rPr>
        <w:t>Р</w:t>
      </w:r>
      <w:proofErr w:type="gramEnd"/>
      <w:r w:rsidRPr="008E131B">
        <w:rPr>
          <w:snapToGrid w:val="0"/>
          <w:sz w:val="28"/>
          <w:szCs w:val="28"/>
        </w:rPr>
        <w:t xml:space="preserve"> – содержание основного вещества в СО </w:t>
      </w:r>
      <w:proofErr w:type="spellStart"/>
      <w:r w:rsidRPr="008E131B">
        <w:rPr>
          <w:sz w:val="28"/>
          <w:szCs w:val="28"/>
        </w:rPr>
        <w:t>аристолохиевой</w:t>
      </w:r>
      <w:proofErr w:type="spellEnd"/>
      <w:r w:rsidRPr="00570AB0">
        <w:rPr>
          <w:i/>
          <w:sz w:val="28"/>
          <w:szCs w:val="28"/>
        </w:rPr>
        <w:t xml:space="preserve"> </w:t>
      </w:r>
      <w:r w:rsidRPr="002742E5">
        <w:rPr>
          <w:sz w:val="28"/>
        </w:rPr>
        <w:t>кислоты</w:t>
      </w:r>
      <w:r>
        <w:rPr>
          <w:sz w:val="28"/>
        </w:rPr>
        <w:t> </w:t>
      </w:r>
      <w:r>
        <w:rPr>
          <w:sz w:val="28"/>
          <w:lang w:val="en-US"/>
        </w:rPr>
        <w:t>I</w:t>
      </w:r>
      <w:r w:rsidRPr="008E131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 %.</w:t>
      </w:r>
    </w:p>
    <w:p w:rsidR="008E131B" w:rsidRDefault="008E131B" w:rsidP="008E131B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310B7F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07" w:rsidRDefault="00802907" w:rsidP="00B9128B">
      <w:r>
        <w:separator/>
      </w:r>
    </w:p>
  </w:endnote>
  <w:endnote w:type="continuationSeparator" w:id="0">
    <w:p w:rsidR="00802907" w:rsidRDefault="0080290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7EDE" w:rsidRPr="00300143" w:rsidRDefault="00226329">
        <w:pPr>
          <w:pStyle w:val="aa"/>
          <w:jc w:val="center"/>
          <w:rPr>
            <w:sz w:val="28"/>
            <w:szCs w:val="28"/>
          </w:rPr>
        </w:pPr>
        <w:r w:rsidRPr="00300143">
          <w:rPr>
            <w:sz w:val="28"/>
            <w:szCs w:val="28"/>
          </w:rPr>
          <w:fldChar w:fldCharType="begin"/>
        </w:r>
        <w:r w:rsidR="00357978" w:rsidRPr="00300143">
          <w:rPr>
            <w:sz w:val="28"/>
            <w:szCs w:val="28"/>
          </w:rPr>
          <w:instrText xml:space="preserve"> PAGE   \* MERGEFORMAT </w:instrText>
        </w:r>
        <w:r w:rsidRPr="00300143">
          <w:rPr>
            <w:sz w:val="28"/>
            <w:szCs w:val="28"/>
          </w:rPr>
          <w:fldChar w:fldCharType="separate"/>
        </w:r>
        <w:r w:rsidR="00315316">
          <w:rPr>
            <w:noProof/>
            <w:sz w:val="28"/>
            <w:szCs w:val="28"/>
          </w:rPr>
          <w:t>4</w:t>
        </w:r>
        <w:r w:rsidRPr="00300143">
          <w:rPr>
            <w:sz w:val="28"/>
            <w:szCs w:val="28"/>
          </w:rPr>
          <w:fldChar w:fldCharType="end"/>
        </w:r>
      </w:p>
    </w:sdtContent>
  </w:sdt>
  <w:p w:rsidR="00C77EDE" w:rsidRDefault="00C77E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07" w:rsidRDefault="00802907" w:rsidP="00B9128B">
      <w:r>
        <w:separator/>
      </w:r>
    </w:p>
  </w:footnote>
  <w:footnote w:type="continuationSeparator" w:id="0">
    <w:p w:rsidR="00802907" w:rsidRDefault="00802907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3F98"/>
    <w:rsid w:val="00036BFE"/>
    <w:rsid w:val="00042154"/>
    <w:rsid w:val="00047755"/>
    <w:rsid w:val="00056AC4"/>
    <w:rsid w:val="00066A9F"/>
    <w:rsid w:val="00077A9B"/>
    <w:rsid w:val="000815E6"/>
    <w:rsid w:val="000822F5"/>
    <w:rsid w:val="00084A78"/>
    <w:rsid w:val="0009295D"/>
    <w:rsid w:val="00093762"/>
    <w:rsid w:val="00093C03"/>
    <w:rsid w:val="000A1322"/>
    <w:rsid w:val="000B7F3A"/>
    <w:rsid w:val="000C07E3"/>
    <w:rsid w:val="000D566A"/>
    <w:rsid w:val="000F2592"/>
    <w:rsid w:val="000F6E94"/>
    <w:rsid w:val="000F771A"/>
    <w:rsid w:val="001121C3"/>
    <w:rsid w:val="001167F6"/>
    <w:rsid w:val="0012154B"/>
    <w:rsid w:val="001359F7"/>
    <w:rsid w:val="0014547C"/>
    <w:rsid w:val="001808B1"/>
    <w:rsid w:val="0019182D"/>
    <w:rsid w:val="00194AF3"/>
    <w:rsid w:val="00194DFA"/>
    <w:rsid w:val="001A278D"/>
    <w:rsid w:val="001A318F"/>
    <w:rsid w:val="001D639A"/>
    <w:rsid w:val="001E48A6"/>
    <w:rsid w:val="001F37AC"/>
    <w:rsid w:val="0020035F"/>
    <w:rsid w:val="002019B9"/>
    <w:rsid w:val="00217A2F"/>
    <w:rsid w:val="00225A50"/>
    <w:rsid w:val="00226329"/>
    <w:rsid w:val="00245249"/>
    <w:rsid w:val="00246138"/>
    <w:rsid w:val="002742E5"/>
    <w:rsid w:val="00275ED2"/>
    <w:rsid w:val="0029184E"/>
    <w:rsid w:val="002C3A0B"/>
    <w:rsid w:val="002C7799"/>
    <w:rsid w:val="002D1343"/>
    <w:rsid w:val="002D234A"/>
    <w:rsid w:val="002D29AD"/>
    <w:rsid w:val="002E020E"/>
    <w:rsid w:val="002F2E28"/>
    <w:rsid w:val="00300143"/>
    <w:rsid w:val="00305688"/>
    <w:rsid w:val="003059E0"/>
    <w:rsid w:val="00310B7F"/>
    <w:rsid w:val="00310F4D"/>
    <w:rsid w:val="00313C7A"/>
    <w:rsid w:val="00315316"/>
    <w:rsid w:val="003178B9"/>
    <w:rsid w:val="00323414"/>
    <w:rsid w:val="00332D86"/>
    <w:rsid w:val="003563E6"/>
    <w:rsid w:val="00357978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3EB1"/>
    <w:rsid w:val="003A78FA"/>
    <w:rsid w:val="003E2855"/>
    <w:rsid w:val="003F1E25"/>
    <w:rsid w:val="0040760D"/>
    <w:rsid w:val="004105B5"/>
    <w:rsid w:val="0041171B"/>
    <w:rsid w:val="004155C9"/>
    <w:rsid w:val="00423679"/>
    <w:rsid w:val="00423B69"/>
    <w:rsid w:val="00443383"/>
    <w:rsid w:val="00450D8A"/>
    <w:rsid w:val="00491851"/>
    <w:rsid w:val="004A2F5C"/>
    <w:rsid w:val="004A4A6F"/>
    <w:rsid w:val="004C0CE2"/>
    <w:rsid w:val="004C6AB4"/>
    <w:rsid w:val="004E48C8"/>
    <w:rsid w:val="004E651F"/>
    <w:rsid w:val="004F26D0"/>
    <w:rsid w:val="005017FF"/>
    <w:rsid w:val="00521C78"/>
    <w:rsid w:val="00522AC0"/>
    <w:rsid w:val="005317BE"/>
    <w:rsid w:val="005424C1"/>
    <w:rsid w:val="0054731C"/>
    <w:rsid w:val="005477EC"/>
    <w:rsid w:val="005523F9"/>
    <w:rsid w:val="00570AB0"/>
    <w:rsid w:val="005715BC"/>
    <w:rsid w:val="0057274D"/>
    <w:rsid w:val="005728E9"/>
    <w:rsid w:val="00572E56"/>
    <w:rsid w:val="00582818"/>
    <w:rsid w:val="00592E41"/>
    <w:rsid w:val="00593D86"/>
    <w:rsid w:val="005956BB"/>
    <w:rsid w:val="005A61DC"/>
    <w:rsid w:val="005C4F2A"/>
    <w:rsid w:val="005D7266"/>
    <w:rsid w:val="005E4075"/>
    <w:rsid w:val="005F673C"/>
    <w:rsid w:val="00603C6A"/>
    <w:rsid w:val="00605629"/>
    <w:rsid w:val="006056E9"/>
    <w:rsid w:val="006143EB"/>
    <w:rsid w:val="006229B0"/>
    <w:rsid w:val="006265A5"/>
    <w:rsid w:val="00632D3B"/>
    <w:rsid w:val="00633716"/>
    <w:rsid w:val="006469F3"/>
    <w:rsid w:val="0067238E"/>
    <w:rsid w:val="0068546F"/>
    <w:rsid w:val="006909BE"/>
    <w:rsid w:val="00696B3F"/>
    <w:rsid w:val="006A16DA"/>
    <w:rsid w:val="006D1077"/>
    <w:rsid w:val="006D2DA4"/>
    <w:rsid w:val="006F0172"/>
    <w:rsid w:val="006F0CC8"/>
    <w:rsid w:val="006F281F"/>
    <w:rsid w:val="006F6761"/>
    <w:rsid w:val="00704578"/>
    <w:rsid w:val="00706DEB"/>
    <w:rsid w:val="00711A21"/>
    <w:rsid w:val="00714DB9"/>
    <w:rsid w:val="0073193E"/>
    <w:rsid w:val="00731D2E"/>
    <w:rsid w:val="007473BC"/>
    <w:rsid w:val="00752F91"/>
    <w:rsid w:val="00761EDA"/>
    <w:rsid w:val="00762820"/>
    <w:rsid w:val="00792D2E"/>
    <w:rsid w:val="007A1009"/>
    <w:rsid w:val="007B34D2"/>
    <w:rsid w:val="007B5968"/>
    <w:rsid w:val="007E5B51"/>
    <w:rsid w:val="007E5DDF"/>
    <w:rsid w:val="007F55FB"/>
    <w:rsid w:val="007F593F"/>
    <w:rsid w:val="00802907"/>
    <w:rsid w:val="008077EE"/>
    <w:rsid w:val="00814619"/>
    <w:rsid w:val="00817261"/>
    <w:rsid w:val="00834730"/>
    <w:rsid w:val="0084797A"/>
    <w:rsid w:val="00850EB9"/>
    <w:rsid w:val="00867168"/>
    <w:rsid w:val="00871B2C"/>
    <w:rsid w:val="00883B37"/>
    <w:rsid w:val="00887500"/>
    <w:rsid w:val="00891812"/>
    <w:rsid w:val="008A147F"/>
    <w:rsid w:val="008E131B"/>
    <w:rsid w:val="008F4CA8"/>
    <w:rsid w:val="009019EE"/>
    <w:rsid w:val="00902013"/>
    <w:rsid w:val="00904689"/>
    <w:rsid w:val="009073D4"/>
    <w:rsid w:val="00936102"/>
    <w:rsid w:val="00937E11"/>
    <w:rsid w:val="00944B6C"/>
    <w:rsid w:val="00945667"/>
    <w:rsid w:val="0095518D"/>
    <w:rsid w:val="009637F9"/>
    <w:rsid w:val="009775B7"/>
    <w:rsid w:val="0099062B"/>
    <w:rsid w:val="00992666"/>
    <w:rsid w:val="009B52E5"/>
    <w:rsid w:val="009B77ED"/>
    <w:rsid w:val="009D57BB"/>
    <w:rsid w:val="009D68FF"/>
    <w:rsid w:val="009E3440"/>
    <w:rsid w:val="009E730B"/>
    <w:rsid w:val="009F336D"/>
    <w:rsid w:val="009F7C2B"/>
    <w:rsid w:val="00A02496"/>
    <w:rsid w:val="00A1440B"/>
    <w:rsid w:val="00A33399"/>
    <w:rsid w:val="00A3512E"/>
    <w:rsid w:val="00A42981"/>
    <w:rsid w:val="00A44AEA"/>
    <w:rsid w:val="00A61232"/>
    <w:rsid w:val="00A64E36"/>
    <w:rsid w:val="00A70CF1"/>
    <w:rsid w:val="00A72893"/>
    <w:rsid w:val="00A80A73"/>
    <w:rsid w:val="00A85294"/>
    <w:rsid w:val="00A92774"/>
    <w:rsid w:val="00A93F07"/>
    <w:rsid w:val="00A96201"/>
    <w:rsid w:val="00AB3802"/>
    <w:rsid w:val="00AB42D3"/>
    <w:rsid w:val="00AB4C7D"/>
    <w:rsid w:val="00AB4CF9"/>
    <w:rsid w:val="00AB56E8"/>
    <w:rsid w:val="00AC1155"/>
    <w:rsid w:val="00AC14F6"/>
    <w:rsid w:val="00AE3F66"/>
    <w:rsid w:val="00AF73AA"/>
    <w:rsid w:val="00B21512"/>
    <w:rsid w:val="00B2746F"/>
    <w:rsid w:val="00B46EE3"/>
    <w:rsid w:val="00B60BAD"/>
    <w:rsid w:val="00B7233D"/>
    <w:rsid w:val="00B72919"/>
    <w:rsid w:val="00B838D3"/>
    <w:rsid w:val="00B908F3"/>
    <w:rsid w:val="00B9128B"/>
    <w:rsid w:val="00B964D8"/>
    <w:rsid w:val="00BA52BB"/>
    <w:rsid w:val="00BB3AFB"/>
    <w:rsid w:val="00BB7541"/>
    <w:rsid w:val="00BC2D94"/>
    <w:rsid w:val="00BE66FC"/>
    <w:rsid w:val="00BF0CDC"/>
    <w:rsid w:val="00BF453E"/>
    <w:rsid w:val="00C03254"/>
    <w:rsid w:val="00C06156"/>
    <w:rsid w:val="00C16389"/>
    <w:rsid w:val="00C207EE"/>
    <w:rsid w:val="00C23AFC"/>
    <w:rsid w:val="00C34192"/>
    <w:rsid w:val="00C36F47"/>
    <w:rsid w:val="00C40CCC"/>
    <w:rsid w:val="00C4175C"/>
    <w:rsid w:val="00C55C90"/>
    <w:rsid w:val="00C613EA"/>
    <w:rsid w:val="00C77EDE"/>
    <w:rsid w:val="00C813CE"/>
    <w:rsid w:val="00C931CE"/>
    <w:rsid w:val="00C94732"/>
    <w:rsid w:val="00CA2CAF"/>
    <w:rsid w:val="00CA6AB7"/>
    <w:rsid w:val="00CB1DA4"/>
    <w:rsid w:val="00CB3936"/>
    <w:rsid w:val="00CC1D60"/>
    <w:rsid w:val="00CC3D11"/>
    <w:rsid w:val="00CD7555"/>
    <w:rsid w:val="00CD7B0D"/>
    <w:rsid w:val="00CF2DF6"/>
    <w:rsid w:val="00D243CC"/>
    <w:rsid w:val="00D24C63"/>
    <w:rsid w:val="00D321BD"/>
    <w:rsid w:val="00D3785F"/>
    <w:rsid w:val="00D41EF3"/>
    <w:rsid w:val="00D44D1B"/>
    <w:rsid w:val="00D4519B"/>
    <w:rsid w:val="00D50F98"/>
    <w:rsid w:val="00D53E36"/>
    <w:rsid w:val="00D701CB"/>
    <w:rsid w:val="00DA0424"/>
    <w:rsid w:val="00DA3388"/>
    <w:rsid w:val="00DB200A"/>
    <w:rsid w:val="00DC4A36"/>
    <w:rsid w:val="00DD054B"/>
    <w:rsid w:val="00DD1A90"/>
    <w:rsid w:val="00DE064A"/>
    <w:rsid w:val="00DE1194"/>
    <w:rsid w:val="00E15A4C"/>
    <w:rsid w:val="00E210F6"/>
    <w:rsid w:val="00E22B1A"/>
    <w:rsid w:val="00E26511"/>
    <w:rsid w:val="00E31AB1"/>
    <w:rsid w:val="00E41E9A"/>
    <w:rsid w:val="00E522B6"/>
    <w:rsid w:val="00E54B8C"/>
    <w:rsid w:val="00E623B1"/>
    <w:rsid w:val="00E6416A"/>
    <w:rsid w:val="00E6723A"/>
    <w:rsid w:val="00E74D99"/>
    <w:rsid w:val="00E918B8"/>
    <w:rsid w:val="00E9584B"/>
    <w:rsid w:val="00EA0ED5"/>
    <w:rsid w:val="00EB3152"/>
    <w:rsid w:val="00EB3EBF"/>
    <w:rsid w:val="00EB3FAF"/>
    <w:rsid w:val="00ED10EA"/>
    <w:rsid w:val="00ED22FF"/>
    <w:rsid w:val="00ED7718"/>
    <w:rsid w:val="00EE4893"/>
    <w:rsid w:val="00F00419"/>
    <w:rsid w:val="00F10EA9"/>
    <w:rsid w:val="00F129B5"/>
    <w:rsid w:val="00F1504D"/>
    <w:rsid w:val="00F26068"/>
    <w:rsid w:val="00F338E3"/>
    <w:rsid w:val="00F357E5"/>
    <w:rsid w:val="00F44D86"/>
    <w:rsid w:val="00F56C46"/>
    <w:rsid w:val="00F574A1"/>
    <w:rsid w:val="00F61FEC"/>
    <w:rsid w:val="00F66711"/>
    <w:rsid w:val="00F72B83"/>
    <w:rsid w:val="00F873F8"/>
    <w:rsid w:val="00F87EEC"/>
    <w:rsid w:val="00F942D3"/>
    <w:rsid w:val="00F94ACA"/>
    <w:rsid w:val="00FA723E"/>
    <w:rsid w:val="00FC0B71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1%80%D0%BA%D0%B0%D0%B7%D0%BE%D0%BD%D0%BE%D0%B2%D1%8B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CB2D1-1712-4C79-961F-3250849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2018-12-03T07:22:00Z</cp:lastPrinted>
  <dcterms:created xsi:type="dcterms:W3CDTF">2018-12-04T07:23:00Z</dcterms:created>
  <dcterms:modified xsi:type="dcterms:W3CDTF">2019-01-18T08:08:00Z</dcterms:modified>
</cp:coreProperties>
</file>