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CB7" w:rsidRPr="00A5314D" w:rsidRDefault="000B5CB7" w:rsidP="000B5CB7">
      <w:pPr>
        <w:pStyle w:val="1"/>
        <w:spacing w:before="0" w:after="0" w:line="360" w:lineRule="auto"/>
        <w:jc w:val="center"/>
        <w:rPr>
          <w:color w:val="000000" w:themeColor="text1"/>
          <w:sz w:val="32"/>
          <w:szCs w:val="28"/>
        </w:rPr>
      </w:pPr>
    </w:p>
    <w:p w:rsidR="000B5CB7" w:rsidRPr="00A5314D" w:rsidRDefault="008D1A95" w:rsidP="000B5CB7">
      <w:pPr>
        <w:pStyle w:val="1"/>
        <w:pBdr>
          <w:top w:val="single" w:sz="4" w:space="1" w:color="auto"/>
          <w:bottom w:val="single" w:sz="4" w:space="1" w:color="auto"/>
        </w:pBdr>
        <w:spacing w:before="0" w:after="0" w:line="360" w:lineRule="auto"/>
        <w:jc w:val="both"/>
        <w:rPr>
          <w:color w:val="000000" w:themeColor="text1"/>
          <w:sz w:val="28"/>
          <w:szCs w:val="28"/>
        </w:rPr>
      </w:pPr>
      <w:r w:rsidRPr="00A5314D">
        <w:rPr>
          <w:color w:val="000000" w:themeColor="text1"/>
          <w:sz w:val="28"/>
          <w:szCs w:val="28"/>
        </w:rPr>
        <w:t xml:space="preserve">Определение </w:t>
      </w:r>
      <w:r w:rsidRPr="00A5314D">
        <w:rPr>
          <w:color w:val="000000" w:themeColor="text1"/>
          <w:sz w:val="28"/>
          <w:szCs w:val="28"/>
        </w:rPr>
        <w:tab/>
      </w:r>
      <w:r w:rsidRPr="00A5314D">
        <w:rPr>
          <w:color w:val="000000" w:themeColor="text1"/>
          <w:sz w:val="28"/>
          <w:szCs w:val="28"/>
        </w:rPr>
        <w:tab/>
      </w:r>
      <w:r w:rsidRPr="00A5314D">
        <w:rPr>
          <w:color w:val="000000" w:themeColor="text1"/>
          <w:sz w:val="28"/>
          <w:szCs w:val="28"/>
        </w:rPr>
        <w:tab/>
      </w:r>
      <w:r w:rsidR="00452268" w:rsidRPr="00A5314D">
        <w:rPr>
          <w:color w:val="000000" w:themeColor="text1"/>
          <w:sz w:val="28"/>
          <w:szCs w:val="28"/>
        </w:rPr>
        <w:t xml:space="preserve">                                      </w:t>
      </w:r>
      <w:r w:rsidR="000B5CB7" w:rsidRPr="00A5314D">
        <w:rPr>
          <w:color w:val="000000" w:themeColor="text1"/>
          <w:sz w:val="28"/>
          <w:szCs w:val="28"/>
        </w:rPr>
        <w:t>ОФС</w:t>
      </w:r>
    </w:p>
    <w:p w:rsidR="000B5CB7" w:rsidRPr="00A5314D" w:rsidRDefault="008D1A95" w:rsidP="000B5CB7">
      <w:pPr>
        <w:pStyle w:val="1"/>
        <w:pBdr>
          <w:top w:val="single" w:sz="4" w:space="1" w:color="auto"/>
          <w:bottom w:val="single" w:sz="4" w:space="1" w:color="auto"/>
        </w:pBdr>
        <w:spacing w:before="0" w:after="0" w:line="360" w:lineRule="auto"/>
        <w:jc w:val="both"/>
        <w:rPr>
          <w:color w:val="000000" w:themeColor="text1"/>
          <w:sz w:val="28"/>
          <w:szCs w:val="28"/>
        </w:rPr>
      </w:pPr>
      <w:r w:rsidRPr="00A5314D">
        <w:rPr>
          <w:color w:val="000000" w:themeColor="text1"/>
          <w:sz w:val="28"/>
          <w:szCs w:val="28"/>
        </w:rPr>
        <w:t xml:space="preserve">гидролитической стабильности </w:t>
      </w:r>
    </w:p>
    <w:p w:rsidR="000B5CB7" w:rsidRPr="00A5314D" w:rsidRDefault="00D217D8" w:rsidP="000B5CB7">
      <w:pPr>
        <w:pStyle w:val="1"/>
        <w:pBdr>
          <w:top w:val="single" w:sz="4" w:space="1" w:color="auto"/>
          <w:bottom w:val="single" w:sz="4" w:space="1" w:color="auto"/>
        </w:pBdr>
        <w:spacing w:before="0" w:after="0" w:line="360" w:lineRule="auto"/>
        <w:jc w:val="both"/>
        <w:rPr>
          <w:b w:val="0"/>
          <w:color w:val="000000" w:themeColor="text1"/>
          <w:sz w:val="28"/>
          <w:szCs w:val="28"/>
        </w:rPr>
      </w:pPr>
      <w:r w:rsidRPr="00A5314D">
        <w:rPr>
          <w:color w:val="000000" w:themeColor="text1"/>
          <w:sz w:val="28"/>
          <w:szCs w:val="28"/>
        </w:rPr>
        <w:t>у</w:t>
      </w:r>
      <w:r w:rsidR="008208D2">
        <w:rPr>
          <w:color w:val="000000" w:themeColor="text1"/>
          <w:sz w:val="28"/>
          <w:szCs w:val="28"/>
        </w:rPr>
        <w:t>паковки из стекла</w:t>
      </w:r>
      <w:proofErr w:type="gramStart"/>
      <w:r w:rsidR="008D1A95" w:rsidRPr="00A5314D">
        <w:rPr>
          <w:color w:val="000000" w:themeColor="text1"/>
          <w:sz w:val="28"/>
          <w:szCs w:val="28"/>
        </w:rPr>
        <w:t xml:space="preserve"> </w:t>
      </w:r>
      <w:r w:rsidR="000B5CB7" w:rsidRPr="00A5314D">
        <w:rPr>
          <w:color w:val="000000" w:themeColor="text1"/>
          <w:sz w:val="28"/>
          <w:szCs w:val="28"/>
        </w:rPr>
        <w:tab/>
      </w:r>
      <w:r w:rsidR="000B5CB7" w:rsidRPr="00A5314D">
        <w:rPr>
          <w:color w:val="000000" w:themeColor="text1"/>
          <w:sz w:val="28"/>
          <w:szCs w:val="28"/>
        </w:rPr>
        <w:tab/>
      </w:r>
      <w:r w:rsidR="000B5CB7" w:rsidRPr="00A5314D">
        <w:rPr>
          <w:color w:val="000000" w:themeColor="text1"/>
          <w:sz w:val="28"/>
          <w:szCs w:val="28"/>
        </w:rPr>
        <w:tab/>
      </w:r>
      <w:r w:rsidR="000B5CB7" w:rsidRPr="00A5314D">
        <w:rPr>
          <w:color w:val="000000" w:themeColor="text1"/>
          <w:sz w:val="28"/>
          <w:szCs w:val="28"/>
        </w:rPr>
        <w:tab/>
      </w:r>
      <w:r w:rsidR="008D1A95" w:rsidRPr="00A5314D">
        <w:rPr>
          <w:color w:val="000000" w:themeColor="text1"/>
          <w:sz w:val="28"/>
          <w:szCs w:val="28"/>
        </w:rPr>
        <w:t xml:space="preserve">            </w:t>
      </w:r>
      <w:r w:rsidR="000B5CB7" w:rsidRPr="00A5314D">
        <w:rPr>
          <w:color w:val="000000" w:themeColor="text1"/>
          <w:sz w:val="28"/>
          <w:szCs w:val="28"/>
        </w:rPr>
        <w:tab/>
        <w:t>В</w:t>
      </w:r>
      <w:proofErr w:type="gramEnd"/>
      <w:r w:rsidR="000B5CB7" w:rsidRPr="00A5314D">
        <w:rPr>
          <w:color w:val="000000" w:themeColor="text1"/>
          <w:sz w:val="28"/>
          <w:szCs w:val="28"/>
        </w:rPr>
        <w:t>водится впервые</w:t>
      </w:r>
    </w:p>
    <w:p w:rsidR="000B5CB7" w:rsidRPr="00A5314D" w:rsidRDefault="000B5CB7" w:rsidP="000B5CB7">
      <w:pPr>
        <w:spacing w:after="0" w:line="360" w:lineRule="auto"/>
        <w:ind w:firstLine="708"/>
        <w:jc w:val="both"/>
        <w:rPr>
          <w:rFonts w:ascii="Times New Roman" w:hAnsi="Times New Roman" w:cs="Times New Roman"/>
          <w:color w:val="000000" w:themeColor="text1"/>
          <w:sz w:val="28"/>
          <w:szCs w:val="28"/>
        </w:rPr>
      </w:pPr>
    </w:p>
    <w:p w:rsidR="00604F56" w:rsidRPr="00A5314D" w:rsidRDefault="00604F56" w:rsidP="000B5CB7">
      <w:pPr>
        <w:spacing w:line="360" w:lineRule="auto"/>
        <w:ind w:firstLine="708"/>
        <w:jc w:val="both"/>
        <w:rPr>
          <w:rFonts w:ascii="Times New Roman" w:hAnsi="Times New Roman" w:cs="Times New Roman"/>
          <w:color w:val="000000" w:themeColor="text1"/>
          <w:sz w:val="28"/>
          <w:szCs w:val="28"/>
        </w:rPr>
      </w:pPr>
    </w:p>
    <w:p w:rsidR="00F807DD" w:rsidRPr="00C96074" w:rsidRDefault="000B5CB7" w:rsidP="00F807DD">
      <w:pPr>
        <w:spacing w:line="360" w:lineRule="auto"/>
        <w:ind w:firstLine="708"/>
        <w:jc w:val="both"/>
        <w:rPr>
          <w:rFonts w:ascii="Times New Roman" w:hAnsi="Times New Roman" w:cs="Times New Roman"/>
          <w:color w:val="000000" w:themeColor="text1"/>
          <w:sz w:val="28"/>
          <w:szCs w:val="28"/>
        </w:rPr>
      </w:pPr>
      <w:r w:rsidRPr="00A5314D">
        <w:rPr>
          <w:rFonts w:ascii="Times New Roman" w:hAnsi="Times New Roman" w:cs="Times New Roman"/>
          <w:color w:val="000000" w:themeColor="text1"/>
          <w:sz w:val="28"/>
          <w:szCs w:val="28"/>
        </w:rPr>
        <w:t>Настоящая общая фармакопейная статья устанавливает общие требования к</w:t>
      </w:r>
      <w:r w:rsidR="00A37292" w:rsidRPr="00A5314D">
        <w:rPr>
          <w:rFonts w:ascii="Times New Roman" w:hAnsi="Times New Roman" w:cs="Times New Roman"/>
          <w:color w:val="000000" w:themeColor="text1"/>
          <w:sz w:val="28"/>
          <w:szCs w:val="28"/>
        </w:rPr>
        <w:t xml:space="preserve"> определению гидролитической стабильности упаковки из стекла</w:t>
      </w:r>
      <w:r w:rsidR="009E3C56" w:rsidRPr="00A5314D">
        <w:rPr>
          <w:rFonts w:ascii="Times New Roman" w:hAnsi="Times New Roman" w:cs="Times New Roman"/>
          <w:color w:val="000000" w:themeColor="text1"/>
          <w:sz w:val="28"/>
          <w:szCs w:val="28"/>
        </w:rPr>
        <w:t>.</w:t>
      </w:r>
    </w:p>
    <w:p w:rsidR="00606760" w:rsidRPr="00AF0101" w:rsidRDefault="00606760" w:rsidP="00606760">
      <w:pPr>
        <w:spacing w:line="360" w:lineRule="auto"/>
        <w:ind w:firstLine="708"/>
        <w:jc w:val="both"/>
        <w:rPr>
          <w:rFonts w:ascii="Times New Roman" w:eastAsia="Times New Roman" w:hAnsi="Times New Roman" w:cs="Times New Roman"/>
          <w:i/>
          <w:color w:val="000000" w:themeColor="text1"/>
          <w:sz w:val="24"/>
          <w:szCs w:val="24"/>
          <w:lang w:eastAsia="ru-RU"/>
        </w:rPr>
      </w:pPr>
      <w:r w:rsidRPr="00A5314D">
        <w:rPr>
          <w:rFonts w:ascii="Times New Roman" w:hAnsi="Times New Roman" w:cs="Times New Roman"/>
          <w:b/>
          <w:i/>
          <w:color w:val="000000" w:themeColor="text1"/>
          <w:sz w:val="28"/>
          <w:szCs w:val="28"/>
        </w:rPr>
        <w:t xml:space="preserve">Гидролитическая стабильность </w:t>
      </w:r>
      <w:r w:rsidRPr="00A5314D">
        <w:rPr>
          <w:rFonts w:ascii="Times New Roman" w:hAnsi="Times New Roman" w:cs="Times New Roman"/>
          <w:b/>
          <w:i/>
          <w:color w:val="000000" w:themeColor="text1"/>
          <w:sz w:val="28"/>
          <w:szCs w:val="28"/>
          <w:shd w:val="clear" w:color="auto" w:fill="FFFFFF" w:themeFill="background1"/>
        </w:rPr>
        <w:t>упаковки из стекла</w:t>
      </w:r>
      <w:r w:rsidRPr="00A5314D">
        <w:rPr>
          <w:rFonts w:ascii="Times New Roman" w:hAnsi="Times New Roman" w:cs="Times New Roman"/>
          <w:b/>
          <w:i/>
          <w:color w:val="000000" w:themeColor="text1"/>
          <w:sz w:val="28"/>
          <w:szCs w:val="28"/>
        </w:rPr>
        <w:t xml:space="preserve"> – </w:t>
      </w:r>
      <w:r w:rsidRPr="00A5314D">
        <w:rPr>
          <w:rFonts w:ascii="Times New Roman" w:eastAsia="Times New Roman" w:hAnsi="Times New Roman" w:cs="Times New Roman"/>
          <w:i/>
          <w:color w:val="000000" w:themeColor="text1"/>
          <w:sz w:val="28"/>
          <w:szCs w:val="28"/>
          <w:lang w:eastAsia="ru-RU"/>
        </w:rPr>
        <w:t xml:space="preserve">устойчивость </w:t>
      </w:r>
      <w:r w:rsidRPr="00A5314D">
        <w:rPr>
          <w:rFonts w:ascii="Times New Roman" w:eastAsia="Times New Roman" w:hAnsi="Times New Roman" w:cs="Times New Roman"/>
          <w:color w:val="000000" w:themeColor="text1"/>
          <w:sz w:val="28"/>
          <w:szCs w:val="28"/>
          <w:lang w:eastAsia="ru-RU"/>
        </w:rPr>
        <w:t xml:space="preserve">стекла (внутренней поверхности стеклянной упаковки) к выделению растворимых минеральных веществ в воду в установленных условиях контакта между внутренней поверхностью упаковки и водой. </w:t>
      </w:r>
      <w:r w:rsidRPr="00A5314D">
        <w:rPr>
          <w:rFonts w:ascii="Times New Roman" w:eastAsia="Times New Roman" w:hAnsi="Times New Roman" w:cs="Times New Roman"/>
          <w:i/>
          <w:color w:val="000000" w:themeColor="text1"/>
          <w:sz w:val="28"/>
          <w:szCs w:val="28"/>
          <w:lang w:eastAsia="ru-RU"/>
        </w:rPr>
        <w:t>Гидролитическая устойчивость</w:t>
      </w:r>
      <w:r w:rsidRPr="00A5314D">
        <w:rPr>
          <w:rFonts w:ascii="Times New Roman" w:eastAsia="Times New Roman" w:hAnsi="Times New Roman" w:cs="Times New Roman"/>
          <w:color w:val="000000" w:themeColor="text1"/>
          <w:sz w:val="28"/>
          <w:szCs w:val="28"/>
          <w:lang w:eastAsia="ru-RU"/>
        </w:rPr>
        <w:t xml:space="preserve"> оценивается путем титрования выделившихся активных ионов щелочи.</w:t>
      </w:r>
    </w:p>
    <w:p w:rsidR="00606760" w:rsidRPr="00C96074" w:rsidRDefault="00606760" w:rsidP="00606760">
      <w:pPr>
        <w:spacing w:after="0" w:line="360" w:lineRule="auto"/>
        <w:ind w:firstLine="708"/>
        <w:jc w:val="both"/>
        <w:rPr>
          <w:rFonts w:ascii="Times New Roman" w:hAnsi="Times New Roman" w:cs="Times New Roman"/>
          <w:color w:val="000000" w:themeColor="text1"/>
          <w:sz w:val="28"/>
          <w:szCs w:val="28"/>
        </w:rPr>
      </w:pPr>
      <w:r w:rsidRPr="00A5314D">
        <w:rPr>
          <w:rFonts w:ascii="Times New Roman" w:hAnsi="Times New Roman" w:cs="Times New Roman"/>
          <w:b/>
          <w:i/>
          <w:color w:val="000000" w:themeColor="text1"/>
          <w:sz w:val="28"/>
          <w:szCs w:val="28"/>
        </w:rPr>
        <w:t xml:space="preserve">Упаковка из стекла </w:t>
      </w:r>
      <w:r w:rsidRPr="00A5314D">
        <w:rPr>
          <w:rFonts w:ascii="Times New Roman" w:hAnsi="Times New Roman" w:cs="Times New Roman"/>
          <w:color w:val="000000" w:themeColor="text1"/>
          <w:sz w:val="28"/>
          <w:szCs w:val="28"/>
        </w:rPr>
        <w:t xml:space="preserve">– изделия из стекла, находящиеся в непосредственном контакте с лекарственными средствами, которые вместе </w:t>
      </w:r>
      <w:r>
        <w:rPr>
          <w:rFonts w:ascii="Times New Roman" w:hAnsi="Times New Roman" w:cs="Times New Roman"/>
          <w:color w:val="000000" w:themeColor="text1"/>
          <w:sz w:val="28"/>
          <w:szCs w:val="28"/>
          <w:lang w:val="en-US"/>
        </w:rPr>
        <w:t>c</w:t>
      </w:r>
      <w:r w:rsidRPr="00A5314D">
        <w:rPr>
          <w:rFonts w:ascii="Times New Roman" w:hAnsi="Times New Roman" w:cs="Times New Roman"/>
          <w:color w:val="000000" w:themeColor="text1"/>
          <w:sz w:val="28"/>
          <w:szCs w:val="28"/>
        </w:rPr>
        <w:t xml:space="preserve"> укупорочной системой представляют первичную упаковку, обеспечивающую защиту и сохранность лекарственных средств на протяжении всего срока годности. </w:t>
      </w:r>
    </w:p>
    <w:p w:rsidR="002D3617" w:rsidRPr="00A5314D" w:rsidRDefault="00A37292" w:rsidP="00AF0101">
      <w:pPr>
        <w:autoSpaceDE w:val="0"/>
        <w:autoSpaceDN w:val="0"/>
        <w:adjustRightInd w:val="0"/>
        <w:spacing w:line="360" w:lineRule="auto"/>
        <w:ind w:firstLine="708"/>
        <w:jc w:val="both"/>
        <w:rPr>
          <w:rFonts w:ascii="Times New Roman" w:hAnsi="Times New Roman" w:cs="Times New Roman"/>
          <w:color w:val="000000" w:themeColor="text1"/>
          <w:sz w:val="28"/>
          <w:szCs w:val="28"/>
        </w:rPr>
      </w:pPr>
      <w:r w:rsidRPr="00A5314D">
        <w:rPr>
          <w:rFonts w:ascii="Times New Roman" w:hAnsi="Times New Roman" w:cs="Times New Roman"/>
          <w:color w:val="000000" w:themeColor="text1"/>
          <w:sz w:val="28"/>
          <w:szCs w:val="28"/>
        </w:rPr>
        <w:t>Общие требования к стеклу медицинскому, как одному из видов упаковочных материалов, предназначенных для производства упаковки и элементов упаковки лекарственных средств, классификация марок стекла медицинского и перечень производимой из стекла медицинского упаковки регламентированы ОФС «Упаковка, маркировка и транспортирование лекарственных средств».</w:t>
      </w:r>
    </w:p>
    <w:p w:rsidR="00ED3D11" w:rsidRPr="00A5314D" w:rsidRDefault="00ED3D11" w:rsidP="00BE5210">
      <w:pPr>
        <w:spacing w:after="0" w:line="360" w:lineRule="auto"/>
        <w:ind w:firstLine="708"/>
        <w:jc w:val="both"/>
        <w:rPr>
          <w:rFonts w:ascii="Times New Roman" w:hAnsi="Times New Roman" w:cs="Times New Roman"/>
          <w:color w:val="000000" w:themeColor="text1"/>
          <w:sz w:val="28"/>
          <w:szCs w:val="28"/>
        </w:rPr>
      </w:pPr>
    </w:p>
    <w:p w:rsidR="00747B5B" w:rsidRPr="00F807DD" w:rsidRDefault="00747B5B" w:rsidP="00BE5210">
      <w:pPr>
        <w:spacing w:line="360" w:lineRule="auto"/>
        <w:ind w:firstLine="708"/>
        <w:rPr>
          <w:rFonts w:ascii="Times New Roman" w:hAnsi="Times New Roman" w:cs="Times New Roman"/>
          <w:i/>
          <w:color w:val="000000" w:themeColor="text1"/>
          <w:sz w:val="28"/>
          <w:szCs w:val="28"/>
        </w:rPr>
      </w:pPr>
      <w:r w:rsidRPr="00F807DD">
        <w:rPr>
          <w:rFonts w:ascii="Times New Roman" w:hAnsi="Times New Roman" w:cs="Times New Roman"/>
          <w:i/>
          <w:color w:val="000000" w:themeColor="text1"/>
          <w:sz w:val="28"/>
          <w:szCs w:val="28"/>
        </w:rPr>
        <w:lastRenderedPageBreak/>
        <w:t>Классификация упаковки из стекла в зависимости от показателя  гидролитической устойчивости</w:t>
      </w:r>
      <w:r w:rsidR="00B428C8" w:rsidRPr="00F807DD">
        <w:rPr>
          <w:rFonts w:ascii="Times New Roman" w:hAnsi="Times New Roman" w:cs="Times New Roman"/>
          <w:i/>
          <w:color w:val="000000" w:themeColor="text1"/>
          <w:sz w:val="28"/>
          <w:szCs w:val="28"/>
        </w:rPr>
        <w:t>.</w:t>
      </w:r>
    </w:p>
    <w:p w:rsidR="00747B5B" w:rsidRPr="00F807DD" w:rsidRDefault="00747B5B" w:rsidP="00BE5210">
      <w:pPr>
        <w:spacing w:line="360" w:lineRule="auto"/>
        <w:ind w:firstLine="708"/>
        <w:jc w:val="both"/>
        <w:rPr>
          <w:rFonts w:ascii="Times New Roman" w:hAnsi="Times New Roman" w:cs="Times New Roman"/>
          <w:color w:val="000000" w:themeColor="text1"/>
          <w:sz w:val="28"/>
          <w:szCs w:val="28"/>
        </w:rPr>
      </w:pPr>
      <w:r w:rsidRPr="00F807DD">
        <w:rPr>
          <w:rFonts w:ascii="Times New Roman" w:hAnsi="Times New Roman" w:cs="Times New Roman"/>
          <w:i/>
          <w:color w:val="000000" w:themeColor="text1"/>
          <w:sz w:val="28"/>
          <w:szCs w:val="28"/>
        </w:rPr>
        <w:t>Упаковка из стекла типа I</w:t>
      </w:r>
      <w:r w:rsidRPr="00F807DD">
        <w:rPr>
          <w:rFonts w:ascii="Times New Roman" w:hAnsi="Times New Roman" w:cs="Times New Roman"/>
          <w:color w:val="000000" w:themeColor="text1"/>
          <w:sz w:val="28"/>
          <w:szCs w:val="28"/>
        </w:rPr>
        <w:t xml:space="preserve"> – упаковка, изготовленная из нейтрального боросиликатного стекла с </w:t>
      </w:r>
      <w:r w:rsidR="00C66A43" w:rsidRPr="00F807DD">
        <w:rPr>
          <w:rFonts w:ascii="Times New Roman" w:hAnsi="Times New Roman" w:cs="Times New Roman"/>
          <w:color w:val="000000" w:themeColor="text1"/>
          <w:sz w:val="28"/>
          <w:szCs w:val="28"/>
        </w:rPr>
        <w:t>высокой</w:t>
      </w:r>
      <w:r w:rsidR="00E06A65" w:rsidRPr="00F807DD">
        <w:rPr>
          <w:rFonts w:ascii="Times New Roman" w:hAnsi="Times New Roman" w:cs="Times New Roman"/>
          <w:color w:val="000000" w:themeColor="text1"/>
          <w:sz w:val="28"/>
          <w:szCs w:val="28"/>
        </w:rPr>
        <w:t xml:space="preserve"> </w:t>
      </w:r>
      <w:r w:rsidRPr="00F807DD">
        <w:rPr>
          <w:rFonts w:ascii="Times New Roman" w:hAnsi="Times New Roman" w:cs="Times New Roman"/>
          <w:color w:val="000000" w:themeColor="text1"/>
          <w:sz w:val="28"/>
          <w:szCs w:val="28"/>
        </w:rPr>
        <w:t xml:space="preserve">гидролитической устойчивостью, обусловленной химическим составом самого стекла. Упаковку из </w:t>
      </w:r>
      <w:r w:rsidR="009E3C56" w:rsidRPr="00F807DD">
        <w:rPr>
          <w:rFonts w:ascii="Times New Roman" w:hAnsi="Times New Roman" w:cs="Times New Roman"/>
          <w:color w:val="000000" w:themeColor="text1"/>
          <w:sz w:val="28"/>
          <w:szCs w:val="28"/>
        </w:rPr>
        <w:t xml:space="preserve">стекла типа I </w:t>
      </w:r>
      <w:r w:rsidRPr="00F807DD">
        <w:rPr>
          <w:rFonts w:ascii="Times New Roman" w:hAnsi="Times New Roman" w:cs="Times New Roman"/>
          <w:color w:val="000000" w:themeColor="text1"/>
          <w:sz w:val="28"/>
          <w:szCs w:val="28"/>
        </w:rPr>
        <w:t>используют</w:t>
      </w:r>
      <w:r w:rsidR="009E3C56" w:rsidRPr="00F807DD">
        <w:rPr>
          <w:rFonts w:ascii="Times New Roman" w:hAnsi="Times New Roman" w:cs="Times New Roman"/>
          <w:color w:val="000000" w:themeColor="text1"/>
          <w:sz w:val="28"/>
          <w:szCs w:val="28"/>
        </w:rPr>
        <w:t>, как правило,</w:t>
      </w:r>
      <w:r w:rsidRPr="00F807DD">
        <w:rPr>
          <w:rFonts w:ascii="Times New Roman" w:hAnsi="Times New Roman" w:cs="Times New Roman"/>
          <w:color w:val="000000" w:themeColor="text1"/>
          <w:sz w:val="28"/>
          <w:szCs w:val="28"/>
        </w:rPr>
        <w:t xml:space="preserve"> для лекарственных препаратов для парентерального применения.</w:t>
      </w:r>
      <w:r w:rsidR="00B524EF" w:rsidRPr="00F807DD">
        <w:rPr>
          <w:rFonts w:ascii="Times New Roman" w:hAnsi="Times New Roman" w:cs="Times New Roman"/>
          <w:color w:val="000000" w:themeColor="text1"/>
          <w:sz w:val="28"/>
          <w:szCs w:val="28"/>
        </w:rPr>
        <w:t xml:space="preserve"> </w:t>
      </w:r>
      <w:r w:rsidR="009E3C56" w:rsidRPr="00F807DD">
        <w:rPr>
          <w:rFonts w:ascii="Times New Roman" w:hAnsi="Times New Roman" w:cs="Times New Roman"/>
          <w:color w:val="000000" w:themeColor="text1"/>
          <w:sz w:val="28"/>
          <w:szCs w:val="28"/>
        </w:rPr>
        <w:t>В отдельных случаях она</w:t>
      </w:r>
      <w:r w:rsidRPr="00F807DD">
        <w:rPr>
          <w:rFonts w:ascii="Times New Roman" w:hAnsi="Times New Roman" w:cs="Times New Roman"/>
          <w:color w:val="000000" w:themeColor="text1"/>
          <w:sz w:val="28"/>
          <w:szCs w:val="28"/>
        </w:rPr>
        <w:t xml:space="preserve"> </w:t>
      </w:r>
      <w:r w:rsidR="00B524EF" w:rsidRPr="00F807DD">
        <w:rPr>
          <w:rFonts w:ascii="Times New Roman" w:hAnsi="Times New Roman" w:cs="Times New Roman"/>
          <w:color w:val="000000" w:themeColor="text1"/>
          <w:sz w:val="28"/>
          <w:szCs w:val="28"/>
        </w:rPr>
        <w:t xml:space="preserve">может </w:t>
      </w:r>
      <w:r w:rsidRPr="00F807DD">
        <w:rPr>
          <w:rFonts w:ascii="Times New Roman" w:hAnsi="Times New Roman" w:cs="Times New Roman"/>
          <w:color w:val="000000" w:themeColor="text1"/>
          <w:sz w:val="28"/>
          <w:szCs w:val="28"/>
        </w:rPr>
        <w:t xml:space="preserve">быть использована для </w:t>
      </w:r>
      <w:r w:rsidR="009E3C56" w:rsidRPr="00F807DD">
        <w:rPr>
          <w:rFonts w:ascii="Times New Roman" w:hAnsi="Times New Roman" w:cs="Times New Roman"/>
          <w:color w:val="000000" w:themeColor="text1"/>
          <w:sz w:val="28"/>
          <w:szCs w:val="28"/>
        </w:rPr>
        <w:t>первичной упаковки</w:t>
      </w:r>
      <w:r w:rsidRPr="00F807DD">
        <w:rPr>
          <w:rFonts w:ascii="Times New Roman" w:hAnsi="Times New Roman" w:cs="Times New Roman"/>
          <w:color w:val="000000" w:themeColor="text1"/>
          <w:sz w:val="28"/>
          <w:szCs w:val="28"/>
        </w:rPr>
        <w:t xml:space="preserve"> </w:t>
      </w:r>
      <w:r w:rsidR="00606760">
        <w:rPr>
          <w:rFonts w:ascii="Times New Roman" w:hAnsi="Times New Roman" w:cs="Times New Roman"/>
          <w:color w:val="000000" w:themeColor="text1"/>
          <w:sz w:val="28"/>
          <w:szCs w:val="28"/>
        </w:rPr>
        <w:t xml:space="preserve">других групп </w:t>
      </w:r>
      <w:r w:rsidRPr="00F807DD">
        <w:rPr>
          <w:rFonts w:ascii="Times New Roman" w:hAnsi="Times New Roman" w:cs="Times New Roman"/>
          <w:color w:val="000000" w:themeColor="text1"/>
          <w:sz w:val="28"/>
          <w:szCs w:val="28"/>
        </w:rPr>
        <w:t>лекарственных п</w:t>
      </w:r>
      <w:r w:rsidR="00606760">
        <w:rPr>
          <w:rFonts w:ascii="Times New Roman" w:hAnsi="Times New Roman" w:cs="Times New Roman"/>
          <w:color w:val="000000" w:themeColor="text1"/>
          <w:sz w:val="28"/>
          <w:szCs w:val="28"/>
        </w:rPr>
        <w:t>репаратов.</w:t>
      </w:r>
    </w:p>
    <w:p w:rsidR="00747B5B" w:rsidRPr="00A5314D" w:rsidRDefault="00747B5B" w:rsidP="00BE5210">
      <w:pPr>
        <w:spacing w:line="360" w:lineRule="auto"/>
        <w:ind w:firstLine="708"/>
        <w:jc w:val="both"/>
        <w:rPr>
          <w:rFonts w:ascii="Times New Roman" w:hAnsi="Times New Roman" w:cs="Times New Roman"/>
          <w:color w:val="000000" w:themeColor="text1"/>
          <w:sz w:val="28"/>
          <w:szCs w:val="28"/>
        </w:rPr>
      </w:pPr>
      <w:r w:rsidRPr="00F807DD">
        <w:rPr>
          <w:rFonts w:ascii="Times New Roman" w:hAnsi="Times New Roman" w:cs="Times New Roman"/>
          <w:i/>
          <w:color w:val="000000" w:themeColor="text1"/>
          <w:sz w:val="28"/>
          <w:szCs w:val="28"/>
        </w:rPr>
        <w:t>Упаковка из стекла типа II</w:t>
      </w:r>
      <w:r w:rsidRPr="00F807DD">
        <w:rPr>
          <w:rFonts w:ascii="Times New Roman" w:hAnsi="Times New Roman" w:cs="Times New Roman"/>
          <w:color w:val="000000" w:themeColor="text1"/>
          <w:sz w:val="28"/>
          <w:szCs w:val="28"/>
        </w:rPr>
        <w:t xml:space="preserve"> – упаковка, изготовленная чаще всего из </w:t>
      </w:r>
      <w:proofErr w:type="spellStart"/>
      <w:r w:rsidRPr="00F807DD">
        <w:rPr>
          <w:rFonts w:ascii="Times New Roman" w:hAnsi="Times New Roman" w:cs="Times New Roman"/>
          <w:color w:val="000000" w:themeColor="text1"/>
          <w:sz w:val="28"/>
          <w:szCs w:val="28"/>
        </w:rPr>
        <w:t>натриево-кальциево-силикатного</w:t>
      </w:r>
      <w:proofErr w:type="spellEnd"/>
      <w:r w:rsidRPr="00F807DD">
        <w:rPr>
          <w:rFonts w:ascii="Times New Roman" w:hAnsi="Times New Roman" w:cs="Times New Roman"/>
          <w:color w:val="000000" w:themeColor="text1"/>
          <w:sz w:val="28"/>
          <w:szCs w:val="28"/>
        </w:rPr>
        <w:t xml:space="preserve"> стекла с высокой гидролитической устойчивостью, </w:t>
      </w:r>
      <w:r w:rsidR="00EA67F6" w:rsidRPr="00F807DD">
        <w:rPr>
          <w:rFonts w:ascii="Times New Roman" w:hAnsi="Times New Roman" w:cs="Times New Roman"/>
          <w:color w:val="000000" w:themeColor="text1"/>
          <w:sz w:val="28"/>
          <w:szCs w:val="28"/>
        </w:rPr>
        <w:t>обусловленной</w:t>
      </w:r>
      <w:r w:rsidRPr="00A5314D">
        <w:rPr>
          <w:rFonts w:ascii="Times New Roman" w:hAnsi="Times New Roman" w:cs="Times New Roman"/>
          <w:color w:val="000000" w:themeColor="text1"/>
          <w:sz w:val="28"/>
          <w:szCs w:val="28"/>
        </w:rPr>
        <w:t xml:space="preserve"> соответствующей обработкой внутренней поверхности. </w:t>
      </w:r>
      <w:proofErr w:type="gramStart"/>
      <w:r w:rsidRPr="00A5314D">
        <w:rPr>
          <w:rFonts w:ascii="Times New Roman" w:hAnsi="Times New Roman" w:cs="Times New Roman"/>
          <w:color w:val="000000" w:themeColor="text1"/>
          <w:sz w:val="28"/>
          <w:szCs w:val="28"/>
        </w:rPr>
        <w:t>Упаковка из стекла типа II пригодна для большинства</w:t>
      </w:r>
      <w:r w:rsidR="00B71817" w:rsidRPr="00B71817">
        <w:rPr>
          <w:rFonts w:ascii="Times New Roman" w:hAnsi="Times New Roman" w:cs="Times New Roman"/>
          <w:color w:val="000000" w:themeColor="text1"/>
          <w:sz w:val="28"/>
          <w:szCs w:val="28"/>
        </w:rPr>
        <w:t xml:space="preserve"> </w:t>
      </w:r>
      <w:r w:rsidR="00B71817" w:rsidRPr="00A5314D">
        <w:rPr>
          <w:rFonts w:ascii="Times New Roman" w:hAnsi="Times New Roman" w:cs="Times New Roman"/>
          <w:color w:val="000000" w:themeColor="text1"/>
          <w:sz w:val="28"/>
          <w:szCs w:val="28"/>
        </w:rPr>
        <w:t>лекарственных препаратов</w:t>
      </w:r>
      <w:r w:rsidR="00B71817">
        <w:rPr>
          <w:rFonts w:ascii="Times New Roman" w:hAnsi="Times New Roman" w:cs="Times New Roman"/>
          <w:color w:val="000000" w:themeColor="text1"/>
          <w:sz w:val="28"/>
          <w:szCs w:val="28"/>
        </w:rPr>
        <w:t xml:space="preserve">, представляющих собой растворы с нейтральной или кислой </w:t>
      </w:r>
      <w:r w:rsidR="00B71817">
        <w:rPr>
          <w:rFonts w:ascii="Times New Roman" w:hAnsi="Times New Roman" w:cs="Times New Roman"/>
          <w:color w:val="000000" w:themeColor="text1"/>
          <w:sz w:val="28"/>
          <w:szCs w:val="28"/>
          <w:lang w:val="en-US"/>
        </w:rPr>
        <w:t>pH</w:t>
      </w:r>
      <w:r w:rsidR="00B71817">
        <w:rPr>
          <w:rFonts w:ascii="Times New Roman" w:hAnsi="Times New Roman" w:cs="Times New Roman"/>
          <w:color w:val="000000" w:themeColor="text1"/>
          <w:sz w:val="28"/>
          <w:szCs w:val="28"/>
        </w:rPr>
        <w:t xml:space="preserve"> средой,</w:t>
      </w:r>
      <w:r w:rsidRPr="00A5314D">
        <w:rPr>
          <w:rStyle w:val="30pt"/>
          <w:rFonts w:eastAsiaTheme="minorHAnsi"/>
          <w:color w:val="000000" w:themeColor="text1"/>
          <w:sz w:val="28"/>
          <w:szCs w:val="28"/>
        </w:rPr>
        <w:t xml:space="preserve"> </w:t>
      </w:r>
      <w:r w:rsidRPr="00A5314D">
        <w:rPr>
          <w:rFonts w:ascii="Times New Roman" w:hAnsi="Times New Roman" w:cs="Times New Roman"/>
          <w:color w:val="000000" w:themeColor="text1"/>
          <w:sz w:val="28"/>
          <w:szCs w:val="28"/>
        </w:rPr>
        <w:t xml:space="preserve">предназначенных </w:t>
      </w:r>
      <w:r w:rsidR="00B71817">
        <w:rPr>
          <w:rFonts w:ascii="Times New Roman" w:hAnsi="Times New Roman" w:cs="Times New Roman"/>
          <w:color w:val="000000" w:themeColor="text1"/>
          <w:sz w:val="28"/>
          <w:szCs w:val="28"/>
        </w:rPr>
        <w:t xml:space="preserve">как </w:t>
      </w:r>
      <w:r w:rsidRPr="00A5314D">
        <w:rPr>
          <w:rFonts w:ascii="Times New Roman" w:hAnsi="Times New Roman" w:cs="Times New Roman"/>
          <w:color w:val="000000" w:themeColor="text1"/>
          <w:sz w:val="28"/>
          <w:szCs w:val="28"/>
        </w:rPr>
        <w:t>для парентерального</w:t>
      </w:r>
      <w:r w:rsidR="00B71817">
        <w:rPr>
          <w:rFonts w:ascii="Times New Roman" w:hAnsi="Times New Roman" w:cs="Times New Roman"/>
          <w:color w:val="000000" w:themeColor="text1"/>
          <w:sz w:val="28"/>
          <w:szCs w:val="28"/>
        </w:rPr>
        <w:t>, так и  других способов</w:t>
      </w:r>
      <w:r w:rsidRPr="00A5314D">
        <w:rPr>
          <w:rFonts w:ascii="Times New Roman" w:hAnsi="Times New Roman" w:cs="Times New Roman"/>
          <w:color w:val="000000" w:themeColor="text1"/>
          <w:sz w:val="28"/>
          <w:szCs w:val="28"/>
        </w:rPr>
        <w:t xml:space="preserve"> применения.</w:t>
      </w:r>
      <w:proofErr w:type="gramEnd"/>
    </w:p>
    <w:p w:rsidR="00747B5B" w:rsidRDefault="00747B5B" w:rsidP="00BE5210">
      <w:pPr>
        <w:spacing w:line="360" w:lineRule="auto"/>
        <w:ind w:firstLine="708"/>
        <w:jc w:val="both"/>
        <w:rPr>
          <w:rFonts w:ascii="Times New Roman" w:hAnsi="Times New Roman" w:cs="Times New Roman"/>
          <w:color w:val="000000" w:themeColor="text1"/>
          <w:sz w:val="28"/>
          <w:szCs w:val="28"/>
        </w:rPr>
      </w:pPr>
      <w:r w:rsidRPr="006D2294">
        <w:rPr>
          <w:rFonts w:ascii="Times New Roman" w:hAnsi="Times New Roman" w:cs="Times New Roman"/>
          <w:i/>
          <w:color w:val="000000" w:themeColor="text1"/>
          <w:sz w:val="28"/>
          <w:szCs w:val="28"/>
        </w:rPr>
        <w:t>Упаковка из стекла типа III</w:t>
      </w:r>
      <w:r w:rsidRPr="00A5314D">
        <w:rPr>
          <w:rFonts w:ascii="Times New Roman" w:hAnsi="Times New Roman" w:cs="Times New Roman"/>
          <w:color w:val="000000" w:themeColor="text1"/>
          <w:sz w:val="28"/>
          <w:szCs w:val="28"/>
        </w:rPr>
        <w:t xml:space="preserve"> – упаковка, изготовленная чаще всего из </w:t>
      </w:r>
      <w:proofErr w:type="spellStart"/>
      <w:r w:rsidRPr="00A5314D">
        <w:rPr>
          <w:rFonts w:ascii="Times New Roman" w:hAnsi="Times New Roman" w:cs="Times New Roman"/>
          <w:color w:val="000000" w:themeColor="text1"/>
          <w:sz w:val="28"/>
          <w:szCs w:val="28"/>
        </w:rPr>
        <w:t>натриево-кальциево-силикатного</w:t>
      </w:r>
      <w:proofErr w:type="spellEnd"/>
      <w:r w:rsidRPr="00A5314D">
        <w:rPr>
          <w:rFonts w:ascii="Times New Roman" w:hAnsi="Times New Roman" w:cs="Times New Roman"/>
          <w:color w:val="000000" w:themeColor="text1"/>
          <w:sz w:val="28"/>
          <w:szCs w:val="28"/>
        </w:rPr>
        <w:t xml:space="preserve"> стекла со средней гидролитической устойчивостью. Упаковка из стекла типа III в осн</w:t>
      </w:r>
      <w:r w:rsidR="00AA1560">
        <w:rPr>
          <w:rFonts w:ascii="Times New Roman" w:hAnsi="Times New Roman" w:cs="Times New Roman"/>
          <w:color w:val="000000" w:themeColor="text1"/>
          <w:sz w:val="28"/>
          <w:szCs w:val="28"/>
        </w:rPr>
        <w:t>овном предназначена для</w:t>
      </w:r>
      <w:r w:rsidRPr="00A5314D">
        <w:rPr>
          <w:rFonts w:ascii="Times New Roman" w:hAnsi="Times New Roman" w:cs="Times New Roman"/>
          <w:color w:val="000000" w:themeColor="text1"/>
          <w:sz w:val="28"/>
          <w:szCs w:val="28"/>
        </w:rPr>
        <w:t xml:space="preserve"> лекарственных препаратов </w:t>
      </w:r>
      <w:r w:rsidR="00AA1560">
        <w:rPr>
          <w:rFonts w:ascii="Times New Roman" w:hAnsi="Times New Roman" w:cs="Times New Roman"/>
          <w:color w:val="000000" w:themeColor="text1"/>
          <w:sz w:val="28"/>
          <w:szCs w:val="28"/>
        </w:rPr>
        <w:t xml:space="preserve">в виде неводных растворов </w:t>
      </w:r>
      <w:r w:rsidRPr="00A5314D">
        <w:rPr>
          <w:rFonts w:ascii="Times New Roman" w:hAnsi="Times New Roman" w:cs="Times New Roman"/>
          <w:color w:val="000000" w:themeColor="text1"/>
          <w:sz w:val="28"/>
          <w:szCs w:val="28"/>
        </w:rPr>
        <w:t>для парентерального применения, порошков для парентерального применения (за исключе</w:t>
      </w:r>
      <w:r w:rsidR="00AA1560">
        <w:rPr>
          <w:rFonts w:ascii="Times New Roman" w:hAnsi="Times New Roman" w:cs="Times New Roman"/>
          <w:color w:val="000000" w:themeColor="text1"/>
          <w:sz w:val="28"/>
          <w:szCs w:val="28"/>
        </w:rPr>
        <w:t xml:space="preserve">нием </w:t>
      </w:r>
      <w:proofErr w:type="spellStart"/>
      <w:r w:rsidR="00AA1560">
        <w:rPr>
          <w:rFonts w:ascii="Times New Roman" w:hAnsi="Times New Roman" w:cs="Times New Roman"/>
          <w:color w:val="000000" w:themeColor="text1"/>
          <w:sz w:val="28"/>
          <w:szCs w:val="28"/>
        </w:rPr>
        <w:t>лиофилизатов</w:t>
      </w:r>
      <w:proofErr w:type="spellEnd"/>
      <w:r w:rsidRPr="00A5314D">
        <w:rPr>
          <w:rFonts w:ascii="Times New Roman" w:hAnsi="Times New Roman" w:cs="Times New Roman"/>
          <w:color w:val="000000" w:themeColor="text1"/>
          <w:sz w:val="28"/>
          <w:szCs w:val="28"/>
        </w:rPr>
        <w:t>) и лекарственных препаратов</w:t>
      </w:r>
      <w:r w:rsidR="00AA1560">
        <w:rPr>
          <w:rFonts w:ascii="Times New Roman" w:hAnsi="Times New Roman" w:cs="Times New Roman"/>
          <w:color w:val="000000" w:themeColor="text1"/>
          <w:sz w:val="28"/>
          <w:szCs w:val="28"/>
        </w:rPr>
        <w:t>, предназначенных для</w:t>
      </w:r>
      <w:r w:rsidRPr="00A5314D">
        <w:rPr>
          <w:rFonts w:ascii="Times New Roman" w:hAnsi="Times New Roman" w:cs="Times New Roman"/>
          <w:color w:val="000000" w:themeColor="text1"/>
          <w:sz w:val="28"/>
          <w:szCs w:val="28"/>
        </w:rPr>
        <w:t xml:space="preserve"> </w:t>
      </w:r>
      <w:r w:rsidR="00AA1560">
        <w:rPr>
          <w:rFonts w:ascii="Times New Roman" w:hAnsi="Times New Roman" w:cs="Times New Roman"/>
          <w:color w:val="000000" w:themeColor="text1"/>
          <w:sz w:val="28"/>
          <w:szCs w:val="28"/>
        </w:rPr>
        <w:t>других путей введения</w:t>
      </w:r>
      <w:r w:rsidRPr="00A5314D">
        <w:rPr>
          <w:rFonts w:ascii="Times New Roman" w:hAnsi="Times New Roman" w:cs="Times New Roman"/>
          <w:color w:val="000000" w:themeColor="text1"/>
          <w:sz w:val="28"/>
          <w:szCs w:val="28"/>
        </w:rPr>
        <w:t xml:space="preserve">. </w:t>
      </w:r>
    </w:p>
    <w:p w:rsidR="0013558F" w:rsidRPr="00920EB6" w:rsidRDefault="0013558F" w:rsidP="00BE5210">
      <w:pPr>
        <w:spacing w:line="360" w:lineRule="auto"/>
        <w:ind w:firstLine="708"/>
        <w:jc w:val="both"/>
        <w:rPr>
          <w:rFonts w:ascii="Times New Roman" w:hAnsi="Times New Roman" w:cs="Times New Roman"/>
          <w:color w:val="000000" w:themeColor="text1"/>
          <w:sz w:val="28"/>
          <w:szCs w:val="28"/>
        </w:rPr>
      </w:pPr>
      <w:r w:rsidRPr="00920EB6">
        <w:rPr>
          <w:rFonts w:ascii="Times New Roman" w:hAnsi="Times New Roman" w:cs="Times New Roman"/>
          <w:color w:val="000000" w:themeColor="text1"/>
          <w:sz w:val="28"/>
          <w:szCs w:val="28"/>
        </w:rPr>
        <w:t xml:space="preserve">Для оценки  качества упаковки из стекла, определения ее принадлежности к определенному типу и контроля показателя гидролитической устойчивости  проводят испытания определения гидролитической устойчивости с различной спецификой их выполнения. </w:t>
      </w:r>
      <w:r w:rsidR="00D92AB4">
        <w:rPr>
          <w:rFonts w:ascii="Times New Roman" w:hAnsi="Times New Roman" w:cs="Times New Roman"/>
          <w:color w:val="000000" w:themeColor="text1"/>
          <w:sz w:val="28"/>
          <w:szCs w:val="28"/>
        </w:rPr>
        <w:t xml:space="preserve">В </w:t>
      </w:r>
      <w:r w:rsidR="00D92AB4">
        <w:rPr>
          <w:rFonts w:ascii="Times New Roman" w:hAnsi="Times New Roman" w:cs="Times New Roman"/>
          <w:color w:val="000000" w:themeColor="text1"/>
          <w:sz w:val="28"/>
          <w:szCs w:val="28"/>
        </w:rPr>
        <w:lastRenderedPageBreak/>
        <w:t>ряде случаев м</w:t>
      </w:r>
      <w:r w:rsidRPr="00920EB6">
        <w:rPr>
          <w:rFonts w:ascii="Times New Roman" w:hAnsi="Times New Roman" w:cs="Times New Roman"/>
          <w:color w:val="000000" w:themeColor="text1"/>
          <w:sz w:val="28"/>
          <w:szCs w:val="28"/>
        </w:rPr>
        <w:t xml:space="preserve">ожет </w:t>
      </w:r>
      <w:r w:rsidR="00D92AB4">
        <w:rPr>
          <w:rFonts w:ascii="Times New Roman" w:hAnsi="Times New Roman" w:cs="Times New Roman"/>
          <w:color w:val="000000" w:themeColor="text1"/>
          <w:sz w:val="28"/>
          <w:szCs w:val="28"/>
        </w:rPr>
        <w:t>возникнуть необходимость</w:t>
      </w:r>
      <w:r w:rsidRPr="00920EB6">
        <w:rPr>
          <w:rFonts w:ascii="Times New Roman" w:hAnsi="Times New Roman" w:cs="Times New Roman"/>
          <w:color w:val="000000" w:themeColor="text1"/>
          <w:sz w:val="28"/>
          <w:szCs w:val="28"/>
        </w:rPr>
        <w:t xml:space="preserve"> проведени</w:t>
      </w:r>
      <w:r w:rsidR="00D92AB4">
        <w:rPr>
          <w:rFonts w:ascii="Times New Roman" w:hAnsi="Times New Roman" w:cs="Times New Roman"/>
          <w:color w:val="000000" w:themeColor="text1"/>
          <w:sz w:val="28"/>
          <w:szCs w:val="28"/>
        </w:rPr>
        <w:t>я</w:t>
      </w:r>
      <w:r w:rsidRPr="00920EB6">
        <w:rPr>
          <w:rFonts w:ascii="Times New Roman" w:hAnsi="Times New Roman" w:cs="Times New Roman"/>
          <w:color w:val="000000" w:themeColor="text1"/>
          <w:sz w:val="28"/>
          <w:szCs w:val="28"/>
        </w:rPr>
        <w:t xml:space="preserve"> одного или нескольких испытаний.</w:t>
      </w:r>
    </w:p>
    <w:p w:rsidR="0013558F" w:rsidRDefault="0013558F" w:rsidP="00BE5210">
      <w:pPr>
        <w:spacing w:line="360" w:lineRule="auto"/>
        <w:ind w:firstLine="708"/>
        <w:jc w:val="both"/>
        <w:rPr>
          <w:rFonts w:ascii="Times New Roman" w:eastAsia="Times New Roman" w:hAnsi="Times New Roman" w:cs="Times New Roman"/>
          <w:color w:val="000000" w:themeColor="text1"/>
          <w:sz w:val="28"/>
          <w:szCs w:val="28"/>
          <w:lang w:eastAsia="ru-RU"/>
        </w:rPr>
      </w:pPr>
      <w:r w:rsidRPr="00920EB6">
        <w:rPr>
          <w:rFonts w:ascii="Times New Roman" w:eastAsia="Times New Roman" w:hAnsi="Times New Roman" w:cs="Times New Roman"/>
          <w:color w:val="000000" w:themeColor="text1"/>
          <w:sz w:val="28"/>
          <w:szCs w:val="28"/>
          <w:lang w:eastAsia="ru-RU"/>
        </w:rPr>
        <w:t>Метод испытания гидролитической устойчивости может быть выбран на основании типа стекла или марки стекла, состава стекла и вида упаковки из стекла.</w:t>
      </w:r>
    </w:p>
    <w:p w:rsidR="005102B8" w:rsidRPr="004310E2" w:rsidRDefault="005102B8" w:rsidP="00BE5210">
      <w:pPr>
        <w:spacing w:line="360" w:lineRule="auto"/>
        <w:ind w:firstLine="708"/>
        <w:jc w:val="both"/>
        <w:rPr>
          <w:rFonts w:ascii="Times New Roman" w:eastAsia="Times New Roman" w:hAnsi="Times New Roman" w:cs="Times New Roman"/>
          <w:color w:val="000000" w:themeColor="text1"/>
          <w:sz w:val="28"/>
          <w:szCs w:val="28"/>
          <w:lang w:eastAsia="ru-RU"/>
        </w:rPr>
      </w:pPr>
      <w:r w:rsidRPr="004310E2">
        <w:rPr>
          <w:rFonts w:ascii="Times New Roman" w:hAnsi="Times New Roman" w:cs="Times New Roman"/>
          <w:color w:val="000000" w:themeColor="text1"/>
          <w:sz w:val="28"/>
          <w:szCs w:val="28"/>
        </w:rPr>
        <w:t xml:space="preserve">Гидролитическую устойчивость стекла устанавливают по количеству </w:t>
      </w:r>
      <w:r w:rsidRPr="004310E2">
        <w:rPr>
          <w:rFonts w:ascii="Times New Roman" w:eastAsia="Times New Roman" w:hAnsi="Times New Roman" w:cs="Times New Roman"/>
          <w:color w:val="000000" w:themeColor="text1"/>
          <w:sz w:val="28"/>
          <w:szCs w:val="28"/>
          <w:lang w:eastAsia="ru-RU"/>
        </w:rPr>
        <w:t>выделившихся</w:t>
      </w:r>
      <w:r w:rsidR="00810E10">
        <w:rPr>
          <w:rFonts w:ascii="Times New Roman" w:eastAsia="Times New Roman" w:hAnsi="Times New Roman" w:cs="Times New Roman"/>
          <w:color w:val="000000" w:themeColor="text1"/>
          <w:sz w:val="28"/>
          <w:szCs w:val="28"/>
          <w:lang w:eastAsia="ru-RU"/>
        </w:rPr>
        <w:t xml:space="preserve"> в раствор активных ионов</w:t>
      </w:r>
      <w:r w:rsidRPr="004310E2">
        <w:rPr>
          <w:rFonts w:ascii="Times New Roman" w:eastAsia="Times New Roman" w:hAnsi="Times New Roman" w:cs="Times New Roman"/>
          <w:color w:val="000000" w:themeColor="text1"/>
          <w:sz w:val="28"/>
          <w:szCs w:val="28"/>
          <w:lang w:eastAsia="ru-RU"/>
        </w:rPr>
        <w:t xml:space="preserve"> </w:t>
      </w:r>
      <w:r w:rsidRPr="004310E2">
        <w:rPr>
          <w:rFonts w:ascii="Times New Roman" w:hAnsi="Times New Roman" w:cs="Times New Roman"/>
          <w:color w:val="000000" w:themeColor="text1"/>
          <w:sz w:val="28"/>
          <w:szCs w:val="28"/>
        </w:rPr>
        <w:t xml:space="preserve">натрия </w:t>
      </w:r>
      <w:r w:rsidR="00810E10" w:rsidRPr="004310E2">
        <w:rPr>
          <w:rFonts w:ascii="Times New Roman" w:hAnsi="Times New Roman" w:cs="Times New Roman"/>
          <w:color w:val="000000" w:themeColor="text1"/>
          <w:sz w:val="28"/>
          <w:szCs w:val="28"/>
        </w:rPr>
        <w:t xml:space="preserve">оксида </w:t>
      </w:r>
      <w:r w:rsidR="00810E10">
        <w:rPr>
          <w:rFonts w:ascii="Times New Roman" w:hAnsi="Times New Roman" w:cs="Times New Roman"/>
          <w:color w:val="000000" w:themeColor="text1"/>
          <w:sz w:val="28"/>
          <w:szCs w:val="28"/>
        </w:rPr>
        <w:t>или другого щелочного</w:t>
      </w:r>
      <w:r w:rsidRPr="004310E2">
        <w:rPr>
          <w:rFonts w:ascii="Times New Roman" w:hAnsi="Times New Roman" w:cs="Times New Roman"/>
          <w:color w:val="000000" w:themeColor="text1"/>
          <w:sz w:val="28"/>
          <w:szCs w:val="28"/>
        </w:rPr>
        <w:t xml:space="preserve"> либо щело</w:t>
      </w:r>
      <w:r w:rsidR="00810E10">
        <w:rPr>
          <w:rFonts w:ascii="Times New Roman" w:hAnsi="Times New Roman" w:cs="Times New Roman"/>
          <w:color w:val="000000" w:themeColor="text1"/>
          <w:sz w:val="28"/>
          <w:szCs w:val="28"/>
        </w:rPr>
        <w:t>чноземельных металлов</w:t>
      </w:r>
      <w:r w:rsidRPr="004310E2">
        <w:rPr>
          <w:rFonts w:ascii="Times New Roman" w:hAnsi="Times New Roman" w:cs="Times New Roman"/>
          <w:color w:val="000000" w:themeColor="text1"/>
          <w:sz w:val="28"/>
          <w:szCs w:val="28"/>
        </w:rPr>
        <w:t xml:space="preserve"> методом титрования </w:t>
      </w:r>
      <w:r w:rsidRPr="004310E2">
        <w:rPr>
          <w:rFonts w:ascii="Times New Roman" w:eastAsia="Calibri" w:hAnsi="Times New Roman" w:cs="Times New Roman"/>
          <w:bCs/>
          <w:color w:val="000000" w:themeColor="text1"/>
          <w:sz w:val="28"/>
          <w:szCs w:val="28"/>
        </w:rPr>
        <w:t>аликвотной части раствора хлористоводородной кислотой</w:t>
      </w:r>
      <w:r w:rsidRPr="004310E2">
        <w:rPr>
          <w:rFonts w:ascii="Times New Roman" w:hAnsi="Times New Roman" w:cs="Times New Roman"/>
          <w:color w:val="000000" w:themeColor="text1"/>
          <w:sz w:val="28"/>
          <w:szCs w:val="28"/>
        </w:rPr>
        <w:t xml:space="preserve"> и/или методами пламенной атомно-эмиссионной или атомно-абсорбционной спектрометрии.</w:t>
      </w:r>
      <w:r w:rsidR="004310E2" w:rsidRPr="004310E2">
        <w:rPr>
          <w:rFonts w:ascii="Times New Roman" w:eastAsia="Times New Roman" w:hAnsi="Times New Roman" w:cs="Times New Roman"/>
          <w:color w:val="000000" w:themeColor="text1"/>
          <w:sz w:val="28"/>
          <w:szCs w:val="28"/>
          <w:lang w:eastAsia="ru-RU"/>
        </w:rPr>
        <w:t xml:space="preserve"> </w:t>
      </w:r>
      <w:r w:rsidRPr="004310E2">
        <w:rPr>
          <w:rFonts w:ascii="Times New Roman" w:eastAsia="Times New Roman" w:hAnsi="Times New Roman" w:cs="Times New Roman"/>
          <w:color w:val="000000" w:themeColor="text1"/>
          <w:sz w:val="28"/>
          <w:szCs w:val="28"/>
          <w:lang w:eastAsia="ru-RU"/>
        </w:rPr>
        <w:t xml:space="preserve">Суть испытания заключается в </w:t>
      </w:r>
      <w:r w:rsidRPr="004310E2">
        <w:rPr>
          <w:rFonts w:ascii="Times New Roman" w:eastAsia="Calibri" w:hAnsi="Times New Roman" w:cs="Times New Roman"/>
          <w:bCs/>
          <w:color w:val="000000" w:themeColor="text1"/>
          <w:spacing w:val="-2"/>
          <w:sz w:val="28"/>
          <w:szCs w:val="28"/>
        </w:rPr>
        <w:t xml:space="preserve">определении гидролитической устойчивости внутренней поверхности упаковки из </w:t>
      </w:r>
      <w:r w:rsidR="00810E10">
        <w:rPr>
          <w:rFonts w:ascii="Times New Roman" w:eastAsia="Calibri" w:hAnsi="Times New Roman" w:cs="Times New Roman"/>
          <w:bCs/>
          <w:color w:val="000000" w:themeColor="text1"/>
          <w:spacing w:val="-2"/>
          <w:sz w:val="28"/>
          <w:szCs w:val="28"/>
        </w:rPr>
        <w:t>цельного</w:t>
      </w:r>
      <w:r w:rsidRPr="004310E2">
        <w:rPr>
          <w:rFonts w:ascii="Times New Roman" w:eastAsia="Calibri" w:hAnsi="Times New Roman" w:cs="Times New Roman"/>
          <w:bCs/>
          <w:color w:val="000000" w:themeColor="text1"/>
          <w:spacing w:val="-2"/>
          <w:sz w:val="28"/>
          <w:szCs w:val="28"/>
        </w:rPr>
        <w:t xml:space="preserve"> либо раздробленного стекла, подверженн</w:t>
      </w:r>
      <w:r w:rsidR="00810E10">
        <w:rPr>
          <w:rFonts w:ascii="Times New Roman" w:eastAsia="Calibri" w:hAnsi="Times New Roman" w:cs="Times New Roman"/>
          <w:bCs/>
          <w:color w:val="000000" w:themeColor="text1"/>
          <w:spacing w:val="-2"/>
          <w:sz w:val="28"/>
          <w:szCs w:val="28"/>
        </w:rPr>
        <w:t xml:space="preserve">ого </w:t>
      </w:r>
      <w:r w:rsidRPr="004310E2">
        <w:rPr>
          <w:rFonts w:ascii="Times New Roman" w:eastAsia="Calibri" w:hAnsi="Times New Roman" w:cs="Times New Roman"/>
          <w:bCs/>
          <w:color w:val="000000" w:themeColor="text1"/>
          <w:sz w:val="28"/>
          <w:szCs w:val="28"/>
        </w:rPr>
        <w:t>воздействию воды при определенной температуре и давлении в течение заданного времени.</w:t>
      </w:r>
    </w:p>
    <w:p w:rsidR="0013558F" w:rsidRPr="00920EB6" w:rsidRDefault="0013558F" w:rsidP="00BE5210">
      <w:pPr>
        <w:spacing w:line="360" w:lineRule="auto"/>
        <w:ind w:firstLine="708"/>
        <w:jc w:val="both"/>
        <w:rPr>
          <w:rFonts w:ascii="Times New Roman" w:hAnsi="Times New Roman" w:cs="Times New Roman"/>
          <w:color w:val="000000" w:themeColor="text1"/>
          <w:sz w:val="28"/>
          <w:szCs w:val="28"/>
        </w:rPr>
      </w:pPr>
      <w:r w:rsidRPr="00920EB6">
        <w:rPr>
          <w:rFonts w:ascii="Times New Roman" w:hAnsi="Times New Roman" w:cs="Times New Roman"/>
          <w:color w:val="000000" w:themeColor="text1"/>
          <w:sz w:val="28"/>
          <w:szCs w:val="28"/>
        </w:rPr>
        <w:t>Для</w:t>
      </w:r>
      <w:r w:rsidR="00BB1FB7" w:rsidRPr="00920EB6">
        <w:rPr>
          <w:rFonts w:ascii="Times New Roman" w:hAnsi="Times New Roman" w:cs="Times New Roman"/>
          <w:color w:val="000000" w:themeColor="text1"/>
          <w:sz w:val="28"/>
          <w:szCs w:val="28"/>
        </w:rPr>
        <w:t xml:space="preserve"> упаковки из</w:t>
      </w:r>
      <w:r w:rsidRPr="00920EB6">
        <w:rPr>
          <w:rFonts w:ascii="Times New Roman" w:hAnsi="Times New Roman" w:cs="Times New Roman"/>
          <w:color w:val="000000" w:themeColor="text1"/>
          <w:sz w:val="28"/>
          <w:szCs w:val="28"/>
        </w:rPr>
        <w:t xml:space="preserve"> стекла типа I (нейтральное боросиликатное) с высоким показателем гидролитической устойчивости проводится испытание на измельченном стекле. Метод испытания измельченного до зерен размером от 300 до 500 мкм стекла при воздействии воды в течение 60 мин при температуре 121 </w:t>
      </w:r>
      <w:r w:rsidRPr="00920EB6">
        <w:rPr>
          <w:rFonts w:ascii="Times New Roman" w:hAnsi="Times New Roman" w:cs="Times New Roman"/>
          <w:color w:val="000000" w:themeColor="text1"/>
          <w:sz w:val="28"/>
          <w:szCs w:val="28"/>
        </w:rPr>
        <w:sym w:font="Symbol" w:char="F0B0"/>
      </w:r>
      <w:r w:rsidRPr="00920EB6">
        <w:rPr>
          <w:rFonts w:ascii="Times New Roman" w:hAnsi="Times New Roman" w:cs="Times New Roman"/>
          <w:color w:val="000000" w:themeColor="text1"/>
          <w:sz w:val="28"/>
          <w:szCs w:val="28"/>
        </w:rPr>
        <w:t xml:space="preserve">С под давлением 1,1 </w:t>
      </w:r>
      <w:proofErr w:type="spellStart"/>
      <w:proofErr w:type="gramStart"/>
      <w:r w:rsidRPr="00920EB6">
        <w:rPr>
          <w:rFonts w:ascii="Times New Roman" w:hAnsi="Times New Roman" w:cs="Times New Roman"/>
          <w:color w:val="000000" w:themeColor="text1"/>
          <w:sz w:val="28"/>
          <w:szCs w:val="28"/>
        </w:rPr>
        <w:t>атм</w:t>
      </w:r>
      <w:proofErr w:type="spellEnd"/>
      <w:proofErr w:type="gramEnd"/>
      <w:r w:rsidRPr="00920EB6">
        <w:rPr>
          <w:rFonts w:ascii="Times New Roman" w:hAnsi="Times New Roman" w:cs="Times New Roman"/>
          <w:color w:val="000000" w:themeColor="text1"/>
          <w:sz w:val="28"/>
          <w:szCs w:val="28"/>
        </w:rPr>
        <w:t xml:space="preserve"> </w:t>
      </w:r>
      <w:r w:rsidRPr="00920EB6">
        <w:rPr>
          <w:rFonts w:ascii="Times New Roman" w:eastAsia="Calibri" w:hAnsi="Times New Roman" w:cs="Times New Roman"/>
          <w:bCs/>
          <w:color w:val="000000" w:themeColor="text1"/>
          <w:sz w:val="28"/>
          <w:szCs w:val="28"/>
        </w:rPr>
        <w:t xml:space="preserve">с титрованием аликвотной части экстрагированного раствора хлористоводородной кислотой </w:t>
      </w:r>
      <w:r w:rsidRPr="00920EB6">
        <w:rPr>
          <w:rFonts w:ascii="Times New Roman" w:hAnsi="Times New Roman" w:cs="Times New Roman"/>
          <w:color w:val="000000" w:themeColor="text1"/>
          <w:sz w:val="28"/>
          <w:szCs w:val="28"/>
        </w:rPr>
        <w:t>может быть применен для типов стекол, имеющих высокую гидролитическую устойчивость.</w:t>
      </w:r>
    </w:p>
    <w:p w:rsidR="0013558F" w:rsidRPr="00920EB6" w:rsidRDefault="0013558F" w:rsidP="00BE5210">
      <w:pPr>
        <w:spacing w:line="360" w:lineRule="auto"/>
        <w:ind w:firstLine="708"/>
        <w:jc w:val="both"/>
        <w:rPr>
          <w:rFonts w:ascii="Times New Roman" w:eastAsia="Calibri" w:hAnsi="Times New Roman" w:cs="Times New Roman"/>
          <w:color w:val="000000" w:themeColor="text1"/>
          <w:sz w:val="28"/>
          <w:szCs w:val="28"/>
        </w:rPr>
      </w:pPr>
      <w:r w:rsidRPr="00920EB6">
        <w:rPr>
          <w:rFonts w:ascii="Times New Roman" w:hAnsi="Times New Roman" w:cs="Times New Roman"/>
          <w:color w:val="000000" w:themeColor="text1"/>
          <w:sz w:val="28"/>
          <w:szCs w:val="28"/>
        </w:rPr>
        <w:t>Для</w:t>
      </w:r>
      <w:r w:rsidR="00BB1FB7" w:rsidRPr="00920EB6">
        <w:rPr>
          <w:rFonts w:ascii="Times New Roman" w:hAnsi="Times New Roman" w:cs="Times New Roman"/>
          <w:color w:val="000000" w:themeColor="text1"/>
          <w:sz w:val="28"/>
          <w:szCs w:val="28"/>
        </w:rPr>
        <w:t xml:space="preserve"> упаковки из</w:t>
      </w:r>
      <w:r w:rsidRPr="00920EB6">
        <w:rPr>
          <w:rFonts w:ascii="Times New Roman" w:hAnsi="Times New Roman" w:cs="Times New Roman"/>
          <w:color w:val="000000" w:themeColor="text1"/>
          <w:sz w:val="28"/>
          <w:szCs w:val="28"/>
        </w:rPr>
        <w:t xml:space="preserve"> стекла типа II (обработанного </w:t>
      </w:r>
      <w:proofErr w:type="spellStart"/>
      <w:r w:rsidRPr="00920EB6">
        <w:rPr>
          <w:rFonts w:ascii="Times New Roman" w:hAnsi="Times New Roman" w:cs="Times New Roman"/>
          <w:color w:val="000000" w:themeColor="text1"/>
          <w:sz w:val="28"/>
          <w:szCs w:val="28"/>
        </w:rPr>
        <w:t>натриево-кальциево-силикатного</w:t>
      </w:r>
      <w:proofErr w:type="spellEnd"/>
      <w:r w:rsidRPr="00920EB6">
        <w:rPr>
          <w:rFonts w:ascii="Times New Roman" w:hAnsi="Times New Roman" w:cs="Times New Roman"/>
          <w:color w:val="000000" w:themeColor="text1"/>
          <w:sz w:val="28"/>
          <w:szCs w:val="28"/>
        </w:rPr>
        <w:t xml:space="preserve"> стекла) проводится испытание в условиях воздействия воды на его внутреннюю поверхность. </w:t>
      </w:r>
      <w:r w:rsidRPr="00920EB6">
        <w:rPr>
          <w:rFonts w:ascii="Times New Roman" w:eastAsia="Calibri" w:hAnsi="Times New Roman" w:cs="Times New Roman"/>
          <w:bCs/>
          <w:color w:val="000000" w:themeColor="text1"/>
          <w:spacing w:val="-2"/>
          <w:sz w:val="28"/>
          <w:szCs w:val="28"/>
        </w:rPr>
        <w:t xml:space="preserve">Метод испытания для определения гидролитической устойчивости внутренней поверхности упаковки из стекла при </w:t>
      </w:r>
      <w:r w:rsidRPr="00920EB6">
        <w:rPr>
          <w:rFonts w:ascii="Times New Roman" w:eastAsia="Calibri" w:hAnsi="Times New Roman" w:cs="Times New Roman"/>
          <w:bCs/>
          <w:color w:val="000000" w:themeColor="text1"/>
          <w:sz w:val="28"/>
          <w:szCs w:val="28"/>
        </w:rPr>
        <w:t>воздействии воды в течение (60</w:t>
      </w:r>
      <w:r w:rsidRPr="00920EB6">
        <w:rPr>
          <w:rFonts w:ascii="Times New Roman" w:eastAsia="Calibri" w:hAnsi="Times New Roman" w:cs="Times New Roman"/>
          <w:bCs/>
          <w:color w:val="000000" w:themeColor="text1"/>
          <w:sz w:val="28"/>
          <w:szCs w:val="28"/>
        </w:rPr>
        <w:sym w:font="Symbol" w:char="F0B1"/>
      </w:r>
      <w:r w:rsidRPr="00920EB6">
        <w:rPr>
          <w:rFonts w:ascii="Times New Roman" w:eastAsia="Calibri" w:hAnsi="Times New Roman" w:cs="Times New Roman"/>
          <w:bCs/>
          <w:color w:val="000000" w:themeColor="text1"/>
          <w:sz w:val="28"/>
          <w:szCs w:val="28"/>
        </w:rPr>
        <w:t>1) мин. при температуре (121</w:t>
      </w:r>
      <w:r w:rsidRPr="00920EB6">
        <w:rPr>
          <w:rFonts w:ascii="Times New Roman" w:eastAsia="Calibri" w:hAnsi="Times New Roman" w:cs="Times New Roman"/>
          <w:bCs/>
          <w:color w:val="000000" w:themeColor="text1"/>
          <w:sz w:val="28"/>
          <w:szCs w:val="28"/>
        </w:rPr>
        <w:sym w:font="Symbol" w:char="F0B1"/>
      </w:r>
      <w:r w:rsidRPr="00920EB6">
        <w:rPr>
          <w:rFonts w:ascii="Times New Roman" w:eastAsia="Calibri" w:hAnsi="Times New Roman" w:cs="Times New Roman"/>
          <w:bCs/>
          <w:color w:val="000000" w:themeColor="text1"/>
          <w:sz w:val="28"/>
          <w:szCs w:val="28"/>
        </w:rPr>
        <w:t xml:space="preserve">1) </w:t>
      </w:r>
      <w:r w:rsidRPr="00920EB6">
        <w:rPr>
          <w:rFonts w:ascii="Times New Roman" w:eastAsia="Calibri" w:hAnsi="Times New Roman" w:cs="Times New Roman"/>
          <w:bCs/>
          <w:color w:val="000000" w:themeColor="text1"/>
          <w:sz w:val="28"/>
          <w:szCs w:val="28"/>
        </w:rPr>
        <w:sym w:font="Symbol" w:char="F0B0"/>
      </w:r>
      <w:r w:rsidRPr="00920EB6">
        <w:rPr>
          <w:rFonts w:ascii="Times New Roman" w:eastAsia="Calibri" w:hAnsi="Times New Roman" w:cs="Times New Roman"/>
          <w:bCs/>
          <w:color w:val="000000" w:themeColor="text1"/>
          <w:sz w:val="28"/>
          <w:szCs w:val="28"/>
        </w:rPr>
        <w:t xml:space="preserve">С под давлением 1,1 </w:t>
      </w:r>
      <w:proofErr w:type="spellStart"/>
      <w:proofErr w:type="gramStart"/>
      <w:r w:rsidRPr="00920EB6">
        <w:rPr>
          <w:rFonts w:ascii="Times New Roman" w:eastAsia="Calibri" w:hAnsi="Times New Roman" w:cs="Times New Roman"/>
          <w:bCs/>
          <w:color w:val="000000" w:themeColor="text1"/>
          <w:sz w:val="28"/>
          <w:szCs w:val="28"/>
        </w:rPr>
        <w:t>атм</w:t>
      </w:r>
      <w:proofErr w:type="spellEnd"/>
      <w:proofErr w:type="gramEnd"/>
      <w:r w:rsidRPr="00920EB6">
        <w:rPr>
          <w:rFonts w:ascii="Times New Roman" w:eastAsia="Calibri" w:hAnsi="Times New Roman" w:cs="Times New Roman"/>
          <w:bCs/>
          <w:color w:val="000000" w:themeColor="text1"/>
          <w:sz w:val="28"/>
          <w:szCs w:val="28"/>
        </w:rPr>
        <w:t xml:space="preserve"> с титрованием аликвотной части полученного раствора </w:t>
      </w:r>
      <w:r w:rsidRPr="00920EB6">
        <w:rPr>
          <w:rFonts w:ascii="Times New Roman" w:eastAsia="Calibri" w:hAnsi="Times New Roman" w:cs="Times New Roman"/>
          <w:bCs/>
          <w:color w:val="000000" w:themeColor="text1"/>
          <w:sz w:val="28"/>
          <w:szCs w:val="28"/>
        </w:rPr>
        <w:lastRenderedPageBreak/>
        <w:t xml:space="preserve">хлористоводородной кислотой, может быть применен </w:t>
      </w:r>
      <w:r w:rsidRPr="00920EB6">
        <w:rPr>
          <w:rFonts w:ascii="Times New Roman" w:eastAsia="Calibri" w:hAnsi="Times New Roman" w:cs="Times New Roman"/>
          <w:color w:val="000000" w:themeColor="text1"/>
          <w:sz w:val="28"/>
          <w:szCs w:val="28"/>
        </w:rPr>
        <w:t>для флаконов, пробирок и ампул (кроме спаренных а</w:t>
      </w:r>
      <w:r w:rsidR="00810E10">
        <w:rPr>
          <w:rFonts w:ascii="Times New Roman" w:eastAsia="Calibri" w:hAnsi="Times New Roman" w:cs="Times New Roman"/>
          <w:color w:val="000000" w:themeColor="text1"/>
          <w:sz w:val="28"/>
          <w:szCs w:val="28"/>
        </w:rPr>
        <w:t xml:space="preserve">мпул), изготовленных </w:t>
      </w:r>
      <w:r w:rsidRPr="00920EB6">
        <w:rPr>
          <w:rFonts w:ascii="Times New Roman" w:eastAsia="Calibri" w:hAnsi="Times New Roman" w:cs="Times New Roman"/>
          <w:color w:val="000000" w:themeColor="text1"/>
          <w:sz w:val="28"/>
          <w:szCs w:val="28"/>
        </w:rPr>
        <w:t xml:space="preserve">из </w:t>
      </w:r>
      <w:proofErr w:type="spellStart"/>
      <w:r w:rsidRPr="00920EB6">
        <w:rPr>
          <w:rFonts w:ascii="Times New Roman" w:eastAsia="Calibri" w:hAnsi="Times New Roman" w:cs="Times New Roman"/>
          <w:color w:val="000000" w:themeColor="text1"/>
          <w:sz w:val="28"/>
          <w:szCs w:val="28"/>
        </w:rPr>
        <w:t>натриево-кальциего-силикатного</w:t>
      </w:r>
      <w:proofErr w:type="spellEnd"/>
      <w:r w:rsidRPr="00920EB6">
        <w:rPr>
          <w:rFonts w:ascii="Times New Roman" w:eastAsia="Calibri" w:hAnsi="Times New Roman" w:cs="Times New Roman"/>
          <w:color w:val="000000" w:themeColor="text1"/>
          <w:sz w:val="28"/>
          <w:szCs w:val="28"/>
        </w:rPr>
        <w:t xml:space="preserve"> стекла с обработанной или необработанной пове</w:t>
      </w:r>
      <w:r w:rsidR="00810E10">
        <w:rPr>
          <w:rFonts w:ascii="Times New Roman" w:eastAsia="Calibri" w:hAnsi="Times New Roman" w:cs="Times New Roman"/>
          <w:color w:val="000000" w:themeColor="text1"/>
          <w:sz w:val="28"/>
          <w:szCs w:val="28"/>
        </w:rPr>
        <w:t xml:space="preserve">рхностью, боросиликатного </w:t>
      </w:r>
      <w:r w:rsidRPr="00920EB6">
        <w:rPr>
          <w:rFonts w:ascii="Times New Roman" w:eastAsia="Calibri" w:hAnsi="Times New Roman" w:cs="Times New Roman"/>
          <w:color w:val="000000" w:themeColor="text1"/>
          <w:sz w:val="28"/>
          <w:szCs w:val="28"/>
        </w:rPr>
        <w:t xml:space="preserve"> или нейтрального стекла.</w:t>
      </w:r>
    </w:p>
    <w:p w:rsidR="0013558F" w:rsidRPr="00920EB6" w:rsidRDefault="0013558F" w:rsidP="00BE5210">
      <w:pPr>
        <w:spacing w:line="360" w:lineRule="auto"/>
        <w:ind w:firstLine="708"/>
        <w:jc w:val="both"/>
        <w:rPr>
          <w:rFonts w:ascii="Times New Roman" w:hAnsi="Times New Roman" w:cs="Times New Roman"/>
          <w:color w:val="000000" w:themeColor="text1"/>
          <w:sz w:val="28"/>
          <w:szCs w:val="28"/>
        </w:rPr>
      </w:pPr>
      <w:r w:rsidRPr="00920EB6">
        <w:rPr>
          <w:rFonts w:ascii="Times New Roman" w:hAnsi="Times New Roman" w:cs="Times New Roman"/>
          <w:color w:val="000000" w:themeColor="text1"/>
          <w:sz w:val="28"/>
          <w:szCs w:val="28"/>
        </w:rPr>
        <w:t>Для</w:t>
      </w:r>
      <w:r w:rsidR="00BB1FB7" w:rsidRPr="00920EB6">
        <w:rPr>
          <w:rFonts w:ascii="Times New Roman" w:hAnsi="Times New Roman" w:cs="Times New Roman"/>
          <w:color w:val="000000" w:themeColor="text1"/>
          <w:sz w:val="28"/>
          <w:szCs w:val="28"/>
        </w:rPr>
        <w:t xml:space="preserve"> упаковки из</w:t>
      </w:r>
      <w:r w:rsidRPr="00920EB6">
        <w:rPr>
          <w:rFonts w:ascii="Times New Roman" w:hAnsi="Times New Roman" w:cs="Times New Roman"/>
          <w:color w:val="000000" w:themeColor="text1"/>
          <w:sz w:val="28"/>
          <w:szCs w:val="28"/>
        </w:rPr>
        <w:t xml:space="preserve"> стекла типа III (</w:t>
      </w:r>
      <w:proofErr w:type="spellStart"/>
      <w:r w:rsidRPr="00920EB6">
        <w:rPr>
          <w:rFonts w:ascii="Times New Roman" w:hAnsi="Times New Roman" w:cs="Times New Roman"/>
          <w:color w:val="000000" w:themeColor="text1"/>
          <w:sz w:val="28"/>
          <w:szCs w:val="28"/>
        </w:rPr>
        <w:t>натриево-кальциево-силикатного</w:t>
      </w:r>
      <w:proofErr w:type="spellEnd"/>
      <w:r w:rsidRPr="00920EB6">
        <w:rPr>
          <w:rFonts w:ascii="Times New Roman" w:hAnsi="Times New Roman" w:cs="Times New Roman"/>
          <w:color w:val="000000" w:themeColor="text1"/>
          <w:sz w:val="28"/>
          <w:szCs w:val="28"/>
        </w:rPr>
        <w:t xml:space="preserve"> стекла без обработки) проводится испытание на измельченном стекле. </w:t>
      </w:r>
    </w:p>
    <w:p w:rsidR="0013558F" w:rsidRPr="00920EB6" w:rsidRDefault="0013558F" w:rsidP="00BE5210">
      <w:pPr>
        <w:spacing w:line="360" w:lineRule="auto"/>
        <w:ind w:firstLine="708"/>
        <w:jc w:val="both"/>
        <w:rPr>
          <w:rFonts w:ascii="Times New Roman" w:hAnsi="Times New Roman" w:cs="Times New Roman"/>
          <w:color w:val="000000" w:themeColor="text1"/>
          <w:spacing w:val="-9"/>
          <w:sz w:val="28"/>
          <w:szCs w:val="28"/>
        </w:rPr>
      </w:pPr>
      <w:r w:rsidRPr="00920EB6">
        <w:rPr>
          <w:rFonts w:ascii="Times New Roman" w:hAnsi="Times New Roman" w:cs="Times New Roman"/>
          <w:color w:val="000000" w:themeColor="text1"/>
          <w:spacing w:val="-9"/>
          <w:sz w:val="28"/>
          <w:szCs w:val="28"/>
        </w:rPr>
        <w:t>Для оценки качества упаковки из стекла, обладающей высокими показателями гидролитической устойчивости внутренней поверхности, обусловленными дополнительными способами обработки, проводят испытание методом травления. После проведения данного испытания стеклянная тара, которая подвергалась дополнительным способам обработки, обычно имеет значительно более низкие показатели гидролитической устойчивости, близкие к показателям стеклянной тары со средней гидролитической устойчивостью.</w:t>
      </w:r>
    </w:p>
    <w:p w:rsidR="00920EB6" w:rsidRPr="00BE5210" w:rsidRDefault="00920EB6" w:rsidP="00BE5210">
      <w:pPr>
        <w:spacing w:line="360" w:lineRule="auto"/>
        <w:ind w:firstLine="708"/>
        <w:jc w:val="both"/>
        <w:rPr>
          <w:rFonts w:ascii="Times New Roman" w:hAnsi="Times New Roman" w:cs="Times New Roman"/>
          <w:color w:val="000000" w:themeColor="text1"/>
          <w:sz w:val="28"/>
          <w:szCs w:val="28"/>
          <w:lang w:eastAsia="ru-RU"/>
        </w:rPr>
      </w:pPr>
      <w:r w:rsidRPr="00BE5210">
        <w:rPr>
          <w:rFonts w:ascii="Times New Roman" w:hAnsi="Times New Roman" w:cs="Times New Roman"/>
          <w:color w:val="000000" w:themeColor="text1"/>
          <w:sz w:val="28"/>
          <w:szCs w:val="28"/>
          <w:lang w:eastAsia="ru-RU"/>
        </w:rPr>
        <w:t xml:space="preserve">Классификация упаковки из стекла и/или стекла может быть проведена в соответствии с  показателями гидролитической устойчивости.  Класс гидролитической устойчивости стекла устанавливают по расходу раствора хлористоводородной кислоты и значению ее щелочного эквивалента, </w:t>
      </w:r>
      <w:r w:rsidRPr="00BE5210">
        <w:rPr>
          <w:rFonts w:ascii="Times New Roman" w:hAnsi="Times New Roman" w:cs="Times New Roman"/>
          <w:color w:val="000000" w:themeColor="text1"/>
          <w:sz w:val="28"/>
          <w:szCs w:val="28"/>
        </w:rPr>
        <w:t>полученного в испытании в установленном порядке.</w:t>
      </w:r>
    </w:p>
    <w:p w:rsidR="00A05BB0" w:rsidRDefault="00A05BB0" w:rsidP="00B37DC8">
      <w:pPr>
        <w:spacing w:line="360" w:lineRule="auto"/>
        <w:ind w:firstLine="708"/>
        <w:jc w:val="both"/>
        <w:rPr>
          <w:rFonts w:ascii="Times New Roman" w:eastAsia="Times New Roman" w:hAnsi="Times New Roman" w:cs="Times New Roman"/>
          <w:color w:val="000000" w:themeColor="text1"/>
          <w:sz w:val="28"/>
          <w:szCs w:val="28"/>
          <w:lang w:eastAsia="ru-RU"/>
        </w:rPr>
      </w:pPr>
      <w:proofErr w:type="gramStart"/>
      <w:r w:rsidRPr="00BE5210">
        <w:rPr>
          <w:rFonts w:ascii="Times New Roman" w:eastAsia="Times New Roman" w:hAnsi="Times New Roman" w:cs="Times New Roman"/>
          <w:color w:val="000000" w:themeColor="text1"/>
          <w:sz w:val="28"/>
          <w:szCs w:val="28"/>
          <w:lang w:eastAsia="ru-RU"/>
        </w:rPr>
        <w:t xml:space="preserve">Марки медицинского стекла, используемые для различных видов стеклянной тары (ампулы, флаконы, шприцы, банки, бутылки, в том числе для хранения крови, трансфузионных и инфузионных препаратов, аэрозольные баллоны), согласно классификации, приведенной в ОФС </w:t>
      </w:r>
      <w:r w:rsidRPr="00BE5210">
        <w:rPr>
          <w:rFonts w:ascii="Times New Roman" w:hAnsi="Times New Roman" w:cs="Times New Roman"/>
          <w:color w:val="000000" w:themeColor="text1"/>
          <w:sz w:val="28"/>
          <w:szCs w:val="28"/>
        </w:rPr>
        <w:t>«Упаковка, маркировка и транспортирование лекарственных средств»,</w:t>
      </w:r>
      <w:r w:rsidRPr="00BE5210">
        <w:rPr>
          <w:rFonts w:ascii="Times New Roman" w:eastAsia="Times New Roman" w:hAnsi="Times New Roman" w:cs="Times New Roman"/>
          <w:color w:val="000000" w:themeColor="text1"/>
          <w:sz w:val="28"/>
          <w:szCs w:val="28"/>
          <w:lang w:eastAsia="ru-RU"/>
        </w:rPr>
        <w:t xml:space="preserve"> должны соответствовать определенным показателям гидролитической устойчивости.</w:t>
      </w:r>
      <w:proofErr w:type="gramEnd"/>
    </w:p>
    <w:p w:rsidR="00AF0101" w:rsidRDefault="00AF0101" w:rsidP="00B37DC8">
      <w:pPr>
        <w:spacing w:line="360" w:lineRule="auto"/>
        <w:ind w:firstLine="708"/>
        <w:jc w:val="both"/>
        <w:rPr>
          <w:rFonts w:ascii="Times New Roman" w:eastAsia="Times New Roman" w:hAnsi="Times New Roman" w:cs="Times New Roman"/>
          <w:color w:val="000000" w:themeColor="text1"/>
          <w:sz w:val="28"/>
          <w:szCs w:val="28"/>
          <w:lang w:eastAsia="ru-RU"/>
        </w:rPr>
      </w:pPr>
    </w:p>
    <w:p w:rsidR="00AF0101" w:rsidRPr="00B37DC8" w:rsidRDefault="00AF0101" w:rsidP="00B37DC8">
      <w:pPr>
        <w:spacing w:line="360" w:lineRule="auto"/>
        <w:ind w:firstLine="708"/>
        <w:jc w:val="both"/>
        <w:rPr>
          <w:rFonts w:ascii="Times New Roman" w:eastAsia="Times New Roman" w:hAnsi="Times New Roman" w:cs="Times New Roman"/>
          <w:color w:val="000000" w:themeColor="text1"/>
          <w:sz w:val="28"/>
          <w:szCs w:val="28"/>
          <w:lang w:eastAsia="ru-RU"/>
        </w:rPr>
      </w:pPr>
    </w:p>
    <w:p w:rsidR="00E76790" w:rsidRPr="00A5314D" w:rsidRDefault="00E76790" w:rsidP="00BE5210">
      <w:pPr>
        <w:spacing w:line="360" w:lineRule="auto"/>
        <w:jc w:val="center"/>
        <w:rPr>
          <w:rFonts w:ascii="Times New Roman" w:hAnsi="Times New Roman" w:cs="Times New Roman"/>
          <w:b/>
          <w:color w:val="000000" w:themeColor="text1"/>
          <w:sz w:val="28"/>
          <w:szCs w:val="28"/>
        </w:rPr>
      </w:pPr>
      <w:r w:rsidRPr="00A5314D">
        <w:rPr>
          <w:rFonts w:ascii="Times New Roman" w:hAnsi="Times New Roman" w:cs="Times New Roman"/>
          <w:b/>
          <w:color w:val="000000" w:themeColor="text1"/>
          <w:sz w:val="28"/>
          <w:szCs w:val="28"/>
        </w:rPr>
        <w:lastRenderedPageBreak/>
        <w:t xml:space="preserve">Определение гидролитической </w:t>
      </w:r>
      <w:r w:rsidR="00B608E7">
        <w:rPr>
          <w:rFonts w:ascii="Times New Roman" w:hAnsi="Times New Roman" w:cs="Times New Roman"/>
          <w:b/>
          <w:color w:val="000000" w:themeColor="text1"/>
          <w:sz w:val="28"/>
          <w:szCs w:val="28"/>
        </w:rPr>
        <w:t>устойчивости</w:t>
      </w:r>
    </w:p>
    <w:p w:rsidR="00E76790" w:rsidRPr="00A5314D" w:rsidRDefault="00D86BC9" w:rsidP="00BE5210">
      <w:pPr>
        <w:spacing w:line="360" w:lineRule="auto"/>
        <w:ind w:firstLine="708"/>
        <w:jc w:val="both"/>
        <w:rPr>
          <w:rFonts w:ascii="Times New Roman" w:hAnsi="Times New Roman" w:cs="Times New Roman"/>
          <w:b/>
          <w:i/>
          <w:color w:val="000000" w:themeColor="text1"/>
          <w:sz w:val="28"/>
          <w:szCs w:val="28"/>
        </w:rPr>
      </w:pPr>
      <w:r w:rsidRPr="00A5314D">
        <w:rPr>
          <w:rFonts w:ascii="Times New Roman" w:hAnsi="Times New Roman" w:cs="Times New Roman"/>
          <w:b/>
          <w:i/>
          <w:color w:val="000000" w:themeColor="text1"/>
          <w:sz w:val="28"/>
          <w:szCs w:val="28"/>
        </w:rPr>
        <w:t>Метод 1</w:t>
      </w:r>
      <w:r w:rsidR="00657E15">
        <w:rPr>
          <w:rFonts w:ascii="Times New Roman" w:hAnsi="Times New Roman" w:cs="Times New Roman"/>
          <w:b/>
          <w:i/>
          <w:color w:val="000000" w:themeColor="text1"/>
          <w:sz w:val="28"/>
          <w:szCs w:val="28"/>
        </w:rPr>
        <w:t xml:space="preserve">. </w:t>
      </w:r>
      <w:r w:rsidR="00E76790" w:rsidRPr="00A5314D">
        <w:rPr>
          <w:rFonts w:ascii="Times New Roman" w:hAnsi="Times New Roman" w:cs="Times New Roman"/>
          <w:b/>
          <w:i/>
          <w:color w:val="000000" w:themeColor="text1"/>
          <w:sz w:val="28"/>
          <w:szCs w:val="28"/>
        </w:rPr>
        <w:t xml:space="preserve">Определение гидролитической </w:t>
      </w:r>
      <w:r w:rsidR="00B608E7">
        <w:rPr>
          <w:rFonts w:ascii="Times New Roman" w:hAnsi="Times New Roman" w:cs="Times New Roman"/>
          <w:b/>
          <w:i/>
          <w:color w:val="000000" w:themeColor="text1"/>
          <w:sz w:val="28"/>
          <w:szCs w:val="28"/>
        </w:rPr>
        <w:t>устойчивости</w:t>
      </w:r>
      <w:r w:rsidR="00E76790" w:rsidRPr="00A5314D">
        <w:rPr>
          <w:rFonts w:ascii="Times New Roman" w:hAnsi="Times New Roman" w:cs="Times New Roman"/>
          <w:b/>
          <w:i/>
          <w:color w:val="000000" w:themeColor="text1"/>
          <w:sz w:val="28"/>
          <w:szCs w:val="28"/>
        </w:rPr>
        <w:t xml:space="preserve"> внутренней </w:t>
      </w:r>
      <w:r w:rsidR="00657E15">
        <w:rPr>
          <w:rFonts w:ascii="Times New Roman" w:hAnsi="Times New Roman" w:cs="Times New Roman"/>
          <w:b/>
          <w:i/>
          <w:color w:val="000000" w:themeColor="text1"/>
          <w:sz w:val="28"/>
          <w:szCs w:val="28"/>
        </w:rPr>
        <w:t>поверхности упаковки из стекла.</w:t>
      </w:r>
    </w:p>
    <w:p w:rsidR="00B37D88" w:rsidRPr="00A5314D" w:rsidRDefault="00C101E7" w:rsidP="00B37DC8">
      <w:pPr>
        <w:spacing w:line="360" w:lineRule="auto"/>
        <w:ind w:firstLine="708"/>
        <w:jc w:val="both"/>
        <w:rPr>
          <w:rFonts w:ascii="Times New Roman" w:hAnsi="Times New Roman" w:cs="Times New Roman"/>
          <w:color w:val="000000" w:themeColor="text1"/>
          <w:sz w:val="28"/>
          <w:szCs w:val="28"/>
        </w:rPr>
      </w:pPr>
      <w:r w:rsidRPr="00A5314D">
        <w:rPr>
          <w:rFonts w:ascii="Times New Roman" w:hAnsi="Times New Roman" w:cs="Times New Roman"/>
          <w:color w:val="000000" w:themeColor="text1"/>
          <w:sz w:val="28"/>
          <w:szCs w:val="28"/>
        </w:rPr>
        <w:t>Испытание проводят на неиспользованной упаковке из стекла, которая не подвергались другим видам испытаний, связанных с воздействием воды.</w:t>
      </w:r>
      <w:r w:rsidR="00417592" w:rsidRPr="00A5314D">
        <w:rPr>
          <w:rFonts w:ascii="Times New Roman" w:hAnsi="Times New Roman" w:cs="Times New Roman"/>
          <w:color w:val="000000" w:themeColor="text1"/>
          <w:sz w:val="28"/>
          <w:szCs w:val="28"/>
        </w:rPr>
        <w:t xml:space="preserve"> </w:t>
      </w:r>
      <w:r w:rsidRPr="00A5314D">
        <w:rPr>
          <w:rFonts w:ascii="Times New Roman" w:hAnsi="Times New Roman" w:cs="Times New Roman"/>
          <w:color w:val="000000" w:themeColor="text1"/>
          <w:sz w:val="28"/>
          <w:szCs w:val="28"/>
        </w:rPr>
        <w:t xml:space="preserve">Порядок отбора и количество образцов </w:t>
      </w:r>
      <w:r w:rsidR="00D86BC9" w:rsidRPr="00A5314D">
        <w:rPr>
          <w:rFonts w:ascii="Times New Roman" w:hAnsi="Times New Roman" w:cs="Times New Roman"/>
          <w:color w:val="000000" w:themeColor="text1"/>
          <w:sz w:val="28"/>
          <w:szCs w:val="28"/>
        </w:rPr>
        <w:t>упаковки</w:t>
      </w:r>
      <w:r w:rsidRPr="00A5314D">
        <w:rPr>
          <w:rFonts w:ascii="Times New Roman" w:hAnsi="Times New Roman" w:cs="Times New Roman"/>
          <w:color w:val="000000" w:themeColor="text1"/>
          <w:sz w:val="28"/>
          <w:szCs w:val="28"/>
        </w:rPr>
        <w:t xml:space="preserve"> и требования к ним устанавливают в нормативных документах на </w:t>
      </w:r>
      <w:r w:rsidR="00D86BC9" w:rsidRPr="00A5314D">
        <w:rPr>
          <w:rFonts w:ascii="Times New Roman" w:hAnsi="Times New Roman" w:cs="Times New Roman"/>
          <w:color w:val="000000" w:themeColor="text1"/>
          <w:sz w:val="28"/>
          <w:szCs w:val="28"/>
        </w:rPr>
        <w:t>упаковку</w:t>
      </w:r>
      <w:r w:rsidRPr="00A5314D">
        <w:rPr>
          <w:rFonts w:ascii="Times New Roman" w:hAnsi="Times New Roman" w:cs="Times New Roman"/>
          <w:color w:val="000000" w:themeColor="text1"/>
          <w:sz w:val="28"/>
          <w:szCs w:val="28"/>
        </w:rPr>
        <w:t xml:space="preserve"> конкретных видов.</w:t>
      </w:r>
      <w:r w:rsidR="00417592" w:rsidRPr="00A5314D">
        <w:rPr>
          <w:rFonts w:ascii="Times New Roman" w:hAnsi="Times New Roman" w:cs="Times New Roman"/>
          <w:color w:val="000000" w:themeColor="text1"/>
          <w:sz w:val="28"/>
          <w:szCs w:val="28"/>
        </w:rPr>
        <w:t xml:space="preserve"> </w:t>
      </w:r>
      <w:r w:rsidRPr="00A5314D">
        <w:rPr>
          <w:rFonts w:ascii="Times New Roman" w:hAnsi="Times New Roman" w:cs="Times New Roman"/>
          <w:color w:val="000000" w:themeColor="text1"/>
          <w:sz w:val="28"/>
          <w:szCs w:val="28"/>
        </w:rPr>
        <w:t>Объемы испытуемой жидкос</w:t>
      </w:r>
      <w:r w:rsidR="00776BE7" w:rsidRPr="00A5314D">
        <w:rPr>
          <w:rFonts w:ascii="Times New Roman" w:hAnsi="Times New Roman" w:cs="Times New Roman"/>
          <w:color w:val="000000" w:themeColor="text1"/>
          <w:sz w:val="28"/>
          <w:szCs w:val="28"/>
        </w:rPr>
        <w:t>ти и число титрований указаны в</w:t>
      </w:r>
      <w:r w:rsidRPr="00A5314D">
        <w:rPr>
          <w:rFonts w:ascii="Times New Roman" w:hAnsi="Times New Roman" w:cs="Times New Roman"/>
          <w:color w:val="000000" w:themeColor="text1"/>
          <w:sz w:val="28"/>
          <w:szCs w:val="28"/>
        </w:rPr>
        <w:t xml:space="preserve"> Таблице 1.</w:t>
      </w:r>
    </w:p>
    <w:p w:rsidR="00C101E7" w:rsidRPr="00A5314D" w:rsidRDefault="00C101E7" w:rsidP="00C101E7">
      <w:pPr>
        <w:jc w:val="both"/>
        <w:rPr>
          <w:rFonts w:ascii="Times New Roman" w:hAnsi="Times New Roman" w:cs="Times New Roman"/>
          <w:color w:val="000000" w:themeColor="text1"/>
          <w:sz w:val="28"/>
          <w:szCs w:val="28"/>
        </w:rPr>
      </w:pPr>
      <w:r w:rsidRPr="00A5314D">
        <w:rPr>
          <w:rFonts w:ascii="Times New Roman" w:hAnsi="Times New Roman" w:cs="Times New Roman"/>
          <w:color w:val="000000" w:themeColor="text1"/>
          <w:sz w:val="28"/>
          <w:szCs w:val="28"/>
        </w:rPr>
        <w:t>Таблица 1.</w:t>
      </w:r>
      <w:r w:rsidR="00B37D88" w:rsidRPr="00A5314D">
        <w:rPr>
          <w:rFonts w:ascii="Times New Roman" w:hAnsi="Times New Roman" w:cs="Times New Roman"/>
          <w:color w:val="000000" w:themeColor="text1"/>
          <w:sz w:val="28"/>
          <w:szCs w:val="28"/>
        </w:rPr>
        <w:t xml:space="preserve"> –</w:t>
      </w:r>
      <w:r w:rsidRPr="00A5314D">
        <w:rPr>
          <w:rFonts w:ascii="Times New Roman" w:hAnsi="Times New Roman" w:cs="Times New Roman"/>
          <w:color w:val="000000" w:themeColor="text1"/>
          <w:sz w:val="28"/>
          <w:szCs w:val="28"/>
        </w:rPr>
        <w:t xml:space="preserve"> Объемы испытуемой жидкости и число титрований.</w:t>
      </w:r>
    </w:p>
    <w:tbl>
      <w:tblPr>
        <w:tblW w:w="5000" w:type="pct"/>
        <w:tblCellMar>
          <w:left w:w="10" w:type="dxa"/>
          <w:right w:w="10" w:type="dxa"/>
        </w:tblCellMar>
        <w:tblLook w:val="0000"/>
      </w:tblPr>
      <w:tblGrid>
        <w:gridCol w:w="3273"/>
        <w:gridCol w:w="2796"/>
        <w:gridCol w:w="3306"/>
      </w:tblGrid>
      <w:tr w:rsidR="00C101E7" w:rsidRPr="00A5314D" w:rsidTr="009D76E8">
        <w:trPr>
          <w:trHeight w:hRule="exact" w:val="1174"/>
        </w:trPr>
        <w:tc>
          <w:tcPr>
            <w:tcW w:w="1746" w:type="pct"/>
            <w:tcBorders>
              <w:top w:val="single" w:sz="4" w:space="0" w:color="auto"/>
              <w:left w:val="single" w:sz="4" w:space="0" w:color="auto"/>
            </w:tcBorders>
            <w:shd w:val="clear" w:color="auto" w:fill="FFFFFF"/>
          </w:tcPr>
          <w:p w:rsidR="00C101E7" w:rsidRPr="00A5314D" w:rsidRDefault="00C101E7" w:rsidP="00B25974">
            <w:pPr>
              <w:spacing w:after="0" w:line="240" w:lineRule="auto"/>
              <w:jc w:val="both"/>
              <w:rPr>
                <w:rFonts w:ascii="Times New Roman" w:hAnsi="Times New Roman" w:cs="Times New Roman"/>
                <w:color w:val="000000" w:themeColor="text1"/>
                <w:sz w:val="28"/>
                <w:szCs w:val="28"/>
              </w:rPr>
            </w:pPr>
            <w:r w:rsidRPr="00A5314D">
              <w:rPr>
                <w:rStyle w:val="7pt0pt"/>
                <w:rFonts w:eastAsiaTheme="minorHAnsi"/>
                <w:color w:val="000000" w:themeColor="text1"/>
                <w:sz w:val="28"/>
                <w:szCs w:val="28"/>
              </w:rPr>
              <w:t>Объем наполнения (мл)</w:t>
            </w:r>
          </w:p>
        </w:tc>
        <w:tc>
          <w:tcPr>
            <w:tcW w:w="1491" w:type="pct"/>
            <w:tcBorders>
              <w:top w:val="single" w:sz="4" w:space="0" w:color="auto"/>
              <w:left w:val="single" w:sz="4" w:space="0" w:color="auto"/>
            </w:tcBorders>
            <w:shd w:val="clear" w:color="auto" w:fill="FFFFFF"/>
          </w:tcPr>
          <w:p w:rsidR="00C101E7" w:rsidRPr="00A5314D" w:rsidRDefault="00C101E7" w:rsidP="00B25974">
            <w:pPr>
              <w:spacing w:after="0" w:line="240" w:lineRule="auto"/>
              <w:jc w:val="both"/>
              <w:rPr>
                <w:rFonts w:ascii="Times New Roman" w:hAnsi="Times New Roman" w:cs="Times New Roman"/>
                <w:color w:val="000000" w:themeColor="text1"/>
                <w:sz w:val="28"/>
                <w:szCs w:val="28"/>
              </w:rPr>
            </w:pPr>
            <w:r w:rsidRPr="00A5314D">
              <w:rPr>
                <w:rStyle w:val="7pt0pt"/>
                <w:rFonts w:eastAsiaTheme="minorHAnsi"/>
                <w:color w:val="000000" w:themeColor="text1"/>
                <w:sz w:val="28"/>
                <w:szCs w:val="28"/>
              </w:rPr>
              <w:t>Объем испытуемой жидкости для одного титрования (мл)</w:t>
            </w:r>
          </w:p>
        </w:tc>
        <w:tc>
          <w:tcPr>
            <w:tcW w:w="1763" w:type="pct"/>
            <w:tcBorders>
              <w:top w:val="single" w:sz="4" w:space="0" w:color="auto"/>
              <w:left w:val="single" w:sz="4" w:space="0" w:color="auto"/>
              <w:right w:val="single" w:sz="4" w:space="0" w:color="auto"/>
            </w:tcBorders>
            <w:shd w:val="clear" w:color="auto" w:fill="FFFFFF"/>
          </w:tcPr>
          <w:p w:rsidR="00C101E7" w:rsidRPr="00A5314D" w:rsidRDefault="00C101E7" w:rsidP="00B25974">
            <w:pPr>
              <w:spacing w:after="0" w:line="240" w:lineRule="auto"/>
              <w:jc w:val="both"/>
              <w:rPr>
                <w:rFonts w:ascii="Times New Roman" w:hAnsi="Times New Roman" w:cs="Times New Roman"/>
                <w:color w:val="000000" w:themeColor="text1"/>
                <w:sz w:val="28"/>
                <w:szCs w:val="28"/>
              </w:rPr>
            </w:pPr>
            <w:r w:rsidRPr="00A5314D">
              <w:rPr>
                <w:rStyle w:val="7pt0pt"/>
                <w:rFonts w:eastAsiaTheme="minorHAnsi"/>
                <w:color w:val="000000" w:themeColor="text1"/>
                <w:sz w:val="28"/>
                <w:szCs w:val="28"/>
              </w:rPr>
              <w:t>Число</w:t>
            </w:r>
          </w:p>
          <w:p w:rsidR="00C101E7" w:rsidRPr="00A5314D" w:rsidRDefault="00C101E7" w:rsidP="00B25974">
            <w:pPr>
              <w:spacing w:after="0" w:line="240" w:lineRule="auto"/>
              <w:jc w:val="both"/>
              <w:rPr>
                <w:rFonts w:ascii="Times New Roman" w:hAnsi="Times New Roman" w:cs="Times New Roman"/>
                <w:color w:val="000000" w:themeColor="text1"/>
                <w:sz w:val="28"/>
                <w:szCs w:val="28"/>
              </w:rPr>
            </w:pPr>
            <w:r w:rsidRPr="00A5314D">
              <w:rPr>
                <w:rStyle w:val="7pt0pt"/>
                <w:rFonts w:eastAsiaTheme="minorHAnsi"/>
                <w:color w:val="000000" w:themeColor="text1"/>
                <w:sz w:val="28"/>
                <w:szCs w:val="28"/>
              </w:rPr>
              <w:t>титрований</w:t>
            </w:r>
          </w:p>
        </w:tc>
      </w:tr>
      <w:tr w:rsidR="00C101E7" w:rsidRPr="00A5314D" w:rsidTr="009D76E8">
        <w:trPr>
          <w:trHeight w:hRule="exact" w:val="373"/>
        </w:trPr>
        <w:tc>
          <w:tcPr>
            <w:tcW w:w="1746" w:type="pct"/>
            <w:tcBorders>
              <w:top w:val="single" w:sz="4" w:space="0" w:color="auto"/>
              <w:left w:val="single" w:sz="4" w:space="0" w:color="auto"/>
            </w:tcBorders>
            <w:shd w:val="clear" w:color="auto" w:fill="FFFFFF"/>
          </w:tcPr>
          <w:p w:rsidR="00C101E7" w:rsidRPr="00810E10" w:rsidRDefault="00810E10" w:rsidP="00C702E1">
            <w:pPr>
              <w:spacing w:after="0"/>
              <w:jc w:val="both"/>
              <w:rPr>
                <w:rFonts w:ascii="Times New Roman" w:hAnsi="Times New Roman" w:cs="Times New Roman"/>
                <w:color w:val="000000" w:themeColor="text1"/>
                <w:sz w:val="28"/>
                <w:szCs w:val="28"/>
              </w:rPr>
            </w:pPr>
            <w:r>
              <w:rPr>
                <w:rStyle w:val="7pt0pt"/>
                <w:rFonts w:eastAsiaTheme="minorHAnsi"/>
                <w:color w:val="000000" w:themeColor="text1"/>
                <w:sz w:val="28"/>
                <w:szCs w:val="28"/>
              </w:rPr>
              <w:t xml:space="preserve"> </w:t>
            </w:r>
            <w:r w:rsidR="00C101E7" w:rsidRPr="00A5314D">
              <w:rPr>
                <w:rStyle w:val="7pt0pt"/>
                <w:rFonts w:eastAsiaTheme="minorHAnsi"/>
                <w:color w:val="000000" w:themeColor="text1"/>
                <w:sz w:val="28"/>
                <w:szCs w:val="28"/>
              </w:rPr>
              <w:t xml:space="preserve">До </w:t>
            </w:r>
            <w:r w:rsidR="00C702E1">
              <w:rPr>
                <w:rStyle w:val="7pt0pt"/>
                <w:rFonts w:eastAsiaTheme="minorHAnsi"/>
                <w:color w:val="000000" w:themeColor="text1"/>
                <w:sz w:val="28"/>
                <w:szCs w:val="28"/>
                <w:lang w:val="en-US"/>
              </w:rPr>
              <w:t>3</w:t>
            </w:r>
            <w:r>
              <w:rPr>
                <w:rStyle w:val="7pt0pt"/>
                <w:rFonts w:eastAsiaTheme="minorHAnsi"/>
                <w:color w:val="000000" w:themeColor="text1"/>
                <w:sz w:val="28"/>
                <w:szCs w:val="28"/>
              </w:rPr>
              <w:t>,0</w:t>
            </w:r>
          </w:p>
        </w:tc>
        <w:tc>
          <w:tcPr>
            <w:tcW w:w="1491" w:type="pct"/>
            <w:tcBorders>
              <w:top w:val="single" w:sz="4" w:space="0" w:color="auto"/>
              <w:left w:val="single" w:sz="4" w:space="0" w:color="auto"/>
            </w:tcBorders>
            <w:shd w:val="clear" w:color="auto" w:fill="FFFFFF"/>
          </w:tcPr>
          <w:p w:rsidR="00C101E7" w:rsidRPr="00A5314D" w:rsidRDefault="00C101E7" w:rsidP="004A4115">
            <w:pPr>
              <w:jc w:val="center"/>
              <w:rPr>
                <w:rFonts w:ascii="Times New Roman" w:hAnsi="Times New Roman" w:cs="Times New Roman"/>
                <w:color w:val="000000" w:themeColor="text1"/>
                <w:sz w:val="28"/>
                <w:szCs w:val="28"/>
              </w:rPr>
            </w:pPr>
            <w:r w:rsidRPr="00A5314D">
              <w:rPr>
                <w:rStyle w:val="7pt0pt"/>
                <w:rFonts w:eastAsiaTheme="minorHAnsi"/>
                <w:color w:val="000000" w:themeColor="text1"/>
                <w:sz w:val="28"/>
                <w:szCs w:val="28"/>
              </w:rPr>
              <w:t>25,0</w:t>
            </w:r>
          </w:p>
        </w:tc>
        <w:tc>
          <w:tcPr>
            <w:tcW w:w="1763" w:type="pct"/>
            <w:tcBorders>
              <w:top w:val="single" w:sz="4" w:space="0" w:color="auto"/>
              <w:left w:val="single" w:sz="4" w:space="0" w:color="auto"/>
              <w:right w:val="single" w:sz="4" w:space="0" w:color="auto"/>
            </w:tcBorders>
            <w:shd w:val="clear" w:color="auto" w:fill="FFFFFF"/>
          </w:tcPr>
          <w:p w:rsidR="00C101E7" w:rsidRPr="00A5314D" w:rsidRDefault="00C101E7" w:rsidP="004A4115">
            <w:pPr>
              <w:jc w:val="center"/>
              <w:rPr>
                <w:rFonts w:ascii="Times New Roman" w:hAnsi="Times New Roman" w:cs="Times New Roman"/>
                <w:color w:val="000000" w:themeColor="text1"/>
                <w:sz w:val="28"/>
                <w:szCs w:val="28"/>
              </w:rPr>
            </w:pPr>
            <w:r w:rsidRPr="00A5314D">
              <w:rPr>
                <w:rStyle w:val="7pt0pt"/>
                <w:rFonts w:eastAsiaTheme="minorHAnsi"/>
                <w:color w:val="000000" w:themeColor="text1"/>
                <w:sz w:val="28"/>
                <w:szCs w:val="28"/>
              </w:rPr>
              <w:t>1</w:t>
            </w:r>
          </w:p>
        </w:tc>
      </w:tr>
      <w:tr w:rsidR="00C101E7" w:rsidRPr="00A5314D" w:rsidTr="009D76E8">
        <w:trPr>
          <w:trHeight w:hRule="exact" w:val="421"/>
        </w:trPr>
        <w:tc>
          <w:tcPr>
            <w:tcW w:w="1746" w:type="pct"/>
            <w:tcBorders>
              <w:top w:val="single" w:sz="4" w:space="0" w:color="auto"/>
              <w:left w:val="single" w:sz="4" w:space="0" w:color="auto"/>
            </w:tcBorders>
            <w:shd w:val="clear" w:color="auto" w:fill="FFFFFF"/>
          </w:tcPr>
          <w:p w:rsidR="00C101E7" w:rsidRPr="00A5314D" w:rsidRDefault="00810E10" w:rsidP="004A4115">
            <w:pPr>
              <w:jc w:val="both"/>
              <w:rPr>
                <w:rFonts w:ascii="Times New Roman" w:hAnsi="Times New Roman" w:cs="Times New Roman"/>
                <w:color w:val="000000" w:themeColor="text1"/>
                <w:sz w:val="28"/>
                <w:szCs w:val="28"/>
              </w:rPr>
            </w:pPr>
            <w:r>
              <w:rPr>
                <w:rStyle w:val="7pt0pt"/>
                <w:rFonts w:eastAsiaTheme="minorHAnsi"/>
                <w:color w:val="000000" w:themeColor="text1"/>
                <w:sz w:val="28"/>
                <w:szCs w:val="28"/>
              </w:rPr>
              <w:t xml:space="preserve"> От</w:t>
            </w:r>
            <w:r w:rsidR="00C101E7" w:rsidRPr="00A5314D">
              <w:rPr>
                <w:rStyle w:val="7pt0pt"/>
                <w:rFonts w:eastAsiaTheme="minorHAnsi"/>
                <w:color w:val="000000" w:themeColor="text1"/>
                <w:sz w:val="28"/>
                <w:szCs w:val="28"/>
              </w:rPr>
              <w:t xml:space="preserve"> 3</w:t>
            </w:r>
            <w:r>
              <w:rPr>
                <w:rStyle w:val="7pt0pt"/>
                <w:rFonts w:eastAsiaTheme="minorHAnsi"/>
                <w:color w:val="000000" w:themeColor="text1"/>
                <w:sz w:val="28"/>
                <w:szCs w:val="28"/>
              </w:rPr>
              <w:t>,0</w:t>
            </w:r>
            <w:r w:rsidR="00C101E7" w:rsidRPr="00A5314D">
              <w:rPr>
                <w:rStyle w:val="7pt0pt"/>
                <w:rFonts w:eastAsiaTheme="minorHAnsi"/>
                <w:color w:val="000000" w:themeColor="text1"/>
                <w:sz w:val="28"/>
                <w:szCs w:val="28"/>
              </w:rPr>
              <w:t xml:space="preserve"> и до 30</w:t>
            </w:r>
            <w:r>
              <w:rPr>
                <w:rStyle w:val="7pt0pt"/>
                <w:rFonts w:eastAsiaTheme="minorHAnsi"/>
                <w:color w:val="000000" w:themeColor="text1"/>
                <w:sz w:val="28"/>
                <w:szCs w:val="28"/>
              </w:rPr>
              <w:t>,0</w:t>
            </w:r>
          </w:p>
        </w:tc>
        <w:tc>
          <w:tcPr>
            <w:tcW w:w="1491" w:type="pct"/>
            <w:tcBorders>
              <w:top w:val="single" w:sz="4" w:space="0" w:color="auto"/>
              <w:left w:val="single" w:sz="4" w:space="0" w:color="auto"/>
            </w:tcBorders>
            <w:shd w:val="clear" w:color="auto" w:fill="FFFFFF"/>
          </w:tcPr>
          <w:p w:rsidR="00C101E7" w:rsidRPr="00A5314D" w:rsidRDefault="00C101E7" w:rsidP="004A4115">
            <w:pPr>
              <w:jc w:val="center"/>
              <w:rPr>
                <w:rFonts w:ascii="Times New Roman" w:hAnsi="Times New Roman" w:cs="Times New Roman"/>
                <w:color w:val="000000" w:themeColor="text1"/>
                <w:sz w:val="28"/>
                <w:szCs w:val="28"/>
              </w:rPr>
            </w:pPr>
            <w:r w:rsidRPr="00A5314D">
              <w:rPr>
                <w:rStyle w:val="7pt0pt"/>
                <w:rFonts w:eastAsiaTheme="minorHAnsi"/>
                <w:color w:val="000000" w:themeColor="text1"/>
                <w:sz w:val="28"/>
                <w:szCs w:val="28"/>
              </w:rPr>
              <w:t>50,0</w:t>
            </w:r>
          </w:p>
        </w:tc>
        <w:tc>
          <w:tcPr>
            <w:tcW w:w="1763" w:type="pct"/>
            <w:tcBorders>
              <w:top w:val="single" w:sz="4" w:space="0" w:color="auto"/>
              <w:left w:val="single" w:sz="4" w:space="0" w:color="auto"/>
              <w:right w:val="single" w:sz="4" w:space="0" w:color="auto"/>
            </w:tcBorders>
            <w:shd w:val="clear" w:color="auto" w:fill="FFFFFF"/>
          </w:tcPr>
          <w:p w:rsidR="00C101E7" w:rsidRPr="00A5314D" w:rsidRDefault="00C101E7" w:rsidP="004A4115">
            <w:pPr>
              <w:jc w:val="center"/>
              <w:rPr>
                <w:rFonts w:ascii="Times New Roman" w:hAnsi="Times New Roman" w:cs="Times New Roman"/>
                <w:color w:val="000000" w:themeColor="text1"/>
                <w:sz w:val="28"/>
                <w:szCs w:val="28"/>
              </w:rPr>
            </w:pPr>
            <w:r w:rsidRPr="00A5314D">
              <w:rPr>
                <w:rStyle w:val="7pt0pt"/>
                <w:rFonts w:eastAsiaTheme="minorHAnsi"/>
                <w:color w:val="000000" w:themeColor="text1"/>
                <w:sz w:val="28"/>
                <w:szCs w:val="28"/>
              </w:rPr>
              <w:t>2</w:t>
            </w:r>
          </w:p>
        </w:tc>
      </w:tr>
      <w:tr w:rsidR="00C101E7" w:rsidRPr="00A5314D" w:rsidTr="009D76E8">
        <w:trPr>
          <w:trHeight w:hRule="exact" w:val="428"/>
        </w:trPr>
        <w:tc>
          <w:tcPr>
            <w:tcW w:w="1746" w:type="pct"/>
            <w:tcBorders>
              <w:top w:val="single" w:sz="4" w:space="0" w:color="auto"/>
              <w:left w:val="single" w:sz="4" w:space="0" w:color="auto"/>
            </w:tcBorders>
            <w:shd w:val="clear" w:color="auto" w:fill="FFFFFF"/>
          </w:tcPr>
          <w:p w:rsidR="00C101E7" w:rsidRPr="00A5314D" w:rsidRDefault="00810E10" w:rsidP="00810E10">
            <w:pPr>
              <w:jc w:val="both"/>
              <w:rPr>
                <w:rFonts w:ascii="Times New Roman" w:hAnsi="Times New Roman" w:cs="Times New Roman"/>
                <w:color w:val="000000" w:themeColor="text1"/>
                <w:sz w:val="28"/>
                <w:szCs w:val="28"/>
              </w:rPr>
            </w:pPr>
            <w:r>
              <w:rPr>
                <w:rStyle w:val="7pt0pt"/>
                <w:rFonts w:eastAsiaTheme="minorHAnsi"/>
                <w:color w:val="000000" w:themeColor="text1"/>
                <w:sz w:val="28"/>
                <w:szCs w:val="28"/>
              </w:rPr>
              <w:t xml:space="preserve"> От</w:t>
            </w:r>
            <w:r w:rsidR="00C101E7" w:rsidRPr="00A5314D">
              <w:rPr>
                <w:rStyle w:val="7pt0pt"/>
                <w:rFonts w:eastAsiaTheme="minorHAnsi"/>
                <w:color w:val="000000" w:themeColor="text1"/>
                <w:sz w:val="28"/>
                <w:szCs w:val="28"/>
              </w:rPr>
              <w:t xml:space="preserve"> 30</w:t>
            </w:r>
            <w:r>
              <w:rPr>
                <w:rStyle w:val="7pt0pt"/>
                <w:rFonts w:eastAsiaTheme="minorHAnsi"/>
                <w:color w:val="000000" w:themeColor="text1"/>
                <w:sz w:val="28"/>
                <w:szCs w:val="28"/>
              </w:rPr>
              <w:t>,0</w:t>
            </w:r>
            <w:r w:rsidR="00C101E7" w:rsidRPr="00A5314D">
              <w:rPr>
                <w:rStyle w:val="7pt0pt"/>
                <w:rFonts w:eastAsiaTheme="minorHAnsi"/>
                <w:color w:val="000000" w:themeColor="text1"/>
                <w:sz w:val="28"/>
                <w:szCs w:val="28"/>
              </w:rPr>
              <w:t xml:space="preserve"> и до 100</w:t>
            </w:r>
            <w:r>
              <w:rPr>
                <w:rStyle w:val="7pt0pt"/>
                <w:rFonts w:eastAsiaTheme="minorHAnsi"/>
                <w:color w:val="000000" w:themeColor="text1"/>
                <w:sz w:val="28"/>
                <w:szCs w:val="28"/>
              </w:rPr>
              <w:t>,0</w:t>
            </w:r>
          </w:p>
        </w:tc>
        <w:tc>
          <w:tcPr>
            <w:tcW w:w="1491" w:type="pct"/>
            <w:tcBorders>
              <w:top w:val="single" w:sz="4" w:space="0" w:color="auto"/>
              <w:left w:val="single" w:sz="4" w:space="0" w:color="auto"/>
            </w:tcBorders>
            <w:shd w:val="clear" w:color="auto" w:fill="FFFFFF"/>
          </w:tcPr>
          <w:p w:rsidR="00C101E7" w:rsidRPr="00A5314D" w:rsidRDefault="00C101E7" w:rsidP="004A4115">
            <w:pPr>
              <w:jc w:val="center"/>
              <w:rPr>
                <w:rFonts w:ascii="Times New Roman" w:hAnsi="Times New Roman" w:cs="Times New Roman"/>
                <w:color w:val="000000" w:themeColor="text1"/>
                <w:sz w:val="28"/>
                <w:szCs w:val="28"/>
              </w:rPr>
            </w:pPr>
            <w:r w:rsidRPr="00A5314D">
              <w:rPr>
                <w:rStyle w:val="7pt0pt"/>
                <w:rFonts w:eastAsiaTheme="minorHAnsi"/>
                <w:color w:val="000000" w:themeColor="text1"/>
                <w:sz w:val="28"/>
                <w:szCs w:val="28"/>
              </w:rPr>
              <w:t>100,0</w:t>
            </w:r>
          </w:p>
        </w:tc>
        <w:tc>
          <w:tcPr>
            <w:tcW w:w="1763" w:type="pct"/>
            <w:tcBorders>
              <w:top w:val="single" w:sz="4" w:space="0" w:color="auto"/>
              <w:left w:val="single" w:sz="4" w:space="0" w:color="auto"/>
              <w:right w:val="single" w:sz="4" w:space="0" w:color="auto"/>
            </w:tcBorders>
            <w:shd w:val="clear" w:color="auto" w:fill="FFFFFF"/>
          </w:tcPr>
          <w:p w:rsidR="00C101E7" w:rsidRPr="00A5314D" w:rsidRDefault="00C101E7" w:rsidP="004A4115">
            <w:pPr>
              <w:jc w:val="center"/>
              <w:rPr>
                <w:rFonts w:ascii="Times New Roman" w:hAnsi="Times New Roman" w:cs="Times New Roman"/>
                <w:color w:val="000000" w:themeColor="text1"/>
                <w:sz w:val="28"/>
                <w:szCs w:val="28"/>
              </w:rPr>
            </w:pPr>
            <w:r w:rsidRPr="00A5314D">
              <w:rPr>
                <w:rStyle w:val="7pt0pt"/>
                <w:rFonts w:eastAsiaTheme="minorHAnsi"/>
                <w:color w:val="000000" w:themeColor="text1"/>
                <w:sz w:val="28"/>
                <w:szCs w:val="28"/>
              </w:rPr>
              <w:t>2</w:t>
            </w:r>
          </w:p>
        </w:tc>
      </w:tr>
      <w:tr w:rsidR="00C101E7" w:rsidRPr="00A5314D" w:rsidTr="009D76E8">
        <w:trPr>
          <w:trHeight w:hRule="exact" w:val="420"/>
        </w:trPr>
        <w:tc>
          <w:tcPr>
            <w:tcW w:w="1746" w:type="pct"/>
            <w:tcBorders>
              <w:top w:val="single" w:sz="4" w:space="0" w:color="auto"/>
              <w:left w:val="single" w:sz="4" w:space="0" w:color="auto"/>
              <w:bottom w:val="single" w:sz="4" w:space="0" w:color="auto"/>
            </w:tcBorders>
            <w:shd w:val="clear" w:color="auto" w:fill="FFFFFF"/>
          </w:tcPr>
          <w:p w:rsidR="00C101E7" w:rsidRPr="00A5314D" w:rsidRDefault="00810E10" w:rsidP="00810E10">
            <w:pPr>
              <w:jc w:val="both"/>
              <w:rPr>
                <w:rFonts w:ascii="Times New Roman" w:hAnsi="Times New Roman" w:cs="Times New Roman"/>
                <w:color w:val="000000" w:themeColor="text1"/>
                <w:sz w:val="28"/>
                <w:szCs w:val="28"/>
              </w:rPr>
            </w:pPr>
            <w:r>
              <w:rPr>
                <w:rStyle w:val="7pt0pt"/>
                <w:rFonts w:eastAsiaTheme="minorHAnsi"/>
                <w:color w:val="000000" w:themeColor="text1"/>
                <w:sz w:val="28"/>
                <w:szCs w:val="28"/>
              </w:rPr>
              <w:t xml:space="preserve"> Более </w:t>
            </w:r>
            <w:r w:rsidR="00C101E7" w:rsidRPr="00A5314D">
              <w:rPr>
                <w:rStyle w:val="7pt0pt"/>
                <w:rFonts w:eastAsiaTheme="minorHAnsi"/>
                <w:color w:val="000000" w:themeColor="text1"/>
                <w:sz w:val="28"/>
                <w:szCs w:val="28"/>
              </w:rPr>
              <w:t>100</w:t>
            </w:r>
            <w:r>
              <w:rPr>
                <w:rStyle w:val="7pt0pt"/>
                <w:rFonts w:eastAsiaTheme="minorHAnsi"/>
                <w:color w:val="000000" w:themeColor="text1"/>
                <w:sz w:val="28"/>
                <w:szCs w:val="28"/>
              </w:rPr>
              <w:t>,0</w:t>
            </w:r>
          </w:p>
        </w:tc>
        <w:tc>
          <w:tcPr>
            <w:tcW w:w="1491" w:type="pct"/>
            <w:tcBorders>
              <w:top w:val="single" w:sz="4" w:space="0" w:color="auto"/>
              <w:left w:val="single" w:sz="4" w:space="0" w:color="auto"/>
              <w:bottom w:val="single" w:sz="4" w:space="0" w:color="auto"/>
            </w:tcBorders>
            <w:shd w:val="clear" w:color="auto" w:fill="FFFFFF"/>
          </w:tcPr>
          <w:p w:rsidR="00C101E7" w:rsidRPr="00A5314D" w:rsidRDefault="00C101E7" w:rsidP="004A4115">
            <w:pPr>
              <w:jc w:val="center"/>
              <w:rPr>
                <w:rFonts w:ascii="Times New Roman" w:hAnsi="Times New Roman" w:cs="Times New Roman"/>
                <w:color w:val="000000" w:themeColor="text1"/>
                <w:sz w:val="28"/>
                <w:szCs w:val="28"/>
              </w:rPr>
            </w:pPr>
            <w:r w:rsidRPr="00A5314D">
              <w:rPr>
                <w:rStyle w:val="7pt0pt"/>
                <w:rFonts w:eastAsiaTheme="minorHAnsi"/>
                <w:color w:val="000000" w:themeColor="text1"/>
                <w:sz w:val="28"/>
                <w:szCs w:val="28"/>
              </w:rPr>
              <w:t>100,0</w:t>
            </w:r>
          </w:p>
        </w:tc>
        <w:tc>
          <w:tcPr>
            <w:tcW w:w="1763" w:type="pct"/>
            <w:tcBorders>
              <w:top w:val="single" w:sz="4" w:space="0" w:color="auto"/>
              <w:left w:val="single" w:sz="4" w:space="0" w:color="auto"/>
              <w:bottom w:val="single" w:sz="4" w:space="0" w:color="auto"/>
              <w:right w:val="single" w:sz="4" w:space="0" w:color="auto"/>
            </w:tcBorders>
            <w:shd w:val="clear" w:color="auto" w:fill="FFFFFF"/>
          </w:tcPr>
          <w:p w:rsidR="00C101E7" w:rsidRPr="00A5314D" w:rsidRDefault="00C101E7" w:rsidP="004A4115">
            <w:pPr>
              <w:jc w:val="center"/>
              <w:rPr>
                <w:rFonts w:ascii="Times New Roman" w:hAnsi="Times New Roman" w:cs="Times New Roman"/>
                <w:color w:val="000000" w:themeColor="text1"/>
                <w:sz w:val="28"/>
                <w:szCs w:val="28"/>
              </w:rPr>
            </w:pPr>
            <w:r w:rsidRPr="00A5314D">
              <w:rPr>
                <w:rStyle w:val="7pt0pt"/>
                <w:rFonts w:eastAsiaTheme="minorHAnsi"/>
                <w:color w:val="000000" w:themeColor="text1"/>
                <w:sz w:val="28"/>
                <w:szCs w:val="28"/>
              </w:rPr>
              <w:t>3</w:t>
            </w:r>
          </w:p>
        </w:tc>
      </w:tr>
    </w:tbl>
    <w:p w:rsidR="00253BE6" w:rsidRDefault="00253BE6" w:rsidP="00776BE7">
      <w:pPr>
        <w:spacing w:line="360" w:lineRule="auto"/>
        <w:ind w:firstLine="708"/>
        <w:jc w:val="both"/>
        <w:rPr>
          <w:rFonts w:ascii="Times New Roman" w:hAnsi="Times New Roman" w:cs="Times New Roman"/>
          <w:color w:val="000000" w:themeColor="text1"/>
          <w:sz w:val="28"/>
          <w:szCs w:val="28"/>
        </w:rPr>
      </w:pPr>
    </w:p>
    <w:p w:rsidR="00253BE6" w:rsidRDefault="00253BE6" w:rsidP="00BE5210">
      <w:pPr>
        <w:spacing w:line="360" w:lineRule="auto"/>
        <w:ind w:firstLine="708"/>
        <w:jc w:val="both"/>
        <w:rPr>
          <w:rFonts w:ascii="Times New Roman" w:hAnsi="Times New Roman" w:cs="Times New Roman"/>
          <w:i/>
          <w:color w:val="000000" w:themeColor="text1"/>
          <w:sz w:val="28"/>
          <w:szCs w:val="28"/>
        </w:rPr>
      </w:pPr>
      <w:r w:rsidRPr="00F43B65">
        <w:rPr>
          <w:rFonts w:ascii="Times New Roman" w:hAnsi="Times New Roman" w:cs="Times New Roman"/>
          <w:i/>
          <w:color w:val="000000" w:themeColor="text1"/>
          <w:sz w:val="28"/>
          <w:szCs w:val="28"/>
        </w:rPr>
        <w:t>Определение объема наполнения</w:t>
      </w:r>
      <w:r w:rsidR="00F43B65">
        <w:rPr>
          <w:rFonts w:ascii="Times New Roman" w:hAnsi="Times New Roman" w:cs="Times New Roman"/>
          <w:i/>
          <w:color w:val="000000" w:themeColor="text1"/>
          <w:sz w:val="28"/>
          <w:szCs w:val="28"/>
        </w:rPr>
        <w:t xml:space="preserve"> для проведения испытания.</w:t>
      </w:r>
    </w:p>
    <w:p w:rsidR="00F43B65" w:rsidRPr="00F43B65" w:rsidRDefault="00F43B65" w:rsidP="00BE5210">
      <w:pPr>
        <w:spacing w:line="360" w:lineRule="auto"/>
        <w:jc w:val="both"/>
        <w:rPr>
          <w:rFonts w:ascii="Times New Roman" w:hAnsi="Times New Roman" w:cs="Times New Roman"/>
          <w:sz w:val="28"/>
          <w:szCs w:val="28"/>
        </w:rPr>
      </w:pPr>
      <w:r w:rsidRPr="00F43B65">
        <w:rPr>
          <w:rFonts w:ascii="Times New Roman" w:hAnsi="Times New Roman" w:cs="Times New Roman"/>
          <w:sz w:val="28"/>
          <w:szCs w:val="28"/>
        </w:rPr>
        <w:t xml:space="preserve">Объем наполнения </w:t>
      </w:r>
      <w:r>
        <w:rPr>
          <w:rFonts w:ascii="Times New Roman" w:hAnsi="Times New Roman" w:cs="Times New Roman"/>
          <w:sz w:val="28"/>
          <w:szCs w:val="28"/>
        </w:rPr>
        <w:t>д</w:t>
      </w:r>
      <w:r w:rsidRPr="00F43B65">
        <w:rPr>
          <w:rFonts w:ascii="Times New Roman" w:hAnsi="Times New Roman" w:cs="Times New Roman"/>
          <w:sz w:val="28"/>
          <w:szCs w:val="28"/>
        </w:rPr>
        <w:t xml:space="preserve">ля флаконов и бутылок составляет 90 </w:t>
      </w:r>
      <w:r w:rsidRPr="00F43B65">
        <w:rPr>
          <w:rStyle w:val="0pt"/>
          <w:rFonts w:eastAsiaTheme="minorHAnsi"/>
          <w:sz w:val="28"/>
          <w:szCs w:val="28"/>
        </w:rPr>
        <w:t>%</w:t>
      </w:r>
      <w:r w:rsidRPr="00F43B65">
        <w:rPr>
          <w:rFonts w:ascii="Times New Roman" w:hAnsi="Times New Roman" w:cs="Times New Roman"/>
          <w:sz w:val="28"/>
          <w:szCs w:val="28"/>
        </w:rPr>
        <w:t xml:space="preserve"> от максимально возможной вместим</w:t>
      </w:r>
      <w:r>
        <w:rPr>
          <w:rFonts w:ascii="Times New Roman" w:hAnsi="Times New Roman" w:cs="Times New Roman"/>
          <w:sz w:val="28"/>
          <w:szCs w:val="28"/>
        </w:rPr>
        <w:t>ости, д</w:t>
      </w:r>
      <w:r w:rsidRPr="00F43B65">
        <w:rPr>
          <w:rFonts w:ascii="Times New Roman" w:hAnsi="Times New Roman" w:cs="Times New Roman"/>
          <w:sz w:val="28"/>
          <w:szCs w:val="28"/>
        </w:rPr>
        <w:t>ля ам</w:t>
      </w:r>
      <w:r w:rsidRPr="00F43B65">
        <w:rPr>
          <w:rFonts w:ascii="Times New Roman" w:hAnsi="Times New Roman" w:cs="Times New Roman"/>
          <w:sz w:val="28"/>
          <w:szCs w:val="28"/>
        </w:rPr>
        <w:softHyphen/>
        <w:t xml:space="preserve">пул </w:t>
      </w:r>
      <w:r w:rsidRPr="00A5314D">
        <w:rPr>
          <w:rFonts w:ascii="Times New Roman" w:hAnsi="Times New Roman" w:cs="Times New Roman"/>
          <w:color w:val="000000" w:themeColor="text1"/>
          <w:sz w:val="28"/>
          <w:szCs w:val="28"/>
        </w:rPr>
        <w:t>–</w:t>
      </w:r>
      <w:r>
        <w:rPr>
          <w:rFonts w:ascii="Times New Roman" w:hAnsi="Times New Roman" w:cs="Times New Roman"/>
          <w:sz w:val="28"/>
          <w:szCs w:val="28"/>
        </w:rPr>
        <w:t xml:space="preserve"> </w:t>
      </w:r>
      <w:r w:rsidRPr="00F43B65">
        <w:rPr>
          <w:rFonts w:ascii="Times New Roman" w:hAnsi="Times New Roman" w:cs="Times New Roman"/>
          <w:sz w:val="28"/>
          <w:szCs w:val="28"/>
        </w:rPr>
        <w:t xml:space="preserve">объем до высоты плеч. </w:t>
      </w:r>
    </w:p>
    <w:p w:rsidR="00F43B65" w:rsidRPr="00F43B65" w:rsidRDefault="00F43B65" w:rsidP="00BE5210">
      <w:pPr>
        <w:spacing w:line="360" w:lineRule="auto"/>
        <w:jc w:val="both"/>
        <w:rPr>
          <w:rFonts w:ascii="Times New Roman" w:hAnsi="Times New Roman" w:cs="Times New Roman"/>
          <w:sz w:val="28"/>
          <w:szCs w:val="28"/>
        </w:rPr>
      </w:pPr>
      <w:r w:rsidRPr="00F43B65">
        <w:rPr>
          <w:rFonts w:ascii="Times New Roman" w:hAnsi="Times New Roman" w:cs="Times New Roman"/>
          <w:sz w:val="28"/>
          <w:szCs w:val="28"/>
        </w:rPr>
        <w:t>Для испытания флаконов и</w:t>
      </w:r>
      <w:r w:rsidR="005E1C0A">
        <w:rPr>
          <w:rFonts w:ascii="Times New Roman" w:hAnsi="Times New Roman" w:cs="Times New Roman"/>
          <w:sz w:val="28"/>
          <w:szCs w:val="28"/>
        </w:rPr>
        <w:t>/или</w:t>
      </w:r>
      <w:r w:rsidRPr="00F43B65">
        <w:rPr>
          <w:rFonts w:ascii="Times New Roman" w:hAnsi="Times New Roman" w:cs="Times New Roman"/>
          <w:sz w:val="28"/>
          <w:szCs w:val="28"/>
        </w:rPr>
        <w:t xml:space="preserve"> бутылок случайным образом </w:t>
      </w:r>
      <w:r w:rsidR="008C69C7">
        <w:rPr>
          <w:rFonts w:ascii="Times New Roman" w:hAnsi="Times New Roman" w:cs="Times New Roman"/>
          <w:sz w:val="28"/>
          <w:szCs w:val="28"/>
        </w:rPr>
        <w:t>отбирают</w:t>
      </w:r>
      <w:r w:rsidRPr="00F43B65">
        <w:rPr>
          <w:rFonts w:ascii="Times New Roman" w:hAnsi="Times New Roman" w:cs="Times New Roman"/>
          <w:sz w:val="28"/>
          <w:szCs w:val="28"/>
        </w:rPr>
        <w:t xml:space="preserve"> 6 </w:t>
      </w:r>
      <w:r>
        <w:rPr>
          <w:rFonts w:ascii="Times New Roman" w:hAnsi="Times New Roman" w:cs="Times New Roman"/>
          <w:sz w:val="28"/>
          <w:szCs w:val="28"/>
        </w:rPr>
        <w:t>образцов</w:t>
      </w:r>
      <w:r w:rsidRPr="00F43B65">
        <w:rPr>
          <w:rFonts w:ascii="Times New Roman" w:hAnsi="Times New Roman" w:cs="Times New Roman"/>
          <w:sz w:val="28"/>
          <w:szCs w:val="28"/>
        </w:rPr>
        <w:t xml:space="preserve"> из серии </w:t>
      </w:r>
      <w:r>
        <w:rPr>
          <w:rFonts w:ascii="Times New Roman" w:hAnsi="Times New Roman" w:cs="Times New Roman"/>
          <w:sz w:val="28"/>
          <w:szCs w:val="28"/>
        </w:rPr>
        <w:t>(</w:t>
      </w:r>
      <w:r w:rsidRPr="00F43B65">
        <w:rPr>
          <w:rFonts w:ascii="Times New Roman" w:hAnsi="Times New Roman" w:cs="Times New Roman"/>
          <w:sz w:val="28"/>
          <w:szCs w:val="28"/>
        </w:rPr>
        <w:t xml:space="preserve">или 3 </w:t>
      </w:r>
      <w:r>
        <w:rPr>
          <w:rFonts w:ascii="Times New Roman" w:hAnsi="Times New Roman" w:cs="Times New Roman"/>
          <w:sz w:val="28"/>
          <w:szCs w:val="28"/>
        </w:rPr>
        <w:t>образца вместимостью более</w:t>
      </w:r>
      <w:r w:rsidRPr="00F43B65">
        <w:rPr>
          <w:rFonts w:ascii="Times New Roman" w:hAnsi="Times New Roman" w:cs="Times New Roman"/>
          <w:sz w:val="28"/>
          <w:szCs w:val="28"/>
        </w:rPr>
        <w:t xml:space="preserve"> 100</w:t>
      </w:r>
      <w:r w:rsidR="00F76EED">
        <w:rPr>
          <w:rFonts w:ascii="Times New Roman" w:hAnsi="Times New Roman" w:cs="Times New Roman"/>
          <w:sz w:val="28"/>
          <w:szCs w:val="28"/>
        </w:rPr>
        <w:t>,0</w:t>
      </w:r>
      <w:r w:rsidRPr="00F43B65">
        <w:rPr>
          <w:rFonts w:ascii="Times New Roman" w:hAnsi="Times New Roman" w:cs="Times New Roman"/>
          <w:sz w:val="28"/>
          <w:szCs w:val="28"/>
        </w:rPr>
        <w:t xml:space="preserve"> мл</w:t>
      </w:r>
      <w:r>
        <w:rPr>
          <w:rFonts w:ascii="Times New Roman" w:hAnsi="Times New Roman" w:cs="Times New Roman"/>
          <w:sz w:val="28"/>
          <w:szCs w:val="28"/>
        </w:rPr>
        <w:t>),</w:t>
      </w:r>
      <w:r w:rsidRPr="00F43B65">
        <w:rPr>
          <w:rFonts w:ascii="Times New Roman" w:hAnsi="Times New Roman" w:cs="Times New Roman"/>
          <w:sz w:val="28"/>
          <w:szCs w:val="28"/>
        </w:rPr>
        <w:t xml:space="preserve"> удаляют </w:t>
      </w:r>
      <w:r>
        <w:rPr>
          <w:rFonts w:ascii="Times New Roman" w:hAnsi="Times New Roman" w:cs="Times New Roman"/>
          <w:sz w:val="28"/>
          <w:szCs w:val="28"/>
        </w:rPr>
        <w:t>загрязнения и</w:t>
      </w:r>
      <w:r w:rsidRPr="00F43B65">
        <w:rPr>
          <w:rFonts w:ascii="Times New Roman" w:hAnsi="Times New Roman" w:cs="Times New Roman"/>
          <w:sz w:val="28"/>
          <w:szCs w:val="28"/>
        </w:rPr>
        <w:t xml:space="preserve"> осколки. Пусты</w:t>
      </w:r>
      <w:r>
        <w:rPr>
          <w:rFonts w:ascii="Times New Roman" w:hAnsi="Times New Roman" w:cs="Times New Roman"/>
          <w:sz w:val="28"/>
          <w:szCs w:val="28"/>
        </w:rPr>
        <w:t>е</w:t>
      </w:r>
      <w:r w:rsidRPr="00F43B65">
        <w:rPr>
          <w:rFonts w:ascii="Times New Roman" w:hAnsi="Times New Roman" w:cs="Times New Roman"/>
          <w:sz w:val="28"/>
          <w:szCs w:val="28"/>
        </w:rPr>
        <w:t xml:space="preserve"> </w:t>
      </w:r>
      <w:r>
        <w:rPr>
          <w:rFonts w:ascii="Times New Roman" w:hAnsi="Times New Roman" w:cs="Times New Roman"/>
          <w:sz w:val="28"/>
          <w:szCs w:val="28"/>
        </w:rPr>
        <w:t>образцы</w:t>
      </w:r>
      <w:r w:rsidRPr="00F43B65">
        <w:rPr>
          <w:rFonts w:ascii="Times New Roman" w:hAnsi="Times New Roman" w:cs="Times New Roman"/>
          <w:sz w:val="28"/>
          <w:szCs w:val="28"/>
        </w:rPr>
        <w:t xml:space="preserve"> взвешивают с точностью до 0,1 г</w:t>
      </w:r>
      <w:r>
        <w:rPr>
          <w:rFonts w:ascii="Times New Roman" w:hAnsi="Times New Roman" w:cs="Times New Roman"/>
          <w:sz w:val="28"/>
          <w:szCs w:val="28"/>
        </w:rPr>
        <w:t>,</w:t>
      </w:r>
      <w:r w:rsidRPr="00F43B65">
        <w:rPr>
          <w:rFonts w:ascii="Times New Roman" w:hAnsi="Times New Roman" w:cs="Times New Roman"/>
          <w:sz w:val="28"/>
          <w:szCs w:val="28"/>
        </w:rPr>
        <w:t xml:space="preserve"> помещают на горизонтальную по</w:t>
      </w:r>
      <w:r w:rsidRPr="00F43B65">
        <w:rPr>
          <w:rFonts w:ascii="Times New Roman" w:hAnsi="Times New Roman" w:cs="Times New Roman"/>
          <w:sz w:val="28"/>
          <w:szCs w:val="28"/>
        </w:rPr>
        <w:softHyphen/>
        <w:t xml:space="preserve">верхность и наполняют </w:t>
      </w:r>
      <w:r w:rsidRPr="00B5316B">
        <w:rPr>
          <w:rStyle w:val="0pt"/>
          <w:rFonts w:eastAsiaTheme="minorHAnsi"/>
          <w:i w:val="0"/>
          <w:sz w:val="28"/>
          <w:szCs w:val="28"/>
        </w:rPr>
        <w:t>водой</w:t>
      </w:r>
      <w:r w:rsidRPr="00B5316B">
        <w:t xml:space="preserve"> </w:t>
      </w:r>
      <w:r w:rsidR="00B5316B">
        <w:rPr>
          <w:rFonts w:ascii="Times New Roman" w:hAnsi="Times New Roman" w:cs="Times New Roman"/>
          <w:sz w:val="28"/>
          <w:szCs w:val="28"/>
        </w:rPr>
        <w:t>до краев</w:t>
      </w:r>
      <w:r w:rsidRPr="00F43B65">
        <w:rPr>
          <w:rFonts w:ascii="Times New Roman" w:hAnsi="Times New Roman" w:cs="Times New Roman"/>
          <w:sz w:val="28"/>
          <w:szCs w:val="28"/>
        </w:rPr>
        <w:t xml:space="preserve">, избегая переполнения </w:t>
      </w:r>
      <w:r w:rsidR="00B5316B">
        <w:rPr>
          <w:rFonts w:ascii="Times New Roman" w:hAnsi="Times New Roman" w:cs="Times New Roman"/>
          <w:sz w:val="28"/>
          <w:szCs w:val="28"/>
        </w:rPr>
        <w:t>и</w:t>
      </w:r>
      <w:r w:rsidRPr="00F43B65">
        <w:rPr>
          <w:rFonts w:ascii="Times New Roman" w:hAnsi="Times New Roman" w:cs="Times New Roman"/>
          <w:sz w:val="28"/>
          <w:szCs w:val="28"/>
        </w:rPr>
        <w:t xml:space="preserve"> образования пузырьков воздуха</w:t>
      </w:r>
      <w:r w:rsidR="00B5316B">
        <w:rPr>
          <w:rFonts w:ascii="Times New Roman" w:hAnsi="Times New Roman" w:cs="Times New Roman"/>
          <w:sz w:val="28"/>
          <w:szCs w:val="28"/>
        </w:rPr>
        <w:t xml:space="preserve"> и р</w:t>
      </w:r>
      <w:r w:rsidRPr="00F43B65">
        <w:rPr>
          <w:rFonts w:ascii="Times New Roman" w:hAnsi="Times New Roman" w:cs="Times New Roman"/>
          <w:sz w:val="28"/>
          <w:szCs w:val="28"/>
        </w:rPr>
        <w:t>егулиру</w:t>
      </w:r>
      <w:r w:rsidR="00B5316B">
        <w:rPr>
          <w:rFonts w:ascii="Times New Roman" w:hAnsi="Times New Roman" w:cs="Times New Roman"/>
          <w:sz w:val="28"/>
          <w:szCs w:val="28"/>
        </w:rPr>
        <w:t>я</w:t>
      </w:r>
      <w:r w:rsidRPr="00F43B65">
        <w:rPr>
          <w:rFonts w:ascii="Times New Roman" w:hAnsi="Times New Roman" w:cs="Times New Roman"/>
          <w:sz w:val="28"/>
          <w:szCs w:val="28"/>
        </w:rPr>
        <w:t xml:space="preserve"> уровень жидкости по линии края. Запол</w:t>
      </w:r>
      <w:r w:rsidRPr="00F43B65">
        <w:rPr>
          <w:rFonts w:ascii="Times New Roman" w:hAnsi="Times New Roman" w:cs="Times New Roman"/>
          <w:sz w:val="28"/>
          <w:szCs w:val="28"/>
        </w:rPr>
        <w:softHyphen/>
        <w:t xml:space="preserve">ненные </w:t>
      </w:r>
      <w:r w:rsidR="00B5316B">
        <w:rPr>
          <w:rFonts w:ascii="Times New Roman" w:hAnsi="Times New Roman" w:cs="Times New Roman"/>
          <w:sz w:val="28"/>
          <w:szCs w:val="28"/>
        </w:rPr>
        <w:t xml:space="preserve">образцы </w:t>
      </w:r>
      <w:r w:rsidRPr="00F43B65">
        <w:rPr>
          <w:rFonts w:ascii="Times New Roman" w:hAnsi="Times New Roman" w:cs="Times New Roman"/>
          <w:sz w:val="28"/>
          <w:szCs w:val="28"/>
        </w:rPr>
        <w:t>взвешивают</w:t>
      </w:r>
      <w:r w:rsidR="00B5316B">
        <w:rPr>
          <w:rFonts w:ascii="Times New Roman" w:hAnsi="Times New Roman" w:cs="Times New Roman"/>
          <w:sz w:val="28"/>
          <w:szCs w:val="28"/>
        </w:rPr>
        <w:t xml:space="preserve">, </w:t>
      </w:r>
      <w:r w:rsidRPr="00F43B65">
        <w:rPr>
          <w:rFonts w:ascii="Times New Roman" w:hAnsi="Times New Roman" w:cs="Times New Roman"/>
          <w:sz w:val="28"/>
          <w:szCs w:val="28"/>
        </w:rPr>
        <w:t xml:space="preserve"> </w:t>
      </w:r>
      <w:r w:rsidR="00B5316B">
        <w:rPr>
          <w:rFonts w:ascii="Times New Roman" w:hAnsi="Times New Roman" w:cs="Times New Roman"/>
          <w:sz w:val="28"/>
          <w:szCs w:val="28"/>
        </w:rPr>
        <w:t xml:space="preserve">вычисляют </w:t>
      </w:r>
      <w:r w:rsidRPr="00F43B65">
        <w:rPr>
          <w:rFonts w:ascii="Times New Roman" w:hAnsi="Times New Roman" w:cs="Times New Roman"/>
          <w:sz w:val="28"/>
          <w:szCs w:val="28"/>
        </w:rPr>
        <w:t>масс</w:t>
      </w:r>
      <w:r w:rsidR="00B5316B">
        <w:rPr>
          <w:rFonts w:ascii="Times New Roman" w:hAnsi="Times New Roman" w:cs="Times New Roman"/>
          <w:sz w:val="28"/>
          <w:szCs w:val="28"/>
        </w:rPr>
        <w:t>у</w:t>
      </w:r>
      <w:r w:rsidRPr="00F43B65">
        <w:rPr>
          <w:rFonts w:ascii="Times New Roman" w:hAnsi="Times New Roman" w:cs="Times New Roman"/>
          <w:sz w:val="28"/>
          <w:szCs w:val="28"/>
        </w:rPr>
        <w:t xml:space="preserve"> воды</w:t>
      </w:r>
      <w:r w:rsidR="00B5316B">
        <w:rPr>
          <w:rFonts w:ascii="Times New Roman" w:hAnsi="Times New Roman" w:cs="Times New Roman"/>
          <w:sz w:val="28"/>
          <w:szCs w:val="28"/>
        </w:rPr>
        <w:t xml:space="preserve"> с точностью </w:t>
      </w:r>
      <w:r w:rsidRPr="00F43B65">
        <w:rPr>
          <w:rFonts w:ascii="Times New Roman" w:hAnsi="Times New Roman" w:cs="Times New Roman"/>
          <w:sz w:val="28"/>
          <w:szCs w:val="28"/>
        </w:rPr>
        <w:t xml:space="preserve">до </w:t>
      </w:r>
      <w:r w:rsidR="00B5316B">
        <w:rPr>
          <w:rFonts w:ascii="Times New Roman" w:hAnsi="Times New Roman" w:cs="Times New Roman"/>
          <w:sz w:val="28"/>
          <w:szCs w:val="28"/>
        </w:rPr>
        <w:t xml:space="preserve">0,01 г </w:t>
      </w:r>
      <w:r w:rsidRPr="00F43B65">
        <w:rPr>
          <w:rFonts w:ascii="Times New Roman" w:hAnsi="Times New Roman" w:cs="Times New Roman"/>
          <w:sz w:val="28"/>
          <w:szCs w:val="28"/>
        </w:rPr>
        <w:t xml:space="preserve">для </w:t>
      </w:r>
      <w:r w:rsidR="00B5316B">
        <w:rPr>
          <w:rFonts w:ascii="Times New Roman" w:hAnsi="Times New Roman" w:cs="Times New Roman"/>
          <w:sz w:val="28"/>
          <w:szCs w:val="28"/>
        </w:rPr>
        <w:t xml:space="preserve">упаковки </w:t>
      </w:r>
      <w:r w:rsidRPr="00F43B65">
        <w:rPr>
          <w:rFonts w:ascii="Times New Roman" w:hAnsi="Times New Roman" w:cs="Times New Roman"/>
          <w:sz w:val="28"/>
          <w:szCs w:val="28"/>
        </w:rPr>
        <w:t xml:space="preserve"> номинальным объемом </w:t>
      </w:r>
      <w:r w:rsidR="00B5316B">
        <w:rPr>
          <w:rFonts w:ascii="Times New Roman" w:hAnsi="Times New Roman" w:cs="Times New Roman"/>
          <w:sz w:val="28"/>
          <w:szCs w:val="28"/>
        </w:rPr>
        <w:t xml:space="preserve">до </w:t>
      </w:r>
      <w:r w:rsidRPr="00F43B65">
        <w:rPr>
          <w:rFonts w:ascii="Times New Roman" w:hAnsi="Times New Roman" w:cs="Times New Roman"/>
          <w:sz w:val="28"/>
          <w:szCs w:val="28"/>
        </w:rPr>
        <w:t xml:space="preserve"> 30</w:t>
      </w:r>
      <w:r w:rsidR="00032B09">
        <w:rPr>
          <w:rFonts w:ascii="Times New Roman" w:hAnsi="Times New Roman" w:cs="Times New Roman"/>
          <w:sz w:val="28"/>
          <w:szCs w:val="28"/>
        </w:rPr>
        <w:t>,0</w:t>
      </w:r>
      <w:r w:rsidRPr="00F43B65">
        <w:rPr>
          <w:rFonts w:ascii="Times New Roman" w:hAnsi="Times New Roman" w:cs="Times New Roman"/>
          <w:sz w:val="28"/>
          <w:szCs w:val="28"/>
        </w:rPr>
        <w:t xml:space="preserve"> мл</w:t>
      </w:r>
      <w:r w:rsidR="00AA2797">
        <w:rPr>
          <w:rFonts w:ascii="Times New Roman" w:hAnsi="Times New Roman" w:cs="Times New Roman"/>
          <w:sz w:val="28"/>
          <w:szCs w:val="28"/>
        </w:rPr>
        <w:t xml:space="preserve"> (включительно)</w:t>
      </w:r>
      <w:r w:rsidRPr="00F43B65">
        <w:rPr>
          <w:rFonts w:ascii="Times New Roman" w:hAnsi="Times New Roman" w:cs="Times New Roman"/>
          <w:sz w:val="28"/>
          <w:szCs w:val="28"/>
        </w:rPr>
        <w:t xml:space="preserve"> и с </w:t>
      </w:r>
      <w:r w:rsidR="00810E10">
        <w:rPr>
          <w:rFonts w:ascii="Times New Roman" w:hAnsi="Times New Roman" w:cs="Times New Roman"/>
          <w:sz w:val="28"/>
          <w:szCs w:val="28"/>
        </w:rPr>
        <w:t xml:space="preserve">точностью </w:t>
      </w:r>
      <w:r w:rsidR="00B5316B">
        <w:rPr>
          <w:rFonts w:ascii="Times New Roman" w:hAnsi="Times New Roman" w:cs="Times New Roman"/>
          <w:sz w:val="28"/>
          <w:szCs w:val="28"/>
        </w:rPr>
        <w:t>до 0,1 г</w:t>
      </w:r>
      <w:r w:rsidRPr="00F43B65">
        <w:rPr>
          <w:rFonts w:ascii="Times New Roman" w:hAnsi="Times New Roman" w:cs="Times New Roman"/>
          <w:sz w:val="28"/>
          <w:szCs w:val="28"/>
        </w:rPr>
        <w:t xml:space="preserve"> для </w:t>
      </w:r>
      <w:r w:rsidR="00B5316B">
        <w:rPr>
          <w:rFonts w:ascii="Times New Roman" w:hAnsi="Times New Roman" w:cs="Times New Roman"/>
          <w:sz w:val="28"/>
          <w:szCs w:val="28"/>
        </w:rPr>
        <w:t>упаковки</w:t>
      </w:r>
      <w:r w:rsidRPr="00F43B65">
        <w:rPr>
          <w:rFonts w:ascii="Times New Roman" w:hAnsi="Times New Roman" w:cs="Times New Roman"/>
          <w:sz w:val="28"/>
          <w:szCs w:val="28"/>
        </w:rPr>
        <w:t xml:space="preserve"> номинальным </w:t>
      </w:r>
      <w:r w:rsidRPr="00F43B65">
        <w:rPr>
          <w:rFonts w:ascii="Times New Roman" w:hAnsi="Times New Roman" w:cs="Times New Roman"/>
          <w:sz w:val="28"/>
          <w:szCs w:val="28"/>
        </w:rPr>
        <w:lastRenderedPageBreak/>
        <w:t>объемом более 30</w:t>
      </w:r>
      <w:r w:rsidR="00032B09">
        <w:rPr>
          <w:rFonts w:ascii="Times New Roman" w:hAnsi="Times New Roman" w:cs="Times New Roman"/>
          <w:sz w:val="28"/>
          <w:szCs w:val="28"/>
        </w:rPr>
        <w:t>,0</w:t>
      </w:r>
      <w:r w:rsidRPr="00F43B65">
        <w:rPr>
          <w:rFonts w:ascii="Times New Roman" w:hAnsi="Times New Roman" w:cs="Times New Roman"/>
          <w:sz w:val="28"/>
          <w:szCs w:val="28"/>
        </w:rPr>
        <w:t xml:space="preserve"> мл. Рассчитывают среднее значение объема в м</w:t>
      </w:r>
      <w:r w:rsidR="00ED6DCF">
        <w:rPr>
          <w:rFonts w:ascii="Times New Roman" w:hAnsi="Times New Roman" w:cs="Times New Roman"/>
          <w:sz w:val="28"/>
          <w:szCs w:val="28"/>
        </w:rPr>
        <w:t>л</w:t>
      </w:r>
      <w:r w:rsidRPr="00F43B65">
        <w:rPr>
          <w:rFonts w:ascii="Times New Roman" w:hAnsi="Times New Roman" w:cs="Times New Roman"/>
          <w:sz w:val="28"/>
          <w:szCs w:val="28"/>
        </w:rPr>
        <w:t xml:space="preserve"> и умножают</w:t>
      </w:r>
      <w:r w:rsidR="00ED6DCF">
        <w:rPr>
          <w:rFonts w:ascii="Times New Roman" w:hAnsi="Times New Roman" w:cs="Times New Roman"/>
          <w:sz w:val="28"/>
          <w:szCs w:val="28"/>
        </w:rPr>
        <w:t xml:space="preserve"> его</w:t>
      </w:r>
      <w:r w:rsidRPr="00F43B65">
        <w:rPr>
          <w:rFonts w:ascii="Times New Roman" w:hAnsi="Times New Roman" w:cs="Times New Roman"/>
          <w:sz w:val="28"/>
          <w:szCs w:val="28"/>
        </w:rPr>
        <w:t xml:space="preserve"> на 0,9. Полученн</w:t>
      </w:r>
      <w:r w:rsidR="00ED6DCF">
        <w:rPr>
          <w:rFonts w:ascii="Times New Roman" w:hAnsi="Times New Roman" w:cs="Times New Roman"/>
          <w:sz w:val="28"/>
          <w:szCs w:val="28"/>
        </w:rPr>
        <w:t>ый объем</w:t>
      </w:r>
      <w:r w:rsidRPr="00F43B65">
        <w:rPr>
          <w:rFonts w:ascii="Times New Roman" w:hAnsi="Times New Roman" w:cs="Times New Roman"/>
          <w:sz w:val="28"/>
          <w:szCs w:val="28"/>
        </w:rPr>
        <w:t>, выраженн</w:t>
      </w:r>
      <w:r w:rsidR="00ED6DCF">
        <w:rPr>
          <w:rFonts w:ascii="Times New Roman" w:hAnsi="Times New Roman" w:cs="Times New Roman"/>
          <w:sz w:val="28"/>
          <w:szCs w:val="28"/>
        </w:rPr>
        <w:t>ый</w:t>
      </w:r>
      <w:r w:rsidRPr="00F43B65">
        <w:rPr>
          <w:rFonts w:ascii="Times New Roman" w:hAnsi="Times New Roman" w:cs="Times New Roman"/>
          <w:sz w:val="28"/>
          <w:szCs w:val="28"/>
        </w:rPr>
        <w:t xml:space="preserve"> с точностью до </w:t>
      </w:r>
      <w:r w:rsidR="00ED6DCF">
        <w:rPr>
          <w:rFonts w:ascii="Times New Roman" w:hAnsi="Times New Roman" w:cs="Times New Roman"/>
          <w:sz w:val="28"/>
          <w:szCs w:val="28"/>
        </w:rPr>
        <w:t>0,1 мл</w:t>
      </w:r>
      <w:r w:rsidRPr="00F43B65">
        <w:rPr>
          <w:rFonts w:ascii="Times New Roman" w:hAnsi="Times New Roman" w:cs="Times New Roman"/>
          <w:sz w:val="28"/>
          <w:szCs w:val="28"/>
        </w:rPr>
        <w:t xml:space="preserve">, </w:t>
      </w:r>
      <w:r w:rsidR="00ED6DCF">
        <w:rPr>
          <w:rFonts w:ascii="Times New Roman" w:hAnsi="Times New Roman" w:cs="Times New Roman"/>
          <w:sz w:val="28"/>
          <w:szCs w:val="28"/>
        </w:rPr>
        <w:t>является</w:t>
      </w:r>
      <w:r w:rsidRPr="00F43B65">
        <w:rPr>
          <w:rFonts w:ascii="Times New Roman" w:hAnsi="Times New Roman" w:cs="Times New Roman"/>
          <w:sz w:val="28"/>
          <w:szCs w:val="28"/>
        </w:rPr>
        <w:t xml:space="preserve"> объем</w:t>
      </w:r>
      <w:r w:rsidR="00ED6DCF">
        <w:rPr>
          <w:rFonts w:ascii="Times New Roman" w:hAnsi="Times New Roman" w:cs="Times New Roman"/>
          <w:sz w:val="28"/>
          <w:szCs w:val="28"/>
        </w:rPr>
        <w:t>ом</w:t>
      </w:r>
      <w:r w:rsidRPr="00F43B65">
        <w:rPr>
          <w:rFonts w:ascii="Times New Roman" w:hAnsi="Times New Roman" w:cs="Times New Roman"/>
          <w:sz w:val="28"/>
          <w:szCs w:val="28"/>
        </w:rPr>
        <w:t xml:space="preserve"> наполнения для данной серии </w:t>
      </w:r>
      <w:r w:rsidR="005E1C0A" w:rsidRPr="00F43B65">
        <w:rPr>
          <w:rFonts w:ascii="Times New Roman" w:hAnsi="Times New Roman" w:cs="Times New Roman"/>
          <w:sz w:val="28"/>
          <w:szCs w:val="28"/>
        </w:rPr>
        <w:t>флаконов и</w:t>
      </w:r>
      <w:r w:rsidR="005E1C0A">
        <w:rPr>
          <w:rFonts w:ascii="Times New Roman" w:hAnsi="Times New Roman" w:cs="Times New Roman"/>
          <w:sz w:val="28"/>
          <w:szCs w:val="28"/>
        </w:rPr>
        <w:t>/или</w:t>
      </w:r>
      <w:r w:rsidR="005E1C0A" w:rsidRPr="00F43B65">
        <w:rPr>
          <w:rFonts w:ascii="Times New Roman" w:hAnsi="Times New Roman" w:cs="Times New Roman"/>
          <w:sz w:val="28"/>
          <w:szCs w:val="28"/>
        </w:rPr>
        <w:t xml:space="preserve"> бутылок</w:t>
      </w:r>
      <w:r w:rsidRPr="00F43B65">
        <w:rPr>
          <w:rFonts w:ascii="Times New Roman" w:hAnsi="Times New Roman" w:cs="Times New Roman"/>
          <w:sz w:val="28"/>
          <w:szCs w:val="28"/>
        </w:rPr>
        <w:t>.</w:t>
      </w:r>
    </w:p>
    <w:p w:rsidR="005E1C0A" w:rsidRPr="00F43B65" w:rsidRDefault="0024714F" w:rsidP="00BE5210">
      <w:pPr>
        <w:spacing w:line="360" w:lineRule="auto"/>
        <w:jc w:val="both"/>
        <w:rPr>
          <w:rFonts w:ascii="Times New Roman" w:hAnsi="Times New Roman" w:cs="Times New Roman"/>
          <w:sz w:val="28"/>
          <w:szCs w:val="28"/>
        </w:rPr>
      </w:pPr>
      <w:r w:rsidRPr="005E1C0A">
        <w:rPr>
          <w:rFonts w:ascii="Times New Roman" w:hAnsi="Times New Roman" w:cs="Times New Roman"/>
          <w:sz w:val="28"/>
          <w:szCs w:val="28"/>
        </w:rPr>
        <w:t>Для испытания а</w:t>
      </w:r>
      <w:r w:rsidR="00F43B65" w:rsidRPr="005E1C0A">
        <w:rPr>
          <w:rFonts w:ascii="Times New Roman" w:hAnsi="Times New Roman" w:cs="Times New Roman"/>
          <w:sz w:val="28"/>
          <w:szCs w:val="28"/>
        </w:rPr>
        <w:t>мпул</w:t>
      </w:r>
      <w:r>
        <w:rPr>
          <w:rFonts w:ascii="Times New Roman" w:hAnsi="Times New Roman" w:cs="Times New Roman"/>
          <w:sz w:val="28"/>
          <w:szCs w:val="28"/>
        </w:rPr>
        <w:t xml:space="preserve"> н</w:t>
      </w:r>
      <w:r w:rsidR="00F43B65" w:rsidRPr="00F43B65">
        <w:rPr>
          <w:rFonts w:ascii="Times New Roman" w:hAnsi="Times New Roman" w:cs="Times New Roman"/>
          <w:sz w:val="28"/>
          <w:szCs w:val="28"/>
        </w:rPr>
        <w:t xml:space="preserve">е менее 6 сухих </w:t>
      </w:r>
      <w:r w:rsidR="005E1C0A">
        <w:rPr>
          <w:rFonts w:ascii="Times New Roman" w:hAnsi="Times New Roman" w:cs="Times New Roman"/>
          <w:sz w:val="28"/>
          <w:szCs w:val="28"/>
        </w:rPr>
        <w:t>образцов</w:t>
      </w:r>
      <w:r w:rsidR="00F43B65" w:rsidRPr="00F43B65">
        <w:rPr>
          <w:rFonts w:ascii="Times New Roman" w:hAnsi="Times New Roman" w:cs="Times New Roman"/>
          <w:sz w:val="28"/>
          <w:szCs w:val="28"/>
        </w:rPr>
        <w:t xml:space="preserve"> помещают на пло</w:t>
      </w:r>
      <w:r w:rsidR="00F43B65" w:rsidRPr="00F43B65">
        <w:rPr>
          <w:rFonts w:ascii="Times New Roman" w:hAnsi="Times New Roman" w:cs="Times New Roman"/>
          <w:sz w:val="28"/>
          <w:szCs w:val="28"/>
        </w:rPr>
        <w:softHyphen/>
        <w:t xml:space="preserve">скую, горизонтальную поверхность и наполняют их </w:t>
      </w:r>
      <w:r w:rsidR="00F43B65" w:rsidRPr="005D726E">
        <w:rPr>
          <w:rStyle w:val="0pt"/>
          <w:rFonts w:eastAsiaTheme="minorHAnsi"/>
          <w:i w:val="0"/>
          <w:sz w:val="28"/>
          <w:szCs w:val="28"/>
        </w:rPr>
        <w:t>водой</w:t>
      </w:r>
      <w:r w:rsidR="00F43B65" w:rsidRPr="00F43B65">
        <w:rPr>
          <w:rStyle w:val="0pt1"/>
          <w:rFonts w:eastAsia="Arial"/>
          <w:sz w:val="28"/>
          <w:szCs w:val="28"/>
        </w:rPr>
        <w:t xml:space="preserve"> </w:t>
      </w:r>
      <w:r w:rsidR="00F43B65" w:rsidRPr="00F43B65">
        <w:rPr>
          <w:rFonts w:ascii="Times New Roman" w:hAnsi="Times New Roman" w:cs="Times New Roman"/>
          <w:sz w:val="28"/>
          <w:szCs w:val="28"/>
        </w:rPr>
        <w:t xml:space="preserve">из бюретки до </w:t>
      </w:r>
      <w:r w:rsidR="005E1C0A">
        <w:rPr>
          <w:rFonts w:ascii="Times New Roman" w:hAnsi="Times New Roman" w:cs="Times New Roman"/>
          <w:sz w:val="28"/>
          <w:szCs w:val="28"/>
        </w:rPr>
        <w:t>уровня перехода</w:t>
      </w:r>
      <w:r w:rsidR="00F43B65" w:rsidRPr="00F43B65">
        <w:rPr>
          <w:rFonts w:ascii="Times New Roman" w:hAnsi="Times New Roman" w:cs="Times New Roman"/>
          <w:sz w:val="28"/>
          <w:szCs w:val="28"/>
        </w:rPr>
        <w:t xml:space="preserve"> тел</w:t>
      </w:r>
      <w:r w:rsidR="005E1C0A">
        <w:rPr>
          <w:rFonts w:ascii="Times New Roman" w:hAnsi="Times New Roman" w:cs="Times New Roman"/>
          <w:sz w:val="28"/>
          <w:szCs w:val="28"/>
        </w:rPr>
        <w:t xml:space="preserve">а ампулы в плечо. </w:t>
      </w:r>
      <w:r w:rsidR="00F43B65" w:rsidRPr="0024714F">
        <w:rPr>
          <w:rFonts w:ascii="Times New Roman" w:hAnsi="Times New Roman" w:cs="Times New Roman"/>
          <w:sz w:val="28"/>
          <w:szCs w:val="28"/>
        </w:rPr>
        <w:t>Определяют</w:t>
      </w:r>
      <w:r w:rsidR="005E1C0A">
        <w:rPr>
          <w:rFonts w:ascii="Times New Roman" w:hAnsi="Times New Roman" w:cs="Times New Roman"/>
          <w:sz w:val="28"/>
          <w:szCs w:val="28"/>
        </w:rPr>
        <w:t xml:space="preserve"> вмести</w:t>
      </w:r>
      <w:r w:rsidR="005E1C0A">
        <w:rPr>
          <w:rFonts w:ascii="Times New Roman" w:hAnsi="Times New Roman" w:cs="Times New Roman"/>
          <w:sz w:val="28"/>
          <w:szCs w:val="28"/>
        </w:rPr>
        <w:softHyphen/>
        <w:t>мость образца с точностью до 0,02 мл</w:t>
      </w:r>
      <w:r w:rsidR="00F43B65" w:rsidRPr="0024714F">
        <w:rPr>
          <w:rFonts w:ascii="Times New Roman" w:hAnsi="Times New Roman" w:cs="Times New Roman"/>
          <w:sz w:val="28"/>
          <w:szCs w:val="28"/>
        </w:rPr>
        <w:t xml:space="preserve"> и рассчитывают средний объем. </w:t>
      </w:r>
      <w:r w:rsidR="005E1C0A">
        <w:rPr>
          <w:rFonts w:ascii="Times New Roman" w:hAnsi="Times New Roman" w:cs="Times New Roman"/>
          <w:sz w:val="28"/>
          <w:szCs w:val="28"/>
        </w:rPr>
        <w:t xml:space="preserve">Полученный объем, выраженный </w:t>
      </w:r>
      <w:r w:rsidR="00F43B65" w:rsidRPr="0024714F">
        <w:rPr>
          <w:rFonts w:ascii="Times New Roman" w:hAnsi="Times New Roman" w:cs="Times New Roman"/>
          <w:sz w:val="28"/>
          <w:szCs w:val="28"/>
        </w:rPr>
        <w:t>с точностью до</w:t>
      </w:r>
      <w:r w:rsidR="005E1C0A">
        <w:rPr>
          <w:rFonts w:ascii="Times New Roman" w:hAnsi="Times New Roman" w:cs="Times New Roman"/>
          <w:sz w:val="28"/>
          <w:szCs w:val="28"/>
        </w:rPr>
        <w:t xml:space="preserve"> 0,1 мл, является</w:t>
      </w:r>
      <w:r w:rsidR="005E1C0A" w:rsidRPr="00F43B65">
        <w:rPr>
          <w:rFonts w:ascii="Times New Roman" w:hAnsi="Times New Roman" w:cs="Times New Roman"/>
          <w:sz w:val="28"/>
          <w:szCs w:val="28"/>
        </w:rPr>
        <w:t xml:space="preserve"> объем</w:t>
      </w:r>
      <w:r w:rsidR="005E1C0A">
        <w:rPr>
          <w:rFonts w:ascii="Times New Roman" w:hAnsi="Times New Roman" w:cs="Times New Roman"/>
          <w:sz w:val="28"/>
          <w:szCs w:val="28"/>
        </w:rPr>
        <w:t>ом</w:t>
      </w:r>
      <w:r w:rsidR="005E1C0A" w:rsidRPr="00F43B65">
        <w:rPr>
          <w:rFonts w:ascii="Times New Roman" w:hAnsi="Times New Roman" w:cs="Times New Roman"/>
          <w:sz w:val="28"/>
          <w:szCs w:val="28"/>
        </w:rPr>
        <w:t xml:space="preserve"> наполнения для данной серии </w:t>
      </w:r>
      <w:r w:rsidR="005E1C0A">
        <w:rPr>
          <w:rFonts w:ascii="Times New Roman" w:hAnsi="Times New Roman" w:cs="Times New Roman"/>
          <w:sz w:val="28"/>
          <w:szCs w:val="28"/>
        </w:rPr>
        <w:t>ампул</w:t>
      </w:r>
      <w:r w:rsidR="005E1C0A" w:rsidRPr="00F43B65">
        <w:rPr>
          <w:rFonts w:ascii="Times New Roman" w:hAnsi="Times New Roman" w:cs="Times New Roman"/>
          <w:sz w:val="28"/>
          <w:szCs w:val="28"/>
        </w:rPr>
        <w:t>.</w:t>
      </w:r>
    </w:p>
    <w:p w:rsidR="008C69C7" w:rsidRPr="00F43B65" w:rsidRDefault="008C69C7" w:rsidP="00BE5210">
      <w:pPr>
        <w:spacing w:line="360" w:lineRule="auto"/>
        <w:jc w:val="both"/>
        <w:rPr>
          <w:rFonts w:ascii="Times New Roman" w:hAnsi="Times New Roman" w:cs="Times New Roman"/>
          <w:sz w:val="28"/>
          <w:szCs w:val="28"/>
        </w:rPr>
      </w:pPr>
      <w:r w:rsidRPr="008C69C7">
        <w:rPr>
          <w:rFonts w:ascii="Times New Roman" w:hAnsi="Times New Roman" w:cs="Times New Roman"/>
          <w:sz w:val="28"/>
          <w:szCs w:val="28"/>
        </w:rPr>
        <w:t>Для испытания ш</w:t>
      </w:r>
      <w:r w:rsidR="00F43B65" w:rsidRPr="008C69C7">
        <w:rPr>
          <w:rFonts w:ascii="Times New Roman" w:hAnsi="Times New Roman" w:cs="Times New Roman"/>
          <w:sz w:val="28"/>
          <w:szCs w:val="28"/>
        </w:rPr>
        <w:t>приц</w:t>
      </w:r>
      <w:r w:rsidRPr="008C69C7">
        <w:rPr>
          <w:rFonts w:ascii="Times New Roman" w:hAnsi="Times New Roman" w:cs="Times New Roman"/>
          <w:sz w:val="28"/>
          <w:szCs w:val="28"/>
        </w:rPr>
        <w:t>ов</w:t>
      </w:r>
      <w:r w:rsidR="00F43B65" w:rsidRPr="008C69C7">
        <w:rPr>
          <w:rFonts w:ascii="Times New Roman" w:hAnsi="Times New Roman" w:cs="Times New Roman"/>
          <w:sz w:val="28"/>
          <w:szCs w:val="28"/>
        </w:rPr>
        <w:t xml:space="preserve"> и</w:t>
      </w:r>
      <w:r>
        <w:rPr>
          <w:rFonts w:ascii="Times New Roman" w:hAnsi="Times New Roman" w:cs="Times New Roman"/>
          <w:sz w:val="28"/>
          <w:szCs w:val="28"/>
        </w:rPr>
        <w:t>/или</w:t>
      </w:r>
      <w:r w:rsidR="00F43B65" w:rsidRPr="008C69C7">
        <w:rPr>
          <w:rFonts w:ascii="Times New Roman" w:hAnsi="Times New Roman" w:cs="Times New Roman"/>
          <w:sz w:val="28"/>
          <w:szCs w:val="28"/>
        </w:rPr>
        <w:t xml:space="preserve"> картридж</w:t>
      </w:r>
      <w:r w:rsidRPr="008C69C7">
        <w:rPr>
          <w:rFonts w:ascii="Times New Roman" w:hAnsi="Times New Roman" w:cs="Times New Roman"/>
          <w:sz w:val="28"/>
          <w:szCs w:val="28"/>
        </w:rPr>
        <w:t>ей</w:t>
      </w:r>
      <w:r w:rsidRPr="008C69C7">
        <w:rPr>
          <w:rFonts w:ascii="Times New Roman" w:hAnsi="Times New Roman" w:cs="Times New Roman"/>
          <w:b/>
          <w:sz w:val="28"/>
          <w:szCs w:val="28"/>
        </w:rPr>
        <w:t xml:space="preserve"> </w:t>
      </w:r>
      <w:r w:rsidRPr="008C69C7">
        <w:rPr>
          <w:rFonts w:ascii="Times New Roman" w:hAnsi="Times New Roman" w:cs="Times New Roman"/>
          <w:sz w:val="28"/>
          <w:szCs w:val="28"/>
        </w:rPr>
        <w:t xml:space="preserve"> </w:t>
      </w:r>
      <w:r>
        <w:rPr>
          <w:rFonts w:ascii="Times New Roman" w:hAnsi="Times New Roman" w:cs="Times New Roman"/>
          <w:sz w:val="28"/>
          <w:szCs w:val="28"/>
        </w:rPr>
        <w:t>отбирают</w:t>
      </w:r>
      <w:r w:rsidR="00F43B65" w:rsidRPr="008C69C7">
        <w:rPr>
          <w:rFonts w:ascii="Times New Roman" w:hAnsi="Times New Roman" w:cs="Times New Roman"/>
          <w:sz w:val="28"/>
          <w:szCs w:val="28"/>
        </w:rPr>
        <w:t xml:space="preserve"> 6 </w:t>
      </w:r>
      <w:r>
        <w:rPr>
          <w:rFonts w:ascii="Times New Roman" w:hAnsi="Times New Roman" w:cs="Times New Roman"/>
          <w:sz w:val="28"/>
          <w:szCs w:val="28"/>
        </w:rPr>
        <w:t>образцов, з</w:t>
      </w:r>
      <w:r w:rsidR="00F43B65" w:rsidRPr="008C69C7">
        <w:rPr>
          <w:rFonts w:ascii="Times New Roman" w:hAnsi="Times New Roman" w:cs="Times New Roman"/>
          <w:sz w:val="28"/>
          <w:szCs w:val="28"/>
        </w:rPr>
        <w:t xml:space="preserve">акрывают </w:t>
      </w:r>
      <w:r>
        <w:rPr>
          <w:rFonts w:ascii="Times New Roman" w:hAnsi="Times New Roman" w:cs="Times New Roman"/>
          <w:sz w:val="28"/>
          <w:szCs w:val="28"/>
        </w:rPr>
        <w:t>имеющиеся</w:t>
      </w:r>
      <w:r w:rsidR="00F43B65" w:rsidRPr="008C69C7">
        <w:rPr>
          <w:rFonts w:ascii="Times New Roman" w:hAnsi="Times New Roman" w:cs="Times New Roman"/>
          <w:sz w:val="28"/>
          <w:szCs w:val="28"/>
        </w:rPr>
        <w:t xml:space="preserve"> отверстия инертн</w:t>
      </w:r>
      <w:r>
        <w:rPr>
          <w:rFonts w:ascii="Times New Roman" w:hAnsi="Times New Roman" w:cs="Times New Roman"/>
          <w:sz w:val="28"/>
          <w:szCs w:val="28"/>
        </w:rPr>
        <w:t>ым</w:t>
      </w:r>
      <w:r w:rsidR="00F43B65" w:rsidRPr="008C69C7">
        <w:rPr>
          <w:rFonts w:ascii="Times New Roman" w:hAnsi="Times New Roman" w:cs="Times New Roman"/>
          <w:sz w:val="28"/>
          <w:szCs w:val="28"/>
        </w:rPr>
        <w:t xml:space="preserve"> материал</w:t>
      </w:r>
      <w:r>
        <w:rPr>
          <w:rFonts w:ascii="Times New Roman" w:hAnsi="Times New Roman" w:cs="Times New Roman"/>
          <w:sz w:val="28"/>
          <w:szCs w:val="28"/>
        </w:rPr>
        <w:t>ом.</w:t>
      </w:r>
      <w:r w:rsidR="00F43B65" w:rsidRPr="008C69C7">
        <w:rPr>
          <w:rFonts w:ascii="Times New Roman" w:hAnsi="Times New Roman" w:cs="Times New Roman"/>
          <w:sz w:val="28"/>
          <w:szCs w:val="28"/>
        </w:rPr>
        <w:t xml:space="preserve"> Определяют объем наполнения до краев, как описано для флаконов и бутылок, и умножают его на 0,9. </w:t>
      </w:r>
      <w:r>
        <w:rPr>
          <w:rFonts w:ascii="Times New Roman" w:hAnsi="Times New Roman" w:cs="Times New Roman"/>
          <w:sz w:val="28"/>
          <w:szCs w:val="28"/>
        </w:rPr>
        <w:t>Полученный</w:t>
      </w:r>
      <w:r w:rsidR="00F43B65" w:rsidRPr="008C69C7">
        <w:rPr>
          <w:rFonts w:ascii="Times New Roman" w:hAnsi="Times New Roman" w:cs="Times New Roman"/>
          <w:sz w:val="28"/>
          <w:szCs w:val="28"/>
        </w:rPr>
        <w:t xml:space="preserve"> объем, выра</w:t>
      </w:r>
      <w:r w:rsidR="00F43B65" w:rsidRPr="008C69C7">
        <w:rPr>
          <w:rFonts w:ascii="Times New Roman" w:hAnsi="Times New Roman" w:cs="Times New Roman"/>
          <w:sz w:val="28"/>
          <w:szCs w:val="28"/>
        </w:rPr>
        <w:softHyphen/>
        <w:t xml:space="preserve">женный с точностью до </w:t>
      </w:r>
      <w:r>
        <w:rPr>
          <w:rFonts w:ascii="Times New Roman" w:hAnsi="Times New Roman" w:cs="Times New Roman"/>
          <w:sz w:val="28"/>
          <w:szCs w:val="28"/>
        </w:rPr>
        <w:t xml:space="preserve">0,1 мл, является </w:t>
      </w:r>
      <w:r w:rsidRPr="00F43B65">
        <w:rPr>
          <w:rFonts w:ascii="Times New Roman" w:hAnsi="Times New Roman" w:cs="Times New Roman"/>
          <w:sz w:val="28"/>
          <w:szCs w:val="28"/>
        </w:rPr>
        <w:t>объем</w:t>
      </w:r>
      <w:r>
        <w:rPr>
          <w:rFonts w:ascii="Times New Roman" w:hAnsi="Times New Roman" w:cs="Times New Roman"/>
          <w:sz w:val="28"/>
          <w:szCs w:val="28"/>
        </w:rPr>
        <w:t>ом</w:t>
      </w:r>
      <w:r w:rsidRPr="00F43B65">
        <w:rPr>
          <w:rFonts w:ascii="Times New Roman" w:hAnsi="Times New Roman" w:cs="Times New Roman"/>
          <w:sz w:val="28"/>
          <w:szCs w:val="28"/>
        </w:rPr>
        <w:t xml:space="preserve"> наполнения для данной серии </w:t>
      </w:r>
      <w:r w:rsidRPr="008C69C7">
        <w:rPr>
          <w:rFonts w:ascii="Times New Roman" w:hAnsi="Times New Roman" w:cs="Times New Roman"/>
          <w:sz w:val="28"/>
          <w:szCs w:val="28"/>
        </w:rPr>
        <w:t>шприцов и</w:t>
      </w:r>
      <w:r>
        <w:rPr>
          <w:rFonts w:ascii="Times New Roman" w:hAnsi="Times New Roman" w:cs="Times New Roman"/>
          <w:sz w:val="28"/>
          <w:szCs w:val="28"/>
        </w:rPr>
        <w:t>/или</w:t>
      </w:r>
      <w:r w:rsidRPr="008C69C7">
        <w:rPr>
          <w:rFonts w:ascii="Times New Roman" w:hAnsi="Times New Roman" w:cs="Times New Roman"/>
          <w:sz w:val="28"/>
          <w:szCs w:val="28"/>
        </w:rPr>
        <w:t xml:space="preserve"> картриджей</w:t>
      </w:r>
      <w:r w:rsidRPr="00F43B65">
        <w:rPr>
          <w:rFonts w:ascii="Times New Roman" w:hAnsi="Times New Roman" w:cs="Times New Roman"/>
          <w:sz w:val="28"/>
          <w:szCs w:val="28"/>
        </w:rPr>
        <w:t>.</w:t>
      </w:r>
    </w:p>
    <w:p w:rsidR="009E147F" w:rsidRPr="00A5314D" w:rsidRDefault="006148D2" w:rsidP="00BE5210">
      <w:pPr>
        <w:spacing w:line="360" w:lineRule="auto"/>
        <w:ind w:firstLine="708"/>
        <w:jc w:val="both"/>
        <w:rPr>
          <w:rFonts w:ascii="Times New Roman" w:hAnsi="Times New Roman" w:cs="Times New Roman"/>
          <w:color w:val="000000" w:themeColor="text1"/>
          <w:sz w:val="28"/>
          <w:szCs w:val="28"/>
        </w:rPr>
      </w:pPr>
      <w:r w:rsidRPr="00A5314D">
        <w:rPr>
          <w:rFonts w:ascii="Times New Roman" w:hAnsi="Times New Roman" w:cs="Times New Roman"/>
          <w:color w:val="000000" w:themeColor="text1"/>
          <w:sz w:val="28"/>
          <w:szCs w:val="28"/>
        </w:rPr>
        <w:t xml:space="preserve">Перед проведением испытания образцы выдерживают не менее 30 мин в помещении при температуре не ниже 18 °C. </w:t>
      </w:r>
      <w:r w:rsidR="009E147F" w:rsidRPr="00A5314D">
        <w:rPr>
          <w:rFonts w:ascii="Times New Roman" w:hAnsi="Times New Roman" w:cs="Times New Roman"/>
          <w:color w:val="000000" w:themeColor="text1"/>
          <w:sz w:val="28"/>
          <w:szCs w:val="28"/>
        </w:rPr>
        <w:t>Незадолго до проведения испытания каждую испытуемую е</w:t>
      </w:r>
      <w:r w:rsidR="00776BE7" w:rsidRPr="00A5314D">
        <w:rPr>
          <w:rFonts w:ascii="Times New Roman" w:hAnsi="Times New Roman" w:cs="Times New Roman"/>
          <w:color w:val="000000" w:themeColor="text1"/>
          <w:sz w:val="28"/>
          <w:szCs w:val="28"/>
        </w:rPr>
        <w:t xml:space="preserve">мкость (кроме закрытых ампул) </w:t>
      </w:r>
      <w:r w:rsidR="009E147F" w:rsidRPr="00A5314D">
        <w:rPr>
          <w:rFonts w:ascii="Times New Roman" w:hAnsi="Times New Roman" w:cs="Times New Roman"/>
          <w:color w:val="000000" w:themeColor="text1"/>
          <w:sz w:val="28"/>
          <w:szCs w:val="28"/>
        </w:rPr>
        <w:t xml:space="preserve">не менее двух раз промывают </w:t>
      </w:r>
      <w:r w:rsidR="009E147F" w:rsidRPr="00A5314D">
        <w:rPr>
          <w:rStyle w:val="0pt"/>
          <w:rFonts w:eastAsiaTheme="minorHAnsi"/>
          <w:i w:val="0"/>
          <w:color w:val="000000" w:themeColor="text1"/>
          <w:sz w:val="28"/>
          <w:szCs w:val="28"/>
        </w:rPr>
        <w:t>водой</w:t>
      </w:r>
      <w:r w:rsidR="00F059A4">
        <w:rPr>
          <w:rStyle w:val="0pt"/>
          <w:rFonts w:eastAsiaTheme="minorHAnsi"/>
          <w:i w:val="0"/>
          <w:color w:val="000000" w:themeColor="text1"/>
          <w:sz w:val="28"/>
          <w:szCs w:val="28"/>
        </w:rPr>
        <w:t>, сначала обычной,</w:t>
      </w:r>
      <w:r w:rsidR="00F059A4">
        <w:rPr>
          <w:rFonts w:ascii="Times New Roman" w:hAnsi="Times New Roman" w:cs="Times New Roman"/>
          <w:color w:val="000000" w:themeColor="text1"/>
          <w:sz w:val="28"/>
          <w:szCs w:val="28"/>
        </w:rPr>
        <w:t xml:space="preserve"> </w:t>
      </w:r>
      <w:r w:rsidR="00776BE7" w:rsidRPr="00A5314D">
        <w:rPr>
          <w:rFonts w:ascii="Times New Roman" w:hAnsi="Times New Roman" w:cs="Times New Roman"/>
          <w:color w:val="000000" w:themeColor="text1"/>
          <w:sz w:val="28"/>
          <w:szCs w:val="28"/>
        </w:rPr>
        <w:t>затем</w:t>
      </w:r>
      <w:r w:rsidR="009E147F" w:rsidRPr="00A5314D">
        <w:rPr>
          <w:rFonts w:ascii="Times New Roman" w:hAnsi="Times New Roman" w:cs="Times New Roman"/>
          <w:color w:val="000000" w:themeColor="text1"/>
          <w:sz w:val="28"/>
          <w:szCs w:val="28"/>
        </w:rPr>
        <w:t xml:space="preserve"> </w:t>
      </w:r>
      <w:r w:rsidRPr="00A5314D">
        <w:rPr>
          <w:rFonts w:ascii="Times New Roman" w:hAnsi="Times New Roman" w:cs="Times New Roman"/>
          <w:color w:val="000000" w:themeColor="text1"/>
          <w:sz w:val="28"/>
          <w:szCs w:val="28"/>
        </w:rPr>
        <w:t xml:space="preserve">водой свободной от углерода диоксида </w:t>
      </w:r>
      <w:r w:rsidR="009E147F" w:rsidRPr="00A5314D">
        <w:rPr>
          <w:rFonts w:ascii="Times New Roman" w:hAnsi="Times New Roman" w:cs="Times New Roman"/>
          <w:color w:val="000000" w:themeColor="text1"/>
          <w:sz w:val="28"/>
          <w:szCs w:val="28"/>
        </w:rPr>
        <w:t>и дают воде стечь.</w:t>
      </w:r>
      <w:r w:rsidR="009E147F" w:rsidRPr="00A5314D">
        <w:rPr>
          <w:color w:val="000000" w:themeColor="text1"/>
        </w:rPr>
        <w:t xml:space="preserve"> </w:t>
      </w:r>
      <w:r w:rsidR="009E147F" w:rsidRPr="00A5314D">
        <w:rPr>
          <w:rFonts w:ascii="Times New Roman" w:hAnsi="Times New Roman" w:cs="Times New Roman"/>
          <w:color w:val="000000" w:themeColor="text1"/>
          <w:sz w:val="28"/>
          <w:szCs w:val="28"/>
        </w:rPr>
        <w:t>Полностью процедура очистки занимает 20</w:t>
      </w:r>
      <w:r w:rsidR="009B0342" w:rsidRPr="00A5314D">
        <w:rPr>
          <w:rFonts w:ascii="Times New Roman" w:hAnsi="Times New Roman" w:cs="Times New Roman"/>
          <w:color w:val="000000" w:themeColor="text1"/>
          <w:sz w:val="28"/>
          <w:szCs w:val="28"/>
        </w:rPr>
        <w:t xml:space="preserve"> –</w:t>
      </w:r>
      <w:r w:rsidR="00776BE7" w:rsidRPr="00A5314D">
        <w:rPr>
          <w:rFonts w:ascii="Times New Roman" w:hAnsi="Times New Roman" w:cs="Times New Roman"/>
          <w:color w:val="000000" w:themeColor="text1"/>
          <w:sz w:val="28"/>
          <w:szCs w:val="28"/>
        </w:rPr>
        <w:t xml:space="preserve"> </w:t>
      </w:r>
      <w:r w:rsidR="009E147F" w:rsidRPr="00A5314D">
        <w:rPr>
          <w:rFonts w:ascii="Times New Roman" w:hAnsi="Times New Roman" w:cs="Times New Roman"/>
          <w:color w:val="000000" w:themeColor="text1"/>
          <w:sz w:val="28"/>
          <w:szCs w:val="28"/>
        </w:rPr>
        <w:t>30 мин.</w:t>
      </w:r>
      <w:r w:rsidRPr="00A5314D">
        <w:rPr>
          <w:rFonts w:ascii="Times New Roman" w:hAnsi="Times New Roman" w:cs="Times New Roman"/>
          <w:color w:val="000000" w:themeColor="text1"/>
          <w:sz w:val="28"/>
          <w:szCs w:val="28"/>
        </w:rPr>
        <w:t xml:space="preserve"> </w:t>
      </w:r>
      <w:r w:rsidR="009E147F" w:rsidRPr="00A5314D">
        <w:rPr>
          <w:rFonts w:ascii="Times New Roman" w:hAnsi="Times New Roman" w:cs="Times New Roman"/>
          <w:color w:val="000000" w:themeColor="text1"/>
          <w:sz w:val="28"/>
          <w:szCs w:val="28"/>
        </w:rPr>
        <w:t xml:space="preserve">Перед </w:t>
      </w:r>
      <w:r w:rsidR="00D86BC9" w:rsidRPr="00A5314D">
        <w:rPr>
          <w:rFonts w:ascii="Times New Roman" w:hAnsi="Times New Roman" w:cs="Times New Roman"/>
          <w:color w:val="000000" w:themeColor="text1"/>
          <w:sz w:val="28"/>
          <w:szCs w:val="28"/>
        </w:rPr>
        <w:t xml:space="preserve">вскрытием </w:t>
      </w:r>
      <w:r w:rsidR="009E147F" w:rsidRPr="00A5314D">
        <w:rPr>
          <w:rFonts w:ascii="Times New Roman" w:hAnsi="Times New Roman" w:cs="Times New Roman"/>
          <w:color w:val="000000" w:themeColor="text1"/>
          <w:sz w:val="28"/>
          <w:szCs w:val="28"/>
        </w:rPr>
        <w:t xml:space="preserve"> ампулы могут быть нагреты на водяной или на воздушной бане при темп</w:t>
      </w:r>
      <w:r w:rsidR="00776BE7" w:rsidRPr="00A5314D">
        <w:rPr>
          <w:rFonts w:ascii="Times New Roman" w:hAnsi="Times New Roman" w:cs="Times New Roman"/>
          <w:color w:val="000000" w:themeColor="text1"/>
          <w:sz w:val="28"/>
          <w:szCs w:val="28"/>
        </w:rPr>
        <w:t>ературе около 40</w:t>
      </w:r>
      <w:proofErr w:type="gramStart"/>
      <w:r w:rsidR="00776BE7" w:rsidRPr="00A5314D">
        <w:rPr>
          <w:rFonts w:ascii="Times New Roman" w:hAnsi="Times New Roman" w:cs="Times New Roman"/>
          <w:color w:val="000000" w:themeColor="text1"/>
          <w:sz w:val="28"/>
          <w:szCs w:val="28"/>
        </w:rPr>
        <w:t xml:space="preserve"> °С</w:t>
      </w:r>
      <w:proofErr w:type="gramEnd"/>
      <w:r w:rsidR="00776BE7" w:rsidRPr="00A5314D">
        <w:rPr>
          <w:rFonts w:ascii="Times New Roman" w:hAnsi="Times New Roman" w:cs="Times New Roman"/>
          <w:color w:val="000000" w:themeColor="text1"/>
          <w:sz w:val="28"/>
          <w:szCs w:val="28"/>
        </w:rPr>
        <w:t xml:space="preserve"> в тече</w:t>
      </w:r>
      <w:r w:rsidR="009E147F" w:rsidRPr="00A5314D">
        <w:rPr>
          <w:rFonts w:ascii="Times New Roman" w:hAnsi="Times New Roman" w:cs="Times New Roman"/>
          <w:color w:val="000000" w:themeColor="text1"/>
          <w:sz w:val="28"/>
          <w:szCs w:val="28"/>
        </w:rPr>
        <w:t>ние 2 мин для снятия пониженного давления.</w:t>
      </w:r>
      <w:r w:rsidRPr="00A5314D">
        <w:rPr>
          <w:rFonts w:ascii="Times New Roman" w:hAnsi="Times New Roman" w:cs="Times New Roman"/>
          <w:color w:val="000000" w:themeColor="text1"/>
          <w:sz w:val="28"/>
          <w:szCs w:val="28"/>
        </w:rPr>
        <w:t xml:space="preserve"> Испытание  проводят в одинаковых условиях для всех образцов при тем</w:t>
      </w:r>
      <w:r w:rsidR="00776BE7" w:rsidRPr="00A5314D">
        <w:rPr>
          <w:rFonts w:ascii="Times New Roman" w:hAnsi="Times New Roman" w:cs="Times New Roman"/>
          <w:color w:val="000000" w:themeColor="text1"/>
          <w:sz w:val="28"/>
          <w:szCs w:val="28"/>
        </w:rPr>
        <w:t>пературе воздуха не ниже 18 °C.</w:t>
      </w:r>
    </w:p>
    <w:p w:rsidR="00CC7BC1" w:rsidRPr="00A5314D" w:rsidRDefault="00CC7BC1" w:rsidP="00BE5210">
      <w:pPr>
        <w:spacing w:line="360" w:lineRule="auto"/>
        <w:ind w:firstLine="708"/>
        <w:jc w:val="both"/>
        <w:rPr>
          <w:rFonts w:ascii="Times New Roman" w:hAnsi="Times New Roman" w:cs="Times New Roman"/>
          <w:color w:val="000000" w:themeColor="text1"/>
          <w:sz w:val="28"/>
          <w:szCs w:val="28"/>
        </w:rPr>
      </w:pPr>
      <w:r w:rsidRPr="00A5314D">
        <w:rPr>
          <w:rFonts w:ascii="Times New Roman" w:hAnsi="Times New Roman" w:cs="Times New Roman"/>
          <w:color w:val="000000" w:themeColor="text1"/>
          <w:sz w:val="28"/>
          <w:szCs w:val="28"/>
        </w:rPr>
        <w:t xml:space="preserve">Подготовленные образцы наполняют </w:t>
      </w:r>
      <w:r w:rsidRPr="00A5314D">
        <w:rPr>
          <w:rStyle w:val="0pt"/>
          <w:rFonts w:eastAsiaTheme="minorHAnsi"/>
          <w:i w:val="0"/>
          <w:color w:val="000000" w:themeColor="text1"/>
          <w:sz w:val="28"/>
          <w:szCs w:val="28"/>
        </w:rPr>
        <w:t xml:space="preserve">водой свободной от </w:t>
      </w:r>
      <w:r w:rsidR="00687165" w:rsidRPr="00A5314D">
        <w:rPr>
          <w:rStyle w:val="0pt"/>
          <w:rFonts w:eastAsiaTheme="minorHAnsi"/>
          <w:i w:val="0"/>
          <w:color w:val="000000" w:themeColor="text1"/>
          <w:sz w:val="28"/>
          <w:szCs w:val="28"/>
        </w:rPr>
        <w:t>углерода диоксида</w:t>
      </w:r>
      <w:r w:rsidRPr="00A5314D">
        <w:rPr>
          <w:rFonts w:ascii="Times New Roman" w:hAnsi="Times New Roman" w:cs="Times New Roman"/>
          <w:color w:val="000000" w:themeColor="text1"/>
          <w:sz w:val="28"/>
          <w:szCs w:val="28"/>
        </w:rPr>
        <w:t xml:space="preserve"> до</w:t>
      </w:r>
      <w:r w:rsidR="00687165" w:rsidRPr="00A5314D">
        <w:rPr>
          <w:rFonts w:ascii="Times New Roman" w:hAnsi="Times New Roman" w:cs="Times New Roman"/>
          <w:color w:val="000000" w:themeColor="text1"/>
          <w:sz w:val="28"/>
          <w:szCs w:val="28"/>
        </w:rPr>
        <w:t xml:space="preserve"> объема наполнения,</w:t>
      </w:r>
      <w:r w:rsidRPr="00A5314D">
        <w:rPr>
          <w:rFonts w:ascii="Times New Roman" w:hAnsi="Times New Roman" w:cs="Times New Roman"/>
          <w:color w:val="000000" w:themeColor="text1"/>
          <w:sz w:val="28"/>
          <w:szCs w:val="28"/>
        </w:rPr>
        <w:t xml:space="preserve"> закрывают</w:t>
      </w:r>
      <w:r w:rsidR="00687165" w:rsidRPr="00A5314D">
        <w:rPr>
          <w:rFonts w:ascii="Times New Roman" w:hAnsi="Times New Roman" w:cs="Times New Roman"/>
          <w:color w:val="000000" w:themeColor="text1"/>
          <w:sz w:val="28"/>
          <w:szCs w:val="28"/>
        </w:rPr>
        <w:t xml:space="preserve"> инертным материалом (пергаментной бумагой, алюминиевой фольгой или </w:t>
      </w:r>
      <w:r w:rsidRPr="00A5314D">
        <w:rPr>
          <w:rFonts w:ascii="Times New Roman" w:hAnsi="Times New Roman" w:cs="Times New Roman"/>
          <w:color w:val="000000" w:themeColor="text1"/>
          <w:sz w:val="28"/>
          <w:szCs w:val="28"/>
        </w:rPr>
        <w:t>перевернутым лабораторными стаканами</w:t>
      </w:r>
      <w:r w:rsidR="00687165" w:rsidRPr="00A5314D">
        <w:rPr>
          <w:rFonts w:ascii="Times New Roman" w:hAnsi="Times New Roman" w:cs="Times New Roman"/>
          <w:color w:val="000000" w:themeColor="text1"/>
          <w:sz w:val="28"/>
          <w:szCs w:val="28"/>
        </w:rPr>
        <w:t xml:space="preserve"> подходящего размера)</w:t>
      </w:r>
      <w:r w:rsidR="00E14FDA" w:rsidRPr="00A5314D">
        <w:rPr>
          <w:rFonts w:ascii="Times New Roman" w:hAnsi="Times New Roman" w:cs="Times New Roman"/>
          <w:color w:val="000000" w:themeColor="text1"/>
          <w:sz w:val="28"/>
          <w:szCs w:val="28"/>
        </w:rPr>
        <w:t>. Собранные по группам о</w:t>
      </w:r>
      <w:r w:rsidRPr="00A5314D">
        <w:rPr>
          <w:rFonts w:ascii="Times New Roman" w:hAnsi="Times New Roman" w:cs="Times New Roman"/>
          <w:color w:val="000000" w:themeColor="text1"/>
          <w:sz w:val="28"/>
          <w:szCs w:val="28"/>
        </w:rPr>
        <w:t>бразцы</w:t>
      </w:r>
      <w:r w:rsidR="00E14FDA" w:rsidRPr="00A5314D">
        <w:rPr>
          <w:rFonts w:ascii="Times New Roman" w:hAnsi="Times New Roman" w:cs="Times New Roman"/>
          <w:color w:val="000000" w:themeColor="text1"/>
          <w:sz w:val="28"/>
          <w:szCs w:val="28"/>
        </w:rPr>
        <w:t xml:space="preserve"> </w:t>
      </w:r>
      <w:r w:rsidR="00776BE7" w:rsidRPr="00A5314D">
        <w:rPr>
          <w:rFonts w:ascii="Times New Roman" w:hAnsi="Times New Roman" w:cs="Times New Roman"/>
          <w:color w:val="000000" w:themeColor="text1"/>
          <w:sz w:val="28"/>
          <w:szCs w:val="28"/>
        </w:rPr>
        <w:t>в стек</w:t>
      </w:r>
      <w:r w:rsidRPr="00A5314D">
        <w:rPr>
          <w:rFonts w:ascii="Times New Roman" w:hAnsi="Times New Roman" w:cs="Times New Roman"/>
          <w:color w:val="000000" w:themeColor="text1"/>
          <w:sz w:val="28"/>
          <w:szCs w:val="28"/>
        </w:rPr>
        <w:t xml:space="preserve">лянных чашках, стаканах или других подходящих держателях, </w:t>
      </w:r>
      <w:r w:rsidRPr="00A5314D">
        <w:rPr>
          <w:rFonts w:ascii="Times New Roman" w:hAnsi="Times New Roman" w:cs="Times New Roman"/>
          <w:color w:val="000000" w:themeColor="text1"/>
          <w:sz w:val="28"/>
          <w:szCs w:val="28"/>
        </w:rPr>
        <w:lastRenderedPageBreak/>
        <w:t xml:space="preserve">помещают на поддон </w:t>
      </w:r>
      <w:r w:rsidR="00776BE7" w:rsidRPr="00A5314D">
        <w:rPr>
          <w:rFonts w:ascii="Times New Roman" w:hAnsi="Times New Roman" w:cs="Times New Roman"/>
          <w:color w:val="000000" w:themeColor="text1"/>
          <w:sz w:val="28"/>
          <w:szCs w:val="28"/>
        </w:rPr>
        <w:t>в автоклав, содержа</w:t>
      </w:r>
      <w:r w:rsidRPr="00A5314D">
        <w:rPr>
          <w:rFonts w:ascii="Times New Roman" w:hAnsi="Times New Roman" w:cs="Times New Roman"/>
          <w:color w:val="000000" w:themeColor="text1"/>
          <w:sz w:val="28"/>
          <w:szCs w:val="28"/>
        </w:rPr>
        <w:t xml:space="preserve">щий </w:t>
      </w:r>
      <w:r w:rsidRPr="00A5314D">
        <w:rPr>
          <w:rStyle w:val="0pt"/>
          <w:rFonts w:eastAsiaTheme="minorHAnsi"/>
          <w:i w:val="0"/>
          <w:color w:val="000000" w:themeColor="text1"/>
          <w:sz w:val="28"/>
          <w:szCs w:val="28"/>
        </w:rPr>
        <w:t>воду</w:t>
      </w:r>
      <w:r w:rsidRPr="00A5314D">
        <w:rPr>
          <w:rFonts w:ascii="Times New Roman" w:hAnsi="Times New Roman" w:cs="Times New Roman"/>
          <w:color w:val="000000" w:themeColor="text1"/>
          <w:sz w:val="28"/>
          <w:szCs w:val="28"/>
        </w:rPr>
        <w:t xml:space="preserve"> комнатн</w:t>
      </w:r>
      <w:r w:rsidR="00E14FDA" w:rsidRPr="00A5314D">
        <w:rPr>
          <w:rFonts w:ascii="Times New Roman" w:hAnsi="Times New Roman" w:cs="Times New Roman"/>
          <w:color w:val="000000" w:themeColor="text1"/>
          <w:sz w:val="28"/>
          <w:szCs w:val="28"/>
        </w:rPr>
        <w:t>ой температур</w:t>
      </w:r>
      <w:r w:rsidR="00D86BC9" w:rsidRPr="00A5314D">
        <w:rPr>
          <w:rFonts w:ascii="Times New Roman" w:hAnsi="Times New Roman" w:cs="Times New Roman"/>
          <w:color w:val="000000" w:themeColor="text1"/>
          <w:sz w:val="28"/>
          <w:szCs w:val="28"/>
        </w:rPr>
        <w:t>ы</w:t>
      </w:r>
      <w:r w:rsidR="00180D62" w:rsidRPr="00A5314D">
        <w:rPr>
          <w:rFonts w:ascii="Times New Roman" w:hAnsi="Times New Roman" w:cs="Times New Roman"/>
          <w:color w:val="000000" w:themeColor="text1"/>
          <w:sz w:val="28"/>
          <w:szCs w:val="28"/>
        </w:rPr>
        <w:t>, и размещают</w:t>
      </w:r>
      <w:r w:rsidR="00E14FDA" w:rsidRPr="00A5314D">
        <w:rPr>
          <w:rFonts w:ascii="Times New Roman" w:hAnsi="Times New Roman" w:cs="Times New Roman"/>
          <w:color w:val="000000" w:themeColor="text1"/>
          <w:sz w:val="28"/>
          <w:szCs w:val="28"/>
        </w:rPr>
        <w:t xml:space="preserve"> таким образом, </w:t>
      </w:r>
      <w:r w:rsidRPr="00A5314D">
        <w:rPr>
          <w:rFonts w:ascii="Times New Roman" w:hAnsi="Times New Roman" w:cs="Times New Roman"/>
          <w:color w:val="000000" w:themeColor="text1"/>
          <w:sz w:val="28"/>
          <w:szCs w:val="28"/>
        </w:rPr>
        <w:t>чтобы поддон с образцами был выше уровня воды в автоклаве.</w:t>
      </w:r>
    </w:p>
    <w:p w:rsidR="00CC7BC1" w:rsidRPr="00A5314D" w:rsidRDefault="00CC7BC1" w:rsidP="00BE5210">
      <w:pPr>
        <w:spacing w:line="360" w:lineRule="auto"/>
        <w:ind w:firstLine="708"/>
        <w:jc w:val="both"/>
        <w:rPr>
          <w:rFonts w:ascii="Times New Roman" w:hAnsi="Times New Roman" w:cs="Times New Roman"/>
          <w:color w:val="000000" w:themeColor="text1"/>
          <w:sz w:val="28"/>
          <w:szCs w:val="28"/>
        </w:rPr>
      </w:pPr>
      <w:r w:rsidRPr="00A5314D">
        <w:rPr>
          <w:rFonts w:ascii="Times New Roman" w:hAnsi="Times New Roman" w:cs="Times New Roman"/>
          <w:color w:val="000000" w:themeColor="text1"/>
          <w:sz w:val="28"/>
          <w:szCs w:val="28"/>
        </w:rPr>
        <w:t>Помещают термопару внешнего калиброванного п</w:t>
      </w:r>
      <w:r w:rsidR="00776BE7" w:rsidRPr="00A5314D">
        <w:rPr>
          <w:rFonts w:ascii="Times New Roman" w:hAnsi="Times New Roman" w:cs="Times New Roman"/>
          <w:color w:val="000000" w:themeColor="text1"/>
          <w:sz w:val="28"/>
          <w:szCs w:val="28"/>
        </w:rPr>
        <w:t>ри</w:t>
      </w:r>
      <w:r w:rsidR="00672E79" w:rsidRPr="00A5314D">
        <w:rPr>
          <w:rFonts w:ascii="Times New Roman" w:hAnsi="Times New Roman" w:cs="Times New Roman"/>
          <w:color w:val="000000" w:themeColor="text1"/>
          <w:sz w:val="28"/>
          <w:szCs w:val="28"/>
        </w:rPr>
        <w:t>бора</w:t>
      </w:r>
      <w:r w:rsidR="00837989">
        <w:rPr>
          <w:rFonts w:ascii="Times New Roman" w:hAnsi="Times New Roman" w:cs="Times New Roman"/>
          <w:color w:val="000000" w:themeColor="text1"/>
          <w:sz w:val="28"/>
          <w:szCs w:val="28"/>
        </w:rPr>
        <w:t xml:space="preserve"> в заполненную упаковку </w:t>
      </w:r>
      <w:r w:rsidR="00F059A4">
        <w:rPr>
          <w:rFonts w:ascii="Times New Roman" w:hAnsi="Times New Roman" w:cs="Times New Roman"/>
          <w:color w:val="000000" w:themeColor="text1"/>
          <w:sz w:val="28"/>
          <w:szCs w:val="28"/>
        </w:rPr>
        <w:t>и</w:t>
      </w:r>
      <w:r w:rsidR="00837989">
        <w:rPr>
          <w:rFonts w:ascii="Times New Roman" w:hAnsi="Times New Roman" w:cs="Times New Roman"/>
          <w:color w:val="000000" w:themeColor="text1"/>
          <w:sz w:val="28"/>
          <w:szCs w:val="28"/>
        </w:rPr>
        <w:t xml:space="preserve">з стекла </w:t>
      </w:r>
      <w:r w:rsidRPr="00A5314D">
        <w:rPr>
          <w:rFonts w:ascii="Times New Roman" w:hAnsi="Times New Roman" w:cs="Times New Roman"/>
          <w:color w:val="000000" w:themeColor="text1"/>
          <w:sz w:val="28"/>
          <w:szCs w:val="28"/>
        </w:rPr>
        <w:t xml:space="preserve">и присоединяют ее к внешнему измеряющему устройству. При малых размерах </w:t>
      </w:r>
      <w:r w:rsidR="00837989">
        <w:rPr>
          <w:rFonts w:ascii="Times New Roman" w:hAnsi="Times New Roman" w:cs="Times New Roman"/>
          <w:color w:val="000000" w:themeColor="text1"/>
          <w:sz w:val="28"/>
          <w:szCs w:val="28"/>
        </w:rPr>
        <w:t>упаковки из стекла</w:t>
      </w:r>
      <w:r w:rsidRPr="00A5314D">
        <w:rPr>
          <w:rFonts w:ascii="Times New Roman" w:hAnsi="Times New Roman" w:cs="Times New Roman"/>
          <w:color w:val="000000" w:themeColor="text1"/>
          <w:sz w:val="28"/>
          <w:szCs w:val="28"/>
        </w:rPr>
        <w:t xml:space="preserve"> термопару помещают в </w:t>
      </w:r>
      <w:r w:rsidRPr="00973241">
        <w:rPr>
          <w:rFonts w:ascii="Times New Roman" w:hAnsi="Times New Roman" w:cs="Times New Roman"/>
          <w:color w:val="000000" w:themeColor="text1"/>
          <w:sz w:val="28"/>
          <w:szCs w:val="28"/>
        </w:rPr>
        <w:t>подобную</w:t>
      </w:r>
      <w:r w:rsidR="00D86BC9" w:rsidRPr="00973241">
        <w:rPr>
          <w:rFonts w:ascii="Times New Roman" w:hAnsi="Times New Roman" w:cs="Times New Roman"/>
          <w:color w:val="000000" w:themeColor="text1"/>
          <w:sz w:val="28"/>
          <w:szCs w:val="28"/>
        </w:rPr>
        <w:t xml:space="preserve"> </w:t>
      </w:r>
      <w:r w:rsidR="00837989">
        <w:rPr>
          <w:rFonts w:ascii="Times New Roman" w:hAnsi="Times New Roman" w:cs="Times New Roman"/>
          <w:color w:val="000000" w:themeColor="text1"/>
          <w:sz w:val="28"/>
          <w:szCs w:val="28"/>
        </w:rPr>
        <w:t>упаковку из стекла</w:t>
      </w:r>
      <w:r w:rsidR="00672E79" w:rsidRPr="00A5314D">
        <w:rPr>
          <w:rFonts w:ascii="Times New Roman" w:hAnsi="Times New Roman" w:cs="Times New Roman"/>
          <w:color w:val="000000" w:themeColor="text1"/>
          <w:sz w:val="28"/>
          <w:szCs w:val="28"/>
        </w:rPr>
        <w:t xml:space="preserve"> подходящего размера. З</w:t>
      </w:r>
      <w:r w:rsidRPr="00A5314D">
        <w:rPr>
          <w:rFonts w:ascii="Times New Roman" w:hAnsi="Times New Roman" w:cs="Times New Roman"/>
          <w:color w:val="000000" w:themeColor="text1"/>
          <w:sz w:val="28"/>
          <w:szCs w:val="28"/>
        </w:rPr>
        <w:t>акрывают</w:t>
      </w:r>
      <w:r w:rsidR="00672E79" w:rsidRPr="00A5314D">
        <w:rPr>
          <w:rFonts w:ascii="Times New Roman" w:hAnsi="Times New Roman" w:cs="Times New Roman"/>
          <w:color w:val="000000" w:themeColor="text1"/>
          <w:sz w:val="28"/>
          <w:szCs w:val="28"/>
        </w:rPr>
        <w:t xml:space="preserve"> дверцу или крышку автоклава. </w:t>
      </w:r>
      <w:r w:rsidRPr="00A5314D">
        <w:rPr>
          <w:rFonts w:ascii="Times New Roman" w:hAnsi="Times New Roman" w:cs="Times New Roman"/>
          <w:color w:val="000000" w:themeColor="text1"/>
          <w:sz w:val="28"/>
          <w:szCs w:val="28"/>
        </w:rPr>
        <w:t>Включают автоматическую запись температуры во времени</w:t>
      </w:r>
      <w:r w:rsidR="00180D62" w:rsidRPr="00A5314D">
        <w:rPr>
          <w:rFonts w:ascii="Times New Roman" w:hAnsi="Times New Roman" w:cs="Times New Roman"/>
          <w:color w:val="000000" w:themeColor="text1"/>
          <w:sz w:val="28"/>
          <w:szCs w:val="28"/>
        </w:rPr>
        <w:t>,</w:t>
      </w:r>
      <w:r w:rsidRPr="00A5314D">
        <w:rPr>
          <w:rFonts w:ascii="Times New Roman" w:hAnsi="Times New Roman" w:cs="Times New Roman"/>
          <w:color w:val="000000" w:themeColor="text1"/>
          <w:sz w:val="28"/>
          <w:szCs w:val="28"/>
        </w:rPr>
        <w:t xml:space="preserve"> нагрева</w:t>
      </w:r>
      <w:r w:rsidR="00776BE7" w:rsidRPr="00A5314D">
        <w:rPr>
          <w:rFonts w:ascii="Times New Roman" w:hAnsi="Times New Roman" w:cs="Times New Roman"/>
          <w:color w:val="000000" w:themeColor="text1"/>
          <w:sz w:val="28"/>
          <w:szCs w:val="28"/>
        </w:rPr>
        <w:t>ют авто</w:t>
      </w:r>
      <w:r w:rsidRPr="00A5314D">
        <w:rPr>
          <w:rFonts w:ascii="Times New Roman" w:hAnsi="Times New Roman" w:cs="Times New Roman"/>
          <w:color w:val="000000" w:themeColor="text1"/>
          <w:sz w:val="28"/>
          <w:szCs w:val="28"/>
        </w:rPr>
        <w:t>клав</w:t>
      </w:r>
      <w:r w:rsidR="00180D62" w:rsidRPr="00A5314D">
        <w:rPr>
          <w:rFonts w:ascii="Times New Roman" w:hAnsi="Times New Roman" w:cs="Times New Roman"/>
          <w:color w:val="000000" w:themeColor="text1"/>
          <w:sz w:val="28"/>
          <w:szCs w:val="28"/>
        </w:rPr>
        <w:t xml:space="preserve"> </w:t>
      </w:r>
      <w:r w:rsidRPr="00A5314D">
        <w:rPr>
          <w:rFonts w:ascii="Times New Roman" w:hAnsi="Times New Roman" w:cs="Times New Roman"/>
          <w:color w:val="000000" w:themeColor="text1"/>
          <w:sz w:val="28"/>
          <w:szCs w:val="28"/>
        </w:rPr>
        <w:t>с такой скоростью, чтобы через 20</w:t>
      </w:r>
      <w:r w:rsidR="00776BE7" w:rsidRPr="00A5314D">
        <w:rPr>
          <w:rFonts w:ascii="Times New Roman" w:hAnsi="Times New Roman" w:cs="Times New Roman"/>
          <w:color w:val="000000" w:themeColor="text1"/>
          <w:sz w:val="28"/>
          <w:szCs w:val="28"/>
        </w:rPr>
        <w:t xml:space="preserve"> </w:t>
      </w:r>
      <w:r w:rsidR="009B0342" w:rsidRPr="00A5314D">
        <w:rPr>
          <w:rFonts w:ascii="Times New Roman" w:hAnsi="Times New Roman" w:cs="Times New Roman"/>
          <w:color w:val="000000" w:themeColor="text1"/>
          <w:sz w:val="28"/>
          <w:szCs w:val="28"/>
        </w:rPr>
        <w:t>–</w:t>
      </w:r>
      <w:r w:rsidR="00776BE7" w:rsidRPr="00A5314D">
        <w:rPr>
          <w:rFonts w:ascii="Times New Roman" w:hAnsi="Times New Roman" w:cs="Times New Roman"/>
          <w:color w:val="000000" w:themeColor="text1"/>
          <w:sz w:val="28"/>
          <w:szCs w:val="28"/>
        </w:rPr>
        <w:t xml:space="preserve"> </w:t>
      </w:r>
      <w:r w:rsidRPr="00A5314D">
        <w:rPr>
          <w:rFonts w:ascii="Times New Roman" w:hAnsi="Times New Roman" w:cs="Times New Roman"/>
          <w:color w:val="000000" w:themeColor="text1"/>
          <w:sz w:val="28"/>
          <w:szCs w:val="28"/>
        </w:rPr>
        <w:t>30 мин</w:t>
      </w:r>
      <w:r w:rsidR="00F059A4">
        <w:rPr>
          <w:rFonts w:ascii="Times New Roman" w:hAnsi="Times New Roman" w:cs="Times New Roman"/>
          <w:color w:val="000000" w:themeColor="text1"/>
          <w:sz w:val="28"/>
          <w:szCs w:val="28"/>
        </w:rPr>
        <w:t xml:space="preserve"> </w:t>
      </w:r>
      <w:r w:rsidRPr="00A5314D">
        <w:rPr>
          <w:rFonts w:ascii="Times New Roman" w:hAnsi="Times New Roman" w:cs="Times New Roman"/>
          <w:color w:val="000000" w:themeColor="text1"/>
          <w:sz w:val="28"/>
          <w:szCs w:val="28"/>
        </w:rPr>
        <w:t xml:space="preserve"> через кран для удалени</w:t>
      </w:r>
      <w:r w:rsidR="000E5BFF" w:rsidRPr="00A5314D">
        <w:rPr>
          <w:rFonts w:ascii="Times New Roman" w:hAnsi="Times New Roman" w:cs="Times New Roman"/>
          <w:color w:val="000000" w:themeColor="text1"/>
          <w:sz w:val="28"/>
          <w:szCs w:val="28"/>
        </w:rPr>
        <w:t>я воздух</w:t>
      </w:r>
      <w:r w:rsidR="00D86BC9" w:rsidRPr="00A5314D">
        <w:rPr>
          <w:rFonts w:ascii="Times New Roman" w:hAnsi="Times New Roman" w:cs="Times New Roman"/>
          <w:color w:val="000000" w:themeColor="text1"/>
          <w:sz w:val="28"/>
          <w:szCs w:val="28"/>
        </w:rPr>
        <w:t>а, начинал</w:t>
      </w:r>
      <w:r w:rsidR="000E5BFF" w:rsidRPr="00A5314D">
        <w:rPr>
          <w:rFonts w:ascii="Times New Roman" w:hAnsi="Times New Roman" w:cs="Times New Roman"/>
          <w:color w:val="000000" w:themeColor="text1"/>
          <w:sz w:val="28"/>
          <w:szCs w:val="28"/>
        </w:rPr>
        <w:t xml:space="preserve"> интенсивно выходи</w:t>
      </w:r>
      <w:r w:rsidR="00D86BC9" w:rsidRPr="00A5314D">
        <w:rPr>
          <w:rFonts w:ascii="Times New Roman" w:hAnsi="Times New Roman" w:cs="Times New Roman"/>
          <w:color w:val="000000" w:themeColor="text1"/>
          <w:sz w:val="28"/>
          <w:szCs w:val="28"/>
        </w:rPr>
        <w:t>ть</w:t>
      </w:r>
      <w:r w:rsidR="000E5BFF" w:rsidRPr="00A5314D">
        <w:rPr>
          <w:rFonts w:ascii="Times New Roman" w:hAnsi="Times New Roman" w:cs="Times New Roman"/>
          <w:color w:val="000000" w:themeColor="text1"/>
          <w:sz w:val="28"/>
          <w:szCs w:val="28"/>
        </w:rPr>
        <w:t xml:space="preserve"> пар</w:t>
      </w:r>
      <w:r w:rsidR="00180D62" w:rsidRPr="00A5314D">
        <w:rPr>
          <w:rFonts w:ascii="Times New Roman" w:hAnsi="Times New Roman" w:cs="Times New Roman"/>
          <w:color w:val="000000" w:themeColor="text1"/>
          <w:sz w:val="28"/>
          <w:szCs w:val="28"/>
        </w:rPr>
        <w:t xml:space="preserve">, принимая меры для исключения </w:t>
      </w:r>
      <w:r w:rsidR="00D86BC9" w:rsidRPr="00A5314D">
        <w:rPr>
          <w:rFonts w:ascii="Times New Roman" w:hAnsi="Times New Roman" w:cs="Times New Roman"/>
          <w:color w:val="000000" w:themeColor="text1"/>
          <w:sz w:val="28"/>
          <w:szCs w:val="28"/>
        </w:rPr>
        <w:t xml:space="preserve">образования </w:t>
      </w:r>
      <w:r w:rsidR="00180D62" w:rsidRPr="00A5314D">
        <w:rPr>
          <w:rFonts w:ascii="Times New Roman" w:hAnsi="Times New Roman" w:cs="Times New Roman"/>
          <w:color w:val="000000" w:themeColor="text1"/>
          <w:sz w:val="28"/>
          <w:szCs w:val="28"/>
        </w:rPr>
        <w:t>давления пара. П</w:t>
      </w:r>
      <w:r w:rsidRPr="00A5314D">
        <w:rPr>
          <w:rFonts w:ascii="Times New Roman" w:hAnsi="Times New Roman" w:cs="Times New Roman"/>
          <w:color w:val="000000" w:themeColor="text1"/>
          <w:sz w:val="28"/>
          <w:szCs w:val="28"/>
        </w:rPr>
        <w:t>оддерживают такую интен</w:t>
      </w:r>
      <w:r w:rsidR="00776BE7" w:rsidRPr="00A5314D">
        <w:rPr>
          <w:rFonts w:ascii="Times New Roman" w:hAnsi="Times New Roman" w:cs="Times New Roman"/>
          <w:color w:val="000000" w:themeColor="text1"/>
          <w:sz w:val="28"/>
          <w:szCs w:val="28"/>
        </w:rPr>
        <w:t>сивность пара в тече</w:t>
      </w:r>
      <w:r w:rsidR="00672E79" w:rsidRPr="00A5314D">
        <w:rPr>
          <w:rFonts w:ascii="Times New Roman" w:hAnsi="Times New Roman" w:cs="Times New Roman"/>
          <w:color w:val="000000" w:themeColor="text1"/>
          <w:sz w:val="28"/>
          <w:szCs w:val="28"/>
        </w:rPr>
        <w:t>ние 10 мин</w:t>
      </w:r>
      <w:r w:rsidRPr="00A5314D">
        <w:rPr>
          <w:rFonts w:ascii="Times New Roman" w:hAnsi="Times New Roman" w:cs="Times New Roman"/>
          <w:color w:val="000000" w:themeColor="text1"/>
          <w:sz w:val="28"/>
          <w:szCs w:val="28"/>
        </w:rPr>
        <w:t>.</w:t>
      </w:r>
      <w:r w:rsidR="000E5BFF" w:rsidRPr="00A5314D">
        <w:rPr>
          <w:rFonts w:ascii="Times New Roman" w:hAnsi="Times New Roman" w:cs="Times New Roman"/>
          <w:color w:val="000000" w:themeColor="text1"/>
          <w:sz w:val="28"/>
          <w:szCs w:val="28"/>
        </w:rPr>
        <w:t xml:space="preserve"> </w:t>
      </w:r>
      <w:r w:rsidRPr="00A5314D">
        <w:rPr>
          <w:rFonts w:ascii="Times New Roman" w:hAnsi="Times New Roman" w:cs="Times New Roman"/>
          <w:color w:val="000000" w:themeColor="text1"/>
          <w:sz w:val="28"/>
          <w:szCs w:val="28"/>
        </w:rPr>
        <w:t>Закрывают кран и поднимают температ</w:t>
      </w:r>
      <w:r w:rsidR="00D46DD5" w:rsidRPr="00A5314D">
        <w:rPr>
          <w:rFonts w:ascii="Times New Roman" w:hAnsi="Times New Roman" w:cs="Times New Roman"/>
          <w:color w:val="000000" w:themeColor="text1"/>
          <w:sz w:val="28"/>
          <w:szCs w:val="28"/>
        </w:rPr>
        <w:t>уру до 121 °С</w:t>
      </w:r>
      <w:r w:rsidR="00E76736" w:rsidRPr="00A5314D">
        <w:rPr>
          <w:rFonts w:ascii="Times New Roman" w:hAnsi="Times New Roman" w:cs="Times New Roman"/>
          <w:color w:val="000000" w:themeColor="text1"/>
          <w:sz w:val="28"/>
          <w:szCs w:val="28"/>
        </w:rPr>
        <w:t xml:space="preserve"> под давлением 1,1 </w:t>
      </w:r>
      <w:proofErr w:type="spellStart"/>
      <w:r w:rsidR="00E76736" w:rsidRPr="00A5314D">
        <w:rPr>
          <w:rFonts w:ascii="Times New Roman" w:hAnsi="Times New Roman" w:cs="Times New Roman"/>
          <w:color w:val="000000" w:themeColor="text1"/>
          <w:sz w:val="28"/>
          <w:szCs w:val="28"/>
        </w:rPr>
        <w:t>атм</w:t>
      </w:r>
      <w:proofErr w:type="spellEnd"/>
      <w:r w:rsidR="00D46DD5" w:rsidRPr="00A5314D">
        <w:rPr>
          <w:rFonts w:ascii="Times New Roman" w:hAnsi="Times New Roman" w:cs="Times New Roman"/>
          <w:color w:val="000000" w:themeColor="text1"/>
          <w:sz w:val="28"/>
          <w:szCs w:val="28"/>
        </w:rPr>
        <w:t xml:space="preserve"> со скоростью 1</w:t>
      </w:r>
      <w:proofErr w:type="gramStart"/>
      <w:r w:rsidR="00D46DD5" w:rsidRPr="00A5314D">
        <w:rPr>
          <w:rFonts w:ascii="Times New Roman" w:hAnsi="Times New Roman" w:cs="Times New Roman"/>
          <w:color w:val="000000" w:themeColor="text1"/>
          <w:sz w:val="28"/>
          <w:szCs w:val="28"/>
        </w:rPr>
        <w:t xml:space="preserve"> °С</w:t>
      </w:r>
      <w:proofErr w:type="gramEnd"/>
      <w:r w:rsidR="00D46DD5" w:rsidRPr="00A5314D">
        <w:rPr>
          <w:rFonts w:ascii="Times New Roman" w:hAnsi="Times New Roman" w:cs="Times New Roman"/>
          <w:color w:val="000000" w:themeColor="text1"/>
          <w:sz w:val="28"/>
          <w:szCs w:val="28"/>
        </w:rPr>
        <w:t xml:space="preserve"> в </w:t>
      </w:r>
      <w:r w:rsidR="00776BE7" w:rsidRPr="00A5314D">
        <w:rPr>
          <w:rFonts w:ascii="Times New Roman" w:hAnsi="Times New Roman" w:cs="Times New Roman"/>
          <w:color w:val="000000" w:themeColor="text1"/>
          <w:sz w:val="28"/>
          <w:szCs w:val="28"/>
        </w:rPr>
        <w:t>мин в течение 20</w:t>
      </w:r>
      <w:r w:rsidR="009B0342" w:rsidRPr="00A5314D">
        <w:rPr>
          <w:rFonts w:ascii="Times New Roman" w:hAnsi="Times New Roman" w:cs="Times New Roman"/>
          <w:color w:val="000000" w:themeColor="text1"/>
          <w:sz w:val="28"/>
          <w:szCs w:val="28"/>
        </w:rPr>
        <w:t xml:space="preserve"> – </w:t>
      </w:r>
      <w:r w:rsidR="00776BE7" w:rsidRPr="00A5314D">
        <w:rPr>
          <w:rFonts w:ascii="Times New Roman" w:hAnsi="Times New Roman" w:cs="Times New Roman"/>
          <w:color w:val="000000" w:themeColor="text1"/>
          <w:sz w:val="28"/>
          <w:szCs w:val="28"/>
        </w:rPr>
        <w:t>22 мин. Поддер</w:t>
      </w:r>
      <w:r w:rsidRPr="00A5314D">
        <w:rPr>
          <w:rFonts w:ascii="Times New Roman" w:hAnsi="Times New Roman" w:cs="Times New Roman"/>
          <w:color w:val="000000" w:themeColor="text1"/>
          <w:sz w:val="28"/>
          <w:szCs w:val="28"/>
        </w:rPr>
        <w:t xml:space="preserve">живают температуру (121 ± 1) °С </w:t>
      </w:r>
      <w:r w:rsidR="000E5BFF" w:rsidRPr="00A5314D">
        <w:rPr>
          <w:rFonts w:ascii="Times New Roman" w:hAnsi="Times New Roman" w:cs="Times New Roman"/>
          <w:color w:val="000000" w:themeColor="text1"/>
          <w:sz w:val="28"/>
          <w:szCs w:val="28"/>
        </w:rPr>
        <w:t>в течение 60 ± 1 мин</w:t>
      </w:r>
      <w:r w:rsidRPr="00A5314D">
        <w:rPr>
          <w:rFonts w:ascii="Times New Roman" w:hAnsi="Times New Roman" w:cs="Times New Roman"/>
          <w:color w:val="000000" w:themeColor="text1"/>
          <w:sz w:val="28"/>
          <w:szCs w:val="28"/>
        </w:rPr>
        <w:t xml:space="preserve"> от момента </w:t>
      </w:r>
      <w:r w:rsidR="000E5BFF" w:rsidRPr="00A5314D">
        <w:rPr>
          <w:rFonts w:ascii="Times New Roman" w:hAnsi="Times New Roman" w:cs="Times New Roman"/>
          <w:color w:val="000000" w:themeColor="text1"/>
          <w:sz w:val="28"/>
          <w:szCs w:val="28"/>
        </w:rPr>
        <w:t xml:space="preserve">ее </w:t>
      </w:r>
      <w:r w:rsidRPr="00A5314D">
        <w:rPr>
          <w:rFonts w:ascii="Times New Roman" w:hAnsi="Times New Roman" w:cs="Times New Roman"/>
          <w:color w:val="000000" w:themeColor="text1"/>
          <w:sz w:val="28"/>
          <w:szCs w:val="28"/>
        </w:rPr>
        <w:t>дости</w:t>
      </w:r>
      <w:r w:rsidR="000E5BFF" w:rsidRPr="00A5314D">
        <w:rPr>
          <w:rFonts w:ascii="Times New Roman" w:hAnsi="Times New Roman" w:cs="Times New Roman"/>
          <w:color w:val="000000" w:themeColor="text1"/>
          <w:sz w:val="28"/>
          <w:szCs w:val="28"/>
        </w:rPr>
        <w:t>жения</w:t>
      </w:r>
      <w:r w:rsidR="00F059A4">
        <w:rPr>
          <w:rFonts w:ascii="Times New Roman" w:hAnsi="Times New Roman" w:cs="Times New Roman"/>
          <w:color w:val="000000" w:themeColor="text1"/>
          <w:sz w:val="28"/>
          <w:szCs w:val="28"/>
        </w:rPr>
        <w:t>. Затем о</w:t>
      </w:r>
      <w:r w:rsidRPr="00A5314D">
        <w:rPr>
          <w:rFonts w:ascii="Times New Roman" w:hAnsi="Times New Roman" w:cs="Times New Roman"/>
          <w:color w:val="000000" w:themeColor="text1"/>
          <w:sz w:val="28"/>
          <w:szCs w:val="28"/>
        </w:rPr>
        <w:t>хлаждают до темпера</w:t>
      </w:r>
      <w:r w:rsidR="00844456" w:rsidRPr="00A5314D">
        <w:rPr>
          <w:rFonts w:ascii="Times New Roman" w:hAnsi="Times New Roman" w:cs="Times New Roman"/>
          <w:color w:val="000000" w:themeColor="text1"/>
          <w:sz w:val="28"/>
          <w:szCs w:val="28"/>
        </w:rPr>
        <w:t>туры 100</w:t>
      </w:r>
      <w:proofErr w:type="gramStart"/>
      <w:r w:rsidR="00844456" w:rsidRPr="00A5314D">
        <w:rPr>
          <w:rFonts w:ascii="Times New Roman" w:hAnsi="Times New Roman" w:cs="Times New Roman"/>
          <w:color w:val="000000" w:themeColor="text1"/>
          <w:sz w:val="28"/>
          <w:szCs w:val="28"/>
        </w:rPr>
        <w:t xml:space="preserve"> °С</w:t>
      </w:r>
      <w:proofErr w:type="gramEnd"/>
      <w:r w:rsidR="00844456" w:rsidRPr="00A5314D">
        <w:rPr>
          <w:rFonts w:ascii="Times New Roman" w:hAnsi="Times New Roman" w:cs="Times New Roman"/>
          <w:color w:val="000000" w:themeColor="text1"/>
          <w:sz w:val="28"/>
          <w:szCs w:val="28"/>
        </w:rPr>
        <w:t xml:space="preserve"> со скоростью 0,5 °С в </w:t>
      </w:r>
      <w:r w:rsidRPr="00A5314D">
        <w:rPr>
          <w:rFonts w:ascii="Times New Roman" w:hAnsi="Times New Roman" w:cs="Times New Roman"/>
          <w:color w:val="000000" w:themeColor="text1"/>
          <w:sz w:val="28"/>
          <w:szCs w:val="28"/>
        </w:rPr>
        <w:t>мин в течение 40</w:t>
      </w:r>
      <w:r w:rsidR="00776BE7" w:rsidRPr="00A5314D">
        <w:rPr>
          <w:rFonts w:ascii="Times New Roman" w:hAnsi="Times New Roman" w:cs="Times New Roman"/>
          <w:color w:val="000000" w:themeColor="text1"/>
          <w:sz w:val="28"/>
          <w:szCs w:val="28"/>
        </w:rPr>
        <w:t xml:space="preserve"> </w:t>
      </w:r>
      <w:r w:rsidR="009B0342" w:rsidRPr="00A5314D">
        <w:rPr>
          <w:rFonts w:ascii="Times New Roman" w:hAnsi="Times New Roman" w:cs="Times New Roman"/>
          <w:color w:val="000000" w:themeColor="text1"/>
          <w:sz w:val="28"/>
          <w:szCs w:val="28"/>
        </w:rPr>
        <w:t>–</w:t>
      </w:r>
      <w:r w:rsidR="00776BE7" w:rsidRPr="00A5314D">
        <w:rPr>
          <w:rFonts w:ascii="Times New Roman" w:hAnsi="Times New Roman" w:cs="Times New Roman"/>
          <w:color w:val="000000" w:themeColor="text1"/>
          <w:sz w:val="28"/>
          <w:szCs w:val="28"/>
        </w:rPr>
        <w:t xml:space="preserve"> 44 мин, не допу</w:t>
      </w:r>
      <w:r w:rsidRPr="00A5314D">
        <w:rPr>
          <w:rFonts w:ascii="Times New Roman" w:hAnsi="Times New Roman" w:cs="Times New Roman"/>
          <w:color w:val="000000" w:themeColor="text1"/>
          <w:sz w:val="28"/>
          <w:szCs w:val="28"/>
        </w:rPr>
        <w:t>ска</w:t>
      </w:r>
      <w:r w:rsidR="00D46DD5" w:rsidRPr="00A5314D">
        <w:rPr>
          <w:rFonts w:ascii="Times New Roman" w:hAnsi="Times New Roman" w:cs="Times New Roman"/>
          <w:color w:val="000000" w:themeColor="text1"/>
          <w:sz w:val="28"/>
          <w:szCs w:val="28"/>
        </w:rPr>
        <w:t xml:space="preserve">я образования вакуума. </w:t>
      </w:r>
      <w:r w:rsidR="00532756">
        <w:rPr>
          <w:rFonts w:ascii="Times New Roman" w:hAnsi="Times New Roman" w:cs="Times New Roman"/>
          <w:color w:val="000000" w:themeColor="text1"/>
          <w:sz w:val="28"/>
          <w:szCs w:val="28"/>
        </w:rPr>
        <w:t>Автоклав открывают после его охлаждения до 95</w:t>
      </w:r>
      <w:proofErr w:type="gramStart"/>
      <w:r w:rsidR="00532756">
        <w:rPr>
          <w:rFonts w:ascii="Times New Roman" w:hAnsi="Times New Roman" w:cs="Times New Roman"/>
          <w:color w:val="000000" w:themeColor="text1"/>
          <w:sz w:val="28"/>
          <w:szCs w:val="28"/>
        </w:rPr>
        <w:t xml:space="preserve"> </w:t>
      </w:r>
      <w:r w:rsidR="00532756" w:rsidRPr="00A5314D">
        <w:rPr>
          <w:rFonts w:ascii="Times New Roman" w:hAnsi="Times New Roman" w:cs="Times New Roman"/>
          <w:color w:val="000000" w:themeColor="text1"/>
          <w:sz w:val="28"/>
          <w:szCs w:val="28"/>
        </w:rPr>
        <w:t>°С</w:t>
      </w:r>
      <w:proofErr w:type="gramEnd"/>
      <w:r w:rsidR="00532756">
        <w:rPr>
          <w:rFonts w:ascii="Times New Roman" w:hAnsi="Times New Roman" w:cs="Times New Roman"/>
          <w:color w:val="000000" w:themeColor="text1"/>
          <w:sz w:val="28"/>
          <w:szCs w:val="28"/>
        </w:rPr>
        <w:t xml:space="preserve">, вынимают </w:t>
      </w:r>
      <w:r w:rsidRPr="00A5314D">
        <w:rPr>
          <w:rFonts w:ascii="Times New Roman" w:hAnsi="Times New Roman" w:cs="Times New Roman"/>
          <w:color w:val="000000" w:themeColor="text1"/>
          <w:sz w:val="28"/>
          <w:szCs w:val="28"/>
        </w:rPr>
        <w:t>образцы</w:t>
      </w:r>
      <w:r w:rsidR="00E06A65">
        <w:rPr>
          <w:rFonts w:ascii="Times New Roman" w:hAnsi="Times New Roman" w:cs="Times New Roman"/>
          <w:color w:val="000000" w:themeColor="text1"/>
          <w:sz w:val="28"/>
          <w:szCs w:val="28"/>
        </w:rPr>
        <w:t xml:space="preserve"> </w:t>
      </w:r>
      <w:r w:rsidRPr="00A5314D">
        <w:rPr>
          <w:rFonts w:ascii="Times New Roman" w:hAnsi="Times New Roman" w:cs="Times New Roman"/>
          <w:color w:val="000000" w:themeColor="text1"/>
          <w:sz w:val="28"/>
          <w:szCs w:val="28"/>
        </w:rPr>
        <w:t xml:space="preserve">и осторожно охлаждают </w:t>
      </w:r>
      <w:r w:rsidR="00532756">
        <w:rPr>
          <w:rFonts w:ascii="Times New Roman" w:hAnsi="Times New Roman" w:cs="Times New Roman"/>
          <w:color w:val="000000" w:themeColor="text1"/>
          <w:sz w:val="28"/>
          <w:szCs w:val="28"/>
        </w:rPr>
        <w:t xml:space="preserve">их </w:t>
      </w:r>
      <w:r w:rsidRPr="00A5314D">
        <w:rPr>
          <w:rFonts w:ascii="Times New Roman" w:hAnsi="Times New Roman" w:cs="Times New Roman"/>
          <w:color w:val="000000" w:themeColor="text1"/>
          <w:sz w:val="28"/>
          <w:szCs w:val="28"/>
        </w:rPr>
        <w:t>до комнатной температуры в течение 30 мин.</w:t>
      </w:r>
    </w:p>
    <w:p w:rsidR="00FC229E" w:rsidRPr="00A5314D" w:rsidRDefault="004A4115" w:rsidP="00BE5210">
      <w:pPr>
        <w:spacing w:line="360" w:lineRule="auto"/>
        <w:ind w:firstLine="708"/>
        <w:jc w:val="both"/>
        <w:rPr>
          <w:rStyle w:val="0pt"/>
          <w:rFonts w:eastAsiaTheme="minorHAnsi"/>
          <w:i w:val="0"/>
          <w:iCs w:val="0"/>
          <w:color w:val="000000" w:themeColor="text1"/>
          <w:spacing w:val="0"/>
          <w:sz w:val="28"/>
          <w:szCs w:val="28"/>
          <w:shd w:val="clear" w:color="auto" w:fill="auto"/>
        </w:rPr>
      </w:pPr>
      <w:r w:rsidRPr="00A5314D">
        <w:rPr>
          <w:rFonts w:ascii="Times New Roman" w:hAnsi="Times New Roman" w:cs="Times New Roman"/>
          <w:color w:val="000000" w:themeColor="text1"/>
          <w:sz w:val="28"/>
          <w:szCs w:val="28"/>
        </w:rPr>
        <w:t>Титрован</w:t>
      </w:r>
      <w:r w:rsidR="00776BE7" w:rsidRPr="00A5314D">
        <w:rPr>
          <w:rFonts w:ascii="Times New Roman" w:hAnsi="Times New Roman" w:cs="Times New Roman"/>
          <w:color w:val="000000" w:themeColor="text1"/>
          <w:sz w:val="28"/>
          <w:szCs w:val="28"/>
        </w:rPr>
        <w:t xml:space="preserve">ие проводят </w:t>
      </w:r>
      <w:r w:rsidR="00D86BC9" w:rsidRPr="00A5314D">
        <w:rPr>
          <w:rFonts w:ascii="Times New Roman" w:hAnsi="Times New Roman" w:cs="Times New Roman"/>
          <w:color w:val="000000" w:themeColor="text1"/>
          <w:sz w:val="28"/>
          <w:szCs w:val="28"/>
        </w:rPr>
        <w:t>через</w:t>
      </w:r>
      <w:r w:rsidR="00776BE7" w:rsidRPr="00A5314D">
        <w:rPr>
          <w:rFonts w:ascii="Times New Roman" w:hAnsi="Times New Roman" w:cs="Times New Roman"/>
          <w:color w:val="000000" w:themeColor="text1"/>
          <w:sz w:val="28"/>
          <w:szCs w:val="28"/>
        </w:rPr>
        <w:t xml:space="preserve"> 1 час по</w:t>
      </w:r>
      <w:r w:rsidRPr="00A5314D">
        <w:rPr>
          <w:rFonts w:ascii="Times New Roman" w:hAnsi="Times New Roman" w:cs="Times New Roman"/>
          <w:color w:val="000000" w:themeColor="text1"/>
          <w:sz w:val="28"/>
          <w:szCs w:val="28"/>
        </w:rPr>
        <w:t xml:space="preserve">сле извлечения </w:t>
      </w:r>
      <w:r w:rsidR="004F06AF" w:rsidRPr="00A5314D">
        <w:rPr>
          <w:rFonts w:ascii="Times New Roman" w:hAnsi="Times New Roman" w:cs="Times New Roman"/>
          <w:color w:val="000000" w:themeColor="text1"/>
          <w:sz w:val="28"/>
          <w:szCs w:val="28"/>
        </w:rPr>
        <w:t xml:space="preserve">образцов </w:t>
      </w:r>
      <w:r w:rsidRPr="00A5314D">
        <w:rPr>
          <w:rFonts w:ascii="Times New Roman" w:hAnsi="Times New Roman" w:cs="Times New Roman"/>
          <w:color w:val="000000" w:themeColor="text1"/>
          <w:sz w:val="28"/>
          <w:szCs w:val="28"/>
        </w:rPr>
        <w:t xml:space="preserve">из автоклава. Полученные </w:t>
      </w:r>
      <w:r w:rsidR="00CB02B0" w:rsidRPr="00A5314D">
        <w:rPr>
          <w:rFonts w:ascii="Times New Roman" w:hAnsi="Times New Roman" w:cs="Times New Roman"/>
          <w:color w:val="000000" w:themeColor="text1"/>
          <w:sz w:val="28"/>
          <w:szCs w:val="28"/>
        </w:rPr>
        <w:t xml:space="preserve">объемы </w:t>
      </w:r>
      <w:r w:rsidRPr="00A5314D">
        <w:rPr>
          <w:rFonts w:ascii="Times New Roman" w:hAnsi="Times New Roman" w:cs="Times New Roman"/>
          <w:color w:val="000000" w:themeColor="text1"/>
          <w:sz w:val="28"/>
          <w:szCs w:val="28"/>
        </w:rPr>
        <w:t>жидкост</w:t>
      </w:r>
      <w:r w:rsidR="00CB02B0" w:rsidRPr="00A5314D">
        <w:rPr>
          <w:rFonts w:ascii="Times New Roman" w:hAnsi="Times New Roman" w:cs="Times New Roman"/>
          <w:color w:val="000000" w:themeColor="text1"/>
          <w:sz w:val="28"/>
          <w:szCs w:val="28"/>
        </w:rPr>
        <w:t>ей</w:t>
      </w:r>
      <w:r w:rsidRPr="00A5314D">
        <w:rPr>
          <w:rFonts w:ascii="Times New Roman" w:hAnsi="Times New Roman" w:cs="Times New Roman"/>
          <w:color w:val="000000" w:themeColor="text1"/>
          <w:sz w:val="28"/>
          <w:szCs w:val="28"/>
        </w:rPr>
        <w:t xml:space="preserve"> объединяют и </w:t>
      </w:r>
      <w:r w:rsidR="009D1653" w:rsidRPr="00A5314D">
        <w:rPr>
          <w:rFonts w:ascii="Times New Roman" w:hAnsi="Times New Roman" w:cs="Times New Roman"/>
          <w:color w:val="000000" w:themeColor="text1"/>
          <w:sz w:val="28"/>
          <w:szCs w:val="28"/>
        </w:rPr>
        <w:t>пере</w:t>
      </w:r>
      <w:r w:rsidRPr="00A5314D">
        <w:rPr>
          <w:rFonts w:ascii="Times New Roman" w:hAnsi="Times New Roman" w:cs="Times New Roman"/>
          <w:color w:val="000000" w:themeColor="text1"/>
          <w:sz w:val="28"/>
          <w:szCs w:val="28"/>
        </w:rPr>
        <w:t xml:space="preserve">мешивают. </w:t>
      </w:r>
      <w:r w:rsidR="00532756">
        <w:rPr>
          <w:rFonts w:ascii="Times New Roman" w:hAnsi="Times New Roman" w:cs="Times New Roman"/>
          <w:color w:val="000000" w:themeColor="text1"/>
          <w:sz w:val="28"/>
          <w:szCs w:val="28"/>
        </w:rPr>
        <w:t>Н</w:t>
      </w:r>
      <w:r w:rsidR="00CB02B0" w:rsidRPr="00A5314D">
        <w:rPr>
          <w:rFonts w:ascii="Times New Roman" w:hAnsi="Times New Roman" w:cs="Times New Roman"/>
          <w:color w:val="000000" w:themeColor="text1"/>
          <w:sz w:val="28"/>
          <w:szCs w:val="28"/>
        </w:rPr>
        <w:t>еобходимый</w:t>
      </w:r>
      <w:r w:rsidR="009D1653" w:rsidRPr="00A5314D">
        <w:rPr>
          <w:rFonts w:ascii="Times New Roman" w:hAnsi="Times New Roman" w:cs="Times New Roman"/>
          <w:color w:val="000000" w:themeColor="text1"/>
          <w:sz w:val="28"/>
          <w:szCs w:val="28"/>
        </w:rPr>
        <w:t xml:space="preserve"> объем отбирают при помощи пипетки и</w:t>
      </w:r>
      <w:r w:rsidRPr="00A5314D">
        <w:rPr>
          <w:rFonts w:ascii="Times New Roman" w:hAnsi="Times New Roman" w:cs="Times New Roman"/>
          <w:color w:val="000000" w:themeColor="text1"/>
          <w:sz w:val="28"/>
          <w:szCs w:val="28"/>
        </w:rPr>
        <w:t xml:space="preserve"> помещают в коническую колбу. Во вторую такую же колбу </w:t>
      </w:r>
      <w:r w:rsidR="009D1653" w:rsidRPr="00A5314D">
        <w:rPr>
          <w:rFonts w:ascii="Times New Roman" w:hAnsi="Times New Roman" w:cs="Times New Roman"/>
          <w:color w:val="000000" w:themeColor="text1"/>
          <w:sz w:val="28"/>
          <w:szCs w:val="28"/>
        </w:rPr>
        <w:t xml:space="preserve">соответственно </w:t>
      </w:r>
      <w:r w:rsidR="00776BE7" w:rsidRPr="00A5314D">
        <w:rPr>
          <w:rFonts w:ascii="Times New Roman" w:hAnsi="Times New Roman" w:cs="Times New Roman"/>
          <w:color w:val="000000" w:themeColor="text1"/>
          <w:sz w:val="28"/>
          <w:szCs w:val="28"/>
        </w:rPr>
        <w:t>помеща</w:t>
      </w:r>
      <w:r w:rsidRPr="00A5314D">
        <w:rPr>
          <w:rFonts w:ascii="Times New Roman" w:hAnsi="Times New Roman" w:cs="Times New Roman"/>
          <w:color w:val="000000" w:themeColor="text1"/>
          <w:sz w:val="28"/>
          <w:szCs w:val="28"/>
        </w:rPr>
        <w:t xml:space="preserve">ют </w:t>
      </w:r>
      <w:r w:rsidR="009D1653" w:rsidRPr="00A5314D">
        <w:rPr>
          <w:rFonts w:ascii="Times New Roman" w:hAnsi="Times New Roman" w:cs="Times New Roman"/>
          <w:color w:val="000000" w:themeColor="text1"/>
          <w:sz w:val="28"/>
          <w:szCs w:val="28"/>
        </w:rPr>
        <w:t>равный</w:t>
      </w:r>
      <w:r w:rsidRPr="00A5314D">
        <w:rPr>
          <w:rFonts w:ascii="Times New Roman" w:hAnsi="Times New Roman" w:cs="Times New Roman"/>
          <w:color w:val="000000" w:themeColor="text1"/>
          <w:sz w:val="28"/>
          <w:szCs w:val="28"/>
        </w:rPr>
        <w:t xml:space="preserve"> объем </w:t>
      </w:r>
      <w:r w:rsidRPr="00A5314D">
        <w:rPr>
          <w:rStyle w:val="0pt"/>
          <w:rFonts w:eastAsiaTheme="minorHAnsi"/>
          <w:i w:val="0"/>
          <w:color w:val="000000" w:themeColor="text1"/>
          <w:sz w:val="28"/>
          <w:szCs w:val="28"/>
        </w:rPr>
        <w:t xml:space="preserve">воды </w:t>
      </w:r>
      <w:r w:rsidR="009D1653" w:rsidRPr="00A5314D">
        <w:rPr>
          <w:rStyle w:val="0pt"/>
          <w:rFonts w:eastAsiaTheme="minorHAnsi"/>
          <w:i w:val="0"/>
          <w:color w:val="000000" w:themeColor="text1"/>
          <w:sz w:val="28"/>
          <w:szCs w:val="28"/>
        </w:rPr>
        <w:t>свободной от  углерода диоксида</w:t>
      </w:r>
      <w:r w:rsidR="009D1653" w:rsidRPr="00A5314D">
        <w:rPr>
          <w:rStyle w:val="0pt"/>
          <w:rFonts w:eastAsiaTheme="minorHAnsi"/>
          <w:color w:val="000000" w:themeColor="text1"/>
          <w:sz w:val="28"/>
          <w:szCs w:val="28"/>
        </w:rPr>
        <w:t xml:space="preserve"> </w:t>
      </w:r>
      <w:r w:rsidR="009D1653" w:rsidRPr="00A5314D">
        <w:rPr>
          <w:rFonts w:ascii="Times New Roman" w:hAnsi="Times New Roman" w:cs="Times New Roman"/>
          <w:color w:val="000000" w:themeColor="text1"/>
          <w:sz w:val="28"/>
          <w:szCs w:val="28"/>
        </w:rPr>
        <w:t>(</w:t>
      </w:r>
      <w:r w:rsidRPr="00A5314D">
        <w:rPr>
          <w:rFonts w:ascii="Times New Roman" w:hAnsi="Times New Roman" w:cs="Times New Roman"/>
          <w:color w:val="000000" w:themeColor="text1"/>
          <w:sz w:val="28"/>
          <w:szCs w:val="28"/>
        </w:rPr>
        <w:t>контрольн</w:t>
      </w:r>
      <w:r w:rsidR="009D1653" w:rsidRPr="00A5314D">
        <w:rPr>
          <w:rFonts w:ascii="Times New Roman" w:hAnsi="Times New Roman" w:cs="Times New Roman"/>
          <w:color w:val="000000" w:themeColor="text1"/>
          <w:sz w:val="28"/>
          <w:szCs w:val="28"/>
        </w:rPr>
        <w:t>ый раствор)</w:t>
      </w:r>
      <w:r w:rsidRPr="00A5314D">
        <w:rPr>
          <w:rFonts w:ascii="Times New Roman" w:hAnsi="Times New Roman" w:cs="Times New Roman"/>
          <w:color w:val="000000" w:themeColor="text1"/>
          <w:sz w:val="28"/>
          <w:szCs w:val="28"/>
        </w:rPr>
        <w:t xml:space="preserve">. В каждую колбу прибавляют 0,05 мл </w:t>
      </w:r>
      <w:r w:rsidR="007C2E21" w:rsidRPr="00A5314D">
        <w:rPr>
          <w:rStyle w:val="0pt"/>
          <w:rFonts w:eastAsiaTheme="minorHAnsi"/>
          <w:i w:val="0"/>
          <w:color w:val="000000" w:themeColor="text1"/>
          <w:sz w:val="28"/>
          <w:szCs w:val="28"/>
        </w:rPr>
        <w:t xml:space="preserve">раствора </w:t>
      </w:r>
      <w:r w:rsidRPr="00A5314D">
        <w:rPr>
          <w:rStyle w:val="0pt"/>
          <w:rFonts w:eastAsiaTheme="minorHAnsi"/>
          <w:i w:val="0"/>
          <w:color w:val="000000" w:themeColor="text1"/>
          <w:sz w:val="28"/>
          <w:szCs w:val="28"/>
        </w:rPr>
        <w:t xml:space="preserve">метилового красного </w:t>
      </w:r>
      <w:r w:rsidRPr="00A5314D">
        <w:rPr>
          <w:rFonts w:ascii="Times New Roman" w:hAnsi="Times New Roman" w:cs="Times New Roman"/>
          <w:color w:val="000000" w:themeColor="text1"/>
          <w:sz w:val="28"/>
          <w:szCs w:val="28"/>
        </w:rPr>
        <w:t xml:space="preserve">на </w:t>
      </w:r>
      <w:r w:rsidR="00776BE7" w:rsidRPr="00A5314D">
        <w:rPr>
          <w:rFonts w:ascii="Times New Roman" w:hAnsi="Times New Roman" w:cs="Times New Roman"/>
          <w:color w:val="000000" w:themeColor="text1"/>
          <w:sz w:val="28"/>
          <w:szCs w:val="28"/>
        </w:rPr>
        <w:t>25 мл жидко</w:t>
      </w:r>
      <w:r w:rsidRPr="00A5314D">
        <w:rPr>
          <w:rFonts w:ascii="Times New Roman" w:hAnsi="Times New Roman" w:cs="Times New Roman"/>
          <w:color w:val="000000" w:themeColor="text1"/>
          <w:sz w:val="28"/>
          <w:szCs w:val="28"/>
        </w:rPr>
        <w:t xml:space="preserve">сти. Контрольный раствор титруют </w:t>
      </w:r>
      <w:r w:rsidR="00FD7FFD" w:rsidRPr="00532756">
        <w:rPr>
          <w:rStyle w:val="0pt"/>
          <w:rFonts w:eastAsiaTheme="minorHAnsi"/>
          <w:i w:val="0"/>
          <w:color w:val="000000" w:themeColor="text1"/>
          <w:sz w:val="28"/>
          <w:szCs w:val="28"/>
        </w:rPr>
        <w:t>0,01 М</w:t>
      </w:r>
      <w:r w:rsidR="00FD7FFD" w:rsidRPr="00A5314D">
        <w:rPr>
          <w:rStyle w:val="0pt"/>
          <w:rFonts w:eastAsiaTheme="minorHAnsi"/>
          <w:color w:val="000000" w:themeColor="text1"/>
          <w:sz w:val="28"/>
          <w:szCs w:val="28"/>
        </w:rPr>
        <w:t xml:space="preserve"> </w:t>
      </w:r>
      <w:r w:rsidR="00FD7FFD" w:rsidRPr="00A5314D">
        <w:rPr>
          <w:rStyle w:val="0pt"/>
          <w:rFonts w:eastAsiaTheme="minorHAnsi"/>
          <w:i w:val="0"/>
          <w:color w:val="000000" w:themeColor="text1"/>
          <w:sz w:val="28"/>
          <w:szCs w:val="28"/>
        </w:rPr>
        <w:t>раствором хлористо</w:t>
      </w:r>
      <w:r w:rsidRPr="00A5314D">
        <w:rPr>
          <w:rStyle w:val="0pt"/>
          <w:rFonts w:eastAsiaTheme="minorHAnsi"/>
          <w:i w:val="0"/>
          <w:color w:val="000000" w:themeColor="text1"/>
          <w:sz w:val="28"/>
          <w:szCs w:val="28"/>
        </w:rPr>
        <w:t>водородной кислоты</w:t>
      </w:r>
      <w:r w:rsidR="000F1E4E" w:rsidRPr="00A5314D">
        <w:rPr>
          <w:rFonts w:ascii="Times New Roman" w:hAnsi="Times New Roman" w:cs="Times New Roman"/>
          <w:color w:val="000000" w:themeColor="text1"/>
          <w:sz w:val="28"/>
          <w:szCs w:val="28"/>
        </w:rPr>
        <w:t xml:space="preserve"> до перехода желтой окраски в </w:t>
      </w:r>
      <w:proofErr w:type="gramStart"/>
      <w:r w:rsidR="000F1E4E" w:rsidRPr="00A5314D">
        <w:rPr>
          <w:rFonts w:ascii="Times New Roman" w:hAnsi="Times New Roman" w:cs="Times New Roman"/>
          <w:color w:val="000000" w:themeColor="text1"/>
          <w:sz w:val="28"/>
          <w:szCs w:val="28"/>
        </w:rPr>
        <w:t>розовую</w:t>
      </w:r>
      <w:proofErr w:type="gramEnd"/>
      <w:r w:rsidR="000F1E4E" w:rsidRPr="00A5314D">
        <w:rPr>
          <w:rFonts w:ascii="Times New Roman" w:hAnsi="Times New Roman" w:cs="Times New Roman"/>
          <w:color w:val="000000" w:themeColor="text1"/>
          <w:sz w:val="28"/>
          <w:szCs w:val="28"/>
        </w:rPr>
        <w:t>.</w:t>
      </w:r>
      <w:r w:rsidRPr="00A5314D">
        <w:rPr>
          <w:rFonts w:ascii="Times New Roman" w:hAnsi="Times New Roman" w:cs="Times New Roman"/>
          <w:color w:val="000000" w:themeColor="text1"/>
          <w:sz w:val="28"/>
          <w:szCs w:val="28"/>
        </w:rPr>
        <w:t xml:space="preserve"> Испытуемую жидкость титруют этим же титрантом до </w:t>
      </w:r>
      <w:r w:rsidR="000F1E4E" w:rsidRPr="00A5314D">
        <w:rPr>
          <w:rFonts w:ascii="Times New Roman" w:hAnsi="Times New Roman" w:cs="Times New Roman"/>
          <w:color w:val="000000" w:themeColor="text1"/>
          <w:sz w:val="28"/>
          <w:szCs w:val="28"/>
        </w:rPr>
        <w:t xml:space="preserve">получения </w:t>
      </w:r>
      <w:r w:rsidRPr="00A5314D">
        <w:rPr>
          <w:rFonts w:ascii="Times New Roman" w:hAnsi="Times New Roman" w:cs="Times New Roman"/>
          <w:color w:val="000000" w:themeColor="text1"/>
          <w:sz w:val="28"/>
          <w:szCs w:val="28"/>
        </w:rPr>
        <w:t>цвет</w:t>
      </w:r>
      <w:r w:rsidR="000F1E4E" w:rsidRPr="00A5314D">
        <w:rPr>
          <w:rFonts w:ascii="Times New Roman" w:hAnsi="Times New Roman" w:cs="Times New Roman"/>
          <w:color w:val="000000" w:themeColor="text1"/>
          <w:sz w:val="28"/>
          <w:szCs w:val="28"/>
        </w:rPr>
        <w:t>а раствора, а</w:t>
      </w:r>
      <w:r w:rsidRPr="00A5314D">
        <w:rPr>
          <w:rFonts w:ascii="Times New Roman" w:hAnsi="Times New Roman" w:cs="Times New Roman"/>
          <w:color w:val="000000" w:themeColor="text1"/>
          <w:sz w:val="28"/>
          <w:szCs w:val="28"/>
        </w:rPr>
        <w:t>налогичн</w:t>
      </w:r>
      <w:r w:rsidR="000F1E4E" w:rsidRPr="00A5314D">
        <w:rPr>
          <w:rFonts w:ascii="Times New Roman" w:hAnsi="Times New Roman" w:cs="Times New Roman"/>
          <w:color w:val="000000" w:themeColor="text1"/>
          <w:sz w:val="28"/>
          <w:szCs w:val="28"/>
        </w:rPr>
        <w:t xml:space="preserve">ого </w:t>
      </w:r>
      <w:proofErr w:type="gramStart"/>
      <w:r w:rsidRPr="00A5314D">
        <w:rPr>
          <w:rFonts w:ascii="Times New Roman" w:hAnsi="Times New Roman" w:cs="Times New Roman"/>
          <w:color w:val="000000" w:themeColor="text1"/>
          <w:sz w:val="28"/>
          <w:szCs w:val="28"/>
        </w:rPr>
        <w:t>полученно</w:t>
      </w:r>
      <w:r w:rsidR="007C2E21">
        <w:rPr>
          <w:rFonts w:ascii="Times New Roman" w:hAnsi="Times New Roman" w:cs="Times New Roman"/>
          <w:color w:val="000000" w:themeColor="text1"/>
          <w:sz w:val="28"/>
          <w:szCs w:val="28"/>
        </w:rPr>
        <w:t>му</w:t>
      </w:r>
      <w:proofErr w:type="gramEnd"/>
      <w:r w:rsidRPr="00A5314D">
        <w:rPr>
          <w:rFonts w:ascii="Times New Roman" w:hAnsi="Times New Roman" w:cs="Times New Roman"/>
          <w:color w:val="000000" w:themeColor="text1"/>
          <w:sz w:val="28"/>
          <w:szCs w:val="28"/>
        </w:rPr>
        <w:t xml:space="preserve"> в контрольном опыте.</w:t>
      </w:r>
    </w:p>
    <w:p w:rsidR="00E718BA" w:rsidRPr="00A5314D" w:rsidRDefault="00EA4B22" w:rsidP="00BE5210">
      <w:pPr>
        <w:spacing w:line="360" w:lineRule="auto"/>
        <w:ind w:firstLine="708"/>
        <w:jc w:val="both"/>
        <w:rPr>
          <w:rFonts w:ascii="Times New Roman" w:hAnsi="Times New Roman" w:cs="Times New Roman"/>
          <w:color w:val="000000" w:themeColor="text1"/>
          <w:sz w:val="28"/>
          <w:szCs w:val="28"/>
        </w:rPr>
      </w:pPr>
      <w:r w:rsidRPr="00A5314D">
        <w:rPr>
          <w:rFonts w:ascii="Times New Roman" w:hAnsi="Times New Roman" w:cs="Times New Roman"/>
          <w:color w:val="000000" w:themeColor="text1"/>
          <w:sz w:val="28"/>
          <w:szCs w:val="28"/>
        </w:rPr>
        <w:lastRenderedPageBreak/>
        <w:t>Гидролитическ</w:t>
      </w:r>
      <w:r w:rsidR="00F6440F" w:rsidRPr="00A5314D">
        <w:rPr>
          <w:rFonts w:ascii="Times New Roman" w:hAnsi="Times New Roman" w:cs="Times New Roman"/>
          <w:color w:val="000000" w:themeColor="text1"/>
          <w:sz w:val="28"/>
          <w:szCs w:val="28"/>
        </w:rPr>
        <w:t>ую</w:t>
      </w:r>
      <w:r w:rsidRPr="00A5314D">
        <w:rPr>
          <w:rFonts w:ascii="Times New Roman" w:hAnsi="Times New Roman" w:cs="Times New Roman"/>
          <w:color w:val="000000" w:themeColor="text1"/>
          <w:sz w:val="28"/>
          <w:szCs w:val="28"/>
        </w:rPr>
        <w:t xml:space="preserve"> устойчивость </w:t>
      </w:r>
      <w:r w:rsidR="00E718BA" w:rsidRPr="00A5314D">
        <w:rPr>
          <w:rFonts w:ascii="Times New Roman" w:hAnsi="Times New Roman" w:cs="Times New Roman"/>
          <w:color w:val="000000" w:themeColor="text1"/>
          <w:sz w:val="28"/>
          <w:szCs w:val="28"/>
        </w:rPr>
        <w:t xml:space="preserve">образца </w:t>
      </w:r>
      <w:r w:rsidR="00E718BA" w:rsidRPr="00A5314D">
        <w:rPr>
          <w:rFonts w:ascii="Times New Roman" w:hAnsi="Times New Roman" w:cs="Times New Roman"/>
          <w:noProof/>
          <w:color w:val="000000" w:themeColor="text1"/>
          <w:position w:val="-8"/>
          <w:sz w:val="28"/>
          <w:szCs w:val="28"/>
          <w:lang w:eastAsia="ru-RU"/>
        </w:rPr>
        <w:drawing>
          <wp:inline distT="0" distB="0" distL="0" distR="0">
            <wp:extent cx="200025" cy="228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00E718BA" w:rsidRPr="00A5314D">
        <w:rPr>
          <w:rFonts w:ascii="Times New Roman" w:hAnsi="Times New Roman" w:cs="Times New Roman"/>
          <w:color w:val="000000" w:themeColor="text1"/>
          <w:sz w:val="28"/>
          <w:szCs w:val="28"/>
        </w:rPr>
        <w:t>, выр</w:t>
      </w:r>
      <w:r w:rsidR="00B120E3" w:rsidRPr="00A5314D">
        <w:rPr>
          <w:rFonts w:ascii="Times New Roman" w:hAnsi="Times New Roman" w:cs="Times New Roman"/>
          <w:color w:val="000000" w:themeColor="text1"/>
          <w:sz w:val="28"/>
          <w:szCs w:val="28"/>
        </w:rPr>
        <w:t>аженн</w:t>
      </w:r>
      <w:r w:rsidR="00F6440F" w:rsidRPr="00A5314D">
        <w:rPr>
          <w:rFonts w:ascii="Times New Roman" w:hAnsi="Times New Roman" w:cs="Times New Roman"/>
          <w:color w:val="000000" w:themeColor="text1"/>
          <w:sz w:val="28"/>
          <w:szCs w:val="28"/>
        </w:rPr>
        <w:t>ую</w:t>
      </w:r>
      <w:r w:rsidR="00B120E3" w:rsidRPr="00A5314D">
        <w:rPr>
          <w:rFonts w:ascii="Times New Roman" w:hAnsi="Times New Roman" w:cs="Times New Roman"/>
          <w:color w:val="000000" w:themeColor="text1"/>
          <w:sz w:val="28"/>
          <w:szCs w:val="28"/>
        </w:rPr>
        <w:t xml:space="preserve"> в мл</w:t>
      </w:r>
      <w:r w:rsidR="002D05A5" w:rsidRPr="00A5314D">
        <w:rPr>
          <w:rFonts w:ascii="Times New Roman" w:hAnsi="Times New Roman" w:cs="Times New Roman"/>
          <w:color w:val="000000" w:themeColor="text1"/>
          <w:sz w:val="28"/>
          <w:szCs w:val="28"/>
        </w:rPr>
        <w:t xml:space="preserve"> раствора хлористоводородной</w:t>
      </w:r>
      <w:r w:rsidR="00E718BA" w:rsidRPr="00A5314D">
        <w:rPr>
          <w:rFonts w:ascii="Times New Roman" w:hAnsi="Times New Roman" w:cs="Times New Roman"/>
          <w:color w:val="000000" w:themeColor="text1"/>
          <w:sz w:val="28"/>
          <w:szCs w:val="28"/>
        </w:rPr>
        <w:t xml:space="preserve"> кислоты концентрации </w:t>
      </w:r>
      <w:r w:rsidR="005C64DA" w:rsidRPr="00A5314D">
        <w:rPr>
          <w:rFonts w:ascii="Times New Roman" w:hAnsi="Times New Roman" w:cs="Times New Roman"/>
          <w:color w:val="000000" w:themeColor="text1"/>
          <w:sz w:val="28"/>
          <w:szCs w:val="28"/>
        </w:rPr>
        <w:t>(</w:t>
      </w:r>
      <w:r w:rsidR="005C64DA" w:rsidRPr="00A5314D">
        <w:rPr>
          <w:rFonts w:ascii="Times New Roman" w:hAnsi="Times New Roman" w:cs="Times New Roman"/>
          <w:i/>
          <w:color w:val="000000" w:themeColor="text1"/>
          <w:sz w:val="28"/>
          <w:szCs w:val="28"/>
        </w:rPr>
        <w:t>С)</w:t>
      </w:r>
      <w:r w:rsidR="005C64DA" w:rsidRPr="00A5314D">
        <w:rPr>
          <w:rFonts w:ascii="Times New Roman" w:hAnsi="Times New Roman" w:cs="Times New Roman"/>
          <w:color w:val="000000" w:themeColor="text1"/>
          <w:sz w:val="28"/>
          <w:szCs w:val="28"/>
        </w:rPr>
        <w:t xml:space="preserve"> </w:t>
      </w:r>
      <w:r w:rsidR="00E718BA" w:rsidRPr="00A5314D">
        <w:rPr>
          <w:rFonts w:ascii="Times New Roman" w:hAnsi="Times New Roman" w:cs="Times New Roman"/>
          <w:color w:val="000000" w:themeColor="text1"/>
          <w:sz w:val="28"/>
          <w:szCs w:val="28"/>
        </w:rPr>
        <w:t>0,01</w:t>
      </w:r>
      <w:r w:rsidR="002D05A5" w:rsidRPr="00A5314D">
        <w:rPr>
          <w:rFonts w:ascii="Times New Roman" w:hAnsi="Times New Roman" w:cs="Times New Roman"/>
          <w:color w:val="000000" w:themeColor="text1"/>
          <w:sz w:val="28"/>
          <w:szCs w:val="28"/>
        </w:rPr>
        <w:t xml:space="preserve"> </w:t>
      </w:r>
      <w:r w:rsidRPr="00A5314D">
        <w:rPr>
          <w:rFonts w:ascii="Times New Roman" w:hAnsi="Times New Roman" w:cs="Times New Roman"/>
          <w:color w:val="000000" w:themeColor="text1"/>
          <w:sz w:val="28"/>
          <w:szCs w:val="28"/>
        </w:rPr>
        <w:t>моль/л</w:t>
      </w:r>
      <w:r w:rsidR="00E718BA" w:rsidRPr="00A5314D">
        <w:rPr>
          <w:rFonts w:ascii="Times New Roman" w:hAnsi="Times New Roman" w:cs="Times New Roman"/>
          <w:color w:val="000000" w:themeColor="text1"/>
          <w:sz w:val="28"/>
          <w:szCs w:val="28"/>
        </w:rPr>
        <w:t>, вычисляют по формуле</w:t>
      </w:r>
      <w:r w:rsidR="0021717E" w:rsidRPr="00A5314D">
        <w:rPr>
          <w:rFonts w:ascii="Times New Roman" w:hAnsi="Times New Roman" w:cs="Times New Roman"/>
          <w:color w:val="000000" w:themeColor="text1"/>
          <w:sz w:val="28"/>
          <w:szCs w:val="28"/>
        </w:rPr>
        <w:t>:</w:t>
      </w:r>
    </w:p>
    <w:p w:rsidR="001A4177" w:rsidRPr="00A5314D" w:rsidRDefault="001A4177" w:rsidP="00736E2D">
      <w:pPr>
        <w:jc w:val="center"/>
        <w:rPr>
          <w:rFonts w:ascii="Cambria Math" w:hAnsi="Cambria Math" w:cs="Times New Roman"/>
          <w:color w:val="000000" w:themeColor="text1"/>
          <w:sz w:val="28"/>
          <w:szCs w:val="28"/>
        </w:rPr>
      </w:pPr>
      <w:r w:rsidRPr="00A5314D">
        <w:rPr>
          <w:rFonts w:ascii="Cambria Math" w:hAnsi="Cambria Math" w:cs="Times New Roman"/>
          <w:i/>
          <w:color w:val="000000" w:themeColor="text1"/>
          <w:sz w:val="28"/>
          <w:szCs w:val="28"/>
          <w:lang w:val="en-US"/>
        </w:rPr>
        <w:t>X</w:t>
      </w:r>
      <w:r w:rsidRPr="00A5314D">
        <w:rPr>
          <w:rFonts w:ascii="Cambria Math" w:hAnsi="Cambria Math" w:cs="Times New Roman"/>
          <w:i/>
          <w:color w:val="000000" w:themeColor="text1"/>
          <w:sz w:val="28"/>
          <w:szCs w:val="28"/>
          <w:vertAlign w:val="subscript"/>
          <w:lang w:val="en-US"/>
        </w:rPr>
        <w:t>i</w:t>
      </w:r>
      <w:r w:rsidRPr="00A5314D">
        <w:rPr>
          <w:rFonts w:ascii="Cambria Math" w:hAnsi="Cambria Math" w:cs="Times New Roman"/>
          <w:i/>
          <w:color w:val="000000" w:themeColor="text1"/>
          <w:sz w:val="28"/>
          <w:szCs w:val="28"/>
          <w:vertAlign w:val="subscript"/>
        </w:rPr>
        <w:t xml:space="preserve"> </w:t>
      </w:r>
      <w:r w:rsidRPr="00A5314D">
        <w:rPr>
          <w:rFonts w:ascii="Cambria Math" w:hAnsi="Cambria Math" w:cs="Times New Roman"/>
          <w:i/>
          <w:color w:val="000000" w:themeColor="text1"/>
          <w:sz w:val="28"/>
          <w:szCs w:val="28"/>
        </w:rPr>
        <w:t xml:space="preserve">= </w:t>
      </w:r>
      <w:proofErr w:type="gramStart"/>
      <w:r w:rsidRPr="00A5314D">
        <w:rPr>
          <w:rFonts w:ascii="Cambria Math" w:hAnsi="Cambria Math" w:cs="Times New Roman"/>
          <w:i/>
          <w:color w:val="000000" w:themeColor="text1"/>
          <w:sz w:val="28"/>
          <w:szCs w:val="28"/>
          <w:lang w:val="en-US"/>
        </w:rPr>
        <w:t>V</w:t>
      </w:r>
      <w:r w:rsidRPr="00A5314D">
        <w:rPr>
          <w:rFonts w:ascii="Cambria Math" w:hAnsi="Cambria Math" w:cs="Times New Roman"/>
          <w:i/>
          <w:color w:val="000000" w:themeColor="text1"/>
          <w:sz w:val="28"/>
          <w:szCs w:val="28"/>
          <w:vertAlign w:val="subscript"/>
          <w:lang w:val="en-US"/>
        </w:rPr>
        <w:t>i</w:t>
      </w:r>
      <w:proofErr w:type="gramEnd"/>
      <w:r w:rsidRPr="00A5314D">
        <w:rPr>
          <w:rFonts w:ascii="Cambria Math" w:hAnsi="Cambria Math" w:cs="Times New Roman"/>
          <w:i/>
          <w:color w:val="000000" w:themeColor="text1"/>
          <w:sz w:val="28"/>
          <w:szCs w:val="28"/>
        </w:rPr>
        <w:t xml:space="preserve"> ˗ </w:t>
      </w:r>
      <w:r w:rsidRPr="00A5314D">
        <w:rPr>
          <w:rFonts w:ascii="Cambria Math" w:hAnsi="Cambria Math" w:cs="Times New Roman"/>
          <w:i/>
          <w:color w:val="000000" w:themeColor="text1"/>
          <w:sz w:val="28"/>
          <w:szCs w:val="28"/>
          <w:lang w:val="en-US"/>
        </w:rPr>
        <w:t>V</w:t>
      </w:r>
      <w:r w:rsidRPr="00A5314D">
        <w:rPr>
          <w:rFonts w:ascii="Cambria Math" w:hAnsi="Cambria Math" w:cs="Times New Roman"/>
          <w:color w:val="000000" w:themeColor="text1"/>
          <w:sz w:val="28"/>
          <w:szCs w:val="28"/>
        </w:rPr>
        <w:t>,</w:t>
      </w:r>
    </w:p>
    <w:p w:rsidR="00D75755" w:rsidRPr="00A5314D" w:rsidRDefault="00E718BA" w:rsidP="00D75755">
      <w:pPr>
        <w:jc w:val="both"/>
        <w:rPr>
          <w:rFonts w:ascii="Times New Roman" w:hAnsi="Times New Roman" w:cs="Times New Roman"/>
          <w:color w:val="000000" w:themeColor="text1"/>
          <w:sz w:val="28"/>
          <w:szCs w:val="28"/>
        </w:rPr>
      </w:pPr>
      <w:r w:rsidRPr="00A5314D">
        <w:rPr>
          <w:rFonts w:ascii="Times New Roman" w:hAnsi="Times New Roman" w:cs="Times New Roman"/>
          <w:color w:val="000000" w:themeColor="text1"/>
          <w:sz w:val="28"/>
          <w:szCs w:val="28"/>
        </w:rPr>
        <w:t>где</w:t>
      </w:r>
    </w:p>
    <w:p w:rsidR="00E718BA" w:rsidRPr="00A5314D" w:rsidRDefault="00761AD0" w:rsidP="00911B45">
      <w:pPr>
        <w:spacing w:line="240" w:lineRule="auto"/>
        <w:ind w:left="709"/>
        <w:jc w:val="both"/>
        <w:rPr>
          <w:rFonts w:ascii="Times New Roman" w:hAnsi="Times New Roman" w:cs="Times New Roman"/>
          <w:color w:val="000000" w:themeColor="text1"/>
          <w:sz w:val="28"/>
          <w:szCs w:val="28"/>
        </w:rPr>
      </w:pPr>
      <w:r w:rsidRPr="00A5314D">
        <w:rPr>
          <w:rFonts w:ascii="Times New Roman" w:hAnsi="Times New Roman" w:cs="Times New Roman"/>
          <w:i/>
          <w:color w:val="000000" w:themeColor="text1"/>
          <w:sz w:val="28"/>
          <w:szCs w:val="28"/>
        </w:rPr>
        <w:t>V</w:t>
      </w:r>
      <w:proofErr w:type="spellStart"/>
      <w:r w:rsidRPr="00A5314D">
        <w:rPr>
          <w:rFonts w:ascii="Times New Roman" w:hAnsi="Times New Roman" w:cs="Times New Roman"/>
          <w:i/>
          <w:color w:val="000000" w:themeColor="text1"/>
          <w:sz w:val="28"/>
          <w:szCs w:val="28"/>
          <w:vertAlign w:val="subscript"/>
          <w:lang w:val="en-US"/>
        </w:rPr>
        <w:t>i</w:t>
      </w:r>
      <w:proofErr w:type="spellEnd"/>
      <w:r w:rsidRPr="00A5314D">
        <w:rPr>
          <w:rFonts w:ascii="Times New Roman" w:hAnsi="Times New Roman" w:cs="Times New Roman"/>
          <w:color w:val="000000" w:themeColor="text1"/>
          <w:sz w:val="28"/>
          <w:szCs w:val="28"/>
        </w:rPr>
        <w:t xml:space="preserve"> </w:t>
      </w:r>
      <w:r w:rsidR="00FF3BDA" w:rsidRPr="00A5314D">
        <w:rPr>
          <w:rFonts w:ascii="Times New Roman" w:hAnsi="Times New Roman" w:cs="Times New Roman"/>
          <w:color w:val="000000" w:themeColor="text1"/>
          <w:sz w:val="28"/>
          <w:szCs w:val="28"/>
        </w:rPr>
        <w:t>–</w:t>
      </w:r>
      <w:r w:rsidR="00B120E3" w:rsidRPr="00A5314D">
        <w:rPr>
          <w:rFonts w:ascii="Times New Roman" w:hAnsi="Times New Roman" w:cs="Times New Roman"/>
          <w:color w:val="000000" w:themeColor="text1"/>
          <w:sz w:val="28"/>
          <w:szCs w:val="28"/>
        </w:rPr>
        <w:t xml:space="preserve"> объем раствора хлористоводородной</w:t>
      </w:r>
      <w:r w:rsidR="00E718BA" w:rsidRPr="00A5314D">
        <w:rPr>
          <w:rFonts w:ascii="Times New Roman" w:hAnsi="Times New Roman" w:cs="Times New Roman"/>
          <w:color w:val="000000" w:themeColor="text1"/>
          <w:sz w:val="28"/>
          <w:szCs w:val="28"/>
        </w:rPr>
        <w:t xml:space="preserve"> кислоты, израсходованный на</w:t>
      </w:r>
      <w:r w:rsidR="00B120E3" w:rsidRPr="00A5314D">
        <w:rPr>
          <w:rFonts w:ascii="Times New Roman" w:hAnsi="Times New Roman" w:cs="Times New Roman"/>
          <w:color w:val="000000" w:themeColor="text1"/>
          <w:sz w:val="28"/>
          <w:szCs w:val="28"/>
        </w:rPr>
        <w:t xml:space="preserve"> титрование каждого образца, мл</w:t>
      </w:r>
      <w:r w:rsidR="00E718BA" w:rsidRPr="00A5314D">
        <w:rPr>
          <w:rFonts w:ascii="Times New Roman" w:hAnsi="Times New Roman" w:cs="Times New Roman"/>
          <w:color w:val="000000" w:themeColor="text1"/>
          <w:sz w:val="28"/>
          <w:szCs w:val="28"/>
        </w:rPr>
        <w:t>;</w:t>
      </w:r>
    </w:p>
    <w:p w:rsidR="00E718BA" w:rsidRPr="00A5314D" w:rsidRDefault="002D05A5" w:rsidP="00911B45">
      <w:pPr>
        <w:spacing w:line="240" w:lineRule="auto"/>
        <w:ind w:left="709"/>
        <w:jc w:val="both"/>
        <w:rPr>
          <w:rFonts w:ascii="Times New Roman" w:hAnsi="Times New Roman" w:cs="Times New Roman"/>
          <w:color w:val="000000" w:themeColor="text1"/>
          <w:sz w:val="28"/>
          <w:szCs w:val="28"/>
        </w:rPr>
      </w:pPr>
      <w:r w:rsidRPr="00A5314D">
        <w:rPr>
          <w:rFonts w:ascii="Times New Roman" w:hAnsi="Times New Roman" w:cs="Times New Roman"/>
          <w:i/>
          <w:color w:val="000000" w:themeColor="text1"/>
          <w:sz w:val="28"/>
          <w:szCs w:val="28"/>
        </w:rPr>
        <w:t>V</w:t>
      </w:r>
      <w:r w:rsidRPr="00A5314D">
        <w:rPr>
          <w:rFonts w:ascii="Times New Roman" w:hAnsi="Times New Roman" w:cs="Times New Roman"/>
          <w:color w:val="000000" w:themeColor="text1"/>
          <w:sz w:val="28"/>
          <w:szCs w:val="28"/>
        </w:rPr>
        <w:t xml:space="preserve"> </w:t>
      </w:r>
      <w:r w:rsidR="00FF3BDA" w:rsidRPr="00A5314D">
        <w:rPr>
          <w:rFonts w:ascii="Times New Roman" w:hAnsi="Times New Roman" w:cs="Times New Roman"/>
          <w:color w:val="000000" w:themeColor="text1"/>
          <w:sz w:val="28"/>
          <w:szCs w:val="28"/>
        </w:rPr>
        <w:t>–</w:t>
      </w:r>
      <w:r w:rsidRPr="00A5314D">
        <w:rPr>
          <w:rFonts w:ascii="Times New Roman" w:hAnsi="Times New Roman" w:cs="Times New Roman"/>
          <w:color w:val="000000" w:themeColor="text1"/>
          <w:sz w:val="28"/>
          <w:szCs w:val="28"/>
        </w:rPr>
        <w:t xml:space="preserve"> объем раствора хлористоводородной</w:t>
      </w:r>
      <w:r w:rsidR="00E718BA" w:rsidRPr="00A5314D">
        <w:rPr>
          <w:rFonts w:ascii="Times New Roman" w:hAnsi="Times New Roman" w:cs="Times New Roman"/>
          <w:color w:val="000000" w:themeColor="text1"/>
          <w:sz w:val="28"/>
          <w:szCs w:val="28"/>
        </w:rPr>
        <w:t xml:space="preserve"> кислоты, израсходованный на титрование контрольной </w:t>
      </w:r>
      <w:r w:rsidRPr="00A5314D">
        <w:rPr>
          <w:rFonts w:ascii="Times New Roman" w:hAnsi="Times New Roman" w:cs="Times New Roman"/>
          <w:color w:val="000000" w:themeColor="text1"/>
          <w:sz w:val="28"/>
          <w:szCs w:val="28"/>
        </w:rPr>
        <w:t>пробы, мл</w:t>
      </w:r>
      <w:r w:rsidR="00E718BA" w:rsidRPr="00A5314D">
        <w:rPr>
          <w:rFonts w:ascii="Times New Roman" w:hAnsi="Times New Roman" w:cs="Times New Roman"/>
          <w:color w:val="000000" w:themeColor="text1"/>
          <w:sz w:val="28"/>
          <w:szCs w:val="28"/>
        </w:rPr>
        <w:t>.</w:t>
      </w:r>
    </w:p>
    <w:p w:rsidR="004A4115" w:rsidRPr="00A5314D" w:rsidRDefault="00E718BA" w:rsidP="00BE5210">
      <w:pPr>
        <w:spacing w:line="360" w:lineRule="auto"/>
        <w:jc w:val="both"/>
        <w:rPr>
          <w:rFonts w:ascii="Times New Roman" w:hAnsi="Times New Roman" w:cs="Times New Roman"/>
          <w:color w:val="000000" w:themeColor="text1"/>
          <w:sz w:val="28"/>
          <w:szCs w:val="28"/>
        </w:rPr>
      </w:pPr>
      <w:r w:rsidRPr="00A5314D">
        <w:rPr>
          <w:rFonts w:ascii="Times New Roman" w:hAnsi="Times New Roman" w:cs="Times New Roman"/>
          <w:color w:val="000000" w:themeColor="text1"/>
          <w:sz w:val="28"/>
          <w:szCs w:val="28"/>
        </w:rPr>
        <w:t xml:space="preserve">За </w:t>
      </w:r>
      <w:r w:rsidR="00296FAA" w:rsidRPr="00A5314D">
        <w:rPr>
          <w:rFonts w:ascii="Times New Roman" w:hAnsi="Times New Roman" w:cs="Times New Roman"/>
          <w:color w:val="000000" w:themeColor="text1"/>
          <w:sz w:val="28"/>
          <w:szCs w:val="28"/>
        </w:rPr>
        <w:t>гидролитическую устойчивость</w:t>
      </w:r>
      <w:r w:rsidRPr="00A5314D">
        <w:rPr>
          <w:rFonts w:ascii="Times New Roman" w:hAnsi="Times New Roman" w:cs="Times New Roman"/>
          <w:color w:val="000000" w:themeColor="text1"/>
          <w:sz w:val="28"/>
          <w:szCs w:val="28"/>
        </w:rPr>
        <w:t xml:space="preserve"> испытуемых образцов одной выборки принимают среднеарифметическое значение </w:t>
      </w:r>
      <w:r w:rsidR="00296FAA" w:rsidRPr="00A5314D">
        <w:rPr>
          <w:rFonts w:ascii="Times New Roman" w:hAnsi="Times New Roman" w:cs="Times New Roman"/>
          <w:color w:val="000000" w:themeColor="text1"/>
          <w:sz w:val="28"/>
          <w:szCs w:val="28"/>
        </w:rPr>
        <w:t>гидролитической устойчивости</w:t>
      </w:r>
      <w:r w:rsidRPr="00A5314D">
        <w:rPr>
          <w:rFonts w:ascii="Times New Roman" w:hAnsi="Times New Roman" w:cs="Times New Roman"/>
          <w:color w:val="000000" w:themeColor="text1"/>
          <w:sz w:val="28"/>
          <w:szCs w:val="28"/>
        </w:rPr>
        <w:t xml:space="preserve"> этих образцов.</w:t>
      </w:r>
    </w:p>
    <w:p w:rsidR="00B120E3" w:rsidRPr="00A5314D" w:rsidRDefault="00B120E3" w:rsidP="00BE5210">
      <w:pPr>
        <w:spacing w:line="360" w:lineRule="auto"/>
        <w:ind w:firstLine="708"/>
        <w:jc w:val="both"/>
        <w:rPr>
          <w:rFonts w:ascii="Times New Roman" w:hAnsi="Times New Roman" w:cs="Times New Roman"/>
          <w:color w:val="000000" w:themeColor="text1"/>
          <w:sz w:val="28"/>
          <w:szCs w:val="28"/>
        </w:rPr>
      </w:pPr>
      <w:r w:rsidRPr="00A5314D">
        <w:rPr>
          <w:rFonts w:ascii="Times New Roman" w:hAnsi="Times New Roman" w:cs="Times New Roman"/>
          <w:color w:val="000000" w:themeColor="text1"/>
          <w:sz w:val="28"/>
          <w:szCs w:val="28"/>
        </w:rPr>
        <w:t xml:space="preserve">Если объем </w:t>
      </w:r>
      <w:proofErr w:type="spellStart"/>
      <w:r w:rsidRPr="00A5314D">
        <w:rPr>
          <w:rFonts w:ascii="Times New Roman" w:hAnsi="Times New Roman" w:cs="Times New Roman"/>
          <w:color w:val="000000" w:themeColor="text1"/>
          <w:sz w:val="28"/>
          <w:szCs w:val="28"/>
        </w:rPr>
        <w:t>титранта</w:t>
      </w:r>
      <w:proofErr w:type="spellEnd"/>
      <w:r w:rsidRPr="00A5314D">
        <w:rPr>
          <w:rFonts w:ascii="Times New Roman" w:hAnsi="Times New Roman" w:cs="Times New Roman"/>
          <w:color w:val="000000" w:themeColor="text1"/>
          <w:sz w:val="28"/>
          <w:szCs w:val="28"/>
        </w:rPr>
        <w:t xml:space="preserve"> меньше 1,0 мл, его выражают с точностью до второго знака после запятой, если объем больше или равен 1,0 мл </w:t>
      </w:r>
      <w:r w:rsidR="00FF3BDA" w:rsidRPr="00A5314D">
        <w:rPr>
          <w:rFonts w:ascii="Times New Roman" w:hAnsi="Times New Roman" w:cs="Times New Roman"/>
          <w:color w:val="000000" w:themeColor="text1"/>
          <w:sz w:val="28"/>
          <w:szCs w:val="28"/>
        </w:rPr>
        <w:t>–</w:t>
      </w:r>
      <w:r w:rsidRPr="00A5314D">
        <w:rPr>
          <w:rFonts w:ascii="Times New Roman" w:hAnsi="Times New Roman" w:cs="Times New Roman"/>
          <w:color w:val="000000" w:themeColor="text1"/>
          <w:sz w:val="28"/>
          <w:szCs w:val="28"/>
        </w:rPr>
        <w:t xml:space="preserve"> с точностью до первого знака после запятой.</w:t>
      </w:r>
    </w:p>
    <w:p w:rsidR="00215DE8" w:rsidRPr="00A5314D" w:rsidRDefault="00215DE8" w:rsidP="00BE5210">
      <w:pPr>
        <w:spacing w:line="360" w:lineRule="auto"/>
        <w:ind w:firstLine="708"/>
        <w:jc w:val="both"/>
        <w:rPr>
          <w:rFonts w:ascii="Times New Roman" w:hAnsi="Times New Roman" w:cs="Times New Roman"/>
          <w:color w:val="000000" w:themeColor="text1"/>
          <w:sz w:val="28"/>
          <w:szCs w:val="28"/>
        </w:rPr>
      </w:pPr>
      <w:r w:rsidRPr="00A5314D">
        <w:rPr>
          <w:rFonts w:ascii="Times New Roman" w:hAnsi="Times New Roman" w:cs="Times New Roman"/>
          <w:color w:val="000000" w:themeColor="text1"/>
          <w:sz w:val="28"/>
          <w:szCs w:val="28"/>
        </w:rPr>
        <w:t>Результат или средние результаты, в случае проведения более о</w:t>
      </w:r>
      <w:r w:rsidR="00776BE7" w:rsidRPr="00A5314D">
        <w:rPr>
          <w:rFonts w:ascii="Times New Roman" w:hAnsi="Times New Roman" w:cs="Times New Roman"/>
          <w:color w:val="000000" w:themeColor="text1"/>
          <w:sz w:val="28"/>
          <w:szCs w:val="28"/>
        </w:rPr>
        <w:t>дного титрования, не должны пре</w:t>
      </w:r>
      <w:r w:rsidR="00B37DC8">
        <w:rPr>
          <w:rFonts w:ascii="Times New Roman" w:hAnsi="Times New Roman" w:cs="Times New Roman"/>
          <w:color w:val="000000" w:themeColor="text1"/>
          <w:sz w:val="28"/>
          <w:szCs w:val="28"/>
        </w:rPr>
        <w:t>вышать значений, указанных в Т</w:t>
      </w:r>
      <w:r w:rsidRPr="00A5314D">
        <w:rPr>
          <w:rFonts w:ascii="Times New Roman" w:hAnsi="Times New Roman" w:cs="Times New Roman"/>
          <w:color w:val="000000" w:themeColor="text1"/>
          <w:sz w:val="28"/>
          <w:szCs w:val="28"/>
        </w:rPr>
        <w:t>аблице 2.</w:t>
      </w:r>
    </w:p>
    <w:p w:rsidR="00885C94" w:rsidRDefault="00885C94" w:rsidP="00215DE8">
      <w:pPr>
        <w:jc w:val="both"/>
        <w:rPr>
          <w:rStyle w:val="0pt0"/>
          <w:rFonts w:eastAsiaTheme="minorHAnsi"/>
          <w:color w:val="000000" w:themeColor="text1"/>
          <w:sz w:val="28"/>
          <w:szCs w:val="28"/>
        </w:rPr>
      </w:pPr>
    </w:p>
    <w:p w:rsidR="00B37DC8" w:rsidRDefault="00B37DC8" w:rsidP="00215DE8">
      <w:pPr>
        <w:jc w:val="both"/>
        <w:rPr>
          <w:rStyle w:val="0pt0"/>
          <w:rFonts w:eastAsiaTheme="minorHAnsi"/>
          <w:color w:val="000000" w:themeColor="text1"/>
          <w:sz w:val="28"/>
          <w:szCs w:val="28"/>
        </w:rPr>
      </w:pPr>
    </w:p>
    <w:p w:rsidR="00B37DC8" w:rsidRDefault="00B37DC8" w:rsidP="00215DE8">
      <w:pPr>
        <w:jc w:val="both"/>
        <w:rPr>
          <w:rStyle w:val="0pt0"/>
          <w:rFonts w:eastAsiaTheme="minorHAnsi"/>
          <w:color w:val="000000" w:themeColor="text1"/>
          <w:sz w:val="28"/>
          <w:szCs w:val="28"/>
        </w:rPr>
      </w:pPr>
    </w:p>
    <w:p w:rsidR="00B37DC8" w:rsidRDefault="00B37DC8" w:rsidP="00215DE8">
      <w:pPr>
        <w:jc w:val="both"/>
        <w:rPr>
          <w:rStyle w:val="0pt0"/>
          <w:rFonts w:eastAsiaTheme="minorHAnsi"/>
          <w:color w:val="000000" w:themeColor="text1"/>
          <w:sz w:val="28"/>
          <w:szCs w:val="28"/>
        </w:rPr>
      </w:pPr>
    </w:p>
    <w:p w:rsidR="00B37DC8" w:rsidRDefault="00B37DC8" w:rsidP="00215DE8">
      <w:pPr>
        <w:jc w:val="both"/>
        <w:rPr>
          <w:rStyle w:val="0pt0"/>
          <w:rFonts w:eastAsiaTheme="minorHAnsi"/>
          <w:color w:val="000000" w:themeColor="text1"/>
          <w:sz w:val="28"/>
          <w:szCs w:val="28"/>
        </w:rPr>
      </w:pPr>
    </w:p>
    <w:p w:rsidR="00B37DC8" w:rsidRDefault="00B37DC8" w:rsidP="00215DE8">
      <w:pPr>
        <w:jc w:val="both"/>
        <w:rPr>
          <w:rStyle w:val="0pt0"/>
          <w:rFonts w:eastAsiaTheme="minorHAnsi"/>
          <w:color w:val="000000" w:themeColor="text1"/>
          <w:sz w:val="28"/>
          <w:szCs w:val="28"/>
        </w:rPr>
      </w:pPr>
    </w:p>
    <w:p w:rsidR="00B37DC8" w:rsidRPr="00A5314D" w:rsidRDefault="00B37DC8" w:rsidP="00215DE8">
      <w:pPr>
        <w:jc w:val="both"/>
        <w:rPr>
          <w:rStyle w:val="0pt0"/>
          <w:rFonts w:eastAsiaTheme="minorHAnsi"/>
          <w:color w:val="000000" w:themeColor="text1"/>
          <w:sz w:val="28"/>
          <w:szCs w:val="28"/>
        </w:rPr>
      </w:pPr>
    </w:p>
    <w:p w:rsidR="00215DE8" w:rsidRPr="00A5314D" w:rsidRDefault="00215DE8" w:rsidP="00215DE8">
      <w:pPr>
        <w:jc w:val="both"/>
        <w:rPr>
          <w:rFonts w:ascii="Times New Roman" w:hAnsi="Times New Roman" w:cs="Times New Roman"/>
          <w:color w:val="000000" w:themeColor="text1"/>
          <w:sz w:val="28"/>
          <w:szCs w:val="28"/>
        </w:rPr>
      </w:pPr>
      <w:r w:rsidRPr="00A5314D">
        <w:rPr>
          <w:rStyle w:val="0pt0"/>
          <w:rFonts w:eastAsiaTheme="minorHAnsi"/>
          <w:color w:val="000000" w:themeColor="text1"/>
          <w:sz w:val="28"/>
          <w:szCs w:val="28"/>
        </w:rPr>
        <w:t xml:space="preserve">Таблица </w:t>
      </w:r>
      <w:r w:rsidRPr="00A5314D">
        <w:rPr>
          <w:rFonts w:ascii="Times New Roman" w:hAnsi="Times New Roman" w:cs="Times New Roman"/>
          <w:color w:val="000000" w:themeColor="text1"/>
          <w:sz w:val="28"/>
          <w:szCs w:val="28"/>
        </w:rPr>
        <w:t xml:space="preserve">2. </w:t>
      </w:r>
      <w:r w:rsidR="00B37D88" w:rsidRPr="00A5314D">
        <w:rPr>
          <w:rFonts w:ascii="Times New Roman" w:hAnsi="Times New Roman" w:cs="Times New Roman"/>
          <w:color w:val="000000" w:themeColor="text1"/>
          <w:sz w:val="28"/>
          <w:szCs w:val="28"/>
        </w:rPr>
        <w:t xml:space="preserve">– </w:t>
      </w:r>
      <w:r w:rsidRPr="00A5314D">
        <w:rPr>
          <w:rFonts w:ascii="Times New Roman" w:hAnsi="Times New Roman" w:cs="Times New Roman"/>
          <w:color w:val="000000" w:themeColor="text1"/>
          <w:sz w:val="28"/>
          <w:szCs w:val="28"/>
        </w:rPr>
        <w:t xml:space="preserve">Допустимые </w:t>
      </w:r>
      <w:r w:rsidR="00F2290C" w:rsidRPr="00A5314D">
        <w:rPr>
          <w:rFonts w:ascii="Times New Roman" w:hAnsi="Times New Roman" w:cs="Times New Roman"/>
          <w:color w:val="000000" w:themeColor="text1"/>
          <w:sz w:val="28"/>
          <w:szCs w:val="28"/>
        </w:rPr>
        <w:t xml:space="preserve">нормы </w:t>
      </w:r>
      <w:r w:rsidRPr="00A5314D">
        <w:rPr>
          <w:rFonts w:ascii="Times New Roman" w:hAnsi="Times New Roman" w:cs="Times New Roman"/>
          <w:color w:val="000000" w:themeColor="text1"/>
          <w:sz w:val="28"/>
          <w:szCs w:val="28"/>
        </w:rPr>
        <w:t>гидролитической устойчивости</w:t>
      </w:r>
      <w:r w:rsidR="00C86907" w:rsidRPr="00A5314D">
        <w:rPr>
          <w:rFonts w:ascii="Times New Roman" w:hAnsi="Times New Roman" w:cs="Times New Roman"/>
          <w:color w:val="000000" w:themeColor="text1"/>
          <w:sz w:val="28"/>
          <w:szCs w:val="28"/>
        </w:rPr>
        <w:t>.</w:t>
      </w:r>
    </w:p>
    <w:tbl>
      <w:tblPr>
        <w:tblW w:w="9498" w:type="dxa"/>
        <w:tblInd w:w="10" w:type="dxa"/>
        <w:tblLayout w:type="fixed"/>
        <w:tblCellMar>
          <w:left w:w="10" w:type="dxa"/>
          <w:right w:w="10" w:type="dxa"/>
        </w:tblCellMar>
        <w:tblLook w:val="0000"/>
      </w:tblPr>
      <w:tblGrid>
        <w:gridCol w:w="2835"/>
        <w:gridCol w:w="4111"/>
        <w:gridCol w:w="2552"/>
      </w:tblGrid>
      <w:tr w:rsidR="00215DE8" w:rsidRPr="00A5314D" w:rsidTr="00CE7362">
        <w:trPr>
          <w:trHeight w:hRule="exact" w:val="1167"/>
        </w:trPr>
        <w:tc>
          <w:tcPr>
            <w:tcW w:w="2835" w:type="dxa"/>
            <w:tcBorders>
              <w:top w:val="single" w:sz="4" w:space="0" w:color="auto"/>
              <w:left w:val="single" w:sz="4" w:space="0" w:color="auto"/>
            </w:tcBorders>
            <w:shd w:val="clear" w:color="auto" w:fill="FFFFFF"/>
          </w:tcPr>
          <w:p w:rsidR="00215DE8" w:rsidRPr="00A5314D" w:rsidRDefault="00215DE8" w:rsidP="00690115">
            <w:pPr>
              <w:jc w:val="both"/>
              <w:rPr>
                <w:rFonts w:ascii="Times New Roman" w:hAnsi="Times New Roman" w:cs="Times New Roman"/>
                <w:color w:val="000000" w:themeColor="text1"/>
                <w:sz w:val="28"/>
                <w:szCs w:val="28"/>
              </w:rPr>
            </w:pPr>
          </w:p>
        </w:tc>
        <w:tc>
          <w:tcPr>
            <w:tcW w:w="6663" w:type="dxa"/>
            <w:gridSpan w:val="2"/>
            <w:tcBorders>
              <w:top w:val="single" w:sz="4" w:space="0" w:color="auto"/>
              <w:left w:val="single" w:sz="4" w:space="0" w:color="auto"/>
              <w:right w:val="single" w:sz="4" w:space="0" w:color="auto"/>
            </w:tcBorders>
            <w:shd w:val="clear" w:color="auto" w:fill="FFFFFF"/>
          </w:tcPr>
          <w:p w:rsidR="00215DE8" w:rsidRPr="00A5314D" w:rsidRDefault="00C657F1" w:rsidP="00FE4ECE">
            <w:pPr>
              <w:jc w:val="both"/>
              <w:rPr>
                <w:rFonts w:ascii="Times New Roman" w:hAnsi="Times New Roman" w:cs="Times New Roman"/>
                <w:color w:val="000000" w:themeColor="text1"/>
                <w:sz w:val="28"/>
                <w:szCs w:val="28"/>
              </w:rPr>
            </w:pPr>
            <w:r w:rsidRPr="00A5314D">
              <w:rPr>
                <w:rStyle w:val="7pt0pt"/>
                <w:rFonts w:eastAsiaTheme="minorHAnsi"/>
                <w:color w:val="000000" w:themeColor="text1"/>
                <w:sz w:val="28"/>
                <w:szCs w:val="28"/>
              </w:rPr>
              <w:t>Максимальный объем 0,01 М рас</w:t>
            </w:r>
            <w:r w:rsidR="00215DE8" w:rsidRPr="00A5314D">
              <w:rPr>
                <w:rStyle w:val="7pt0pt"/>
                <w:rFonts w:eastAsiaTheme="minorHAnsi"/>
                <w:color w:val="000000" w:themeColor="text1"/>
                <w:sz w:val="28"/>
                <w:szCs w:val="28"/>
              </w:rPr>
              <w:t xml:space="preserve">твора </w:t>
            </w:r>
            <w:r w:rsidR="00FE4ECE" w:rsidRPr="00A5314D">
              <w:rPr>
                <w:rStyle w:val="7pt0pt"/>
                <w:rFonts w:eastAsiaTheme="minorHAnsi"/>
                <w:color w:val="000000" w:themeColor="text1"/>
                <w:sz w:val="28"/>
                <w:szCs w:val="28"/>
              </w:rPr>
              <w:t>хлористоводородной кислоты</w:t>
            </w:r>
            <w:r w:rsidR="00215DE8" w:rsidRPr="00A5314D">
              <w:rPr>
                <w:rStyle w:val="7pt0pt"/>
                <w:rFonts w:eastAsiaTheme="minorHAnsi"/>
                <w:color w:val="000000" w:themeColor="text1"/>
                <w:sz w:val="28"/>
                <w:szCs w:val="28"/>
              </w:rPr>
              <w:t xml:space="preserve"> на 100 мл испытуемой жидкости (мл)</w:t>
            </w:r>
          </w:p>
        </w:tc>
      </w:tr>
      <w:tr w:rsidR="00215DE8" w:rsidRPr="00A5314D" w:rsidTr="00CE7362">
        <w:trPr>
          <w:trHeight w:hRule="exact" w:val="338"/>
        </w:trPr>
        <w:tc>
          <w:tcPr>
            <w:tcW w:w="2835" w:type="dxa"/>
            <w:tcBorders>
              <w:top w:val="single" w:sz="4" w:space="0" w:color="auto"/>
              <w:left w:val="single" w:sz="4" w:space="0" w:color="auto"/>
            </w:tcBorders>
            <w:shd w:val="clear" w:color="auto" w:fill="FFFFFF"/>
          </w:tcPr>
          <w:p w:rsidR="00215DE8" w:rsidRPr="00A5314D" w:rsidRDefault="00215DE8" w:rsidP="00690115">
            <w:pPr>
              <w:jc w:val="both"/>
              <w:rPr>
                <w:rFonts w:ascii="Times New Roman" w:hAnsi="Times New Roman" w:cs="Times New Roman"/>
                <w:color w:val="000000" w:themeColor="text1"/>
                <w:sz w:val="28"/>
                <w:szCs w:val="28"/>
              </w:rPr>
            </w:pPr>
          </w:p>
        </w:tc>
        <w:tc>
          <w:tcPr>
            <w:tcW w:w="6663" w:type="dxa"/>
            <w:gridSpan w:val="2"/>
            <w:tcBorders>
              <w:top w:val="single" w:sz="4" w:space="0" w:color="auto"/>
              <w:left w:val="single" w:sz="4" w:space="0" w:color="auto"/>
              <w:right w:val="single" w:sz="4" w:space="0" w:color="auto"/>
            </w:tcBorders>
            <w:shd w:val="clear" w:color="auto" w:fill="FFFFFF"/>
          </w:tcPr>
          <w:p w:rsidR="00215DE8" w:rsidRPr="00A5314D" w:rsidRDefault="009F1565" w:rsidP="00690115">
            <w:pPr>
              <w:jc w:val="both"/>
              <w:rPr>
                <w:rFonts w:ascii="Times New Roman" w:hAnsi="Times New Roman" w:cs="Times New Roman"/>
                <w:color w:val="000000" w:themeColor="text1"/>
                <w:sz w:val="28"/>
                <w:szCs w:val="28"/>
              </w:rPr>
            </w:pPr>
            <w:r w:rsidRPr="00A5314D">
              <w:rPr>
                <w:rStyle w:val="7pt0pt"/>
                <w:rFonts w:eastAsiaTheme="minorHAnsi"/>
                <w:color w:val="000000" w:themeColor="text1"/>
                <w:sz w:val="28"/>
                <w:szCs w:val="28"/>
              </w:rPr>
              <w:t>Упаковка из стекла</w:t>
            </w:r>
          </w:p>
        </w:tc>
      </w:tr>
      <w:tr w:rsidR="00215DE8" w:rsidRPr="00A5314D" w:rsidTr="00CE7362">
        <w:trPr>
          <w:trHeight w:hRule="exact" w:val="2222"/>
        </w:trPr>
        <w:tc>
          <w:tcPr>
            <w:tcW w:w="2835" w:type="dxa"/>
            <w:tcBorders>
              <w:top w:val="single" w:sz="4" w:space="0" w:color="auto"/>
              <w:left w:val="single" w:sz="4" w:space="0" w:color="auto"/>
            </w:tcBorders>
            <w:shd w:val="clear" w:color="auto" w:fill="FFFFFF"/>
          </w:tcPr>
          <w:p w:rsidR="00215DE8" w:rsidRPr="00A5314D" w:rsidRDefault="00215DE8" w:rsidP="00690115">
            <w:pPr>
              <w:jc w:val="both"/>
              <w:rPr>
                <w:rFonts w:ascii="Times New Roman" w:hAnsi="Times New Roman" w:cs="Times New Roman"/>
                <w:color w:val="000000" w:themeColor="text1"/>
                <w:sz w:val="28"/>
                <w:szCs w:val="28"/>
              </w:rPr>
            </w:pPr>
            <w:r w:rsidRPr="00A5314D">
              <w:rPr>
                <w:rStyle w:val="7pt0pt"/>
                <w:rFonts w:eastAsiaTheme="minorHAnsi"/>
                <w:color w:val="000000" w:themeColor="text1"/>
                <w:sz w:val="28"/>
                <w:szCs w:val="28"/>
              </w:rPr>
              <w:t>Объем наполнения</w:t>
            </w:r>
            <w:r w:rsidR="009F1565" w:rsidRPr="00A5314D">
              <w:rPr>
                <w:rStyle w:val="7pt0pt"/>
                <w:rFonts w:eastAsiaTheme="minorHAnsi"/>
                <w:color w:val="000000" w:themeColor="text1"/>
                <w:sz w:val="28"/>
                <w:szCs w:val="28"/>
              </w:rPr>
              <w:t xml:space="preserve">, </w:t>
            </w:r>
            <w:r w:rsidRPr="00A5314D">
              <w:rPr>
                <w:rStyle w:val="7pt0pt"/>
                <w:rFonts w:eastAsiaTheme="minorHAnsi"/>
                <w:color w:val="000000" w:themeColor="text1"/>
                <w:sz w:val="28"/>
                <w:szCs w:val="28"/>
              </w:rPr>
              <w:t>мл</w:t>
            </w:r>
          </w:p>
        </w:tc>
        <w:tc>
          <w:tcPr>
            <w:tcW w:w="4111" w:type="dxa"/>
            <w:tcBorders>
              <w:top w:val="single" w:sz="4" w:space="0" w:color="auto"/>
              <w:left w:val="single" w:sz="4" w:space="0" w:color="auto"/>
            </w:tcBorders>
            <w:shd w:val="clear" w:color="auto" w:fill="FFFFFF"/>
          </w:tcPr>
          <w:p w:rsidR="00215DE8" w:rsidRPr="00CE7362" w:rsidRDefault="009F1565" w:rsidP="00263E6C">
            <w:pPr>
              <w:spacing w:after="0" w:line="240" w:lineRule="auto"/>
              <w:rPr>
                <w:rFonts w:ascii="Times New Roman" w:hAnsi="Times New Roman" w:cs="Times New Roman"/>
                <w:color w:val="000000" w:themeColor="text1"/>
                <w:spacing w:val="3"/>
                <w:sz w:val="28"/>
                <w:szCs w:val="28"/>
                <w:shd w:val="clear" w:color="auto" w:fill="FFFFFF"/>
              </w:rPr>
            </w:pPr>
            <w:r w:rsidRPr="00A5314D">
              <w:rPr>
                <w:rStyle w:val="7pt0pt"/>
                <w:rFonts w:eastAsiaTheme="minorHAnsi"/>
                <w:color w:val="000000" w:themeColor="text1"/>
                <w:sz w:val="28"/>
                <w:szCs w:val="28"/>
              </w:rPr>
              <w:t>С высокой гидролитической устойчивостью, обусловленной а) химическим составом либо б) обработкой внутренней поверхности</w:t>
            </w:r>
            <w:r w:rsidR="00263E6C">
              <w:rPr>
                <w:rStyle w:val="7pt0pt"/>
                <w:rFonts w:eastAsiaTheme="minorHAnsi"/>
                <w:color w:val="000000" w:themeColor="text1"/>
                <w:sz w:val="28"/>
                <w:szCs w:val="28"/>
              </w:rPr>
              <w:t xml:space="preserve"> </w:t>
            </w:r>
            <w:r w:rsidR="00FC229E" w:rsidRPr="00A5314D">
              <w:rPr>
                <w:rStyle w:val="7pt0pt"/>
                <w:rFonts w:eastAsiaTheme="minorHAnsi"/>
                <w:color w:val="000000" w:themeColor="text1"/>
                <w:sz w:val="28"/>
                <w:szCs w:val="28"/>
              </w:rPr>
              <w:t xml:space="preserve"> </w:t>
            </w:r>
            <w:r w:rsidR="00F148D9" w:rsidRPr="00A5314D">
              <w:rPr>
                <w:rStyle w:val="7pt0pt"/>
                <w:rFonts w:eastAsiaTheme="minorHAnsi"/>
                <w:color w:val="000000" w:themeColor="text1"/>
                <w:sz w:val="28"/>
                <w:szCs w:val="28"/>
              </w:rPr>
              <w:t>1 класс</w:t>
            </w:r>
            <w:r w:rsidR="00FC229E" w:rsidRPr="00A5314D">
              <w:rPr>
                <w:rStyle w:val="7pt0pt"/>
                <w:rFonts w:eastAsiaTheme="minorHAnsi"/>
                <w:color w:val="000000" w:themeColor="text1"/>
                <w:sz w:val="28"/>
                <w:szCs w:val="28"/>
              </w:rPr>
              <w:t xml:space="preserve"> </w:t>
            </w:r>
            <w:r w:rsidR="00263E6C" w:rsidRPr="00A5314D">
              <w:rPr>
                <w:rStyle w:val="7pt0pt"/>
                <w:rFonts w:eastAsiaTheme="minorHAnsi"/>
                <w:color w:val="000000" w:themeColor="text1"/>
                <w:sz w:val="28"/>
                <w:szCs w:val="28"/>
              </w:rPr>
              <w:t>(НС 1)</w:t>
            </w:r>
            <w:r w:rsidR="00263E6C">
              <w:rPr>
                <w:rStyle w:val="afd"/>
                <w:rFonts w:ascii="Times New Roman" w:hAnsi="Times New Roman" w:cs="Times New Roman"/>
                <w:color w:val="000000" w:themeColor="text1"/>
                <w:spacing w:val="3"/>
                <w:sz w:val="28"/>
                <w:szCs w:val="28"/>
                <w:shd w:val="clear" w:color="auto" w:fill="FFFFFF"/>
              </w:rPr>
              <w:footnoteReference w:id="1"/>
            </w:r>
            <w:r w:rsidR="00263E6C">
              <w:rPr>
                <w:rStyle w:val="7pt0pt"/>
                <w:rFonts w:eastAsiaTheme="minorHAnsi"/>
                <w:color w:val="000000" w:themeColor="text1"/>
                <w:sz w:val="28"/>
                <w:szCs w:val="28"/>
              </w:rPr>
              <w:t>,</w:t>
            </w:r>
            <w:r w:rsidR="00263E6C" w:rsidRPr="00A5314D">
              <w:rPr>
                <w:rStyle w:val="7pt0pt"/>
                <w:rFonts w:eastAsiaTheme="minorHAnsi"/>
                <w:color w:val="000000" w:themeColor="text1"/>
                <w:sz w:val="28"/>
                <w:szCs w:val="28"/>
              </w:rPr>
              <w:t xml:space="preserve"> </w:t>
            </w:r>
            <w:r w:rsidR="00FC229E" w:rsidRPr="00A5314D">
              <w:rPr>
                <w:rStyle w:val="7pt0pt"/>
                <w:rFonts w:eastAsiaTheme="minorHAnsi"/>
                <w:color w:val="000000" w:themeColor="text1"/>
                <w:sz w:val="28"/>
                <w:szCs w:val="28"/>
              </w:rPr>
              <w:t xml:space="preserve">либо </w:t>
            </w:r>
            <w:r w:rsidR="00CE7362">
              <w:rPr>
                <w:rStyle w:val="7pt0pt"/>
                <w:rFonts w:eastAsiaTheme="minorHAnsi"/>
                <w:color w:val="000000" w:themeColor="text1"/>
                <w:sz w:val="28"/>
                <w:szCs w:val="28"/>
              </w:rPr>
              <w:t xml:space="preserve"> </w:t>
            </w:r>
            <w:r w:rsidR="00F148D9" w:rsidRPr="00A5314D">
              <w:rPr>
                <w:rStyle w:val="7pt0pt"/>
                <w:rFonts w:eastAsiaTheme="minorHAnsi"/>
                <w:color w:val="000000" w:themeColor="text1"/>
                <w:sz w:val="28"/>
                <w:szCs w:val="28"/>
              </w:rPr>
              <w:t>2 класс</w:t>
            </w:r>
            <w:r w:rsidR="00263E6C">
              <w:rPr>
                <w:rStyle w:val="7pt0pt"/>
                <w:rFonts w:eastAsiaTheme="minorHAnsi"/>
                <w:color w:val="000000" w:themeColor="text1"/>
                <w:sz w:val="28"/>
                <w:szCs w:val="28"/>
              </w:rPr>
              <w:t xml:space="preserve"> </w:t>
            </w:r>
            <w:r w:rsidR="00263E6C" w:rsidRPr="00A5314D">
              <w:rPr>
                <w:rStyle w:val="7pt0pt"/>
                <w:rFonts w:eastAsiaTheme="minorHAnsi"/>
                <w:color w:val="000000" w:themeColor="text1"/>
                <w:sz w:val="28"/>
                <w:szCs w:val="28"/>
              </w:rPr>
              <w:t>(НС 2)</w:t>
            </w:r>
          </w:p>
        </w:tc>
        <w:tc>
          <w:tcPr>
            <w:tcW w:w="2552" w:type="dxa"/>
            <w:tcBorders>
              <w:top w:val="single" w:sz="4" w:space="0" w:color="auto"/>
              <w:left w:val="single" w:sz="4" w:space="0" w:color="auto"/>
              <w:right w:val="single" w:sz="4" w:space="0" w:color="auto"/>
            </w:tcBorders>
            <w:shd w:val="clear" w:color="auto" w:fill="FFFFFF"/>
          </w:tcPr>
          <w:p w:rsidR="00215DE8" w:rsidRPr="00A5314D" w:rsidRDefault="009F1565" w:rsidP="00263E6C">
            <w:pPr>
              <w:rPr>
                <w:rFonts w:ascii="Times New Roman" w:hAnsi="Times New Roman" w:cs="Times New Roman"/>
                <w:color w:val="000000" w:themeColor="text1"/>
                <w:sz w:val="28"/>
                <w:szCs w:val="28"/>
              </w:rPr>
            </w:pPr>
            <w:r w:rsidRPr="00A5314D">
              <w:rPr>
                <w:rStyle w:val="7pt0pt"/>
                <w:rFonts w:eastAsiaTheme="minorHAnsi"/>
                <w:color w:val="000000" w:themeColor="text1"/>
                <w:sz w:val="28"/>
                <w:szCs w:val="28"/>
              </w:rPr>
              <w:t>Со средней гидролитической устойчивостью</w:t>
            </w:r>
            <w:r w:rsidR="00FC229E" w:rsidRPr="00A5314D">
              <w:rPr>
                <w:rStyle w:val="7pt0pt"/>
                <w:rFonts w:eastAsiaTheme="minorHAnsi"/>
                <w:color w:val="000000" w:themeColor="text1"/>
                <w:sz w:val="28"/>
                <w:szCs w:val="28"/>
              </w:rPr>
              <w:t xml:space="preserve">, </w:t>
            </w:r>
            <w:r w:rsidR="00F148D9" w:rsidRPr="00A5314D">
              <w:rPr>
                <w:rStyle w:val="7pt0pt"/>
                <w:rFonts w:eastAsiaTheme="minorHAnsi"/>
                <w:color w:val="000000" w:themeColor="text1"/>
                <w:sz w:val="28"/>
                <w:szCs w:val="28"/>
              </w:rPr>
              <w:t xml:space="preserve">3 </w:t>
            </w:r>
            <w:r w:rsidR="00FC229E" w:rsidRPr="00A5314D">
              <w:rPr>
                <w:rStyle w:val="7pt0pt"/>
                <w:rFonts w:eastAsiaTheme="minorHAnsi"/>
                <w:color w:val="000000" w:themeColor="text1"/>
                <w:sz w:val="28"/>
                <w:szCs w:val="28"/>
              </w:rPr>
              <w:t xml:space="preserve">класс </w:t>
            </w:r>
            <w:r w:rsidR="00263E6C" w:rsidRPr="00A5314D">
              <w:rPr>
                <w:rStyle w:val="7pt0pt"/>
                <w:rFonts w:eastAsiaTheme="minorHAnsi"/>
                <w:color w:val="000000" w:themeColor="text1"/>
                <w:sz w:val="28"/>
                <w:szCs w:val="28"/>
              </w:rPr>
              <w:t>(НС 3)</w:t>
            </w:r>
          </w:p>
        </w:tc>
      </w:tr>
      <w:tr w:rsidR="00215DE8" w:rsidRPr="00A5314D" w:rsidTr="00CE7362">
        <w:trPr>
          <w:trHeight w:hRule="exact" w:val="342"/>
        </w:trPr>
        <w:tc>
          <w:tcPr>
            <w:tcW w:w="2835" w:type="dxa"/>
            <w:tcBorders>
              <w:top w:val="single" w:sz="4" w:space="0" w:color="auto"/>
              <w:left w:val="single" w:sz="4" w:space="0" w:color="auto"/>
            </w:tcBorders>
            <w:shd w:val="clear" w:color="auto" w:fill="FFFFFF"/>
          </w:tcPr>
          <w:p w:rsidR="00215DE8" w:rsidRPr="00A5314D" w:rsidRDefault="00215DE8" w:rsidP="00690115">
            <w:pPr>
              <w:jc w:val="both"/>
              <w:rPr>
                <w:rFonts w:ascii="Times New Roman" w:hAnsi="Times New Roman" w:cs="Times New Roman"/>
                <w:color w:val="000000" w:themeColor="text1"/>
                <w:sz w:val="28"/>
                <w:szCs w:val="28"/>
              </w:rPr>
            </w:pPr>
            <w:r w:rsidRPr="00A5314D">
              <w:rPr>
                <w:rStyle w:val="7pt0pt"/>
                <w:rFonts w:eastAsiaTheme="minorHAnsi"/>
                <w:color w:val="000000" w:themeColor="text1"/>
                <w:sz w:val="28"/>
                <w:szCs w:val="28"/>
              </w:rPr>
              <w:t>До 1</w:t>
            </w:r>
            <w:r w:rsidR="00CE7362">
              <w:rPr>
                <w:rStyle w:val="7pt0pt"/>
                <w:rFonts w:eastAsiaTheme="minorHAnsi"/>
                <w:color w:val="000000" w:themeColor="text1"/>
                <w:sz w:val="28"/>
                <w:szCs w:val="28"/>
              </w:rPr>
              <w:t>,0</w:t>
            </w:r>
          </w:p>
        </w:tc>
        <w:tc>
          <w:tcPr>
            <w:tcW w:w="4111" w:type="dxa"/>
            <w:tcBorders>
              <w:top w:val="single" w:sz="4" w:space="0" w:color="auto"/>
              <w:left w:val="single" w:sz="4" w:space="0" w:color="auto"/>
            </w:tcBorders>
            <w:shd w:val="clear" w:color="auto" w:fill="FFFFFF"/>
          </w:tcPr>
          <w:p w:rsidR="00215DE8" w:rsidRPr="00A5314D" w:rsidRDefault="00215DE8" w:rsidP="009F1565">
            <w:pPr>
              <w:spacing w:line="240" w:lineRule="auto"/>
              <w:jc w:val="both"/>
              <w:rPr>
                <w:rFonts w:ascii="Times New Roman" w:hAnsi="Times New Roman" w:cs="Times New Roman"/>
                <w:color w:val="000000" w:themeColor="text1"/>
                <w:sz w:val="28"/>
                <w:szCs w:val="28"/>
              </w:rPr>
            </w:pPr>
            <w:r w:rsidRPr="00A5314D">
              <w:rPr>
                <w:rStyle w:val="7pt0pt"/>
                <w:rFonts w:eastAsiaTheme="minorHAnsi"/>
                <w:color w:val="000000" w:themeColor="text1"/>
                <w:sz w:val="28"/>
                <w:szCs w:val="28"/>
              </w:rPr>
              <w:t>2,0</w:t>
            </w:r>
          </w:p>
        </w:tc>
        <w:tc>
          <w:tcPr>
            <w:tcW w:w="2552" w:type="dxa"/>
            <w:tcBorders>
              <w:top w:val="single" w:sz="4" w:space="0" w:color="auto"/>
              <w:left w:val="single" w:sz="4" w:space="0" w:color="auto"/>
              <w:right w:val="single" w:sz="4" w:space="0" w:color="auto"/>
            </w:tcBorders>
            <w:shd w:val="clear" w:color="auto" w:fill="FFFFFF"/>
          </w:tcPr>
          <w:p w:rsidR="00215DE8" w:rsidRPr="00A5314D" w:rsidRDefault="00215DE8" w:rsidP="00690115">
            <w:pPr>
              <w:jc w:val="both"/>
              <w:rPr>
                <w:rFonts w:ascii="Times New Roman" w:hAnsi="Times New Roman" w:cs="Times New Roman"/>
                <w:color w:val="000000" w:themeColor="text1"/>
                <w:sz w:val="28"/>
                <w:szCs w:val="28"/>
              </w:rPr>
            </w:pPr>
            <w:r w:rsidRPr="00A5314D">
              <w:rPr>
                <w:rStyle w:val="7pt0pt"/>
                <w:rFonts w:eastAsiaTheme="minorHAnsi"/>
                <w:color w:val="000000" w:themeColor="text1"/>
                <w:sz w:val="28"/>
                <w:szCs w:val="28"/>
              </w:rPr>
              <w:t>20,0</w:t>
            </w:r>
          </w:p>
        </w:tc>
      </w:tr>
      <w:tr w:rsidR="00215DE8" w:rsidRPr="00A5314D" w:rsidTr="00CE7362">
        <w:trPr>
          <w:trHeight w:hRule="exact" w:val="338"/>
        </w:trPr>
        <w:tc>
          <w:tcPr>
            <w:tcW w:w="2835" w:type="dxa"/>
            <w:tcBorders>
              <w:top w:val="single" w:sz="4" w:space="0" w:color="auto"/>
              <w:left w:val="single" w:sz="4" w:space="0" w:color="auto"/>
            </w:tcBorders>
            <w:shd w:val="clear" w:color="auto" w:fill="FFFFFF"/>
          </w:tcPr>
          <w:p w:rsidR="00215DE8" w:rsidRPr="00A5314D" w:rsidRDefault="00215DE8" w:rsidP="00690115">
            <w:pPr>
              <w:jc w:val="both"/>
              <w:rPr>
                <w:rFonts w:ascii="Times New Roman" w:hAnsi="Times New Roman" w:cs="Times New Roman"/>
                <w:color w:val="000000" w:themeColor="text1"/>
                <w:sz w:val="28"/>
                <w:szCs w:val="28"/>
              </w:rPr>
            </w:pPr>
            <w:r w:rsidRPr="00A5314D">
              <w:rPr>
                <w:rStyle w:val="7pt0pt"/>
                <w:rFonts w:eastAsiaTheme="minorHAnsi"/>
                <w:color w:val="000000" w:themeColor="text1"/>
                <w:sz w:val="28"/>
                <w:szCs w:val="28"/>
              </w:rPr>
              <w:t>Более 1</w:t>
            </w:r>
            <w:r w:rsidR="00CE7362">
              <w:rPr>
                <w:rStyle w:val="7pt0pt"/>
                <w:rFonts w:eastAsiaTheme="minorHAnsi"/>
                <w:color w:val="000000" w:themeColor="text1"/>
                <w:sz w:val="28"/>
                <w:szCs w:val="28"/>
              </w:rPr>
              <w:t>,0</w:t>
            </w:r>
            <w:r w:rsidRPr="00A5314D">
              <w:rPr>
                <w:rStyle w:val="7pt0pt"/>
                <w:rFonts w:eastAsiaTheme="minorHAnsi"/>
                <w:color w:val="000000" w:themeColor="text1"/>
                <w:sz w:val="28"/>
                <w:szCs w:val="28"/>
              </w:rPr>
              <w:t xml:space="preserve"> и до 2</w:t>
            </w:r>
            <w:r w:rsidR="00CE7362">
              <w:rPr>
                <w:rStyle w:val="7pt0pt"/>
                <w:rFonts w:eastAsiaTheme="minorHAnsi"/>
                <w:color w:val="000000" w:themeColor="text1"/>
                <w:sz w:val="28"/>
                <w:szCs w:val="28"/>
              </w:rPr>
              <w:t>,0</w:t>
            </w:r>
          </w:p>
        </w:tc>
        <w:tc>
          <w:tcPr>
            <w:tcW w:w="4111" w:type="dxa"/>
            <w:tcBorders>
              <w:top w:val="single" w:sz="4" w:space="0" w:color="auto"/>
              <w:left w:val="single" w:sz="4" w:space="0" w:color="auto"/>
            </w:tcBorders>
            <w:shd w:val="clear" w:color="auto" w:fill="FFFFFF"/>
          </w:tcPr>
          <w:p w:rsidR="00215DE8" w:rsidRPr="00A5314D" w:rsidRDefault="00215DE8" w:rsidP="00690115">
            <w:pPr>
              <w:jc w:val="both"/>
              <w:rPr>
                <w:rFonts w:ascii="Times New Roman" w:hAnsi="Times New Roman" w:cs="Times New Roman"/>
                <w:color w:val="000000" w:themeColor="text1"/>
                <w:sz w:val="28"/>
                <w:szCs w:val="28"/>
              </w:rPr>
            </w:pPr>
            <w:r w:rsidRPr="00A5314D">
              <w:rPr>
                <w:rStyle w:val="7pt0pt"/>
                <w:rFonts w:eastAsiaTheme="minorHAnsi"/>
                <w:color w:val="000000" w:themeColor="text1"/>
                <w:sz w:val="28"/>
                <w:szCs w:val="28"/>
              </w:rPr>
              <w:t>1,8</w:t>
            </w:r>
          </w:p>
        </w:tc>
        <w:tc>
          <w:tcPr>
            <w:tcW w:w="2552" w:type="dxa"/>
            <w:tcBorders>
              <w:top w:val="single" w:sz="4" w:space="0" w:color="auto"/>
              <w:left w:val="single" w:sz="4" w:space="0" w:color="auto"/>
              <w:right w:val="single" w:sz="4" w:space="0" w:color="auto"/>
            </w:tcBorders>
            <w:shd w:val="clear" w:color="auto" w:fill="FFFFFF"/>
          </w:tcPr>
          <w:p w:rsidR="00215DE8" w:rsidRPr="00A5314D" w:rsidRDefault="00215DE8" w:rsidP="00690115">
            <w:pPr>
              <w:jc w:val="both"/>
              <w:rPr>
                <w:rFonts w:ascii="Times New Roman" w:hAnsi="Times New Roman" w:cs="Times New Roman"/>
                <w:color w:val="000000" w:themeColor="text1"/>
                <w:sz w:val="28"/>
                <w:szCs w:val="28"/>
              </w:rPr>
            </w:pPr>
            <w:r w:rsidRPr="00A5314D">
              <w:rPr>
                <w:rStyle w:val="7pt0pt"/>
                <w:rFonts w:eastAsiaTheme="minorHAnsi"/>
                <w:color w:val="000000" w:themeColor="text1"/>
                <w:sz w:val="28"/>
                <w:szCs w:val="28"/>
              </w:rPr>
              <w:t>17,6</w:t>
            </w:r>
          </w:p>
        </w:tc>
      </w:tr>
      <w:tr w:rsidR="00215DE8" w:rsidRPr="00A5314D" w:rsidTr="00CE7362">
        <w:trPr>
          <w:trHeight w:hRule="exact" w:val="338"/>
        </w:trPr>
        <w:tc>
          <w:tcPr>
            <w:tcW w:w="2835" w:type="dxa"/>
            <w:tcBorders>
              <w:top w:val="single" w:sz="4" w:space="0" w:color="auto"/>
              <w:left w:val="single" w:sz="4" w:space="0" w:color="auto"/>
            </w:tcBorders>
            <w:shd w:val="clear" w:color="auto" w:fill="FFFFFF"/>
          </w:tcPr>
          <w:p w:rsidR="00215DE8" w:rsidRPr="00A5314D" w:rsidRDefault="00215DE8" w:rsidP="00690115">
            <w:pPr>
              <w:jc w:val="both"/>
              <w:rPr>
                <w:rFonts w:ascii="Times New Roman" w:hAnsi="Times New Roman" w:cs="Times New Roman"/>
                <w:color w:val="000000" w:themeColor="text1"/>
                <w:sz w:val="28"/>
                <w:szCs w:val="28"/>
              </w:rPr>
            </w:pPr>
            <w:r w:rsidRPr="00A5314D">
              <w:rPr>
                <w:rStyle w:val="7pt0pt"/>
                <w:rFonts w:eastAsiaTheme="minorHAnsi"/>
                <w:color w:val="000000" w:themeColor="text1"/>
                <w:sz w:val="28"/>
                <w:szCs w:val="28"/>
              </w:rPr>
              <w:t>Более 2</w:t>
            </w:r>
            <w:r w:rsidR="00CE7362">
              <w:rPr>
                <w:rStyle w:val="7pt0pt"/>
                <w:rFonts w:eastAsiaTheme="minorHAnsi"/>
                <w:color w:val="000000" w:themeColor="text1"/>
                <w:sz w:val="28"/>
                <w:szCs w:val="28"/>
              </w:rPr>
              <w:t>,0</w:t>
            </w:r>
            <w:r w:rsidRPr="00A5314D">
              <w:rPr>
                <w:rStyle w:val="7pt0pt"/>
                <w:rFonts w:eastAsiaTheme="minorHAnsi"/>
                <w:color w:val="000000" w:themeColor="text1"/>
                <w:sz w:val="28"/>
                <w:szCs w:val="28"/>
              </w:rPr>
              <w:t xml:space="preserve"> и до 3</w:t>
            </w:r>
            <w:r w:rsidR="00CE7362">
              <w:rPr>
                <w:rStyle w:val="7pt0pt"/>
                <w:rFonts w:eastAsiaTheme="minorHAnsi"/>
                <w:color w:val="000000" w:themeColor="text1"/>
                <w:sz w:val="28"/>
                <w:szCs w:val="28"/>
              </w:rPr>
              <w:t>,0</w:t>
            </w:r>
          </w:p>
        </w:tc>
        <w:tc>
          <w:tcPr>
            <w:tcW w:w="4111" w:type="dxa"/>
            <w:tcBorders>
              <w:top w:val="single" w:sz="4" w:space="0" w:color="auto"/>
              <w:left w:val="single" w:sz="4" w:space="0" w:color="auto"/>
            </w:tcBorders>
            <w:shd w:val="clear" w:color="auto" w:fill="FFFFFF"/>
          </w:tcPr>
          <w:p w:rsidR="00215DE8" w:rsidRPr="00A5314D" w:rsidRDefault="00215DE8" w:rsidP="00690115">
            <w:pPr>
              <w:jc w:val="both"/>
              <w:rPr>
                <w:rFonts w:ascii="Times New Roman" w:hAnsi="Times New Roman" w:cs="Times New Roman"/>
                <w:color w:val="000000" w:themeColor="text1"/>
                <w:sz w:val="28"/>
                <w:szCs w:val="28"/>
              </w:rPr>
            </w:pPr>
            <w:r w:rsidRPr="00A5314D">
              <w:rPr>
                <w:rStyle w:val="7pt0pt"/>
                <w:rFonts w:eastAsiaTheme="minorHAnsi"/>
                <w:color w:val="000000" w:themeColor="text1"/>
                <w:sz w:val="28"/>
                <w:szCs w:val="28"/>
              </w:rPr>
              <w:t>1,6</w:t>
            </w:r>
          </w:p>
        </w:tc>
        <w:tc>
          <w:tcPr>
            <w:tcW w:w="2552" w:type="dxa"/>
            <w:tcBorders>
              <w:top w:val="single" w:sz="4" w:space="0" w:color="auto"/>
              <w:left w:val="single" w:sz="4" w:space="0" w:color="auto"/>
              <w:right w:val="single" w:sz="4" w:space="0" w:color="auto"/>
            </w:tcBorders>
            <w:shd w:val="clear" w:color="auto" w:fill="FFFFFF"/>
          </w:tcPr>
          <w:p w:rsidR="00215DE8" w:rsidRPr="00A5314D" w:rsidRDefault="00215DE8" w:rsidP="00690115">
            <w:pPr>
              <w:jc w:val="both"/>
              <w:rPr>
                <w:rFonts w:ascii="Times New Roman" w:hAnsi="Times New Roman" w:cs="Times New Roman"/>
                <w:color w:val="000000" w:themeColor="text1"/>
                <w:sz w:val="28"/>
                <w:szCs w:val="28"/>
              </w:rPr>
            </w:pPr>
            <w:r w:rsidRPr="00A5314D">
              <w:rPr>
                <w:rStyle w:val="7pt0pt"/>
                <w:rFonts w:eastAsiaTheme="minorHAnsi"/>
                <w:color w:val="000000" w:themeColor="text1"/>
                <w:sz w:val="28"/>
                <w:szCs w:val="28"/>
              </w:rPr>
              <w:t>16,1</w:t>
            </w:r>
          </w:p>
        </w:tc>
      </w:tr>
      <w:tr w:rsidR="00215DE8" w:rsidRPr="00A5314D" w:rsidTr="00CE7362">
        <w:trPr>
          <w:trHeight w:hRule="exact" w:val="338"/>
        </w:trPr>
        <w:tc>
          <w:tcPr>
            <w:tcW w:w="2835" w:type="dxa"/>
            <w:tcBorders>
              <w:top w:val="single" w:sz="4" w:space="0" w:color="auto"/>
              <w:left w:val="single" w:sz="4" w:space="0" w:color="auto"/>
            </w:tcBorders>
            <w:shd w:val="clear" w:color="auto" w:fill="FFFFFF"/>
          </w:tcPr>
          <w:p w:rsidR="00215DE8" w:rsidRPr="00A5314D" w:rsidRDefault="00215DE8" w:rsidP="00690115">
            <w:pPr>
              <w:jc w:val="both"/>
              <w:rPr>
                <w:rFonts w:ascii="Times New Roman" w:hAnsi="Times New Roman" w:cs="Times New Roman"/>
                <w:color w:val="000000" w:themeColor="text1"/>
                <w:sz w:val="28"/>
                <w:szCs w:val="28"/>
              </w:rPr>
            </w:pPr>
            <w:r w:rsidRPr="00A5314D">
              <w:rPr>
                <w:rStyle w:val="7pt0pt"/>
                <w:rFonts w:eastAsiaTheme="minorHAnsi"/>
                <w:color w:val="000000" w:themeColor="text1"/>
                <w:sz w:val="28"/>
                <w:szCs w:val="28"/>
              </w:rPr>
              <w:t>Более 3</w:t>
            </w:r>
            <w:r w:rsidR="00CE7362">
              <w:rPr>
                <w:rStyle w:val="7pt0pt"/>
                <w:rFonts w:eastAsiaTheme="minorHAnsi"/>
                <w:color w:val="000000" w:themeColor="text1"/>
                <w:sz w:val="28"/>
                <w:szCs w:val="28"/>
              </w:rPr>
              <w:t>,0</w:t>
            </w:r>
            <w:r w:rsidRPr="00A5314D">
              <w:rPr>
                <w:rStyle w:val="7pt0pt"/>
                <w:rFonts w:eastAsiaTheme="minorHAnsi"/>
                <w:color w:val="000000" w:themeColor="text1"/>
                <w:sz w:val="28"/>
                <w:szCs w:val="28"/>
              </w:rPr>
              <w:t xml:space="preserve"> и до 5</w:t>
            </w:r>
            <w:r w:rsidR="00CE7362">
              <w:rPr>
                <w:rStyle w:val="7pt0pt"/>
                <w:rFonts w:eastAsiaTheme="minorHAnsi"/>
                <w:color w:val="000000" w:themeColor="text1"/>
                <w:sz w:val="28"/>
                <w:szCs w:val="28"/>
              </w:rPr>
              <w:t>,0</w:t>
            </w:r>
          </w:p>
        </w:tc>
        <w:tc>
          <w:tcPr>
            <w:tcW w:w="4111" w:type="dxa"/>
            <w:tcBorders>
              <w:top w:val="single" w:sz="4" w:space="0" w:color="auto"/>
              <w:left w:val="single" w:sz="4" w:space="0" w:color="auto"/>
            </w:tcBorders>
            <w:shd w:val="clear" w:color="auto" w:fill="FFFFFF"/>
          </w:tcPr>
          <w:p w:rsidR="00215DE8" w:rsidRPr="00A5314D" w:rsidRDefault="00215DE8" w:rsidP="00690115">
            <w:pPr>
              <w:jc w:val="both"/>
              <w:rPr>
                <w:rFonts w:ascii="Times New Roman" w:hAnsi="Times New Roman" w:cs="Times New Roman"/>
                <w:color w:val="000000" w:themeColor="text1"/>
                <w:sz w:val="28"/>
                <w:szCs w:val="28"/>
              </w:rPr>
            </w:pPr>
            <w:r w:rsidRPr="00A5314D">
              <w:rPr>
                <w:rStyle w:val="7pt0pt"/>
                <w:rFonts w:eastAsiaTheme="minorHAnsi"/>
                <w:color w:val="000000" w:themeColor="text1"/>
                <w:sz w:val="28"/>
                <w:szCs w:val="28"/>
              </w:rPr>
              <w:t>1,3</w:t>
            </w:r>
          </w:p>
        </w:tc>
        <w:tc>
          <w:tcPr>
            <w:tcW w:w="2552" w:type="dxa"/>
            <w:tcBorders>
              <w:top w:val="single" w:sz="4" w:space="0" w:color="auto"/>
              <w:left w:val="single" w:sz="4" w:space="0" w:color="auto"/>
              <w:right w:val="single" w:sz="4" w:space="0" w:color="auto"/>
            </w:tcBorders>
            <w:shd w:val="clear" w:color="auto" w:fill="FFFFFF"/>
          </w:tcPr>
          <w:p w:rsidR="00215DE8" w:rsidRPr="00A5314D" w:rsidRDefault="00215DE8" w:rsidP="00690115">
            <w:pPr>
              <w:jc w:val="both"/>
              <w:rPr>
                <w:rFonts w:ascii="Times New Roman" w:hAnsi="Times New Roman" w:cs="Times New Roman"/>
                <w:color w:val="000000" w:themeColor="text1"/>
                <w:sz w:val="28"/>
                <w:szCs w:val="28"/>
              </w:rPr>
            </w:pPr>
            <w:r w:rsidRPr="00A5314D">
              <w:rPr>
                <w:rStyle w:val="7pt0pt"/>
                <w:rFonts w:eastAsiaTheme="minorHAnsi"/>
                <w:color w:val="000000" w:themeColor="text1"/>
                <w:sz w:val="28"/>
                <w:szCs w:val="28"/>
              </w:rPr>
              <w:t>13,2</w:t>
            </w:r>
          </w:p>
        </w:tc>
      </w:tr>
      <w:tr w:rsidR="00215DE8" w:rsidRPr="00A5314D" w:rsidTr="00CE7362">
        <w:trPr>
          <w:trHeight w:hRule="exact" w:val="338"/>
        </w:trPr>
        <w:tc>
          <w:tcPr>
            <w:tcW w:w="2835" w:type="dxa"/>
            <w:tcBorders>
              <w:top w:val="single" w:sz="4" w:space="0" w:color="auto"/>
              <w:left w:val="single" w:sz="4" w:space="0" w:color="auto"/>
            </w:tcBorders>
            <w:shd w:val="clear" w:color="auto" w:fill="FFFFFF"/>
          </w:tcPr>
          <w:p w:rsidR="00215DE8" w:rsidRPr="00A5314D" w:rsidRDefault="00215DE8" w:rsidP="00690115">
            <w:pPr>
              <w:jc w:val="both"/>
              <w:rPr>
                <w:rFonts w:ascii="Times New Roman" w:hAnsi="Times New Roman" w:cs="Times New Roman"/>
                <w:color w:val="000000" w:themeColor="text1"/>
                <w:sz w:val="28"/>
                <w:szCs w:val="28"/>
              </w:rPr>
            </w:pPr>
            <w:r w:rsidRPr="00A5314D">
              <w:rPr>
                <w:rStyle w:val="7pt0pt"/>
                <w:rFonts w:eastAsiaTheme="minorHAnsi"/>
                <w:color w:val="000000" w:themeColor="text1"/>
                <w:sz w:val="28"/>
                <w:szCs w:val="28"/>
              </w:rPr>
              <w:t>Более 5</w:t>
            </w:r>
            <w:r w:rsidR="00CE7362">
              <w:rPr>
                <w:rStyle w:val="7pt0pt"/>
                <w:rFonts w:eastAsiaTheme="minorHAnsi"/>
                <w:color w:val="000000" w:themeColor="text1"/>
                <w:sz w:val="28"/>
                <w:szCs w:val="28"/>
              </w:rPr>
              <w:t>,0</w:t>
            </w:r>
            <w:r w:rsidRPr="00A5314D">
              <w:rPr>
                <w:rStyle w:val="7pt0pt"/>
                <w:rFonts w:eastAsiaTheme="minorHAnsi"/>
                <w:color w:val="000000" w:themeColor="text1"/>
                <w:sz w:val="28"/>
                <w:szCs w:val="28"/>
              </w:rPr>
              <w:t xml:space="preserve"> и до 10</w:t>
            </w:r>
            <w:r w:rsidR="00CE7362">
              <w:rPr>
                <w:rStyle w:val="7pt0pt"/>
                <w:rFonts w:eastAsiaTheme="minorHAnsi"/>
                <w:color w:val="000000" w:themeColor="text1"/>
                <w:sz w:val="28"/>
                <w:szCs w:val="28"/>
              </w:rPr>
              <w:t>,0</w:t>
            </w:r>
          </w:p>
        </w:tc>
        <w:tc>
          <w:tcPr>
            <w:tcW w:w="4111" w:type="dxa"/>
            <w:tcBorders>
              <w:top w:val="single" w:sz="4" w:space="0" w:color="auto"/>
              <w:left w:val="single" w:sz="4" w:space="0" w:color="auto"/>
            </w:tcBorders>
            <w:shd w:val="clear" w:color="auto" w:fill="FFFFFF"/>
          </w:tcPr>
          <w:p w:rsidR="00215DE8" w:rsidRPr="00A5314D" w:rsidRDefault="00215DE8" w:rsidP="00690115">
            <w:pPr>
              <w:jc w:val="both"/>
              <w:rPr>
                <w:rFonts w:ascii="Times New Roman" w:hAnsi="Times New Roman" w:cs="Times New Roman"/>
                <w:color w:val="000000" w:themeColor="text1"/>
                <w:sz w:val="28"/>
                <w:szCs w:val="28"/>
              </w:rPr>
            </w:pPr>
            <w:r w:rsidRPr="00A5314D">
              <w:rPr>
                <w:rStyle w:val="7pt0pt"/>
                <w:rFonts w:eastAsiaTheme="minorHAnsi"/>
                <w:color w:val="000000" w:themeColor="text1"/>
                <w:sz w:val="28"/>
                <w:szCs w:val="28"/>
              </w:rPr>
              <w:t>1,0</w:t>
            </w:r>
          </w:p>
        </w:tc>
        <w:tc>
          <w:tcPr>
            <w:tcW w:w="2552" w:type="dxa"/>
            <w:tcBorders>
              <w:top w:val="single" w:sz="4" w:space="0" w:color="auto"/>
              <w:left w:val="single" w:sz="4" w:space="0" w:color="auto"/>
              <w:right w:val="single" w:sz="4" w:space="0" w:color="auto"/>
            </w:tcBorders>
            <w:shd w:val="clear" w:color="auto" w:fill="FFFFFF"/>
          </w:tcPr>
          <w:p w:rsidR="00215DE8" w:rsidRPr="00A5314D" w:rsidRDefault="00215DE8" w:rsidP="00690115">
            <w:pPr>
              <w:jc w:val="both"/>
              <w:rPr>
                <w:rFonts w:ascii="Times New Roman" w:hAnsi="Times New Roman" w:cs="Times New Roman"/>
                <w:color w:val="000000" w:themeColor="text1"/>
                <w:sz w:val="28"/>
                <w:szCs w:val="28"/>
              </w:rPr>
            </w:pPr>
            <w:r w:rsidRPr="00A5314D">
              <w:rPr>
                <w:rStyle w:val="7pt0pt"/>
                <w:rFonts w:eastAsiaTheme="minorHAnsi"/>
                <w:color w:val="000000" w:themeColor="text1"/>
                <w:sz w:val="28"/>
                <w:szCs w:val="28"/>
              </w:rPr>
              <w:t>10,2</w:t>
            </w:r>
          </w:p>
        </w:tc>
      </w:tr>
      <w:tr w:rsidR="00215DE8" w:rsidRPr="00A5314D" w:rsidTr="00CE7362">
        <w:trPr>
          <w:trHeight w:hRule="exact" w:val="338"/>
        </w:trPr>
        <w:tc>
          <w:tcPr>
            <w:tcW w:w="2835" w:type="dxa"/>
            <w:tcBorders>
              <w:top w:val="single" w:sz="4" w:space="0" w:color="auto"/>
              <w:left w:val="single" w:sz="4" w:space="0" w:color="auto"/>
            </w:tcBorders>
            <w:shd w:val="clear" w:color="auto" w:fill="FFFFFF"/>
          </w:tcPr>
          <w:p w:rsidR="00215DE8" w:rsidRPr="00A5314D" w:rsidRDefault="00215DE8" w:rsidP="00690115">
            <w:pPr>
              <w:jc w:val="both"/>
              <w:rPr>
                <w:rFonts w:ascii="Times New Roman" w:hAnsi="Times New Roman" w:cs="Times New Roman"/>
                <w:color w:val="000000" w:themeColor="text1"/>
                <w:sz w:val="28"/>
                <w:szCs w:val="28"/>
              </w:rPr>
            </w:pPr>
            <w:r w:rsidRPr="00A5314D">
              <w:rPr>
                <w:rStyle w:val="7pt0pt"/>
                <w:rFonts w:eastAsiaTheme="minorHAnsi"/>
                <w:color w:val="000000" w:themeColor="text1"/>
                <w:sz w:val="28"/>
                <w:szCs w:val="28"/>
              </w:rPr>
              <w:t>Более 10</w:t>
            </w:r>
            <w:r w:rsidR="00CE7362">
              <w:rPr>
                <w:rStyle w:val="7pt0pt"/>
                <w:rFonts w:eastAsiaTheme="minorHAnsi"/>
                <w:color w:val="000000" w:themeColor="text1"/>
                <w:sz w:val="28"/>
                <w:szCs w:val="28"/>
              </w:rPr>
              <w:t>,0</w:t>
            </w:r>
            <w:r w:rsidRPr="00A5314D">
              <w:rPr>
                <w:rStyle w:val="7pt0pt"/>
                <w:rFonts w:eastAsiaTheme="minorHAnsi"/>
                <w:color w:val="000000" w:themeColor="text1"/>
                <w:sz w:val="28"/>
                <w:szCs w:val="28"/>
              </w:rPr>
              <w:t xml:space="preserve"> и до 20</w:t>
            </w:r>
            <w:r w:rsidR="00CE7362">
              <w:rPr>
                <w:rStyle w:val="7pt0pt"/>
                <w:rFonts w:eastAsiaTheme="minorHAnsi"/>
                <w:color w:val="000000" w:themeColor="text1"/>
                <w:sz w:val="28"/>
                <w:szCs w:val="28"/>
              </w:rPr>
              <w:t>,0</w:t>
            </w:r>
          </w:p>
        </w:tc>
        <w:tc>
          <w:tcPr>
            <w:tcW w:w="4111" w:type="dxa"/>
            <w:tcBorders>
              <w:top w:val="single" w:sz="4" w:space="0" w:color="auto"/>
              <w:left w:val="single" w:sz="4" w:space="0" w:color="auto"/>
            </w:tcBorders>
            <w:shd w:val="clear" w:color="auto" w:fill="FFFFFF"/>
          </w:tcPr>
          <w:p w:rsidR="00215DE8" w:rsidRPr="00A5314D" w:rsidRDefault="00215DE8" w:rsidP="00690115">
            <w:pPr>
              <w:jc w:val="both"/>
              <w:rPr>
                <w:rFonts w:ascii="Times New Roman" w:hAnsi="Times New Roman" w:cs="Times New Roman"/>
                <w:color w:val="000000" w:themeColor="text1"/>
                <w:sz w:val="28"/>
                <w:szCs w:val="28"/>
              </w:rPr>
            </w:pPr>
            <w:r w:rsidRPr="00A5314D">
              <w:rPr>
                <w:rStyle w:val="7pt0pt"/>
                <w:rFonts w:eastAsiaTheme="minorHAnsi"/>
                <w:color w:val="000000" w:themeColor="text1"/>
                <w:sz w:val="28"/>
                <w:szCs w:val="28"/>
              </w:rPr>
              <w:t>0,80</w:t>
            </w:r>
          </w:p>
        </w:tc>
        <w:tc>
          <w:tcPr>
            <w:tcW w:w="2552" w:type="dxa"/>
            <w:tcBorders>
              <w:top w:val="single" w:sz="4" w:space="0" w:color="auto"/>
              <w:left w:val="single" w:sz="4" w:space="0" w:color="auto"/>
              <w:right w:val="single" w:sz="4" w:space="0" w:color="auto"/>
            </w:tcBorders>
            <w:shd w:val="clear" w:color="auto" w:fill="FFFFFF"/>
          </w:tcPr>
          <w:p w:rsidR="00215DE8" w:rsidRPr="00A5314D" w:rsidRDefault="00215DE8" w:rsidP="00690115">
            <w:pPr>
              <w:jc w:val="both"/>
              <w:rPr>
                <w:rFonts w:ascii="Times New Roman" w:hAnsi="Times New Roman" w:cs="Times New Roman"/>
                <w:color w:val="000000" w:themeColor="text1"/>
                <w:sz w:val="28"/>
                <w:szCs w:val="28"/>
              </w:rPr>
            </w:pPr>
            <w:r w:rsidRPr="00A5314D">
              <w:rPr>
                <w:rStyle w:val="7pt0pt"/>
                <w:rFonts w:eastAsiaTheme="minorHAnsi"/>
                <w:color w:val="000000" w:themeColor="text1"/>
                <w:sz w:val="28"/>
                <w:szCs w:val="28"/>
              </w:rPr>
              <w:t>8,1</w:t>
            </w:r>
          </w:p>
        </w:tc>
      </w:tr>
      <w:tr w:rsidR="00215DE8" w:rsidRPr="00A5314D" w:rsidTr="00CE7362">
        <w:trPr>
          <w:trHeight w:hRule="exact" w:val="342"/>
        </w:trPr>
        <w:tc>
          <w:tcPr>
            <w:tcW w:w="2835" w:type="dxa"/>
            <w:tcBorders>
              <w:top w:val="single" w:sz="4" w:space="0" w:color="auto"/>
              <w:left w:val="single" w:sz="4" w:space="0" w:color="auto"/>
            </w:tcBorders>
            <w:shd w:val="clear" w:color="auto" w:fill="FFFFFF"/>
          </w:tcPr>
          <w:p w:rsidR="00215DE8" w:rsidRPr="00A5314D" w:rsidRDefault="00215DE8" w:rsidP="00690115">
            <w:pPr>
              <w:jc w:val="both"/>
              <w:rPr>
                <w:rFonts w:ascii="Times New Roman" w:hAnsi="Times New Roman" w:cs="Times New Roman"/>
                <w:color w:val="000000" w:themeColor="text1"/>
                <w:sz w:val="28"/>
                <w:szCs w:val="28"/>
              </w:rPr>
            </w:pPr>
            <w:r w:rsidRPr="00A5314D">
              <w:rPr>
                <w:rStyle w:val="7pt0pt"/>
                <w:rFonts w:eastAsiaTheme="minorHAnsi"/>
                <w:color w:val="000000" w:themeColor="text1"/>
                <w:sz w:val="28"/>
                <w:szCs w:val="28"/>
              </w:rPr>
              <w:t>Более 20</w:t>
            </w:r>
            <w:r w:rsidR="00CE7362">
              <w:rPr>
                <w:rStyle w:val="7pt0pt"/>
                <w:rFonts w:eastAsiaTheme="minorHAnsi"/>
                <w:color w:val="000000" w:themeColor="text1"/>
                <w:sz w:val="28"/>
                <w:szCs w:val="28"/>
              </w:rPr>
              <w:t>,0</w:t>
            </w:r>
            <w:r w:rsidRPr="00A5314D">
              <w:rPr>
                <w:rStyle w:val="7pt0pt"/>
                <w:rFonts w:eastAsiaTheme="minorHAnsi"/>
                <w:color w:val="000000" w:themeColor="text1"/>
                <w:sz w:val="28"/>
                <w:szCs w:val="28"/>
              </w:rPr>
              <w:t xml:space="preserve"> и до 50</w:t>
            </w:r>
            <w:r w:rsidR="00CE7362">
              <w:rPr>
                <w:rStyle w:val="7pt0pt"/>
                <w:rFonts w:eastAsiaTheme="minorHAnsi"/>
                <w:color w:val="000000" w:themeColor="text1"/>
                <w:sz w:val="28"/>
                <w:szCs w:val="28"/>
              </w:rPr>
              <w:t>,0</w:t>
            </w:r>
          </w:p>
        </w:tc>
        <w:tc>
          <w:tcPr>
            <w:tcW w:w="4111" w:type="dxa"/>
            <w:tcBorders>
              <w:top w:val="single" w:sz="4" w:space="0" w:color="auto"/>
              <w:left w:val="single" w:sz="4" w:space="0" w:color="auto"/>
            </w:tcBorders>
            <w:shd w:val="clear" w:color="auto" w:fill="FFFFFF"/>
          </w:tcPr>
          <w:p w:rsidR="00215DE8" w:rsidRPr="00A5314D" w:rsidRDefault="00215DE8" w:rsidP="00690115">
            <w:pPr>
              <w:jc w:val="both"/>
              <w:rPr>
                <w:rFonts w:ascii="Times New Roman" w:hAnsi="Times New Roman" w:cs="Times New Roman"/>
                <w:color w:val="000000" w:themeColor="text1"/>
                <w:sz w:val="28"/>
                <w:szCs w:val="28"/>
              </w:rPr>
            </w:pPr>
            <w:r w:rsidRPr="00A5314D">
              <w:rPr>
                <w:rStyle w:val="7pt0pt"/>
                <w:rFonts w:eastAsiaTheme="minorHAnsi"/>
                <w:color w:val="000000" w:themeColor="text1"/>
                <w:sz w:val="28"/>
                <w:szCs w:val="28"/>
              </w:rPr>
              <w:t>0,60</w:t>
            </w:r>
          </w:p>
        </w:tc>
        <w:tc>
          <w:tcPr>
            <w:tcW w:w="2552" w:type="dxa"/>
            <w:tcBorders>
              <w:top w:val="single" w:sz="4" w:space="0" w:color="auto"/>
              <w:left w:val="single" w:sz="4" w:space="0" w:color="auto"/>
              <w:right w:val="single" w:sz="4" w:space="0" w:color="auto"/>
            </w:tcBorders>
            <w:shd w:val="clear" w:color="auto" w:fill="FFFFFF"/>
          </w:tcPr>
          <w:p w:rsidR="00215DE8" w:rsidRPr="00A5314D" w:rsidRDefault="00215DE8" w:rsidP="00690115">
            <w:pPr>
              <w:jc w:val="both"/>
              <w:rPr>
                <w:rFonts w:ascii="Times New Roman" w:hAnsi="Times New Roman" w:cs="Times New Roman"/>
                <w:color w:val="000000" w:themeColor="text1"/>
                <w:sz w:val="28"/>
                <w:szCs w:val="28"/>
              </w:rPr>
            </w:pPr>
            <w:r w:rsidRPr="00A5314D">
              <w:rPr>
                <w:rStyle w:val="7pt0pt"/>
                <w:rFonts w:eastAsiaTheme="minorHAnsi"/>
                <w:color w:val="000000" w:themeColor="text1"/>
                <w:sz w:val="28"/>
                <w:szCs w:val="28"/>
              </w:rPr>
              <w:t>6,1</w:t>
            </w:r>
          </w:p>
        </w:tc>
      </w:tr>
      <w:tr w:rsidR="00215DE8" w:rsidRPr="00A5314D" w:rsidTr="00CE7362">
        <w:trPr>
          <w:trHeight w:hRule="exact" w:val="338"/>
        </w:trPr>
        <w:tc>
          <w:tcPr>
            <w:tcW w:w="2835" w:type="dxa"/>
            <w:tcBorders>
              <w:top w:val="single" w:sz="4" w:space="0" w:color="auto"/>
              <w:left w:val="single" w:sz="4" w:space="0" w:color="auto"/>
            </w:tcBorders>
            <w:shd w:val="clear" w:color="auto" w:fill="FFFFFF"/>
          </w:tcPr>
          <w:p w:rsidR="00215DE8" w:rsidRPr="00A5314D" w:rsidRDefault="00215DE8" w:rsidP="00690115">
            <w:pPr>
              <w:jc w:val="both"/>
              <w:rPr>
                <w:rFonts w:ascii="Times New Roman" w:hAnsi="Times New Roman" w:cs="Times New Roman"/>
                <w:color w:val="000000" w:themeColor="text1"/>
                <w:sz w:val="28"/>
                <w:szCs w:val="28"/>
              </w:rPr>
            </w:pPr>
            <w:r w:rsidRPr="00A5314D">
              <w:rPr>
                <w:rStyle w:val="7pt0pt"/>
                <w:rFonts w:eastAsiaTheme="minorHAnsi"/>
                <w:color w:val="000000" w:themeColor="text1"/>
                <w:sz w:val="28"/>
                <w:szCs w:val="28"/>
              </w:rPr>
              <w:t>Более 50</w:t>
            </w:r>
            <w:r w:rsidR="00CE7362">
              <w:rPr>
                <w:rStyle w:val="7pt0pt"/>
                <w:rFonts w:eastAsiaTheme="minorHAnsi"/>
                <w:color w:val="000000" w:themeColor="text1"/>
                <w:sz w:val="28"/>
                <w:szCs w:val="28"/>
              </w:rPr>
              <w:t>,0</w:t>
            </w:r>
            <w:r w:rsidRPr="00A5314D">
              <w:rPr>
                <w:rStyle w:val="7pt0pt"/>
                <w:rFonts w:eastAsiaTheme="minorHAnsi"/>
                <w:color w:val="000000" w:themeColor="text1"/>
                <w:sz w:val="28"/>
                <w:szCs w:val="28"/>
              </w:rPr>
              <w:t xml:space="preserve"> и до 100</w:t>
            </w:r>
            <w:r w:rsidR="00CE7362">
              <w:rPr>
                <w:rStyle w:val="7pt0pt"/>
                <w:rFonts w:eastAsiaTheme="minorHAnsi"/>
                <w:color w:val="000000" w:themeColor="text1"/>
                <w:sz w:val="28"/>
                <w:szCs w:val="28"/>
              </w:rPr>
              <w:t>,0</w:t>
            </w:r>
          </w:p>
        </w:tc>
        <w:tc>
          <w:tcPr>
            <w:tcW w:w="4111" w:type="dxa"/>
            <w:tcBorders>
              <w:top w:val="single" w:sz="4" w:space="0" w:color="auto"/>
              <w:left w:val="single" w:sz="4" w:space="0" w:color="auto"/>
            </w:tcBorders>
            <w:shd w:val="clear" w:color="auto" w:fill="FFFFFF"/>
          </w:tcPr>
          <w:p w:rsidR="00215DE8" w:rsidRPr="00A5314D" w:rsidRDefault="00215DE8" w:rsidP="00690115">
            <w:pPr>
              <w:jc w:val="both"/>
              <w:rPr>
                <w:rFonts w:ascii="Times New Roman" w:hAnsi="Times New Roman" w:cs="Times New Roman"/>
                <w:color w:val="000000" w:themeColor="text1"/>
                <w:sz w:val="28"/>
                <w:szCs w:val="28"/>
              </w:rPr>
            </w:pPr>
            <w:r w:rsidRPr="00A5314D">
              <w:rPr>
                <w:rStyle w:val="7pt0pt"/>
                <w:rFonts w:eastAsiaTheme="minorHAnsi"/>
                <w:color w:val="000000" w:themeColor="text1"/>
                <w:sz w:val="28"/>
                <w:szCs w:val="28"/>
              </w:rPr>
              <w:t>0,50</w:t>
            </w:r>
          </w:p>
        </w:tc>
        <w:tc>
          <w:tcPr>
            <w:tcW w:w="2552" w:type="dxa"/>
            <w:tcBorders>
              <w:top w:val="single" w:sz="4" w:space="0" w:color="auto"/>
              <w:left w:val="single" w:sz="4" w:space="0" w:color="auto"/>
              <w:right w:val="single" w:sz="4" w:space="0" w:color="auto"/>
            </w:tcBorders>
            <w:shd w:val="clear" w:color="auto" w:fill="FFFFFF"/>
          </w:tcPr>
          <w:p w:rsidR="00215DE8" w:rsidRPr="00A5314D" w:rsidRDefault="00215DE8" w:rsidP="00690115">
            <w:pPr>
              <w:jc w:val="both"/>
              <w:rPr>
                <w:rFonts w:ascii="Times New Roman" w:hAnsi="Times New Roman" w:cs="Times New Roman"/>
                <w:color w:val="000000" w:themeColor="text1"/>
                <w:sz w:val="28"/>
                <w:szCs w:val="28"/>
              </w:rPr>
            </w:pPr>
            <w:r w:rsidRPr="00A5314D">
              <w:rPr>
                <w:rStyle w:val="7pt0pt"/>
                <w:rFonts w:eastAsiaTheme="minorHAnsi"/>
                <w:color w:val="000000" w:themeColor="text1"/>
                <w:sz w:val="28"/>
                <w:szCs w:val="28"/>
              </w:rPr>
              <w:t>4,8</w:t>
            </w:r>
          </w:p>
        </w:tc>
      </w:tr>
      <w:tr w:rsidR="00215DE8" w:rsidRPr="00A5314D" w:rsidTr="00CE7362">
        <w:trPr>
          <w:trHeight w:hRule="exact" w:val="338"/>
        </w:trPr>
        <w:tc>
          <w:tcPr>
            <w:tcW w:w="2835" w:type="dxa"/>
            <w:tcBorders>
              <w:top w:val="single" w:sz="4" w:space="0" w:color="auto"/>
              <w:left w:val="single" w:sz="4" w:space="0" w:color="auto"/>
            </w:tcBorders>
            <w:shd w:val="clear" w:color="auto" w:fill="FFFFFF"/>
          </w:tcPr>
          <w:p w:rsidR="00215DE8" w:rsidRPr="00A5314D" w:rsidRDefault="00215DE8" w:rsidP="00690115">
            <w:pPr>
              <w:jc w:val="both"/>
              <w:rPr>
                <w:rFonts w:ascii="Times New Roman" w:hAnsi="Times New Roman" w:cs="Times New Roman"/>
                <w:color w:val="000000" w:themeColor="text1"/>
                <w:sz w:val="28"/>
                <w:szCs w:val="28"/>
              </w:rPr>
            </w:pPr>
            <w:r w:rsidRPr="00A5314D">
              <w:rPr>
                <w:rStyle w:val="7pt0pt"/>
                <w:rFonts w:eastAsiaTheme="minorHAnsi"/>
                <w:color w:val="000000" w:themeColor="text1"/>
                <w:sz w:val="28"/>
                <w:szCs w:val="28"/>
              </w:rPr>
              <w:t>Более 100</w:t>
            </w:r>
            <w:r w:rsidR="00CE7362">
              <w:rPr>
                <w:rStyle w:val="7pt0pt"/>
                <w:rFonts w:eastAsiaTheme="minorHAnsi"/>
                <w:color w:val="000000" w:themeColor="text1"/>
                <w:sz w:val="28"/>
                <w:szCs w:val="28"/>
              </w:rPr>
              <w:t>,0</w:t>
            </w:r>
            <w:r w:rsidRPr="00A5314D">
              <w:rPr>
                <w:rStyle w:val="7pt0pt"/>
                <w:rFonts w:eastAsiaTheme="minorHAnsi"/>
                <w:color w:val="000000" w:themeColor="text1"/>
                <w:sz w:val="28"/>
                <w:szCs w:val="28"/>
              </w:rPr>
              <w:t xml:space="preserve"> и до 200</w:t>
            </w:r>
            <w:r w:rsidR="00CE7362">
              <w:rPr>
                <w:rStyle w:val="7pt0pt"/>
                <w:rFonts w:eastAsiaTheme="minorHAnsi"/>
                <w:color w:val="000000" w:themeColor="text1"/>
                <w:sz w:val="28"/>
                <w:szCs w:val="28"/>
              </w:rPr>
              <w:t>,0</w:t>
            </w:r>
          </w:p>
        </w:tc>
        <w:tc>
          <w:tcPr>
            <w:tcW w:w="4111" w:type="dxa"/>
            <w:tcBorders>
              <w:top w:val="single" w:sz="4" w:space="0" w:color="auto"/>
              <w:left w:val="single" w:sz="4" w:space="0" w:color="auto"/>
            </w:tcBorders>
            <w:shd w:val="clear" w:color="auto" w:fill="FFFFFF"/>
          </w:tcPr>
          <w:p w:rsidR="00215DE8" w:rsidRPr="00A5314D" w:rsidRDefault="00215DE8" w:rsidP="00690115">
            <w:pPr>
              <w:jc w:val="both"/>
              <w:rPr>
                <w:rFonts w:ascii="Times New Roman" w:hAnsi="Times New Roman" w:cs="Times New Roman"/>
                <w:color w:val="000000" w:themeColor="text1"/>
                <w:sz w:val="28"/>
                <w:szCs w:val="28"/>
              </w:rPr>
            </w:pPr>
            <w:r w:rsidRPr="00A5314D">
              <w:rPr>
                <w:rStyle w:val="7pt0pt"/>
                <w:rFonts w:eastAsiaTheme="minorHAnsi"/>
                <w:color w:val="000000" w:themeColor="text1"/>
                <w:sz w:val="28"/>
                <w:szCs w:val="28"/>
              </w:rPr>
              <w:t>0,40</w:t>
            </w:r>
          </w:p>
        </w:tc>
        <w:tc>
          <w:tcPr>
            <w:tcW w:w="2552" w:type="dxa"/>
            <w:tcBorders>
              <w:top w:val="single" w:sz="4" w:space="0" w:color="auto"/>
              <w:left w:val="single" w:sz="4" w:space="0" w:color="auto"/>
              <w:right w:val="single" w:sz="4" w:space="0" w:color="auto"/>
            </w:tcBorders>
            <w:shd w:val="clear" w:color="auto" w:fill="FFFFFF"/>
          </w:tcPr>
          <w:p w:rsidR="00215DE8" w:rsidRPr="00A5314D" w:rsidRDefault="00215DE8" w:rsidP="00690115">
            <w:pPr>
              <w:jc w:val="both"/>
              <w:rPr>
                <w:rFonts w:ascii="Times New Roman" w:hAnsi="Times New Roman" w:cs="Times New Roman"/>
                <w:color w:val="000000" w:themeColor="text1"/>
                <w:sz w:val="28"/>
                <w:szCs w:val="28"/>
              </w:rPr>
            </w:pPr>
            <w:r w:rsidRPr="00A5314D">
              <w:rPr>
                <w:rStyle w:val="7pt0pt"/>
                <w:rFonts w:eastAsiaTheme="minorHAnsi"/>
                <w:color w:val="000000" w:themeColor="text1"/>
                <w:sz w:val="28"/>
                <w:szCs w:val="28"/>
              </w:rPr>
              <w:t>3,8</w:t>
            </w:r>
          </w:p>
        </w:tc>
      </w:tr>
      <w:tr w:rsidR="00215DE8" w:rsidRPr="00A5314D" w:rsidTr="00CE7362">
        <w:trPr>
          <w:trHeight w:hRule="exact" w:val="338"/>
        </w:trPr>
        <w:tc>
          <w:tcPr>
            <w:tcW w:w="2835" w:type="dxa"/>
            <w:tcBorders>
              <w:top w:val="single" w:sz="4" w:space="0" w:color="auto"/>
              <w:left w:val="single" w:sz="4" w:space="0" w:color="auto"/>
            </w:tcBorders>
            <w:shd w:val="clear" w:color="auto" w:fill="FFFFFF"/>
          </w:tcPr>
          <w:p w:rsidR="00215DE8" w:rsidRPr="00A5314D" w:rsidRDefault="00215DE8" w:rsidP="00690115">
            <w:pPr>
              <w:jc w:val="both"/>
              <w:rPr>
                <w:rFonts w:ascii="Times New Roman" w:hAnsi="Times New Roman" w:cs="Times New Roman"/>
                <w:color w:val="000000" w:themeColor="text1"/>
                <w:sz w:val="28"/>
                <w:szCs w:val="28"/>
              </w:rPr>
            </w:pPr>
            <w:r w:rsidRPr="00A5314D">
              <w:rPr>
                <w:rStyle w:val="7pt0pt"/>
                <w:rFonts w:eastAsiaTheme="minorHAnsi"/>
                <w:color w:val="000000" w:themeColor="text1"/>
                <w:sz w:val="28"/>
                <w:szCs w:val="28"/>
              </w:rPr>
              <w:t>Более 200</w:t>
            </w:r>
            <w:r w:rsidR="00CE7362">
              <w:rPr>
                <w:rStyle w:val="7pt0pt"/>
                <w:rFonts w:eastAsiaTheme="minorHAnsi"/>
                <w:color w:val="000000" w:themeColor="text1"/>
                <w:sz w:val="28"/>
                <w:szCs w:val="28"/>
              </w:rPr>
              <w:t>,0</w:t>
            </w:r>
            <w:r w:rsidRPr="00A5314D">
              <w:rPr>
                <w:rStyle w:val="7pt0pt"/>
                <w:rFonts w:eastAsiaTheme="minorHAnsi"/>
                <w:color w:val="000000" w:themeColor="text1"/>
                <w:sz w:val="28"/>
                <w:szCs w:val="28"/>
              </w:rPr>
              <w:t xml:space="preserve"> и до 500</w:t>
            </w:r>
            <w:r w:rsidR="00CE7362">
              <w:rPr>
                <w:rStyle w:val="7pt0pt"/>
                <w:rFonts w:eastAsiaTheme="minorHAnsi"/>
                <w:color w:val="000000" w:themeColor="text1"/>
                <w:sz w:val="28"/>
                <w:szCs w:val="28"/>
              </w:rPr>
              <w:t>,0</w:t>
            </w:r>
          </w:p>
        </w:tc>
        <w:tc>
          <w:tcPr>
            <w:tcW w:w="4111" w:type="dxa"/>
            <w:tcBorders>
              <w:top w:val="single" w:sz="4" w:space="0" w:color="auto"/>
              <w:left w:val="single" w:sz="4" w:space="0" w:color="auto"/>
            </w:tcBorders>
            <w:shd w:val="clear" w:color="auto" w:fill="FFFFFF"/>
          </w:tcPr>
          <w:p w:rsidR="00215DE8" w:rsidRPr="00A5314D" w:rsidRDefault="00215DE8" w:rsidP="00690115">
            <w:pPr>
              <w:jc w:val="both"/>
              <w:rPr>
                <w:rFonts w:ascii="Times New Roman" w:hAnsi="Times New Roman" w:cs="Times New Roman"/>
                <w:color w:val="000000" w:themeColor="text1"/>
                <w:sz w:val="28"/>
                <w:szCs w:val="28"/>
              </w:rPr>
            </w:pPr>
            <w:r w:rsidRPr="00A5314D">
              <w:rPr>
                <w:rStyle w:val="7pt0pt"/>
                <w:rFonts w:eastAsiaTheme="minorHAnsi"/>
                <w:color w:val="000000" w:themeColor="text1"/>
                <w:sz w:val="28"/>
                <w:szCs w:val="28"/>
              </w:rPr>
              <w:t>0,30</w:t>
            </w:r>
          </w:p>
        </w:tc>
        <w:tc>
          <w:tcPr>
            <w:tcW w:w="2552" w:type="dxa"/>
            <w:tcBorders>
              <w:top w:val="single" w:sz="4" w:space="0" w:color="auto"/>
              <w:left w:val="single" w:sz="4" w:space="0" w:color="auto"/>
              <w:right w:val="single" w:sz="4" w:space="0" w:color="auto"/>
            </w:tcBorders>
            <w:shd w:val="clear" w:color="auto" w:fill="FFFFFF"/>
          </w:tcPr>
          <w:p w:rsidR="00215DE8" w:rsidRPr="00A5314D" w:rsidRDefault="00215DE8" w:rsidP="00690115">
            <w:pPr>
              <w:jc w:val="both"/>
              <w:rPr>
                <w:rFonts w:ascii="Times New Roman" w:hAnsi="Times New Roman" w:cs="Times New Roman"/>
                <w:color w:val="000000" w:themeColor="text1"/>
                <w:sz w:val="28"/>
                <w:szCs w:val="28"/>
              </w:rPr>
            </w:pPr>
            <w:r w:rsidRPr="00A5314D">
              <w:rPr>
                <w:rStyle w:val="7pt0pt"/>
                <w:rFonts w:eastAsiaTheme="minorHAnsi"/>
                <w:color w:val="000000" w:themeColor="text1"/>
                <w:sz w:val="28"/>
                <w:szCs w:val="28"/>
              </w:rPr>
              <w:t>2,9</w:t>
            </w:r>
          </w:p>
        </w:tc>
      </w:tr>
      <w:tr w:rsidR="00215DE8" w:rsidRPr="00A5314D" w:rsidTr="00CE7362">
        <w:trPr>
          <w:trHeight w:hRule="exact" w:val="356"/>
        </w:trPr>
        <w:tc>
          <w:tcPr>
            <w:tcW w:w="2835" w:type="dxa"/>
            <w:tcBorders>
              <w:top w:val="single" w:sz="4" w:space="0" w:color="auto"/>
              <w:left w:val="single" w:sz="4" w:space="0" w:color="auto"/>
              <w:bottom w:val="single" w:sz="4" w:space="0" w:color="auto"/>
            </w:tcBorders>
            <w:shd w:val="clear" w:color="auto" w:fill="FFFFFF"/>
          </w:tcPr>
          <w:p w:rsidR="00215DE8" w:rsidRPr="00A5314D" w:rsidRDefault="00CE7362" w:rsidP="00690115">
            <w:pPr>
              <w:jc w:val="both"/>
              <w:rPr>
                <w:rFonts w:ascii="Times New Roman" w:hAnsi="Times New Roman" w:cs="Times New Roman"/>
                <w:color w:val="000000" w:themeColor="text1"/>
                <w:sz w:val="28"/>
                <w:szCs w:val="28"/>
              </w:rPr>
            </w:pPr>
            <w:r>
              <w:rPr>
                <w:rStyle w:val="7pt0pt"/>
                <w:rFonts w:eastAsiaTheme="minorHAnsi"/>
                <w:color w:val="000000" w:themeColor="text1"/>
                <w:sz w:val="28"/>
                <w:szCs w:val="28"/>
              </w:rPr>
              <w:t>Более</w:t>
            </w:r>
            <w:r w:rsidR="00215DE8" w:rsidRPr="00A5314D">
              <w:rPr>
                <w:rStyle w:val="7pt0pt"/>
                <w:rFonts w:eastAsiaTheme="minorHAnsi"/>
                <w:color w:val="000000" w:themeColor="text1"/>
                <w:sz w:val="28"/>
                <w:szCs w:val="28"/>
              </w:rPr>
              <w:t xml:space="preserve"> 500</w:t>
            </w:r>
            <w:r>
              <w:rPr>
                <w:rStyle w:val="7pt0pt"/>
                <w:rFonts w:eastAsiaTheme="minorHAnsi"/>
                <w:color w:val="000000" w:themeColor="text1"/>
                <w:sz w:val="28"/>
                <w:szCs w:val="28"/>
              </w:rPr>
              <w:t>,0</w:t>
            </w:r>
          </w:p>
        </w:tc>
        <w:tc>
          <w:tcPr>
            <w:tcW w:w="4111" w:type="dxa"/>
            <w:tcBorders>
              <w:top w:val="single" w:sz="4" w:space="0" w:color="auto"/>
              <w:left w:val="single" w:sz="4" w:space="0" w:color="auto"/>
              <w:bottom w:val="single" w:sz="4" w:space="0" w:color="auto"/>
            </w:tcBorders>
            <w:shd w:val="clear" w:color="auto" w:fill="FFFFFF"/>
          </w:tcPr>
          <w:p w:rsidR="00215DE8" w:rsidRPr="00A5314D" w:rsidRDefault="00215DE8" w:rsidP="00690115">
            <w:pPr>
              <w:jc w:val="both"/>
              <w:rPr>
                <w:rFonts w:ascii="Times New Roman" w:hAnsi="Times New Roman" w:cs="Times New Roman"/>
                <w:color w:val="000000" w:themeColor="text1"/>
                <w:sz w:val="28"/>
                <w:szCs w:val="28"/>
              </w:rPr>
            </w:pPr>
            <w:r w:rsidRPr="00A5314D">
              <w:rPr>
                <w:rStyle w:val="7pt0pt"/>
                <w:rFonts w:eastAsiaTheme="minorHAnsi"/>
                <w:color w:val="000000" w:themeColor="text1"/>
                <w:sz w:val="28"/>
                <w:szCs w:val="28"/>
              </w:rPr>
              <w:t>0,20</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215DE8" w:rsidRPr="00A5314D" w:rsidRDefault="00215DE8" w:rsidP="00690115">
            <w:pPr>
              <w:jc w:val="both"/>
              <w:rPr>
                <w:rFonts w:ascii="Times New Roman" w:hAnsi="Times New Roman" w:cs="Times New Roman"/>
                <w:color w:val="000000" w:themeColor="text1"/>
                <w:sz w:val="28"/>
                <w:szCs w:val="28"/>
              </w:rPr>
            </w:pPr>
            <w:r w:rsidRPr="00A5314D">
              <w:rPr>
                <w:rStyle w:val="7pt0pt0"/>
                <w:rFonts w:eastAsiaTheme="minorHAnsi"/>
                <w:color w:val="000000" w:themeColor="text1"/>
                <w:sz w:val="28"/>
                <w:szCs w:val="28"/>
              </w:rPr>
              <w:t>2,2</w:t>
            </w:r>
          </w:p>
        </w:tc>
      </w:tr>
    </w:tbl>
    <w:p w:rsidR="00B52994" w:rsidRPr="00A5314D" w:rsidRDefault="00B52994" w:rsidP="00E76790">
      <w:pPr>
        <w:jc w:val="both"/>
        <w:rPr>
          <w:rFonts w:ascii="Times New Roman" w:hAnsi="Times New Roman" w:cs="Times New Roman"/>
          <w:b/>
          <w:i/>
          <w:color w:val="000000" w:themeColor="text1"/>
          <w:sz w:val="28"/>
          <w:szCs w:val="28"/>
        </w:rPr>
      </w:pPr>
    </w:p>
    <w:p w:rsidR="00173BB1" w:rsidRPr="00A5314D" w:rsidRDefault="00135928" w:rsidP="00BE5210">
      <w:pPr>
        <w:spacing w:line="360" w:lineRule="auto"/>
        <w:ind w:firstLine="708"/>
        <w:jc w:val="both"/>
        <w:rPr>
          <w:rFonts w:ascii="Times New Roman" w:hAnsi="Times New Roman" w:cs="Times New Roman"/>
          <w:b/>
          <w:i/>
          <w:color w:val="000000" w:themeColor="text1"/>
          <w:sz w:val="28"/>
          <w:szCs w:val="28"/>
        </w:rPr>
      </w:pPr>
      <w:r w:rsidRPr="00A5314D">
        <w:rPr>
          <w:rFonts w:ascii="Times New Roman" w:hAnsi="Times New Roman" w:cs="Times New Roman"/>
          <w:b/>
          <w:i/>
          <w:color w:val="000000" w:themeColor="text1"/>
          <w:sz w:val="28"/>
          <w:szCs w:val="28"/>
        </w:rPr>
        <w:t>Метод 2</w:t>
      </w:r>
      <w:r w:rsidR="00E76790" w:rsidRPr="00A5314D">
        <w:rPr>
          <w:rFonts w:ascii="Times New Roman" w:hAnsi="Times New Roman" w:cs="Times New Roman"/>
          <w:b/>
          <w:i/>
          <w:color w:val="000000" w:themeColor="text1"/>
          <w:sz w:val="28"/>
          <w:szCs w:val="28"/>
        </w:rPr>
        <w:t>.</w:t>
      </w:r>
      <w:r w:rsidR="00E76790" w:rsidRPr="00A5314D">
        <w:rPr>
          <w:rFonts w:ascii="Times New Roman" w:hAnsi="Times New Roman" w:cs="Times New Roman"/>
          <w:color w:val="000000" w:themeColor="text1"/>
          <w:sz w:val="28"/>
          <w:szCs w:val="28"/>
        </w:rPr>
        <w:t xml:space="preserve"> </w:t>
      </w:r>
      <w:r w:rsidR="002B1175">
        <w:rPr>
          <w:rFonts w:ascii="Times New Roman" w:hAnsi="Times New Roman" w:cs="Times New Roman"/>
          <w:b/>
          <w:i/>
          <w:color w:val="000000" w:themeColor="text1"/>
          <w:sz w:val="28"/>
          <w:szCs w:val="28"/>
        </w:rPr>
        <w:t>Определение г</w:t>
      </w:r>
      <w:r w:rsidR="00E76790" w:rsidRPr="00A5314D">
        <w:rPr>
          <w:rFonts w:ascii="Times New Roman" w:hAnsi="Times New Roman" w:cs="Times New Roman"/>
          <w:b/>
          <w:i/>
          <w:color w:val="000000" w:themeColor="text1"/>
          <w:sz w:val="28"/>
          <w:szCs w:val="28"/>
        </w:rPr>
        <w:t>идролитическ</w:t>
      </w:r>
      <w:r w:rsidR="002B1175">
        <w:rPr>
          <w:rFonts w:ascii="Times New Roman" w:hAnsi="Times New Roman" w:cs="Times New Roman"/>
          <w:b/>
          <w:i/>
          <w:color w:val="000000" w:themeColor="text1"/>
          <w:sz w:val="28"/>
          <w:szCs w:val="28"/>
        </w:rPr>
        <w:t>ой</w:t>
      </w:r>
      <w:r w:rsidR="00E76790" w:rsidRPr="00A5314D">
        <w:rPr>
          <w:rFonts w:ascii="Times New Roman" w:hAnsi="Times New Roman" w:cs="Times New Roman"/>
          <w:b/>
          <w:i/>
          <w:color w:val="000000" w:themeColor="text1"/>
          <w:sz w:val="28"/>
          <w:szCs w:val="28"/>
        </w:rPr>
        <w:t xml:space="preserve"> устойчивост</w:t>
      </w:r>
      <w:r w:rsidR="002B1175">
        <w:rPr>
          <w:rFonts w:ascii="Times New Roman" w:hAnsi="Times New Roman" w:cs="Times New Roman"/>
          <w:b/>
          <w:i/>
          <w:color w:val="000000" w:themeColor="text1"/>
          <w:sz w:val="28"/>
          <w:szCs w:val="28"/>
        </w:rPr>
        <w:t>и</w:t>
      </w:r>
      <w:r w:rsidR="00E76790" w:rsidRPr="00A5314D">
        <w:rPr>
          <w:rFonts w:ascii="Times New Roman" w:hAnsi="Times New Roman" w:cs="Times New Roman"/>
          <w:b/>
          <w:i/>
          <w:color w:val="000000" w:themeColor="text1"/>
          <w:sz w:val="28"/>
          <w:szCs w:val="28"/>
        </w:rPr>
        <w:t xml:space="preserve"> стеклянных гранул (испытание измельченного стекла).</w:t>
      </w:r>
    </w:p>
    <w:p w:rsidR="00173BB1" w:rsidRPr="00A5314D" w:rsidRDefault="00173BB1" w:rsidP="00BE5210">
      <w:pPr>
        <w:spacing w:line="360" w:lineRule="auto"/>
        <w:ind w:firstLine="708"/>
        <w:jc w:val="both"/>
        <w:rPr>
          <w:rFonts w:ascii="Times New Roman" w:hAnsi="Times New Roman" w:cs="Times New Roman"/>
          <w:color w:val="000000" w:themeColor="text1"/>
          <w:sz w:val="28"/>
          <w:szCs w:val="28"/>
        </w:rPr>
      </w:pPr>
      <w:r w:rsidRPr="00A5314D">
        <w:rPr>
          <w:rFonts w:ascii="Times New Roman" w:hAnsi="Times New Roman" w:cs="Times New Roman"/>
          <w:color w:val="000000" w:themeColor="text1"/>
          <w:sz w:val="28"/>
          <w:szCs w:val="28"/>
        </w:rPr>
        <w:t>Определение проводят на стекломассе для получения ст</w:t>
      </w:r>
      <w:r w:rsidR="00872EDA" w:rsidRPr="00A5314D">
        <w:rPr>
          <w:rFonts w:ascii="Times New Roman" w:hAnsi="Times New Roman" w:cs="Times New Roman"/>
          <w:color w:val="000000" w:themeColor="text1"/>
          <w:sz w:val="28"/>
          <w:szCs w:val="28"/>
        </w:rPr>
        <w:t>еклянных трубок (дрот) или готовой упаковке из стекла</w:t>
      </w:r>
      <w:r w:rsidRPr="00A5314D">
        <w:rPr>
          <w:rFonts w:ascii="Times New Roman" w:hAnsi="Times New Roman" w:cs="Times New Roman"/>
          <w:color w:val="000000" w:themeColor="text1"/>
          <w:sz w:val="28"/>
          <w:szCs w:val="28"/>
        </w:rPr>
        <w:t>, закаленн</w:t>
      </w:r>
      <w:r w:rsidR="00872EDA" w:rsidRPr="00A5314D">
        <w:rPr>
          <w:rFonts w:ascii="Times New Roman" w:hAnsi="Times New Roman" w:cs="Times New Roman"/>
          <w:color w:val="000000" w:themeColor="text1"/>
          <w:sz w:val="28"/>
          <w:szCs w:val="28"/>
        </w:rPr>
        <w:t>ой</w:t>
      </w:r>
      <w:r w:rsidRPr="00A5314D">
        <w:rPr>
          <w:rFonts w:ascii="Times New Roman" w:hAnsi="Times New Roman" w:cs="Times New Roman"/>
          <w:color w:val="000000" w:themeColor="text1"/>
          <w:sz w:val="28"/>
          <w:szCs w:val="28"/>
        </w:rPr>
        <w:t xml:space="preserve"> до приемлемого производственного качества</w:t>
      </w:r>
      <w:r w:rsidR="00A332FB" w:rsidRPr="00A5314D">
        <w:rPr>
          <w:rFonts w:ascii="Times New Roman" w:hAnsi="Times New Roman" w:cs="Times New Roman"/>
          <w:color w:val="000000" w:themeColor="text1"/>
          <w:sz w:val="28"/>
          <w:szCs w:val="28"/>
        </w:rPr>
        <w:t>.</w:t>
      </w:r>
    </w:p>
    <w:p w:rsidR="0055604B" w:rsidRPr="00A5314D" w:rsidRDefault="00AC5A67" w:rsidP="00BE5210">
      <w:pPr>
        <w:spacing w:line="360" w:lineRule="auto"/>
        <w:ind w:firstLine="708"/>
        <w:jc w:val="both"/>
        <w:rPr>
          <w:rFonts w:ascii="Times New Roman" w:hAnsi="Times New Roman" w:cs="Times New Roman"/>
          <w:color w:val="000000" w:themeColor="text1"/>
          <w:sz w:val="28"/>
          <w:szCs w:val="28"/>
        </w:rPr>
      </w:pPr>
      <w:r w:rsidRPr="00A5314D">
        <w:rPr>
          <w:rFonts w:ascii="Times New Roman" w:hAnsi="Times New Roman" w:cs="Times New Roman"/>
          <w:color w:val="000000" w:themeColor="text1"/>
          <w:sz w:val="28"/>
          <w:szCs w:val="28"/>
        </w:rPr>
        <w:t>Испытуемую стеклянную тару</w:t>
      </w:r>
      <w:r w:rsidR="0055604B" w:rsidRPr="00A5314D">
        <w:rPr>
          <w:rFonts w:ascii="Times New Roman" w:hAnsi="Times New Roman" w:cs="Times New Roman"/>
          <w:color w:val="000000" w:themeColor="text1"/>
          <w:sz w:val="28"/>
          <w:szCs w:val="28"/>
        </w:rPr>
        <w:t xml:space="preserve"> промывают </w:t>
      </w:r>
      <w:r w:rsidR="0055604B" w:rsidRPr="00A5314D">
        <w:rPr>
          <w:rStyle w:val="0pt"/>
          <w:rFonts w:eastAsiaTheme="minorHAnsi"/>
          <w:i w:val="0"/>
          <w:color w:val="000000" w:themeColor="text1"/>
          <w:sz w:val="28"/>
          <w:szCs w:val="28"/>
        </w:rPr>
        <w:t>водой</w:t>
      </w:r>
      <w:r w:rsidR="0055604B" w:rsidRPr="00A5314D">
        <w:rPr>
          <w:rFonts w:ascii="Times New Roman" w:hAnsi="Times New Roman" w:cs="Times New Roman"/>
          <w:i/>
          <w:color w:val="000000" w:themeColor="text1"/>
          <w:sz w:val="28"/>
          <w:szCs w:val="28"/>
        </w:rPr>
        <w:t xml:space="preserve"> </w:t>
      </w:r>
      <w:r w:rsidR="0055604B" w:rsidRPr="00A5314D">
        <w:rPr>
          <w:rFonts w:ascii="Times New Roman" w:hAnsi="Times New Roman" w:cs="Times New Roman"/>
          <w:color w:val="000000" w:themeColor="text1"/>
          <w:sz w:val="28"/>
          <w:szCs w:val="28"/>
        </w:rPr>
        <w:t xml:space="preserve">и высушивают в сушильном шкафу. Не менее </w:t>
      </w:r>
      <w:r w:rsidR="00981E06" w:rsidRPr="00A5314D">
        <w:rPr>
          <w:rFonts w:ascii="Times New Roman" w:hAnsi="Times New Roman" w:cs="Times New Roman"/>
          <w:color w:val="000000" w:themeColor="text1"/>
          <w:sz w:val="28"/>
          <w:szCs w:val="28"/>
        </w:rPr>
        <w:t>трех</w:t>
      </w:r>
      <w:r w:rsidR="0055604B" w:rsidRPr="00A5314D">
        <w:rPr>
          <w:rFonts w:ascii="Times New Roman" w:hAnsi="Times New Roman" w:cs="Times New Roman"/>
          <w:color w:val="000000" w:themeColor="text1"/>
          <w:sz w:val="28"/>
          <w:szCs w:val="28"/>
        </w:rPr>
        <w:t xml:space="preserve"> </w:t>
      </w:r>
      <w:r w:rsidRPr="00A5314D">
        <w:rPr>
          <w:rFonts w:ascii="Times New Roman" w:hAnsi="Times New Roman" w:cs="Times New Roman"/>
          <w:color w:val="000000" w:themeColor="text1"/>
          <w:sz w:val="28"/>
          <w:szCs w:val="28"/>
        </w:rPr>
        <w:t>образцов</w:t>
      </w:r>
      <w:r w:rsidR="0055604B" w:rsidRPr="00A5314D">
        <w:rPr>
          <w:rFonts w:ascii="Times New Roman" w:hAnsi="Times New Roman" w:cs="Times New Roman"/>
          <w:color w:val="000000" w:themeColor="text1"/>
          <w:sz w:val="28"/>
          <w:szCs w:val="28"/>
        </w:rPr>
        <w:t xml:space="preserve"> заворачивают в чистую бумагу и разбивают таким образом, чтобы получить </w:t>
      </w:r>
      <w:r w:rsidRPr="00A5314D">
        <w:rPr>
          <w:rFonts w:ascii="Times New Roman" w:hAnsi="Times New Roman" w:cs="Times New Roman"/>
          <w:color w:val="000000" w:themeColor="text1"/>
          <w:sz w:val="28"/>
          <w:szCs w:val="28"/>
        </w:rPr>
        <w:t>два</w:t>
      </w:r>
      <w:r w:rsidR="00EC4B6C" w:rsidRPr="00A5314D">
        <w:rPr>
          <w:rFonts w:ascii="Times New Roman" w:hAnsi="Times New Roman" w:cs="Times New Roman"/>
          <w:color w:val="000000" w:themeColor="text1"/>
          <w:sz w:val="28"/>
          <w:szCs w:val="28"/>
        </w:rPr>
        <w:t xml:space="preserve"> образца массой около</w:t>
      </w:r>
      <w:r w:rsidR="0055604B" w:rsidRPr="00A5314D">
        <w:rPr>
          <w:rFonts w:ascii="Times New Roman" w:hAnsi="Times New Roman" w:cs="Times New Roman"/>
          <w:color w:val="000000" w:themeColor="text1"/>
          <w:sz w:val="28"/>
          <w:szCs w:val="28"/>
        </w:rPr>
        <w:t xml:space="preserve"> 100 г каждый с шириной кусочков не более 30 мм.</w:t>
      </w:r>
      <w:r w:rsidR="00790434" w:rsidRPr="00A5314D">
        <w:rPr>
          <w:rFonts w:ascii="Times New Roman" w:hAnsi="Times New Roman" w:cs="Times New Roman"/>
          <w:color w:val="000000" w:themeColor="text1"/>
          <w:sz w:val="28"/>
          <w:szCs w:val="28"/>
        </w:rPr>
        <w:t xml:space="preserve"> </w:t>
      </w:r>
      <w:r w:rsidR="00A56DB8" w:rsidRPr="00A5314D">
        <w:rPr>
          <w:rFonts w:ascii="Times New Roman" w:hAnsi="Times New Roman" w:cs="Times New Roman"/>
          <w:color w:val="000000" w:themeColor="text1"/>
          <w:sz w:val="28"/>
          <w:szCs w:val="28"/>
        </w:rPr>
        <w:t xml:space="preserve">Первый образец последовательно порциями по </w:t>
      </w:r>
      <w:r w:rsidR="00790434" w:rsidRPr="00A5314D">
        <w:rPr>
          <w:rFonts w:ascii="Times New Roman" w:hAnsi="Times New Roman" w:cs="Times New Roman"/>
          <w:color w:val="000000" w:themeColor="text1"/>
          <w:sz w:val="28"/>
          <w:szCs w:val="28"/>
        </w:rPr>
        <w:t>30</w:t>
      </w:r>
      <w:r w:rsidR="00135928" w:rsidRPr="00A5314D">
        <w:rPr>
          <w:rFonts w:ascii="Times New Roman" w:hAnsi="Times New Roman" w:cs="Times New Roman"/>
          <w:color w:val="000000" w:themeColor="text1"/>
          <w:sz w:val="28"/>
          <w:szCs w:val="28"/>
        </w:rPr>
        <w:t>,0</w:t>
      </w:r>
      <w:r w:rsidR="00A56DB8" w:rsidRPr="00A5314D">
        <w:rPr>
          <w:rFonts w:ascii="Times New Roman" w:hAnsi="Times New Roman" w:cs="Times New Roman"/>
          <w:color w:val="000000" w:themeColor="text1"/>
          <w:sz w:val="28"/>
          <w:szCs w:val="28"/>
        </w:rPr>
        <w:t xml:space="preserve"> </w:t>
      </w:r>
      <w:r w:rsidR="00135928" w:rsidRPr="00A5314D">
        <w:rPr>
          <w:rFonts w:ascii="Times New Roman" w:hAnsi="Times New Roman" w:cs="Times New Roman"/>
          <w:color w:val="000000" w:themeColor="text1"/>
          <w:sz w:val="28"/>
          <w:szCs w:val="28"/>
        </w:rPr>
        <w:t>–</w:t>
      </w:r>
      <w:r w:rsidR="00A56DB8" w:rsidRPr="00A5314D">
        <w:rPr>
          <w:rFonts w:ascii="Times New Roman" w:hAnsi="Times New Roman" w:cs="Times New Roman"/>
          <w:color w:val="000000" w:themeColor="text1"/>
          <w:sz w:val="28"/>
          <w:szCs w:val="28"/>
        </w:rPr>
        <w:t xml:space="preserve"> </w:t>
      </w:r>
      <w:r w:rsidR="00790434" w:rsidRPr="00A5314D">
        <w:rPr>
          <w:rFonts w:ascii="Times New Roman" w:hAnsi="Times New Roman" w:cs="Times New Roman"/>
          <w:color w:val="000000" w:themeColor="text1"/>
          <w:sz w:val="28"/>
          <w:szCs w:val="28"/>
        </w:rPr>
        <w:t>40</w:t>
      </w:r>
      <w:r w:rsidR="00135928" w:rsidRPr="00A5314D">
        <w:rPr>
          <w:rFonts w:ascii="Times New Roman" w:hAnsi="Times New Roman" w:cs="Times New Roman"/>
          <w:color w:val="000000" w:themeColor="text1"/>
          <w:sz w:val="28"/>
          <w:szCs w:val="28"/>
        </w:rPr>
        <w:t>,0 г</w:t>
      </w:r>
      <w:r w:rsidR="00A56DB8" w:rsidRPr="00A5314D">
        <w:rPr>
          <w:rFonts w:ascii="Times New Roman" w:hAnsi="Times New Roman" w:cs="Times New Roman"/>
          <w:color w:val="000000" w:themeColor="text1"/>
          <w:sz w:val="28"/>
          <w:szCs w:val="28"/>
        </w:rPr>
        <w:t xml:space="preserve"> </w:t>
      </w:r>
      <w:r w:rsidR="00776BE7" w:rsidRPr="00A5314D">
        <w:rPr>
          <w:rFonts w:ascii="Times New Roman" w:hAnsi="Times New Roman" w:cs="Times New Roman"/>
          <w:color w:val="000000" w:themeColor="text1"/>
          <w:sz w:val="28"/>
          <w:szCs w:val="28"/>
        </w:rPr>
        <w:t>поме</w:t>
      </w:r>
      <w:r w:rsidR="00790434" w:rsidRPr="00A5314D">
        <w:rPr>
          <w:rFonts w:ascii="Times New Roman" w:hAnsi="Times New Roman" w:cs="Times New Roman"/>
          <w:color w:val="000000" w:themeColor="text1"/>
          <w:sz w:val="28"/>
          <w:szCs w:val="28"/>
        </w:rPr>
        <w:t>щают в ступку</w:t>
      </w:r>
      <w:r w:rsidR="00A56DB8" w:rsidRPr="00A5314D">
        <w:rPr>
          <w:rFonts w:ascii="Times New Roman" w:hAnsi="Times New Roman" w:cs="Times New Roman"/>
          <w:color w:val="000000" w:themeColor="text1"/>
          <w:sz w:val="28"/>
          <w:szCs w:val="28"/>
        </w:rPr>
        <w:t xml:space="preserve"> (Рисунок 1)</w:t>
      </w:r>
      <w:r w:rsidR="00790434" w:rsidRPr="00A5314D">
        <w:rPr>
          <w:rFonts w:ascii="Times New Roman" w:hAnsi="Times New Roman" w:cs="Times New Roman"/>
          <w:color w:val="000000" w:themeColor="text1"/>
          <w:sz w:val="28"/>
          <w:szCs w:val="28"/>
        </w:rPr>
        <w:t>,</w:t>
      </w:r>
      <w:r w:rsidR="00A56DB8" w:rsidRPr="00A5314D">
        <w:rPr>
          <w:rFonts w:ascii="Times New Roman" w:hAnsi="Times New Roman" w:cs="Times New Roman"/>
          <w:color w:val="000000" w:themeColor="text1"/>
          <w:sz w:val="28"/>
          <w:szCs w:val="28"/>
        </w:rPr>
        <w:t xml:space="preserve"> и </w:t>
      </w:r>
      <w:r w:rsidR="00A56DB8" w:rsidRPr="00A5314D">
        <w:rPr>
          <w:rFonts w:ascii="Times New Roman" w:hAnsi="Times New Roman" w:cs="Times New Roman"/>
          <w:color w:val="000000" w:themeColor="text1"/>
          <w:sz w:val="28"/>
          <w:szCs w:val="28"/>
        </w:rPr>
        <w:lastRenderedPageBreak/>
        <w:t xml:space="preserve">измельчают однократным ударом молотка по пестику. </w:t>
      </w:r>
      <w:r w:rsidR="00A24EEF" w:rsidRPr="00A5314D">
        <w:rPr>
          <w:rFonts w:ascii="Times New Roman" w:hAnsi="Times New Roman" w:cs="Times New Roman"/>
          <w:color w:val="000000" w:themeColor="text1"/>
          <w:sz w:val="28"/>
          <w:szCs w:val="28"/>
        </w:rPr>
        <w:t>Раздробленный образец</w:t>
      </w:r>
      <w:r w:rsidR="0055604B" w:rsidRPr="00A5314D">
        <w:rPr>
          <w:rFonts w:ascii="Times New Roman" w:hAnsi="Times New Roman" w:cs="Times New Roman"/>
          <w:color w:val="000000" w:themeColor="text1"/>
          <w:sz w:val="28"/>
          <w:szCs w:val="28"/>
        </w:rPr>
        <w:t xml:space="preserve"> переносят </w:t>
      </w:r>
      <w:r w:rsidR="00A24EEF" w:rsidRPr="00A5314D">
        <w:rPr>
          <w:rFonts w:ascii="Times New Roman" w:hAnsi="Times New Roman" w:cs="Times New Roman"/>
          <w:color w:val="000000" w:themeColor="text1"/>
          <w:sz w:val="28"/>
          <w:szCs w:val="28"/>
        </w:rPr>
        <w:t xml:space="preserve">из ступки </w:t>
      </w:r>
      <w:r w:rsidR="0055604B" w:rsidRPr="00A5314D">
        <w:rPr>
          <w:rFonts w:ascii="Times New Roman" w:hAnsi="Times New Roman" w:cs="Times New Roman"/>
          <w:color w:val="000000" w:themeColor="text1"/>
          <w:sz w:val="28"/>
          <w:szCs w:val="28"/>
        </w:rPr>
        <w:t>на</w:t>
      </w:r>
      <w:r w:rsidR="00A24EEF" w:rsidRPr="00A5314D">
        <w:rPr>
          <w:rFonts w:ascii="Times New Roman" w:hAnsi="Times New Roman" w:cs="Times New Roman"/>
          <w:color w:val="000000" w:themeColor="text1"/>
          <w:sz w:val="28"/>
          <w:szCs w:val="28"/>
        </w:rPr>
        <w:t xml:space="preserve"> верхнее сито комплекта и б</w:t>
      </w:r>
      <w:r w:rsidR="0055604B" w:rsidRPr="00A5314D">
        <w:rPr>
          <w:rFonts w:ascii="Times New Roman" w:hAnsi="Times New Roman" w:cs="Times New Roman"/>
          <w:color w:val="000000" w:themeColor="text1"/>
          <w:sz w:val="28"/>
          <w:szCs w:val="28"/>
        </w:rPr>
        <w:t>ыстро просеиваю</w:t>
      </w:r>
      <w:r w:rsidR="00A24EEF" w:rsidRPr="00A5314D">
        <w:rPr>
          <w:rFonts w:ascii="Times New Roman" w:hAnsi="Times New Roman" w:cs="Times New Roman"/>
          <w:color w:val="000000" w:themeColor="text1"/>
          <w:sz w:val="28"/>
          <w:szCs w:val="28"/>
        </w:rPr>
        <w:t>т</w:t>
      </w:r>
      <w:r w:rsidR="0055604B" w:rsidRPr="00A5314D">
        <w:rPr>
          <w:rFonts w:ascii="Times New Roman" w:hAnsi="Times New Roman" w:cs="Times New Roman"/>
          <w:color w:val="000000" w:themeColor="text1"/>
          <w:sz w:val="28"/>
          <w:szCs w:val="28"/>
        </w:rPr>
        <w:t>. Остаток, не прошедший через ячейки</w:t>
      </w:r>
      <w:r w:rsidR="00A24EEF" w:rsidRPr="00A5314D">
        <w:rPr>
          <w:rFonts w:ascii="Times New Roman" w:hAnsi="Times New Roman" w:cs="Times New Roman"/>
          <w:color w:val="000000" w:themeColor="text1"/>
          <w:sz w:val="28"/>
          <w:szCs w:val="28"/>
        </w:rPr>
        <w:t xml:space="preserve"> верхнего и среднего сит</w:t>
      </w:r>
      <w:r w:rsidR="0055604B" w:rsidRPr="00A5314D">
        <w:rPr>
          <w:rFonts w:ascii="Times New Roman" w:hAnsi="Times New Roman" w:cs="Times New Roman"/>
          <w:color w:val="000000" w:themeColor="text1"/>
          <w:sz w:val="28"/>
          <w:szCs w:val="28"/>
        </w:rPr>
        <w:t xml:space="preserve"> удаляют. Затем фракционируют, </w:t>
      </w:r>
      <w:r w:rsidR="00776BE7" w:rsidRPr="00A5314D">
        <w:rPr>
          <w:rFonts w:ascii="Times New Roman" w:hAnsi="Times New Roman" w:cs="Times New Roman"/>
          <w:color w:val="000000" w:themeColor="text1"/>
          <w:sz w:val="28"/>
          <w:szCs w:val="28"/>
        </w:rPr>
        <w:t xml:space="preserve">повторяя операцию до тех пор, </w:t>
      </w:r>
      <w:r w:rsidR="0055604B" w:rsidRPr="00A5314D">
        <w:rPr>
          <w:rFonts w:ascii="Times New Roman" w:hAnsi="Times New Roman" w:cs="Times New Roman"/>
          <w:color w:val="000000" w:themeColor="text1"/>
          <w:sz w:val="28"/>
          <w:szCs w:val="28"/>
        </w:rPr>
        <w:t xml:space="preserve">пока на </w:t>
      </w:r>
      <w:r w:rsidR="00A24EEF" w:rsidRPr="00A5314D">
        <w:rPr>
          <w:rFonts w:ascii="Times New Roman" w:hAnsi="Times New Roman" w:cs="Times New Roman"/>
          <w:color w:val="000000" w:themeColor="text1"/>
          <w:sz w:val="28"/>
          <w:szCs w:val="28"/>
        </w:rPr>
        <w:t xml:space="preserve"> верхнем сите</w:t>
      </w:r>
      <w:r w:rsidR="00135928" w:rsidRPr="00A5314D">
        <w:rPr>
          <w:rFonts w:ascii="Times New Roman" w:hAnsi="Times New Roman" w:cs="Times New Roman"/>
          <w:color w:val="000000" w:themeColor="text1"/>
          <w:sz w:val="28"/>
          <w:szCs w:val="28"/>
        </w:rPr>
        <w:t xml:space="preserve"> не</w:t>
      </w:r>
      <w:r w:rsidR="00A24EEF" w:rsidRPr="00A5314D">
        <w:rPr>
          <w:rFonts w:ascii="Times New Roman" w:hAnsi="Times New Roman" w:cs="Times New Roman"/>
          <w:color w:val="000000" w:themeColor="text1"/>
          <w:sz w:val="28"/>
          <w:szCs w:val="28"/>
        </w:rPr>
        <w:t xml:space="preserve"> </w:t>
      </w:r>
      <w:r w:rsidR="0055604B" w:rsidRPr="00A5314D">
        <w:rPr>
          <w:rFonts w:ascii="Times New Roman" w:hAnsi="Times New Roman" w:cs="Times New Roman"/>
          <w:color w:val="000000" w:themeColor="text1"/>
          <w:sz w:val="28"/>
          <w:szCs w:val="28"/>
        </w:rPr>
        <w:t>останется около 10</w:t>
      </w:r>
      <w:r w:rsidR="00135928" w:rsidRPr="00A5314D">
        <w:rPr>
          <w:rFonts w:ascii="Times New Roman" w:hAnsi="Times New Roman" w:cs="Times New Roman"/>
          <w:color w:val="000000" w:themeColor="text1"/>
          <w:sz w:val="28"/>
          <w:szCs w:val="28"/>
        </w:rPr>
        <w:t>,0</w:t>
      </w:r>
      <w:r w:rsidR="0055604B" w:rsidRPr="00A5314D">
        <w:rPr>
          <w:rFonts w:ascii="Times New Roman" w:hAnsi="Times New Roman" w:cs="Times New Roman"/>
          <w:color w:val="000000" w:themeColor="text1"/>
          <w:sz w:val="28"/>
          <w:szCs w:val="28"/>
        </w:rPr>
        <w:t xml:space="preserve"> г стекла. Порцию образца, оставшуюся на </w:t>
      </w:r>
      <w:r w:rsidR="00A24EEF" w:rsidRPr="00A5314D">
        <w:rPr>
          <w:rFonts w:ascii="Times New Roman" w:hAnsi="Times New Roman" w:cs="Times New Roman"/>
          <w:color w:val="000000" w:themeColor="text1"/>
          <w:sz w:val="28"/>
          <w:szCs w:val="28"/>
        </w:rPr>
        <w:t>верхнем сите</w:t>
      </w:r>
      <w:r w:rsidR="0055604B" w:rsidRPr="00A5314D">
        <w:rPr>
          <w:rFonts w:ascii="Times New Roman" w:hAnsi="Times New Roman" w:cs="Times New Roman"/>
          <w:color w:val="000000" w:themeColor="text1"/>
          <w:sz w:val="28"/>
          <w:szCs w:val="28"/>
        </w:rPr>
        <w:t xml:space="preserve">, и порцию, прошедшую через ячейки </w:t>
      </w:r>
      <w:r w:rsidR="00A24EEF" w:rsidRPr="00A5314D">
        <w:rPr>
          <w:rFonts w:ascii="Times New Roman" w:hAnsi="Times New Roman" w:cs="Times New Roman"/>
          <w:color w:val="000000" w:themeColor="text1"/>
          <w:sz w:val="28"/>
          <w:szCs w:val="28"/>
        </w:rPr>
        <w:t>нижнего сита</w:t>
      </w:r>
      <w:r w:rsidR="0055604B" w:rsidRPr="00A5314D">
        <w:rPr>
          <w:rFonts w:ascii="Times New Roman" w:hAnsi="Times New Roman" w:cs="Times New Roman"/>
          <w:color w:val="000000" w:themeColor="text1"/>
          <w:sz w:val="28"/>
          <w:szCs w:val="28"/>
        </w:rPr>
        <w:t>, удаляют. Встряхивают комплект сит</w:t>
      </w:r>
      <w:r w:rsidR="00CB155A">
        <w:rPr>
          <w:rFonts w:ascii="Times New Roman" w:hAnsi="Times New Roman" w:cs="Times New Roman"/>
          <w:color w:val="000000" w:themeColor="text1"/>
          <w:sz w:val="28"/>
          <w:szCs w:val="28"/>
        </w:rPr>
        <w:t xml:space="preserve"> в течение 5 мин.</w:t>
      </w:r>
    </w:p>
    <w:p w:rsidR="00135928" w:rsidRPr="00A5314D" w:rsidRDefault="00DC4116" w:rsidP="00E76790">
      <w:pPr>
        <w:jc w:val="both"/>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 xml:space="preserve">       </w:t>
      </w:r>
      <w:r>
        <w:rPr>
          <w:rFonts w:ascii="Arial" w:hAnsi="Arial" w:cs="Arial"/>
          <w:noProof/>
          <w:sz w:val="20"/>
          <w:szCs w:val="20"/>
          <w:lang w:eastAsia="ru-RU"/>
        </w:rPr>
        <w:drawing>
          <wp:inline distT="0" distB="0" distL="0" distR="0">
            <wp:extent cx="1380711" cy="2429965"/>
            <wp:effectExtent l="19050" t="0" r="0" b="0"/>
            <wp:docPr id="2"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9" cstate="print"/>
                    <a:srcRect/>
                    <a:stretch>
                      <a:fillRect/>
                    </a:stretch>
                  </pic:blipFill>
                  <pic:spPr bwMode="auto">
                    <a:xfrm>
                      <a:off x="0" y="0"/>
                      <a:ext cx="1383512" cy="2434895"/>
                    </a:xfrm>
                    <a:prstGeom prst="rect">
                      <a:avLst/>
                    </a:prstGeom>
                    <a:noFill/>
                    <a:ln w="9525">
                      <a:noFill/>
                      <a:miter lim="800000"/>
                      <a:headEnd/>
                      <a:tailEnd/>
                    </a:ln>
                  </pic:spPr>
                </pic:pic>
              </a:graphicData>
            </a:graphic>
          </wp:inline>
        </w:drawing>
      </w:r>
    </w:p>
    <w:p w:rsidR="00135928" w:rsidRPr="00A5314D" w:rsidRDefault="00135928" w:rsidP="00657E15">
      <w:pPr>
        <w:rPr>
          <w:rFonts w:ascii="Times New Roman" w:hAnsi="Times New Roman" w:cs="Times New Roman"/>
          <w:color w:val="000000" w:themeColor="text1"/>
          <w:sz w:val="28"/>
          <w:szCs w:val="28"/>
        </w:rPr>
      </w:pPr>
      <w:r w:rsidRPr="00A5314D">
        <w:rPr>
          <w:rStyle w:val="0pt2"/>
          <w:rFonts w:eastAsiaTheme="minorHAnsi"/>
          <w:color w:val="000000" w:themeColor="text1"/>
          <w:sz w:val="28"/>
          <w:szCs w:val="28"/>
        </w:rPr>
        <w:t>Рисунок</w:t>
      </w:r>
      <w:r w:rsidR="006701C6">
        <w:rPr>
          <w:rStyle w:val="0pt2"/>
          <w:rFonts w:eastAsiaTheme="minorHAnsi"/>
          <w:color w:val="000000" w:themeColor="text1"/>
          <w:sz w:val="28"/>
          <w:szCs w:val="28"/>
        </w:rPr>
        <w:t xml:space="preserve"> 1.</w:t>
      </w:r>
      <w:r w:rsidR="00015BEE" w:rsidRPr="00A5314D">
        <w:rPr>
          <w:rStyle w:val="0pt2"/>
          <w:rFonts w:eastAsiaTheme="minorHAnsi"/>
          <w:color w:val="000000" w:themeColor="text1"/>
          <w:sz w:val="28"/>
          <w:szCs w:val="28"/>
        </w:rPr>
        <w:t xml:space="preserve"> </w:t>
      </w:r>
      <w:r w:rsidR="00015BEE" w:rsidRPr="00A5314D">
        <w:rPr>
          <w:rFonts w:ascii="Times New Roman" w:hAnsi="Times New Roman" w:cs="Times New Roman"/>
          <w:color w:val="000000" w:themeColor="text1"/>
          <w:sz w:val="28"/>
          <w:szCs w:val="28"/>
        </w:rPr>
        <w:t>–</w:t>
      </w:r>
      <w:r w:rsidR="00015BEE" w:rsidRPr="00A5314D">
        <w:rPr>
          <w:rStyle w:val="0pt2"/>
          <w:rFonts w:eastAsiaTheme="minorHAnsi"/>
          <w:color w:val="000000" w:themeColor="text1"/>
          <w:sz w:val="28"/>
          <w:szCs w:val="28"/>
        </w:rPr>
        <w:t xml:space="preserve"> </w:t>
      </w:r>
      <w:r w:rsidR="00015BEE" w:rsidRPr="00A5314D">
        <w:rPr>
          <w:rFonts w:ascii="Times New Roman" w:hAnsi="Times New Roman" w:cs="Times New Roman"/>
          <w:color w:val="000000" w:themeColor="text1"/>
          <w:sz w:val="28"/>
          <w:szCs w:val="28"/>
        </w:rPr>
        <w:t>У</w:t>
      </w:r>
      <w:r w:rsidRPr="00A5314D">
        <w:rPr>
          <w:rFonts w:ascii="Times New Roman" w:hAnsi="Times New Roman" w:cs="Times New Roman"/>
          <w:color w:val="000000" w:themeColor="text1"/>
          <w:sz w:val="28"/>
          <w:szCs w:val="28"/>
        </w:rPr>
        <w:t>стройств</w:t>
      </w:r>
      <w:r w:rsidR="00015BEE" w:rsidRPr="00A5314D">
        <w:rPr>
          <w:rFonts w:ascii="Times New Roman" w:hAnsi="Times New Roman" w:cs="Times New Roman"/>
          <w:color w:val="000000" w:themeColor="text1"/>
          <w:sz w:val="28"/>
          <w:szCs w:val="28"/>
        </w:rPr>
        <w:t>о</w:t>
      </w:r>
      <w:r w:rsidRPr="00A5314D">
        <w:rPr>
          <w:rFonts w:ascii="Times New Roman" w:hAnsi="Times New Roman" w:cs="Times New Roman"/>
          <w:color w:val="000000" w:themeColor="text1"/>
          <w:sz w:val="28"/>
          <w:szCs w:val="28"/>
        </w:rPr>
        <w:t xml:space="preserve"> для проведения испытания измельченного стекла (размеры приведены в миллиметрах)</w:t>
      </w:r>
      <w:r w:rsidR="00C86907" w:rsidRPr="00A5314D">
        <w:rPr>
          <w:rFonts w:ascii="Times New Roman" w:hAnsi="Times New Roman" w:cs="Times New Roman"/>
          <w:color w:val="000000" w:themeColor="text1"/>
          <w:sz w:val="28"/>
          <w:szCs w:val="28"/>
        </w:rPr>
        <w:t>.</w:t>
      </w:r>
    </w:p>
    <w:p w:rsidR="00321EB9" w:rsidRPr="00A5314D" w:rsidRDefault="00D94C5F" w:rsidP="00BE5210">
      <w:pPr>
        <w:spacing w:line="360" w:lineRule="auto"/>
        <w:ind w:firstLine="708"/>
        <w:jc w:val="both"/>
        <w:rPr>
          <w:rFonts w:ascii="Times New Roman" w:hAnsi="Times New Roman" w:cs="Times New Roman"/>
          <w:color w:val="000000" w:themeColor="text1"/>
          <w:sz w:val="28"/>
          <w:szCs w:val="28"/>
        </w:rPr>
      </w:pPr>
      <w:r w:rsidRPr="00A5314D">
        <w:rPr>
          <w:rFonts w:ascii="Times New Roman" w:hAnsi="Times New Roman" w:cs="Times New Roman"/>
          <w:color w:val="000000" w:themeColor="text1"/>
          <w:sz w:val="28"/>
          <w:szCs w:val="28"/>
        </w:rPr>
        <w:t xml:space="preserve">Гранулы </w:t>
      </w:r>
      <w:r w:rsidR="00321EB9" w:rsidRPr="00A5314D">
        <w:rPr>
          <w:rFonts w:ascii="Times New Roman" w:hAnsi="Times New Roman" w:cs="Times New Roman"/>
          <w:color w:val="000000" w:themeColor="text1"/>
          <w:sz w:val="28"/>
          <w:szCs w:val="28"/>
        </w:rPr>
        <w:t xml:space="preserve">стекла, которые прошли через среднее сито и остались на нижнем сите, помещают во взвешенный флакон. </w:t>
      </w:r>
    </w:p>
    <w:p w:rsidR="00321EB9" w:rsidRPr="00A5314D" w:rsidRDefault="000D4518" w:rsidP="00BE5210">
      <w:pPr>
        <w:spacing w:after="0" w:line="360" w:lineRule="auto"/>
        <w:ind w:firstLine="709"/>
        <w:jc w:val="both"/>
        <w:rPr>
          <w:rFonts w:ascii="Times New Roman" w:hAnsi="Times New Roman" w:cs="Times New Roman"/>
          <w:color w:val="000000" w:themeColor="text1"/>
          <w:sz w:val="28"/>
          <w:szCs w:val="28"/>
        </w:rPr>
      </w:pPr>
      <w:r w:rsidRPr="00A5314D">
        <w:rPr>
          <w:rFonts w:ascii="Times New Roman" w:hAnsi="Times New Roman" w:cs="Times New Roman"/>
          <w:color w:val="000000" w:themeColor="text1"/>
          <w:sz w:val="28"/>
          <w:szCs w:val="28"/>
        </w:rPr>
        <w:t>Повторяют разбивание и</w:t>
      </w:r>
      <w:r w:rsidR="00321EB9" w:rsidRPr="00A5314D">
        <w:rPr>
          <w:rFonts w:ascii="Times New Roman" w:hAnsi="Times New Roman" w:cs="Times New Roman"/>
          <w:color w:val="000000" w:themeColor="text1"/>
          <w:sz w:val="28"/>
          <w:szCs w:val="28"/>
        </w:rPr>
        <w:t xml:space="preserve"> п</w:t>
      </w:r>
      <w:r w:rsidR="00776BE7" w:rsidRPr="00A5314D">
        <w:rPr>
          <w:rFonts w:ascii="Times New Roman" w:hAnsi="Times New Roman" w:cs="Times New Roman"/>
          <w:color w:val="000000" w:themeColor="text1"/>
          <w:sz w:val="28"/>
          <w:szCs w:val="28"/>
        </w:rPr>
        <w:t xml:space="preserve">росеивание со вторым образцом. </w:t>
      </w:r>
      <w:r w:rsidR="00015BEE" w:rsidRPr="00A5314D">
        <w:rPr>
          <w:rFonts w:ascii="Times New Roman" w:hAnsi="Times New Roman" w:cs="Times New Roman"/>
          <w:color w:val="000000" w:themeColor="text1"/>
          <w:sz w:val="28"/>
          <w:szCs w:val="28"/>
        </w:rPr>
        <w:t>Каждый из</w:t>
      </w:r>
      <w:r w:rsidR="00321EB9" w:rsidRPr="00A5314D">
        <w:rPr>
          <w:rFonts w:ascii="Times New Roman" w:hAnsi="Times New Roman" w:cs="Times New Roman"/>
          <w:color w:val="000000" w:themeColor="text1"/>
          <w:sz w:val="28"/>
          <w:szCs w:val="28"/>
        </w:rPr>
        <w:t xml:space="preserve"> получе</w:t>
      </w:r>
      <w:r w:rsidR="00776BE7" w:rsidRPr="00A5314D">
        <w:rPr>
          <w:rFonts w:ascii="Times New Roman" w:hAnsi="Times New Roman" w:cs="Times New Roman"/>
          <w:color w:val="000000" w:themeColor="text1"/>
          <w:sz w:val="28"/>
          <w:szCs w:val="28"/>
        </w:rPr>
        <w:t>нных образц</w:t>
      </w:r>
      <w:r w:rsidR="00015BEE" w:rsidRPr="00A5314D">
        <w:rPr>
          <w:rFonts w:ascii="Times New Roman" w:hAnsi="Times New Roman" w:cs="Times New Roman"/>
          <w:color w:val="000000" w:themeColor="text1"/>
          <w:sz w:val="28"/>
          <w:szCs w:val="28"/>
        </w:rPr>
        <w:t>ов</w:t>
      </w:r>
      <w:r w:rsidR="00776BE7" w:rsidRPr="00A5314D">
        <w:rPr>
          <w:rFonts w:ascii="Times New Roman" w:hAnsi="Times New Roman" w:cs="Times New Roman"/>
          <w:color w:val="000000" w:themeColor="text1"/>
          <w:sz w:val="28"/>
          <w:szCs w:val="28"/>
        </w:rPr>
        <w:t xml:space="preserve"> стеклянных гранул массой </w:t>
      </w:r>
      <w:r w:rsidR="00263E6C">
        <w:rPr>
          <w:rFonts w:ascii="Times New Roman" w:hAnsi="Times New Roman" w:cs="Times New Roman"/>
          <w:color w:val="000000" w:themeColor="text1"/>
          <w:sz w:val="28"/>
          <w:szCs w:val="28"/>
        </w:rPr>
        <w:t>около</w:t>
      </w:r>
      <w:r w:rsidR="00776BE7" w:rsidRPr="00A5314D">
        <w:rPr>
          <w:rFonts w:ascii="Times New Roman" w:hAnsi="Times New Roman" w:cs="Times New Roman"/>
          <w:color w:val="000000" w:themeColor="text1"/>
          <w:sz w:val="28"/>
          <w:szCs w:val="28"/>
        </w:rPr>
        <w:t xml:space="preserve"> 10</w:t>
      </w:r>
      <w:r w:rsidR="00015BEE" w:rsidRPr="00A5314D">
        <w:rPr>
          <w:rFonts w:ascii="Times New Roman" w:hAnsi="Times New Roman" w:cs="Times New Roman"/>
          <w:color w:val="000000" w:themeColor="text1"/>
          <w:sz w:val="28"/>
          <w:szCs w:val="28"/>
        </w:rPr>
        <w:t>,0 г</w:t>
      </w:r>
      <w:r w:rsidR="00776BE7" w:rsidRPr="00A5314D">
        <w:rPr>
          <w:rFonts w:ascii="Times New Roman" w:hAnsi="Times New Roman" w:cs="Times New Roman"/>
          <w:color w:val="000000" w:themeColor="text1"/>
          <w:sz w:val="28"/>
          <w:szCs w:val="28"/>
        </w:rPr>
        <w:t xml:space="preserve"> </w:t>
      </w:r>
      <w:r w:rsidR="00321EB9" w:rsidRPr="00A5314D">
        <w:rPr>
          <w:rFonts w:ascii="Times New Roman" w:hAnsi="Times New Roman" w:cs="Times New Roman"/>
          <w:color w:val="000000" w:themeColor="text1"/>
          <w:sz w:val="28"/>
          <w:szCs w:val="28"/>
        </w:rPr>
        <w:t>последовательно помещают на чистую бумагу и удаляют желе</w:t>
      </w:r>
      <w:r w:rsidR="002B3FDD" w:rsidRPr="00A5314D">
        <w:rPr>
          <w:rFonts w:ascii="Times New Roman" w:hAnsi="Times New Roman" w:cs="Times New Roman"/>
          <w:color w:val="000000" w:themeColor="text1"/>
          <w:sz w:val="28"/>
          <w:szCs w:val="28"/>
        </w:rPr>
        <w:t>зные частицы с помощью магнита.</w:t>
      </w:r>
    </w:p>
    <w:p w:rsidR="002B3FDD" w:rsidRPr="00A5314D" w:rsidRDefault="00690115" w:rsidP="00BE5210">
      <w:pPr>
        <w:spacing w:after="0" w:line="360" w:lineRule="auto"/>
        <w:ind w:firstLine="709"/>
        <w:jc w:val="both"/>
        <w:rPr>
          <w:rFonts w:ascii="Times New Roman" w:hAnsi="Times New Roman" w:cs="Times New Roman"/>
          <w:color w:val="000000" w:themeColor="text1"/>
          <w:sz w:val="28"/>
          <w:szCs w:val="28"/>
        </w:rPr>
      </w:pPr>
      <w:r w:rsidRPr="00A5314D">
        <w:rPr>
          <w:rFonts w:ascii="Times New Roman" w:hAnsi="Times New Roman" w:cs="Times New Roman"/>
          <w:color w:val="000000" w:themeColor="text1"/>
          <w:sz w:val="28"/>
          <w:szCs w:val="28"/>
        </w:rPr>
        <w:t>Полученные образцы стеклянных гранул помещают в стаканы объемом 100</w:t>
      </w:r>
      <w:r w:rsidR="00015BEE" w:rsidRPr="00A5314D">
        <w:rPr>
          <w:rFonts w:ascii="Times New Roman" w:hAnsi="Times New Roman" w:cs="Times New Roman"/>
          <w:color w:val="000000" w:themeColor="text1"/>
          <w:sz w:val="28"/>
          <w:szCs w:val="28"/>
        </w:rPr>
        <w:t xml:space="preserve">,0 – </w:t>
      </w:r>
      <w:r w:rsidRPr="00A5314D">
        <w:rPr>
          <w:rFonts w:ascii="Times New Roman" w:hAnsi="Times New Roman" w:cs="Times New Roman"/>
          <w:color w:val="000000" w:themeColor="text1"/>
          <w:sz w:val="28"/>
          <w:szCs w:val="28"/>
        </w:rPr>
        <w:t>150</w:t>
      </w:r>
      <w:r w:rsidR="00015BEE" w:rsidRPr="00A5314D">
        <w:rPr>
          <w:rFonts w:ascii="Times New Roman" w:hAnsi="Times New Roman" w:cs="Times New Roman"/>
          <w:color w:val="000000" w:themeColor="text1"/>
          <w:sz w:val="28"/>
          <w:szCs w:val="28"/>
        </w:rPr>
        <w:t>,0</w:t>
      </w:r>
      <w:r w:rsidR="00263E6C">
        <w:rPr>
          <w:rFonts w:ascii="Times New Roman" w:hAnsi="Times New Roman" w:cs="Times New Roman"/>
          <w:color w:val="000000" w:themeColor="text1"/>
          <w:sz w:val="28"/>
          <w:szCs w:val="28"/>
        </w:rPr>
        <w:t xml:space="preserve"> мл,</w:t>
      </w:r>
      <w:r w:rsidRPr="00A5314D">
        <w:rPr>
          <w:rFonts w:ascii="Times New Roman" w:hAnsi="Times New Roman" w:cs="Times New Roman"/>
          <w:color w:val="000000" w:themeColor="text1"/>
          <w:sz w:val="28"/>
          <w:szCs w:val="28"/>
        </w:rPr>
        <w:t xml:space="preserve"> прибавляют 30 мл </w:t>
      </w:r>
      <w:r w:rsidRPr="00A5314D">
        <w:rPr>
          <w:rStyle w:val="0pt"/>
          <w:rFonts w:eastAsiaTheme="minorHAnsi"/>
          <w:i w:val="0"/>
          <w:color w:val="000000" w:themeColor="text1"/>
          <w:sz w:val="28"/>
          <w:szCs w:val="28"/>
        </w:rPr>
        <w:t>ацетона</w:t>
      </w:r>
      <w:r w:rsidRPr="00A5314D">
        <w:rPr>
          <w:rStyle w:val="0pt"/>
          <w:rFonts w:eastAsiaTheme="minorHAnsi"/>
          <w:color w:val="000000" w:themeColor="text1"/>
          <w:sz w:val="28"/>
          <w:szCs w:val="28"/>
        </w:rPr>
        <w:t xml:space="preserve"> </w:t>
      </w:r>
      <w:r w:rsidRPr="00A5314D">
        <w:rPr>
          <w:rFonts w:ascii="Times New Roman" w:hAnsi="Times New Roman" w:cs="Times New Roman"/>
          <w:color w:val="000000" w:themeColor="text1"/>
          <w:sz w:val="28"/>
          <w:szCs w:val="28"/>
        </w:rPr>
        <w:t xml:space="preserve">и очищают </w:t>
      </w:r>
      <w:r w:rsidR="00EC6F83" w:rsidRPr="00A5314D">
        <w:rPr>
          <w:rFonts w:ascii="Times New Roman" w:hAnsi="Times New Roman" w:cs="Times New Roman"/>
          <w:color w:val="000000" w:themeColor="text1"/>
          <w:sz w:val="28"/>
          <w:szCs w:val="28"/>
        </w:rPr>
        <w:t>гранулы</w:t>
      </w:r>
      <w:r w:rsidRPr="00A5314D">
        <w:rPr>
          <w:rFonts w:ascii="Times New Roman" w:hAnsi="Times New Roman" w:cs="Times New Roman"/>
          <w:color w:val="000000" w:themeColor="text1"/>
          <w:sz w:val="28"/>
          <w:szCs w:val="28"/>
        </w:rPr>
        <w:t xml:space="preserve"> любым пригодным способом</w:t>
      </w:r>
      <w:r w:rsidR="000D4518" w:rsidRPr="00A5314D">
        <w:rPr>
          <w:rFonts w:ascii="Times New Roman" w:hAnsi="Times New Roman" w:cs="Times New Roman"/>
          <w:color w:val="000000" w:themeColor="text1"/>
          <w:sz w:val="28"/>
          <w:szCs w:val="28"/>
        </w:rPr>
        <w:t>.</w:t>
      </w:r>
    </w:p>
    <w:p w:rsidR="002B3FDD" w:rsidRPr="00A5314D" w:rsidRDefault="00690115" w:rsidP="00BE5210">
      <w:pPr>
        <w:spacing w:after="0" w:line="360" w:lineRule="auto"/>
        <w:ind w:firstLine="709"/>
        <w:jc w:val="both"/>
        <w:rPr>
          <w:rFonts w:ascii="Times New Roman" w:hAnsi="Times New Roman" w:cs="Times New Roman"/>
          <w:color w:val="000000" w:themeColor="text1"/>
          <w:sz w:val="28"/>
          <w:szCs w:val="28"/>
        </w:rPr>
      </w:pPr>
      <w:r w:rsidRPr="00A5314D">
        <w:rPr>
          <w:rFonts w:ascii="Times New Roman" w:hAnsi="Times New Roman" w:cs="Times New Roman"/>
          <w:color w:val="000000" w:themeColor="text1"/>
          <w:sz w:val="28"/>
          <w:szCs w:val="28"/>
        </w:rPr>
        <w:lastRenderedPageBreak/>
        <w:t>Заполняют сосуд ультразвуковой бани вод</w:t>
      </w:r>
      <w:r w:rsidR="00EC6F83" w:rsidRPr="00A5314D">
        <w:rPr>
          <w:rFonts w:ascii="Times New Roman" w:hAnsi="Times New Roman" w:cs="Times New Roman"/>
          <w:color w:val="000000" w:themeColor="text1"/>
          <w:sz w:val="28"/>
          <w:szCs w:val="28"/>
        </w:rPr>
        <w:t xml:space="preserve">ой комнатной температуры, </w:t>
      </w:r>
      <w:r w:rsidRPr="00A5314D">
        <w:rPr>
          <w:rFonts w:ascii="Times New Roman" w:hAnsi="Times New Roman" w:cs="Times New Roman"/>
          <w:color w:val="000000" w:themeColor="text1"/>
          <w:sz w:val="28"/>
          <w:szCs w:val="28"/>
        </w:rPr>
        <w:t>помещают л</w:t>
      </w:r>
      <w:r w:rsidR="005E5E24" w:rsidRPr="00A5314D">
        <w:rPr>
          <w:rFonts w:ascii="Times New Roman" w:hAnsi="Times New Roman" w:cs="Times New Roman"/>
          <w:color w:val="000000" w:themeColor="text1"/>
          <w:sz w:val="28"/>
          <w:szCs w:val="28"/>
        </w:rPr>
        <w:t xml:space="preserve">абораторный стакан на подставку, </w:t>
      </w:r>
      <w:r w:rsidRPr="00A5314D">
        <w:rPr>
          <w:rFonts w:ascii="Times New Roman" w:hAnsi="Times New Roman" w:cs="Times New Roman"/>
          <w:color w:val="000000" w:themeColor="text1"/>
          <w:sz w:val="28"/>
          <w:szCs w:val="28"/>
        </w:rPr>
        <w:t>погружа</w:t>
      </w:r>
      <w:r w:rsidR="00015BEE" w:rsidRPr="00A5314D">
        <w:rPr>
          <w:rFonts w:ascii="Times New Roman" w:hAnsi="Times New Roman" w:cs="Times New Roman"/>
          <w:color w:val="000000" w:themeColor="text1"/>
          <w:sz w:val="28"/>
          <w:szCs w:val="28"/>
        </w:rPr>
        <w:t>я</w:t>
      </w:r>
      <w:r w:rsidRPr="00A5314D">
        <w:rPr>
          <w:rFonts w:ascii="Times New Roman" w:hAnsi="Times New Roman" w:cs="Times New Roman"/>
          <w:color w:val="000000" w:themeColor="text1"/>
          <w:sz w:val="28"/>
          <w:szCs w:val="28"/>
        </w:rPr>
        <w:t xml:space="preserve"> </w:t>
      </w:r>
      <w:r w:rsidR="005D0845" w:rsidRPr="00A5314D">
        <w:rPr>
          <w:rFonts w:ascii="Times New Roman" w:hAnsi="Times New Roman" w:cs="Times New Roman"/>
          <w:color w:val="000000" w:themeColor="text1"/>
          <w:sz w:val="28"/>
          <w:szCs w:val="28"/>
        </w:rPr>
        <w:t>таким образом, чтобы</w:t>
      </w:r>
      <w:r w:rsidRPr="00A5314D">
        <w:rPr>
          <w:rFonts w:ascii="Times New Roman" w:hAnsi="Times New Roman" w:cs="Times New Roman"/>
          <w:color w:val="000000" w:themeColor="text1"/>
          <w:sz w:val="28"/>
          <w:szCs w:val="28"/>
        </w:rPr>
        <w:t xml:space="preserve"> уровень</w:t>
      </w:r>
      <w:r w:rsidR="005D0845" w:rsidRPr="00A5314D">
        <w:rPr>
          <w:rFonts w:ascii="Times New Roman" w:hAnsi="Times New Roman" w:cs="Times New Roman"/>
          <w:color w:val="000000" w:themeColor="text1"/>
          <w:sz w:val="28"/>
          <w:szCs w:val="28"/>
        </w:rPr>
        <w:t xml:space="preserve"> раствора</w:t>
      </w:r>
      <w:r w:rsidRPr="00A5314D">
        <w:rPr>
          <w:rFonts w:ascii="Times New Roman" w:hAnsi="Times New Roman" w:cs="Times New Roman"/>
          <w:color w:val="000000" w:themeColor="text1"/>
          <w:sz w:val="28"/>
          <w:szCs w:val="28"/>
        </w:rPr>
        <w:t xml:space="preserve"> ацетона </w:t>
      </w:r>
      <w:r w:rsidR="005D0845" w:rsidRPr="00A5314D">
        <w:rPr>
          <w:rFonts w:ascii="Times New Roman" w:hAnsi="Times New Roman" w:cs="Times New Roman"/>
          <w:color w:val="000000" w:themeColor="text1"/>
          <w:sz w:val="28"/>
          <w:szCs w:val="28"/>
        </w:rPr>
        <w:t xml:space="preserve">совпадал с уровнем </w:t>
      </w:r>
      <w:r w:rsidRPr="00A5314D">
        <w:rPr>
          <w:rFonts w:ascii="Times New Roman" w:hAnsi="Times New Roman" w:cs="Times New Roman"/>
          <w:color w:val="000000" w:themeColor="text1"/>
          <w:sz w:val="28"/>
          <w:szCs w:val="28"/>
        </w:rPr>
        <w:t>воды</w:t>
      </w:r>
      <w:r w:rsidR="005D0845" w:rsidRPr="00A5314D">
        <w:rPr>
          <w:rFonts w:ascii="Times New Roman" w:hAnsi="Times New Roman" w:cs="Times New Roman"/>
          <w:color w:val="000000" w:themeColor="text1"/>
          <w:sz w:val="28"/>
          <w:szCs w:val="28"/>
        </w:rPr>
        <w:t>, и</w:t>
      </w:r>
      <w:r w:rsidRPr="00A5314D">
        <w:rPr>
          <w:rFonts w:ascii="Times New Roman" w:hAnsi="Times New Roman" w:cs="Times New Roman"/>
          <w:color w:val="000000" w:themeColor="text1"/>
          <w:sz w:val="28"/>
          <w:szCs w:val="28"/>
        </w:rPr>
        <w:t xml:space="preserve"> обрабатывают ультразвуком в т</w:t>
      </w:r>
      <w:r w:rsidR="00F95857" w:rsidRPr="00A5314D">
        <w:rPr>
          <w:rFonts w:ascii="Times New Roman" w:hAnsi="Times New Roman" w:cs="Times New Roman"/>
          <w:color w:val="000000" w:themeColor="text1"/>
          <w:sz w:val="28"/>
          <w:szCs w:val="28"/>
        </w:rPr>
        <w:t>ечение 1 мин. Вращают лаборатор</w:t>
      </w:r>
      <w:r w:rsidRPr="00A5314D">
        <w:rPr>
          <w:rFonts w:ascii="Times New Roman" w:hAnsi="Times New Roman" w:cs="Times New Roman"/>
          <w:color w:val="000000" w:themeColor="text1"/>
          <w:sz w:val="28"/>
          <w:szCs w:val="28"/>
        </w:rPr>
        <w:t xml:space="preserve">ный стакан, </w:t>
      </w:r>
      <w:r w:rsidR="005D0845" w:rsidRPr="00A5314D">
        <w:rPr>
          <w:rFonts w:ascii="Times New Roman" w:hAnsi="Times New Roman" w:cs="Times New Roman"/>
          <w:color w:val="000000" w:themeColor="text1"/>
          <w:sz w:val="28"/>
          <w:szCs w:val="28"/>
        </w:rPr>
        <w:t>отстаивают раствор</w:t>
      </w:r>
      <w:r w:rsidRPr="00A5314D">
        <w:rPr>
          <w:rFonts w:ascii="Times New Roman" w:hAnsi="Times New Roman" w:cs="Times New Roman"/>
          <w:color w:val="000000" w:themeColor="text1"/>
          <w:sz w:val="28"/>
          <w:szCs w:val="28"/>
        </w:rPr>
        <w:t xml:space="preserve"> и декантируют как можно больше ацетона</w:t>
      </w:r>
      <w:r w:rsidR="005D0845" w:rsidRPr="00A5314D">
        <w:rPr>
          <w:rFonts w:ascii="Times New Roman" w:hAnsi="Times New Roman" w:cs="Times New Roman"/>
          <w:color w:val="000000" w:themeColor="text1"/>
          <w:sz w:val="28"/>
          <w:szCs w:val="28"/>
        </w:rPr>
        <w:t>.  У</w:t>
      </w:r>
      <w:r w:rsidRPr="00A5314D">
        <w:rPr>
          <w:rFonts w:ascii="Times New Roman" w:hAnsi="Times New Roman" w:cs="Times New Roman"/>
          <w:color w:val="000000" w:themeColor="text1"/>
          <w:sz w:val="28"/>
          <w:szCs w:val="28"/>
        </w:rPr>
        <w:t>льтразвуковую очистку</w:t>
      </w:r>
      <w:r w:rsidR="005D0845" w:rsidRPr="00A5314D">
        <w:rPr>
          <w:rFonts w:ascii="Times New Roman" w:hAnsi="Times New Roman" w:cs="Times New Roman"/>
          <w:color w:val="000000" w:themeColor="text1"/>
          <w:sz w:val="28"/>
          <w:szCs w:val="28"/>
        </w:rPr>
        <w:t xml:space="preserve"> повторяют</w:t>
      </w:r>
      <w:r w:rsidRPr="00A5314D">
        <w:rPr>
          <w:rFonts w:ascii="Times New Roman" w:hAnsi="Times New Roman" w:cs="Times New Roman"/>
          <w:color w:val="000000" w:themeColor="text1"/>
          <w:sz w:val="28"/>
          <w:szCs w:val="28"/>
        </w:rPr>
        <w:t xml:space="preserve">. </w:t>
      </w:r>
      <w:r w:rsidR="005D0845" w:rsidRPr="00A5314D">
        <w:rPr>
          <w:rFonts w:ascii="Times New Roman" w:hAnsi="Times New Roman" w:cs="Times New Roman"/>
          <w:color w:val="000000" w:themeColor="text1"/>
          <w:sz w:val="28"/>
          <w:szCs w:val="28"/>
        </w:rPr>
        <w:t xml:space="preserve">В </w:t>
      </w:r>
      <w:r w:rsidR="00015BEE" w:rsidRPr="00A5314D">
        <w:rPr>
          <w:rFonts w:ascii="Times New Roman" w:hAnsi="Times New Roman" w:cs="Times New Roman"/>
          <w:color w:val="000000" w:themeColor="text1"/>
          <w:sz w:val="28"/>
          <w:szCs w:val="28"/>
        </w:rPr>
        <w:t xml:space="preserve">том </w:t>
      </w:r>
      <w:r w:rsidR="005D0845" w:rsidRPr="00A5314D">
        <w:rPr>
          <w:rFonts w:ascii="Times New Roman" w:hAnsi="Times New Roman" w:cs="Times New Roman"/>
          <w:color w:val="000000" w:themeColor="text1"/>
          <w:sz w:val="28"/>
          <w:szCs w:val="28"/>
        </w:rPr>
        <w:t>случае</w:t>
      </w:r>
      <w:r w:rsidR="00015BEE" w:rsidRPr="00A5314D">
        <w:rPr>
          <w:rFonts w:ascii="Times New Roman" w:hAnsi="Times New Roman" w:cs="Times New Roman"/>
          <w:color w:val="000000" w:themeColor="text1"/>
          <w:sz w:val="28"/>
          <w:szCs w:val="28"/>
        </w:rPr>
        <w:t>, если</w:t>
      </w:r>
      <w:r w:rsidR="00F95857" w:rsidRPr="00A5314D">
        <w:rPr>
          <w:rFonts w:ascii="Times New Roman" w:hAnsi="Times New Roman" w:cs="Times New Roman"/>
          <w:color w:val="000000" w:themeColor="text1"/>
          <w:sz w:val="28"/>
          <w:szCs w:val="28"/>
        </w:rPr>
        <w:t xml:space="preserve"> помут</w:t>
      </w:r>
      <w:r w:rsidRPr="00A5314D">
        <w:rPr>
          <w:rFonts w:ascii="Times New Roman" w:hAnsi="Times New Roman" w:cs="Times New Roman"/>
          <w:color w:val="000000" w:themeColor="text1"/>
          <w:sz w:val="28"/>
          <w:szCs w:val="28"/>
        </w:rPr>
        <w:t>нени</w:t>
      </w:r>
      <w:r w:rsidR="00015BEE" w:rsidRPr="00A5314D">
        <w:rPr>
          <w:rFonts w:ascii="Times New Roman" w:hAnsi="Times New Roman" w:cs="Times New Roman"/>
          <w:color w:val="000000" w:themeColor="text1"/>
          <w:sz w:val="28"/>
          <w:szCs w:val="28"/>
        </w:rPr>
        <w:t>е</w:t>
      </w:r>
      <w:r w:rsidRPr="00A5314D">
        <w:rPr>
          <w:rFonts w:ascii="Times New Roman" w:hAnsi="Times New Roman" w:cs="Times New Roman"/>
          <w:color w:val="000000" w:themeColor="text1"/>
          <w:sz w:val="28"/>
          <w:szCs w:val="28"/>
        </w:rPr>
        <w:t xml:space="preserve"> сохраняется, </w:t>
      </w:r>
      <w:r w:rsidR="005D0845" w:rsidRPr="00A5314D">
        <w:rPr>
          <w:rFonts w:ascii="Times New Roman" w:hAnsi="Times New Roman" w:cs="Times New Roman"/>
          <w:color w:val="000000" w:themeColor="text1"/>
          <w:sz w:val="28"/>
          <w:szCs w:val="28"/>
        </w:rPr>
        <w:t>процедуру повторяют</w:t>
      </w:r>
      <w:r w:rsidRPr="00A5314D">
        <w:rPr>
          <w:rFonts w:ascii="Times New Roman" w:hAnsi="Times New Roman" w:cs="Times New Roman"/>
          <w:color w:val="000000" w:themeColor="text1"/>
          <w:sz w:val="28"/>
          <w:szCs w:val="28"/>
        </w:rPr>
        <w:t>, промыва</w:t>
      </w:r>
      <w:r w:rsidR="00015BEE" w:rsidRPr="00A5314D">
        <w:rPr>
          <w:rFonts w:ascii="Times New Roman" w:hAnsi="Times New Roman" w:cs="Times New Roman"/>
          <w:color w:val="000000" w:themeColor="text1"/>
          <w:sz w:val="28"/>
          <w:szCs w:val="28"/>
        </w:rPr>
        <w:t>я</w:t>
      </w:r>
      <w:r w:rsidRPr="00A5314D">
        <w:rPr>
          <w:rFonts w:ascii="Times New Roman" w:hAnsi="Times New Roman" w:cs="Times New Roman"/>
          <w:color w:val="000000" w:themeColor="text1"/>
          <w:sz w:val="28"/>
          <w:szCs w:val="28"/>
        </w:rPr>
        <w:t xml:space="preserve"> ацетон</w:t>
      </w:r>
      <w:r w:rsidR="00015BEE" w:rsidRPr="00A5314D">
        <w:rPr>
          <w:rFonts w:ascii="Times New Roman" w:hAnsi="Times New Roman" w:cs="Times New Roman"/>
          <w:color w:val="000000" w:themeColor="text1"/>
          <w:sz w:val="28"/>
          <w:szCs w:val="28"/>
        </w:rPr>
        <w:t>ом</w:t>
      </w:r>
      <w:r w:rsidRPr="00A5314D">
        <w:rPr>
          <w:rFonts w:ascii="Times New Roman" w:hAnsi="Times New Roman" w:cs="Times New Roman"/>
          <w:color w:val="000000" w:themeColor="text1"/>
          <w:sz w:val="28"/>
          <w:szCs w:val="28"/>
        </w:rPr>
        <w:t xml:space="preserve"> до получения прозрачного раствора. Вращают стакан и декантируют а</w:t>
      </w:r>
      <w:r w:rsidR="005D0845" w:rsidRPr="00A5314D">
        <w:rPr>
          <w:rFonts w:ascii="Times New Roman" w:hAnsi="Times New Roman" w:cs="Times New Roman"/>
          <w:color w:val="000000" w:themeColor="text1"/>
          <w:sz w:val="28"/>
          <w:szCs w:val="28"/>
        </w:rPr>
        <w:t>цетон, затем высушивают гранулы,</w:t>
      </w:r>
      <w:r w:rsidRPr="00A5314D">
        <w:rPr>
          <w:rFonts w:ascii="Times New Roman" w:hAnsi="Times New Roman" w:cs="Times New Roman"/>
          <w:color w:val="000000" w:themeColor="text1"/>
          <w:sz w:val="28"/>
          <w:szCs w:val="28"/>
        </w:rPr>
        <w:t xml:space="preserve"> помещая стакан на теплую пластинку для удаления избыточного ацетона, </w:t>
      </w:r>
      <w:r w:rsidR="00015BEE" w:rsidRPr="00A5314D">
        <w:rPr>
          <w:rFonts w:ascii="Times New Roman" w:hAnsi="Times New Roman" w:cs="Times New Roman"/>
          <w:color w:val="000000" w:themeColor="text1"/>
          <w:sz w:val="28"/>
          <w:szCs w:val="28"/>
        </w:rPr>
        <w:t>после чего</w:t>
      </w:r>
      <w:r w:rsidRPr="00A5314D">
        <w:rPr>
          <w:rFonts w:ascii="Times New Roman" w:hAnsi="Times New Roman" w:cs="Times New Roman"/>
          <w:color w:val="000000" w:themeColor="text1"/>
          <w:sz w:val="28"/>
          <w:szCs w:val="28"/>
        </w:rPr>
        <w:t xml:space="preserve"> </w:t>
      </w:r>
      <w:r w:rsidR="00263E6C">
        <w:rPr>
          <w:rFonts w:ascii="Times New Roman" w:hAnsi="Times New Roman" w:cs="Times New Roman"/>
          <w:color w:val="000000" w:themeColor="text1"/>
          <w:sz w:val="28"/>
          <w:szCs w:val="28"/>
        </w:rPr>
        <w:t xml:space="preserve">его </w:t>
      </w:r>
      <w:r w:rsidRPr="00A5314D">
        <w:rPr>
          <w:rFonts w:ascii="Times New Roman" w:hAnsi="Times New Roman" w:cs="Times New Roman"/>
          <w:color w:val="000000" w:themeColor="text1"/>
          <w:sz w:val="28"/>
          <w:szCs w:val="28"/>
        </w:rPr>
        <w:t>нагрева</w:t>
      </w:r>
      <w:r w:rsidR="00263E6C">
        <w:rPr>
          <w:rFonts w:ascii="Times New Roman" w:hAnsi="Times New Roman" w:cs="Times New Roman"/>
          <w:color w:val="000000" w:themeColor="text1"/>
          <w:sz w:val="28"/>
          <w:szCs w:val="28"/>
        </w:rPr>
        <w:t>ют в сушильном шкафу</w:t>
      </w:r>
      <w:r w:rsidRPr="00A5314D">
        <w:rPr>
          <w:rFonts w:ascii="Times New Roman" w:hAnsi="Times New Roman" w:cs="Times New Roman"/>
          <w:color w:val="000000" w:themeColor="text1"/>
          <w:sz w:val="28"/>
          <w:szCs w:val="28"/>
        </w:rPr>
        <w:t xml:space="preserve"> при температуре 140</w:t>
      </w:r>
      <w:proofErr w:type="gramStart"/>
      <w:r w:rsidRPr="00A5314D">
        <w:rPr>
          <w:rFonts w:ascii="Times New Roman" w:hAnsi="Times New Roman" w:cs="Times New Roman"/>
          <w:color w:val="000000" w:themeColor="text1"/>
          <w:sz w:val="28"/>
          <w:szCs w:val="28"/>
        </w:rPr>
        <w:t xml:space="preserve"> °С</w:t>
      </w:r>
      <w:proofErr w:type="gramEnd"/>
      <w:r w:rsidRPr="00A5314D">
        <w:rPr>
          <w:rFonts w:ascii="Times New Roman" w:hAnsi="Times New Roman" w:cs="Times New Roman"/>
          <w:color w:val="000000" w:themeColor="text1"/>
          <w:sz w:val="28"/>
          <w:szCs w:val="28"/>
        </w:rPr>
        <w:t xml:space="preserve"> в </w:t>
      </w:r>
      <w:r w:rsidR="00263E6C">
        <w:rPr>
          <w:rFonts w:ascii="Times New Roman" w:hAnsi="Times New Roman" w:cs="Times New Roman"/>
          <w:color w:val="000000" w:themeColor="text1"/>
          <w:sz w:val="28"/>
          <w:szCs w:val="28"/>
        </w:rPr>
        <w:t>течение 20 мин</w:t>
      </w:r>
      <w:r w:rsidRPr="00A5314D">
        <w:rPr>
          <w:rFonts w:ascii="Times New Roman" w:hAnsi="Times New Roman" w:cs="Times New Roman"/>
          <w:color w:val="000000" w:themeColor="text1"/>
          <w:sz w:val="28"/>
          <w:szCs w:val="28"/>
        </w:rPr>
        <w:t>. Высушенные частицы стекла из каждого стакана помещают раздельно во взвешенные флаконы, закрывают пробками и охлаждают в эксикаторе.</w:t>
      </w:r>
    </w:p>
    <w:p w:rsidR="00256C57" w:rsidRPr="00A5314D" w:rsidRDefault="00256C57" w:rsidP="00BE5210">
      <w:pPr>
        <w:spacing w:line="360" w:lineRule="auto"/>
        <w:ind w:firstLine="708"/>
        <w:jc w:val="both"/>
        <w:rPr>
          <w:rFonts w:ascii="Times New Roman" w:hAnsi="Times New Roman" w:cs="Times New Roman"/>
          <w:color w:val="000000" w:themeColor="text1"/>
          <w:sz w:val="28"/>
          <w:szCs w:val="28"/>
        </w:rPr>
      </w:pPr>
      <w:r w:rsidRPr="00A5314D">
        <w:rPr>
          <w:rFonts w:ascii="Times New Roman" w:hAnsi="Times New Roman" w:cs="Times New Roman"/>
          <w:color w:val="000000" w:themeColor="text1"/>
          <w:sz w:val="28"/>
          <w:szCs w:val="28"/>
        </w:rPr>
        <w:t>Навеску 10,0 г очищенных и высушенных стеклянных гранул помещают в две отдельные конические колбы</w:t>
      </w:r>
      <w:r w:rsidR="009A3277">
        <w:rPr>
          <w:rFonts w:ascii="Times New Roman" w:hAnsi="Times New Roman" w:cs="Times New Roman"/>
          <w:color w:val="000000" w:themeColor="text1"/>
          <w:sz w:val="28"/>
          <w:szCs w:val="28"/>
        </w:rPr>
        <w:t xml:space="preserve"> вместимостью 250 мл</w:t>
      </w:r>
      <w:r w:rsidRPr="00A5314D">
        <w:rPr>
          <w:rFonts w:ascii="Times New Roman" w:hAnsi="Times New Roman" w:cs="Times New Roman"/>
          <w:color w:val="000000" w:themeColor="text1"/>
          <w:sz w:val="28"/>
          <w:szCs w:val="28"/>
        </w:rPr>
        <w:t>. В каждую колбу пипеткой вносят 50</w:t>
      </w:r>
      <w:r w:rsidR="00FF3BDA" w:rsidRPr="00A5314D">
        <w:rPr>
          <w:rFonts w:ascii="Times New Roman" w:hAnsi="Times New Roman" w:cs="Times New Roman"/>
          <w:color w:val="000000" w:themeColor="text1"/>
          <w:sz w:val="28"/>
          <w:szCs w:val="28"/>
        </w:rPr>
        <w:t>,0</w:t>
      </w:r>
      <w:r w:rsidRPr="00A5314D">
        <w:rPr>
          <w:rFonts w:ascii="Times New Roman" w:hAnsi="Times New Roman" w:cs="Times New Roman"/>
          <w:color w:val="000000" w:themeColor="text1"/>
          <w:sz w:val="28"/>
          <w:szCs w:val="28"/>
        </w:rPr>
        <w:t xml:space="preserve"> мл </w:t>
      </w:r>
      <w:r w:rsidRPr="00A5314D">
        <w:rPr>
          <w:rStyle w:val="af6"/>
          <w:rFonts w:eastAsiaTheme="minorHAnsi"/>
          <w:i w:val="0"/>
          <w:color w:val="000000" w:themeColor="text1"/>
          <w:spacing w:val="-1"/>
          <w:sz w:val="28"/>
          <w:szCs w:val="28"/>
        </w:rPr>
        <w:t>воды свободной от диоксида углерода (испытуемый раствор).</w:t>
      </w:r>
      <w:r w:rsidRPr="00A5314D">
        <w:rPr>
          <w:rFonts w:ascii="Times New Roman" w:hAnsi="Times New Roman" w:cs="Times New Roman"/>
          <w:i/>
          <w:color w:val="000000" w:themeColor="text1"/>
          <w:sz w:val="28"/>
          <w:szCs w:val="28"/>
        </w:rPr>
        <w:t xml:space="preserve"> </w:t>
      </w:r>
      <w:r w:rsidRPr="00A5314D">
        <w:rPr>
          <w:rFonts w:ascii="Times New Roman" w:hAnsi="Times New Roman" w:cs="Times New Roman"/>
          <w:color w:val="000000" w:themeColor="text1"/>
          <w:sz w:val="28"/>
          <w:szCs w:val="28"/>
        </w:rPr>
        <w:t xml:space="preserve">В третью коническую колбу пипеткой вносят </w:t>
      </w:r>
      <w:r w:rsidR="00FF3BDA" w:rsidRPr="00A5314D">
        <w:rPr>
          <w:rFonts w:ascii="Times New Roman" w:hAnsi="Times New Roman" w:cs="Times New Roman"/>
          <w:color w:val="000000" w:themeColor="text1"/>
          <w:sz w:val="28"/>
          <w:szCs w:val="28"/>
        </w:rPr>
        <w:t xml:space="preserve">только </w:t>
      </w:r>
      <w:r w:rsidRPr="00A5314D">
        <w:rPr>
          <w:rFonts w:ascii="Times New Roman" w:hAnsi="Times New Roman" w:cs="Times New Roman"/>
          <w:color w:val="000000" w:themeColor="text1"/>
          <w:sz w:val="28"/>
          <w:szCs w:val="28"/>
        </w:rPr>
        <w:t>50</w:t>
      </w:r>
      <w:r w:rsidR="00FF3BDA" w:rsidRPr="00A5314D">
        <w:rPr>
          <w:rFonts w:ascii="Times New Roman" w:hAnsi="Times New Roman" w:cs="Times New Roman"/>
          <w:color w:val="000000" w:themeColor="text1"/>
          <w:sz w:val="28"/>
          <w:szCs w:val="28"/>
        </w:rPr>
        <w:t>,0</w:t>
      </w:r>
      <w:r w:rsidRPr="00A5314D">
        <w:rPr>
          <w:rFonts w:ascii="Times New Roman" w:hAnsi="Times New Roman" w:cs="Times New Roman"/>
          <w:color w:val="000000" w:themeColor="text1"/>
          <w:sz w:val="28"/>
          <w:szCs w:val="28"/>
        </w:rPr>
        <w:t xml:space="preserve"> мл воды свободной от диоксида углерода (контрольный раствор). Осторожно перемешивают, равномерно распределяя частицы по дну колб. Колбы закрывают инертным материалом (алюминиевой фольгой или перевернутыми лабораторными стаканами подходящего размера)</w:t>
      </w:r>
      <w:r w:rsidRPr="00A5314D">
        <w:rPr>
          <w:rFonts w:ascii="Times New Roman" w:hAnsi="Times New Roman" w:cs="Times New Roman"/>
          <w:i/>
          <w:color w:val="000000" w:themeColor="text1"/>
          <w:sz w:val="28"/>
          <w:szCs w:val="28"/>
        </w:rPr>
        <w:t xml:space="preserve">. </w:t>
      </w:r>
      <w:r w:rsidRPr="00A5314D">
        <w:rPr>
          <w:rFonts w:ascii="Times New Roman" w:hAnsi="Times New Roman" w:cs="Times New Roman"/>
          <w:color w:val="000000" w:themeColor="text1"/>
          <w:sz w:val="28"/>
          <w:szCs w:val="28"/>
        </w:rPr>
        <w:t xml:space="preserve">Все три колбы помещают </w:t>
      </w:r>
      <w:r w:rsidR="000D4518" w:rsidRPr="00A5314D">
        <w:rPr>
          <w:rFonts w:ascii="Times New Roman" w:hAnsi="Times New Roman" w:cs="Times New Roman"/>
          <w:color w:val="000000" w:themeColor="text1"/>
          <w:sz w:val="28"/>
          <w:szCs w:val="28"/>
        </w:rPr>
        <w:t>на подставку автоклава, содержа</w:t>
      </w:r>
      <w:r w:rsidRPr="00A5314D">
        <w:rPr>
          <w:rFonts w:ascii="Times New Roman" w:hAnsi="Times New Roman" w:cs="Times New Roman"/>
          <w:color w:val="000000" w:themeColor="text1"/>
          <w:sz w:val="28"/>
          <w:szCs w:val="28"/>
        </w:rPr>
        <w:t xml:space="preserve">щего воду комнатной температуры, таким образом, чтобы они находились выше уровня воды. Проводят </w:t>
      </w:r>
      <w:proofErr w:type="spellStart"/>
      <w:r w:rsidRPr="00A5314D">
        <w:rPr>
          <w:rFonts w:ascii="Times New Roman" w:hAnsi="Times New Roman" w:cs="Times New Roman"/>
          <w:color w:val="000000" w:themeColor="text1"/>
          <w:sz w:val="28"/>
          <w:szCs w:val="28"/>
        </w:rPr>
        <w:t>автоклавирование</w:t>
      </w:r>
      <w:proofErr w:type="spellEnd"/>
      <w:r w:rsidRPr="00A5314D">
        <w:rPr>
          <w:rFonts w:ascii="Times New Roman" w:hAnsi="Times New Roman" w:cs="Times New Roman"/>
          <w:color w:val="000000" w:themeColor="text1"/>
          <w:sz w:val="28"/>
          <w:szCs w:val="28"/>
        </w:rPr>
        <w:t xml:space="preserve"> </w:t>
      </w:r>
      <w:r w:rsidR="00FF3BDA" w:rsidRPr="00A5314D">
        <w:rPr>
          <w:rFonts w:ascii="Times New Roman" w:hAnsi="Times New Roman" w:cs="Times New Roman"/>
          <w:color w:val="000000" w:themeColor="text1"/>
          <w:sz w:val="28"/>
          <w:szCs w:val="28"/>
        </w:rPr>
        <w:t xml:space="preserve">в условиях, </w:t>
      </w:r>
      <w:r w:rsidRPr="00A5314D">
        <w:rPr>
          <w:rFonts w:ascii="Times New Roman" w:hAnsi="Times New Roman" w:cs="Times New Roman"/>
          <w:color w:val="000000" w:themeColor="text1"/>
          <w:sz w:val="28"/>
          <w:szCs w:val="28"/>
        </w:rPr>
        <w:t>описан</w:t>
      </w:r>
      <w:r w:rsidR="00FF3BDA" w:rsidRPr="00A5314D">
        <w:rPr>
          <w:rFonts w:ascii="Times New Roman" w:hAnsi="Times New Roman" w:cs="Times New Roman"/>
          <w:color w:val="000000" w:themeColor="text1"/>
          <w:sz w:val="28"/>
          <w:szCs w:val="28"/>
        </w:rPr>
        <w:t>ных</w:t>
      </w:r>
      <w:r w:rsidR="00FF1C3F">
        <w:rPr>
          <w:rFonts w:ascii="Times New Roman" w:hAnsi="Times New Roman" w:cs="Times New Roman"/>
          <w:color w:val="000000" w:themeColor="text1"/>
          <w:sz w:val="28"/>
          <w:szCs w:val="28"/>
        </w:rPr>
        <w:t xml:space="preserve"> в методе 1, </w:t>
      </w:r>
      <w:r w:rsidRPr="00A5314D">
        <w:rPr>
          <w:rFonts w:ascii="Times New Roman" w:hAnsi="Times New Roman" w:cs="Times New Roman"/>
          <w:color w:val="000000" w:themeColor="text1"/>
          <w:sz w:val="28"/>
          <w:szCs w:val="28"/>
        </w:rPr>
        <w:t xml:space="preserve"> температуру (121 ± 1) °С </w:t>
      </w:r>
      <w:r w:rsidR="00E76736" w:rsidRPr="00A5314D">
        <w:rPr>
          <w:rFonts w:ascii="Times New Roman" w:hAnsi="Times New Roman" w:cs="Times New Roman"/>
          <w:color w:val="000000" w:themeColor="text1"/>
          <w:sz w:val="28"/>
          <w:szCs w:val="28"/>
        </w:rPr>
        <w:t xml:space="preserve">при давлении 1,1 </w:t>
      </w:r>
      <w:proofErr w:type="spellStart"/>
      <w:proofErr w:type="gramStart"/>
      <w:r w:rsidR="00E76736" w:rsidRPr="00A5314D">
        <w:rPr>
          <w:rFonts w:ascii="Times New Roman" w:hAnsi="Times New Roman" w:cs="Times New Roman"/>
          <w:color w:val="000000" w:themeColor="text1"/>
          <w:sz w:val="28"/>
          <w:szCs w:val="28"/>
        </w:rPr>
        <w:t>атм</w:t>
      </w:r>
      <w:proofErr w:type="spellEnd"/>
      <w:proofErr w:type="gramEnd"/>
      <w:r w:rsidR="00E76736" w:rsidRPr="00A5314D">
        <w:rPr>
          <w:rFonts w:ascii="Times New Roman" w:hAnsi="Times New Roman" w:cs="Times New Roman"/>
          <w:color w:val="000000" w:themeColor="text1"/>
          <w:sz w:val="28"/>
          <w:szCs w:val="28"/>
        </w:rPr>
        <w:t xml:space="preserve"> </w:t>
      </w:r>
      <w:r w:rsidRPr="00A5314D">
        <w:rPr>
          <w:rFonts w:ascii="Times New Roman" w:hAnsi="Times New Roman" w:cs="Times New Roman"/>
          <w:color w:val="000000" w:themeColor="text1"/>
          <w:sz w:val="28"/>
          <w:szCs w:val="28"/>
        </w:rPr>
        <w:t>поддерживают в течение 30 ± 1 мин</w:t>
      </w:r>
      <w:r w:rsidR="00FF1C3F">
        <w:rPr>
          <w:rFonts w:ascii="Times New Roman" w:hAnsi="Times New Roman" w:cs="Times New Roman"/>
          <w:color w:val="000000" w:themeColor="text1"/>
          <w:sz w:val="28"/>
          <w:szCs w:val="28"/>
        </w:rPr>
        <w:t xml:space="preserve">, затем автоклав выключают. </w:t>
      </w:r>
      <w:r w:rsidRPr="00A5314D">
        <w:rPr>
          <w:rFonts w:ascii="Times New Roman" w:hAnsi="Times New Roman" w:cs="Times New Roman"/>
          <w:color w:val="000000" w:themeColor="text1"/>
          <w:sz w:val="28"/>
          <w:szCs w:val="28"/>
        </w:rPr>
        <w:t xml:space="preserve">После </w:t>
      </w:r>
      <w:r w:rsidR="000D4518" w:rsidRPr="00A5314D">
        <w:rPr>
          <w:rFonts w:ascii="Times New Roman" w:hAnsi="Times New Roman" w:cs="Times New Roman"/>
          <w:color w:val="000000" w:themeColor="text1"/>
          <w:sz w:val="28"/>
          <w:szCs w:val="28"/>
        </w:rPr>
        <w:t>сниже</w:t>
      </w:r>
      <w:r w:rsidRPr="00A5314D">
        <w:rPr>
          <w:rFonts w:ascii="Times New Roman" w:hAnsi="Times New Roman" w:cs="Times New Roman"/>
          <w:color w:val="000000" w:themeColor="text1"/>
          <w:sz w:val="28"/>
          <w:szCs w:val="28"/>
        </w:rPr>
        <w:t>ния температуры до 95</w:t>
      </w:r>
      <w:proofErr w:type="gramStart"/>
      <w:r w:rsidRPr="00A5314D">
        <w:rPr>
          <w:rFonts w:ascii="Times New Roman" w:hAnsi="Times New Roman" w:cs="Times New Roman"/>
          <w:color w:val="000000" w:themeColor="text1"/>
          <w:sz w:val="28"/>
          <w:szCs w:val="28"/>
        </w:rPr>
        <w:t xml:space="preserve"> °С</w:t>
      </w:r>
      <w:proofErr w:type="gramEnd"/>
      <w:r w:rsidRPr="00A5314D">
        <w:rPr>
          <w:rFonts w:ascii="Times New Roman" w:hAnsi="Times New Roman" w:cs="Times New Roman"/>
          <w:color w:val="000000" w:themeColor="text1"/>
          <w:sz w:val="28"/>
          <w:szCs w:val="28"/>
        </w:rPr>
        <w:t xml:space="preserve"> автоклав открывают, извлекают горячие образцы и ка</w:t>
      </w:r>
      <w:r w:rsidR="001F2BC0">
        <w:rPr>
          <w:rFonts w:ascii="Times New Roman" w:hAnsi="Times New Roman" w:cs="Times New Roman"/>
          <w:color w:val="000000" w:themeColor="text1"/>
          <w:sz w:val="28"/>
          <w:szCs w:val="28"/>
        </w:rPr>
        <w:t>к можно быстрее охлаждают флако</w:t>
      </w:r>
      <w:r w:rsidRPr="00A5314D">
        <w:rPr>
          <w:rFonts w:ascii="Times New Roman" w:hAnsi="Times New Roman" w:cs="Times New Roman"/>
          <w:color w:val="000000" w:themeColor="text1"/>
          <w:sz w:val="28"/>
          <w:szCs w:val="28"/>
        </w:rPr>
        <w:t>ны под струей воды, избегая теплового удара</w:t>
      </w:r>
      <w:r w:rsidR="000D4518" w:rsidRPr="00A5314D">
        <w:rPr>
          <w:rFonts w:ascii="Times New Roman" w:hAnsi="Times New Roman" w:cs="Times New Roman"/>
          <w:color w:val="000000" w:themeColor="text1"/>
          <w:sz w:val="28"/>
          <w:szCs w:val="28"/>
        </w:rPr>
        <w:t>. В каж</w:t>
      </w:r>
      <w:r w:rsidRPr="00A5314D">
        <w:rPr>
          <w:rFonts w:ascii="Times New Roman" w:hAnsi="Times New Roman" w:cs="Times New Roman"/>
          <w:color w:val="000000" w:themeColor="text1"/>
          <w:sz w:val="28"/>
          <w:szCs w:val="28"/>
        </w:rPr>
        <w:t xml:space="preserve">дый флакон прибавляют 0,05 мл </w:t>
      </w:r>
      <w:r w:rsidR="00FF1C3F" w:rsidRPr="00A5314D">
        <w:rPr>
          <w:rStyle w:val="af6"/>
          <w:rFonts w:eastAsiaTheme="minorHAnsi"/>
          <w:i w:val="0"/>
          <w:color w:val="000000" w:themeColor="text1"/>
          <w:spacing w:val="-1"/>
          <w:sz w:val="28"/>
          <w:szCs w:val="28"/>
        </w:rPr>
        <w:t xml:space="preserve">раствора </w:t>
      </w:r>
      <w:r w:rsidRPr="00A5314D">
        <w:rPr>
          <w:rStyle w:val="af6"/>
          <w:rFonts w:eastAsiaTheme="minorHAnsi"/>
          <w:i w:val="0"/>
          <w:color w:val="000000" w:themeColor="text1"/>
          <w:spacing w:val="-1"/>
          <w:sz w:val="28"/>
          <w:szCs w:val="28"/>
        </w:rPr>
        <w:t>метилового красного</w:t>
      </w:r>
      <w:r w:rsidRPr="00A5314D">
        <w:rPr>
          <w:rStyle w:val="af6"/>
          <w:rFonts w:eastAsiaTheme="minorHAnsi"/>
          <w:color w:val="000000" w:themeColor="text1"/>
          <w:spacing w:val="-1"/>
          <w:sz w:val="28"/>
          <w:szCs w:val="28"/>
        </w:rPr>
        <w:t>.</w:t>
      </w:r>
      <w:r w:rsidRPr="00A5314D">
        <w:rPr>
          <w:rFonts w:ascii="Times New Roman" w:hAnsi="Times New Roman" w:cs="Times New Roman"/>
          <w:color w:val="000000" w:themeColor="text1"/>
          <w:sz w:val="28"/>
          <w:szCs w:val="28"/>
        </w:rPr>
        <w:t xml:space="preserve"> Контрольный раствор </w:t>
      </w:r>
      <w:r w:rsidRPr="00A5314D">
        <w:rPr>
          <w:rFonts w:ascii="Times New Roman" w:hAnsi="Times New Roman" w:cs="Times New Roman"/>
          <w:color w:val="000000" w:themeColor="text1"/>
          <w:sz w:val="28"/>
          <w:szCs w:val="28"/>
        </w:rPr>
        <w:lastRenderedPageBreak/>
        <w:t xml:space="preserve">сразу же титруют </w:t>
      </w:r>
      <w:r w:rsidRPr="00A5314D">
        <w:rPr>
          <w:rStyle w:val="af6"/>
          <w:rFonts w:eastAsiaTheme="minorHAnsi"/>
          <w:i w:val="0"/>
          <w:color w:val="000000" w:themeColor="text1"/>
          <w:spacing w:val="-1"/>
          <w:sz w:val="28"/>
          <w:szCs w:val="28"/>
        </w:rPr>
        <w:t>0,02 М раствором хлор</w:t>
      </w:r>
      <w:r w:rsidR="000A722F" w:rsidRPr="00A5314D">
        <w:rPr>
          <w:rStyle w:val="af6"/>
          <w:rFonts w:eastAsiaTheme="minorHAnsi"/>
          <w:i w:val="0"/>
          <w:color w:val="000000" w:themeColor="text1"/>
          <w:spacing w:val="-1"/>
          <w:sz w:val="28"/>
          <w:szCs w:val="28"/>
        </w:rPr>
        <w:t>ист</w:t>
      </w:r>
      <w:r w:rsidRPr="00A5314D">
        <w:rPr>
          <w:rStyle w:val="af6"/>
          <w:rFonts w:eastAsiaTheme="minorHAnsi"/>
          <w:i w:val="0"/>
          <w:color w:val="000000" w:themeColor="text1"/>
          <w:spacing w:val="-1"/>
          <w:sz w:val="28"/>
          <w:szCs w:val="28"/>
        </w:rPr>
        <w:t>оводородной кислоты</w:t>
      </w:r>
      <w:r w:rsidRPr="00A5314D">
        <w:rPr>
          <w:rStyle w:val="af6"/>
          <w:rFonts w:eastAsiaTheme="minorHAnsi"/>
          <w:color w:val="000000" w:themeColor="text1"/>
          <w:spacing w:val="-1"/>
          <w:sz w:val="28"/>
          <w:szCs w:val="28"/>
        </w:rPr>
        <w:t>,</w:t>
      </w:r>
      <w:r w:rsidRPr="00A5314D">
        <w:rPr>
          <w:rFonts w:ascii="Times New Roman" w:hAnsi="Times New Roman" w:cs="Times New Roman"/>
          <w:color w:val="000000" w:themeColor="text1"/>
          <w:sz w:val="28"/>
          <w:szCs w:val="28"/>
        </w:rPr>
        <w:t xml:space="preserve"> затем титруют испытуе</w:t>
      </w:r>
      <w:r w:rsidR="000D4518" w:rsidRPr="00A5314D">
        <w:rPr>
          <w:rFonts w:ascii="Times New Roman" w:hAnsi="Times New Roman" w:cs="Times New Roman"/>
          <w:color w:val="000000" w:themeColor="text1"/>
          <w:sz w:val="28"/>
          <w:szCs w:val="28"/>
        </w:rPr>
        <w:t>мые растворы до получения окрас</w:t>
      </w:r>
      <w:r w:rsidRPr="00A5314D">
        <w:rPr>
          <w:rFonts w:ascii="Times New Roman" w:hAnsi="Times New Roman" w:cs="Times New Roman"/>
          <w:color w:val="000000" w:themeColor="text1"/>
          <w:sz w:val="28"/>
          <w:szCs w:val="28"/>
        </w:rPr>
        <w:t>ки, как у контрольного раствора</w:t>
      </w:r>
      <w:r w:rsidR="000A722F" w:rsidRPr="00A5314D">
        <w:rPr>
          <w:rFonts w:ascii="Times New Roman" w:hAnsi="Times New Roman" w:cs="Times New Roman"/>
          <w:color w:val="000000" w:themeColor="text1"/>
          <w:sz w:val="28"/>
          <w:szCs w:val="28"/>
        </w:rPr>
        <w:t>.</w:t>
      </w:r>
    </w:p>
    <w:p w:rsidR="0021717E" w:rsidRPr="00A5314D" w:rsidRDefault="00410249" w:rsidP="00BE5210">
      <w:pPr>
        <w:shd w:val="clear" w:color="auto" w:fill="FFFFFF"/>
        <w:spacing w:after="0" w:line="360" w:lineRule="auto"/>
        <w:textAlignment w:val="baseline"/>
        <w:rPr>
          <w:rFonts w:ascii="Times New Roman" w:eastAsia="Times New Roman" w:hAnsi="Times New Roman" w:cs="Times New Roman"/>
          <w:color w:val="000000" w:themeColor="text1"/>
          <w:spacing w:val="2"/>
          <w:sz w:val="28"/>
          <w:szCs w:val="28"/>
          <w:lang w:eastAsia="ru-RU"/>
        </w:rPr>
      </w:pPr>
      <w:r w:rsidRPr="00A5314D">
        <w:rPr>
          <w:rFonts w:ascii="Times New Roman" w:eastAsia="Times New Roman" w:hAnsi="Times New Roman" w:cs="Times New Roman"/>
          <w:color w:val="000000" w:themeColor="text1"/>
          <w:spacing w:val="2"/>
          <w:sz w:val="28"/>
          <w:szCs w:val="28"/>
          <w:lang w:eastAsia="ru-RU"/>
        </w:rPr>
        <w:t>Гидролитическ</w:t>
      </w:r>
      <w:r w:rsidR="00F6440F" w:rsidRPr="00A5314D">
        <w:rPr>
          <w:rFonts w:ascii="Times New Roman" w:eastAsia="Times New Roman" w:hAnsi="Times New Roman" w:cs="Times New Roman"/>
          <w:color w:val="000000" w:themeColor="text1"/>
          <w:spacing w:val="2"/>
          <w:sz w:val="28"/>
          <w:szCs w:val="28"/>
          <w:lang w:eastAsia="ru-RU"/>
        </w:rPr>
        <w:t>ую</w:t>
      </w:r>
      <w:r w:rsidRPr="00A5314D">
        <w:rPr>
          <w:rFonts w:ascii="Times New Roman" w:eastAsia="Times New Roman" w:hAnsi="Times New Roman" w:cs="Times New Roman"/>
          <w:color w:val="000000" w:themeColor="text1"/>
          <w:spacing w:val="2"/>
          <w:sz w:val="28"/>
          <w:szCs w:val="28"/>
          <w:lang w:eastAsia="ru-RU"/>
        </w:rPr>
        <w:t xml:space="preserve"> устойчивость  образца </w:t>
      </w:r>
      <w:r w:rsidRPr="00A5314D">
        <w:rPr>
          <w:rFonts w:ascii="Times New Roman" w:eastAsia="Times New Roman" w:hAnsi="Times New Roman" w:cs="Times New Roman"/>
          <w:i/>
          <w:color w:val="000000" w:themeColor="text1"/>
          <w:spacing w:val="2"/>
          <w:sz w:val="28"/>
          <w:szCs w:val="28"/>
          <w:lang w:val="en-US" w:eastAsia="ru-RU"/>
        </w:rPr>
        <w:t>X</w:t>
      </w:r>
      <w:r w:rsidR="00935D8F" w:rsidRPr="00A5314D">
        <w:rPr>
          <w:rFonts w:ascii="Times New Roman" w:eastAsia="Times New Roman" w:hAnsi="Times New Roman" w:cs="Times New Roman"/>
          <w:color w:val="000000" w:themeColor="text1"/>
          <w:spacing w:val="2"/>
          <w:sz w:val="28"/>
          <w:szCs w:val="28"/>
          <w:lang w:eastAsia="ru-RU"/>
        </w:rPr>
        <w:t xml:space="preserve">, </w:t>
      </w:r>
      <w:r w:rsidR="007A6044" w:rsidRPr="00A5314D">
        <w:rPr>
          <w:rFonts w:ascii="Times New Roman" w:eastAsia="Times New Roman" w:hAnsi="Times New Roman" w:cs="Times New Roman"/>
          <w:color w:val="000000" w:themeColor="text1"/>
          <w:spacing w:val="2"/>
          <w:sz w:val="28"/>
          <w:szCs w:val="28"/>
          <w:lang w:eastAsia="ru-RU"/>
        </w:rPr>
        <w:t>мл</w:t>
      </w:r>
      <w:r w:rsidR="00F6440F" w:rsidRPr="00A5314D">
        <w:rPr>
          <w:rFonts w:ascii="Times New Roman" w:eastAsia="Times New Roman" w:hAnsi="Times New Roman" w:cs="Times New Roman"/>
          <w:color w:val="000000" w:themeColor="text1"/>
          <w:spacing w:val="2"/>
          <w:sz w:val="28"/>
          <w:szCs w:val="28"/>
          <w:lang w:eastAsia="ru-RU"/>
        </w:rPr>
        <w:t>/г</w:t>
      </w:r>
      <w:r w:rsidR="00935D8F" w:rsidRPr="00A5314D">
        <w:rPr>
          <w:rFonts w:ascii="Times New Roman" w:eastAsia="Times New Roman" w:hAnsi="Times New Roman" w:cs="Times New Roman"/>
          <w:color w:val="000000" w:themeColor="text1"/>
          <w:spacing w:val="2"/>
          <w:sz w:val="28"/>
          <w:szCs w:val="28"/>
          <w:lang w:eastAsia="ru-RU"/>
        </w:rPr>
        <w:t xml:space="preserve"> вычисляют по формуле</w:t>
      </w:r>
      <w:r w:rsidR="0021717E" w:rsidRPr="00A5314D">
        <w:rPr>
          <w:rFonts w:ascii="Times New Roman" w:eastAsia="Times New Roman" w:hAnsi="Times New Roman" w:cs="Times New Roman"/>
          <w:color w:val="000000" w:themeColor="text1"/>
          <w:spacing w:val="2"/>
          <w:sz w:val="28"/>
          <w:szCs w:val="28"/>
          <w:lang w:eastAsia="ru-RU"/>
        </w:rPr>
        <w:t>:</w:t>
      </w:r>
    </w:p>
    <w:p w:rsidR="00776BE7" w:rsidRPr="00A5314D" w:rsidRDefault="00776BE7" w:rsidP="00D75755">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28"/>
          <w:szCs w:val="28"/>
          <w:lang w:eastAsia="ru-RU"/>
        </w:rPr>
      </w:pPr>
    </w:p>
    <w:p w:rsidR="009E2889" w:rsidRPr="00A5314D" w:rsidRDefault="0021717E" w:rsidP="00D75755">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28"/>
          <w:szCs w:val="28"/>
          <w:lang w:eastAsia="ru-RU"/>
        </w:rPr>
      </w:pPr>
      <m:oMath>
        <m:r>
          <w:rPr>
            <w:rFonts w:ascii="Cambria Math" w:hAnsi="Cambria Math" w:cs="Times New Roman"/>
            <w:color w:val="000000" w:themeColor="text1"/>
            <w:sz w:val="28"/>
            <w:szCs w:val="28"/>
          </w:rPr>
          <m:t xml:space="preserve">X= </m:t>
        </m:r>
        <m:f>
          <m:fPr>
            <m:ctrlPr>
              <w:rPr>
                <w:rFonts w:ascii="Cambria Math" w:hAnsi="Cambria Math" w:cs="Times New Roman"/>
                <w:i/>
                <w:color w:val="000000" w:themeColor="text1"/>
                <w:sz w:val="28"/>
                <w:szCs w:val="28"/>
              </w:rPr>
            </m:ctrlPr>
          </m:fPr>
          <m:num>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V</m:t>
                </m:r>
              </m:e>
              <m:sub>
                <m:r>
                  <w:rPr>
                    <w:rFonts w:ascii="Cambria Math" w:hAnsi="Cambria Math" w:cs="Times New Roman"/>
                    <w:color w:val="000000" w:themeColor="text1"/>
                    <w:sz w:val="28"/>
                    <w:szCs w:val="28"/>
                  </w:rPr>
                  <m:t>1</m:t>
                </m:r>
              </m:sub>
            </m:sSub>
            <m:r>
              <w:rPr>
                <w:rFonts w:ascii="Cambria Math" w:hAnsi="Cambria Math" w:cs="Times New Roman"/>
                <w:color w:val="000000" w:themeColor="text1"/>
                <w:sz w:val="28"/>
                <w:szCs w:val="28"/>
              </w:rPr>
              <m:t xml:space="preserve"> </m:t>
            </m:r>
            <m:r>
              <w:rPr>
                <w:rFonts w:ascii="Cambria Math" w:eastAsia="Times New Roman" w:hAnsi="Cambria Math" w:cs="Times New Roman"/>
                <w:color w:val="000000" w:themeColor="text1"/>
                <w:spacing w:val="2"/>
                <w:sz w:val="28"/>
                <w:szCs w:val="28"/>
                <w:lang w:eastAsia="ru-RU"/>
              </w:rPr>
              <m:t>-</m:t>
            </m:r>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 xml:space="preserve"> V</m:t>
                </m:r>
              </m:e>
              <m:sub>
                <m:r>
                  <w:rPr>
                    <w:rFonts w:ascii="Cambria Math" w:hAnsi="Cambria Math" w:cs="Times New Roman"/>
                    <w:color w:val="000000" w:themeColor="text1"/>
                    <w:sz w:val="28"/>
                    <w:szCs w:val="28"/>
                  </w:rPr>
                  <m:t>2</m:t>
                </m:r>
              </m:sub>
            </m:sSub>
          </m:num>
          <m:den>
            <m:r>
              <w:rPr>
                <w:rFonts w:ascii="Cambria Math" w:hAnsi="Cambria Math" w:cs="Times New Roman"/>
                <w:color w:val="000000" w:themeColor="text1"/>
                <w:sz w:val="28"/>
                <w:szCs w:val="28"/>
              </w:rPr>
              <m:t>m</m:t>
            </m:r>
          </m:den>
        </m:f>
      </m:oMath>
      <w:r w:rsidR="00D75755" w:rsidRPr="00A5314D">
        <w:rPr>
          <w:rFonts w:ascii="Times New Roman" w:eastAsia="Times New Roman" w:hAnsi="Times New Roman" w:cs="Times New Roman"/>
          <w:color w:val="000000" w:themeColor="text1"/>
          <w:sz w:val="28"/>
          <w:szCs w:val="28"/>
        </w:rPr>
        <w:t xml:space="preserve"> ,</w:t>
      </w:r>
    </w:p>
    <w:p w:rsidR="002C2B0B" w:rsidRPr="00A5314D" w:rsidRDefault="00177027" w:rsidP="00177027">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A5314D">
        <w:rPr>
          <w:rFonts w:ascii="Times New Roman" w:eastAsia="Times New Roman" w:hAnsi="Times New Roman" w:cs="Times New Roman"/>
          <w:color w:val="000000" w:themeColor="text1"/>
          <w:spacing w:val="2"/>
          <w:sz w:val="28"/>
          <w:szCs w:val="28"/>
          <w:lang w:eastAsia="ru-RU"/>
        </w:rPr>
        <w:t xml:space="preserve">где </w:t>
      </w:r>
    </w:p>
    <w:p w:rsidR="00776BE7" w:rsidRPr="00A5314D" w:rsidRDefault="00F6440F" w:rsidP="00B549EB">
      <w:pPr>
        <w:shd w:val="clear" w:color="auto" w:fill="FFFFFF"/>
        <w:spacing w:after="0" w:line="315" w:lineRule="atLeast"/>
        <w:ind w:left="708"/>
        <w:textAlignment w:val="baseline"/>
        <w:rPr>
          <w:rFonts w:ascii="Times New Roman" w:eastAsia="Times New Roman" w:hAnsi="Times New Roman" w:cs="Times New Roman"/>
          <w:color w:val="000000" w:themeColor="text1"/>
          <w:spacing w:val="2"/>
          <w:sz w:val="28"/>
          <w:szCs w:val="28"/>
          <w:lang w:eastAsia="ru-RU"/>
        </w:rPr>
      </w:pPr>
      <w:r w:rsidRPr="00A5314D">
        <w:rPr>
          <w:rFonts w:ascii="Times New Roman" w:eastAsia="Times New Roman" w:hAnsi="Times New Roman" w:cs="Times New Roman"/>
          <w:i/>
          <w:color w:val="000000" w:themeColor="text1"/>
          <w:spacing w:val="2"/>
          <w:sz w:val="28"/>
          <w:szCs w:val="28"/>
          <w:lang w:val="en-US" w:eastAsia="ru-RU"/>
        </w:rPr>
        <w:t>V</w:t>
      </w:r>
      <w:r w:rsidRPr="00A5314D">
        <w:rPr>
          <w:rFonts w:ascii="Times New Roman" w:eastAsia="Times New Roman" w:hAnsi="Times New Roman" w:cs="Times New Roman"/>
          <w:i/>
          <w:color w:val="000000" w:themeColor="text1"/>
          <w:spacing w:val="2"/>
          <w:sz w:val="28"/>
          <w:szCs w:val="28"/>
          <w:vertAlign w:val="subscript"/>
          <w:lang w:eastAsia="ru-RU"/>
        </w:rPr>
        <w:t>1</w:t>
      </w:r>
      <w:r w:rsidR="00935D8F" w:rsidRPr="00A5314D">
        <w:rPr>
          <w:rFonts w:ascii="Times New Roman" w:eastAsia="Times New Roman" w:hAnsi="Times New Roman" w:cs="Times New Roman"/>
          <w:color w:val="000000" w:themeColor="text1"/>
          <w:spacing w:val="2"/>
          <w:sz w:val="28"/>
          <w:szCs w:val="28"/>
          <w:lang w:eastAsia="ru-RU"/>
        </w:rPr>
        <w:t> </w:t>
      </w:r>
      <w:r w:rsidR="00FF3BDA" w:rsidRPr="00A5314D">
        <w:rPr>
          <w:rFonts w:ascii="Times New Roman" w:hAnsi="Times New Roman" w:cs="Times New Roman"/>
          <w:color w:val="000000" w:themeColor="text1"/>
          <w:sz w:val="28"/>
          <w:szCs w:val="28"/>
        </w:rPr>
        <w:t>–</w:t>
      </w:r>
      <w:r w:rsidRPr="00A5314D">
        <w:rPr>
          <w:rFonts w:ascii="Times New Roman" w:eastAsia="Times New Roman" w:hAnsi="Times New Roman" w:cs="Times New Roman"/>
          <w:color w:val="000000" w:themeColor="text1"/>
          <w:spacing w:val="2"/>
          <w:sz w:val="28"/>
          <w:szCs w:val="28"/>
          <w:lang w:eastAsia="ru-RU"/>
        </w:rPr>
        <w:t xml:space="preserve"> объем раствора хлористоводородной кислоты</w:t>
      </w:r>
      <w:r w:rsidR="00935D8F" w:rsidRPr="00A5314D">
        <w:rPr>
          <w:rFonts w:ascii="Times New Roman" w:eastAsia="Times New Roman" w:hAnsi="Times New Roman" w:cs="Times New Roman"/>
          <w:color w:val="000000" w:themeColor="text1"/>
          <w:spacing w:val="2"/>
          <w:sz w:val="28"/>
          <w:szCs w:val="28"/>
          <w:lang w:eastAsia="ru-RU"/>
        </w:rPr>
        <w:t>, израсходованный на тит</w:t>
      </w:r>
      <w:r w:rsidRPr="00A5314D">
        <w:rPr>
          <w:rFonts w:ascii="Times New Roman" w:eastAsia="Times New Roman" w:hAnsi="Times New Roman" w:cs="Times New Roman"/>
          <w:color w:val="000000" w:themeColor="text1"/>
          <w:spacing w:val="2"/>
          <w:sz w:val="28"/>
          <w:szCs w:val="28"/>
          <w:lang w:eastAsia="ru-RU"/>
        </w:rPr>
        <w:t>рование испытуемого раствора, мл</w:t>
      </w:r>
      <w:r w:rsidR="00935D8F" w:rsidRPr="00A5314D">
        <w:rPr>
          <w:rFonts w:ascii="Times New Roman" w:eastAsia="Times New Roman" w:hAnsi="Times New Roman" w:cs="Times New Roman"/>
          <w:color w:val="000000" w:themeColor="text1"/>
          <w:spacing w:val="2"/>
          <w:sz w:val="28"/>
          <w:szCs w:val="28"/>
          <w:lang w:eastAsia="ru-RU"/>
        </w:rPr>
        <w:t>;</w:t>
      </w:r>
    </w:p>
    <w:p w:rsidR="00776BE7" w:rsidRPr="00A5314D" w:rsidRDefault="00776BE7" w:rsidP="00B549EB">
      <w:pPr>
        <w:shd w:val="clear" w:color="auto" w:fill="FFFFFF"/>
        <w:spacing w:after="0" w:line="315" w:lineRule="atLeast"/>
        <w:ind w:left="708"/>
        <w:textAlignment w:val="baseline"/>
        <w:rPr>
          <w:rFonts w:ascii="Times New Roman" w:eastAsia="Times New Roman" w:hAnsi="Times New Roman" w:cs="Times New Roman"/>
          <w:color w:val="000000" w:themeColor="text1"/>
          <w:spacing w:val="2"/>
          <w:sz w:val="28"/>
          <w:szCs w:val="28"/>
          <w:lang w:eastAsia="ru-RU"/>
        </w:rPr>
      </w:pPr>
    </w:p>
    <w:p w:rsidR="00776BE7" w:rsidRPr="00A5314D" w:rsidRDefault="00F6440F" w:rsidP="00B549EB">
      <w:pPr>
        <w:shd w:val="clear" w:color="auto" w:fill="FFFFFF"/>
        <w:spacing w:after="0" w:line="315" w:lineRule="atLeast"/>
        <w:ind w:left="708"/>
        <w:textAlignment w:val="baseline"/>
        <w:rPr>
          <w:rFonts w:ascii="Times New Roman" w:eastAsia="Times New Roman" w:hAnsi="Times New Roman" w:cs="Times New Roman"/>
          <w:color w:val="000000" w:themeColor="text1"/>
          <w:spacing w:val="2"/>
          <w:sz w:val="28"/>
          <w:szCs w:val="28"/>
          <w:lang w:eastAsia="ru-RU"/>
        </w:rPr>
      </w:pPr>
      <w:r w:rsidRPr="00A5314D">
        <w:rPr>
          <w:rFonts w:ascii="Times New Roman" w:eastAsia="Times New Roman" w:hAnsi="Times New Roman" w:cs="Times New Roman"/>
          <w:i/>
          <w:color w:val="000000" w:themeColor="text1"/>
          <w:spacing w:val="2"/>
          <w:sz w:val="28"/>
          <w:szCs w:val="28"/>
          <w:lang w:val="en-US" w:eastAsia="ru-RU"/>
        </w:rPr>
        <w:t>V</w:t>
      </w:r>
      <w:r w:rsidRPr="00A5314D">
        <w:rPr>
          <w:rFonts w:ascii="Times New Roman" w:eastAsia="Times New Roman" w:hAnsi="Times New Roman" w:cs="Times New Roman"/>
          <w:i/>
          <w:color w:val="000000" w:themeColor="text1"/>
          <w:spacing w:val="2"/>
          <w:sz w:val="28"/>
          <w:szCs w:val="28"/>
          <w:vertAlign w:val="subscript"/>
          <w:lang w:eastAsia="ru-RU"/>
        </w:rPr>
        <w:t>2</w:t>
      </w:r>
      <w:r w:rsidR="00935D8F" w:rsidRPr="00A5314D">
        <w:rPr>
          <w:rFonts w:ascii="Times New Roman" w:eastAsia="Times New Roman" w:hAnsi="Times New Roman" w:cs="Times New Roman"/>
          <w:color w:val="000000" w:themeColor="text1"/>
          <w:spacing w:val="2"/>
          <w:sz w:val="28"/>
          <w:szCs w:val="28"/>
          <w:lang w:eastAsia="ru-RU"/>
        </w:rPr>
        <w:t> </w:t>
      </w:r>
      <w:r w:rsidR="00FF3BDA" w:rsidRPr="00A5314D">
        <w:rPr>
          <w:rFonts w:ascii="Times New Roman" w:hAnsi="Times New Roman" w:cs="Times New Roman"/>
          <w:color w:val="000000" w:themeColor="text1"/>
          <w:sz w:val="28"/>
          <w:szCs w:val="28"/>
        </w:rPr>
        <w:t>–</w:t>
      </w:r>
      <w:r w:rsidRPr="00A5314D">
        <w:rPr>
          <w:rFonts w:ascii="Times New Roman" w:eastAsia="Times New Roman" w:hAnsi="Times New Roman" w:cs="Times New Roman"/>
          <w:color w:val="000000" w:themeColor="text1"/>
          <w:spacing w:val="2"/>
          <w:sz w:val="28"/>
          <w:szCs w:val="28"/>
          <w:lang w:eastAsia="ru-RU"/>
        </w:rPr>
        <w:t xml:space="preserve"> средний объем раствора хлористоводородной</w:t>
      </w:r>
      <w:r w:rsidR="00935D8F" w:rsidRPr="00A5314D">
        <w:rPr>
          <w:rFonts w:ascii="Times New Roman" w:eastAsia="Times New Roman" w:hAnsi="Times New Roman" w:cs="Times New Roman"/>
          <w:color w:val="000000" w:themeColor="text1"/>
          <w:spacing w:val="2"/>
          <w:sz w:val="28"/>
          <w:szCs w:val="28"/>
          <w:lang w:eastAsia="ru-RU"/>
        </w:rPr>
        <w:t xml:space="preserve"> кислоты, израсходованный на титрование каждог</w:t>
      </w:r>
      <w:r w:rsidRPr="00A5314D">
        <w:rPr>
          <w:rFonts w:ascii="Times New Roman" w:eastAsia="Times New Roman" w:hAnsi="Times New Roman" w:cs="Times New Roman"/>
          <w:color w:val="000000" w:themeColor="text1"/>
          <w:spacing w:val="2"/>
          <w:sz w:val="28"/>
          <w:szCs w:val="28"/>
          <w:lang w:eastAsia="ru-RU"/>
        </w:rPr>
        <w:t>о из двух контрольных опытов, мл</w:t>
      </w:r>
      <w:r w:rsidR="00935D8F" w:rsidRPr="00A5314D">
        <w:rPr>
          <w:rFonts w:ascii="Times New Roman" w:eastAsia="Times New Roman" w:hAnsi="Times New Roman" w:cs="Times New Roman"/>
          <w:color w:val="000000" w:themeColor="text1"/>
          <w:spacing w:val="2"/>
          <w:sz w:val="28"/>
          <w:szCs w:val="28"/>
          <w:lang w:eastAsia="ru-RU"/>
        </w:rPr>
        <w:t>;</w:t>
      </w:r>
    </w:p>
    <w:p w:rsidR="00776BE7" w:rsidRPr="00A5314D" w:rsidRDefault="00776BE7" w:rsidP="00B549EB">
      <w:pPr>
        <w:shd w:val="clear" w:color="auto" w:fill="FFFFFF"/>
        <w:spacing w:after="0" w:line="315" w:lineRule="atLeast"/>
        <w:ind w:left="708"/>
        <w:textAlignment w:val="baseline"/>
        <w:rPr>
          <w:rFonts w:ascii="Times New Roman" w:eastAsia="Times New Roman" w:hAnsi="Times New Roman" w:cs="Times New Roman"/>
          <w:color w:val="000000" w:themeColor="text1"/>
          <w:spacing w:val="2"/>
          <w:sz w:val="28"/>
          <w:szCs w:val="28"/>
          <w:lang w:eastAsia="ru-RU"/>
        </w:rPr>
      </w:pPr>
    </w:p>
    <w:p w:rsidR="003920D9" w:rsidRPr="00A5314D" w:rsidRDefault="00F6440F" w:rsidP="00B549EB">
      <w:pPr>
        <w:shd w:val="clear" w:color="auto" w:fill="FFFFFF"/>
        <w:spacing w:after="0" w:line="315" w:lineRule="atLeast"/>
        <w:ind w:left="708"/>
        <w:textAlignment w:val="baseline"/>
        <w:rPr>
          <w:rFonts w:ascii="Times New Roman" w:eastAsia="Times New Roman" w:hAnsi="Times New Roman" w:cs="Times New Roman"/>
          <w:color w:val="000000" w:themeColor="text1"/>
          <w:spacing w:val="2"/>
          <w:sz w:val="28"/>
          <w:szCs w:val="28"/>
          <w:lang w:eastAsia="ru-RU"/>
        </w:rPr>
      </w:pPr>
      <w:r w:rsidRPr="00A5314D">
        <w:rPr>
          <w:rFonts w:ascii="Times New Roman" w:eastAsia="Times New Roman" w:hAnsi="Times New Roman" w:cs="Times New Roman"/>
          <w:i/>
          <w:color w:val="000000" w:themeColor="text1"/>
          <w:spacing w:val="2"/>
          <w:sz w:val="28"/>
          <w:szCs w:val="28"/>
          <w:lang w:val="en-US" w:eastAsia="ru-RU"/>
        </w:rPr>
        <w:t>m</w:t>
      </w:r>
      <w:r w:rsidR="00935D8F" w:rsidRPr="00A5314D">
        <w:rPr>
          <w:rFonts w:ascii="Times New Roman" w:eastAsia="Times New Roman" w:hAnsi="Times New Roman" w:cs="Times New Roman"/>
          <w:i/>
          <w:color w:val="000000" w:themeColor="text1"/>
          <w:spacing w:val="2"/>
          <w:sz w:val="28"/>
          <w:szCs w:val="28"/>
          <w:lang w:eastAsia="ru-RU"/>
        </w:rPr>
        <w:t> </w:t>
      </w:r>
      <w:r w:rsidR="00FF3BDA" w:rsidRPr="00A5314D">
        <w:rPr>
          <w:rFonts w:ascii="Times New Roman" w:hAnsi="Times New Roman" w:cs="Times New Roman"/>
          <w:color w:val="000000" w:themeColor="text1"/>
          <w:sz w:val="28"/>
          <w:szCs w:val="28"/>
        </w:rPr>
        <w:t>–</w:t>
      </w:r>
      <w:r w:rsidR="00935D8F" w:rsidRPr="00A5314D">
        <w:rPr>
          <w:rFonts w:ascii="Times New Roman" w:eastAsia="Times New Roman" w:hAnsi="Times New Roman" w:cs="Times New Roman"/>
          <w:color w:val="000000" w:themeColor="text1"/>
          <w:spacing w:val="2"/>
          <w:sz w:val="28"/>
          <w:szCs w:val="28"/>
          <w:lang w:eastAsia="ru-RU"/>
        </w:rPr>
        <w:t xml:space="preserve"> </w:t>
      </w:r>
      <w:proofErr w:type="gramStart"/>
      <w:r w:rsidR="00935D8F" w:rsidRPr="00A5314D">
        <w:rPr>
          <w:rFonts w:ascii="Times New Roman" w:eastAsia="Times New Roman" w:hAnsi="Times New Roman" w:cs="Times New Roman"/>
          <w:color w:val="000000" w:themeColor="text1"/>
          <w:spacing w:val="2"/>
          <w:sz w:val="28"/>
          <w:szCs w:val="28"/>
          <w:lang w:eastAsia="ru-RU"/>
        </w:rPr>
        <w:t>масса</w:t>
      </w:r>
      <w:proofErr w:type="gramEnd"/>
      <w:r w:rsidR="00935D8F" w:rsidRPr="00A5314D">
        <w:rPr>
          <w:rFonts w:ascii="Times New Roman" w:eastAsia="Times New Roman" w:hAnsi="Times New Roman" w:cs="Times New Roman"/>
          <w:color w:val="000000" w:themeColor="text1"/>
          <w:spacing w:val="2"/>
          <w:sz w:val="28"/>
          <w:szCs w:val="28"/>
          <w:lang w:eastAsia="ru-RU"/>
        </w:rPr>
        <w:t xml:space="preserve"> стекла, г.</w:t>
      </w:r>
    </w:p>
    <w:p w:rsidR="00776BE7" w:rsidRPr="00A5314D" w:rsidRDefault="00776BE7" w:rsidP="0055329B">
      <w:pPr>
        <w:jc w:val="both"/>
        <w:rPr>
          <w:rStyle w:val="0pt0"/>
          <w:rFonts w:eastAsiaTheme="minorHAnsi"/>
          <w:color w:val="000000" w:themeColor="text1"/>
          <w:sz w:val="28"/>
          <w:szCs w:val="28"/>
        </w:rPr>
      </w:pPr>
    </w:p>
    <w:p w:rsidR="00F6440F" w:rsidRPr="00A5314D" w:rsidRDefault="00A17D5A" w:rsidP="0055329B">
      <w:pPr>
        <w:jc w:val="both"/>
        <w:rPr>
          <w:rFonts w:ascii="Times New Roman" w:hAnsi="Times New Roman" w:cs="Times New Roman"/>
          <w:color w:val="000000" w:themeColor="text1"/>
          <w:sz w:val="28"/>
          <w:szCs w:val="28"/>
        </w:rPr>
      </w:pPr>
      <w:r w:rsidRPr="00A5314D">
        <w:rPr>
          <w:rStyle w:val="0pt0"/>
          <w:rFonts w:eastAsiaTheme="minorHAnsi"/>
          <w:color w:val="000000" w:themeColor="text1"/>
          <w:sz w:val="28"/>
          <w:szCs w:val="28"/>
        </w:rPr>
        <w:t xml:space="preserve">Таблица </w:t>
      </w:r>
      <w:r w:rsidRPr="00A5314D">
        <w:rPr>
          <w:rFonts w:ascii="Times New Roman" w:hAnsi="Times New Roman" w:cs="Times New Roman"/>
          <w:color w:val="000000" w:themeColor="text1"/>
          <w:sz w:val="28"/>
          <w:szCs w:val="28"/>
        </w:rPr>
        <w:t>3. - Допустимые нормы гидролитической устойчивости</w:t>
      </w:r>
      <w:r w:rsidR="00130D1B" w:rsidRPr="00A5314D">
        <w:rPr>
          <w:rFonts w:ascii="Times New Roman" w:hAnsi="Times New Roman" w:cs="Times New Roman"/>
          <w:color w:val="000000" w:themeColor="text1"/>
          <w:sz w:val="28"/>
          <w:szCs w:val="28"/>
        </w:rPr>
        <w:t>.</w:t>
      </w:r>
    </w:p>
    <w:tbl>
      <w:tblPr>
        <w:tblStyle w:val="ac"/>
        <w:tblW w:w="0" w:type="auto"/>
        <w:tblLook w:val="04A0"/>
      </w:tblPr>
      <w:tblGrid>
        <w:gridCol w:w="3190"/>
        <w:gridCol w:w="3190"/>
        <w:gridCol w:w="3191"/>
      </w:tblGrid>
      <w:tr w:rsidR="00130D1B" w:rsidRPr="00A5314D" w:rsidTr="00CB155A">
        <w:trPr>
          <w:trHeight w:val="2034"/>
        </w:trPr>
        <w:tc>
          <w:tcPr>
            <w:tcW w:w="3190" w:type="dxa"/>
          </w:tcPr>
          <w:p w:rsidR="00130D1B" w:rsidRPr="001D7A9F" w:rsidRDefault="00130D1B" w:rsidP="00F43B65">
            <w:pPr>
              <w:spacing w:line="315" w:lineRule="atLeast"/>
              <w:textAlignment w:val="baseline"/>
              <w:rPr>
                <w:rFonts w:ascii="Times New Roman" w:eastAsia="Times New Roman" w:hAnsi="Times New Roman" w:cs="Times New Roman"/>
                <w:color w:val="000000" w:themeColor="text1"/>
                <w:spacing w:val="2"/>
                <w:sz w:val="28"/>
                <w:szCs w:val="28"/>
                <w:lang w:eastAsia="ru-RU"/>
              </w:rPr>
            </w:pPr>
            <w:r w:rsidRPr="00A5314D">
              <w:rPr>
                <w:rFonts w:ascii="Times New Roman" w:eastAsia="Times New Roman" w:hAnsi="Times New Roman" w:cs="Times New Roman"/>
                <w:color w:val="000000" w:themeColor="text1"/>
                <w:spacing w:val="2"/>
                <w:sz w:val="28"/>
                <w:szCs w:val="28"/>
                <w:lang w:eastAsia="ru-RU"/>
              </w:rPr>
              <w:t>Класс гидролитической устойчивости</w:t>
            </w:r>
            <w:r w:rsidR="001D7A9F" w:rsidRPr="00A5314D">
              <w:rPr>
                <w:rFonts w:ascii="Times New Roman" w:hAnsi="Times New Roman" w:cs="Times New Roman"/>
                <w:color w:val="000000" w:themeColor="text1"/>
                <w:sz w:val="28"/>
                <w:szCs w:val="28"/>
                <w:lang w:val="en-US"/>
              </w:rPr>
              <w:t xml:space="preserve"> HGA</w:t>
            </w:r>
            <w:r w:rsidR="001D7A9F">
              <w:rPr>
                <w:rFonts w:ascii="Times New Roman" w:hAnsi="Times New Roman" w:cs="Times New Roman"/>
                <w:color w:val="000000" w:themeColor="text1"/>
                <w:sz w:val="28"/>
                <w:szCs w:val="28"/>
              </w:rPr>
              <w:t xml:space="preserve"> </w:t>
            </w:r>
            <w:r w:rsidR="001D7A9F">
              <w:rPr>
                <w:rStyle w:val="afd"/>
                <w:rFonts w:ascii="Times New Roman" w:hAnsi="Times New Roman" w:cs="Times New Roman"/>
                <w:color w:val="000000" w:themeColor="text1"/>
                <w:sz w:val="28"/>
                <w:szCs w:val="28"/>
              </w:rPr>
              <w:footnoteReference w:id="2"/>
            </w:r>
          </w:p>
          <w:p w:rsidR="00130D1B" w:rsidRPr="00A5314D" w:rsidRDefault="00130D1B" w:rsidP="00F43B65">
            <w:pPr>
              <w:rPr>
                <w:color w:val="000000" w:themeColor="text1"/>
              </w:rPr>
            </w:pPr>
          </w:p>
        </w:tc>
        <w:tc>
          <w:tcPr>
            <w:tcW w:w="3190" w:type="dxa"/>
          </w:tcPr>
          <w:p w:rsidR="00130D1B" w:rsidRPr="00A5314D" w:rsidRDefault="00130D1B" w:rsidP="00F43B65">
            <w:pPr>
              <w:spacing w:line="315" w:lineRule="atLeast"/>
              <w:textAlignment w:val="baseline"/>
              <w:rPr>
                <w:rFonts w:ascii="Times New Roman" w:hAnsi="Times New Roman" w:cs="Times New Roman"/>
                <w:color w:val="000000" w:themeColor="text1"/>
                <w:sz w:val="28"/>
                <w:szCs w:val="28"/>
              </w:rPr>
            </w:pPr>
            <w:r w:rsidRPr="00A5314D">
              <w:rPr>
                <w:rFonts w:ascii="Times New Roman" w:eastAsia="Times New Roman" w:hAnsi="Times New Roman" w:cs="Times New Roman"/>
                <w:color w:val="000000" w:themeColor="text1"/>
                <w:spacing w:val="2"/>
                <w:sz w:val="28"/>
                <w:szCs w:val="28"/>
                <w:lang w:eastAsia="ru-RU"/>
              </w:rPr>
              <w:t>Расход раствора хлористоводородной кислоты концентрации</w:t>
            </w:r>
            <w:r w:rsidRPr="00A5314D">
              <w:rPr>
                <w:rFonts w:ascii="Times New Roman" w:hAnsi="Times New Roman" w:cs="Times New Roman"/>
                <w:color w:val="000000" w:themeColor="text1"/>
                <w:sz w:val="28"/>
                <w:szCs w:val="28"/>
              </w:rPr>
              <w:t xml:space="preserve"> </w:t>
            </w:r>
          </w:p>
          <w:p w:rsidR="007B2D4E" w:rsidRPr="00CB155A" w:rsidRDefault="00130D1B" w:rsidP="00F43B65">
            <w:pPr>
              <w:rPr>
                <w:rFonts w:ascii="Times New Roman" w:hAnsi="Times New Roman" w:cs="Times New Roman"/>
                <w:color w:val="000000" w:themeColor="text1"/>
                <w:sz w:val="28"/>
                <w:szCs w:val="28"/>
              </w:rPr>
            </w:pPr>
            <w:r w:rsidRPr="00A5314D">
              <w:rPr>
                <w:rFonts w:ascii="Times New Roman" w:hAnsi="Times New Roman" w:cs="Times New Roman"/>
                <w:color w:val="000000" w:themeColor="text1"/>
                <w:sz w:val="28"/>
                <w:szCs w:val="28"/>
              </w:rPr>
              <w:t>С (</w:t>
            </w:r>
            <w:proofErr w:type="spellStart"/>
            <w:r w:rsidRPr="00A5314D">
              <w:rPr>
                <w:rFonts w:ascii="Times New Roman" w:hAnsi="Times New Roman" w:cs="Times New Roman"/>
                <w:color w:val="000000" w:themeColor="text1"/>
                <w:sz w:val="28"/>
                <w:szCs w:val="28"/>
                <w:lang w:val="en-US"/>
              </w:rPr>
              <w:t>HCl</w:t>
            </w:r>
            <w:proofErr w:type="spellEnd"/>
            <w:r w:rsidRPr="00A5314D">
              <w:rPr>
                <w:rFonts w:ascii="Times New Roman" w:hAnsi="Times New Roman" w:cs="Times New Roman"/>
                <w:color w:val="000000" w:themeColor="text1"/>
                <w:sz w:val="28"/>
                <w:szCs w:val="28"/>
              </w:rPr>
              <w:t>) = 0,02 моль/</w:t>
            </w:r>
            <w:proofErr w:type="gramStart"/>
            <w:r w:rsidRPr="00A5314D">
              <w:rPr>
                <w:rFonts w:ascii="Times New Roman" w:hAnsi="Times New Roman" w:cs="Times New Roman"/>
                <w:color w:val="000000" w:themeColor="text1"/>
                <w:sz w:val="28"/>
                <w:szCs w:val="28"/>
              </w:rPr>
              <w:t>л</w:t>
            </w:r>
            <w:proofErr w:type="gramEnd"/>
            <w:r w:rsidRPr="00A5314D">
              <w:rPr>
                <w:rFonts w:ascii="Times New Roman" w:hAnsi="Times New Roman" w:cs="Times New Roman"/>
                <w:color w:val="000000" w:themeColor="text1"/>
                <w:sz w:val="28"/>
                <w:szCs w:val="28"/>
              </w:rPr>
              <w:t xml:space="preserve"> при титровании на 1,0 г стекла, </w:t>
            </w:r>
            <w:r w:rsidRPr="00097149">
              <w:rPr>
                <w:rFonts w:ascii="Times New Roman" w:hAnsi="Times New Roman" w:cs="Times New Roman"/>
                <w:color w:val="000000" w:themeColor="text1"/>
                <w:sz w:val="28"/>
                <w:szCs w:val="28"/>
              </w:rPr>
              <w:t>мл/г</w:t>
            </w:r>
          </w:p>
        </w:tc>
        <w:tc>
          <w:tcPr>
            <w:tcW w:w="3191" w:type="dxa"/>
          </w:tcPr>
          <w:p w:rsidR="00130D1B" w:rsidRPr="00A5314D" w:rsidRDefault="00130D1B" w:rsidP="00F43B65">
            <w:pPr>
              <w:rPr>
                <w:color w:val="000000" w:themeColor="text1"/>
              </w:rPr>
            </w:pPr>
            <w:r w:rsidRPr="00A5314D">
              <w:rPr>
                <w:rFonts w:ascii="Times New Roman" w:hAnsi="Times New Roman" w:cs="Times New Roman"/>
                <w:color w:val="000000" w:themeColor="text1"/>
                <w:sz w:val="28"/>
                <w:szCs w:val="28"/>
              </w:rPr>
              <w:t>Щелочной эквивалент, выраженный массой оксида натрия (</w:t>
            </w:r>
            <w:r w:rsidRPr="00A5314D">
              <w:rPr>
                <w:rFonts w:ascii="Times New Roman" w:hAnsi="Times New Roman" w:cs="Times New Roman"/>
                <w:color w:val="000000" w:themeColor="text1"/>
                <w:sz w:val="28"/>
                <w:szCs w:val="28"/>
                <w:lang w:val="en-US"/>
              </w:rPr>
              <w:t>Na</w:t>
            </w:r>
            <w:r w:rsidRPr="00A5314D">
              <w:rPr>
                <w:rFonts w:ascii="Times New Roman" w:hAnsi="Times New Roman" w:cs="Times New Roman"/>
                <w:color w:val="000000" w:themeColor="text1"/>
                <w:sz w:val="28"/>
                <w:szCs w:val="28"/>
                <w:vertAlign w:val="subscript"/>
              </w:rPr>
              <w:t>2</w:t>
            </w:r>
            <w:r w:rsidRPr="00A5314D">
              <w:rPr>
                <w:rFonts w:ascii="Times New Roman" w:hAnsi="Times New Roman" w:cs="Times New Roman"/>
                <w:color w:val="000000" w:themeColor="text1"/>
                <w:sz w:val="28"/>
                <w:szCs w:val="28"/>
                <w:lang w:val="en-US"/>
              </w:rPr>
              <w:t>O</w:t>
            </w:r>
            <w:r w:rsidRPr="00A5314D">
              <w:rPr>
                <w:rFonts w:ascii="Times New Roman" w:hAnsi="Times New Roman" w:cs="Times New Roman"/>
                <w:color w:val="000000" w:themeColor="text1"/>
                <w:sz w:val="28"/>
                <w:szCs w:val="28"/>
              </w:rPr>
              <w:t>) на 1,0 г</w:t>
            </w:r>
            <w:r w:rsidR="00132724">
              <w:rPr>
                <w:rFonts w:ascii="Times New Roman" w:hAnsi="Times New Roman" w:cs="Times New Roman"/>
                <w:color w:val="000000" w:themeColor="text1"/>
                <w:sz w:val="28"/>
                <w:szCs w:val="28"/>
              </w:rPr>
              <w:t xml:space="preserve"> стекла, м</w:t>
            </w:r>
            <w:r w:rsidRPr="00A5314D">
              <w:rPr>
                <w:rFonts w:ascii="Times New Roman" w:hAnsi="Times New Roman" w:cs="Times New Roman"/>
                <w:color w:val="000000" w:themeColor="text1"/>
                <w:sz w:val="28"/>
                <w:szCs w:val="28"/>
              </w:rPr>
              <w:t>г/г</w:t>
            </w:r>
          </w:p>
        </w:tc>
      </w:tr>
      <w:tr w:rsidR="00130D1B" w:rsidRPr="00A5314D" w:rsidTr="00F43B65">
        <w:tc>
          <w:tcPr>
            <w:tcW w:w="3190" w:type="dxa"/>
          </w:tcPr>
          <w:p w:rsidR="00130D1B" w:rsidRPr="00A5314D" w:rsidRDefault="00130D1B" w:rsidP="00FF1C3F">
            <w:pPr>
              <w:rPr>
                <w:color w:val="000000" w:themeColor="text1"/>
              </w:rPr>
            </w:pPr>
            <w:r w:rsidRPr="00A5314D">
              <w:rPr>
                <w:rFonts w:ascii="Times New Roman" w:hAnsi="Times New Roman" w:cs="Times New Roman"/>
                <w:color w:val="000000" w:themeColor="text1"/>
                <w:sz w:val="28"/>
                <w:szCs w:val="28"/>
              </w:rPr>
              <w:t>1 класс</w:t>
            </w:r>
            <w:r w:rsidR="00FF1C3F">
              <w:rPr>
                <w:rFonts w:ascii="Times New Roman" w:hAnsi="Times New Roman" w:cs="Times New Roman"/>
                <w:color w:val="000000" w:themeColor="text1"/>
                <w:sz w:val="28"/>
                <w:szCs w:val="28"/>
              </w:rPr>
              <w:t xml:space="preserve"> </w:t>
            </w:r>
            <w:r w:rsidR="00FF1C3F" w:rsidRPr="00A5314D">
              <w:rPr>
                <w:rFonts w:ascii="Times New Roman" w:hAnsi="Times New Roman" w:cs="Times New Roman"/>
                <w:color w:val="000000" w:themeColor="text1"/>
                <w:sz w:val="28"/>
                <w:szCs w:val="28"/>
              </w:rPr>
              <w:t>(</w:t>
            </w:r>
            <w:r w:rsidR="00FF1C3F" w:rsidRPr="00A5314D">
              <w:rPr>
                <w:rFonts w:ascii="Times New Roman" w:hAnsi="Times New Roman" w:cs="Times New Roman"/>
                <w:color w:val="000000" w:themeColor="text1"/>
                <w:sz w:val="28"/>
                <w:szCs w:val="28"/>
                <w:lang w:val="en-US"/>
              </w:rPr>
              <w:t>HGA</w:t>
            </w:r>
            <w:r w:rsidR="00FF1C3F" w:rsidRPr="00A5314D">
              <w:rPr>
                <w:rFonts w:ascii="Times New Roman" w:hAnsi="Times New Roman" w:cs="Times New Roman"/>
                <w:color w:val="000000" w:themeColor="text1"/>
                <w:sz w:val="28"/>
                <w:szCs w:val="28"/>
              </w:rPr>
              <w:t>1)</w:t>
            </w:r>
            <w:r w:rsidRPr="00A5314D">
              <w:rPr>
                <w:rFonts w:ascii="Times New Roman" w:hAnsi="Times New Roman" w:cs="Times New Roman"/>
                <w:color w:val="000000" w:themeColor="text1"/>
                <w:sz w:val="28"/>
                <w:szCs w:val="28"/>
              </w:rPr>
              <w:t xml:space="preserve">, упаковка </w:t>
            </w:r>
            <w:r w:rsidRPr="00A5314D">
              <w:rPr>
                <w:rStyle w:val="7pt0pt"/>
                <w:rFonts w:eastAsiaTheme="minorHAnsi"/>
                <w:color w:val="000000" w:themeColor="text1"/>
                <w:sz w:val="28"/>
                <w:szCs w:val="28"/>
              </w:rPr>
              <w:t>с высокой гидролитической устойчивостью, обусловленной химическим составом</w:t>
            </w:r>
          </w:p>
        </w:tc>
        <w:tc>
          <w:tcPr>
            <w:tcW w:w="3190" w:type="dxa"/>
          </w:tcPr>
          <w:p w:rsidR="00130D1B" w:rsidRPr="00A5314D" w:rsidRDefault="00130D1B" w:rsidP="00F43B65">
            <w:pPr>
              <w:rPr>
                <w:rFonts w:ascii="Times New Roman" w:hAnsi="Times New Roman" w:cs="Times New Roman"/>
                <w:color w:val="000000" w:themeColor="text1"/>
                <w:sz w:val="28"/>
                <w:szCs w:val="28"/>
              </w:rPr>
            </w:pPr>
          </w:p>
          <w:p w:rsidR="00130D1B" w:rsidRPr="00A5314D" w:rsidRDefault="00130D1B" w:rsidP="00F43B65">
            <w:pPr>
              <w:rPr>
                <w:rFonts w:ascii="Times New Roman" w:hAnsi="Times New Roman" w:cs="Times New Roman"/>
                <w:color w:val="000000" w:themeColor="text1"/>
                <w:sz w:val="28"/>
                <w:szCs w:val="28"/>
              </w:rPr>
            </w:pPr>
            <w:r w:rsidRPr="00A5314D">
              <w:rPr>
                <w:rFonts w:ascii="Times New Roman" w:hAnsi="Times New Roman" w:cs="Times New Roman"/>
                <w:color w:val="000000" w:themeColor="text1"/>
                <w:sz w:val="28"/>
                <w:szCs w:val="28"/>
              </w:rPr>
              <w:t xml:space="preserve">До 0,10 включительно </w:t>
            </w:r>
          </w:p>
        </w:tc>
        <w:tc>
          <w:tcPr>
            <w:tcW w:w="3191" w:type="dxa"/>
          </w:tcPr>
          <w:p w:rsidR="00130D1B" w:rsidRPr="00A5314D" w:rsidRDefault="00130D1B" w:rsidP="00F43B65">
            <w:pPr>
              <w:rPr>
                <w:rFonts w:ascii="Times New Roman" w:hAnsi="Times New Roman" w:cs="Times New Roman"/>
                <w:color w:val="000000" w:themeColor="text1"/>
                <w:sz w:val="28"/>
                <w:szCs w:val="28"/>
              </w:rPr>
            </w:pPr>
          </w:p>
          <w:p w:rsidR="00130D1B" w:rsidRPr="00A5314D" w:rsidRDefault="00130D1B" w:rsidP="00F43B65">
            <w:pPr>
              <w:rPr>
                <w:rFonts w:ascii="Times New Roman" w:hAnsi="Times New Roman" w:cs="Times New Roman"/>
                <w:color w:val="000000" w:themeColor="text1"/>
                <w:sz w:val="28"/>
                <w:szCs w:val="28"/>
              </w:rPr>
            </w:pPr>
            <w:r w:rsidRPr="00A5314D">
              <w:rPr>
                <w:rFonts w:ascii="Times New Roman" w:hAnsi="Times New Roman" w:cs="Times New Roman"/>
                <w:color w:val="000000" w:themeColor="text1"/>
                <w:sz w:val="28"/>
                <w:szCs w:val="28"/>
              </w:rPr>
              <w:t xml:space="preserve">До </w:t>
            </w:r>
            <w:r w:rsidR="00097149">
              <w:rPr>
                <w:rFonts w:ascii="Times New Roman" w:hAnsi="Times New Roman" w:cs="Times New Roman"/>
                <w:color w:val="000000" w:themeColor="text1"/>
                <w:sz w:val="28"/>
                <w:szCs w:val="28"/>
              </w:rPr>
              <w:t>0,</w:t>
            </w:r>
            <w:r w:rsidR="00097149" w:rsidRPr="00485EAA">
              <w:rPr>
                <w:rFonts w:ascii="Times New Roman" w:hAnsi="Times New Roman" w:cs="Times New Roman"/>
                <w:color w:val="000000" w:themeColor="text1"/>
                <w:sz w:val="28"/>
                <w:szCs w:val="28"/>
              </w:rPr>
              <w:t>0</w:t>
            </w:r>
            <w:r w:rsidRPr="00485EAA">
              <w:rPr>
                <w:rFonts w:ascii="Times New Roman" w:hAnsi="Times New Roman" w:cs="Times New Roman"/>
                <w:color w:val="000000" w:themeColor="text1"/>
                <w:sz w:val="28"/>
                <w:szCs w:val="28"/>
              </w:rPr>
              <w:t>62 в</w:t>
            </w:r>
            <w:r w:rsidRPr="00A5314D">
              <w:rPr>
                <w:rFonts w:ascii="Times New Roman" w:hAnsi="Times New Roman" w:cs="Times New Roman"/>
                <w:color w:val="000000" w:themeColor="text1"/>
                <w:sz w:val="28"/>
                <w:szCs w:val="28"/>
              </w:rPr>
              <w:t xml:space="preserve">ключительно </w:t>
            </w:r>
          </w:p>
        </w:tc>
      </w:tr>
      <w:tr w:rsidR="00130D1B" w:rsidRPr="00A5314D" w:rsidTr="00F43B65">
        <w:tc>
          <w:tcPr>
            <w:tcW w:w="3190" w:type="dxa"/>
          </w:tcPr>
          <w:p w:rsidR="00130D1B" w:rsidRPr="00A5314D" w:rsidRDefault="00130D1B" w:rsidP="00FF1C3F">
            <w:pPr>
              <w:rPr>
                <w:color w:val="000000" w:themeColor="text1"/>
              </w:rPr>
            </w:pPr>
            <w:r w:rsidRPr="00A5314D">
              <w:rPr>
                <w:rFonts w:ascii="Times New Roman" w:hAnsi="Times New Roman" w:cs="Times New Roman"/>
                <w:color w:val="000000" w:themeColor="text1"/>
                <w:sz w:val="28"/>
                <w:szCs w:val="28"/>
              </w:rPr>
              <w:t>2 класс</w:t>
            </w:r>
            <w:r w:rsidR="00FF1C3F">
              <w:rPr>
                <w:rFonts w:ascii="Times New Roman" w:hAnsi="Times New Roman" w:cs="Times New Roman"/>
                <w:color w:val="000000" w:themeColor="text1"/>
                <w:sz w:val="28"/>
                <w:szCs w:val="28"/>
              </w:rPr>
              <w:t xml:space="preserve"> </w:t>
            </w:r>
            <w:r w:rsidR="00FF1C3F" w:rsidRPr="00A5314D">
              <w:rPr>
                <w:rFonts w:ascii="Times New Roman" w:hAnsi="Times New Roman" w:cs="Times New Roman"/>
                <w:color w:val="000000" w:themeColor="text1"/>
                <w:sz w:val="28"/>
                <w:szCs w:val="28"/>
              </w:rPr>
              <w:t>(</w:t>
            </w:r>
            <w:r w:rsidR="00FF1C3F" w:rsidRPr="00A5314D">
              <w:rPr>
                <w:rFonts w:ascii="Times New Roman" w:hAnsi="Times New Roman" w:cs="Times New Roman"/>
                <w:color w:val="000000" w:themeColor="text1"/>
                <w:sz w:val="28"/>
                <w:szCs w:val="28"/>
                <w:lang w:val="en-US"/>
              </w:rPr>
              <w:t>HGA</w:t>
            </w:r>
            <w:r w:rsidR="00FF1C3F" w:rsidRPr="00A5314D">
              <w:rPr>
                <w:rFonts w:ascii="Times New Roman" w:hAnsi="Times New Roman" w:cs="Times New Roman"/>
                <w:color w:val="000000" w:themeColor="text1"/>
                <w:sz w:val="28"/>
                <w:szCs w:val="28"/>
              </w:rPr>
              <w:t>2)</w:t>
            </w:r>
            <w:r w:rsidRPr="00A5314D">
              <w:rPr>
                <w:rFonts w:ascii="Times New Roman" w:hAnsi="Times New Roman" w:cs="Times New Roman"/>
                <w:color w:val="000000" w:themeColor="text1"/>
                <w:sz w:val="28"/>
                <w:szCs w:val="28"/>
              </w:rPr>
              <w:t xml:space="preserve">, упаковка из стекла с </w:t>
            </w:r>
            <w:r w:rsidRPr="00A5314D">
              <w:rPr>
                <w:rStyle w:val="7pt0pt"/>
                <w:rFonts w:eastAsiaTheme="minorHAnsi"/>
                <w:color w:val="000000" w:themeColor="text1"/>
                <w:sz w:val="28"/>
                <w:szCs w:val="28"/>
              </w:rPr>
              <w:t>обработкой внутренней поверхности либо со средней гидролитической устойчивостью.</w:t>
            </w:r>
          </w:p>
        </w:tc>
        <w:tc>
          <w:tcPr>
            <w:tcW w:w="3190" w:type="dxa"/>
          </w:tcPr>
          <w:p w:rsidR="00130D1B" w:rsidRPr="00A5314D" w:rsidRDefault="00130D1B" w:rsidP="00F43B65">
            <w:pPr>
              <w:rPr>
                <w:rFonts w:ascii="Times New Roman" w:hAnsi="Times New Roman" w:cs="Times New Roman"/>
                <w:color w:val="000000" w:themeColor="text1"/>
                <w:sz w:val="28"/>
                <w:szCs w:val="28"/>
              </w:rPr>
            </w:pPr>
          </w:p>
          <w:p w:rsidR="00130D1B" w:rsidRPr="00A5314D" w:rsidRDefault="00130D1B" w:rsidP="00F43B65">
            <w:pPr>
              <w:rPr>
                <w:rFonts w:ascii="Times New Roman" w:hAnsi="Times New Roman" w:cs="Times New Roman"/>
                <w:color w:val="000000" w:themeColor="text1"/>
                <w:sz w:val="28"/>
                <w:szCs w:val="28"/>
              </w:rPr>
            </w:pPr>
            <w:r w:rsidRPr="00A5314D">
              <w:rPr>
                <w:rFonts w:ascii="Times New Roman" w:hAnsi="Times New Roman" w:cs="Times New Roman"/>
                <w:color w:val="000000" w:themeColor="text1"/>
                <w:sz w:val="28"/>
                <w:szCs w:val="28"/>
              </w:rPr>
              <w:t>Свыше 0,10 до 0,85 включительно</w:t>
            </w:r>
          </w:p>
        </w:tc>
        <w:tc>
          <w:tcPr>
            <w:tcW w:w="3191" w:type="dxa"/>
          </w:tcPr>
          <w:p w:rsidR="00130D1B" w:rsidRPr="00A5314D" w:rsidRDefault="00130D1B" w:rsidP="00F43B65">
            <w:pPr>
              <w:rPr>
                <w:rFonts w:ascii="Times New Roman" w:hAnsi="Times New Roman" w:cs="Times New Roman"/>
                <w:color w:val="000000" w:themeColor="text1"/>
                <w:sz w:val="28"/>
                <w:szCs w:val="28"/>
              </w:rPr>
            </w:pPr>
          </w:p>
          <w:p w:rsidR="00130D1B" w:rsidRPr="00A5314D" w:rsidRDefault="00130D1B" w:rsidP="00F43B65">
            <w:pPr>
              <w:rPr>
                <w:rFonts w:ascii="Times New Roman" w:hAnsi="Times New Roman" w:cs="Times New Roman"/>
                <w:color w:val="000000" w:themeColor="text1"/>
                <w:sz w:val="28"/>
                <w:szCs w:val="28"/>
              </w:rPr>
            </w:pPr>
            <w:r w:rsidRPr="00A5314D">
              <w:rPr>
                <w:rFonts w:ascii="Times New Roman" w:hAnsi="Times New Roman" w:cs="Times New Roman"/>
                <w:color w:val="000000" w:themeColor="text1"/>
                <w:sz w:val="28"/>
                <w:szCs w:val="28"/>
              </w:rPr>
              <w:t xml:space="preserve">Свыше </w:t>
            </w:r>
            <w:r w:rsidR="00097149">
              <w:rPr>
                <w:rFonts w:ascii="Times New Roman" w:hAnsi="Times New Roman" w:cs="Times New Roman"/>
                <w:color w:val="000000" w:themeColor="text1"/>
                <w:sz w:val="28"/>
                <w:szCs w:val="28"/>
              </w:rPr>
              <w:t>0,</w:t>
            </w:r>
            <w:r w:rsidR="00097149" w:rsidRPr="00485EAA">
              <w:rPr>
                <w:rFonts w:ascii="Times New Roman" w:hAnsi="Times New Roman" w:cs="Times New Roman"/>
                <w:color w:val="000000" w:themeColor="text1"/>
                <w:sz w:val="28"/>
                <w:szCs w:val="28"/>
              </w:rPr>
              <w:t>0</w:t>
            </w:r>
            <w:r w:rsidRPr="00485EAA">
              <w:rPr>
                <w:rFonts w:ascii="Times New Roman" w:hAnsi="Times New Roman" w:cs="Times New Roman"/>
                <w:color w:val="000000" w:themeColor="text1"/>
                <w:sz w:val="28"/>
                <w:szCs w:val="28"/>
              </w:rPr>
              <w:t xml:space="preserve">62 до </w:t>
            </w:r>
            <w:r w:rsidR="00097149" w:rsidRPr="00485EAA">
              <w:rPr>
                <w:rFonts w:ascii="Times New Roman" w:hAnsi="Times New Roman" w:cs="Times New Roman"/>
                <w:color w:val="000000" w:themeColor="text1"/>
                <w:sz w:val="28"/>
                <w:szCs w:val="28"/>
              </w:rPr>
              <w:t>0,</w:t>
            </w:r>
            <w:r w:rsidRPr="00485EAA">
              <w:rPr>
                <w:rFonts w:ascii="Times New Roman" w:hAnsi="Times New Roman" w:cs="Times New Roman"/>
                <w:color w:val="000000" w:themeColor="text1"/>
                <w:sz w:val="28"/>
                <w:szCs w:val="28"/>
              </w:rPr>
              <w:t>527</w:t>
            </w:r>
            <w:r w:rsidRPr="00A5314D">
              <w:rPr>
                <w:rFonts w:ascii="Times New Roman" w:hAnsi="Times New Roman" w:cs="Times New Roman"/>
                <w:color w:val="000000" w:themeColor="text1"/>
                <w:sz w:val="28"/>
                <w:szCs w:val="28"/>
              </w:rPr>
              <w:t xml:space="preserve"> включительно </w:t>
            </w:r>
          </w:p>
        </w:tc>
      </w:tr>
    </w:tbl>
    <w:p w:rsidR="00256C57" w:rsidRPr="00A5314D" w:rsidRDefault="00256C57" w:rsidP="00BE5210">
      <w:pPr>
        <w:spacing w:line="360" w:lineRule="auto"/>
        <w:ind w:firstLine="708"/>
        <w:jc w:val="both"/>
        <w:rPr>
          <w:rFonts w:ascii="Times New Roman" w:hAnsi="Times New Roman" w:cs="Times New Roman"/>
          <w:color w:val="000000" w:themeColor="text1"/>
          <w:sz w:val="28"/>
          <w:szCs w:val="28"/>
        </w:rPr>
      </w:pPr>
      <w:r w:rsidRPr="00A5314D">
        <w:rPr>
          <w:rFonts w:ascii="Times New Roman" w:hAnsi="Times New Roman" w:cs="Times New Roman"/>
          <w:color w:val="000000" w:themeColor="text1"/>
          <w:sz w:val="28"/>
          <w:szCs w:val="28"/>
        </w:rPr>
        <w:lastRenderedPageBreak/>
        <w:t xml:space="preserve">Рассчитывают средний результат в миллилитрах </w:t>
      </w:r>
      <w:r w:rsidRPr="00A5314D">
        <w:rPr>
          <w:rStyle w:val="af6"/>
          <w:rFonts w:eastAsiaTheme="minorHAnsi"/>
          <w:color w:val="000000" w:themeColor="text1"/>
          <w:spacing w:val="-1"/>
          <w:sz w:val="28"/>
          <w:szCs w:val="28"/>
        </w:rPr>
        <w:t xml:space="preserve">0,02 М </w:t>
      </w:r>
      <w:r w:rsidRPr="00A5314D">
        <w:rPr>
          <w:rStyle w:val="af6"/>
          <w:rFonts w:eastAsiaTheme="minorHAnsi"/>
          <w:i w:val="0"/>
          <w:color w:val="000000" w:themeColor="text1"/>
          <w:spacing w:val="-1"/>
          <w:sz w:val="28"/>
          <w:szCs w:val="28"/>
        </w:rPr>
        <w:t xml:space="preserve">раствора </w:t>
      </w:r>
      <w:r w:rsidR="00F6440F" w:rsidRPr="00A5314D">
        <w:rPr>
          <w:rStyle w:val="af6"/>
          <w:rFonts w:eastAsiaTheme="minorHAnsi"/>
          <w:i w:val="0"/>
          <w:color w:val="000000" w:themeColor="text1"/>
          <w:spacing w:val="-1"/>
          <w:sz w:val="28"/>
          <w:szCs w:val="28"/>
        </w:rPr>
        <w:t>хлористоводородной</w:t>
      </w:r>
      <w:r w:rsidRPr="00A5314D">
        <w:rPr>
          <w:rStyle w:val="af6"/>
          <w:rFonts w:eastAsiaTheme="minorHAnsi"/>
          <w:i w:val="0"/>
          <w:color w:val="000000" w:themeColor="text1"/>
          <w:spacing w:val="-1"/>
          <w:sz w:val="28"/>
          <w:szCs w:val="28"/>
        </w:rPr>
        <w:t xml:space="preserve"> кислоты</w:t>
      </w:r>
      <w:r w:rsidRPr="00A5314D">
        <w:rPr>
          <w:rFonts w:ascii="Times New Roman" w:hAnsi="Times New Roman" w:cs="Times New Roman"/>
          <w:i/>
          <w:color w:val="000000" w:themeColor="text1"/>
          <w:sz w:val="28"/>
          <w:szCs w:val="28"/>
        </w:rPr>
        <w:t xml:space="preserve"> </w:t>
      </w:r>
      <w:r w:rsidRPr="00A5314D">
        <w:rPr>
          <w:rFonts w:ascii="Times New Roman" w:hAnsi="Times New Roman" w:cs="Times New Roman"/>
          <w:color w:val="000000" w:themeColor="text1"/>
          <w:sz w:val="28"/>
          <w:szCs w:val="28"/>
        </w:rPr>
        <w:t>на 1</w:t>
      </w:r>
      <w:r w:rsidR="008370A1" w:rsidRPr="00A5314D">
        <w:rPr>
          <w:rFonts w:ascii="Times New Roman" w:hAnsi="Times New Roman" w:cs="Times New Roman"/>
          <w:color w:val="000000" w:themeColor="text1"/>
          <w:sz w:val="28"/>
          <w:szCs w:val="28"/>
        </w:rPr>
        <w:t>,0</w:t>
      </w:r>
      <w:r w:rsidRPr="00A5314D">
        <w:rPr>
          <w:rFonts w:ascii="Times New Roman" w:hAnsi="Times New Roman" w:cs="Times New Roman"/>
          <w:color w:val="000000" w:themeColor="text1"/>
          <w:sz w:val="28"/>
          <w:szCs w:val="28"/>
        </w:rPr>
        <w:t xml:space="preserve"> г образца и при необходимости эквивалент извлеченной щелочи, рассчитанный в виде </w:t>
      </w:r>
      <w:r w:rsidRPr="00132724">
        <w:rPr>
          <w:rFonts w:ascii="Times New Roman" w:hAnsi="Times New Roman" w:cs="Times New Roman"/>
          <w:color w:val="000000" w:themeColor="text1"/>
          <w:sz w:val="28"/>
          <w:szCs w:val="28"/>
        </w:rPr>
        <w:t xml:space="preserve">количества </w:t>
      </w:r>
      <w:r w:rsidR="00132724" w:rsidRPr="00132724">
        <w:rPr>
          <w:rFonts w:ascii="Times New Roman" w:hAnsi="Times New Roman" w:cs="Times New Roman"/>
          <w:color w:val="000000" w:themeColor="text1"/>
          <w:sz w:val="28"/>
          <w:szCs w:val="28"/>
        </w:rPr>
        <w:t>мг</w:t>
      </w:r>
      <w:r w:rsidRPr="00A5314D">
        <w:rPr>
          <w:rFonts w:ascii="Times New Roman" w:hAnsi="Times New Roman" w:cs="Times New Roman"/>
          <w:color w:val="000000" w:themeColor="text1"/>
          <w:sz w:val="28"/>
          <w:szCs w:val="28"/>
        </w:rPr>
        <w:t xml:space="preserve"> натрия оксида на 1</w:t>
      </w:r>
      <w:r w:rsidR="008370A1" w:rsidRPr="00A5314D">
        <w:rPr>
          <w:rFonts w:ascii="Times New Roman" w:hAnsi="Times New Roman" w:cs="Times New Roman"/>
          <w:color w:val="000000" w:themeColor="text1"/>
          <w:sz w:val="28"/>
          <w:szCs w:val="28"/>
        </w:rPr>
        <w:t>,0</w:t>
      </w:r>
      <w:r w:rsidRPr="00A5314D">
        <w:rPr>
          <w:rFonts w:ascii="Times New Roman" w:hAnsi="Times New Roman" w:cs="Times New Roman"/>
          <w:color w:val="000000" w:themeColor="text1"/>
          <w:sz w:val="28"/>
          <w:szCs w:val="28"/>
        </w:rPr>
        <w:t xml:space="preserve"> г стеклянных </w:t>
      </w:r>
      <w:r w:rsidR="00F6440F" w:rsidRPr="00A5314D">
        <w:rPr>
          <w:rFonts w:ascii="Times New Roman" w:hAnsi="Times New Roman" w:cs="Times New Roman"/>
          <w:color w:val="000000" w:themeColor="text1"/>
          <w:sz w:val="28"/>
          <w:szCs w:val="28"/>
        </w:rPr>
        <w:t>гранул</w:t>
      </w:r>
      <w:r w:rsidRPr="00A5314D">
        <w:rPr>
          <w:rFonts w:ascii="Times New Roman" w:hAnsi="Times New Roman" w:cs="Times New Roman"/>
          <w:color w:val="000000" w:themeColor="text1"/>
          <w:sz w:val="28"/>
          <w:szCs w:val="28"/>
        </w:rPr>
        <w:t>.</w:t>
      </w:r>
      <w:r w:rsidR="00F6440F" w:rsidRPr="00A5314D">
        <w:rPr>
          <w:rFonts w:ascii="Times New Roman" w:hAnsi="Times New Roman" w:cs="Times New Roman"/>
          <w:color w:val="000000" w:themeColor="text1"/>
          <w:sz w:val="28"/>
          <w:szCs w:val="28"/>
        </w:rPr>
        <w:t xml:space="preserve"> </w:t>
      </w:r>
      <w:r w:rsidRPr="00A5314D">
        <w:rPr>
          <w:rFonts w:ascii="Times New Roman" w:hAnsi="Times New Roman" w:cs="Times New Roman"/>
          <w:color w:val="000000" w:themeColor="text1"/>
          <w:sz w:val="28"/>
          <w:szCs w:val="28"/>
        </w:rPr>
        <w:t xml:space="preserve">1 мл </w:t>
      </w:r>
      <w:r w:rsidR="000D4518" w:rsidRPr="00A5314D">
        <w:rPr>
          <w:rStyle w:val="af6"/>
          <w:rFonts w:eastAsiaTheme="minorHAnsi"/>
          <w:color w:val="000000" w:themeColor="text1"/>
          <w:spacing w:val="-1"/>
          <w:sz w:val="28"/>
          <w:szCs w:val="28"/>
        </w:rPr>
        <w:t xml:space="preserve">0,02 М </w:t>
      </w:r>
      <w:r w:rsidR="000D4518" w:rsidRPr="00A5314D">
        <w:rPr>
          <w:rStyle w:val="af6"/>
          <w:rFonts w:eastAsiaTheme="minorHAnsi"/>
          <w:i w:val="0"/>
          <w:color w:val="000000" w:themeColor="text1"/>
          <w:spacing w:val="-1"/>
          <w:sz w:val="28"/>
          <w:szCs w:val="28"/>
        </w:rPr>
        <w:t>раствора хлористо</w:t>
      </w:r>
      <w:r w:rsidRPr="00A5314D">
        <w:rPr>
          <w:rStyle w:val="af6"/>
          <w:rFonts w:eastAsiaTheme="minorHAnsi"/>
          <w:i w:val="0"/>
          <w:color w:val="000000" w:themeColor="text1"/>
          <w:spacing w:val="-1"/>
          <w:sz w:val="28"/>
          <w:szCs w:val="28"/>
        </w:rPr>
        <w:t>водородной кислоты</w:t>
      </w:r>
      <w:r w:rsidR="00A17D5A" w:rsidRPr="00A5314D">
        <w:rPr>
          <w:rFonts w:ascii="Times New Roman" w:hAnsi="Times New Roman" w:cs="Times New Roman"/>
          <w:color w:val="000000" w:themeColor="text1"/>
          <w:sz w:val="28"/>
          <w:szCs w:val="28"/>
        </w:rPr>
        <w:t xml:space="preserve"> соот</w:t>
      </w:r>
      <w:r w:rsidRPr="00A5314D">
        <w:rPr>
          <w:rFonts w:ascii="Times New Roman" w:hAnsi="Times New Roman" w:cs="Times New Roman"/>
          <w:color w:val="000000" w:themeColor="text1"/>
          <w:sz w:val="28"/>
          <w:szCs w:val="28"/>
        </w:rPr>
        <w:t xml:space="preserve">ветствует </w:t>
      </w:r>
      <w:r w:rsidR="00132724">
        <w:rPr>
          <w:rFonts w:ascii="Times New Roman" w:hAnsi="Times New Roman" w:cs="Times New Roman"/>
          <w:color w:val="000000" w:themeColor="text1"/>
          <w:sz w:val="28"/>
          <w:szCs w:val="28"/>
        </w:rPr>
        <w:t>0</w:t>
      </w:r>
      <w:r w:rsidR="00132724" w:rsidRPr="00132724">
        <w:rPr>
          <w:rFonts w:ascii="Times New Roman" w:hAnsi="Times New Roman" w:cs="Times New Roman"/>
          <w:color w:val="000000" w:themeColor="text1"/>
          <w:sz w:val="28"/>
          <w:szCs w:val="28"/>
        </w:rPr>
        <w:t>,62 м</w:t>
      </w:r>
      <w:r w:rsidRPr="00132724">
        <w:rPr>
          <w:rFonts w:ascii="Times New Roman" w:hAnsi="Times New Roman" w:cs="Times New Roman"/>
          <w:color w:val="000000" w:themeColor="text1"/>
          <w:sz w:val="28"/>
          <w:szCs w:val="28"/>
        </w:rPr>
        <w:t>г</w:t>
      </w:r>
      <w:r w:rsidRPr="00A5314D">
        <w:rPr>
          <w:rFonts w:ascii="Times New Roman" w:hAnsi="Times New Roman" w:cs="Times New Roman"/>
          <w:color w:val="000000" w:themeColor="text1"/>
          <w:sz w:val="28"/>
          <w:szCs w:val="28"/>
        </w:rPr>
        <w:t xml:space="preserve"> натрия оксида.</w:t>
      </w:r>
    </w:p>
    <w:p w:rsidR="00256C57" w:rsidRPr="00A5314D" w:rsidRDefault="00256C57" w:rsidP="000D4518">
      <w:pPr>
        <w:ind w:firstLine="708"/>
        <w:jc w:val="both"/>
        <w:rPr>
          <w:rFonts w:ascii="Times New Roman" w:hAnsi="Times New Roman" w:cs="Times New Roman"/>
          <w:color w:val="000000" w:themeColor="text1"/>
          <w:sz w:val="28"/>
          <w:szCs w:val="28"/>
        </w:rPr>
      </w:pPr>
      <w:r w:rsidRPr="00A5314D">
        <w:rPr>
          <w:rFonts w:ascii="Times New Roman" w:hAnsi="Times New Roman" w:cs="Times New Roman"/>
          <w:color w:val="000000" w:themeColor="text1"/>
          <w:sz w:val="28"/>
          <w:szCs w:val="28"/>
        </w:rPr>
        <w:t>Если полученные высши</w:t>
      </w:r>
      <w:r w:rsidR="00D8448E" w:rsidRPr="00A5314D">
        <w:rPr>
          <w:rFonts w:ascii="Times New Roman" w:hAnsi="Times New Roman" w:cs="Times New Roman"/>
          <w:color w:val="000000" w:themeColor="text1"/>
          <w:sz w:val="28"/>
          <w:szCs w:val="28"/>
        </w:rPr>
        <w:t>е и низшие значения отлича</w:t>
      </w:r>
      <w:r w:rsidRPr="00A5314D">
        <w:rPr>
          <w:rFonts w:ascii="Times New Roman" w:hAnsi="Times New Roman" w:cs="Times New Roman"/>
          <w:color w:val="000000" w:themeColor="text1"/>
          <w:sz w:val="28"/>
          <w:szCs w:val="28"/>
        </w:rPr>
        <w:t xml:space="preserve">ются более чем на 20 %, определение повторяют. </w:t>
      </w:r>
    </w:p>
    <w:p w:rsidR="00605A4F" w:rsidRPr="00A5314D" w:rsidRDefault="00605A4F" w:rsidP="000D4518">
      <w:pPr>
        <w:ind w:firstLine="708"/>
        <w:jc w:val="both"/>
        <w:rPr>
          <w:rFonts w:ascii="Times New Roman" w:hAnsi="Times New Roman" w:cs="Times New Roman"/>
          <w:color w:val="000000" w:themeColor="text1"/>
          <w:sz w:val="28"/>
          <w:szCs w:val="28"/>
        </w:rPr>
      </w:pPr>
    </w:p>
    <w:p w:rsidR="00605A4F" w:rsidRPr="00A5314D" w:rsidRDefault="00605A4F" w:rsidP="00BE5210">
      <w:pPr>
        <w:spacing w:line="360" w:lineRule="auto"/>
        <w:ind w:firstLine="708"/>
        <w:jc w:val="both"/>
        <w:rPr>
          <w:rFonts w:ascii="Times New Roman" w:hAnsi="Times New Roman" w:cs="Times New Roman"/>
          <w:b/>
          <w:i/>
          <w:color w:val="000000" w:themeColor="text1"/>
          <w:sz w:val="28"/>
          <w:szCs w:val="28"/>
        </w:rPr>
      </w:pPr>
      <w:r w:rsidRPr="00A5314D">
        <w:rPr>
          <w:rFonts w:ascii="Times New Roman" w:hAnsi="Times New Roman" w:cs="Times New Roman"/>
          <w:b/>
          <w:i/>
          <w:color w:val="000000" w:themeColor="text1"/>
          <w:sz w:val="28"/>
          <w:szCs w:val="28"/>
        </w:rPr>
        <w:t>Метод 3.</w:t>
      </w:r>
      <w:r w:rsidRPr="00A5314D">
        <w:rPr>
          <w:rFonts w:ascii="Times New Roman" w:hAnsi="Times New Roman" w:cs="Times New Roman"/>
          <w:color w:val="000000" w:themeColor="text1"/>
          <w:sz w:val="28"/>
          <w:szCs w:val="28"/>
        </w:rPr>
        <w:t xml:space="preserve"> </w:t>
      </w:r>
      <w:r w:rsidRPr="00A5314D">
        <w:rPr>
          <w:rFonts w:ascii="Times New Roman" w:hAnsi="Times New Roman" w:cs="Times New Roman"/>
          <w:b/>
          <w:i/>
          <w:color w:val="000000" w:themeColor="text1"/>
          <w:sz w:val="28"/>
          <w:szCs w:val="28"/>
        </w:rPr>
        <w:t>Определение</w:t>
      </w:r>
      <w:r w:rsidR="006B7C12">
        <w:rPr>
          <w:rFonts w:ascii="Times New Roman" w:hAnsi="Times New Roman" w:cs="Times New Roman"/>
          <w:b/>
          <w:i/>
          <w:color w:val="000000" w:themeColor="text1"/>
          <w:sz w:val="28"/>
          <w:szCs w:val="28"/>
        </w:rPr>
        <w:t xml:space="preserve"> гидролитической устойчивости</w:t>
      </w:r>
      <w:r w:rsidRPr="00A5314D">
        <w:rPr>
          <w:rFonts w:ascii="Times New Roman" w:hAnsi="Times New Roman" w:cs="Times New Roman"/>
          <w:b/>
          <w:i/>
          <w:color w:val="000000" w:themeColor="text1"/>
          <w:sz w:val="28"/>
          <w:szCs w:val="28"/>
        </w:rPr>
        <w:t xml:space="preserve"> </w:t>
      </w:r>
      <w:r w:rsidR="000A58F7" w:rsidRPr="00A5314D">
        <w:rPr>
          <w:rFonts w:ascii="Times New Roman" w:hAnsi="Times New Roman" w:cs="Times New Roman"/>
          <w:b/>
          <w:i/>
          <w:color w:val="000000" w:themeColor="text1"/>
          <w:sz w:val="28"/>
          <w:szCs w:val="28"/>
        </w:rPr>
        <w:t>стеклянной тары с обработкой внутренней поверхности (испытание травления).</w:t>
      </w:r>
    </w:p>
    <w:p w:rsidR="007B1E98" w:rsidRPr="00A5314D" w:rsidRDefault="00256C57" w:rsidP="00BE5210">
      <w:pPr>
        <w:spacing w:line="360" w:lineRule="auto"/>
        <w:ind w:firstLine="708"/>
        <w:jc w:val="both"/>
        <w:rPr>
          <w:rFonts w:ascii="Times New Roman" w:hAnsi="Times New Roman" w:cs="Times New Roman"/>
          <w:color w:val="000000" w:themeColor="text1"/>
          <w:sz w:val="28"/>
          <w:szCs w:val="28"/>
        </w:rPr>
      </w:pPr>
      <w:r w:rsidRPr="00A5314D">
        <w:rPr>
          <w:rFonts w:ascii="Times New Roman" w:hAnsi="Times New Roman" w:cs="Times New Roman"/>
          <w:color w:val="000000" w:themeColor="text1"/>
          <w:sz w:val="28"/>
          <w:szCs w:val="28"/>
        </w:rPr>
        <w:t xml:space="preserve">Если неизвестно, </w:t>
      </w:r>
      <w:proofErr w:type="gramStart"/>
      <w:r w:rsidRPr="00A5314D">
        <w:rPr>
          <w:rFonts w:ascii="Times New Roman" w:hAnsi="Times New Roman" w:cs="Times New Roman"/>
          <w:color w:val="000000" w:themeColor="text1"/>
          <w:sz w:val="28"/>
          <w:szCs w:val="28"/>
        </w:rPr>
        <w:t xml:space="preserve">была ли обработана поверхность </w:t>
      </w:r>
      <w:r w:rsidR="000A58F7" w:rsidRPr="00A5314D">
        <w:rPr>
          <w:rFonts w:ascii="Times New Roman" w:hAnsi="Times New Roman" w:cs="Times New Roman"/>
          <w:color w:val="000000" w:themeColor="text1"/>
          <w:sz w:val="28"/>
          <w:szCs w:val="28"/>
        </w:rPr>
        <w:t>стеклянной тары дополни</w:t>
      </w:r>
      <w:r w:rsidRPr="00A5314D">
        <w:rPr>
          <w:rFonts w:ascii="Times New Roman" w:hAnsi="Times New Roman" w:cs="Times New Roman"/>
          <w:color w:val="000000" w:themeColor="text1"/>
          <w:sz w:val="28"/>
          <w:szCs w:val="28"/>
        </w:rPr>
        <w:t xml:space="preserve">тельно к </w:t>
      </w:r>
      <w:r w:rsidR="008370A1" w:rsidRPr="00A5314D">
        <w:rPr>
          <w:rFonts w:ascii="Times New Roman" w:hAnsi="Times New Roman" w:cs="Times New Roman"/>
          <w:color w:val="000000" w:themeColor="text1"/>
          <w:sz w:val="28"/>
          <w:szCs w:val="28"/>
        </w:rPr>
        <w:t>методу 1</w:t>
      </w:r>
      <w:r w:rsidR="00776BE7" w:rsidRPr="00A5314D">
        <w:rPr>
          <w:rFonts w:ascii="Times New Roman" w:hAnsi="Times New Roman" w:cs="Times New Roman"/>
          <w:color w:val="000000" w:themeColor="text1"/>
          <w:sz w:val="28"/>
          <w:szCs w:val="28"/>
        </w:rPr>
        <w:t xml:space="preserve"> </w:t>
      </w:r>
      <w:r w:rsidR="008370A1" w:rsidRPr="00A5314D">
        <w:rPr>
          <w:rFonts w:ascii="Times New Roman" w:hAnsi="Times New Roman" w:cs="Times New Roman"/>
          <w:color w:val="000000" w:themeColor="text1"/>
          <w:sz w:val="28"/>
          <w:szCs w:val="28"/>
        </w:rPr>
        <w:t>используют</w:t>
      </w:r>
      <w:proofErr w:type="gramEnd"/>
      <w:r w:rsidR="00776BE7" w:rsidRPr="00A5314D">
        <w:rPr>
          <w:rFonts w:ascii="Times New Roman" w:hAnsi="Times New Roman" w:cs="Times New Roman"/>
          <w:color w:val="000000" w:themeColor="text1"/>
          <w:sz w:val="28"/>
          <w:szCs w:val="28"/>
        </w:rPr>
        <w:t xml:space="preserve"> </w:t>
      </w:r>
      <w:r w:rsidR="008370A1" w:rsidRPr="00A5314D">
        <w:rPr>
          <w:rFonts w:ascii="Times New Roman" w:hAnsi="Times New Roman" w:cs="Times New Roman"/>
          <w:color w:val="000000" w:themeColor="text1"/>
          <w:sz w:val="28"/>
          <w:szCs w:val="28"/>
        </w:rPr>
        <w:t>метод 3</w:t>
      </w:r>
      <w:r w:rsidR="00776BE7" w:rsidRPr="00A5314D">
        <w:rPr>
          <w:rFonts w:ascii="Times New Roman" w:hAnsi="Times New Roman" w:cs="Times New Roman"/>
          <w:color w:val="000000" w:themeColor="text1"/>
          <w:sz w:val="28"/>
          <w:szCs w:val="28"/>
        </w:rPr>
        <w:t>.</w:t>
      </w:r>
    </w:p>
    <w:p w:rsidR="00256C57" w:rsidRPr="00A5314D" w:rsidRDefault="008370A1" w:rsidP="00BE5210">
      <w:pPr>
        <w:spacing w:line="360" w:lineRule="auto"/>
        <w:ind w:firstLine="708"/>
        <w:jc w:val="both"/>
        <w:rPr>
          <w:rFonts w:ascii="Times New Roman" w:hAnsi="Times New Roman" w:cs="Times New Roman"/>
          <w:color w:val="000000" w:themeColor="text1"/>
          <w:sz w:val="28"/>
          <w:szCs w:val="28"/>
        </w:rPr>
      </w:pPr>
      <w:r w:rsidRPr="00A5314D">
        <w:rPr>
          <w:rFonts w:ascii="Times New Roman" w:hAnsi="Times New Roman" w:cs="Times New Roman"/>
          <w:color w:val="000000" w:themeColor="text1"/>
          <w:sz w:val="28"/>
          <w:szCs w:val="28"/>
        </w:rPr>
        <w:t>Метод 3</w:t>
      </w:r>
      <w:r w:rsidR="00A17D5A" w:rsidRPr="00A5314D">
        <w:rPr>
          <w:rFonts w:ascii="Times New Roman" w:hAnsi="Times New Roman" w:cs="Times New Roman"/>
          <w:color w:val="000000" w:themeColor="text1"/>
          <w:sz w:val="28"/>
          <w:szCs w:val="28"/>
        </w:rPr>
        <w:t xml:space="preserve"> может быть </w:t>
      </w:r>
      <w:r w:rsidRPr="00A5314D">
        <w:rPr>
          <w:rFonts w:ascii="Times New Roman" w:hAnsi="Times New Roman" w:cs="Times New Roman"/>
          <w:color w:val="000000" w:themeColor="text1"/>
          <w:sz w:val="28"/>
          <w:szCs w:val="28"/>
        </w:rPr>
        <w:t>применен</w:t>
      </w:r>
      <w:r w:rsidR="00A17D5A" w:rsidRPr="00A5314D">
        <w:rPr>
          <w:rFonts w:ascii="Times New Roman" w:hAnsi="Times New Roman" w:cs="Times New Roman"/>
          <w:color w:val="000000" w:themeColor="text1"/>
          <w:sz w:val="28"/>
          <w:szCs w:val="28"/>
        </w:rPr>
        <w:t xml:space="preserve"> на неис</w:t>
      </w:r>
      <w:r w:rsidR="00256C57" w:rsidRPr="00A5314D">
        <w:rPr>
          <w:rFonts w:ascii="Times New Roman" w:hAnsi="Times New Roman" w:cs="Times New Roman"/>
          <w:color w:val="000000" w:themeColor="text1"/>
          <w:sz w:val="28"/>
          <w:szCs w:val="28"/>
        </w:rPr>
        <w:t>пользованных образца</w:t>
      </w:r>
      <w:r w:rsidR="00A17D5A" w:rsidRPr="00A5314D">
        <w:rPr>
          <w:rFonts w:ascii="Times New Roman" w:hAnsi="Times New Roman" w:cs="Times New Roman"/>
          <w:color w:val="000000" w:themeColor="text1"/>
          <w:sz w:val="28"/>
          <w:szCs w:val="28"/>
        </w:rPr>
        <w:t>х или на образцах, предваритель</w:t>
      </w:r>
      <w:r w:rsidR="00256C57" w:rsidRPr="00A5314D">
        <w:rPr>
          <w:rFonts w:ascii="Times New Roman" w:hAnsi="Times New Roman" w:cs="Times New Roman"/>
          <w:color w:val="000000" w:themeColor="text1"/>
          <w:sz w:val="28"/>
          <w:szCs w:val="28"/>
        </w:rPr>
        <w:t xml:space="preserve">но проанализированных </w:t>
      </w:r>
      <w:r w:rsidRPr="00A5314D">
        <w:rPr>
          <w:rFonts w:ascii="Times New Roman" w:hAnsi="Times New Roman" w:cs="Times New Roman"/>
          <w:color w:val="000000" w:themeColor="text1"/>
          <w:sz w:val="28"/>
          <w:szCs w:val="28"/>
        </w:rPr>
        <w:t>методом 1</w:t>
      </w:r>
      <w:r w:rsidR="00256C57" w:rsidRPr="00A5314D">
        <w:rPr>
          <w:rFonts w:ascii="Times New Roman" w:hAnsi="Times New Roman" w:cs="Times New Roman"/>
          <w:color w:val="000000" w:themeColor="text1"/>
          <w:sz w:val="28"/>
          <w:szCs w:val="28"/>
        </w:rPr>
        <w:t>.</w:t>
      </w:r>
    </w:p>
    <w:p w:rsidR="00256C57" w:rsidRPr="00A5314D" w:rsidRDefault="00A17D5A" w:rsidP="00BE5210">
      <w:pPr>
        <w:spacing w:line="360" w:lineRule="auto"/>
        <w:jc w:val="both"/>
        <w:rPr>
          <w:rFonts w:ascii="Times New Roman" w:hAnsi="Times New Roman" w:cs="Times New Roman"/>
          <w:color w:val="000000" w:themeColor="text1"/>
          <w:sz w:val="28"/>
          <w:szCs w:val="28"/>
        </w:rPr>
      </w:pPr>
      <w:r w:rsidRPr="00A5314D">
        <w:rPr>
          <w:rFonts w:ascii="Times New Roman" w:hAnsi="Times New Roman" w:cs="Times New Roman"/>
          <w:color w:val="000000" w:themeColor="text1"/>
          <w:sz w:val="28"/>
          <w:szCs w:val="28"/>
        </w:rPr>
        <w:t>Необходимые объемы испытуе</w:t>
      </w:r>
      <w:r w:rsidR="00256C57" w:rsidRPr="00A5314D">
        <w:rPr>
          <w:rFonts w:ascii="Times New Roman" w:hAnsi="Times New Roman" w:cs="Times New Roman"/>
          <w:color w:val="000000" w:themeColor="text1"/>
          <w:sz w:val="28"/>
          <w:szCs w:val="28"/>
        </w:rPr>
        <w:t>мой жидкос</w:t>
      </w:r>
      <w:r w:rsidR="007B1E98" w:rsidRPr="00A5314D">
        <w:rPr>
          <w:rFonts w:ascii="Times New Roman" w:hAnsi="Times New Roman" w:cs="Times New Roman"/>
          <w:color w:val="000000" w:themeColor="text1"/>
          <w:sz w:val="28"/>
          <w:szCs w:val="28"/>
        </w:rPr>
        <w:t>ти приведены в Таблице 1</w:t>
      </w:r>
      <w:r w:rsidR="00256C57" w:rsidRPr="00A5314D">
        <w:rPr>
          <w:rFonts w:ascii="Times New Roman" w:hAnsi="Times New Roman" w:cs="Times New Roman"/>
          <w:color w:val="000000" w:themeColor="text1"/>
          <w:sz w:val="28"/>
          <w:szCs w:val="28"/>
        </w:rPr>
        <w:t>.</w:t>
      </w:r>
    </w:p>
    <w:p w:rsidR="00256C57" w:rsidRPr="00A5314D" w:rsidRDefault="007B1E98" w:rsidP="00BE5210">
      <w:pPr>
        <w:spacing w:line="360" w:lineRule="auto"/>
        <w:ind w:firstLine="708"/>
        <w:jc w:val="both"/>
        <w:rPr>
          <w:rFonts w:ascii="Times New Roman" w:hAnsi="Times New Roman" w:cs="Times New Roman"/>
          <w:color w:val="000000" w:themeColor="text1"/>
          <w:sz w:val="28"/>
          <w:szCs w:val="28"/>
        </w:rPr>
      </w:pPr>
      <w:r w:rsidRPr="00A5314D">
        <w:rPr>
          <w:rFonts w:ascii="Times New Roman" w:hAnsi="Times New Roman" w:cs="Times New Roman"/>
          <w:color w:val="000000" w:themeColor="text1"/>
          <w:sz w:val="28"/>
          <w:szCs w:val="28"/>
        </w:rPr>
        <w:t>Стеклянную тару</w:t>
      </w:r>
      <w:r w:rsidR="00256C57" w:rsidRPr="00A5314D">
        <w:rPr>
          <w:rFonts w:ascii="Times New Roman" w:hAnsi="Times New Roman" w:cs="Times New Roman"/>
          <w:color w:val="000000" w:themeColor="text1"/>
          <w:sz w:val="28"/>
          <w:szCs w:val="28"/>
        </w:rPr>
        <w:t xml:space="preserve"> дважды промывают </w:t>
      </w:r>
      <w:r w:rsidR="00256C57" w:rsidRPr="00A5314D">
        <w:rPr>
          <w:rStyle w:val="af6"/>
          <w:rFonts w:eastAsiaTheme="minorHAnsi"/>
          <w:i w:val="0"/>
          <w:color w:val="000000" w:themeColor="text1"/>
          <w:spacing w:val="-1"/>
          <w:sz w:val="28"/>
          <w:szCs w:val="28"/>
        </w:rPr>
        <w:t xml:space="preserve">водой </w:t>
      </w:r>
      <w:r w:rsidR="00A17D5A" w:rsidRPr="00A5314D">
        <w:rPr>
          <w:rFonts w:ascii="Times New Roman" w:hAnsi="Times New Roman" w:cs="Times New Roman"/>
          <w:color w:val="000000" w:themeColor="text1"/>
          <w:sz w:val="28"/>
          <w:szCs w:val="28"/>
        </w:rPr>
        <w:t>и заполня</w:t>
      </w:r>
      <w:r w:rsidR="00256C57" w:rsidRPr="00A5314D">
        <w:rPr>
          <w:rFonts w:ascii="Times New Roman" w:hAnsi="Times New Roman" w:cs="Times New Roman"/>
          <w:color w:val="000000" w:themeColor="text1"/>
          <w:sz w:val="28"/>
          <w:szCs w:val="28"/>
        </w:rPr>
        <w:t xml:space="preserve">ют до краев смесью 1 объема </w:t>
      </w:r>
      <w:r w:rsidR="00256C57" w:rsidRPr="00A5314D">
        <w:rPr>
          <w:rStyle w:val="af6"/>
          <w:rFonts w:eastAsiaTheme="minorHAnsi"/>
          <w:i w:val="0"/>
          <w:color w:val="000000" w:themeColor="text1"/>
          <w:spacing w:val="-1"/>
          <w:sz w:val="28"/>
          <w:szCs w:val="28"/>
        </w:rPr>
        <w:t>фтористоводородной кислоты</w:t>
      </w:r>
      <w:r w:rsidR="00256C57" w:rsidRPr="00A5314D">
        <w:rPr>
          <w:rStyle w:val="af6"/>
          <w:rFonts w:eastAsiaTheme="minorHAnsi"/>
          <w:color w:val="000000" w:themeColor="text1"/>
          <w:spacing w:val="-1"/>
          <w:sz w:val="28"/>
          <w:szCs w:val="28"/>
        </w:rPr>
        <w:t xml:space="preserve"> </w:t>
      </w:r>
      <w:r w:rsidR="00256C57" w:rsidRPr="00A5314D">
        <w:rPr>
          <w:rFonts w:ascii="Times New Roman" w:hAnsi="Times New Roman" w:cs="Times New Roman"/>
          <w:color w:val="000000" w:themeColor="text1"/>
          <w:sz w:val="28"/>
          <w:szCs w:val="28"/>
        </w:rPr>
        <w:t xml:space="preserve"> и 9 объемов</w:t>
      </w:r>
      <w:r w:rsidR="00256C57" w:rsidRPr="00A5314D">
        <w:rPr>
          <w:rFonts w:ascii="Times New Roman" w:hAnsi="Times New Roman" w:cs="Times New Roman"/>
          <w:i/>
          <w:color w:val="000000" w:themeColor="text1"/>
          <w:sz w:val="28"/>
          <w:szCs w:val="28"/>
        </w:rPr>
        <w:t xml:space="preserve"> </w:t>
      </w:r>
      <w:r w:rsidR="00256C57" w:rsidRPr="00A5314D">
        <w:rPr>
          <w:rStyle w:val="af6"/>
          <w:rFonts w:eastAsiaTheme="minorHAnsi"/>
          <w:i w:val="0"/>
          <w:color w:val="000000" w:themeColor="text1"/>
          <w:spacing w:val="-1"/>
          <w:sz w:val="28"/>
          <w:szCs w:val="28"/>
        </w:rPr>
        <w:t>хло</w:t>
      </w:r>
      <w:r w:rsidRPr="00A5314D">
        <w:rPr>
          <w:rStyle w:val="af6"/>
          <w:rFonts w:eastAsiaTheme="minorHAnsi"/>
          <w:i w:val="0"/>
          <w:color w:val="000000" w:themeColor="text1"/>
          <w:spacing w:val="-1"/>
          <w:sz w:val="28"/>
          <w:szCs w:val="28"/>
        </w:rPr>
        <w:t>ристо</w:t>
      </w:r>
      <w:r w:rsidR="00256C57" w:rsidRPr="00A5314D">
        <w:rPr>
          <w:rStyle w:val="af6"/>
          <w:rFonts w:eastAsiaTheme="minorHAnsi"/>
          <w:i w:val="0"/>
          <w:color w:val="000000" w:themeColor="text1"/>
          <w:spacing w:val="-1"/>
          <w:sz w:val="28"/>
          <w:szCs w:val="28"/>
        </w:rPr>
        <w:t>водородной кислоты</w:t>
      </w:r>
      <w:r w:rsidRPr="00A5314D">
        <w:rPr>
          <w:rStyle w:val="af6"/>
          <w:rFonts w:eastAsiaTheme="minorHAnsi"/>
          <w:i w:val="0"/>
          <w:color w:val="000000" w:themeColor="text1"/>
          <w:spacing w:val="-1"/>
          <w:sz w:val="28"/>
          <w:szCs w:val="28"/>
        </w:rPr>
        <w:t xml:space="preserve">, </w:t>
      </w:r>
      <w:r w:rsidR="00256C57" w:rsidRPr="00A5314D">
        <w:rPr>
          <w:rFonts w:ascii="Times New Roman" w:hAnsi="Times New Roman" w:cs="Times New Roman"/>
          <w:color w:val="000000" w:themeColor="text1"/>
          <w:sz w:val="28"/>
          <w:szCs w:val="28"/>
        </w:rPr>
        <w:t>выдерживают в</w:t>
      </w:r>
      <w:r w:rsidRPr="00A5314D">
        <w:rPr>
          <w:rFonts w:ascii="Times New Roman" w:hAnsi="Times New Roman" w:cs="Times New Roman"/>
          <w:color w:val="000000" w:themeColor="text1"/>
          <w:sz w:val="28"/>
          <w:szCs w:val="28"/>
        </w:rPr>
        <w:t xml:space="preserve"> течение 10 мин. Содержимое</w:t>
      </w:r>
      <w:r w:rsidR="00256C57" w:rsidRPr="00A5314D">
        <w:rPr>
          <w:rFonts w:ascii="Times New Roman" w:hAnsi="Times New Roman" w:cs="Times New Roman"/>
          <w:color w:val="000000" w:themeColor="text1"/>
          <w:sz w:val="28"/>
          <w:szCs w:val="28"/>
        </w:rPr>
        <w:t xml:space="preserve"> удаляют и тщательно промывают</w:t>
      </w:r>
      <w:r w:rsidR="008370A1" w:rsidRPr="00A5314D">
        <w:rPr>
          <w:rFonts w:ascii="Times New Roman" w:hAnsi="Times New Roman" w:cs="Times New Roman"/>
          <w:color w:val="000000" w:themeColor="text1"/>
          <w:sz w:val="28"/>
          <w:szCs w:val="28"/>
        </w:rPr>
        <w:t xml:space="preserve"> не менее 5 раз</w:t>
      </w:r>
      <w:r w:rsidR="00256C57" w:rsidRPr="00A5314D">
        <w:rPr>
          <w:rFonts w:ascii="Times New Roman" w:hAnsi="Times New Roman" w:cs="Times New Roman"/>
          <w:color w:val="000000" w:themeColor="text1"/>
          <w:sz w:val="28"/>
          <w:szCs w:val="28"/>
        </w:rPr>
        <w:t xml:space="preserve"> </w:t>
      </w:r>
      <w:r w:rsidR="00256C57" w:rsidRPr="00A5314D">
        <w:rPr>
          <w:rStyle w:val="af6"/>
          <w:rFonts w:eastAsiaTheme="minorHAnsi"/>
          <w:i w:val="0"/>
          <w:color w:val="000000" w:themeColor="text1"/>
          <w:spacing w:val="-1"/>
          <w:sz w:val="28"/>
          <w:szCs w:val="28"/>
        </w:rPr>
        <w:t>водой</w:t>
      </w:r>
      <w:r w:rsidR="00256C57" w:rsidRPr="00A5314D">
        <w:rPr>
          <w:rFonts w:ascii="Times New Roman" w:hAnsi="Times New Roman" w:cs="Times New Roman"/>
          <w:color w:val="000000" w:themeColor="text1"/>
          <w:sz w:val="28"/>
          <w:szCs w:val="28"/>
        </w:rPr>
        <w:t>.</w:t>
      </w:r>
      <w:r w:rsidRPr="00A5314D">
        <w:rPr>
          <w:rFonts w:ascii="Times New Roman" w:hAnsi="Times New Roman" w:cs="Times New Roman"/>
          <w:color w:val="000000" w:themeColor="text1"/>
          <w:sz w:val="28"/>
          <w:szCs w:val="28"/>
        </w:rPr>
        <w:t xml:space="preserve"> П</w:t>
      </w:r>
      <w:r w:rsidR="00256C57" w:rsidRPr="00A5314D">
        <w:rPr>
          <w:rFonts w:ascii="Times New Roman" w:hAnsi="Times New Roman" w:cs="Times New Roman"/>
          <w:color w:val="000000" w:themeColor="text1"/>
          <w:sz w:val="28"/>
          <w:szCs w:val="28"/>
        </w:rPr>
        <w:t xml:space="preserve">еред испытанием снова промывают </w:t>
      </w:r>
      <w:r w:rsidRPr="00A5314D">
        <w:rPr>
          <w:rStyle w:val="af6"/>
          <w:rFonts w:eastAsiaTheme="minorHAnsi"/>
          <w:i w:val="0"/>
          <w:color w:val="000000" w:themeColor="text1"/>
          <w:spacing w:val="-1"/>
          <w:sz w:val="28"/>
          <w:szCs w:val="28"/>
        </w:rPr>
        <w:t>водой</w:t>
      </w:r>
      <w:r w:rsidR="00256C57" w:rsidRPr="00A5314D">
        <w:rPr>
          <w:rStyle w:val="af6"/>
          <w:rFonts w:eastAsiaTheme="minorHAnsi"/>
          <w:i w:val="0"/>
          <w:color w:val="000000" w:themeColor="text1"/>
          <w:spacing w:val="-1"/>
          <w:sz w:val="28"/>
          <w:szCs w:val="28"/>
        </w:rPr>
        <w:t>.</w:t>
      </w:r>
      <w:r w:rsidR="00256C57" w:rsidRPr="00A5314D">
        <w:rPr>
          <w:rFonts w:ascii="Times New Roman" w:hAnsi="Times New Roman" w:cs="Times New Roman"/>
          <w:color w:val="000000" w:themeColor="text1"/>
          <w:sz w:val="28"/>
          <w:szCs w:val="28"/>
        </w:rPr>
        <w:t xml:space="preserve"> Подготовленн</w:t>
      </w:r>
      <w:r w:rsidRPr="00A5314D">
        <w:rPr>
          <w:rFonts w:ascii="Times New Roman" w:hAnsi="Times New Roman" w:cs="Times New Roman"/>
          <w:color w:val="000000" w:themeColor="text1"/>
          <w:sz w:val="28"/>
          <w:szCs w:val="28"/>
        </w:rPr>
        <w:t>ую таким образом стеклянную тару</w:t>
      </w:r>
      <w:r w:rsidR="00776BE7" w:rsidRPr="00A5314D">
        <w:rPr>
          <w:rFonts w:ascii="Times New Roman" w:hAnsi="Times New Roman" w:cs="Times New Roman"/>
          <w:color w:val="000000" w:themeColor="text1"/>
          <w:sz w:val="28"/>
          <w:szCs w:val="28"/>
        </w:rPr>
        <w:t xml:space="preserve"> поме</w:t>
      </w:r>
      <w:r w:rsidR="00256C57" w:rsidRPr="00A5314D">
        <w:rPr>
          <w:rFonts w:ascii="Times New Roman" w:hAnsi="Times New Roman" w:cs="Times New Roman"/>
          <w:color w:val="000000" w:themeColor="text1"/>
          <w:sz w:val="28"/>
          <w:szCs w:val="28"/>
        </w:rPr>
        <w:t xml:space="preserve">щают в автоклав и проводят определение, как описано в </w:t>
      </w:r>
      <w:r w:rsidR="008370A1" w:rsidRPr="00A5314D">
        <w:rPr>
          <w:rFonts w:ascii="Times New Roman" w:hAnsi="Times New Roman" w:cs="Times New Roman"/>
          <w:color w:val="000000" w:themeColor="text1"/>
          <w:sz w:val="28"/>
          <w:szCs w:val="28"/>
        </w:rPr>
        <w:t>методе 1</w:t>
      </w:r>
      <w:r w:rsidRPr="00A5314D">
        <w:rPr>
          <w:rFonts w:ascii="Times New Roman" w:hAnsi="Times New Roman" w:cs="Times New Roman"/>
          <w:color w:val="000000" w:themeColor="text1"/>
          <w:sz w:val="28"/>
          <w:szCs w:val="28"/>
        </w:rPr>
        <w:t>. Если результаты значи</w:t>
      </w:r>
      <w:r w:rsidR="00256C57" w:rsidRPr="00A5314D">
        <w:rPr>
          <w:rFonts w:ascii="Times New Roman" w:hAnsi="Times New Roman" w:cs="Times New Roman"/>
          <w:color w:val="000000" w:themeColor="text1"/>
          <w:sz w:val="28"/>
          <w:szCs w:val="28"/>
        </w:rPr>
        <w:t>тельно превышают полученные при анализе исходных поверхностей (показатель от 5 до 10), то поверхность образцов была обработана.</w:t>
      </w:r>
    </w:p>
    <w:p w:rsidR="00256C57" w:rsidRPr="00A5314D" w:rsidRDefault="00D77609" w:rsidP="00BE5210">
      <w:pPr>
        <w:spacing w:line="360" w:lineRule="auto"/>
        <w:ind w:firstLine="708"/>
        <w:jc w:val="both"/>
        <w:rPr>
          <w:rFonts w:ascii="Times New Roman" w:hAnsi="Times New Roman" w:cs="Times New Roman"/>
          <w:color w:val="000000" w:themeColor="text1"/>
          <w:sz w:val="28"/>
          <w:szCs w:val="28"/>
        </w:rPr>
      </w:pPr>
      <w:r w:rsidRPr="00A5314D">
        <w:rPr>
          <w:rStyle w:val="af6"/>
          <w:rFonts w:eastAsiaTheme="minorHAnsi"/>
          <w:i w:val="0"/>
          <w:iCs w:val="0"/>
          <w:color w:val="000000" w:themeColor="text1"/>
          <w:sz w:val="28"/>
          <w:szCs w:val="28"/>
        </w:rPr>
        <w:t>Внутренняя поверхность а</w:t>
      </w:r>
      <w:r w:rsidRPr="00A5314D">
        <w:rPr>
          <w:rFonts w:ascii="Times New Roman" w:hAnsi="Times New Roman" w:cs="Times New Roman"/>
          <w:color w:val="000000" w:themeColor="text1"/>
          <w:sz w:val="28"/>
          <w:szCs w:val="28"/>
        </w:rPr>
        <w:t>мпул</w:t>
      </w:r>
      <w:r w:rsidR="00256C57" w:rsidRPr="00A5314D">
        <w:rPr>
          <w:rFonts w:ascii="Times New Roman" w:hAnsi="Times New Roman" w:cs="Times New Roman"/>
          <w:color w:val="000000" w:themeColor="text1"/>
          <w:sz w:val="28"/>
          <w:szCs w:val="28"/>
        </w:rPr>
        <w:t>, картридж</w:t>
      </w:r>
      <w:r w:rsidRPr="00A5314D">
        <w:rPr>
          <w:rFonts w:ascii="Times New Roman" w:hAnsi="Times New Roman" w:cs="Times New Roman"/>
          <w:color w:val="000000" w:themeColor="text1"/>
          <w:sz w:val="28"/>
          <w:szCs w:val="28"/>
        </w:rPr>
        <w:t>ей</w:t>
      </w:r>
      <w:r w:rsidR="00256C57" w:rsidRPr="00A5314D">
        <w:rPr>
          <w:rFonts w:ascii="Times New Roman" w:hAnsi="Times New Roman" w:cs="Times New Roman"/>
          <w:color w:val="000000" w:themeColor="text1"/>
          <w:sz w:val="28"/>
          <w:szCs w:val="28"/>
        </w:rPr>
        <w:t xml:space="preserve"> и шприц</w:t>
      </w:r>
      <w:r w:rsidRPr="00A5314D">
        <w:rPr>
          <w:rFonts w:ascii="Times New Roman" w:hAnsi="Times New Roman" w:cs="Times New Roman"/>
          <w:color w:val="000000" w:themeColor="text1"/>
          <w:sz w:val="28"/>
          <w:szCs w:val="28"/>
        </w:rPr>
        <w:t>ов</w:t>
      </w:r>
      <w:r w:rsidR="00256C57" w:rsidRPr="00A5314D">
        <w:rPr>
          <w:rFonts w:ascii="Times New Roman" w:hAnsi="Times New Roman" w:cs="Times New Roman"/>
          <w:color w:val="000000" w:themeColor="text1"/>
          <w:sz w:val="28"/>
          <w:szCs w:val="28"/>
        </w:rPr>
        <w:t>, изготовленны</w:t>
      </w:r>
      <w:r w:rsidRPr="00A5314D">
        <w:rPr>
          <w:rFonts w:ascii="Times New Roman" w:hAnsi="Times New Roman" w:cs="Times New Roman"/>
          <w:color w:val="000000" w:themeColor="text1"/>
          <w:sz w:val="28"/>
          <w:szCs w:val="28"/>
        </w:rPr>
        <w:t>х</w:t>
      </w:r>
      <w:r w:rsidR="00256C57" w:rsidRPr="00A5314D">
        <w:rPr>
          <w:rFonts w:ascii="Times New Roman" w:hAnsi="Times New Roman" w:cs="Times New Roman"/>
          <w:color w:val="000000" w:themeColor="text1"/>
          <w:sz w:val="28"/>
          <w:szCs w:val="28"/>
        </w:rPr>
        <w:t xml:space="preserve"> из с</w:t>
      </w:r>
      <w:r w:rsidR="00A17D5A" w:rsidRPr="00A5314D">
        <w:rPr>
          <w:rFonts w:ascii="Times New Roman" w:hAnsi="Times New Roman" w:cs="Times New Roman"/>
          <w:color w:val="000000" w:themeColor="text1"/>
          <w:sz w:val="28"/>
          <w:szCs w:val="28"/>
        </w:rPr>
        <w:t>теклянных трубок, обычно не под</w:t>
      </w:r>
      <w:r w:rsidR="00256C57" w:rsidRPr="00A5314D">
        <w:rPr>
          <w:rFonts w:ascii="Times New Roman" w:hAnsi="Times New Roman" w:cs="Times New Roman"/>
          <w:color w:val="000000" w:themeColor="text1"/>
          <w:sz w:val="28"/>
          <w:szCs w:val="28"/>
        </w:rPr>
        <w:t>верга</w:t>
      </w:r>
      <w:r w:rsidR="00FF1C3F">
        <w:rPr>
          <w:rFonts w:ascii="Times New Roman" w:hAnsi="Times New Roman" w:cs="Times New Roman"/>
          <w:color w:val="000000" w:themeColor="text1"/>
          <w:sz w:val="28"/>
          <w:szCs w:val="28"/>
        </w:rPr>
        <w:t>е</w:t>
      </w:r>
      <w:r w:rsidR="00256C57" w:rsidRPr="00A5314D">
        <w:rPr>
          <w:rFonts w:ascii="Times New Roman" w:hAnsi="Times New Roman" w:cs="Times New Roman"/>
          <w:color w:val="000000" w:themeColor="text1"/>
          <w:sz w:val="28"/>
          <w:szCs w:val="28"/>
        </w:rPr>
        <w:t xml:space="preserve">тся </w:t>
      </w:r>
      <w:r w:rsidRPr="00A5314D">
        <w:rPr>
          <w:rFonts w:ascii="Times New Roman" w:hAnsi="Times New Roman" w:cs="Times New Roman"/>
          <w:color w:val="000000" w:themeColor="text1"/>
          <w:sz w:val="28"/>
          <w:szCs w:val="28"/>
        </w:rPr>
        <w:t>обработке</w:t>
      </w:r>
      <w:r w:rsidR="003920D9" w:rsidRPr="00A5314D">
        <w:rPr>
          <w:rFonts w:ascii="Times New Roman" w:hAnsi="Times New Roman" w:cs="Times New Roman"/>
          <w:color w:val="000000" w:themeColor="text1"/>
          <w:sz w:val="28"/>
          <w:szCs w:val="28"/>
        </w:rPr>
        <w:t xml:space="preserve">. </w:t>
      </w:r>
      <w:r w:rsidR="00256C57" w:rsidRPr="00A5314D">
        <w:rPr>
          <w:rFonts w:ascii="Times New Roman" w:hAnsi="Times New Roman" w:cs="Times New Roman"/>
          <w:color w:val="000000" w:themeColor="text1"/>
          <w:sz w:val="28"/>
          <w:szCs w:val="28"/>
        </w:rPr>
        <w:t xml:space="preserve">Проводят определение как </w:t>
      </w:r>
      <w:r w:rsidR="003920D9" w:rsidRPr="00A5314D">
        <w:rPr>
          <w:rFonts w:ascii="Times New Roman" w:hAnsi="Times New Roman" w:cs="Times New Roman"/>
          <w:color w:val="000000" w:themeColor="text1"/>
          <w:sz w:val="28"/>
          <w:szCs w:val="28"/>
        </w:rPr>
        <w:t>описано выше</w:t>
      </w:r>
      <w:r w:rsidR="00256C57" w:rsidRPr="00A5314D">
        <w:rPr>
          <w:rFonts w:ascii="Times New Roman" w:hAnsi="Times New Roman" w:cs="Times New Roman"/>
          <w:color w:val="000000" w:themeColor="text1"/>
          <w:sz w:val="28"/>
          <w:szCs w:val="28"/>
        </w:rPr>
        <w:t xml:space="preserve">. Если поверхность ампул не </w:t>
      </w:r>
      <w:r w:rsidR="00256C57" w:rsidRPr="00A5314D">
        <w:rPr>
          <w:rFonts w:ascii="Times New Roman" w:hAnsi="Times New Roman" w:cs="Times New Roman"/>
          <w:color w:val="000000" w:themeColor="text1"/>
          <w:sz w:val="28"/>
          <w:szCs w:val="28"/>
        </w:rPr>
        <w:lastRenderedPageBreak/>
        <w:t>обработана, полученные значения будут значительно ниже, чем полученные в предыдущем испытании.</w:t>
      </w:r>
    </w:p>
    <w:p w:rsidR="00256C57" w:rsidRPr="003E6AEC" w:rsidRDefault="00256C57" w:rsidP="00BE5210">
      <w:pPr>
        <w:spacing w:line="360" w:lineRule="auto"/>
        <w:ind w:firstLine="708"/>
        <w:jc w:val="both"/>
        <w:rPr>
          <w:rFonts w:ascii="Times New Roman" w:hAnsi="Times New Roman" w:cs="Times New Roman"/>
          <w:b/>
          <w:color w:val="000000" w:themeColor="text1"/>
          <w:sz w:val="28"/>
          <w:szCs w:val="28"/>
        </w:rPr>
      </w:pPr>
      <w:r w:rsidRPr="003E6AEC">
        <w:rPr>
          <w:rFonts w:ascii="Times New Roman" w:hAnsi="Times New Roman" w:cs="Times New Roman"/>
          <w:b/>
          <w:color w:val="000000" w:themeColor="text1"/>
          <w:sz w:val="28"/>
          <w:szCs w:val="28"/>
        </w:rPr>
        <w:t xml:space="preserve">Различие между </w:t>
      </w:r>
      <w:r w:rsidR="0070725B" w:rsidRPr="003E6AEC">
        <w:rPr>
          <w:rFonts w:ascii="Times New Roman" w:hAnsi="Times New Roman" w:cs="Times New Roman"/>
          <w:b/>
          <w:color w:val="000000" w:themeColor="text1"/>
          <w:sz w:val="28"/>
          <w:szCs w:val="28"/>
        </w:rPr>
        <w:t>упаковкой из стекла</w:t>
      </w:r>
      <w:r w:rsidRPr="003E6AEC">
        <w:rPr>
          <w:rFonts w:ascii="Times New Roman" w:hAnsi="Times New Roman" w:cs="Times New Roman"/>
          <w:b/>
          <w:color w:val="000000" w:themeColor="text1"/>
          <w:sz w:val="28"/>
          <w:szCs w:val="28"/>
        </w:rPr>
        <w:t xml:space="preserve"> типа I и типа II</w:t>
      </w:r>
    </w:p>
    <w:p w:rsidR="00256C57" w:rsidRPr="003E6AEC" w:rsidRDefault="00256C57" w:rsidP="00BE5210">
      <w:pPr>
        <w:spacing w:line="360" w:lineRule="auto"/>
        <w:ind w:firstLine="708"/>
        <w:jc w:val="both"/>
        <w:rPr>
          <w:rFonts w:ascii="Times New Roman" w:hAnsi="Times New Roman" w:cs="Times New Roman"/>
          <w:color w:val="000000" w:themeColor="text1"/>
          <w:sz w:val="28"/>
          <w:szCs w:val="28"/>
        </w:rPr>
      </w:pPr>
      <w:r w:rsidRPr="003E6AEC">
        <w:rPr>
          <w:rFonts w:ascii="Times New Roman" w:hAnsi="Times New Roman" w:cs="Times New Roman"/>
          <w:color w:val="000000" w:themeColor="text1"/>
          <w:sz w:val="28"/>
          <w:szCs w:val="28"/>
        </w:rPr>
        <w:t xml:space="preserve">Результаты, полученные в испытании </w:t>
      </w:r>
      <w:r w:rsidR="00D77609" w:rsidRPr="003E6AEC">
        <w:rPr>
          <w:rFonts w:ascii="Times New Roman" w:hAnsi="Times New Roman" w:cs="Times New Roman"/>
          <w:color w:val="000000" w:themeColor="text1"/>
          <w:sz w:val="28"/>
          <w:szCs w:val="28"/>
        </w:rPr>
        <w:t>методом 3</w:t>
      </w:r>
      <w:r w:rsidRPr="003E6AEC">
        <w:rPr>
          <w:rFonts w:ascii="Times New Roman" w:hAnsi="Times New Roman" w:cs="Times New Roman"/>
          <w:color w:val="000000" w:themeColor="text1"/>
          <w:sz w:val="28"/>
          <w:szCs w:val="28"/>
        </w:rPr>
        <w:t>, сравнивают с результатами, п</w:t>
      </w:r>
      <w:r w:rsidR="00A17D5A" w:rsidRPr="003E6AEC">
        <w:rPr>
          <w:rFonts w:ascii="Times New Roman" w:hAnsi="Times New Roman" w:cs="Times New Roman"/>
          <w:color w:val="000000" w:themeColor="text1"/>
          <w:sz w:val="28"/>
          <w:szCs w:val="28"/>
        </w:rPr>
        <w:t xml:space="preserve">олученными в испытании </w:t>
      </w:r>
      <w:r w:rsidR="00D77609" w:rsidRPr="003E6AEC">
        <w:rPr>
          <w:rFonts w:ascii="Times New Roman" w:hAnsi="Times New Roman" w:cs="Times New Roman"/>
          <w:color w:val="000000" w:themeColor="text1"/>
          <w:sz w:val="28"/>
          <w:szCs w:val="28"/>
        </w:rPr>
        <w:t>методом 1</w:t>
      </w:r>
      <w:r w:rsidR="00A17D5A" w:rsidRPr="003E6AEC">
        <w:rPr>
          <w:rFonts w:ascii="Times New Roman" w:hAnsi="Times New Roman" w:cs="Times New Roman"/>
          <w:color w:val="000000" w:themeColor="text1"/>
          <w:sz w:val="28"/>
          <w:szCs w:val="28"/>
        </w:rPr>
        <w:t>. Интер</w:t>
      </w:r>
      <w:r w:rsidRPr="003E6AEC">
        <w:rPr>
          <w:rFonts w:ascii="Times New Roman" w:hAnsi="Times New Roman" w:cs="Times New Roman"/>
          <w:color w:val="000000" w:themeColor="text1"/>
          <w:sz w:val="28"/>
          <w:szCs w:val="28"/>
        </w:rPr>
        <w:t>претация результатов</w:t>
      </w:r>
      <w:r w:rsidR="001F2BC0" w:rsidRPr="003E6AEC">
        <w:rPr>
          <w:rFonts w:ascii="Times New Roman" w:hAnsi="Times New Roman" w:cs="Times New Roman"/>
          <w:color w:val="000000" w:themeColor="text1"/>
          <w:sz w:val="28"/>
          <w:szCs w:val="28"/>
        </w:rPr>
        <w:t xml:space="preserve"> проводится в соответствии с</w:t>
      </w:r>
      <w:r w:rsidR="00D77609" w:rsidRPr="003E6AEC">
        <w:rPr>
          <w:rFonts w:ascii="Times New Roman" w:hAnsi="Times New Roman" w:cs="Times New Roman"/>
          <w:color w:val="000000" w:themeColor="text1"/>
          <w:sz w:val="28"/>
          <w:szCs w:val="28"/>
        </w:rPr>
        <w:t xml:space="preserve"> Т</w:t>
      </w:r>
      <w:r w:rsidR="003920D9" w:rsidRPr="003E6AEC">
        <w:rPr>
          <w:rFonts w:ascii="Times New Roman" w:hAnsi="Times New Roman" w:cs="Times New Roman"/>
          <w:color w:val="000000" w:themeColor="text1"/>
          <w:sz w:val="28"/>
          <w:szCs w:val="28"/>
        </w:rPr>
        <w:t>аблицей</w:t>
      </w:r>
      <w:r w:rsidR="00A17D5A" w:rsidRPr="003E6AEC">
        <w:rPr>
          <w:rFonts w:ascii="Times New Roman" w:hAnsi="Times New Roman" w:cs="Times New Roman"/>
          <w:color w:val="000000" w:themeColor="text1"/>
          <w:sz w:val="28"/>
          <w:szCs w:val="28"/>
        </w:rPr>
        <w:t xml:space="preserve"> </w:t>
      </w:r>
      <w:r w:rsidRPr="003E6AEC">
        <w:rPr>
          <w:rFonts w:ascii="Times New Roman" w:hAnsi="Times New Roman" w:cs="Times New Roman"/>
          <w:color w:val="000000" w:themeColor="text1"/>
          <w:sz w:val="28"/>
          <w:szCs w:val="28"/>
        </w:rPr>
        <w:t>4.</w:t>
      </w:r>
    </w:p>
    <w:p w:rsidR="00B428C8" w:rsidRPr="003E6AEC" w:rsidRDefault="00B428C8" w:rsidP="00D8448E">
      <w:pPr>
        <w:spacing w:line="240" w:lineRule="auto"/>
        <w:jc w:val="both"/>
        <w:rPr>
          <w:rStyle w:val="af6"/>
          <w:rFonts w:eastAsiaTheme="minorHAnsi"/>
          <w:iCs w:val="0"/>
          <w:color w:val="000000" w:themeColor="text1"/>
          <w:sz w:val="28"/>
          <w:szCs w:val="28"/>
        </w:rPr>
      </w:pPr>
    </w:p>
    <w:p w:rsidR="00A17D5A" w:rsidRPr="003E6AEC" w:rsidRDefault="00A17D5A" w:rsidP="00D8448E">
      <w:pPr>
        <w:spacing w:line="240" w:lineRule="auto"/>
        <w:jc w:val="both"/>
        <w:rPr>
          <w:rFonts w:ascii="Times New Roman" w:hAnsi="Times New Roman" w:cs="Times New Roman"/>
          <w:color w:val="000000" w:themeColor="text1"/>
          <w:sz w:val="28"/>
          <w:szCs w:val="28"/>
        </w:rPr>
      </w:pPr>
      <w:r w:rsidRPr="003E6AEC">
        <w:rPr>
          <w:rStyle w:val="af6"/>
          <w:rFonts w:eastAsiaTheme="minorHAnsi"/>
          <w:iCs w:val="0"/>
          <w:color w:val="000000" w:themeColor="text1"/>
          <w:sz w:val="28"/>
          <w:szCs w:val="28"/>
        </w:rPr>
        <w:t xml:space="preserve">Таблица </w:t>
      </w:r>
      <w:r w:rsidR="00256C57" w:rsidRPr="003E6AEC">
        <w:rPr>
          <w:rStyle w:val="af6"/>
          <w:rFonts w:eastAsiaTheme="minorHAnsi"/>
          <w:iCs w:val="0"/>
          <w:color w:val="000000" w:themeColor="text1"/>
          <w:sz w:val="28"/>
          <w:szCs w:val="28"/>
        </w:rPr>
        <w:t>4.</w:t>
      </w:r>
      <w:r w:rsidR="00256C57" w:rsidRPr="003E6AEC">
        <w:rPr>
          <w:rStyle w:val="af6"/>
          <w:rFonts w:eastAsiaTheme="minorHAnsi"/>
          <w:i w:val="0"/>
          <w:iCs w:val="0"/>
          <w:color w:val="000000" w:themeColor="text1"/>
          <w:sz w:val="28"/>
          <w:szCs w:val="28"/>
        </w:rPr>
        <w:t xml:space="preserve"> </w:t>
      </w:r>
      <w:r w:rsidR="009B0342" w:rsidRPr="003E6AEC">
        <w:rPr>
          <w:rFonts w:ascii="Times New Roman" w:hAnsi="Times New Roman" w:cs="Times New Roman"/>
          <w:color w:val="000000" w:themeColor="text1"/>
          <w:sz w:val="28"/>
          <w:szCs w:val="28"/>
        </w:rPr>
        <w:t xml:space="preserve">– </w:t>
      </w:r>
      <w:r w:rsidRPr="003E6AEC">
        <w:rPr>
          <w:rFonts w:ascii="Times New Roman" w:hAnsi="Times New Roman" w:cs="Times New Roman"/>
          <w:color w:val="000000" w:themeColor="text1"/>
          <w:sz w:val="28"/>
          <w:szCs w:val="28"/>
        </w:rPr>
        <w:t xml:space="preserve">Различие между </w:t>
      </w:r>
      <w:r w:rsidR="0070725B" w:rsidRPr="003E6AEC">
        <w:rPr>
          <w:rFonts w:ascii="Times New Roman" w:hAnsi="Times New Roman" w:cs="Times New Roman"/>
          <w:color w:val="000000" w:themeColor="text1"/>
          <w:sz w:val="28"/>
          <w:szCs w:val="28"/>
        </w:rPr>
        <w:t>упаковкой из стекла</w:t>
      </w:r>
      <w:r w:rsidRPr="003E6AEC">
        <w:rPr>
          <w:rFonts w:ascii="Times New Roman" w:hAnsi="Times New Roman" w:cs="Times New Roman"/>
          <w:color w:val="000000" w:themeColor="text1"/>
          <w:sz w:val="28"/>
          <w:szCs w:val="28"/>
        </w:rPr>
        <w:t xml:space="preserve"> </w:t>
      </w:r>
      <w:r w:rsidRPr="003E6AEC">
        <w:rPr>
          <w:rStyle w:val="7pt0pt"/>
          <w:rFonts w:eastAsiaTheme="minorHAnsi"/>
          <w:color w:val="000000" w:themeColor="text1"/>
          <w:sz w:val="28"/>
          <w:szCs w:val="28"/>
        </w:rPr>
        <w:t xml:space="preserve">с высокой гидролитической устойчивостью, обусловленной химическим составом либо обработкой внутренней поверхности, </w:t>
      </w:r>
      <w:r w:rsidR="00C85BD8" w:rsidRPr="003E6AEC">
        <w:rPr>
          <w:rStyle w:val="7pt0pt"/>
          <w:rFonts w:eastAsiaTheme="minorHAnsi"/>
          <w:color w:val="000000" w:themeColor="text1"/>
          <w:sz w:val="28"/>
          <w:szCs w:val="28"/>
        </w:rPr>
        <w:t xml:space="preserve">1 (НС 1) </w:t>
      </w:r>
      <w:r w:rsidRPr="003E6AEC">
        <w:rPr>
          <w:rStyle w:val="7pt0pt"/>
          <w:rFonts w:eastAsiaTheme="minorHAnsi"/>
          <w:color w:val="000000" w:themeColor="text1"/>
          <w:sz w:val="28"/>
          <w:szCs w:val="28"/>
        </w:rPr>
        <w:t xml:space="preserve">класс и </w:t>
      </w:r>
      <w:r w:rsidR="00C85BD8" w:rsidRPr="003E6AEC">
        <w:rPr>
          <w:rStyle w:val="7pt0pt"/>
          <w:rFonts w:eastAsiaTheme="minorHAnsi"/>
          <w:color w:val="000000" w:themeColor="text1"/>
          <w:sz w:val="28"/>
          <w:szCs w:val="28"/>
        </w:rPr>
        <w:t xml:space="preserve">2 (НС 2) </w:t>
      </w:r>
      <w:r w:rsidRPr="003E6AEC">
        <w:rPr>
          <w:rStyle w:val="7pt0pt"/>
          <w:rFonts w:eastAsiaTheme="minorHAnsi"/>
          <w:color w:val="000000" w:themeColor="text1"/>
          <w:sz w:val="28"/>
          <w:szCs w:val="28"/>
        </w:rPr>
        <w:t>класс.</w:t>
      </w:r>
    </w:p>
    <w:tbl>
      <w:tblPr>
        <w:tblOverlap w:val="never"/>
        <w:tblW w:w="5000" w:type="pct"/>
        <w:tblCellMar>
          <w:left w:w="10" w:type="dxa"/>
          <w:right w:w="10" w:type="dxa"/>
        </w:tblCellMar>
        <w:tblLook w:val="04A0"/>
      </w:tblPr>
      <w:tblGrid>
        <w:gridCol w:w="3814"/>
        <w:gridCol w:w="5561"/>
      </w:tblGrid>
      <w:tr w:rsidR="00256C57" w:rsidRPr="003E6AEC" w:rsidTr="00221F22">
        <w:trPr>
          <w:trHeight w:hRule="exact" w:val="1893"/>
        </w:trPr>
        <w:tc>
          <w:tcPr>
            <w:tcW w:w="2034" w:type="pct"/>
            <w:tcBorders>
              <w:top w:val="single" w:sz="4" w:space="0" w:color="auto"/>
              <w:left w:val="single" w:sz="4" w:space="0" w:color="auto"/>
              <w:bottom w:val="nil"/>
              <w:right w:val="nil"/>
            </w:tcBorders>
            <w:shd w:val="clear" w:color="auto" w:fill="FFFFFF"/>
            <w:hideMark/>
          </w:tcPr>
          <w:p w:rsidR="00256C57" w:rsidRPr="003E6AEC" w:rsidRDefault="00A17D5A" w:rsidP="00A17D5A">
            <w:pPr>
              <w:spacing w:line="240" w:lineRule="auto"/>
              <w:ind w:left="142" w:right="108"/>
              <w:jc w:val="both"/>
              <w:rPr>
                <w:rFonts w:ascii="Times New Roman" w:hAnsi="Times New Roman" w:cs="Times New Roman"/>
                <w:color w:val="000000" w:themeColor="text1"/>
                <w:sz w:val="28"/>
                <w:szCs w:val="28"/>
              </w:rPr>
            </w:pPr>
            <w:r w:rsidRPr="003E6AEC">
              <w:rPr>
                <w:rFonts w:ascii="Times New Roman" w:hAnsi="Times New Roman" w:cs="Times New Roman"/>
                <w:color w:val="000000" w:themeColor="text1"/>
                <w:sz w:val="28"/>
                <w:szCs w:val="28"/>
              </w:rPr>
              <w:t xml:space="preserve">Упаковка из стекла </w:t>
            </w:r>
            <w:r w:rsidRPr="003E6AEC">
              <w:rPr>
                <w:rStyle w:val="7pt0pt"/>
                <w:rFonts w:eastAsiaTheme="minorHAnsi"/>
                <w:color w:val="000000" w:themeColor="text1"/>
                <w:sz w:val="28"/>
                <w:szCs w:val="28"/>
              </w:rPr>
              <w:t>с высокой гидролитической устойчивостью, обусловленной химическим составом</w:t>
            </w:r>
          </w:p>
        </w:tc>
        <w:tc>
          <w:tcPr>
            <w:tcW w:w="2966" w:type="pct"/>
            <w:tcBorders>
              <w:top w:val="single" w:sz="4" w:space="0" w:color="auto"/>
              <w:left w:val="single" w:sz="4" w:space="0" w:color="auto"/>
              <w:bottom w:val="nil"/>
              <w:right w:val="single" w:sz="4" w:space="0" w:color="auto"/>
            </w:tcBorders>
            <w:shd w:val="clear" w:color="auto" w:fill="FFFFFF"/>
            <w:hideMark/>
          </w:tcPr>
          <w:p w:rsidR="00256C57" w:rsidRPr="003E6AEC" w:rsidRDefault="00A17D5A" w:rsidP="00A17D5A">
            <w:pPr>
              <w:spacing w:line="240" w:lineRule="auto"/>
              <w:ind w:right="141"/>
              <w:jc w:val="both"/>
              <w:rPr>
                <w:rFonts w:ascii="Times New Roman" w:hAnsi="Times New Roman" w:cs="Times New Roman"/>
                <w:color w:val="000000" w:themeColor="text1"/>
                <w:sz w:val="28"/>
                <w:szCs w:val="28"/>
              </w:rPr>
            </w:pPr>
            <w:r w:rsidRPr="003E6AEC">
              <w:rPr>
                <w:rStyle w:val="7pt0pt"/>
                <w:rFonts w:eastAsiaTheme="minorHAnsi"/>
                <w:color w:val="000000" w:themeColor="text1"/>
                <w:sz w:val="28"/>
                <w:szCs w:val="28"/>
              </w:rPr>
              <w:t>Упаковка из стекла с высокой гидролитической устойчивостью, обусловленной обработкой внутренней поверхности</w:t>
            </w:r>
          </w:p>
        </w:tc>
      </w:tr>
      <w:tr w:rsidR="00256C57" w:rsidRPr="00A5314D" w:rsidTr="00EA660F">
        <w:trPr>
          <w:trHeight w:hRule="exact" w:val="2795"/>
        </w:trPr>
        <w:tc>
          <w:tcPr>
            <w:tcW w:w="2034" w:type="pct"/>
            <w:tcBorders>
              <w:top w:val="single" w:sz="4" w:space="0" w:color="auto"/>
              <w:left w:val="single" w:sz="4" w:space="0" w:color="auto"/>
              <w:bottom w:val="single" w:sz="4" w:space="0" w:color="auto"/>
              <w:right w:val="nil"/>
            </w:tcBorders>
            <w:shd w:val="clear" w:color="auto" w:fill="FFFFFF"/>
            <w:hideMark/>
          </w:tcPr>
          <w:p w:rsidR="00256C57" w:rsidRPr="003E6AEC" w:rsidRDefault="003500F0" w:rsidP="00FF1C3F">
            <w:pPr>
              <w:ind w:left="142" w:right="250"/>
              <w:rPr>
                <w:rFonts w:ascii="Times New Roman" w:hAnsi="Times New Roman" w:cs="Times New Roman"/>
                <w:color w:val="000000" w:themeColor="text1"/>
                <w:sz w:val="28"/>
                <w:szCs w:val="28"/>
              </w:rPr>
            </w:pPr>
            <w:r w:rsidRPr="003E6AEC">
              <w:rPr>
                <w:rStyle w:val="af6"/>
                <w:rFonts w:eastAsiaTheme="minorHAnsi"/>
                <w:i w:val="0"/>
                <w:iCs w:val="0"/>
                <w:color w:val="000000" w:themeColor="text1"/>
                <w:spacing w:val="3"/>
                <w:sz w:val="28"/>
                <w:szCs w:val="28"/>
              </w:rPr>
              <w:t>Значения близки к значе</w:t>
            </w:r>
            <w:r w:rsidR="00256C57" w:rsidRPr="003E6AEC">
              <w:rPr>
                <w:rStyle w:val="af6"/>
                <w:rFonts w:eastAsiaTheme="minorHAnsi"/>
                <w:i w:val="0"/>
                <w:iCs w:val="0"/>
                <w:color w:val="000000" w:themeColor="text1"/>
                <w:spacing w:val="3"/>
                <w:sz w:val="28"/>
                <w:szCs w:val="28"/>
              </w:rPr>
              <w:t>ниям, полученным при проведении</w:t>
            </w:r>
            <w:r w:rsidR="00A17D5A" w:rsidRPr="003E6AEC">
              <w:rPr>
                <w:rStyle w:val="af6"/>
                <w:rFonts w:eastAsiaTheme="minorHAnsi"/>
                <w:i w:val="0"/>
                <w:iCs w:val="0"/>
                <w:color w:val="000000" w:themeColor="text1"/>
                <w:spacing w:val="3"/>
                <w:sz w:val="28"/>
                <w:szCs w:val="28"/>
              </w:rPr>
              <w:t xml:space="preserve"> испытания на поверхностную гидролитическую устой</w:t>
            </w:r>
            <w:r w:rsidR="00256C57" w:rsidRPr="003E6AEC">
              <w:rPr>
                <w:rStyle w:val="af6"/>
                <w:rFonts w:eastAsiaTheme="minorHAnsi"/>
                <w:i w:val="0"/>
                <w:iCs w:val="0"/>
                <w:color w:val="000000" w:themeColor="text1"/>
                <w:spacing w:val="3"/>
                <w:sz w:val="28"/>
                <w:szCs w:val="28"/>
              </w:rPr>
              <w:t xml:space="preserve">чивость </w:t>
            </w:r>
            <w:r w:rsidR="00FC47CA" w:rsidRPr="003E6AEC">
              <w:rPr>
                <w:rStyle w:val="af6"/>
                <w:rFonts w:eastAsiaTheme="minorHAnsi"/>
                <w:i w:val="0"/>
                <w:iCs w:val="0"/>
                <w:color w:val="000000" w:themeColor="text1"/>
                <w:spacing w:val="3"/>
                <w:sz w:val="28"/>
                <w:szCs w:val="28"/>
              </w:rPr>
              <w:t xml:space="preserve">1 </w:t>
            </w:r>
            <w:r w:rsidR="00A17D5A" w:rsidRPr="003E6AEC">
              <w:rPr>
                <w:rStyle w:val="af6"/>
                <w:rFonts w:eastAsiaTheme="minorHAnsi"/>
                <w:i w:val="0"/>
                <w:iCs w:val="0"/>
                <w:color w:val="000000" w:themeColor="text1"/>
                <w:spacing w:val="3"/>
                <w:sz w:val="28"/>
                <w:szCs w:val="28"/>
              </w:rPr>
              <w:t xml:space="preserve">класса </w:t>
            </w:r>
            <w:r w:rsidR="00FF1C3F" w:rsidRPr="003E6AEC">
              <w:rPr>
                <w:rStyle w:val="af6"/>
                <w:rFonts w:eastAsiaTheme="minorHAnsi"/>
                <w:i w:val="0"/>
                <w:iCs w:val="0"/>
                <w:color w:val="000000" w:themeColor="text1"/>
                <w:spacing w:val="3"/>
                <w:sz w:val="28"/>
                <w:szCs w:val="28"/>
              </w:rPr>
              <w:t>(</w:t>
            </w:r>
            <w:r w:rsidR="00FF1C3F" w:rsidRPr="003E6AEC">
              <w:rPr>
                <w:rStyle w:val="7pt0pt"/>
                <w:rFonts w:eastAsiaTheme="minorHAnsi"/>
                <w:color w:val="000000" w:themeColor="text1"/>
                <w:sz w:val="28"/>
                <w:szCs w:val="28"/>
              </w:rPr>
              <w:t>НС 1)</w:t>
            </w:r>
          </w:p>
        </w:tc>
        <w:tc>
          <w:tcPr>
            <w:tcW w:w="2966" w:type="pct"/>
            <w:tcBorders>
              <w:top w:val="single" w:sz="4" w:space="0" w:color="auto"/>
              <w:left w:val="single" w:sz="4" w:space="0" w:color="auto"/>
              <w:bottom w:val="single" w:sz="4" w:space="0" w:color="auto"/>
              <w:right w:val="single" w:sz="4" w:space="0" w:color="auto"/>
            </w:tcBorders>
            <w:shd w:val="clear" w:color="auto" w:fill="FFFFFF"/>
            <w:hideMark/>
          </w:tcPr>
          <w:p w:rsidR="00256C57" w:rsidRPr="00A5314D" w:rsidRDefault="00256C57" w:rsidP="00FF1C3F">
            <w:pPr>
              <w:ind w:left="155" w:right="283"/>
              <w:rPr>
                <w:rFonts w:ascii="Times New Roman" w:hAnsi="Times New Roman" w:cs="Times New Roman"/>
                <w:color w:val="000000" w:themeColor="text1"/>
                <w:sz w:val="28"/>
                <w:szCs w:val="28"/>
              </w:rPr>
            </w:pPr>
            <w:r w:rsidRPr="003E6AEC">
              <w:rPr>
                <w:rStyle w:val="af6"/>
                <w:rFonts w:eastAsiaTheme="minorHAnsi"/>
                <w:i w:val="0"/>
                <w:iCs w:val="0"/>
                <w:color w:val="000000" w:themeColor="text1"/>
                <w:spacing w:val="3"/>
                <w:sz w:val="28"/>
                <w:szCs w:val="28"/>
              </w:rPr>
              <w:t>Значения значительно превышают р</w:t>
            </w:r>
            <w:r w:rsidR="00E06A65" w:rsidRPr="003E6AEC">
              <w:rPr>
                <w:rStyle w:val="af6"/>
                <w:rFonts w:eastAsiaTheme="minorHAnsi"/>
                <w:i w:val="0"/>
                <w:iCs w:val="0"/>
                <w:color w:val="000000" w:themeColor="text1"/>
                <w:spacing w:val="3"/>
                <w:sz w:val="28"/>
                <w:szCs w:val="28"/>
              </w:rPr>
              <w:t>езультаты, полученные при прове</w:t>
            </w:r>
            <w:r w:rsidRPr="003E6AEC">
              <w:rPr>
                <w:rStyle w:val="af6"/>
                <w:rFonts w:eastAsiaTheme="minorHAnsi"/>
                <w:i w:val="0"/>
                <w:iCs w:val="0"/>
                <w:color w:val="000000" w:themeColor="text1"/>
                <w:spacing w:val="3"/>
                <w:sz w:val="28"/>
                <w:szCs w:val="28"/>
              </w:rPr>
              <w:t>дении испытания на поверхностную гидролитическую устойчивость и близки к знач</w:t>
            </w:r>
            <w:r w:rsidR="003500F0" w:rsidRPr="003E6AEC">
              <w:rPr>
                <w:rStyle w:val="af6"/>
                <w:rFonts w:eastAsiaTheme="minorHAnsi"/>
                <w:i w:val="0"/>
                <w:iCs w:val="0"/>
                <w:color w:val="000000" w:themeColor="text1"/>
                <w:spacing w:val="3"/>
                <w:sz w:val="28"/>
                <w:szCs w:val="28"/>
              </w:rPr>
              <w:t xml:space="preserve">ениям, но превышают результаты для </w:t>
            </w:r>
            <w:r w:rsidRPr="003E6AEC">
              <w:rPr>
                <w:rStyle w:val="af6"/>
                <w:rFonts w:eastAsiaTheme="minorHAnsi"/>
                <w:i w:val="0"/>
                <w:iCs w:val="0"/>
                <w:color w:val="000000" w:themeColor="text1"/>
                <w:spacing w:val="3"/>
                <w:sz w:val="28"/>
                <w:szCs w:val="28"/>
              </w:rPr>
              <w:t xml:space="preserve">стекла </w:t>
            </w:r>
            <w:r w:rsidR="00FC47CA" w:rsidRPr="003E6AEC">
              <w:rPr>
                <w:rStyle w:val="af6"/>
                <w:rFonts w:eastAsiaTheme="minorHAnsi"/>
                <w:i w:val="0"/>
                <w:iCs w:val="0"/>
                <w:color w:val="000000" w:themeColor="text1"/>
                <w:spacing w:val="3"/>
                <w:sz w:val="28"/>
                <w:szCs w:val="28"/>
              </w:rPr>
              <w:t xml:space="preserve">3 </w:t>
            </w:r>
            <w:r w:rsidR="003500F0" w:rsidRPr="003E6AEC">
              <w:rPr>
                <w:rStyle w:val="af6"/>
                <w:rFonts w:eastAsiaTheme="minorHAnsi"/>
                <w:i w:val="0"/>
                <w:iCs w:val="0"/>
                <w:color w:val="000000" w:themeColor="text1"/>
                <w:spacing w:val="3"/>
                <w:sz w:val="28"/>
                <w:szCs w:val="28"/>
              </w:rPr>
              <w:t>класса</w:t>
            </w:r>
            <w:r w:rsidR="00FF1C3F" w:rsidRPr="003E6AEC">
              <w:rPr>
                <w:rStyle w:val="af6"/>
                <w:rFonts w:eastAsiaTheme="minorHAnsi"/>
                <w:i w:val="0"/>
                <w:iCs w:val="0"/>
                <w:color w:val="000000" w:themeColor="text1"/>
                <w:spacing w:val="3"/>
                <w:sz w:val="28"/>
                <w:szCs w:val="28"/>
              </w:rPr>
              <w:t xml:space="preserve"> (</w:t>
            </w:r>
            <w:r w:rsidR="00FF1C3F" w:rsidRPr="003E6AEC">
              <w:rPr>
                <w:rStyle w:val="7pt0pt"/>
                <w:rFonts w:eastAsiaTheme="minorHAnsi"/>
                <w:color w:val="000000" w:themeColor="text1"/>
                <w:sz w:val="28"/>
                <w:szCs w:val="28"/>
              </w:rPr>
              <w:t>НС 3)</w:t>
            </w:r>
            <w:r w:rsidR="00FF1C3F">
              <w:rPr>
                <w:rStyle w:val="7pt0pt"/>
                <w:rFonts w:eastAsiaTheme="minorHAnsi"/>
                <w:color w:val="000000" w:themeColor="text1"/>
                <w:sz w:val="28"/>
                <w:szCs w:val="28"/>
              </w:rPr>
              <w:t>.</w:t>
            </w:r>
          </w:p>
        </w:tc>
      </w:tr>
    </w:tbl>
    <w:p w:rsidR="00256C57" w:rsidRPr="00A5314D" w:rsidRDefault="00256C57" w:rsidP="00221F22">
      <w:pPr>
        <w:jc w:val="both"/>
        <w:rPr>
          <w:rFonts w:ascii="Times New Roman" w:hAnsi="Times New Roman" w:cs="Times New Roman"/>
          <w:color w:val="000000" w:themeColor="text1"/>
          <w:sz w:val="28"/>
          <w:szCs w:val="28"/>
        </w:rPr>
      </w:pPr>
    </w:p>
    <w:sectPr w:rsidR="00256C57" w:rsidRPr="00A5314D" w:rsidSect="00C96074">
      <w:headerReference w:type="default" r:id="rId10"/>
      <w:footerReference w:type="default" r:id="rId11"/>
      <w:footnotePr>
        <w:pos w:val="beneathText"/>
      </w:footnotePr>
      <w:endnotePr>
        <w:numFmt w:val="decimal"/>
      </w:endnotePr>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D1B" w:rsidRDefault="000A4D1B" w:rsidP="00C742FD">
      <w:pPr>
        <w:spacing w:after="0" w:line="240" w:lineRule="auto"/>
      </w:pPr>
      <w:r>
        <w:separator/>
      </w:r>
    </w:p>
  </w:endnote>
  <w:endnote w:type="continuationSeparator" w:id="0">
    <w:p w:rsidR="000A4D1B" w:rsidRDefault="000A4D1B" w:rsidP="00C742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71994"/>
      <w:docPartObj>
        <w:docPartGallery w:val="Page Numbers (Bottom of Page)"/>
        <w:docPartUnique/>
      </w:docPartObj>
    </w:sdtPr>
    <w:sdtEndPr>
      <w:rPr>
        <w:rFonts w:ascii="Times New Roman" w:hAnsi="Times New Roman" w:cs="Times New Roman"/>
        <w:sz w:val="28"/>
        <w:szCs w:val="28"/>
      </w:rPr>
    </w:sdtEndPr>
    <w:sdtContent>
      <w:p w:rsidR="00C96074" w:rsidRPr="00C96074" w:rsidRDefault="00C96074">
        <w:pPr>
          <w:pStyle w:val="a9"/>
          <w:jc w:val="center"/>
          <w:rPr>
            <w:rFonts w:ascii="Times New Roman" w:hAnsi="Times New Roman" w:cs="Times New Roman"/>
            <w:sz w:val="28"/>
            <w:szCs w:val="28"/>
          </w:rPr>
        </w:pPr>
        <w:r w:rsidRPr="00C96074">
          <w:rPr>
            <w:rFonts w:ascii="Times New Roman" w:hAnsi="Times New Roman" w:cs="Times New Roman"/>
            <w:sz w:val="28"/>
            <w:szCs w:val="28"/>
          </w:rPr>
          <w:fldChar w:fldCharType="begin"/>
        </w:r>
        <w:r w:rsidRPr="00C96074">
          <w:rPr>
            <w:rFonts w:ascii="Times New Roman" w:hAnsi="Times New Roman" w:cs="Times New Roman"/>
            <w:sz w:val="28"/>
            <w:szCs w:val="28"/>
          </w:rPr>
          <w:instrText xml:space="preserve"> PAGE   \* MERGEFORMAT </w:instrText>
        </w:r>
        <w:r w:rsidRPr="00C96074">
          <w:rPr>
            <w:rFonts w:ascii="Times New Roman" w:hAnsi="Times New Roman" w:cs="Times New Roman"/>
            <w:sz w:val="28"/>
            <w:szCs w:val="28"/>
          </w:rPr>
          <w:fldChar w:fldCharType="separate"/>
        </w:r>
        <w:r>
          <w:rPr>
            <w:rFonts w:ascii="Times New Roman" w:hAnsi="Times New Roman" w:cs="Times New Roman"/>
            <w:noProof/>
            <w:sz w:val="28"/>
            <w:szCs w:val="28"/>
          </w:rPr>
          <w:t>2</w:t>
        </w:r>
        <w:r w:rsidRPr="00C96074">
          <w:rPr>
            <w:rFonts w:ascii="Times New Roman" w:hAnsi="Times New Roman" w:cs="Times New Roman"/>
            <w:sz w:val="28"/>
            <w:szCs w:val="28"/>
          </w:rPr>
          <w:fldChar w:fldCharType="end"/>
        </w:r>
      </w:p>
    </w:sdtContent>
  </w:sdt>
  <w:p w:rsidR="00C96074" w:rsidRDefault="00C9607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D1B" w:rsidRDefault="000A4D1B" w:rsidP="00C742FD">
      <w:pPr>
        <w:spacing w:after="0" w:line="240" w:lineRule="auto"/>
      </w:pPr>
      <w:r>
        <w:separator/>
      </w:r>
    </w:p>
  </w:footnote>
  <w:footnote w:type="continuationSeparator" w:id="0">
    <w:p w:rsidR="000A4D1B" w:rsidRDefault="000A4D1B" w:rsidP="00C742FD">
      <w:pPr>
        <w:spacing w:after="0" w:line="240" w:lineRule="auto"/>
      </w:pPr>
      <w:r>
        <w:continuationSeparator/>
      </w:r>
    </w:p>
  </w:footnote>
  <w:footnote w:id="1">
    <w:p w:rsidR="00263E6C" w:rsidRPr="001D7A9F" w:rsidRDefault="00263E6C" w:rsidP="00263E6C">
      <w:pPr>
        <w:pStyle w:val="afb"/>
      </w:pPr>
      <w:r>
        <w:rPr>
          <w:rStyle w:val="afd"/>
        </w:rPr>
        <w:footnoteRef/>
      </w:r>
      <w:r>
        <w:rPr>
          <w:rStyle w:val="7pt0pt"/>
          <w:rFonts w:eastAsiaTheme="minorHAnsi"/>
          <w:color w:val="000000" w:themeColor="text1"/>
          <w:sz w:val="28"/>
          <w:szCs w:val="28"/>
        </w:rPr>
        <w:t xml:space="preserve"> </w:t>
      </w:r>
      <w:r w:rsidRPr="00A5314D">
        <w:rPr>
          <w:rStyle w:val="7pt0pt"/>
          <w:rFonts w:eastAsiaTheme="minorHAnsi"/>
          <w:color w:val="000000" w:themeColor="text1"/>
          <w:sz w:val="28"/>
          <w:szCs w:val="28"/>
        </w:rPr>
        <w:t>НС</w:t>
      </w:r>
      <w:r>
        <w:t xml:space="preserve"> </w:t>
      </w:r>
      <w:r>
        <w:rPr>
          <w:rFonts w:ascii="Times New Roman" w:hAnsi="Times New Roman" w:cs="Times New Roman"/>
          <w:color w:val="000000" w:themeColor="text1"/>
          <w:sz w:val="28"/>
          <w:szCs w:val="28"/>
        </w:rPr>
        <w:t xml:space="preserve">означает класс гидролитической устойчивости стекла в соответствии с данным методом испытания. </w:t>
      </w:r>
    </w:p>
    <w:p w:rsidR="00263E6C" w:rsidRDefault="00263E6C" w:rsidP="00263E6C">
      <w:pPr>
        <w:pStyle w:val="afb"/>
      </w:pPr>
    </w:p>
  </w:footnote>
  <w:footnote w:id="2">
    <w:p w:rsidR="00F43B65" w:rsidRPr="001D7A9F" w:rsidRDefault="00F43B65">
      <w:pPr>
        <w:pStyle w:val="afb"/>
      </w:pPr>
      <w:r>
        <w:rPr>
          <w:rStyle w:val="afd"/>
        </w:rPr>
        <w:footnoteRef/>
      </w:r>
      <w:r>
        <w:t xml:space="preserve"> </w:t>
      </w:r>
      <w:proofErr w:type="gramStart"/>
      <w:r w:rsidRPr="00A5314D">
        <w:rPr>
          <w:rFonts w:ascii="Times New Roman" w:hAnsi="Times New Roman" w:cs="Times New Roman"/>
          <w:color w:val="000000" w:themeColor="text1"/>
          <w:sz w:val="28"/>
          <w:szCs w:val="28"/>
          <w:lang w:val="en-US"/>
        </w:rPr>
        <w:t>HGA</w:t>
      </w:r>
      <w:r>
        <w:rPr>
          <w:rFonts w:ascii="Times New Roman" w:hAnsi="Times New Roman" w:cs="Times New Roman"/>
          <w:color w:val="000000" w:themeColor="text1"/>
          <w:sz w:val="28"/>
          <w:szCs w:val="28"/>
        </w:rPr>
        <w:t xml:space="preserve"> означает класс гидролитической устойчивости стекла в соответствии с данным методом испытания.</w:t>
      </w:r>
      <w:proofErr w:type="gramEnd"/>
      <w:r>
        <w:rPr>
          <w:rFonts w:ascii="Times New Roman" w:hAnsi="Times New Roman" w:cs="Times New Roman"/>
          <w:color w:val="000000" w:themeColor="text1"/>
          <w:sz w:val="28"/>
          <w:szCs w:val="28"/>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B65" w:rsidRDefault="00F43B65">
    <w:pPr>
      <w:pStyle w:val="a7"/>
      <w:jc w:val="right"/>
    </w:pPr>
  </w:p>
  <w:p w:rsidR="00F43B65" w:rsidRDefault="00F43B6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025A9"/>
    <w:multiLevelType w:val="hybridMultilevel"/>
    <w:tmpl w:val="25245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183F72"/>
    <w:multiLevelType w:val="hybridMultilevel"/>
    <w:tmpl w:val="25245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464369"/>
    <w:multiLevelType w:val="multilevel"/>
    <w:tmpl w:val="94EA79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560614"/>
    <w:multiLevelType w:val="hybridMultilevel"/>
    <w:tmpl w:val="D78E1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155E4B"/>
    <w:multiLevelType w:val="hybridMultilevel"/>
    <w:tmpl w:val="25245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306079"/>
    <w:multiLevelType w:val="hybridMultilevel"/>
    <w:tmpl w:val="25245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575340"/>
    <w:multiLevelType w:val="hybridMultilevel"/>
    <w:tmpl w:val="3392B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0D1EC7"/>
    <w:multiLevelType w:val="hybridMultilevel"/>
    <w:tmpl w:val="39304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C46352"/>
    <w:multiLevelType w:val="hybridMultilevel"/>
    <w:tmpl w:val="25245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944DBB"/>
    <w:multiLevelType w:val="hybridMultilevel"/>
    <w:tmpl w:val="25245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7A2B0D"/>
    <w:multiLevelType w:val="hybridMultilevel"/>
    <w:tmpl w:val="7904336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42A44309"/>
    <w:multiLevelType w:val="hybridMultilevel"/>
    <w:tmpl w:val="52424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6C7DB7"/>
    <w:multiLevelType w:val="hybridMultilevel"/>
    <w:tmpl w:val="25245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4E4120"/>
    <w:multiLevelType w:val="hybridMultilevel"/>
    <w:tmpl w:val="FF60B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9551F3"/>
    <w:multiLevelType w:val="hybridMultilevel"/>
    <w:tmpl w:val="3E801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EE479F"/>
    <w:multiLevelType w:val="hybridMultilevel"/>
    <w:tmpl w:val="52424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D56BB1"/>
    <w:multiLevelType w:val="hybridMultilevel"/>
    <w:tmpl w:val="25245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324DF0"/>
    <w:multiLevelType w:val="hybridMultilevel"/>
    <w:tmpl w:val="25245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CE07DC"/>
    <w:multiLevelType w:val="hybridMultilevel"/>
    <w:tmpl w:val="C8DE8CAE"/>
    <w:lvl w:ilvl="0" w:tplc="75B08326">
      <w:start w:val="1"/>
      <w:numFmt w:val="decimal"/>
      <w:lvlText w:val="%1."/>
      <w:lvlJc w:val="left"/>
      <w:pPr>
        <w:ind w:left="1068" w:hanging="360"/>
      </w:pPr>
      <w:rPr>
        <w:rFonts w:ascii="Times New Roman" w:eastAsia="Times New Roman" w:hAnsi="Times New Roman" w:cs="Times New Roman"/>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67B83957"/>
    <w:multiLevelType w:val="hybridMultilevel"/>
    <w:tmpl w:val="39607138"/>
    <w:lvl w:ilvl="0" w:tplc="04625E18">
      <w:start w:val="1"/>
      <w:numFmt w:val="bullet"/>
      <w:lvlText w:val=""/>
      <w:lvlJc w:val="left"/>
      <w:pPr>
        <w:ind w:left="1428" w:hanging="360"/>
      </w:pPr>
      <w:rPr>
        <w:rFonts w:ascii="Symbol" w:eastAsia="Times New Roman" w:hAnsi="Symbol" w:cs="Times New Roman" w:hint="default"/>
        <w:color w:val="000000" w:themeColor="text1"/>
        <w:sz w:val="28"/>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702B6F84"/>
    <w:multiLevelType w:val="hybridMultilevel"/>
    <w:tmpl w:val="0D8C02BA"/>
    <w:lvl w:ilvl="0" w:tplc="C4104D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D335196"/>
    <w:multiLevelType w:val="hybridMultilevel"/>
    <w:tmpl w:val="3E801A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EEF610A"/>
    <w:multiLevelType w:val="hybridMultilevel"/>
    <w:tmpl w:val="EAF66A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num>
  <w:num w:numId="3">
    <w:abstractNumId w:val="22"/>
  </w:num>
  <w:num w:numId="4">
    <w:abstractNumId w:val="15"/>
  </w:num>
  <w:num w:numId="5">
    <w:abstractNumId w:val="3"/>
  </w:num>
  <w:num w:numId="6">
    <w:abstractNumId w:val="11"/>
  </w:num>
  <w:num w:numId="7">
    <w:abstractNumId w:val="6"/>
  </w:num>
  <w:num w:numId="8">
    <w:abstractNumId w:val="12"/>
  </w:num>
  <w:num w:numId="9">
    <w:abstractNumId w:val="5"/>
  </w:num>
  <w:num w:numId="10">
    <w:abstractNumId w:val="17"/>
  </w:num>
  <w:num w:numId="11">
    <w:abstractNumId w:val="4"/>
  </w:num>
  <w:num w:numId="12">
    <w:abstractNumId w:val="9"/>
  </w:num>
  <w:num w:numId="13">
    <w:abstractNumId w:val="7"/>
  </w:num>
  <w:num w:numId="14">
    <w:abstractNumId w:val="1"/>
  </w:num>
  <w:num w:numId="15">
    <w:abstractNumId w:val="13"/>
  </w:num>
  <w:num w:numId="16">
    <w:abstractNumId w:val="0"/>
  </w:num>
  <w:num w:numId="17">
    <w:abstractNumId w:val="8"/>
  </w:num>
  <w:num w:numId="18">
    <w:abstractNumId w:val="16"/>
  </w:num>
  <w:num w:numId="19">
    <w:abstractNumId w:val="21"/>
  </w:num>
  <w:num w:numId="20">
    <w:abstractNumId w:val="14"/>
  </w:num>
  <w:num w:numId="21">
    <w:abstractNumId w:val="20"/>
  </w:num>
  <w:num w:numId="22">
    <w:abstractNumId w:val="18"/>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pos w:val="beneathText"/>
    <w:footnote w:id="-1"/>
    <w:footnote w:id="0"/>
  </w:footnotePr>
  <w:endnotePr>
    <w:pos w:val="sectEnd"/>
    <w:numFmt w:val="decimal"/>
    <w:endnote w:id="-1"/>
    <w:endnote w:id="0"/>
  </w:endnotePr>
  <w:compat/>
  <w:rsids>
    <w:rsidRoot w:val="009C1E7F"/>
    <w:rsid w:val="000003D2"/>
    <w:rsid w:val="00003206"/>
    <w:rsid w:val="00007C7D"/>
    <w:rsid w:val="00010724"/>
    <w:rsid w:val="00011E08"/>
    <w:rsid w:val="00011EEC"/>
    <w:rsid w:val="000138BF"/>
    <w:rsid w:val="0001426C"/>
    <w:rsid w:val="00015BEE"/>
    <w:rsid w:val="00016590"/>
    <w:rsid w:val="00017A4F"/>
    <w:rsid w:val="00020636"/>
    <w:rsid w:val="00021213"/>
    <w:rsid w:val="000275E6"/>
    <w:rsid w:val="000318ED"/>
    <w:rsid w:val="00032B09"/>
    <w:rsid w:val="000343E5"/>
    <w:rsid w:val="00037454"/>
    <w:rsid w:val="0003747E"/>
    <w:rsid w:val="000407B2"/>
    <w:rsid w:val="00043CE8"/>
    <w:rsid w:val="000459BF"/>
    <w:rsid w:val="000479B5"/>
    <w:rsid w:val="00050264"/>
    <w:rsid w:val="0005035D"/>
    <w:rsid w:val="00050C2D"/>
    <w:rsid w:val="00051B58"/>
    <w:rsid w:val="000656B7"/>
    <w:rsid w:val="00067205"/>
    <w:rsid w:val="00070BB7"/>
    <w:rsid w:val="00071858"/>
    <w:rsid w:val="0007431F"/>
    <w:rsid w:val="00077434"/>
    <w:rsid w:val="00081BF9"/>
    <w:rsid w:val="0008385F"/>
    <w:rsid w:val="00084FC3"/>
    <w:rsid w:val="00085280"/>
    <w:rsid w:val="00091D78"/>
    <w:rsid w:val="00095323"/>
    <w:rsid w:val="00096BC9"/>
    <w:rsid w:val="00097149"/>
    <w:rsid w:val="0009767F"/>
    <w:rsid w:val="000A0DFD"/>
    <w:rsid w:val="000A3370"/>
    <w:rsid w:val="000A4D1B"/>
    <w:rsid w:val="000A58F7"/>
    <w:rsid w:val="000A6A77"/>
    <w:rsid w:val="000A722F"/>
    <w:rsid w:val="000A7584"/>
    <w:rsid w:val="000B1B2C"/>
    <w:rsid w:val="000B54E7"/>
    <w:rsid w:val="000B5CB7"/>
    <w:rsid w:val="000B5CDD"/>
    <w:rsid w:val="000B7EBB"/>
    <w:rsid w:val="000C16E8"/>
    <w:rsid w:val="000C3499"/>
    <w:rsid w:val="000D0A29"/>
    <w:rsid w:val="000D0AFA"/>
    <w:rsid w:val="000D4518"/>
    <w:rsid w:val="000D5047"/>
    <w:rsid w:val="000D58AA"/>
    <w:rsid w:val="000E3990"/>
    <w:rsid w:val="000E476F"/>
    <w:rsid w:val="000E54D2"/>
    <w:rsid w:val="000E5BFF"/>
    <w:rsid w:val="000F18AF"/>
    <w:rsid w:val="000F1E4E"/>
    <w:rsid w:val="000F2E93"/>
    <w:rsid w:val="000F3253"/>
    <w:rsid w:val="000F79A4"/>
    <w:rsid w:val="001001E7"/>
    <w:rsid w:val="00100670"/>
    <w:rsid w:val="00101EFB"/>
    <w:rsid w:val="001079B6"/>
    <w:rsid w:val="00110B49"/>
    <w:rsid w:val="001111BD"/>
    <w:rsid w:val="001133E0"/>
    <w:rsid w:val="00113CA5"/>
    <w:rsid w:val="001141AF"/>
    <w:rsid w:val="00120036"/>
    <w:rsid w:val="00126320"/>
    <w:rsid w:val="00126AFD"/>
    <w:rsid w:val="001276FB"/>
    <w:rsid w:val="00127E3E"/>
    <w:rsid w:val="001308E2"/>
    <w:rsid w:val="00130D1B"/>
    <w:rsid w:val="00132490"/>
    <w:rsid w:val="00132724"/>
    <w:rsid w:val="001351AF"/>
    <w:rsid w:val="001351D0"/>
    <w:rsid w:val="0013558F"/>
    <w:rsid w:val="00135928"/>
    <w:rsid w:val="00136FFD"/>
    <w:rsid w:val="00137417"/>
    <w:rsid w:val="0014125A"/>
    <w:rsid w:val="00145C96"/>
    <w:rsid w:val="001517CC"/>
    <w:rsid w:val="00151BC5"/>
    <w:rsid w:val="001533DA"/>
    <w:rsid w:val="00155DBF"/>
    <w:rsid w:val="0015618A"/>
    <w:rsid w:val="0015622C"/>
    <w:rsid w:val="001665EB"/>
    <w:rsid w:val="00172B4B"/>
    <w:rsid w:val="00172EBE"/>
    <w:rsid w:val="00173391"/>
    <w:rsid w:val="00173BB1"/>
    <w:rsid w:val="00174000"/>
    <w:rsid w:val="00174AD0"/>
    <w:rsid w:val="00177027"/>
    <w:rsid w:val="00180097"/>
    <w:rsid w:val="001803C8"/>
    <w:rsid w:val="00180D62"/>
    <w:rsid w:val="0018241D"/>
    <w:rsid w:val="00184ED1"/>
    <w:rsid w:val="00187E5A"/>
    <w:rsid w:val="0019153B"/>
    <w:rsid w:val="00195B5B"/>
    <w:rsid w:val="001A064E"/>
    <w:rsid w:val="001A2894"/>
    <w:rsid w:val="001A4177"/>
    <w:rsid w:val="001A515B"/>
    <w:rsid w:val="001B3C7D"/>
    <w:rsid w:val="001B3FF0"/>
    <w:rsid w:val="001C06CC"/>
    <w:rsid w:val="001C1F94"/>
    <w:rsid w:val="001D509D"/>
    <w:rsid w:val="001D561F"/>
    <w:rsid w:val="001D5633"/>
    <w:rsid w:val="001D5687"/>
    <w:rsid w:val="001D73B0"/>
    <w:rsid w:val="001D77F6"/>
    <w:rsid w:val="001D7A9F"/>
    <w:rsid w:val="001E4CE1"/>
    <w:rsid w:val="001E4DBC"/>
    <w:rsid w:val="001E4F84"/>
    <w:rsid w:val="001E65E9"/>
    <w:rsid w:val="001F1BDD"/>
    <w:rsid w:val="001F2BC0"/>
    <w:rsid w:val="001F4C7B"/>
    <w:rsid w:val="001F6880"/>
    <w:rsid w:val="00201D3C"/>
    <w:rsid w:val="002076D4"/>
    <w:rsid w:val="00210627"/>
    <w:rsid w:val="00212CFD"/>
    <w:rsid w:val="002141B9"/>
    <w:rsid w:val="00215410"/>
    <w:rsid w:val="00215A14"/>
    <w:rsid w:val="00215DE8"/>
    <w:rsid w:val="00216E8D"/>
    <w:rsid w:val="0021717E"/>
    <w:rsid w:val="002172DE"/>
    <w:rsid w:val="002174A0"/>
    <w:rsid w:val="00217841"/>
    <w:rsid w:val="002207CB"/>
    <w:rsid w:val="00221F22"/>
    <w:rsid w:val="0022470E"/>
    <w:rsid w:val="002247FD"/>
    <w:rsid w:val="00232DAD"/>
    <w:rsid w:val="00233034"/>
    <w:rsid w:val="0023450E"/>
    <w:rsid w:val="00237463"/>
    <w:rsid w:val="00237501"/>
    <w:rsid w:val="00237C4B"/>
    <w:rsid w:val="0024274A"/>
    <w:rsid w:val="0024714F"/>
    <w:rsid w:val="00247D26"/>
    <w:rsid w:val="002512AE"/>
    <w:rsid w:val="00251666"/>
    <w:rsid w:val="002534B6"/>
    <w:rsid w:val="00253BE6"/>
    <w:rsid w:val="00256C57"/>
    <w:rsid w:val="002573B7"/>
    <w:rsid w:val="00257B79"/>
    <w:rsid w:val="00261A84"/>
    <w:rsid w:val="00263E6C"/>
    <w:rsid w:val="002641C1"/>
    <w:rsid w:val="0026433E"/>
    <w:rsid w:val="002664CF"/>
    <w:rsid w:val="002667F8"/>
    <w:rsid w:val="00267E93"/>
    <w:rsid w:val="002711C4"/>
    <w:rsid w:val="002717E8"/>
    <w:rsid w:val="00271931"/>
    <w:rsid w:val="002749DB"/>
    <w:rsid w:val="002809D9"/>
    <w:rsid w:val="00282671"/>
    <w:rsid w:val="00283359"/>
    <w:rsid w:val="00284DD6"/>
    <w:rsid w:val="00285814"/>
    <w:rsid w:val="002943A4"/>
    <w:rsid w:val="00295F02"/>
    <w:rsid w:val="00296FAA"/>
    <w:rsid w:val="0029744B"/>
    <w:rsid w:val="002A11EA"/>
    <w:rsid w:val="002A2502"/>
    <w:rsid w:val="002B0EB4"/>
    <w:rsid w:val="002B1175"/>
    <w:rsid w:val="002B3B41"/>
    <w:rsid w:val="002B3FDD"/>
    <w:rsid w:val="002C02E1"/>
    <w:rsid w:val="002C2B0B"/>
    <w:rsid w:val="002C658B"/>
    <w:rsid w:val="002D05A5"/>
    <w:rsid w:val="002D094D"/>
    <w:rsid w:val="002D1CC8"/>
    <w:rsid w:val="002D3617"/>
    <w:rsid w:val="002D6006"/>
    <w:rsid w:val="002D74E0"/>
    <w:rsid w:val="002E049B"/>
    <w:rsid w:val="002E0B52"/>
    <w:rsid w:val="002E17AE"/>
    <w:rsid w:val="002E27FC"/>
    <w:rsid w:val="002E590A"/>
    <w:rsid w:val="002E753B"/>
    <w:rsid w:val="002F0C4F"/>
    <w:rsid w:val="002F0FE8"/>
    <w:rsid w:val="002F219F"/>
    <w:rsid w:val="002F2A09"/>
    <w:rsid w:val="002F46B8"/>
    <w:rsid w:val="002F492E"/>
    <w:rsid w:val="002F4B7E"/>
    <w:rsid w:val="002F61E7"/>
    <w:rsid w:val="002F7F4A"/>
    <w:rsid w:val="00300565"/>
    <w:rsid w:val="00300C7C"/>
    <w:rsid w:val="0030219E"/>
    <w:rsid w:val="00303F59"/>
    <w:rsid w:val="00304DD3"/>
    <w:rsid w:val="003063A1"/>
    <w:rsid w:val="0031302D"/>
    <w:rsid w:val="0031411B"/>
    <w:rsid w:val="00315D39"/>
    <w:rsid w:val="003178F1"/>
    <w:rsid w:val="00321EB9"/>
    <w:rsid w:val="00322814"/>
    <w:rsid w:val="00322B87"/>
    <w:rsid w:val="00323160"/>
    <w:rsid w:val="003232D4"/>
    <w:rsid w:val="00327165"/>
    <w:rsid w:val="00327EAC"/>
    <w:rsid w:val="00331AA7"/>
    <w:rsid w:val="003323FD"/>
    <w:rsid w:val="00332DE0"/>
    <w:rsid w:val="00332EAE"/>
    <w:rsid w:val="00337856"/>
    <w:rsid w:val="00345995"/>
    <w:rsid w:val="003500F0"/>
    <w:rsid w:val="003515C1"/>
    <w:rsid w:val="00351675"/>
    <w:rsid w:val="00351ECE"/>
    <w:rsid w:val="00355C5E"/>
    <w:rsid w:val="003568C9"/>
    <w:rsid w:val="00356B95"/>
    <w:rsid w:val="00356E37"/>
    <w:rsid w:val="0035735D"/>
    <w:rsid w:val="00360CCD"/>
    <w:rsid w:val="00362D41"/>
    <w:rsid w:val="00363200"/>
    <w:rsid w:val="00363507"/>
    <w:rsid w:val="00363BEE"/>
    <w:rsid w:val="003678BD"/>
    <w:rsid w:val="003705A5"/>
    <w:rsid w:val="00372FBD"/>
    <w:rsid w:val="00376B80"/>
    <w:rsid w:val="00376C2F"/>
    <w:rsid w:val="00377646"/>
    <w:rsid w:val="003818DF"/>
    <w:rsid w:val="00382F57"/>
    <w:rsid w:val="00384558"/>
    <w:rsid w:val="00385B75"/>
    <w:rsid w:val="00385BBD"/>
    <w:rsid w:val="0039015F"/>
    <w:rsid w:val="003920D9"/>
    <w:rsid w:val="0039686E"/>
    <w:rsid w:val="003A2116"/>
    <w:rsid w:val="003A4A13"/>
    <w:rsid w:val="003B3068"/>
    <w:rsid w:val="003B5EC8"/>
    <w:rsid w:val="003C0995"/>
    <w:rsid w:val="003C736A"/>
    <w:rsid w:val="003C7740"/>
    <w:rsid w:val="003C7D68"/>
    <w:rsid w:val="003D3900"/>
    <w:rsid w:val="003E16A1"/>
    <w:rsid w:val="003E3954"/>
    <w:rsid w:val="003E43F9"/>
    <w:rsid w:val="003E4789"/>
    <w:rsid w:val="003E5F5B"/>
    <w:rsid w:val="003E6AEC"/>
    <w:rsid w:val="003E7370"/>
    <w:rsid w:val="003F03B4"/>
    <w:rsid w:val="003F2756"/>
    <w:rsid w:val="003F2F7F"/>
    <w:rsid w:val="003F48B8"/>
    <w:rsid w:val="003F79CE"/>
    <w:rsid w:val="004006F6"/>
    <w:rsid w:val="00404885"/>
    <w:rsid w:val="00405D54"/>
    <w:rsid w:val="00406BD7"/>
    <w:rsid w:val="00410249"/>
    <w:rsid w:val="00412086"/>
    <w:rsid w:val="00417592"/>
    <w:rsid w:val="00417D5A"/>
    <w:rsid w:val="00420EDF"/>
    <w:rsid w:val="004218D2"/>
    <w:rsid w:val="00422AB7"/>
    <w:rsid w:val="00423A14"/>
    <w:rsid w:val="00424E89"/>
    <w:rsid w:val="00430432"/>
    <w:rsid w:val="004310E2"/>
    <w:rsid w:val="0044009E"/>
    <w:rsid w:val="00441950"/>
    <w:rsid w:val="0044531A"/>
    <w:rsid w:val="00445BD6"/>
    <w:rsid w:val="00452268"/>
    <w:rsid w:val="00455DDE"/>
    <w:rsid w:val="00456456"/>
    <w:rsid w:val="0046295B"/>
    <w:rsid w:val="00467156"/>
    <w:rsid w:val="00470649"/>
    <w:rsid w:val="004720EE"/>
    <w:rsid w:val="004776FC"/>
    <w:rsid w:val="004777C4"/>
    <w:rsid w:val="00477E51"/>
    <w:rsid w:val="00481B55"/>
    <w:rsid w:val="00485EAA"/>
    <w:rsid w:val="004866AA"/>
    <w:rsid w:val="00487726"/>
    <w:rsid w:val="00487ACF"/>
    <w:rsid w:val="004928F5"/>
    <w:rsid w:val="00497A21"/>
    <w:rsid w:val="004A08CA"/>
    <w:rsid w:val="004A1332"/>
    <w:rsid w:val="004A251A"/>
    <w:rsid w:val="004A4115"/>
    <w:rsid w:val="004A4739"/>
    <w:rsid w:val="004B3740"/>
    <w:rsid w:val="004B599D"/>
    <w:rsid w:val="004B5BA3"/>
    <w:rsid w:val="004B6AD3"/>
    <w:rsid w:val="004C1A01"/>
    <w:rsid w:val="004C3405"/>
    <w:rsid w:val="004D28F9"/>
    <w:rsid w:val="004D2B83"/>
    <w:rsid w:val="004D2BDB"/>
    <w:rsid w:val="004D3D73"/>
    <w:rsid w:val="004D4531"/>
    <w:rsid w:val="004E59A9"/>
    <w:rsid w:val="004E7686"/>
    <w:rsid w:val="004E7BA2"/>
    <w:rsid w:val="004F06AF"/>
    <w:rsid w:val="004F48FB"/>
    <w:rsid w:val="00501089"/>
    <w:rsid w:val="00502BA9"/>
    <w:rsid w:val="00505134"/>
    <w:rsid w:val="00505337"/>
    <w:rsid w:val="00507BDD"/>
    <w:rsid w:val="00507C35"/>
    <w:rsid w:val="005102B8"/>
    <w:rsid w:val="0051668A"/>
    <w:rsid w:val="00520AE4"/>
    <w:rsid w:val="0052216A"/>
    <w:rsid w:val="005264EA"/>
    <w:rsid w:val="00526E4B"/>
    <w:rsid w:val="00532756"/>
    <w:rsid w:val="00540C46"/>
    <w:rsid w:val="00546CC4"/>
    <w:rsid w:val="005526D4"/>
    <w:rsid w:val="0055329B"/>
    <w:rsid w:val="005546F9"/>
    <w:rsid w:val="0055604B"/>
    <w:rsid w:val="00557941"/>
    <w:rsid w:val="0056175B"/>
    <w:rsid w:val="00563B11"/>
    <w:rsid w:val="00565812"/>
    <w:rsid w:val="00571460"/>
    <w:rsid w:val="00571BEF"/>
    <w:rsid w:val="00576F44"/>
    <w:rsid w:val="00580842"/>
    <w:rsid w:val="00581CB5"/>
    <w:rsid w:val="00583AC2"/>
    <w:rsid w:val="00584C0C"/>
    <w:rsid w:val="005858E2"/>
    <w:rsid w:val="0059015F"/>
    <w:rsid w:val="0059022E"/>
    <w:rsid w:val="0059080B"/>
    <w:rsid w:val="00592D2D"/>
    <w:rsid w:val="00593923"/>
    <w:rsid w:val="005A1063"/>
    <w:rsid w:val="005A2112"/>
    <w:rsid w:val="005A66F8"/>
    <w:rsid w:val="005A703A"/>
    <w:rsid w:val="005A7FDF"/>
    <w:rsid w:val="005B0030"/>
    <w:rsid w:val="005B2477"/>
    <w:rsid w:val="005C1722"/>
    <w:rsid w:val="005C1814"/>
    <w:rsid w:val="005C49EA"/>
    <w:rsid w:val="005C64DA"/>
    <w:rsid w:val="005C6596"/>
    <w:rsid w:val="005C71B3"/>
    <w:rsid w:val="005D0845"/>
    <w:rsid w:val="005D10E1"/>
    <w:rsid w:val="005D2136"/>
    <w:rsid w:val="005D33D4"/>
    <w:rsid w:val="005D5B90"/>
    <w:rsid w:val="005D726E"/>
    <w:rsid w:val="005E1C0A"/>
    <w:rsid w:val="005E1EE8"/>
    <w:rsid w:val="005E2ACB"/>
    <w:rsid w:val="005E2B8F"/>
    <w:rsid w:val="005E5127"/>
    <w:rsid w:val="005E5E24"/>
    <w:rsid w:val="005F49F2"/>
    <w:rsid w:val="005F7821"/>
    <w:rsid w:val="00601A73"/>
    <w:rsid w:val="00601E62"/>
    <w:rsid w:val="006033C7"/>
    <w:rsid w:val="00604F56"/>
    <w:rsid w:val="006054CF"/>
    <w:rsid w:val="0060555A"/>
    <w:rsid w:val="00605A4F"/>
    <w:rsid w:val="00605C09"/>
    <w:rsid w:val="00606760"/>
    <w:rsid w:val="0060746C"/>
    <w:rsid w:val="006108F5"/>
    <w:rsid w:val="00611A9A"/>
    <w:rsid w:val="0061200C"/>
    <w:rsid w:val="00613F7F"/>
    <w:rsid w:val="006148D2"/>
    <w:rsid w:val="006164AA"/>
    <w:rsid w:val="00630C9E"/>
    <w:rsid w:val="006340B3"/>
    <w:rsid w:val="00641FB5"/>
    <w:rsid w:val="00642E8C"/>
    <w:rsid w:val="00643D1F"/>
    <w:rsid w:val="00651903"/>
    <w:rsid w:val="0065288A"/>
    <w:rsid w:val="00653F9D"/>
    <w:rsid w:val="00655EF0"/>
    <w:rsid w:val="006579F1"/>
    <w:rsid w:val="00657E15"/>
    <w:rsid w:val="00660178"/>
    <w:rsid w:val="0066084B"/>
    <w:rsid w:val="00660E6E"/>
    <w:rsid w:val="00661CB8"/>
    <w:rsid w:val="0066241D"/>
    <w:rsid w:val="006624E8"/>
    <w:rsid w:val="00663EBD"/>
    <w:rsid w:val="00664608"/>
    <w:rsid w:val="00664699"/>
    <w:rsid w:val="006656B8"/>
    <w:rsid w:val="006701C6"/>
    <w:rsid w:val="0067284D"/>
    <w:rsid w:val="00672E79"/>
    <w:rsid w:val="00673195"/>
    <w:rsid w:val="00673F72"/>
    <w:rsid w:val="0067587C"/>
    <w:rsid w:val="006772C9"/>
    <w:rsid w:val="00680648"/>
    <w:rsid w:val="0068211B"/>
    <w:rsid w:val="00682B0A"/>
    <w:rsid w:val="00684DEA"/>
    <w:rsid w:val="00685656"/>
    <w:rsid w:val="00685667"/>
    <w:rsid w:val="0068648D"/>
    <w:rsid w:val="00686E97"/>
    <w:rsid w:val="00687165"/>
    <w:rsid w:val="00687971"/>
    <w:rsid w:val="00690115"/>
    <w:rsid w:val="006927A5"/>
    <w:rsid w:val="00692A95"/>
    <w:rsid w:val="00693BB1"/>
    <w:rsid w:val="006969C8"/>
    <w:rsid w:val="006A4238"/>
    <w:rsid w:val="006A6766"/>
    <w:rsid w:val="006B220E"/>
    <w:rsid w:val="006B4BB1"/>
    <w:rsid w:val="006B7C12"/>
    <w:rsid w:val="006C2208"/>
    <w:rsid w:val="006C62EF"/>
    <w:rsid w:val="006C7DC2"/>
    <w:rsid w:val="006D2294"/>
    <w:rsid w:val="006D2D2A"/>
    <w:rsid w:val="006D2E7B"/>
    <w:rsid w:val="006D48D4"/>
    <w:rsid w:val="006E0EA2"/>
    <w:rsid w:val="006E299B"/>
    <w:rsid w:val="006F17E8"/>
    <w:rsid w:val="006F5B35"/>
    <w:rsid w:val="006F6308"/>
    <w:rsid w:val="00705C94"/>
    <w:rsid w:val="0070725B"/>
    <w:rsid w:val="00714917"/>
    <w:rsid w:val="007201E5"/>
    <w:rsid w:val="00720695"/>
    <w:rsid w:val="00723E04"/>
    <w:rsid w:val="00725732"/>
    <w:rsid w:val="00727C36"/>
    <w:rsid w:val="007316DA"/>
    <w:rsid w:val="0073604B"/>
    <w:rsid w:val="00736E2D"/>
    <w:rsid w:val="007371B6"/>
    <w:rsid w:val="007376A7"/>
    <w:rsid w:val="00741597"/>
    <w:rsid w:val="00743006"/>
    <w:rsid w:val="00747B5B"/>
    <w:rsid w:val="00751672"/>
    <w:rsid w:val="00754E14"/>
    <w:rsid w:val="00755597"/>
    <w:rsid w:val="00756078"/>
    <w:rsid w:val="00761AD0"/>
    <w:rsid w:val="00765D1B"/>
    <w:rsid w:val="00767251"/>
    <w:rsid w:val="00776BE7"/>
    <w:rsid w:val="00776CC2"/>
    <w:rsid w:val="007775D6"/>
    <w:rsid w:val="0078172E"/>
    <w:rsid w:val="00790434"/>
    <w:rsid w:val="007911BC"/>
    <w:rsid w:val="007917B9"/>
    <w:rsid w:val="007961C5"/>
    <w:rsid w:val="007A180A"/>
    <w:rsid w:val="007A31CA"/>
    <w:rsid w:val="007A3317"/>
    <w:rsid w:val="007A4A09"/>
    <w:rsid w:val="007A6044"/>
    <w:rsid w:val="007A666A"/>
    <w:rsid w:val="007A784E"/>
    <w:rsid w:val="007B1E98"/>
    <w:rsid w:val="007B2D4E"/>
    <w:rsid w:val="007B73C7"/>
    <w:rsid w:val="007B7D68"/>
    <w:rsid w:val="007C2B88"/>
    <w:rsid w:val="007C2E21"/>
    <w:rsid w:val="007C7DD4"/>
    <w:rsid w:val="007D5994"/>
    <w:rsid w:val="007D66E4"/>
    <w:rsid w:val="007E6829"/>
    <w:rsid w:val="007F3A84"/>
    <w:rsid w:val="008013BD"/>
    <w:rsid w:val="00803AE8"/>
    <w:rsid w:val="00805921"/>
    <w:rsid w:val="00807C25"/>
    <w:rsid w:val="00810E10"/>
    <w:rsid w:val="00811FBA"/>
    <w:rsid w:val="00814912"/>
    <w:rsid w:val="008208D2"/>
    <w:rsid w:val="00822538"/>
    <w:rsid w:val="00822798"/>
    <w:rsid w:val="00825B20"/>
    <w:rsid w:val="00826F54"/>
    <w:rsid w:val="00830F92"/>
    <w:rsid w:val="00831EDB"/>
    <w:rsid w:val="00836102"/>
    <w:rsid w:val="00836938"/>
    <w:rsid w:val="008370A1"/>
    <w:rsid w:val="00837989"/>
    <w:rsid w:val="00844456"/>
    <w:rsid w:val="008546B8"/>
    <w:rsid w:val="00860DA2"/>
    <w:rsid w:val="00864106"/>
    <w:rsid w:val="00865716"/>
    <w:rsid w:val="00866194"/>
    <w:rsid w:val="00867417"/>
    <w:rsid w:val="00872EDA"/>
    <w:rsid w:val="0087499E"/>
    <w:rsid w:val="008827CF"/>
    <w:rsid w:val="008849DD"/>
    <w:rsid w:val="00884CBB"/>
    <w:rsid w:val="00885C94"/>
    <w:rsid w:val="00887B1F"/>
    <w:rsid w:val="00890F57"/>
    <w:rsid w:val="00892F24"/>
    <w:rsid w:val="00896AF8"/>
    <w:rsid w:val="00896BA8"/>
    <w:rsid w:val="00896F0A"/>
    <w:rsid w:val="008A0617"/>
    <w:rsid w:val="008A37C8"/>
    <w:rsid w:val="008A4E7E"/>
    <w:rsid w:val="008B13E1"/>
    <w:rsid w:val="008B4683"/>
    <w:rsid w:val="008C1759"/>
    <w:rsid w:val="008C45D6"/>
    <w:rsid w:val="008C575B"/>
    <w:rsid w:val="008C69C7"/>
    <w:rsid w:val="008C6FAC"/>
    <w:rsid w:val="008C7899"/>
    <w:rsid w:val="008D1A95"/>
    <w:rsid w:val="008D2041"/>
    <w:rsid w:val="008E2158"/>
    <w:rsid w:val="008E2AC4"/>
    <w:rsid w:val="008E5287"/>
    <w:rsid w:val="008F108F"/>
    <w:rsid w:val="008F726D"/>
    <w:rsid w:val="0090115A"/>
    <w:rsid w:val="00903C86"/>
    <w:rsid w:val="009054C3"/>
    <w:rsid w:val="00911B45"/>
    <w:rsid w:val="00913206"/>
    <w:rsid w:val="009132F1"/>
    <w:rsid w:val="0091408D"/>
    <w:rsid w:val="00915BD6"/>
    <w:rsid w:val="00920EB6"/>
    <w:rsid w:val="009222F4"/>
    <w:rsid w:val="009261AE"/>
    <w:rsid w:val="0093061C"/>
    <w:rsid w:val="009322FE"/>
    <w:rsid w:val="00932FD1"/>
    <w:rsid w:val="00935D8F"/>
    <w:rsid w:val="00936905"/>
    <w:rsid w:val="009424B2"/>
    <w:rsid w:val="009457E6"/>
    <w:rsid w:val="00946330"/>
    <w:rsid w:val="00952E96"/>
    <w:rsid w:val="009530A8"/>
    <w:rsid w:val="00954F96"/>
    <w:rsid w:val="00955050"/>
    <w:rsid w:val="009561BD"/>
    <w:rsid w:val="0096081E"/>
    <w:rsid w:val="009608C2"/>
    <w:rsid w:val="0096401F"/>
    <w:rsid w:val="00964D22"/>
    <w:rsid w:val="00964FA2"/>
    <w:rsid w:val="00967BE2"/>
    <w:rsid w:val="00970C37"/>
    <w:rsid w:val="00971C2E"/>
    <w:rsid w:val="0097201E"/>
    <w:rsid w:val="00973241"/>
    <w:rsid w:val="00973978"/>
    <w:rsid w:val="0097429E"/>
    <w:rsid w:val="00974DBF"/>
    <w:rsid w:val="00975FAF"/>
    <w:rsid w:val="00980309"/>
    <w:rsid w:val="00981A15"/>
    <w:rsid w:val="00981C33"/>
    <w:rsid w:val="00981E06"/>
    <w:rsid w:val="0098242C"/>
    <w:rsid w:val="00982CBF"/>
    <w:rsid w:val="00983D0F"/>
    <w:rsid w:val="009850C6"/>
    <w:rsid w:val="00986F32"/>
    <w:rsid w:val="0098741D"/>
    <w:rsid w:val="009964F2"/>
    <w:rsid w:val="00996A4A"/>
    <w:rsid w:val="00997359"/>
    <w:rsid w:val="009A0E0A"/>
    <w:rsid w:val="009A3277"/>
    <w:rsid w:val="009A4368"/>
    <w:rsid w:val="009A54FB"/>
    <w:rsid w:val="009A5D72"/>
    <w:rsid w:val="009A7B25"/>
    <w:rsid w:val="009B0342"/>
    <w:rsid w:val="009B3667"/>
    <w:rsid w:val="009B646A"/>
    <w:rsid w:val="009B6601"/>
    <w:rsid w:val="009C03D7"/>
    <w:rsid w:val="009C1E7F"/>
    <w:rsid w:val="009C680E"/>
    <w:rsid w:val="009D1653"/>
    <w:rsid w:val="009D76E8"/>
    <w:rsid w:val="009E147F"/>
    <w:rsid w:val="009E172F"/>
    <w:rsid w:val="009E2029"/>
    <w:rsid w:val="009E2889"/>
    <w:rsid w:val="009E3C56"/>
    <w:rsid w:val="009E4219"/>
    <w:rsid w:val="009E73B1"/>
    <w:rsid w:val="009F0992"/>
    <w:rsid w:val="009F1565"/>
    <w:rsid w:val="009F207E"/>
    <w:rsid w:val="009F4121"/>
    <w:rsid w:val="00A02F61"/>
    <w:rsid w:val="00A05BB0"/>
    <w:rsid w:val="00A06B7B"/>
    <w:rsid w:val="00A119C3"/>
    <w:rsid w:val="00A1446C"/>
    <w:rsid w:val="00A169B0"/>
    <w:rsid w:val="00A17D5A"/>
    <w:rsid w:val="00A209C1"/>
    <w:rsid w:val="00A24EEF"/>
    <w:rsid w:val="00A31923"/>
    <w:rsid w:val="00A31D76"/>
    <w:rsid w:val="00A332FB"/>
    <w:rsid w:val="00A35A3D"/>
    <w:rsid w:val="00A37135"/>
    <w:rsid w:val="00A37292"/>
    <w:rsid w:val="00A47F99"/>
    <w:rsid w:val="00A5314D"/>
    <w:rsid w:val="00A536EE"/>
    <w:rsid w:val="00A54273"/>
    <w:rsid w:val="00A54C5A"/>
    <w:rsid w:val="00A56DB8"/>
    <w:rsid w:val="00A629FD"/>
    <w:rsid w:val="00A6596C"/>
    <w:rsid w:val="00A65F3B"/>
    <w:rsid w:val="00A7460A"/>
    <w:rsid w:val="00A759C8"/>
    <w:rsid w:val="00A7688C"/>
    <w:rsid w:val="00A77A37"/>
    <w:rsid w:val="00A816AB"/>
    <w:rsid w:val="00A869DA"/>
    <w:rsid w:val="00A87D23"/>
    <w:rsid w:val="00A902BB"/>
    <w:rsid w:val="00A9079D"/>
    <w:rsid w:val="00A913D9"/>
    <w:rsid w:val="00A9534B"/>
    <w:rsid w:val="00A967AB"/>
    <w:rsid w:val="00AA021A"/>
    <w:rsid w:val="00AA1560"/>
    <w:rsid w:val="00AA2797"/>
    <w:rsid w:val="00AA335E"/>
    <w:rsid w:val="00AA7D34"/>
    <w:rsid w:val="00AC2BF4"/>
    <w:rsid w:val="00AC3143"/>
    <w:rsid w:val="00AC4CA2"/>
    <w:rsid w:val="00AC5A67"/>
    <w:rsid w:val="00AC6E8F"/>
    <w:rsid w:val="00AD2869"/>
    <w:rsid w:val="00AD2C2F"/>
    <w:rsid w:val="00AD6DA4"/>
    <w:rsid w:val="00AD7646"/>
    <w:rsid w:val="00AE08D8"/>
    <w:rsid w:val="00AE2778"/>
    <w:rsid w:val="00AE290E"/>
    <w:rsid w:val="00AE2F63"/>
    <w:rsid w:val="00AE6510"/>
    <w:rsid w:val="00AF0101"/>
    <w:rsid w:val="00AF1421"/>
    <w:rsid w:val="00AF494C"/>
    <w:rsid w:val="00B01042"/>
    <w:rsid w:val="00B10E58"/>
    <w:rsid w:val="00B111D9"/>
    <w:rsid w:val="00B1199C"/>
    <w:rsid w:val="00B120E3"/>
    <w:rsid w:val="00B17577"/>
    <w:rsid w:val="00B20EF9"/>
    <w:rsid w:val="00B24E38"/>
    <w:rsid w:val="00B258A1"/>
    <w:rsid w:val="00B25974"/>
    <w:rsid w:val="00B308DD"/>
    <w:rsid w:val="00B31D72"/>
    <w:rsid w:val="00B33E28"/>
    <w:rsid w:val="00B349A7"/>
    <w:rsid w:val="00B358CC"/>
    <w:rsid w:val="00B37106"/>
    <w:rsid w:val="00B37D88"/>
    <w:rsid w:val="00B37DC8"/>
    <w:rsid w:val="00B428C8"/>
    <w:rsid w:val="00B47546"/>
    <w:rsid w:val="00B47907"/>
    <w:rsid w:val="00B51E6D"/>
    <w:rsid w:val="00B51F04"/>
    <w:rsid w:val="00B5216A"/>
    <w:rsid w:val="00B524EF"/>
    <w:rsid w:val="00B52994"/>
    <w:rsid w:val="00B5316B"/>
    <w:rsid w:val="00B549EB"/>
    <w:rsid w:val="00B56CD7"/>
    <w:rsid w:val="00B57DF0"/>
    <w:rsid w:val="00B608E7"/>
    <w:rsid w:val="00B667F5"/>
    <w:rsid w:val="00B71817"/>
    <w:rsid w:val="00B774D8"/>
    <w:rsid w:val="00B77BA3"/>
    <w:rsid w:val="00B82818"/>
    <w:rsid w:val="00B83B17"/>
    <w:rsid w:val="00B84234"/>
    <w:rsid w:val="00B86CDA"/>
    <w:rsid w:val="00B901DD"/>
    <w:rsid w:val="00B90A9E"/>
    <w:rsid w:val="00B916CF"/>
    <w:rsid w:val="00B93B34"/>
    <w:rsid w:val="00B95A1F"/>
    <w:rsid w:val="00BA0E69"/>
    <w:rsid w:val="00BB021B"/>
    <w:rsid w:val="00BB0EC1"/>
    <w:rsid w:val="00BB1FB7"/>
    <w:rsid w:val="00BB3B78"/>
    <w:rsid w:val="00BB4F5A"/>
    <w:rsid w:val="00BB75B8"/>
    <w:rsid w:val="00BC6AFD"/>
    <w:rsid w:val="00BC7223"/>
    <w:rsid w:val="00BD2992"/>
    <w:rsid w:val="00BD4186"/>
    <w:rsid w:val="00BD5A4E"/>
    <w:rsid w:val="00BD5F38"/>
    <w:rsid w:val="00BD7039"/>
    <w:rsid w:val="00BD7A65"/>
    <w:rsid w:val="00BD7FAD"/>
    <w:rsid w:val="00BE0957"/>
    <w:rsid w:val="00BE371F"/>
    <w:rsid w:val="00BE418B"/>
    <w:rsid w:val="00BE5210"/>
    <w:rsid w:val="00BE61D4"/>
    <w:rsid w:val="00BE7114"/>
    <w:rsid w:val="00BE7D73"/>
    <w:rsid w:val="00BF12B1"/>
    <w:rsid w:val="00BF395C"/>
    <w:rsid w:val="00C00941"/>
    <w:rsid w:val="00C07AD2"/>
    <w:rsid w:val="00C07E24"/>
    <w:rsid w:val="00C101E7"/>
    <w:rsid w:val="00C12DF5"/>
    <w:rsid w:val="00C1574F"/>
    <w:rsid w:val="00C265C3"/>
    <w:rsid w:val="00C35869"/>
    <w:rsid w:val="00C43BFF"/>
    <w:rsid w:val="00C50153"/>
    <w:rsid w:val="00C5222C"/>
    <w:rsid w:val="00C54B59"/>
    <w:rsid w:val="00C54C90"/>
    <w:rsid w:val="00C61A22"/>
    <w:rsid w:val="00C63451"/>
    <w:rsid w:val="00C657F1"/>
    <w:rsid w:val="00C66A43"/>
    <w:rsid w:val="00C670AC"/>
    <w:rsid w:val="00C702E1"/>
    <w:rsid w:val="00C723A0"/>
    <w:rsid w:val="00C7264C"/>
    <w:rsid w:val="00C73F68"/>
    <w:rsid w:val="00C73FD1"/>
    <w:rsid w:val="00C7404B"/>
    <w:rsid w:val="00C742FD"/>
    <w:rsid w:val="00C74ED9"/>
    <w:rsid w:val="00C7562E"/>
    <w:rsid w:val="00C81695"/>
    <w:rsid w:val="00C82DB0"/>
    <w:rsid w:val="00C83804"/>
    <w:rsid w:val="00C84FEC"/>
    <w:rsid w:val="00C85BD8"/>
    <w:rsid w:val="00C86907"/>
    <w:rsid w:val="00C879CE"/>
    <w:rsid w:val="00C90967"/>
    <w:rsid w:val="00C9238D"/>
    <w:rsid w:val="00C96074"/>
    <w:rsid w:val="00C96592"/>
    <w:rsid w:val="00CA09ED"/>
    <w:rsid w:val="00CA3BB7"/>
    <w:rsid w:val="00CB02B0"/>
    <w:rsid w:val="00CB0F09"/>
    <w:rsid w:val="00CB155A"/>
    <w:rsid w:val="00CB21EF"/>
    <w:rsid w:val="00CB2993"/>
    <w:rsid w:val="00CB2A5F"/>
    <w:rsid w:val="00CB31AA"/>
    <w:rsid w:val="00CB4DCA"/>
    <w:rsid w:val="00CB4FCF"/>
    <w:rsid w:val="00CB55EE"/>
    <w:rsid w:val="00CB7FB9"/>
    <w:rsid w:val="00CC1BF6"/>
    <w:rsid w:val="00CC4013"/>
    <w:rsid w:val="00CC7BC1"/>
    <w:rsid w:val="00CD1FD5"/>
    <w:rsid w:val="00CD3A70"/>
    <w:rsid w:val="00CD4113"/>
    <w:rsid w:val="00CD5C2C"/>
    <w:rsid w:val="00CE0BA6"/>
    <w:rsid w:val="00CE4B8F"/>
    <w:rsid w:val="00CE6E04"/>
    <w:rsid w:val="00CE7362"/>
    <w:rsid w:val="00CF0946"/>
    <w:rsid w:val="00CF1490"/>
    <w:rsid w:val="00CF23E3"/>
    <w:rsid w:val="00CF69B0"/>
    <w:rsid w:val="00CF77CA"/>
    <w:rsid w:val="00D02E94"/>
    <w:rsid w:val="00D05D89"/>
    <w:rsid w:val="00D06465"/>
    <w:rsid w:val="00D06CBF"/>
    <w:rsid w:val="00D14D78"/>
    <w:rsid w:val="00D14F38"/>
    <w:rsid w:val="00D16AC6"/>
    <w:rsid w:val="00D20CAD"/>
    <w:rsid w:val="00D217D8"/>
    <w:rsid w:val="00D236DE"/>
    <w:rsid w:val="00D30C1C"/>
    <w:rsid w:val="00D30D06"/>
    <w:rsid w:val="00D3303D"/>
    <w:rsid w:val="00D33B94"/>
    <w:rsid w:val="00D367BF"/>
    <w:rsid w:val="00D438EE"/>
    <w:rsid w:val="00D43E43"/>
    <w:rsid w:val="00D449AA"/>
    <w:rsid w:val="00D461ED"/>
    <w:rsid w:val="00D46DD5"/>
    <w:rsid w:val="00D46F86"/>
    <w:rsid w:val="00D47190"/>
    <w:rsid w:val="00D50A3F"/>
    <w:rsid w:val="00D528F7"/>
    <w:rsid w:val="00D5628D"/>
    <w:rsid w:val="00D57DC5"/>
    <w:rsid w:val="00D61CF2"/>
    <w:rsid w:val="00D624CB"/>
    <w:rsid w:val="00D640D2"/>
    <w:rsid w:val="00D70068"/>
    <w:rsid w:val="00D700AB"/>
    <w:rsid w:val="00D72590"/>
    <w:rsid w:val="00D75755"/>
    <w:rsid w:val="00D77609"/>
    <w:rsid w:val="00D77DAB"/>
    <w:rsid w:val="00D80F4B"/>
    <w:rsid w:val="00D81C1E"/>
    <w:rsid w:val="00D8389C"/>
    <w:rsid w:val="00D8448E"/>
    <w:rsid w:val="00D85AE3"/>
    <w:rsid w:val="00D86BC9"/>
    <w:rsid w:val="00D92AB4"/>
    <w:rsid w:val="00D94C5F"/>
    <w:rsid w:val="00D966E3"/>
    <w:rsid w:val="00DA096E"/>
    <w:rsid w:val="00DA17B7"/>
    <w:rsid w:val="00DA19DB"/>
    <w:rsid w:val="00DA1D2C"/>
    <w:rsid w:val="00DB2A49"/>
    <w:rsid w:val="00DB4824"/>
    <w:rsid w:val="00DB64A4"/>
    <w:rsid w:val="00DC1B9C"/>
    <w:rsid w:val="00DC4116"/>
    <w:rsid w:val="00DC60CE"/>
    <w:rsid w:val="00DC69A1"/>
    <w:rsid w:val="00DD46C3"/>
    <w:rsid w:val="00DE37F5"/>
    <w:rsid w:val="00DE4660"/>
    <w:rsid w:val="00DE4D22"/>
    <w:rsid w:val="00DF0B0B"/>
    <w:rsid w:val="00DF0D1B"/>
    <w:rsid w:val="00DF1149"/>
    <w:rsid w:val="00DF756A"/>
    <w:rsid w:val="00DF7D07"/>
    <w:rsid w:val="00E00CE5"/>
    <w:rsid w:val="00E06A65"/>
    <w:rsid w:val="00E075DA"/>
    <w:rsid w:val="00E1413E"/>
    <w:rsid w:val="00E14FDA"/>
    <w:rsid w:val="00E154C2"/>
    <w:rsid w:val="00E15A48"/>
    <w:rsid w:val="00E165FC"/>
    <w:rsid w:val="00E17903"/>
    <w:rsid w:val="00E2120C"/>
    <w:rsid w:val="00E25E66"/>
    <w:rsid w:val="00E31936"/>
    <w:rsid w:val="00E320BF"/>
    <w:rsid w:val="00E323F8"/>
    <w:rsid w:val="00E334D7"/>
    <w:rsid w:val="00E33C2D"/>
    <w:rsid w:val="00E33E8A"/>
    <w:rsid w:val="00E34D5C"/>
    <w:rsid w:val="00E3606D"/>
    <w:rsid w:val="00E36140"/>
    <w:rsid w:val="00E36215"/>
    <w:rsid w:val="00E40EA4"/>
    <w:rsid w:val="00E46BB2"/>
    <w:rsid w:val="00E55356"/>
    <w:rsid w:val="00E57698"/>
    <w:rsid w:val="00E600F0"/>
    <w:rsid w:val="00E60721"/>
    <w:rsid w:val="00E66247"/>
    <w:rsid w:val="00E718BA"/>
    <w:rsid w:val="00E71C70"/>
    <w:rsid w:val="00E71F5A"/>
    <w:rsid w:val="00E7536E"/>
    <w:rsid w:val="00E75A68"/>
    <w:rsid w:val="00E76392"/>
    <w:rsid w:val="00E76736"/>
    <w:rsid w:val="00E76790"/>
    <w:rsid w:val="00E819FC"/>
    <w:rsid w:val="00E86772"/>
    <w:rsid w:val="00E874F9"/>
    <w:rsid w:val="00E8792E"/>
    <w:rsid w:val="00E903A0"/>
    <w:rsid w:val="00E92BB5"/>
    <w:rsid w:val="00E97D06"/>
    <w:rsid w:val="00EA3378"/>
    <w:rsid w:val="00EA4B22"/>
    <w:rsid w:val="00EA4CFE"/>
    <w:rsid w:val="00EA660F"/>
    <w:rsid w:val="00EA67F6"/>
    <w:rsid w:val="00EA722B"/>
    <w:rsid w:val="00EB03A1"/>
    <w:rsid w:val="00EB2211"/>
    <w:rsid w:val="00EB4E09"/>
    <w:rsid w:val="00EB699D"/>
    <w:rsid w:val="00EC3369"/>
    <w:rsid w:val="00EC41D6"/>
    <w:rsid w:val="00EC4B6C"/>
    <w:rsid w:val="00EC5117"/>
    <w:rsid w:val="00EC5A30"/>
    <w:rsid w:val="00EC6F83"/>
    <w:rsid w:val="00EC7BE4"/>
    <w:rsid w:val="00ED017A"/>
    <w:rsid w:val="00ED124F"/>
    <w:rsid w:val="00ED31B7"/>
    <w:rsid w:val="00ED3239"/>
    <w:rsid w:val="00ED3505"/>
    <w:rsid w:val="00ED3D11"/>
    <w:rsid w:val="00ED6DCF"/>
    <w:rsid w:val="00ED7E37"/>
    <w:rsid w:val="00EE1AF8"/>
    <w:rsid w:val="00EF11E0"/>
    <w:rsid w:val="00EF61E1"/>
    <w:rsid w:val="00EF65B2"/>
    <w:rsid w:val="00F010DA"/>
    <w:rsid w:val="00F0157E"/>
    <w:rsid w:val="00F019E1"/>
    <w:rsid w:val="00F01FE5"/>
    <w:rsid w:val="00F059A4"/>
    <w:rsid w:val="00F07951"/>
    <w:rsid w:val="00F102B1"/>
    <w:rsid w:val="00F10505"/>
    <w:rsid w:val="00F11571"/>
    <w:rsid w:val="00F148D9"/>
    <w:rsid w:val="00F153BC"/>
    <w:rsid w:val="00F206E1"/>
    <w:rsid w:val="00F20E30"/>
    <w:rsid w:val="00F2146B"/>
    <w:rsid w:val="00F220DE"/>
    <w:rsid w:val="00F2290C"/>
    <w:rsid w:val="00F30E92"/>
    <w:rsid w:val="00F32698"/>
    <w:rsid w:val="00F328D9"/>
    <w:rsid w:val="00F35CAB"/>
    <w:rsid w:val="00F37E08"/>
    <w:rsid w:val="00F43B65"/>
    <w:rsid w:val="00F43E71"/>
    <w:rsid w:val="00F43E86"/>
    <w:rsid w:val="00F45905"/>
    <w:rsid w:val="00F5041C"/>
    <w:rsid w:val="00F52168"/>
    <w:rsid w:val="00F56C1C"/>
    <w:rsid w:val="00F6440F"/>
    <w:rsid w:val="00F67CDA"/>
    <w:rsid w:val="00F72ED9"/>
    <w:rsid w:val="00F736C9"/>
    <w:rsid w:val="00F76EED"/>
    <w:rsid w:val="00F77A4D"/>
    <w:rsid w:val="00F807DD"/>
    <w:rsid w:val="00F8327C"/>
    <w:rsid w:val="00F85589"/>
    <w:rsid w:val="00F90CD7"/>
    <w:rsid w:val="00F9185C"/>
    <w:rsid w:val="00F919A0"/>
    <w:rsid w:val="00F957C8"/>
    <w:rsid w:val="00F95857"/>
    <w:rsid w:val="00FA0F2C"/>
    <w:rsid w:val="00FA1708"/>
    <w:rsid w:val="00FA3888"/>
    <w:rsid w:val="00FB29A7"/>
    <w:rsid w:val="00FB54DD"/>
    <w:rsid w:val="00FB5AA8"/>
    <w:rsid w:val="00FC0A20"/>
    <w:rsid w:val="00FC229E"/>
    <w:rsid w:val="00FC4790"/>
    <w:rsid w:val="00FC47CA"/>
    <w:rsid w:val="00FC51F0"/>
    <w:rsid w:val="00FC53D7"/>
    <w:rsid w:val="00FC5936"/>
    <w:rsid w:val="00FC5C0E"/>
    <w:rsid w:val="00FD0E99"/>
    <w:rsid w:val="00FD14EC"/>
    <w:rsid w:val="00FD2A24"/>
    <w:rsid w:val="00FD7FFD"/>
    <w:rsid w:val="00FE3EA4"/>
    <w:rsid w:val="00FE4ECE"/>
    <w:rsid w:val="00FE4EE9"/>
    <w:rsid w:val="00FE7223"/>
    <w:rsid w:val="00FF1C3F"/>
    <w:rsid w:val="00FF3AF6"/>
    <w:rsid w:val="00FF3BDA"/>
    <w:rsid w:val="00FF7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CB7"/>
  </w:style>
  <w:style w:type="paragraph" w:styleId="1">
    <w:name w:val="heading 1"/>
    <w:basedOn w:val="a"/>
    <w:link w:val="10"/>
    <w:qFormat/>
    <w:rsid w:val="000B5CB7"/>
    <w:pPr>
      <w:spacing w:before="142" w:after="142" w:line="240" w:lineRule="auto"/>
      <w:outlineLvl w:val="0"/>
    </w:pPr>
    <w:rPr>
      <w:rFonts w:ascii="Times New Roman" w:eastAsia="Times New Roman" w:hAnsi="Times New Roman" w:cs="Times New Roman"/>
      <w:b/>
      <w:bCs/>
      <w:kern w:val="36"/>
      <w:lang w:eastAsia="ru-RU"/>
    </w:rPr>
  </w:style>
  <w:style w:type="paragraph" w:styleId="2">
    <w:name w:val="heading 2"/>
    <w:basedOn w:val="a"/>
    <w:next w:val="a"/>
    <w:link w:val="20"/>
    <w:uiPriority w:val="9"/>
    <w:unhideWhenUsed/>
    <w:qFormat/>
    <w:rsid w:val="003818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818D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C7DD4"/>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uiPriority w:val="9"/>
    <w:semiHidden/>
    <w:unhideWhenUsed/>
    <w:qFormat/>
    <w:rsid w:val="00A816A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5CB7"/>
    <w:rPr>
      <w:rFonts w:ascii="Times New Roman" w:eastAsia="Times New Roman" w:hAnsi="Times New Roman" w:cs="Times New Roman"/>
      <w:b/>
      <w:bCs/>
      <w:kern w:val="36"/>
      <w:lang w:eastAsia="ru-RU"/>
    </w:rPr>
  </w:style>
  <w:style w:type="paragraph" w:styleId="a3">
    <w:name w:val="Title"/>
    <w:basedOn w:val="a"/>
    <w:link w:val="a4"/>
    <w:qFormat/>
    <w:rsid w:val="000B5CB7"/>
    <w:pPr>
      <w:spacing w:after="0" w:line="240" w:lineRule="auto"/>
      <w:jc w:val="center"/>
    </w:pPr>
    <w:rPr>
      <w:rFonts w:ascii="Times New Roman" w:eastAsia="Times New Roman" w:hAnsi="Times New Roman" w:cs="Times New Roman"/>
      <w:b/>
      <w:sz w:val="24"/>
      <w:szCs w:val="20"/>
      <w:lang w:eastAsia="ru-RU"/>
    </w:rPr>
  </w:style>
  <w:style w:type="character" w:customStyle="1" w:styleId="a4">
    <w:name w:val="Название Знак"/>
    <w:basedOn w:val="a0"/>
    <w:link w:val="a3"/>
    <w:rsid w:val="000B5CB7"/>
    <w:rPr>
      <w:rFonts w:ascii="Times New Roman" w:eastAsia="Times New Roman" w:hAnsi="Times New Roman" w:cs="Times New Roman"/>
      <w:b/>
      <w:sz w:val="24"/>
      <w:szCs w:val="20"/>
      <w:lang w:eastAsia="ru-RU"/>
    </w:rPr>
  </w:style>
  <w:style w:type="character" w:customStyle="1" w:styleId="FontStyle15">
    <w:name w:val="Font Style15"/>
    <w:basedOn w:val="a0"/>
    <w:uiPriority w:val="99"/>
    <w:rsid w:val="000B5CB7"/>
    <w:rPr>
      <w:rFonts w:ascii="Arial" w:hAnsi="Arial" w:cs="Arial"/>
      <w:sz w:val="16"/>
      <w:szCs w:val="16"/>
    </w:rPr>
  </w:style>
  <w:style w:type="paragraph" w:customStyle="1" w:styleId="Style2">
    <w:name w:val="Style2"/>
    <w:basedOn w:val="a"/>
    <w:uiPriority w:val="99"/>
    <w:rsid w:val="00C742FD"/>
    <w:pPr>
      <w:widowControl w:val="0"/>
      <w:autoSpaceDE w:val="0"/>
      <w:autoSpaceDN w:val="0"/>
      <w:adjustRightInd w:val="0"/>
      <w:spacing w:after="0" w:line="337" w:lineRule="exact"/>
      <w:ind w:firstLine="610"/>
      <w:jc w:val="both"/>
    </w:pPr>
    <w:rPr>
      <w:rFonts w:ascii="Times New Roman" w:eastAsia="Times New Roman" w:hAnsi="Times New Roman" w:cs="Times New Roman"/>
      <w:sz w:val="24"/>
      <w:szCs w:val="24"/>
      <w:lang w:eastAsia="ru-RU"/>
    </w:rPr>
  </w:style>
  <w:style w:type="paragraph" w:styleId="a5">
    <w:name w:val="Body Text"/>
    <w:basedOn w:val="a"/>
    <w:link w:val="a6"/>
    <w:semiHidden/>
    <w:rsid w:val="00C742FD"/>
    <w:pPr>
      <w:widowControl w:val="0"/>
      <w:shd w:val="clear" w:color="auto" w:fill="FFFFFF"/>
      <w:spacing w:after="0" w:line="360" w:lineRule="auto"/>
      <w:jc w:val="both"/>
    </w:pPr>
    <w:rPr>
      <w:rFonts w:ascii="Times New Roman" w:eastAsia="Times New Roman" w:hAnsi="Times New Roman" w:cs="Times New Roman"/>
      <w:snapToGrid w:val="0"/>
      <w:sz w:val="28"/>
      <w:szCs w:val="20"/>
      <w:lang w:eastAsia="ru-RU"/>
    </w:rPr>
  </w:style>
  <w:style w:type="character" w:customStyle="1" w:styleId="a6">
    <w:name w:val="Основной текст Знак"/>
    <w:basedOn w:val="a0"/>
    <w:link w:val="a5"/>
    <w:semiHidden/>
    <w:rsid w:val="00C742FD"/>
    <w:rPr>
      <w:rFonts w:ascii="Times New Roman" w:eastAsia="Times New Roman" w:hAnsi="Times New Roman" w:cs="Times New Roman"/>
      <w:snapToGrid w:val="0"/>
      <w:sz w:val="28"/>
      <w:szCs w:val="20"/>
      <w:shd w:val="clear" w:color="auto" w:fill="FFFFFF"/>
      <w:lang w:eastAsia="ru-RU"/>
    </w:rPr>
  </w:style>
  <w:style w:type="paragraph" w:customStyle="1" w:styleId="31">
    <w:name w:val="Основной текст 31"/>
    <w:basedOn w:val="a"/>
    <w:rsid w:val="00C742FD"/>
    <w:pPr>
      <w:jc w:val="both"/>
    </w:pPr>
    <w:rPr>
      <w:rFonts w:ascii="Cambria" w:eastAsia="Times New Roman" w:hAnsi="Cambria" w:cs="Times New Roman"/>
      <w:color w:val="000000"/>
      <w:lang w:val="en-US" w:bidi="en-US"/>
    </w:rPr>
  </w:style>
  <w:style w:type="paragraph" w:styleId="a7">
    <w:name w:val="header"/>
    <w:basedOn w:val="a"/>
    <w:link w:val="a8"/>
    <w:uiPriority w:val="99"/>
    <w:unhideWhenUsed/>
    <w:rsid w:val="00C742F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742FD"/>
  </w:style>
  <w:style w:type="paragraph" w:styleId="a9">
    <w:name w:val="footer"/>
    <w:basedOn w:val="a"/>
    <w:link w:val="aa"/>
    <w:uiPriority w:val="99"/>
    <w:unhideWhenUsed/>
    <w:rsid w:val="00C742F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742FD"/>
  </w:style>
  <w:style w:type="character" w:customStyle="1" w:styleId="ab">
    <w:name w:val="Основной текст_"/>
    <w:basedOn w:val="a0"/>
    <w:link w:val="11"/>
    <w:rsid w:val="007B73C7"/>
    <w:rPr>
      <w:rFonts w:ascii="Times New Roman" w:eastAsia="Times New Roman" w:hAnsi="Times New Roman" w:cs="Times New Roman"/>
      <w:spacing w:val="1"/>
      <w:sz w:val="17"/>
      <w:szCs w:val="17"/>
      <w:shd w:val="clear" w:color="auto" w:fill="FFFFFF"/>
    </w:rPr>
  </w:style>
  <w:style w:type="paragraph" w:customStyle="1" w:styleId="11">
    <w:name w:val="Основной текст1"/>
    <w:basedOn w:val="a"/>
    <w:link w:val="ab"/>
    <w:rsid w:val="007B73C7"/>
    <w:pPr>
      <w:widowControl w:val="0"/>
      <w:shd w:val="clear" w:color="auto" w:fill="FFFFFF"/>
      <w:spacing w:before="180" w:after="0" w:line="238" w:lineRule="exact"/>
    </w:pPr>
    <w:rPr>
      <w:rFonts w:ascii="Times New Roman" w:eastAsia="Times New Roman" w:hAnsi="Times New Roman" w:cs="Times New Roman"/>
      <w:spacing w:val="1"/>
      <w:sz w:val="17"/>
      <w:szCs w:val="17"/>
    </w:rPr>
  </w:style>
  <w:style w:type="character" w:customStyle="1" w:styleId="0pt">
    <w:name w:val="Основной текст + Курсив;Интервал 0 pt"/>
    <w:basedOn w:val="ab"/>
    <w:rsid w:val="00952E96"/>
    <w:rPr>
      <w:i/>
      <w:iCs/>
      <w:color w:val="000000"/>
      <w:spacing w:val="-1"/>
      <w:w w:val="100"/>
      <w:position w:val="0"/>
      <w:lang w:val="ru-RU"/>
    </w:rPr>
  </w:style>
  <w:style w:type="paragraph" w:customStyle="1" w:styleId="ConsPlusTitle">
    <w:name w:val="ConsPlusTitle"/>
    <w:rsid w:val="00ED01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ED01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017A"/>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c">
    <w:name w:val="Table Grid"/>
    <w:basedOn w:val="a1"/>
    <w:uiPriority w:val="59"/>
    <w:rsid w:val="00481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481B55"/>
    <w:pPr>
      <w:ind w:left="720"/>
      <w:contextualSpacing/>
    </w:pPr>
  </w:style>
  <w:style w:type="character" w:customStyle="1" w:styleId="32">
    <w:name w:val="Основной текст (3)_"/>
    <w:basedOn w:val="a0"/>
    <w:link w:val="33"/>
    <w:rsid w:val="00DA19DB"/>
    <w:rPr>
      <w:rFonts w:ascii="Times New Roman" w:eastAsia="Times New Roman" w:hAnsi="Times New Roman" w:cs="Times New Roman"/>
      <w:i/>
      <w:iCs/>
      <w:spacing w:val="-1"/>
      <w:sz w:val="17"/>
      <w:szCs w:val="17"/>
      <w:shd w:val="clear" w:color="auto" w:fill="FFFFFF"/>
    </w:rPr>
  </w:style>
  <w:style w:type="character" w:customStyle="1" w:styleId="30pt">
    <w:name w:val="Основной текст (3) + Не курсив;Интервал 0 pt"/>
    <w:basedOn w:val="32"/>
    <w:rsid w:val="00DA19DB"/>
    <w:rPr>
      <w:color w:val="000000"/>
      <w:spacing w:val="1"/>
      <w:w w:val="100"/>
      <w:position w:val="0"/>
      <w:lang w:val="ru-RU"/>
    </w:rPr>
  </w:style>
  <w:style w:type="character" w:customStyle="1" w:styleId="3Arial65pt0pt">
    <w:name w:val="Основной текст (3) + Arial;6;5 pt;Интервал 0 pt"/>
    <w:basedOn w:val="32"/>
    <w:rsid w:val="00DA19DB"/>
    <w:rPr>
      <w:rFonts w:ascii="Arial" w:eastAsia="Arial" w:hAnsi="Arial" w:cs="Arial"/>
      <w:color w:val="000000"/>
      <w:spacing w:val="0"/>
      <w:w w:val="100"/>
      <w:position w:val="0"/>
      <w:sz w:val="13"/>
      <w:szCs w:val="13"/>
    </w:rPr>
  </w:style>
  <w:style w:type="paragraph" w:customStyle="1" w:styleId="33">
    <w:name w:val="Основной текст (3)"/>
    <w:basedOn w:val="a"/>
    <w:link w:val="32"/>
    <w:rsid w:val="00DA19DB"/>
    <w:pPr>
      <w:widowControl w:val="0"/>
      <w:shd w:val="clear" w:color="auto" w:fill="FFFFFF"/>
      <w:spacing w:after="0" w:line="238" w:lineRule="exact"/>
      <w:jc w:val="both"/>
    </w:pPr>
    <w:rPr>
      <w:rFonts w:ascii="Times New Roman" w:eastAsia="Times New Roman" w:hAnsi="Times New Roman" w:cs="Times New Roman"/>
      <w:i/>
      <w:iCs/>
      <w:spacing w:val="-1"/>
      <w:sz w:val="17"/>
      <w:szCs w:val="17"/>
    </w:rPr>
  </w:style>
  <w:style w:type="character" w:customStyle="1" w:styleId="hit">
    <w:name w:val="hit"/>
    <w:basedOn w:val="a0"/>
    <w:rsid w:val="00232DAD"/>
  </w:style>
  <w:style w:type="character" w:styleId="ae">
    <w:name w:val="Hyperlink"/>
    <w:basedOn w:val="a0"/>
    <w:uiPriority w:val="99"/>
    <w:unhideWhenUsed/>
    <w:rsid w:val="00232DAD"/>
    <w:rPr>
      <w:color w:val="0000FF" w:themeColor="hyperlink"/>
      <w:u w:val="single"/>
    </w:rPr>
  </w:style>
  <w:style w:type="character" w:customStyle="1" w:styleId="7pt0pt">
    <w:name w:val="Основной текст + 7 pt;Интервал 0 pt"/>
    <w:basedOn w:val="ab"/>
    <w:rsid w:val="000C16E8"/>
    <w:rPr>
      <w:b w:val="0"/>
      <w:bCs w:val="0"/>
      <w:i w:val="0"/>
      <w:iCs w:val="0"/>
      <w:smallCaps w:val="0"/>
      <w:strike w:val="0"/>
      <w:color w:val="000000"/>
      <w:spacing w:val="3"/>
      <w:w w:val="100"/>
      <w:position w:val="0"/>
      <w:sz w:val="14"/>
      <w:szCs w:val="14"/>
      <w:u w:val="none"/>
      <w:lang w:val="ru-RU"/>
    </w:rPr>
  </w:style>
  <w:style w:type="character" w:customStyle="1" w:styleId="34">
    <w:name w:val="Подпись к таблице (3)_"/>
    <w:basedOn w:val="a0"/>
    <w:link w:val="35"/>
    <w:rsid w:val="000C16E8"/>
    <w:rPr>
      <w:rFonts w:ascii="Times New Roman" w:eastAsia="Times New Roman" w:hAnsi="Times New Roman" w:cs="Times New Roman"/>
      <w:i/>
      <w:iCs/>
      <w:spacing w:val="-2"/>
      <w:sz w:val="17"/>
      <w:szCs w:val="17"/>
      <w:shd w:val="clear" w:color="auto" w:fill="FFFFFF"/>
    </w:rPr>
  </w:style>
  <w:style w:type="character" w:customStyle="1" w:styleId="30pt0">
    <w:name w:val="Подпись к таблице (3) + Не курсив;Интервал 0 pt"/>
    <w:basedOn w:val="34"/>
    <w:rsid w:val="000C16E8"/>
    <w:rPr>
      <w:color w:val="000000"/>
      <w:spacing w:val="1"/>
      <w:w w:val="100"/>
      <w:position w:val="0"/>
      <w:lang w:val="ru-RU"/>
    </w:rPr>
  </w:style>
  <w:style w:type="paragraph" w:customStyle="1" w:styleId="35">
    <w:name w:val="Подпись к таблице (3)"/>
    <w:basedOn w:val="a"/>
    <w:link w:val="34"/>
    <w:rsid w:val="000C16E8"/>
    <w:pPr>
      <w:widowControl w:val="0"/>
      <w:shd w:val="clear" w:color="auto" w:fill="FFFFFF"/>
      <w:spacing w:after="0" w:line="238" w:lineRule="exact"/>
      <w:jc w:val="both"/>
    </w:pPr>
    <w:rPr>
      <w:rFonts w:ascii="Times New Roman" w:eastAsia="Times New Roman" w:hAnsi="Times New Roman" w:cs="Times New Roman"/>
      <w:i/>
      <w:iCs/>
      <w:spacing w:val="-2"/>
      <w:sz w:val="17"/>
      <w:szCs w:val="17"/>
    </w:rPr>
  </w:style>
  <w:style w:type="character" w:customStyle="1" w:styleId="af">
    <w:name w:val="Подпись к таблице_"/>
    <w:basedOn w:val="a0"/>
    <w:link w:val="af0"/>
    <w:rsid w:val="000C16E8"/>
    <w:rPr>
      <w:rFonts w:ascii="Times New Roman" w:eastAsia="Times New Roman" w:hAnsi="Times New Roman" w:cs="Times New Roman"/>
      <w:i/>
      <w:iCs/>
      <w:spacing w:val="-1"/>
      <w:sz w:val="17"/>
      <w:szCs w:val="17"/>
      <w:shd w:val="clear" w:color="auto" w:fill="FFFFFF"/>
    </w:rPr>
  </w:style>
  <w:style w:type="character" w:customStyle="1" w:styleId="0pt0">
    <w:name w:val="Подпись к таблице + Не курсив;Интервал 0 pt"/>
    <w:basedOn w:val="af"/>
    <w:rsid w:val="000C16E8"/>
    <w:rPr>
      <w:color w:val="000000"/>
      <w:spacing w:val="1"/>
      <w:w w:val="100"/>
      <w:position w:val="0"/>
      <w:lang w:val="ru-RU"/>
    </w:rPr>
  </w:style>
  <w:style w:type="paragraph" w:customStyle="1" w:styleId="af0">
    <w:name w:val="Подпись к таблице"/>
    <w:basedOn w:val="a"/>
    <w:link w:val="af"/>
    <w:rsid w:val="000C16E8"/>
    <w:pPr>
      <w:widowControl w:val="0"/>
      <w:shd w:val="clear" w:color="auto" w:fill="FFFFFF"/>
      <w:spacing w:after="0" w:line="238" w:lineRule="exact"/>
      <w:jc w:val="both"/>
    </w:pPr>
    <w:rPr>
      <w:rFonts w:ascii="Times New Roman" w:eastAsia="Times New Roman" w:hAnsi="Times New Roman" w:cs="Times New Roman"/>
      <w:i/>
      <w:iCs/>
      <w:spacing w:val="-1"/>
      <w:sz w:val="17"/>
      <w:szCs w:val="17"/>
    </w:rPr>
  </w:style>
  <w:style w:type="character" w:customStyle="1" w:styleId="7pt0pt0">
    <w:name w:val="Основной текст + 7 pt;Курсив;Интервал 0 pt"/>
    <w:basedOn w:val="ab"/>
    <w:rsid w:val="000C16E8"/>
    <w:rPr>
      <w:b w:val="0"/>
      <w:bCs w:val="0"/>
      <w:i/>
      <w:iCs/>
      <w:smallCaps w:val="0"/>
      <w:strike w:val="0"/>
      <w:color w:val="000000"/>
      <w:spacing w:val="0"/>
      <w:w w:val="100"/>
      <w:position w:val="0"/>
      <w:sz w:val="14"/>
      <w:szCs w:val="14"/>
      <w:u w:val="none"/>
      <w:lang w:val="ru-RU"/>
    </w:rPr>
  </w:style>
  <w:style w:type="character" w:customStyle="1" w:styleId="0pt1">
    <w:name w:val="Основной текст + Интервал 0 pt"/>
    <w:basedOn w:val="ab"/>
    <w:rsid w:val="0059022E"/>
    <w:rPr>
      <w:b w:val="0"/>
      <w:bCs w:val="0"/>
      <w:i w:val="0"/>
      <w:iCs w:val="0"/>
      <w:smallCaps w:val="0"/>
      <w:strike w:val="0"/>
      <w:color w:val="000000"/>
      <w:spacing w:val="0"/>
      <w:w w:val="100"/>
      <w:position w:val="0"/>
      <w:u w:val="none"/>
    </w:rPr>
  </w:style>
  <w:style w:type="character" w:customStyle="1" w:styleId="0pt2">
    <w:name w:val="Подпись к картинке + Не курсив;Интервал 0 pt"/>
    <w:basedOn w:val="a0"/>
    <w:rsid w:val="00805921"/>
    <w:rPr>
      <w:rFonts w:ascii="Times New Roman" w:eastAsia="Times New Roman" w:hAnsi="Times New Roman" w:cs="Times New Roman"/>
      <w:i/>
      <w:iCs/>
      <w:color w:val="000000"/>
      <w:spacing w:val="1"/>
      <w:w w:val="100"/>
      <w:position w:val="0"/>
      <w:sz w:val="17"/>
      <w:szCs w:val="17"/>
      <w:shd w:val="clear" w:color="auto" w:fill="FFFFFF"/>
      <w:lang w:val="ru-RU"/>
    </w:rPr>
  </w:style>
  <w:style w:type="paragraph" w:styleId="af1">
    <w:name w:val="Balloon Text"/>
    <w:basedOn w:val="a"/>
    <w:link w:val="af2"/>
    <w:uiPriority w:val="99"/>
    <w:semiHidden/>
    <w:unhideWhenUsed/>
    <w:rsid w:val="00805921"/>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805921"/>
    <w:rPr>
      <w:rFonts w:ascii="Tahoma" w:hAnsi="Tahoma" w:cs="Tahoma"/>
      <w:sz w:val="16"/>
      <w:szCs w:val="16"/>
    </w:rPr>
  </w:style>
  <w:style w:type="character" w:customStyle="1" w:styleId="20">
    <w:name w:val="Заголовок 2 Знак"/>
    <w:basedOn w:val="a0"/>
    <w:link w:val="2"/>
    <w:uiPriority w:val="9"/>
    <w:rsid w:val="003818D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818DF"/>
    <w:rPr>
      <w:rFonts w:asciiTheme="majorHAnsi" w:eastAsiaTheme="majorEastAsia" w:hAnsiTheme="majorHAnsi" w:cstheme="majorBidi"/>
      <w:b/>
      <w:bCs/>
      <w:color w:val="4F81BD" w:themeColor="accent1"/>
    </w:rPr>
  </w:style>
  <w:style w:type="paragraph" w:customStyle="1" w:styleId="formattext">
    <w:name w:val="formattext"/>
    <w:basedOn w:val="a"/>
    <w:rsid w:val="003818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3818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3818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FollowedHyperlink"/>
    <w:basedOn w:val="a0"/>
    <w:uiPriority w:val="99"/>
    <w:semiHidden/>
    <w:unhideWhenUsed/>
    <w:rsid w:val="003818DF"/>
    <w:rPr>
      <w:color w:val="800080" w:themeColor="followedHyperlink"/>
      <w:u w:val="single"/>
    </w:rPr>
  </w:style>
  <w:style w:type="paragraph" w:styleId="36">
    <w:name w:val="Body Text 3"/>
    <w:basedOn w:val="a"/>
    <w:link w:val="37"/>
    <w:uiPriority w:val="99"/>
    <w:semiHidden/>
    <w:unhideWhenUsed/>
    <w:rsid w:val="00C12DF5"/>
    <w:pPr>
      <w:spacing w:after="120"/>
    </w:pPr>
    <w:rPr>
      <w:sz w:val="16"/>
      <w:szCs w:val="16"/>
    </w:rPr>
  </w:style>
  <w:style w:type="character" w:customStyle="1" w:styleId="37">
    <w:name w:val="Основной текст 3 Знак"/>
    <w:basedOn w:val="a0"/>
    <w:link w:val="36"/>
    <w:uiPriority w:val="99"/>
    <w:semiHidden/>
    <w:rsid w:val="00C12DF5"/>
    <w:rPr>
      <w:sz w:val="16"/>
      <w:szCs w:val="16"/>
    </w:rPr>
  </w:style>
  <w:style w:type="character" w:customStyle="1" w:styleId="90">
    <w:name w:val="Заголовок 9 Знак"/>
    <w:basedOn w:val="a0"/>
    <w:link w:val="9"/>
    <w:uiPriority w:val="9"/>
    <w:semiHidden/>
    <w:rsid w:val="00A816AB"/>
    <w:rPr>
      <w:rFonts w:asciiTheme="majorHAnsi" w:eastAsiaTheme="majorEastAsia" w:hAnsiTheme="majorHAnsi" w:cstheme="majorBidi"/>
      <w:i/>
      <w:iCs/>
      <w:color w:val="404040" w:themeColor="text1" w:themeTint="BF"/>
      <w:sz w:val="20"/>
      <w:szCs w:val="20"/>
    </w:rPr>
  </w:style>
  <w:style w:type="paragraph" w:styleId="af4">
    <w:name w:val="Body Text Indent"/>
    <w:basedOn w:val="a"/>
    <w:link w:val="af5"/>
    <w:uiPriority w:val="99"/>
    <w:semiHidden/>
    <w:unhideWhenUsed/>
    <w:rsid w:val="001533DA"/>
    <w:pPr>
      <w:spacing w:after="120"/>
      <w:ind w:left="283"/>
    </w:pPr>
  </w:style>
  <w:style w:type="character" w:customStyle="1" w:styleId="af5">
    <w:name w:val="Основной текст с отступом Знак"/>
    <w:basedOn w:val="a0"/>
    <w:link w:val="af4"/>
    <w:uiPriority w:val="99"/>
    <w:semiHidden/>
    <w:rsid w:val="001533DA"/>
  </w:style>
  <w:style w:type="character" w:customStyle="1" w:styleId="40">
    <w:name w:val="Заголовок 4 Знак"/>
    <w:basedOn w:val="a0"/>
    <w:link w:val="4"/>
    <w:uiPriority w:val="9"/>
    <w:semiHidden/>
    <w:rsid w:val="007C7DD4"/>
    <w:rPr>
      <w:rFonts w:asciiTheme="majorHAnsi" w:eastAsiaTheme="majorEastAsia" w:hAnsiTheme="majorHAnsi" w:cstheme="majorBidi"/>
      <w:b/>
      <w:bCs/>
      <w:i/>
      <w:iCs/>
      <w:color w:val="4F81BD" w:themeColor="accent1"/>
    </w:rPr>
  </w:style>
  <w:style w:type="character" w:customStyle="1" w:styleId="af6">
    <w:name w:val="Основной текст + Курсив"/>
    <w:aliases w:val="Интервал 0 pt"/>
    <w:basedOn w:val="af"/>
    <w:rsid w:val="00256C57"/>
    <w:rPr>
      <w:i/>
      <w:iCs/>
      <w:color w:val="000000"/>
      <w:spacing w:val="1"/>
      <w:w w:val="100"/>
      <w:position w:val="0"/>
      <w:shd w:val="clear" w:color="auto" w:fill="FFFFFF"/>
      <w:lang w:val="ru-RU"/>
    </w:rPr>
  </w:style>
  <w:style w:type="character" w:styleId="af7">
    <w:name w:val="Placeholder Text"/>
    <w:basedOn w:val="a0"/>
    <w:uiPriority w:val="99"/>
    <w:semiHidden/>
    <w:rsid w:val="009E2889"/>
    <w:rPr>
      <w:color w:val="808080"/>
    </w:rPr>
  </w:style>
  <w:style w:type="paragraph" w:styleId="af8">
    <w:name w:val="endnote text"/>
    <w:basedOn w:val="a"/>
    <w:link w:val="af9"/>
    <w:uiPriority w:val="99"/>
    <w:semiHidden/>
    <w:unhideWhenUsed/>
    <w:rsid w:val="001D7A9F"/>
    <w:pPr>
      <w:spacing w:after="0" w:line="240" w:lineRule="auto"/>
    </w:pPr>
    <w:rPr>
      <w:sz w:val="20"/>
      <w:szCs w:val="20"/>
    </w:rPr>
  </w:style>
  <w:style w:type="character" w:customStyle="1" w:styleId="af9">
    <w:name w:val="Текст концевой сноски Знак"/>
    <w:basedOn w:val="a0"/>
    <w:link w:val="af8"/>
    <w:uiPriority w:val="99"/>
    <w:semiHidden/>
    <w:rsid w:val="001D7A9F"/>
    <w:rPr>
      <w:sz w:val="20"/>
      <w:szCs w:val="20"/>
    </w:rPr>
  </w:style>
  <w:style w:type="character" w:styleId="afa">
    <w:name w:val="endnote reference"/>
    <w:basedOn w:val="a0"/>
    <w:uiPriority w:val="99"/>
    <w:semiHidden/>
    <w:unhideWhenUsed/>
    <w:rsid w:val="001D7A9F"/>
    <w:rPr>
      <w:vertAlign w:val="superscript"/>
    </w:rPr>
  </w:style>
  <w:style w:type="paragraph" w:styleId="afb">
    <w:name w:val="footnote text"/>
    <w:basedOn w:val="a"/>
    <w:link w:val="afc"/>
    <w:uiPriority w:val="99"/>
    <w:semiHidden/>
    <w:unhideWhenUsed/>
    <w:rsid w:val="001D7A9F"/>
    <w:pPr>
      <w:spacing w:after="0" w:line="240" w:lineRule="auto"/>
    </w:pPr>
    <w:rPr>
      <w:sz w:val="20"/>
      <w:szCs w:val="20"/>
    </w:rPr>
  </w:style>
  <w:style w:type="character" w:customStyle="1" w:styleId="afc">
    <w:name w:val="Текст сноски Знак"/>
    <w:basedOn w:val="a0"/>
    <w:link w:val="afb"/>
    <w:uiPriority w:val="99"/>
    <w:semiHidden/>
    <w:rsid w:val="001D7A9F"/>
    <w:rPr>
      <w:sz w:val="20"/>
      <w:szCs w:val="20"/>
    </w:rPr>
  </w:style>
  <w:style w:type="character" w:styleId="afd">
    <w:name w:val="footnote reference"/>
    <w:basedOn w:val="a0"/>
    <w:uiPriority w:val="99"/>
    <w:semiHidden/>
    <w:unhideWhenUsed/>
    <w:rsid w:val="001D7A9F"/>
    <w:rPr>
      <w:vertAlign w:val="superscript"/>
    </w:rPr>
  </w:style>
  <w:style w:type="character" w:customStyle="1" w:styleId="41">
    <w:name w:val="Основной текст (4)_"/>
    <w:basedOn w:val="a0"/>
    <w:link w:val="42"/>
    <w:rsid w:val="00F43B65"/>
    <w:rPr>
      <w:rFonts w:ascii="Times New Roman" w:eastAsia="Times New Roman" w:hAnsi="Times New Roman" w:cs="Times New Roman"/>
      <w:i/>
      <w:iCs/>
      <w:spacing w:val="-2"/>
      <w:sz w:val="17"/>
      <w:szCs w:val="17"/>
      <w:shd w:val="clear" w:color="auto" w:fill="FFFFFF"/>
    </w:rPr>
  </w:style>
  <w:style w:type="character" w:customStyle="1" w:styleId="40pt">
    <w:name w:val="Основной текст (4) + Не курсив;Интервал 0 pt"/>
    <w:basedOn w:val="41"/>
    <w:rsid w:val="00F43B65"/>
    <w:rPr>
      <w:color w:val="000000"/>
      <w:spacing w:val="1"/>
      <w:w w:val="100"/>
      <w:position w:val="0"/>
      <w:lang w:val="ru-RU"/>
    </w:rPr>
  </w:style>
  <w:style w:type="paragraph" w:customStyle="1" w:styleId="42">
    <w:name w:val="Основной текст (4)"/>
    <w:basedOn w:val="a"/>
    <w:link w:val="41"/>
    <w:rsid w:val="00F43B65"/>
    <w:pPr>
      <w:widowControl w:val="0"/>
      <w:shd w:val="clear" w:color="auto" w:fill="FFFFFF"/>
      <w:spacing w:before="300" w:after="300" w:line="0" w:lineRule="atLeast"/>
    </w:pPr>
    <w:rPr>
      <w:rFonts w:ascii="Times New Roman" w:eastAsia="Times New Roman" w:hAnsi="Times New Roman" w:cs="Times New Roman"/>
      <w:i/>
      <w:iCs/>
      <w:spacing w:val="-2"/>
      <w:sz w:val="17"/>
      <w:szCs w:val="17"/>
    </w:rPr>
  </w:style>
</w:styles>
</file>

<file path=word/webSettings.xml><?xml version="1.0" encoding="utf-8"?>
<w:webSettings xmlns:r="http://schemas.openxmlformats.org/officeDocument/2006/relationships" xmlns:w="http://schemas.openxmlformats.org/wordprocessingml/2006/main">
  <w:divs>
    <w:div w:id="197401282">
      <w:bodyDiv w:val="1"/>
      <w:marLeft w:val="0"/>
      <w:marRight w:val="0"/>
      <w:marTop w:val="0"/>
      <w:marBottom w:val="0"/>
      <w:divBdr>
        <w:top w:val="none" w:sz="0" w:space="0" w:color="auto"/>
        <w:left w:val="none" w:sz="0" w:space="0" w:color="auto"/>
        <w:bottom w:val="none" w:sz="0" w:space="0" w:color="auto"/>
        <w:right w:val="none" w:sz="0" w:space="0" w:color="auto"/>
      </w:divBdr>
      <w:divsChild>
        <w:div w:id="1262297137">
          <w:marLeft w:val="0"/>
          <w:marRight w:val="0"/>
          <w:marTop w:val="0"/>
          <w:marBottom w:val="0"/>
          <w:divBdr>
            <w:top w:val="none" w:sz="0" w:space="0" w:color="auto"/>
            <w:left w:val="none" w:sz="0" w:space="0" w:color="auto"/>
            <w:bottom w:val="none" w:sz="0" w:space="0" w:color="auto"/>
            <w:right w:val="none" w:sz="0" w:space="0" w:color="auto"/>
          </w:divBdr>
        </w:div>
      </w:divsChild>
    </w:div>
    <w:div w:id="231933601">
      <w:bodyDiv w:val="1"/>
      <w:marLeft w:val="0"/>
      <w:marRight w:val="0"/>
      <w:marTop w:val="0"/>
      <w:marBottom w:val="0"/>
      <w:divBdr>
        <w:top w:val="none" w:sz="0" w:space="0" w:color="auto"/>
        <w:left w:val="none" w:sz="0" w:space="0" w:color="auto"/>
        <w:bottom w:val="none" w:sz="0" w:space="0" w:color="auto"/>
        <w:right w:val="none" w:sz="0" w:space="0" w:color="auto"/>
      </w:divBdr>
    </w:div>
    <w:div w:id="145132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0F6FA2-D936-408A-8E1B-3D458C966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4961</TotalTime>
  <Pages>14</Pages>
  <Words>2997</Words>
  <Characters>17085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FGBU</Company>
  <LinksUpToDate>false</LinksUpToDate>
  <CharactersWithSpaces>20042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Malkina</dc:creator>
  <cp:keywords/>
  <dc:description/>
  <cp:lastModifiedBy>Razov</cp:lastModifiedBy>
  <cp:revision>982</cp:revision>
  <cp:lastPrinted>2018-10-23T09:38:00Z</cp:lastPrinted>
  <dcterms:created xsi:type="dcterms:W3CDTF">2018-07-13T06:17:00Z</dcterms:created>
  <dcterms:modified xsi:type="dcterms:W3CDTF">2018-11-09T11:41:00Z</dcterms:modified>
</cp:coreProperties>
</file>