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F6C" w:rsidRPr="00E25C06" w:rsidRDefault="00257F6C" w:rsidP="00E25C06">
      <w:pPr>
        <w:pStyle w:val="12"/>
        <w:pBdr>
          <w:bottom w:val="single" w:sz="6" w:space="1" w:color="auto"/>
        </w:pBdr>
        <w:spacing w:after="0" w:line="360" w:lineRule="auto"/>
        <w:ind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  <w:bookmarkStart w:id="0" w:name="Текст7__"/>
    </w:p>
    <w:p w:rsidR="00594C34" w:rsidRPr="000E5EF2" w:rsidRDefault="00594C34" w:rsidP="00B51FF0">
      <w:pPr>
        <w:pStyle w:val="ad"/>
        <w:tabs>
          <w:tab w:val="left" w:pos="5222"/>
        </w:tabs>
        <w:spacing w:line="360" w:lineRule="auto"/>
        <w:jc w:val="left"/>
        <w:rPr>
          <w:b/>
        </w:rPr>
      </w:pPr>
      <w:proofErr w:type="gramStart"/>
      <w:r w:rsidRPr="000E5EF2">
        <w:rPr>
          <w:b/>
        </w:rPr>
        <w:t>Лекарственные</w:t>
      </w:r>
      <w:proofErr w:type="gramEnd"/>
      <w:r w:rsidRPr="000E5EF2">
        <w:rPr>
          <w:b/>
        </w:rPr>
        <w:t xml:space="preserve"> </w:t>
      </w:r>
      <w:r w:rsidR="000E5EF2">
        <w:rPr>
          <w:b/>
        </w:rPr>
        <w:t>сырье</w:t>
      </w:r>
      <w:r w:rsidR="00D31B08">
        <w:rPr>
          <w:b/>
        </w:rPr>
        <w:t xml:space="preserve"> </w:t>
      </w:r>
      <w:r w:rsidR="00D31B08">
        <w:rPr>
          <w:b/>
        </w:rPr>
        <w:tab/>
      </w:r>
      <w:r w:rsidR="00D31B08">
        <w:rPr>
          <w:b/>
        </w:rPr>
        <w:tab/>
      </w:r>
      <w:r w:rsidR="00D31B08">
        <w:rPr>
          <w:b/>
        </w:rPr>
        <w:tab/>
      </w:r>
      <w:r w:rsidRPr="000E5EF2">
        <w:rPr>
          <w:b/>
        </w:rPr>
        <w:t>ОФС</w:t>
      </w:r>
    </w:p>
    <w:p w:rsidR="000E5EF2" w:rsidRPr="000E5EF2" w:rsidRDefault="00257F6C" w:rsidP="00B51FF0">
      <w:pPr>
        <w:pStyle w:val="ad"/>
        <w:tabs>
          <w:tab w:val="left" w:pos="5222"/>
        </w:tabs>
        <w:spacing w:line="360" w:lineRule="auto"/>
        <w:jc w:val="left"/>
        <w:rPr>
          <w:b/>
        </w:rPr>
      </w:pPr>
      <w:r w:rsidRPr="000E5EF2">
        <w:rPr>
          <w:b/>
        </w:rPr>
        <w:t xml:space="preserve"> животного происхождения</w:t>
      </w:r>
      <w:r w:rsidR="000E5EF2" w:rsidRPr="000E5EF2">
        <w:rPr>
          <w:b/>
        </w:rPr>
        <w:t xml:space="preserve">, </w:t>
      </w:r>
    </w:p>
    <w:p w:rsidR="000E5EF2" w:rsidRPr="000E5EF2" w:rsidRDefault="000E5EF2" w:rsidP="00B51FF0">
      <w:pPr>
        <w:pStyle w:val="ad"/>
        <w:tabs>
          <w:tab w:val="left" w:pos="5222"/>
        </w:tabs>
        <w:spacing w:line="360" w:lineRule="auto"/>
        <w:jc w:val="left"/>
        <w:rPr>
          <w:b/>
        </w:rPr>
      </w:pPr>
      <w:r w:rsidRPr="000E5EF2">
        <w:rPr>
          <w:b/>
        </w:rPr>
        <w:t xml:space="preserve">фармацевтические субстанции </w:t>
      </w:r>
    </w:p>
    <w:p w:rsidR="00257F6C" w:rsidRPr="00E25C06" w:rsidRDefault="000E5EF2" w:rsidP="00B51FF0">
      <w:pPr>
        <w:pStyle w:val="ad"/>
        <w:tabs>
          <w:tab w:val="left" w:pos="5222"/>
        </w:tabs>
        <w:spacing w:line="360" w:lineRule="auto"/>
        <w:jc w:val="left"/>
      </w:pPr>
      <w:r w:rsidRPr="000E5EF2">
        <w:rPr>
          <w:b/>
        </w:rPr>
        <w:t>животного происхождения</w:t>
      </w:r>
      <w:proofErr w:type="gramStart"/>
      <w:r w:rsidR="00D31B08">
        <w:tab/>
      </w:r>
      <w:r w:rsidR="00D31B08">
        <w:tab/>
      </w:r>
      <w:r w:rsidR="00D31B08">
        <w:tab/>
      </w:r>
      <w:r w:rsidR="00594C34" w:rsidRPr="00D31B08">
        <w:rPr>
          <w:b/>
        </w:rPr>
        <w:t>В</w:t>
      </w:r>
      <w:proofErr w:type="gramEnd"/>
      <w:r w:rsidR="00594C34" w:rsidRPr="00D31B08">
        <w:rPr>
          <w:b/>
        </w:rPr>
        <w:t>водится впервые</w:t>
      </w:r>
    </w:p>
    <w:p w:rsidR="00696AA3" w:rsidRPr="00B51FF0" w:rsidRDefault="00B51FF0" w:rsidP="00B51FF0">
      <w:pPr>
        <w:pStyle w:val="ad"/>
        <w:pBdr>
          <w:bottom w:val="single" w:sz="4" w:space="1" w:color="auto"/>
        </w:pBdr>
        <w:spacing w:after="240" w:line="360" w:lineRule="auto"/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</w:p>
    <w:bookmarkEnd w:id="0"/>
    <w:p w:rsidR="000E5EF2" w:rsidRDefault="000E5EF2" w:rsidP="00D5082B">
      <w:pPr>
        <w:pStyle w:val="a9"/>
        <w:jc w:val="both"/>
        <w:rPr>
          <w:szCs w:val="28"/>
        </w:rPr>
      </w:pPr>
      <w:r w:rsidRPr="009E6C3B">
        <w:rPr>
          <w:szCs w:val="28"/>
        </w:rPr>
        <w:t>Требования настоящей общей фармакопейной статьи распространяются на лекарственное сырье</w:t>
      </w:r>
      <w:r>
        <w:rPr>
          <w:szCs w:val="28"/>
        </w:rPr>
        <w:t xml:space="preserve"> животного происхождения</w:t>
      </w:r>
      <w:r w:rsidRPr="009E6C3B">
        <w:rPr>
          <w:szCs w:val="28"/>
        </w:rPr>
        <w:t xml:space="preserve"> </w:t>
      </w:r>
      <w:r>
        <w:rPr>
          <w:szCs w:val="28"/>
        </w:rPr>
        <w:t>и фармацевтические субстанции животного происхождения.</w:t>
      </w:r>
    </w:p>
    <w:p w:rsidR="00472611" w:rsidRDefault="00472611" w:rsidP="00D5082B">
      <w:pPr>
        <w:spacing w:line="360" w:lineRule="auto"/>
        <w:jc w:val="center"/>
        <w:rPr>
          <w:b/>
          <w:sz w:val="28"/>
          <w:szCs w:val="28"/>
        </w:rPr>
      </w:pPr>
    </w:p>
    <w:p w:rsidR="000D2D62" w:rsidRPr="009E6C3B" w:rsidRDefault="000D2D62" w:rsidP="00D5082B">
      <w:pPr>
        <w:spacing w:line="360" w:lineRule="auto"/>
        <w:jc w:val="center"/>
        <w:rPr>
          <w:b/>
          <w:sz w:val="28"/>
          <w:szCs w:val="28"/>
        </w:rPr>
      </w:pPr>
      <w:r w:rsidRPr="009E6C3B">
        <w:rPr>
          <w:b/>
          <w:sz w:val="28"/>
          <w:szCs w:val="28"/>
        </w:rPr>
        <w:t>Основные термины и определения</w:t>
      </w:r>
    </w:p>
    <w:p w:rsidR="000D2D62" w:rsidRDefault="000A0AAA" w:rsidP="00D5082B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 </w:t>
      </w:r>
      <w:r w:rsidR="000D2D62" w:rsidRPr="00841C05">
        <w:rPr>
          <w:b/>
          <w:sz w:val="28"/>
          <w:szCs w:val="28"/>
        </w:rPr>
        <w:t>Лекарственное сырье животного происхождения</w:t>
      </w:r>
      <w:r w:rsidR="000D2D62">
        <w:rPr>
          <w:sz w:val="28"/>
          <w:szCs w:val="28"/>
        </w:rPr>
        <w:t xml:space="preserve"> - </w:t>
      </w:r>
      <w:r w:rsidR="00434EFD" w:rsidRPr="009E6C3B">
        <w:rPr>
          <w:sz w:val="28"/>
          <w:szCs w:val="28"/>
          <w:shd w:val="clear" w:color="auto" w:fill="FFFFFF"/>
        </w:rPr>
        <w:t>свежие или высушенные</w:t>
      </w:r>
      <w:r w:rsidR="00434EFD">
        <w:rPr>
          <w:sz w:val="28"/>
          <w:szCs w:val="28"/>
          <w:shd w:val="clear" w:color="auto" w:fill="FFFFFF"/>
        </w:rPr>
        <w:t xml:space="preserve"> </w:t>
      </w:r>
      <w:r w:rsidR="000D2D62">
        <w:rPr>
          <w:sz w:val="28"/>
          <w:szCs w:val="28"/>
        </w:rPr>
        <w:t xml:space="preserve">органы, </w:t>
      </w:r>
      <w:r w:rsidR="00D5082B">
        <w:rPr>
          <w:sz w:val="28"/>
          <w:szCs w:val="28"/>
        </w:rPr>
        <w:t xml:space="preserve">ткани </w:t>
      </w:r>
      <w:r w:rsidR="000D2D62">
        <w:rPr>
          <w:sz w:val="28"/>
          <w:szCs w:val="28"/>
        </w:rPr>
        <w:t>или</w:t>
      </w:r>
      <w:r w:rsidR="00D5082B" w:rsidRPr="00D5082B">
        <w:rPr>
          <w:sz w:val="28"/>
          <w:szCs w:val="28"/>
        </w:rPr>
        <w:t xml:space="preserve"> </w:t>
      </w:r>
      <w:r w:rsidR="00D5082B">
        <w:rPr>
          <w:sz w:val="28"/>
          <w:szCs w:val="28"/>
        </w:rPr>
        <w:t xml:space="preserve">биологические жидкости, </w:t>
      </w:r>
      <w:r w:rsidR="00D5082B" w:rsidRPr="009E6C3B">
        <w:rPr>
          <w:sz w:val="28"/>
          <w:szCs w:val="28"/>
          <w:shd w:val="clear" w:color="auto" w:fill="FFFFFF"/>
        </w:rPr>
        <w:t>используемые для производства лекарственных средств организациями-производителями лекарственных средств.</w:t>
      </w:r>
    </w:p>
    <w:p w:rsidR="00D5082B" w:rsidRPr="009E6C3B" w:rsidRDefault="00D5082B" w:rsidP="00D5082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41C05">
        <w:rPr>
          <w:b/>
          <w:sz w:val="28"/>
          <w:szCs w:val="28"/>
        </w:rPr>
        <w:t>Фармацевтическая субстанция животного происхождения</w:t>
      </w:r>
      <w:r w:rsidRPr="00A83F5F">
        <w:rPr>
          <w:b/>
          <w:sz w:val="28"/>
          <w:szCs w:val="28"/>
        </w:rPr>
        <w:t xml:space="preserve"> </w:t>
      </w:r>
      <w:r w:rsidRPr="00A83F5F">
        <w:rPr>
          <w:sz w:val="28"/>
          <w:szCs w:val="28"/>
          <w:shd w:val="clear" w:color="auto" w:fill="FFFFFF"/>
        </w:rPr>
        <w:sym w:font="Symbol" w:char="F02D"/>
      </w:r>
      <w:r w:rsidRPr="005C24CB">
        <w:rPr>
          <w:sz w:val="28"/>
          <w:szCs w:val="28"/>
          <w:shd w:val="clear" w:color="auto" w:fill="FFFFFF"/>
        </w:rPr>
        <w:t xml:space="preserve"> </w:t>
      </w:r>
      <w:r w:rsidRPr="004178C6">
        <w:rPr>
          <w:sz w:val="28"/>
          <w:szCs w:val="28"/>
          <w:shd w:val="clear" w:color="auto" w:fill="FFFFFF"/>
        </w:rPr>
        <w:t>стандартизованное</w:t>
      </w:r>
      <w:r w:rsidRPr="009E6C3B">
        <w:rPr>
          <w:b/>
          <w:sz w:val="28"/>
          <w:szCs w:val="28"/>
          <w:shd w:val="clear" w:color="auto" w:fill="FFFFFF"/>
        </w:rPr>
        <w:t xml:space="preserve"> </w:t>
      </w:r>
      <w:r w:rsidRPr="004178C6">
        <w:rPr>
          <w:sz w:val="28"/>
          <w:szCs w:val="28"/>
          <w:shd w:val="clear" w:color="auto" w:fill="FFFFFF"/>
        </w:rPr>
        <w:t>лекарственное</w:t>
      </w:r>
      <w:r>
        <w:rPr>
          <w:sz w:val="28"/>
          <w:szCs w:val="28"/>
          <w:shd w:val="clear" w:color="auto" w:fill="FFFFFF"/>
        </w:rPr>
        <w:t xml:space="preserve"> сырье</w:t>
      </w:r>
      <w:r w:rsidRPr="00D5082B"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животного происхождения</w:t>
      </w:r>
      <w:r>
        <w:rPr>
          <w:sz w:val="28"/>
          <w:szCs w:val="28"/>
          <w:shd w:val="clear" w:color="auto" w:fill="FFFFFF"/>
        </w:rPr>
        <w:t xml:space="preserve">, а также </w:t>
      </w:r>
      <w:r w:rsidRPr="009E6C3B">
        <w:rPr>
          <w:sz w:val="28"/>
          <w:szCs w:val="28"/>
          <w:shd w:val="clear" w:color="auto" w:fill="FFFFFF"/>
        </w:rPr>
        <w:t xml:space="preserve">вещество/вещества </w:t>
      </w:r>
      <w:r>
        <w:rPr>
          <w:sz w:val="28"/>
          <w:szCs w:val="28"/>
        </w:rPr>
        <w:t xml:space="preserve">животного происхождения </w:t>
      </w:r>
      <w:r w:rsidRPr="009E6C3B">
        <w:rPr>
          <w:sz w:val="28"/>
          <w:szCs w:val="28"/>
          <w:shd w:val="clear" w:color="auto" w:fill="FFFFFF"/>
        </w:rPr>
        <w:t>и/или их комбинации,</w:t>
      </w:r>
      <w:r w:rsidR="00841C05">
        <w:rPr>
          <w:sz w:val="28"/>
          <w:szCs w:val="28"/>
          <w:shd w:val="clear" w:color="auto" w:fill="FFFFFF"/>
        </w:rPr>
        <w:t xml:space="preserve"> </w:t>
      </w:r>
      <w:r w:rsidRPr="009E6C3B">
        <w:rPr>
          <w:sz w:val="28"/>
          <w:szCs w:val="28"/>
          <w:shd w:val="clear" w:color="auto" w:fill="FFFFFF"/>
        </w:rPr>
        <w:t xml:space="preserve">применяемые для профилактики и лечения заболеваний. </w:t>
      </w:r>
    </w:p>
    <w:p w:rsidR="000E5EF2" w:rsidRDefault="000E5EF2" w:rsidP="00D5082B">
      <w:pPr>
        <w:pStyle w:val="a9"/>
        <w:jc w:val="both"/>
        <w:rPr>
          <w:szCs w:val="28"/>
        </w:rPr>
      </w:pPr>
    </w:p>
    <w:p w:rsidR="00731894" w:rsidRDefault="00731894" w:rsidP="00DB6F32">
      <w:pPr>
        <w:pStyle w:val="a9"/>
        <w:jc w:val="both"/>
        <w:rPr>
          <w:szCs w:val="28"/>
        </w:rPr>
      </w:pPr>
      <w:r>
        <w:rPr>
          <w:szCs w:val="28"/>
        </w:rPr>
        <w:t xml:space="preserve">Лекарственное сырье </w:t>
      </w:r>
      <w:r>
        <w:rPr>
          <w:color w:val="000000"/>
          <w:szCs w:val="28"/>
        </w:rPr>
        <w:t xml:space="preserve">животного происхождения может быть </w:t>
      </w:r>
      <w:r w:rsidR="00027AD8">
        <w:rPr>
          <w:color w:val="000000"/>
          <w:szCs w:val="28"/>
        </w:rPr>
        <w:t xml:space="preserve">живым, </w:t>
      </w:r>
      <w:r>
        <w:rPr>
          <w:color w:val="000000"/>
          <w:szCs w:val="28"/>
        </w:rPr>
        <w:t xml:space="preserve">свежим и высушенным. </w:t>
      </w:r>
      <w:proofErr w:type="gramStart"/>
      <w:r w:rsidR="001133C1" w:rsidRPr="00BD7352">
        <w:t>Лекарственные сырье животного происхождения</w:t>
      </w:r>
      <w:r w:rsidR="001133C1">
        <w:t xml:space="preserve"> и</w:t>
      </w:r>
      <w:r w:rsidR="001133C1" w:rsidRPr="00BD7352">
        <w:t xml:space="preserve"> фармацевтические субстанции животного происхождения</w:t>
      </w:r>
      <w:r w:rsidR="001133C1">
        <w:t xml:space="preserve"> </w:t>
      </w:r>
      <w:r w:rsidR="001133C1">
        <w:rPr>
          <w:color w:val="000000"/>
          <w:szCs w:val="28"/>
        </w:rPr>
        <w:t>п</w:t>
      </w:r>
      <w:r w:rsidRPr="007B3A61">
        <w:rPr>
          <w:color w:val="000000"/>
          <w:szCs w:val="28"/>
          <w:shd w:val="clear" w:color="auto" w:fill="FFFFFF"/>
        </w:rPr>
        <w:t>редставлен</w:t>
      </w:r>
      <w:r w:rsidR="001133C1">
        <w:rPr>
          <w:color w:val="000000"/>
          <w:szCs w:val="28"/>
          <w:shd w:val="clear" w:color="auto" w:fill="FFFFFF"/>
        </w:rPr>
        <w:t>ы</w:t>
      </w:r>
      <w:r w:rsidRPr="007B3A61">
        <w:rPr>
          <w:color w:val="000000"/>
          <w:szCs w:val="28"/>
          <w:shd w:val="clear" w:color="auto" w:fill="FFFFFF"/>
        </w:rPr>
        <w:t xml:space="preserve"> целыми животными (</w:t>
      </w:r>
      <w:r>
        <w:rPr>
          <w:szCs w:val="28"/>
        </w:rPr>
        <w:t>пресноводная губка</w:t>
      </w:r>
      <w:r w:rsidR="00027AD8">
        <w:rPr>
          <w:szCs w:val="28"/>
        </w:rPr>
        <w:t>, пиявка медицинская</w:t>
      </w:r>
      <w:r w:rsidRPr="007B3A61">
        <w:rPr>
          <w:color w:val="000000"/>
          <w:szCs w:val="28"/>
          <w:shd w:val="clear" w:color="auto" w:fill="FFFFFF"/>
        </w:rPr>
        <w:t>)</w:t>
      </w:r>
      <w:r>
        <w:rPr>
          <w:color w:val="000000"/>
          <w:szCs w:val="28"/>
          <w:shd w:val="clear" w:color="auto" w:fill="FFFFFF"/>
        </w:rPr>
        <w:t>, отдельными частями животных (рога</w:t>
      </w:r>
      <w:r w:rsidR="005630A9">
        <w:rPr>
          <w:color w:val="000000"/>
          <w:szCs w:val="28"/>
          <w:shd w:val="clear" w:color="auto" w:fill="FFFFFF"/>
        </w:rPr>
        <w:t>, грудной щит</w:t>
      </w:r>
      <w:r>
        <w:rPr>
          <w:color w:val="000000"/>
          <w:szCs w:val="28"/>
          <w:shd w:val="clear" w:color="auto" w:fill="FFFFFF"/>
        </w:rPr>
        <w:t>)</w:t>
      </w:r>
      <w:r w:rsidR="00D15D80">
        <w:rPr>
          <w:color w:val="000000"/>
          <w:szCs w:val="28"/>
          <w:shd w:val="clear" w:color="auto" w:fill="FFFFFF"/>
        </w:rPr>
        <w:t xml:space="preserve">, </w:t>
      </w:r>
      <w:r w:rsidR="009E5973">
        <w:rPr>
          <w:color w:val="000000"/>
          <w:szCs w:val="28"/>
          <w:shd w:val="clear" w:color="auto" w:fill="FFFFFF"/>
        </w:rPr>
        <w:t xml:space="preserve">выделениями животных (секрет), </w:t>
      </w:r>
      <w:r w:rsidR="00027AD8">
        <w:rPr>
          <w:color w:val="000000"/>
          <w:szCs w:val="28"/>
          <w:shd w:val="clear" w:color="auto" w:fill="FFFFFF"/>
        </w:rPr>
        <w:t>выделения</w:t>
      </w:r>
      <w:r w:rsidR="008E0200">
        <w:rPr>
          <w:color w:val="000000"/>
          <w:szCs w:val="28"/>
          <w:shd w:val="clear" w:color="auto" w:fill="FFFFFF"/>
        </w:rPr>
        <w:t>ми</w:t>
      </w:r>
      <w:r w:rsidR="00027AD8">
        <w:rPr>
          <w:color w:val="000000"/>
          <w:szCs w:val="28"/>
          <w:shd w:val="clear" w:color="auto" w:fill="FFFFFF"/>
        </w:rPr>
        <w:t xml:space="preserve"> из ткани </w:t>
      </w:r>
      <w:r w:rsidR="00D15D80">
        <w:rPr>
          <w:color w:val="000000"/>
          <w:szCs w:val="28"/>
          <w:shd w:val="clear" w:color="auto" w:fill="FFFFFF"/>
        </w:rPr>
        <w:t xml:space="preserve">или органа </w:t>
      </w:r>
      <w:r w:rsidR="00027AD8">
        <w:rPr>
          <w:color w:val="000000"/>
          <w:szCs w:val="28"/>
          <w:shd w:val="clear" w:color="auto" w:fill="FFFFFF"/>
        </w:rPr>
        <w:t>(</w:t>
      </w:r>
      <w:r w:rsidR="00027AD8" w:rsidRPr="00D15D80">
        <w:rPr>
          <w:color w:val="000000"/>
          <w:szCs w:val="28"/>
          <w:shd w:val="clear" w:color="auto" w:fill="FFFFFF"/>
        </w:rPr>
        <w:t>рыбий жир</w:t>
      </w:r>
      <w:r w:rsidR="00027AD8">
        <w:rPr>
          <w:color w:val="000000"/>
          <w:szCs w:val="28"/>
          <w:shd w:val="clear" w:color="auto" w:fill="FFFFFF"/>
        </w:rPr>
        <w:t>, желчь</w:t>
      </w:r>
      <w:r w:rsidR="00C77BAC">
        <w:rPr>
          <w:color w:val="000000"/>
          <w:szCs w:val="28"/>
          <w:shd w:val="clear" w:color="auto" w:fill="FFFFFF"/>
        </w:rPr>
        <w:t>, инсулин</w:t>
      </w:r>
      <w:r w:rsidR="004854A2">
        <w:rPr>
          <w:color w:val="000000"/>
          <w:szCs w:val="28"/>
          <w:shd w:val="clear" w:color="auto" w:fill="FFFFFF"/>
        </w:rPr>
        <w:t>, гепарин</w:t>
      </w:r>
      <w:r w:rsidR="00432F85">
        <w:rPr>
          <w:color w:val="000000"/>
          <w:szCs w:val="28"/>
          <w:shd w:val="clear" w:color="auto" w:fill="FFFFFF"/>
        </w:rPr>
        <w:t xml:space="preserve"> и др.</w:t>
      </w:r>
      <w:r w:rsidR="008E0200">
        <w:rPr>
          <w:color w:val="000000"/>
          <w:szCs w:val="28"/>
          <w:shd w:val="clear" w:color="auto" w:fill="FFFFFF"/>
        </w:rPr>
        <w:t>)</w:t>
      </w:r>
      <w:r w:rsidR="00027AD8">
        <w:rPr>
          <w:color w:val="000000"/>
          <w:szCs w:val="28"/>
          <w:shd w:val="clear" w:color="auto" w:fill="FFFFFF"/>
        </w:rPr>
        <w:t xml:space="preserve">, </w:t>
      </w:r>
      <w:r w:rsidR="004854A2">
        <w:rPr>
          <w:color w:val="000000"/>
          <w:szCs w:val="28"/>
          <w:shd w:val="clear" w:color="auto" w:fill="FFFFFF"/>
        </w:rPr>
        <w:t>продукт</w:t>
      </w:r>
      <w:r w:rsidR="00F61D76">
        <w:rPr>
          <w:color w:val="000000"/>
          <w:szCs w:val="28"/>
          <w:shd w:val="clear" w:color="auto" w:fill="FFFFFF"/>
        </w:rPr>
        <w:t>ами</w:t>
      </w:r>
      <w:r w:rsidR="004854A2">
        <w:rPr>
          <w:color w:val="000000"/>
          <w:szCs w:val="28"/>
          <w:shd w:val="clear" w:color="auto" w:fill="FFFFFF"/>
        </w:rPr>
        <w:t xml:space="preserve"> (результат</w:t>
      </w:r>
      <w:r w:rsidR="00F61D76">
        <w:rPr>
          <w:color w:val="000000"/>
          <w:szCs w:val="28"/>
          <w:shd w:val="clear" w:color="auto" w:fill="FFFFFF"/>
        </w:rPr>
        <w:t>ами</w:t>
      </w:r>
      <w:r w:rsidR="004854A2">
        <w:rPr>
          <w:color w:val="000000"/>
          <w:szCs w:val="28"/>
          <w:shd w:val="clear" w:color="auto" w:fill="FFFFFF"/>
        </w:rPr>
        <w:t xml:space="preserve">) жизнедеятельности </w:t>
      </w:r>
      <w:r w:rsidR="00F61D76">
        <w:rPr>
          <w:color w:val="000000"/>
          <w:szCs w:val="28"/>
          <w:shd w:val="clear" w:color="auto" w:fill="FFFFFF"/>
        </w:rPr>
        <w:t>животных</w:t>
      </w:r>
      <w:r w:rsidR="00CC1D19">
        <w:rPr>
          <w:color w:val="000000"/>
          <w:szCs w:val="28"/>
          <w:shd w:val="clear" w:color="auto" w:fill="FFFFFF"/>
        </w:rPr>
        <w:t xml:space="preserve"> </w:t>
      </w:r>
      <w:r w:rsidR="004854A2">
        <w:rPr>
          <w:color w:val="000000"/>
          <w:szCs w:val="28"/>
          <w:shd w:val="clear" w:color="auto" w:fill="FFFFFF"/>
        </w:rPr>
        <w:t xml:space="preserve">(мед, прополис, </w:t>
      </w:r>
      <w:proofErr w:type="spellStart"/>
      <w:r w:rsidR="00977932">
        <w:rPr>
          <w:color w:val="000000"/>
          <w:szCs w:val="28"/>
          <w:shd w:val="clear" w:color="auto" w:fill="FFFFFF"/>
        </w:rPr>
        <w:t>апилак</w:t>
      </w:r>
      <w:proofErr w:type="spellEnd"/>
      <w:r w:rsidR="00432F85">
        <w:rPr>
          <w:color w:val="000000"/>
          <w:szCs w:val="28"/>
          <w:shd w:val="clear" w:color="auto" w:fill="FFFFFF"/>
        </w:rPr>
        <w:t xml:space="preserve"> и др.</w:t>
      </w:r>
      <w:r w:rsidR="004854A2">
        <w:rPr>
          <w:color w:val="000000"/>
          <w:szCs w:val="28"/>
          <w:shd w:val="clear" w:color="auto" w:fill="FFFFFF"/>
        </w:rPr>
        <w:t>)</w:t>
      </w:r>
      <w:r w:rsidR="00F61D76">
        <w:rPr>
          <w:color w:val="000000"/>
          <w:szCs w:val="28"/>
          <w:shd w:val="clear" w:color="auto" w:fill="FFFFFF"/>
        </w:rPr>
        <w:t>, а также извлечениями из животных</w:t>
      </w:r>
      <w:r w:rsidR="00DB6F32">
        <w:rPr>
          <w:color w:val="000000"/>
          <w:szCs w:val="28"/>
          <w:shd w:val="clear" w:color="auto" w:fill="FFFFFF"/>
        </w:rPr>
        <w:t xml:space="preserve"> или их органов</w:t>
      </w:r>
      <w:r w:rsidR="00F61D76">
        <w:rPr>
          <w:color w:val="000000"/>
          <w:szCs w:val="28"/>
          <w:shd w:val="clear" w:color="auto" w:fill="FFFFFF"/>
        </w:rPr>
        <w:t xml:space="preserve"> </w:t>
      </w:r>
      <w:r w:rsidR="00C04E5C">
        <w:rPr>
          <w:color w:val="000000"/>
          <w:szCs w:val="28"/>
          <w:shd w:val="clear" w:color="auto" w:fill="FFFFFF"/>
        </w:rPr>
        <w:t xml:space="preserve">различной степени очистки </w:t>
      </w:r>
      <w:r w:rsidR="00F61D76">
        <w:rPr>
          <w:color w:val="000000"/>
          <w:szCs w:val="28"/>
          <w:shd w:val="clear" w:color="auto" w:fill="FFFFFF"/>
        </w:rPr>
        <w:t>(экстракты</w:t>
      </w:r>
      <w:r w:rsidR="009A431D">
        <w:rPr>
          <w:color w:val="000000"/>
          <w:szCs w:val="28"/>
          <w:shd w:val="clear" w:color="auto" w:fill="FFFFFF"/>
        </w:rPr>
        <w:t>, очищенные жироподобные</w:t>
      </w:r>
      <w:proofErr w:type="gramEnd"/>
      <w:r w:rsidR="009A431D">
        <w:rPr>
          <w:color w:val="000000"/>
          <w:szCs w:val="28"/>
          <w:shd w:val="clear" w:color="auto" w:fill="FFFFFF"/>
        </w:rPr>
        <w:t xml:space="preserve"> вещества</w:t>
      </w:r>
      <w:r w:rsidR="000E08CD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0E08CD">
        <w:rPr>
          <w:color w:val="000000"/>
          <w:szCs w:val="28"/>
          <w:shd w:val="clear" w:color="auto" w:fill="FFFFFF"/>
        </w:rPr>
        <w:lastRenderedPageBreak/>
        <w:t>мукополисахариды</w:t>
      </w:r>
      <w:proofErr w:type="spellEnd"/>
      <w:r w:rsidR="00C04E5C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C04E5C">
        <w:rPr>
          <w:color w:val="000000"/>
          <w:szCs w:val="28"/>
          <w:shd w:val="clear" w:color="auto" w:fill="FFFFFF"/>
        </w:rPr>
        <w:t>хондроитин</w:t>
      </w:r>
      <w:proofErr w:type="spellEnd"/>
      <w:r w:rsidR="00C04E5C">
        <w:rPr>
          <w:color w:val="000000"/>
          <w:szCs w:val="28"/>
          <w:shd w:val="clear" w:color="auto" w:fill="FFFFFF"/>
        </w:rPr>
        <w:t xml:space="preserve">, </w:t>
      </w:r>
      <w:r w:rsidR="000E08CD">
        <w:rPr>
          <w:color w:val="000000"/>
          <w:szCs w:val="28"/>
          <w:shd w:val="clear" w:color="auto" w:fill="FFFFFF"/>
        </w:rPr>
        <w:t xml:space="preserve"> </w:t>
      </w:r>
      <w:r w:rsidR="00C04E5C">
        <w:rPr>
          <w:color w:val="000000"/>
          <w:szCs w:val="28"/>
          <w:shd w:val="clear" w:color="auto" w:fill="FFFFFF"/>
        </w:rPr>
        <w:t>желатин</w:t>
      </w:r>
      <w:r w:rsidR="00432F85">
        <w:rPr>
          <w:color w:val="000000"/>
          <w:szCs w:val="28"/>
          <w:shd w:val="clear" w:color="auto" w:fill="FFFFFF"/>
        </w:rPr>
        <w:t xml:space="preserve"> и др.</w:t>
      </w:r>
      <w:r w:rsidR="00F61D76">
        <w:rPr>
          <w:color w:val="000000"/>
          <w:szCs w:val="28"/>
          <w:shd w:val="clear" w:color="auto" w:fill="FFFFFF"/>
        </w:rPr>
        <w:t>).</w:t>
      </w:r>
    </w:p>
    <w:p w:rsidR="00D5082B" w:rsidRDefault="00D5082B" w:rsidP="00DB6F32">
      <w:pPr>
        <w:pStyle w:val="a9"/>
        <w:jc w:val="both"/>
        <w:rPr>
          <w:szCs w:val="28"/>
        </w:rPr>
      </w:pPr>
      <w:r>
        <w:rPr>
          <w:szCs w:val="28"/>
        </w:rPr>
        <w:t xml:space="preserve">Лекарственное сырье животного происхождения </w:t>
      </w:r>
      <w:r w:rsidR="00833BE0" w:rsidRPr="00E25C06">
        <w:rPr>
          <w:szCs w:val="28"/>
        </w:rPr>
        <w:t xml:space="preserve">в зависимости от вида животных </w:t>
      </w:r>
      <w:r w:rsidR="00833BE0" w:rsidRPr="009E6C3B">
        <w:rPr>
          <w:szCs w:val="28"/>
          <w:shd w:val="clear" w:color="auto" w:fill="FFFFFF"/>
        </w:rPr>
        <w:t>может быть</w:t>
      </w:r>
      <w:r w:rsidR="00833BE0" w:rsidRPr="00E25C06">
        <w:rPr>
          <w:szCs w:val="28"/>
        </w:rPr>
        <w:t>:</w:t>
      </w:r>
    </w:p>
    <w:p w:rsidR="00833BE0" w:rsidRPr="00E25C06" w:rsidRDefault="00833BE0" w:rsidP="00DB6F32">
      <w:pPr>
        <w:pStyle w:val="a9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E25C06">
        <w:rPr>
          <w:szCs w:val="28"/>
        </w:rPr>
        <w:t>из ядовитых животных</w:t>
      </w:r>
      <w:r>
        <w:rPr>
          <w:szCs w:val="28"/>
        </w:rPr>
        <w:t xml:space="preserve"> (гадюка степная, гадюка обыкновенная, гюрза среднеазиатская</w:t>
      </w:r>
      <w:r w:rsidR="00772A9F">
        <w:rPr>
          <w:szCs w:val="28"/>
        </w:rPr>
        <w:t xml:space="preserve">, </w:t>
      </w:r>
      <w:r>
        <w:rPr>
          <w:szCs w:val="28"/>
        </w:rPr>
        <w:t>гюрза кавказская</w:t>
      </w:r>
      <w:r w:rsidR="004854A2">
        <w:rPr>
          <w:szCs w:val="28"/>
        </w:rPr>
        <w:t xml:space="preserve">, пчела </w:t>
      </w:r>
      <w:r w:rsidR="00F61D76">
        <w:rPr>
          <w:szCs w:val="28"/>
        </w:rPr>
        <w:t>медоносная</w:t>
      </w:r>
      <w:r w:rsidR="00772A9F" w:rsidRPr="00772A9F">
        <w:rPr>
          <w:szCs w:val="28"/>
        </w:rPr>
        <w:t xml:space="preserve"> </w:t>
      </w:r>
      <w:r w:rsidR="00772A9F">
        <w:rPr>
          <w:szCs w:val="28"/>
        </w:rPr>
        <w:t>и др.</w:t>
      </w:r>
      <w:r>
        <w:rPr>
          <w:szCs w:val="28"/>
        </w:rPr>
        <w:t>)</w:t>
      </w:r>
      <w:r w:rsidRPr="00E25C06">
        <w:rPr>
          <w:szCs w:val="28"/>
        </w:rPr>
        <w:t xml:space="preserve">; </w:t>
      </w:r>
    </w:p>
    <w:p w:rsidR="00833BE0" w:rsidRPr="00E25C06" w:rsidRDefault="00833BE0" w:rsidP="00DB6F32">
      <w:pPr>
        <w:pStyle w:val="a9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E25C06">
        <w:rPr>
          <w:szCs w:val="28"/>
        </w:rPr>
        <w:t>из неядовитых животных</w:t>
      </w:r>
      <w:r>
        <w:rPr>
          <w:szCs w:val="28"/>
        </w:rPr>
        <w:t xml:space="preserve"> (пиявка </w:t>
      </w:r>
      <w:r w:rsidR="00027AD8">
        <w:rPr>
          <w:szCs w:val="28"/>
        </w:rPr>
        <w:t>медицинская</w:t>
      </w:r>
      <w:r>
        <w:rPr>
          <w:szCs w:val="28"/>
        </w:rPr>
        <w:t>, пресноводн</w:t>
      </w:r>
      <w:r w:rsidR="001133C1">
        <w:rPr>
          <w:szCs w:val="28"/>
        </w:rPr>
        <w:t>ые</w:t>
      </w:r>
      <w:r>
        <w:rPr>
          <w:szCs w:val="28"/>
        </w:rPr>
        <w:t xml:space="preserve"> губк</w:t>
      </w:r>
      <w:r w:rsidR="001133C1">
        <w:rPr>
          <w:szCs w:val="28"/>
        </w:rPr>
        <w:t>и</w:t>
      </w:r>
      <w:r w:rsidR="00472611">
        <w:rPr>
          <w:szCs w:val="28"/>
        </w:rPr>
        <w:t xml:space="preserve"> </w:t>
      </w:r>
      <w:r w:rsidR="00772A9F">
        <w:rPr>
          <w:szCs w:val="28"/>
        </w:rPr>
        <w:t>и др.</w:t>
      </w:r>
      <w:r>
        <w:rPr>
          <w:szCs w:val="28"/>
        </w:rPr>
        <w:t>)</w:t>
      </w:r>
      <w:r w:rsidRPr="00E25C06">
        <w:rPr>
          <w:szCs w:val="28"/>
        </w:rPr>
        <w:t>;</w:t>
      </w:r>
    </w:p>
    <w:p w:rsidR="00833BE0" w:rsidRDefault="00833BE0" w:rsidP="00DB6F32">
      <w:pPr>
        <w:pStyle w:val="a9"/>
        <w:numPr>
          <w:ilvl w:val="0"/>
          <w:numId w:val="6"/>
        </w:numPr>
        <w:ind w:left="0" w:firstLine="709"/>
        <w:jc w:val="both"/>
        <w:rPr>
          <w:szCs w:val="28"/>
        </w:rPr>
      </w:pPr>
      <w:r w:rsidRPr="00E25C06">
        <w:rPr>
          <w:szCs w:val="28"/>
        </w:rPr>
        <w:t>из животных</w:t>
      </w:r>
      <w:r>
        <w:rPr>
          <w:szCs w:val="28"/>
        </w:rPr>
        <w:t>,</w:t>
      </w:r>
      <w:r w:rsidRPr="00E25C06">
        <w:rPr>
          <w:szCs w:val="28"/>
        </w:rPr>
        <w:t xml:space="preserve"> употребляемых в пищу</w:t>
      </w:r>
      <w:r>
        <w:rPr>
          <w:szCs w:val="28"/>
        </w:rPr>
        <w:t xml:space="preserve"> (олень северный, </w:t>
      </w:r>
      <w:r w:rsidR="00F61D76">
        <w:rPr>
          <w:szCs w:val="28"/>
        </w:rPr>
        <w:t xml:space="preserve">морская </w:t>
      </w:r>
      <w:r>
        <w:rPr>
          <w:szCs w:val="28"/>
        </w:rPr>
        <w:t xml:space="preserve">рыба, </w:t>
      </w:r>
      <w:r w:rsidR="00772A9F">
        <w:rPr>
          <w:szCs w:val="28"/>
        </w:rPr>
        <w:t>крупный рогатый скот, свиньи и др.</w:t>
      </w:r>
      <w:r>
        <w:rPr>
          <w:szCs w:val="28"/>
        </w:rPr>
        <w:t>)</w:t>
      </w:r>
      <w:r w:rsidRPr="00E25C06">
        <w:rPr>
          <w:szCs w:val="28"/>
        </w:rPr>
        <w:t>.</w:t>
      </w:r>
    </w:p>
    <w:p w:rsidR="00D5082B" w:rsidRDefault="00D5082B" w:rsidP="00DB6F32">
      <w:pPr>
        <w:pStyle w:val="a9"/>
        <w:jc w:val="both"/>
        <w:rPr>
          <w:szCs w:val="28"/>
        </w:rPr>
      </w:pPr>
    </w:p>
    <w:p w:rsidR="00731894" w:rsidRDefault="001133C1" w:rsidP="00DB6F32">
      <w:pPr>
        <w:pStyle w:val="a9"/>
        <w:jc w:val="both"/>
        <w:rPr>
          <w:szCs w:val="28"/>
        </w:rPr>
      </w:pPr>
      <w:r w:rsidRPr="00BD7352">
        <w:t>Лекарственные сырье животного происхождения</w:t>
      </w:r>
      <w:r>
        <w:t xml:space="preserve"> и</w:t>
      </w:r>
      <w:r w:rsidRPr="00BD7352">
        <w:t xml:space="preserve"> фармацевтические субстанции животного происхождения</w:t>
      </w:r>
      <w:r>
        <w:t xml:space="preserve"> </w:t>
      </w:r>
      <w:r w:rsidR="00731894">
        <w:rPr>
          <w:szCs w:val="28"/>
        </w:rPr>
        <w:t>не должн</w:t>
      </w:r>
      <w:r>
        <w:rPr>
          <w:szCs w:val="28"/>
        </w:rPr>
        <w:t>ы</w:t>
      </w:r>
      <w:r w:rsidR="00731894">
        <w:rPr>
          <w:szCs w:val="28"/>
        </w:rPr>
        <w:t xml:space="preserve"> содержать </w:t>
      </w:r>
      <w:proofErr w:type="spellStart"/>
      <w:r w:rsidR="00731894">
        <w:rPr>
          <w:szCs w:val="28"/>
        </w:rPr>
        <w:t>микоплазменных</w:t>
      </w:r>
      <w:proofErr w:type="spellEnd"/>
      <w:r w:rsidR="00731894">
        <w:rPr>
          <w:szCs w:val="28"/>
        </w:rPr>
        <w:t xml:space="preserve">, </w:t>
      </w:r>
      <w:proofErr w:type="spellStart"/>
      <w:r w:rsidR="00731894">
        <w:rPr>
          <w:szCs w:val="28"/>
        </w:rPr>
        <w:t>прионных</w:t>
      </w:r>
      <w:proofErr w:type="spellEnd"/>
      <w:r w:rsidR="00731894">
        <w:rPr>
          <w:szCs w:val="28"/>
        </w:rPr>
        <w:t>, микробных</w:t>
      </w:r>
      <w:r w:rsidR="00CC1D19">
        <w:rPr>
          <w:szCs w:val="28"/>
        </w:rPr>
        <w:t xml:space="preserve">, </w:t>
      </w:r>
      <w:r w:rsidR="00731894">
        <w:rPr>
          <w:szCs w:val="28"/>
        </w:rPr>
        <w:t xml:space="preserve">вирусных </w:t>
      </w:r>
      <w:r w:rsidR="00CC1D19">
        <w:rPr>
          <w:szCs w:val="28"/>
        </w:rPr>
        <w:t xml:space="preserve">и др. </w:t>
      </w:r>
      <w:r w:rsidR="00731894">
        <w:rPr>
          <w:szCs w:val="28"/>
        </w:rPr>
        <w:t>контаминаций, патогенных для человека.</w:t>
      </w:r>
    </w:p>
    <w:p w:rsidR="0031390C" w:rsidRPr="009B0D6D" w:rsidRDefault="00194D3E" w:rsidP="00DB6F32">
      <w:pPr>
        <w:pStyle w:val="a9"/>
        <w:jc w:val="both"/>
        <w:rPr>
          <w:szCs w:val="28"/>
        </w:rPr>
      </w:pPr>
      <w:r w:rsidRPr="00BD7352">
        <w:t xml:space="preserve">Лекарственные сырье </w:t>
      </w:r>
      <w:r w:rsidRPr="009B0D6D">
        <w:t xml:space="preserve">животного происхождения и фармацевтические субстанции животного происхождения </w:t>
      </w:r>
      <w:r w:rsidR="008E0200" w:rsidRPr="009B0D6D">
        <w:rPr>
          <w:szCs w:val="28"/>
        </w:rPr>
        <w:t xml:space="preserve">должно оцениваться </w:t>
      </w:r>
      <w:r w:rsidR="009B0D6D" w:rsidRPr="009B0D6D">
        <w:rPr>
          <w:szCs w:val="28"/>
        </w:rPr>
        <w:t xml:space="preserve">на </w:t>
      </w:r>
      <w:r w:rsidR="008E0200" w:rsidRPr="009B0D6D">
        <w:rPr>
          <w:szCs w:val="28"/>
        </w:rPr>
        <w:t>содержание высокотоксичных соединений</w:t>
      </w:r>
      <w:r w:rsidR="009B0D6D" w:rsidRPr="009B0D6D">
        <w:rPr>
          <w:szCs w:val="28"/>
        </w:rPr>
        <w:t xml:space="preserve"> (например, </w:t>
      </w:r>
      <w:proofErr w:type="spellStart"/>
      <w:r w:rsidR="008E0200" w:rsidRPr="009B0D6D">
        <w:rPr>
          <w:szCs w:val="28"/>
        </w:rPr>
        <w:t>диоксин</w:t>
      </w:r>
      <w:r w:rsidR="009B0D6D" w:rsidRPr="009B0D6D">
        <w:rPr>
          <w:szCs w:val="28"/>
        </w:rPr>
        <w:t>ов</w:t>
      </w:r>
      <w:proofErr w:type="spellEnd"/>
      <w:r w:rsidR="009B0D6D" w:rsidRPr="009B0D6D">
        <w:rPr>
          <w:szCs w:val="28"/>
        </w:rPr>
        <w:t xml:space="preserve">, </w:t>
      </w:r>
      <w:proofErr w:type="spellStart"/>
      <w:r w:rsidR="008E0200" w:rsidRPr="009B0D6D">
        <w:rPr>
          <w:szCs w:val="28"/>
        </w:rPr>
        <w:t>диоксиноподобны</w:t>
      </w:r>
      <w:r w:rsidR="009B0D6D" w:rsidRPr="009B0D6D">
        <w:rPr>
          <w:szCs w:val="28"/>
        </w:rPr>
        <w:t>х</w:t>
      </w:r>
      <w:proofErr w:type="spellEnd"/>
      <w:r w:rsidR="008E0200" w:rsidRPr="009B0D6D">
        <w:rPr>
          <w:szCs w:val="28"/>
        </w:rPr>
        <w:t xml:space="preserve"> </w:t>
      </w:r>
      <w:proofErr w:type="spellStart"/>
      <w:r w:rsidR="008E0200" w:rsidRPr="009B0D6D">
        <w:rPr>
          <w:szCs w:val="28"/>
        </w:rPr>
        <w:t>полихлорированны</w:t>
      </w:r>
      <w:r w:rsidR="009B0D6D" w:rsidRPr="009B0D6D">
        <w:rPr>
          <w:szCs w:val="28"/>
        </w:rPr>
        <w:t>х</w:t>
      </w:r>
      <w:proofErr w:type="spellEnd"/>
      <w:r w:rsidR="008E0200" w:rsidRPr="009B0D6D">
        <w:rPr>
          <w:szCs w:val="28"/>
        </w:rPr>
        <w:t xml:space="preserve"> </w:t>
      </w:r>
      <w:proofErr w:type="spellStart"/>
      <w:r w:rsidR="008E0200" w:rsidRPr="009B0D6D">
        <w:rPr>
          <w:szCs w:val="28"/>
        </w:rPr>
        <w:t>бифенил</w:t>
      </w:r>
      <w:r w:rsidR="009B0D6D" w:rsidRPr="009B0D6D">
        <w:rPr>
          <w:szCs w:val="28"/>
        </w:rPr>
        <w:t>ов</w:t>
      </w:r>
      <w:proofErr w:type="spellEnd"/>
      <w:r w:rsidR="00A550BC">
        <w:rPr>
          <w:szCs w:val="28"/>
        </w:rPr>
        <w:t xml:space="preserve"> и др.</w:t>
      </w:r>
      <w:r w:rsidR="009B0D6D" w:rsidRPr="009B0D6D">
        <w:rPr>
          <w:szCs w:val="28"/>
        </w:rPr>
        <w:t>)</w:t>
      </w:r>
      <w:r w:rsidR="008E0200" w:rsidRPr="009B0D6D">
        <w:rPr>
          <w:szCs w:val="28"/>
        </w:rPr>
        <w:t xml:space="preserve"> </w:t>
      </w:r>
      <w:r w:rsidR="00F97D98" w:rsidRPr="009B0D6D">
        <w:rPr>
          <w:szCs w:val="28"/>
        </w:rPr>
        <w:t>в соответствии с требованиями действующих стандартов.</w:t>
      </w:r>
    </w:p>
    <w:p w:rsidR="00731894" w:rsidRPr="009B0D6D" w:rsidRDefault="00731894" w:rsidP="00453E69">
      <w:pPr>
        <w:pStyle w:val="a9"/>
        <w:ind w:firstLine="0"/>
        <w:jc w:val="center"/>
        <w:rPr>
          <w:szCs w:val="28"/>
        </w:rPr>
      </w:pPr>
    </w:p>
    <w:p w:rsidR="00783D48" w:rsidRPr="009B0D6D" w:rsidRDefault="00783D48" w:rsidP="00783D48">
      <w:pPr>
        <w:spacing w:line="360" w:lineRule="auto"/>
        <w:jc w:val="center"/>
        <w:rPr>
          <w:sz w:val="28"/>
          <w:szCs w:val="28"/>
          <w:shd w:val="clear" w:color="auto" w:fill="FFFFFF"/>
        </w:rPr>
      </w:pPr>
      <w:r w:rsidRPr="009B0D6D">
        <w:rPr>
          <w:sz w:val="28"/>
          <w:szCs w:val="28"/>
          <w:shd w:val="clear" w:color="auto" w:fill="FFFFFF"/>
        </w:rPr>
        <w:t>ПРОИЗВОДСТВО</w:t>
      </w:r>
    </w:p>
    <w:p w:rsidR="00BD7352" w:rsidRPr="00BD7352" w:rsidRDefault="00BD7352" w:rsidP="00BD7352">
      <w:pPr>
        <w:pStyle w:val="ad"/>
        <w:tabs>
          <w:tab w:val="left" w:pos="5222"/>
        </w:tabs>
        <w:spacing w:line="360" w:lineRule="auto"/>
        <w:ind w:firstLine="709"/>
        <w:jc w:val="both"/>
        <w:rPr>
          <w:szCs w:val="28"/>
        </w:rPr>
      </w:pPr>
      <w:r w:rsidRPr="009B0D6D">
        <w:t>Лекарственные сырье животного происхождения</w:t>
      </w:r>
      <w:r>
        <w:t xml:space="preserve"> и</w:t>
      </w:r>
      <w:r w:rsidRPr="00BD7352">
        <w:t xml:space="preserve"> фармацевтические субстанции животного происхождения</w:t>
      </w:r>
      <w:r>
        <w:t xml:space="preserve"> получают от животных</w:t>
      </w:r>
      <w:r w:rsidR="001133C1">
        <w:t>,</w:t>
      </w:r>
      <w:r>
        <w:t xml:space="preserve"> выращенных в искусственно созданных условиях</w:t>
      </w:r>
      <w:r w:rsidR="001133C1">
        <w:t>,</w:t>
      </w:r>
      <w:r>
        <w:t xml:space="preserve"> и </w:t>
      </w:r>
      <w:r w:rsidR="00A83F5F">
        <w:t>пойманных (отловленных) в дикой природе.</w:t>
      </w:r>
    </w:p>
    <w:p w:rsidR="00977932" w:rsidRPr="00DB6F32" w:rsidRDefault="00F61D76" w:rsidP="00BD735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</w:rPr>
      </w:pPr>
      <w:r w:rsidRPr="00BD7352">
        <w:rPr>
          <w:sz w:val="28"/>
          <w:szCs w:val="28"/>
        </w:rPr>
        <w:t xml:space="preserve">Лекарственное сырье </w:t>
      </w:r>
      <w:r w:rsidR="00005775" w:rsidRPr="00BD7352">
        <w:rPr>
          <w:rFonts w:eastAsia="ArialMT"/>
          <w:sz w:val="28"/>
          <w:szCs w:val="28"/>
        </w:rPr>
        <w:t xml:space="preserve">животного происхождения </w:t>
      </w:r>
      <w:r w:rsidR="005514C8" w:rsidRPr="00BD7352">
        <w:rPr>
          <w:rFonts w:eastAsia="ArialMT"/>
          <w:sz w:val="28"/>
          <w:szCs w:val="28"/>
        </w:rPr>
        <w:t xml:space="preserve">должно быть получено от здоровых животных, </w:t>
      </w:r>
      <w:r w:rsidR="00977932" w:rsidRPr="00BD7352">
        <w:rPr>
          <w:rFonts w:eastAsia="ArialMT"/>
          <w:sz w:val="28"/>
          <w:szCs w:val="28"/>
        </w:rPr>
        <w:t>у которых отсутствуют заболевания вирусной и другой этиологии, патогенные для человека.</w:t>
      </w:r>
      <w:r w:rsidR="00DB6F32" w:rsidRPr="00BD7352">
        <w:rPr>
          <w:rFonts w:eastAsia="ArialMT"/>
          <w:sz w:val="28"/>
          <w:szCs w:val="28"/>
        </w:rPr>
        <w:t xml:space="preserve"> К лекарственному</w:t>
      </w:r>
      <w:r w:rsidR="00DB6F32">
        <w:rPr>
          <w:rFonts w:eastAsia="ArialMT"/>
          <w:sz w:val="28"/>
          <w:szCs w:val="28"/>
        </w:rPr>
        <w:t xml:space="preserve"> </w:t>
      </w:r>
      <w:r w:rsidR="00DB6F32" w:rsidRPr="00E25C06">
        <w:rPr>
          <w:rFonts w:eastAsia="ArialMT"/>
          <w:sz w:val="28"/>
          <w:szCs w:val="28"/>
        </w:rPr>
        <w:t>сырь</w:t>
      </w:r>
      <w:r w:rsidR="00DB6F32">
        <w:rPr>
          <w:rFonts w:eastAsia="ArialMT"/>
          <w:sz w:val="28"/>
          <w:szCs w:val="28"/>
        </w:rPr>
        <w:t>ю</w:t>
      </w:r>
      <w:r w:rsidR="00DB6F32" w:rsidRPr="00E25C06">
        <w:rPr>
          <w:rFonts w:eastAsia="ArialMT"/>
          <w:sz w:val="28"/>
          <w:szCs w:val="28"/>
        </w:rPr>
        <w:t xml:space="preserve"> животного происхождения должны предъявляться требования, сводящие к минимуму риск инфицирования.</w:t>
      </w:r>
    </w:p>
    <w:p w:rsidR="0046504E" w:rsidRDefault="00585CD2" w:rsidP="00585CD2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ArialMT"/>
          <w:sz w:val="28"/>
          <w:szCs w:val="28"/>
        </w:rPr>
      </w:pPr>
      <w:r w:rsidRPr="00DB6F32">
        <w:rPr>
          <w:rFonts w:eastAsia="ArialMT"/>
          <w:sz w:val="28"/>
          <w:szCs w:val="28"/>
        </w:rPr>
        <w:lastRenderedPageBreak/>
        <w:t>З</w:t>
      </w:r>
      <w:r w:rsidR="0046504E" w:rsidRPr="00DB6F32">
        <w:rPr>
          <w:rFonts w:eastAsia="ArialMT"/>
          <w:sz w:val="28"/>
          <w:szCs w:val="28"/>
        </w:rPr>
        <w:t>аготовка</w:t>
      </w:r>
      <w:r w:rsidRPr="00DB6F32">
        <w:rPr>
          <w:rFonts w:eastAsia="ArialMT"/>
          <w:sz w:val="28"/>
          <w:szCs w:val="28"/>
        </w:rPr>
        <w:t xml:space="preserve"> сырья</w:t>
      </w:r>
      <w:r w:rsidR="0046504E" w:rsidRPr="00DB6F32">
        <w:rPr>
          <w:rFonts w:eastAsia="ArialMT"/>
          <w:sz w:val="28"/>
          <w:szCs w:val="28"/>
        </w:rPr>
        <w:t>, в зависимости от особенностей каждого вида, проводится в соответствии</w:t>
      </w:r>
      <w:r w:rsidR="00DB6F32" w:rsidRPr="00DB6F32">
        <w:rPr>
          <w:rFonts w:eastAsia="ArialMT"/>
          <w:sz w:val="28"/>
          <w:szCs w:val="28"/>
        </w:rPr>
        <w:t xml:space="preserve"> </w:t>
      </w:r>
      <w:r w:rsidR="00DB6F32" w:rsidRPr="00DB6F32">
        <w:rPr>
          <w:sz w:val="28"/>
          <w:szCs w:val="28"/>
        </w:rPr>
        <w:t>с процедурой, описанной в нормативной документации, с указанием</w:t>
      </w:r>
      <w:r w:rsidR="0046504E" w:rsidRPr="00DB6F32">
        <w:rPr>
          <w:rFonts w:eastAsia="ArialMT"/>
          <w:sz w:val="28"/>
          <w:szCs w:val="28"/>
        </w:rPr>
        <w:t xml:space="preserve"> </w:t>
      </w:r>
      <w:r w:rsidR="00DB6F32" w:rsidRPr="00DB6F32">
        <w:rPr>
          <w:rFonts w:eastAsia="ArialMT"/>
          <w:sz w:val="28"/>
          <w:szCs w:val="28"/>
        </w:rPr>
        <w:t>в</w:t>
      </w:r>
      <w:r w:rsidR="0046504E" w:rsidRPr="00DB6F32">
        <w:rPr>
          <w:rFonts w:eastAsia="ArialMT"/>
          <w:sz w:val="28"/>
          <w:szCs w:val="28"/>
        </w:rPr>
        <w:t>рем</w:t>
      </w:r>
      <w:r w:rsidR="001529B5" w:rsidRPr="00DB6F32">
        <w:rPr>
          <w:rFonts w:eastAsia="ArialMT"/>
          <w:sz w:val="28"/>
          <w:szCs w:val="28"/>
        </w:rPr>
        <w:t>ени</w:t>
      </w:r>
      <w:r w:rsidR="0046504E" w:rsidRPr="00DB6F32">
        <w:rPr>
          <w:rFonts w:eastAsia="ArialMT"/>
          <w:sz w:val="28"/>
          <w:szCs w:val="28"/>
        </w:rPr>
        <w:t>, мест</w:t>
      </w:r>
      <w:r w:rsidR="001529B5" w:rsidRPr="00DB6F32">
        <w:rPr>
          <w:rFonts w:eastAsia="ArialMT"/>
          <w:sz w:val="28"/>
          <w:szCs w:val="28"/>
        </w:rPr>
        <w:t>а</w:t>
      </w:r>
      <w:r w:rsidR="0046504E" w:rsidRPr="00DB6F32">
        <w:rPr>
          <w:rFonts w:eastAsia="ArialMT"/>
          <w:sz w:val="28"/>
          <w:szCs w:val="28"/>
        </w:rPr>
        <w:t xml:space="preserve"> </w:t>
      </w:r>
      <w:r w:rsidR="001529B5" w:rsidRPr="00DB6F32">
        <w:rPr>
          <w:rFonts w:eastAsia="ArialMT"/>
          <w:sz w:val="28"/>
          <w:szCs w:val="28"/>
        </w:rPr>
        <w:t>за</w:t>
      </w:r>
      <w:r w:rsidR="0046504E" w:rsidRPr="00DB6F32">
        <w:rPr>
          <w:rFonts w:eastAsia="ArialMT"/>
          <w:sz w:val="28"/>
          <w:szCs w:val="28"/>
        </w:rPr>
        <w:t>бора, при необходимости – условий умерщвления животного, или получени</w:t>
      </w:r>
      <w:r w:rsidR="001529B5" w:rsidRPr="00DB6F32">
        <w:rPr>
          <w:rFonts w:eastAsia="ArialMT"/>
          <w:sz w:val="28"/>
          <w:szCs w:val="28"/>
        </w:rPr>
        <w:t>я</w:t>
      </w:r>
      <w:r w:rsidR="0046504E" w:rsidRPr="00DB6F32">
        <w:rPr>
          <w:rFonts w:eastAsia="ArialMT"/>
          <w:sz w:val="28"/>
          <w:szCs w:val="28"/>
        </w:rPr>
        <w:t xml:space="preserve"> от него продуктов жизнедеятельности, секретов и т.д. </w:t>
      </w:r>
      <w:r w:rsidR="0046504E" w:rsidRPr="00E25C06">
        <w:rPr>
          <w:rFonts w:eastAsia="ArialMT"/>
          <w:sz w:val="28"/>
          <w:szCs w:val="28"/>
        </w:rPr>
        <w:t>Все эти особенности</w:t>
      </w:r>
      <w:r w:rsidR="001529B5">
        <w:rPr>
          <w:rFonts w:eastAsia="ArialMT"/>
          <w:sz w:val="28"/>
          <w:szCs w:val="28"/>
        </w:rPr>
        <w:t xml:space="preserve"> </w:t>
      </w:r>
      <w:r w:rsidR="00DB6F32">
        <w:rPr>
          <w:rFonts w:eastAsia="ArialMT"/>
          <w:sz w:val="28"/>
          <w:szCs w:val="28"/>
        </w:rPr>
        <w:t xml:space="preserve">переработки сырья </w:t>
      </w:r>
      <w:r w:rsidR="001529B5">
        <w:rPr>
          <w:rFonts w:eastAsia="ArialMT"/>
          <w:sz w:val="28"/>
          <w:szCs w:val="28"/>
        </w:rPr>
        <w:t>должны быть</w:t>
      </w:r>
      <w:r w:rsidR="0046504E" w:rsidRPr="00E25C06">
        <w:rPr>
          <w:rFonts w:eastAsia="ArialMT"/>
          <w:sz w:val="28"/>
          <w:szCs w:val="28"/>
        </w:rPr>
        <w:t xml:space="preserve"> описаны в соответствующей фармакопейной статье или нормативной документации. </w:t>
      </w:r>
    </w:p>
    <w:p w:rsidR="00826CEE" w:rsidRPr="00585CD2" w:rsidRDefault="00826CEE" w:rsidP="00826CEE">
      <w:pPr>
        <w:spacing w:line="360" w:lineRule="auto"/>
        <w:ind w:firstLine="709"/>
        <w:jc w:val="both"/>
        <w:rPr>
          <w:sz w:val="28"/>
          <w:szCs w:val="28"/>
        </w:rPr>
      </w:pPr>
      <w:r w:rsidRPr="00585CD2">
        <w:rPr>
          <w:sz w:val="28"/>
          <w:szCs w:val="28"/>
        </w:rPr>
        <w:t>Переработка органов и тканей теплокровных животных производится непосредственно после убоя или умерщвления.</w:t>
      </w:r>
      <w:r>
        <w:rPr>
          <w:sz w:val="28"/>
          <w:szCs w:val="28"/>
        </w:rPr>
        <w:t xml:space="preserve"> </w:t>
      </w:r>
      <w:r w:rsidRPr="00E25C06">
        <w:rPr>
          <w:rFonts w:eastAsia="ArialMT"/>
          <w:sz w:val="28"/>
          <w:szCs w:val="28"/>
        </w:rPr>
        <w:t xml:space="preserve">В некоторых случаях допускается сбор свежего материала </w:t>
      </w:r>
      <w:r>
        <w:rPr>
          <w:rFonts w:eastAsia="ArialMT"/>
          <w:sz w:val="28"/>
          <w:szCs w:val="28"/>
        </w:rPr>
        <w:t>с последующим его замораживанием.</w:t>
      </w:r>
    </w:p>
    <w:p w:rsidR="00043C8E" w:rsidRPr="007C403C" w:rsidRDefault="007C403C" w:rsidP="00A83F5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C403C">
        <w:rPr>
          <w:sz w:val="28"/>
          <w:szCs w:val="28"/>
        </w:rPr>
        <w:t xml:space="preserve">Фармакопейная статья или нормативная документация на лекарственное сырье животного происхождения должна содержать </w:t>
      </w:r>
      <w:proofErr w:type="gramStart"/>
      <w:r w:rsidRPr="007C403C">
        <w:rPr>
          <w:sz w:val="28"/>
          <w:szCs w:val="28"/>
        </w:rPr>
        <w:t>в</w:t>
      </w:r>
      <w:proofErr w:type="gramEnd"/>
      <w:r w:rsidRPr="007C403C">
        <w:rPr>
          <w:sz w:val="28"/>
          <w:szCs w:val="28"/>
        </w:rPr>
        <w:t xml:space="preserve"> вводной части подробную информацию об источнике сырья, способе </w:t>
      </w:r>
      <w:r>
        <w:rPr>
          <w:sz w:val="28"/>
          <w:szCs w:val="28"/>
        </w:rPr>
        <w:t>или метод</w:t>
      </w:r>
      <w:r w:rsidR="00513E8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C403C">
        <w:rPr>
          <w:sz w:val="28"/>
          <w:szCs w:val="28"/>
        </w:rPr>
        <w:t>его получения.</w:t>
      </w:r>
    </w:p>
    <w:p w:rsidR="007C403C" w:rsidRPr="007C403C" w:rsidRDefault="007C403C" w:rsidP="00A83F5F">
      <w:pPr>
        <w:pStyle w:val="af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43C8E" w:rsidRDefault="00043C8E" w:rsidP="00A83F5F">
      <w:pPr>
        <w:spacing w:line="360" w:lineRule="auto"/>
        <w:jc w:val="center"/>
        <w:rPr>
          <w:caps/>
          <w:sz w:val="28"/>
          <w:szCs w:val="28"/>
        </w:rPr>
      </w:pPr>
      <w:r w:rsidRPr="009B0D6D">
        <w:rPr>
          <w:caps/>
          <w:sz w:val="28"/>
          <w:szCs w:val="28"/>
          <w:shd w:val="clear" w:color="auto" w:fill="FFFFFF"/>
        </w:rPr>
        <w:t>ПОКАЗАТЕЛИ КАЧЕСТВА И МЕТОДЫ ИСПЫТАНИЙ ЛЕКАРСТВЕННОГО СЫРЬЯ животного происхождения</w:t>
      </w:r>
      <w:r w:rsidR="00A83F5F" w:rsidRPr="009B0D6D">
        <w:rPr>
          <w:caps/>
          <w:sz w:val="28"/>
          <w:szCs w:val="28"/>
          <w:shd w:val="clear" w:color="auto" w:fill="FFFFFF"/>
        </w:rPr>
        <w:t xml:space="preserve"> и </w:t>
      </w:r>
      <w:r w:rsidR="00A83F5F" w:rsidRPr="009B0D6D">
        <w:rPr>
          <w:caps/>
          <w:sz w:val="28"/>
          <w:szCs w:val="28"/>
        </w:rPr>
        <w:t>фармацевтических субстанций животного происхождения</w:t>
      </w:r>
    </w:p>
    <w:p w:rsidR="002A53F8" w:rsidRPr="004B509F" w:rsidRDefault="002A53F8" w:rsidP="004B509F">
      <w:pPr>
        <w:spacing w:line="360" w:lineRule="auto"/>
        <w:ind w:firstLine="709"/>
        <w:jc w:val="both"/>
        <w:rPr>
          <w:caps/>
          <w:sz w:val="28"/>
          <w:szCs w:val="28"/>
          <w:shd w:val="clear" w:color="auto" w:fill="FFFFFF"/>
        </w:rPr>
      </w:pPr>
      <w:r w:rsidRPr="004B509F">
        <w:rPr>
          <w:sz w:val="28"/>
          <w:szCs w:val="28"/>
        </w:rPr>
        <w:t xml:space="preserve">Перечень показателей качества </w:t>
      </w:r>
      <w:r w:rsidR="004B509F" w:rsidRPr="004B509F">
        <w:rPr>
          <w:sz w:val="28"/>
          <w:szCs w:val="28"/>
        </w:rPr>
        <w:t>зависит от природы происхождения и особенностей применения</w:t>
      </w:r>
      <w:r w:rsidR="004B509F">
        <w:rPr>
          <w:sz w:val="28"/>
          <w:szCs w:val="28"/>
        </w:rPr>
        <w:t xml:space="preserve"> сырья или субстанции.</w:t>
      </w:r>
    </w:p>
    <w:p w:rsidR="008C438B" w:rsidRPr="009B0D6D" w:rsidRDefault="008C438B" w:rsidP="008C438B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B509F">
        <w:rPr>
          <w:b/>
          <w:sz w:val="28"/>
          <w:szCs w:val="28"/>
          <w:shd w:val="clear" w:color="auto" w:fill="FFFFFF"/>
        </w:rPr>
        <w:t xml:space="preserve">Подлинность. </w:t>
      </w:r>
      <w:proofErr w:type="gramStart"/>
      <w:r w:rsidR="0090482F" w:rsidRPr="004B509F">
        <w:rPr>
          <w:sz w:val="28"/>
          <w:szCs w:val="28"/>
          <w:shd w:val="clear" w:color="auto" w:fill="FFFFFF"/>
        </w:rPr>
        <w:t>И</w:t>
      </w:r>
      <w:r w:rsidRPr="004B509F">
        <w:rPr>
          <w:sz w:val="28"/>
          <w:szCs w:val="28"/>
          <w:shd w:val="clear" w:color="auto" w:fill="FFFFFF"/>
        </w:rPr>
        <w:t>дентифи</w:t>
      </w:r>
      <w:r w:rsidR="0090482F" w:rsidRPr="004B509F">
        <w:rPr>
          <w:sz w:val="28"/>
          <w:szCs w:val="28"/>
          <w:shd w:val="clear" w:color="auto" w:fill="FFFFFF"/>
        </w:rPr>
        <w:t xml:space="preserve">кацию проводят по внешним признаком (описание), </w:t>
      </w:r>
      <w:r w:rsidRPr="004B509F">
        <w:rPr>
          <w:sz w:val="28"/>
          <w:szCs w:val="28"/>
          <w:shd w:val="clear" w:color="auto" w:fill="FFFFFF"/>
        </w:rPr>
        <w:t>микроскопическим (анатомическим) признакам</w:t>
      </w:r>
      <w:r w:rsidR="009B0D6D" w:rsidRPr="004B509F">
        <w:rPr>
          <w:sz w:val="28"/>
          <w:szCs w:val="28"/>
          <w:shd w:val="clear" w:color="auto" w:fill="FFFFFF"/>
        </w:rPr>
        <w:t xml:space="preserve"> (</w:t>
      </w:r>
      <w:r w:rsidR="009B0D6D" w:rsidRPr="004B509F">
        <w:rPr>
          <w:sz w:val="28"/>
          <w:szCs w:val="28"/>
        </w:rPr>
        <w:t>в соответствии с требованиями</w:t>
      </w:r>
      <w:r w:rsidR="009B0D6D" w:rsidRPr="009B0D6D">
        <w:rPr>
          <w:sz w:val="28"/>
          <w:szCs w:val="28"/>
        </w:rPr>
        <w:t xml:space="preserve"> ОФС </w:t>
      </w:r>
      <w:r w:rsidR="00A550BC">
        <w:rPr>
          <w:sz w:val="28"/>
          <w:szCs w:val="28"/>
        </w:rPr>
        <w:t>"</w:t>
      </w:r>
      <w:r w:rsidR="009B0D6D" w:rsidRPr="009B0D6D">
        <w:rPr>
          <w:sz w:val="28"/>
          <w:szCs w:val="28"/>
        </w:rPr>
        <w:t>Техника микроскопического и микрохимического исследования лекарственного растительного сырья и лекарственных растительных препаратов</w:t>
      </w:r>
      <w:r w:rsidR="00A550BC">
        <w:rPr>
          <w:sz w:val="28"/>
          <w:szCs w:val="28"/>
        </w:rPr>
        <w:t>"</w:t>
      </w:r>
      <w:r w:rsidR="009B0D6D" w:rsidRPr="009B0D6D">
        <w:rPr>
          <w:sz w:val="28"/>
          <w:szCs w:val="28"/>
        </w:rPr>
        <w:t>)</w:t>
      </w:r>
      <w:r w:rsidRPr="009B0D6D">
        <w:rPr>
          <w:sz w:val="28"/>
          <w:szCs w:val="28"/>
        </w:rPr>
        <w:t xml:space="preserve"> </w:t>
      </w:r>
      <w:r w:rsidR="0090482F" w:rsidRPr="009B0D6D">
        <w:rPr>
          <w:sz w:val="28"/>
          <w:szCs w:val="28"/>
        </w:rPr>
        <w:t xml:space="preserve">и/ или </w:t>
      </w:r>
      <w:r w:rsidRPr="009B0D6D">
        <w:rPr>
          <w:sz w:val="28"/>
          <w:szCs w:val="28"/>
          <w:shd w:val="clear" w:color="auto" w:fill="FFFFFF"/>
        </w:rPr>
        <w:t>определяют наличие основных групп биологически активных веществ, подтверждающих его подлинность.</w:t>
      </w:r>
      <w:proofErr w:type="gramEnd"/>
      <w:r w:rsidRPr="009B0D6D">
        <w:rPr>
          <w:sz w:val="28"/>
          <w:szCs w:val="28"/>
          <w:shd w:val="clear" w:color="auto" w:fill="FFFFFF"/>
        </w:rPr>
        <w:t xml:space="preserve"> Для </w:t>
      </w:r>
      <w:r w:rsidRPr="005E320A">
        <w:rPr>
          <w:sz w:val="28"/>
          <w:szCs w:val="28"/>
          <w:shd w:val="clear" w:color="auto" w:fill="FFFFFF"/>
        </w:rPr>
        <w:t>этого используют методы</w:t>
      </w:r>
      <w:r w:rsidR="00814837" w:rsidRPr="005E320A">
        <w:rPr>
          <w:sz w:val="28"/>
          <w:szCs w:val="28"/>
          <w:shd w:val="clear" w:color="auto" w:fill="FFFFFF"/>
        </w:rPr>
        <w:t xml:space="preserve"> физического,</w:t>
      </w:r>
      <w:r w:rsidRPr="005E320A">
        <w:rPr>
          <w:sz w:val="28"/>
          <w:szCs w:val="28"/>
          <w:shd w:val="clear" w:color="auto" w:fill="FFFFFF"/>
        </w:rPr>
        <w:t xml:space="preserve"> физико-химического, химического</w:t>
      </w:r>
      <w:r w:rsidR="004F184D" w:rsidRPr="005E320A">
        <w:rPr>
          <w:sz w:val="28"/>
          <w:szCs w:val="28"/>
          <w:shd w:val="clear" w:color="auto" w:fill="FFFFFF"/>
        </w:rPr>
        <w:t xml:space="preserve"> и</w:t>
      </w:r>
      <w:r w:rsidR="004F184D" w:rsidRPr="009B0D6D">
        <w:rPr>
          <w:sz w:val="28"/>
          <w:szCs w:val="28"/>
          <w:shd w:val="clear" w:color="auto" w:fill="FFFFFF"/>
        </w:rPr>
        <w:t xml:space="preserve"> др. а</w:t>
      </w:r>
      <w:r w:rsidRPr="009B0D6D">
        <w:rPr>
          <w:sz w:val="28"/>
          <w:szCs w:val="28"/>
          <w:shd w:val="clear" w:color="auto" w:fill="FFFFFF"/>
        </w:rPr>
        <w:t>нализа.</w:t>
      </w:r>
    </w:p>
    <w:p w:rsidR="00043C8E" w:rsidRDefault="00F92AB8" w:rsidP="002D6335">
      <w:pPr>
        <w:pStyle w:val="a9"/>
        <w:jc w:val="both"/>
        <w:rPr>
          <w:szCs w:val="28"/>
        </w:rPr>
      </w:pPr>
      <w:r w:rsidRPr="00BD7352">
        <w:t>Лекарственные сырье животного происхождения</w:t>
      </w:r>
      <w:r>
        <w:t xml:space="preserve"> и</w:t>
      </w:r>
      <w:r w:rsidRPr="00BD7352">
        <w:t xml:space="preserve"> фармацевтические </w:t>
      </w:r>
      <w:r w:rsidRPr="00BD7352">
        <w:lastRenderedPageBreak/>
        <w:t>субстанции животного происхождения</w:t>
      </w:r>
      <w:r w:rsidR="00A81C3E" w:rsidRPr="00E25C06">
        <w:rPr>
          <w:szCs w:val="28"/>
        </w:rPr>
        <w:t xml:space="preserve"> должн</w:t>
      </w:r>
      <w:r>
        <w:rPr>
          <w:szCs w:val="28"/>
        </w:rPr>
        <w:t>ы</w:t>
      </w:r>
      <w:r w:rsidR="00A81C3E" w:rsidRPr="00E25C06">
        <w:rPr>
          <w:szCs w:val="28"/>
        </w:rPr>
        <w:t xml:space="preserve"> соответствовать требованиям </w:t>
      </w:r>
      <w:r w:rsidR="0046504E" w:rsidRPr="00E25C06">
        <w:rPr>
          <w:szCs w:val="28"/>
        </w:rPr>
        <w:t xml:space="preserve">фармакопейной статьи или </w:t>
      </w:r>
      <w:r w:rsidR="00A81C3E" w:rsidRPr="00E25C06">
        <w:rPr>
          <w:szCs w:val="28"/>
        </w:rPr>
        <w:t>нормативной документации</w:t>
      </w:r>
      <w:r w:rsidR="00996CC6">
        <w:rPr>
          <w:szCs w:val="28"/>
        </w:rPr>
        <w:t>, котор</w:t>
      </w:r>
      <w:r w:rsidR="00C04E5C">
        <w:rPr>
          <w:szCs w:val="28"/>
        </w:rPr>
        <w:t>ые</w:t>
      </w:r>
      <w:r w:rsidR="00996CC6">
        <w:rPr>
          <w:szCs w:val="28"/>
        </w:rPr>
        <w:t xml:space="preserve"> </w:t>
      </w:r>
      <w:r w:rsidR="002D6335">
        <w:rPr>
          <w:szCs w:val="28"/>
        </w:rPr>
        <w:t>мо</w:t>
      </w:r>
      <w:r w:rsidR="00C04E5C">
        <w:rPr>
          <w:szCs w:val="28"/>
        </w:rPr>
        <w:t>гу</w:t>
      </w:r>
      <w:r w:rsidR="002D6335">
        <w:rPr>
          <w:szCs w:val="28"/>
        </w:rPr>
        <w:t xml:space="preserve">т содержать </w:t>
      </w:r>
      <w:r w:rsidR="00996CC6">
        <w:rPr>
          <w:szCs w:val="28"/>
        </w:rPr>
        <w:t>показатели качества</w:t>
      </w:r>
      <w:r w:rsidR="00432F85">
        <w:rPr>
          <w:szCs w:val="28"/>
        </w:rPr>
        <w:t xml:space="preserve"> в зависимости от</w:t>
      </w:r>
      <w:r w:rsidR="005E320A">
        <w:rPr>
          <w:szCs w:val="28"/>
        </w:rPr>
        <w:t xml:space="preserve"> природы</w:t>
      </w:r>
      <w:r w:rsidR="00432F85">
        <w:rPr>
          <w:szCs w:val="28"/>
        </w:rPr>
        <w:t xml:space="preserve"> </w:t>
      </w:r>
      <w:r w:rsidR="00841C05">
        <w:rPr>
          <w:szCs w:val="28"/>
        </w:rPr>
        <w:t>происхождения</w:t>
      </w:r>
      <w:r w:rsidR="00C04E5C">
        <w:rPr>
          <w:szCs w:val="28"/>
        </w:rPr>
        <w:t xml:space="preserve"> и </w:t>
      </w:r>
      <w:r w:rsidR="00217EF6" w:rsidRPr="005E320A">
        <w:rPr>
          <w:szCs w:val="28"/>
        </w:rPr>
        <w:t>особенностей</w:t>
      </w:r>
      <w:r w:rsidR="00217EF6">
        <w:rPr>
          <w:szCs w:val="28"/>
        </w:rPr>
        <w:t xml:space="preserve"> </w:t>
      </w:r>
      <w:r w:rsidR="00C04E5C">
        <w:rPr>
          <w:szCs w:val="28"/>
        </w:rPr>
        <w:t>применения</w:t>
      </w:r>
      <w:r w:rsidR="00996CC6">
        <w:rPr>
          <w:szCs w:val="28"/>
        </w:rPr>
        <w:t xml:space="preserve">: </w:t>
      </w:r>
    </w:p>
    <w:p w:rsidR="002D6335" w:rsidRDefault="002D6335" w:rsidP="002D6335">
      <w:pPr>
        <w:spacing w:line="360" w:lineRule="auto"/>
        <w:ind w:firstLine="709"/>
        <w:jc w:val="both"/>
        <w:rPr>
          <w:sz w:val="28"/>
          <w:szCs w:val="28"/>
        </w:rPr>
      </w:pPr>
      <w:r w:rsidRPr="002D6335">
        <w:rPr>
          <w:b/>
          <w:sz w:val="28"/>
          <w:szCs w:val="28"/>
        </w:rPr>
        <w:t>Потеря в массе при высушивании.</w:t>
      </w:r>
      <w:r>
        <w:rPr>
          <w:sz w:val="28"/>
          <w:szCs w:val="28"/>
        </w:rPr>
        <w:t xml:space="preserve"> </w:t>
      </w:r>
      <w:r w:rsidRPr="009E6C3B">
        <w:rPr>
          <w:sz w:val="28"/>
          <w:szCs w:val="28"/>
        </w:rPr>
        <w:t>Определение</w:t>
      </w:r>
      <w:r w:rsidRPr="009E6C3B">
        <w:rPr>
          <w:b/>
          <w:sz w:val="28"/>
          <w:szCs w:val="28"/>
        </w:rPr>
        <w:t xml:space="preserve"> </w:t>
      </w:r>
      <w:r w:rsidRPr="009E6C3B">
        <w:rPr>
          <w:sz w:val="28"/>
          <w:szCs w:val="28"/>
        </w:rPr>
        <w:t xml:space="preserve">проводят </w:t>
      </w:r>
      <w:r w:rsidRPr="009E6C3B">
        <w:rPr>
          <w:sz w:val="28"/>
          <w:szCs w:val="28"/>
          <w:shd w:val="clear" w:color="auto" w:fill="FFFFFF"/>
        </w:rPr>
        <w:t>в соответствии с требованиями ОФС</w:t>
      </w:r>
      <w:r w:rsidRPr="008370B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8370BF">
        <w:rPr>
          <w:sz w:val="28"/>
          <w:szCs w:val="28"/>
        </w:rPr>
        <w:t>Потеря в массе при высушивании</w:t>
      </w:r>
      <w:r>
        <w:rPr>
          <w:sz w:val="28"/>
          <w:szCs w:val="28"/>
        </w:rPr>
        <w:t>".</w:t>
      </w:r>
    </w:p>
    <w:p w:rsidR="00432F85" w:rsidRDefault="00432F85" w:rsidP="002D633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9E6C3B">
        <w:rPr>
          <w:b/>
          <w:sz w:val="28"/>
          <w:szCs w:val="28"/>
          <w:shd w:val="clear" w:color="auto" w:fill="FFFFFF"/>
        </w:rPr>
        <w:t>Измельченность</w:t>
      </w:r>
      <w:proofErr w:type="spellEnd"/>
      <w:r w:rsidRPr="009E6C3B">
        <w:rPr>
          <w:b/>
          <w:sz w:val="28"/>
          <w:szCs w:val="28"/>
          <w:shd w:val="clear" w:color="auto" w:fill="FFFFFF"/>
        </w:rPr>
        <w:t>.</w:t>
      </w:r>
      <w:r w:rsidRPr="009E6C3B">
        <w:rPr>
          <w:sz w:val="28"/>
          <w:szCs w:val="28"/>
          <w:shd w:val="clear" w:color="auto" w:fill="FFFFFF"/>
        </w:rPr>
        <w:t xml:space="preserve"> </w:t>
      </w:r>
      <w:r w:rsidRPr="009E6C3B">
        <w:rPr>
          <w:sz w:val="28"/>
          <w:szCs w:val="28"/>
        </w:rPr>
        <w:t>Определение</w:t>
      </w:r>
      <w:r w:rsidRPr="009E6C3B">
        <w:rPr>
          <w:b/>
          <w:sz w:val="28"/>
          <w:szCs w:val="28"/>
        </w:rPr>
        <w:t xml:space="preserve"> </w:t>
      </w:r>
      <w:r w:rsidRPr="009E6C3B">
        <w:rPr>
          <w:sz w:val="28"/>
          <w:szCs w:val="28"/>
        </w:rPr>
        <w:t xml:space="preserve">проводят </w:t>
      </w:r>
      <w:r w:rsidRPr="009E6C3B">
        <w:rPr>
          <w:sz w:val="28"/>
          <w:szCs w:val="28"/>
          <w:shd w:val="clear" w:color="auto" w:fill="FFFFFF"/>
        </w:rPr>
        <w:t xml:space="preserve">в соответствии с ОФС </w:t>
      </w:r>
      <w:r w:rsidR="00841C05">
        <w:rPr>
          <w:sz w:val="28"/>
          <w:szCs w:val="28"/>
          <w:shd w:val="clear" w:color="auto" w:fill="FFFFFF"/>
        </w:rPr>
        <w:t>"</w:t>
      </w:r>
      <w:r w:rsidRPr="009E6C3B">
        <w:rPr>
          <w:sz w:val="28"/>
          <w:szCs w:val="28"/>
        </w:rPr>
        <w:t xml:space="preserve">Определение подлинности, </w:t>
      </w:r>
      <w:proofErr w:type="spellStart"/>
      <w:r w:rsidRPr="009E6C3B">
        <w:rPr>
          <w:sz w:val="28"/>
          <w:szCs w:val="28"/>
        </w:rPr>
        <w:t>измельченности</w:t>
      </w:r>
      <w:proofErr w:type="spellEnd"/>
      <w:r w:rsidRPr="009E6C3B">
        <w:rPr>
          <w:sz w:val="28"/>
          <w:szCs w:val="28"/>
        </w:rPr>
        <w:t xml:space="preserve"> и содержания примесей в лекарственном растительном сырье и лекарственных растительных препаратах</w:t>
      </w:r>
      <w:r w:rsidR="00841C05">
        <w:rPr>
          <w:sz w:val="28"/>
          <w:szCs w:val="28"/>
        </w:rPr>
        <w:t>"</w:t>
      </w:r>
      <w:r w:rsidRPr="009E6C3B">
        <w:rPr>
          <w:sz w:val="28"/>
          <w:szCs w:val="28"/>
          <w:shd w:val="clear" w:color="auto" w:fill="FFFFFF"/>
        </w:rPr>
        <w:t xml:space="preserve">. </w:t>
      </w:r>
    </w:p>
    <w:p w:rsidR="002E04F6" w:rsidRDefault="002E04F6" w:rsidP="002E04F6">
      <w:pPr>
        <w:spacing w:line="360" w:lineRule="auto"/>
        <w:ind w:firstLine="709"/>
        <w:jc w:val="both"/>
        <w:rPr>
          <w:sz w:val="28"/>
          <w:szCs w:val="28"/>
        </w:rPr>
      </w:pPr>
      <w:r w:rsidRPr="006077A4">
        <w:rPr>
          <w:b/>
          <w:sz w:val="28"/>
          <w:szCs w:val="28"/>
        </w:rPr>
        <w:t>Испытание на чистоту и допустимые пределы примесей</w:t>
      </w:r>
      <w:r>
        <w:rPr>
          <w:b/>
          <w:sz w:val="28"/>
          <w:szCs w:val="28"/>
        </w:rPr>
        <w:t xml:space="preserve">. </w:t>
      </w:r>
      <w:r w:rsidRPr="00432F85">
        <w:rPr>
          <w:sz w:val="28"/>
          <w:szCs w:val="28"/>
        </w:rPr>
        <w:t>Определение</w:t>
      </w:r>
      <w:r w:rsidRPr="00432F85">
        <w:rPr>
          <w:b/>
          <w:sz w:val="28"/>
          <w:szCs w:val="28"/>
        </w:rPr>
        <w:t xml:space="preserve"> </w:t>
      </w:r>
      <w:r w:rsidRPr="00432F85">
        <w:rPr>
          <w:sz w:val="28"/>
          <w:szCs w:val="28"/>
        </w:rPr>
        <w:t xml:space="preserve">проводят </w:t>
      </w:r>
      <w:r w:rsidRPr="00432F85">
        <w:rPr>
          <w:sz w:val="28"/>
          <w:szCs w:val="28"/>
          <w:shd w:val="clear" w:color="auto" w:fill="FFFFFF"/>
        </w:rPr>
        <w:t>в соответствии с требованиями ОФС</w:t>
      </w:r>
      <w:r w:rsidRPr="008370B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841C05">
        <w:rPr>
          <w:sz w:val="28"/>
          <w:szCs w:val="28"/>
        </w:rPr>
        <w:t>Испытание на чистоту и допустимые пределы примесей</w:t>
      </w:r>
      <w:r>
        <w:rPr>
          <w:sz w:val="28"/>
          <w:szCs w:val="28"/>
        </w:rPr>
        <w:t>".</w:t>
      </w:r>
    </w:p>
    <w:p w:rsidR="002D6335" w:rsidRPr="009E6C3B" w:rsidRDefault="002D6335" w:rsidP="002D6335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9E6C3B">
        <w:rPr>
          <w:b/>
          <w:sz w:val="28"/>
          <w:szCs w:val="28"/>
          <w:shd w:val="clear" w:color="auto" w:fill="FFFFFF"/>
        </w:rPr>
        <w:t xml:space="preserve">Зола общая. </w:t>
      </w:r>
      <w:r w:rsidRPr="009E6C3B">
        <w:rPr>
          <w:sz w:val="28"/>
          <w:szCs w:val="28"/>
        </w:rPr>
        <w:t>Определение</w:t>
      </w:r>
      <w:r w:rsidRPr="009E6C3B">
        <w:rPr>
          <w:b/>
          <w:sz w:val="28"/>
          <w:szCs w:val="28"/>
        </w:rPr>
        <w:t xml:space="preserve"> </w:t>
      </w:r>
      <w:r w:rsidRPr="009E6C3B">
        <w:rPr>
          <w:sz w:val="28"/>
          <w:szCs w:val="28"/>
        </w:rPr>
        <w:t xml:space="preserve">проводят </w:t>
      </w:r>
      <w:r w:rsidRPr="009E6C3B">
        <w:rPr>
          <w:sz w:val="28"/>
          <w:szCs w:val="28"/>
          <w:shd w:val="clear" w:color="auto" w:fill="FFFFFF"/>
        </w:rPr>
        <w:t xml:space="preserve">в соответствии с требованиями ОФС </w:t>
      </w:r>
      <w:r w:rsidR="00841C05">
        <w:rPr>
          <w:sz w:val="28"/>
          <w:szCs w:val="28"/>
          <w:shd w:val="clear" w:color="auto" w:fill="FFFFFF"/>
        </w:rPr>
        <w:t>"</w:t>
      </w:r>
      <w:r w:rsidRPr="009E6C3B">
        <w:rPr>
          <w:sz w:val="28"/>
          <w:szCs w:val="28"/>
        </w:rPr>
        <w:t>Зола общая</w:t>
      </w:r>
      <w:r w:rsidR="00841C05">
        <w:rPr>
          <w:sz w:val="28"/>
          <w:szCs w:val="28"/>
        </w:rPr>
        <w:t>"</w:t>
      </w:r>
      <w:r w:rsidRPr="009E6C3B">
        <w:rPr>
          <w:sz w:val="28"/>
          <w:szCs w:val="28"/>
        </w:rPr>
        <w:t xml:space="preserve">. </w:t>
      </w:r>
    </w:p>
    <w:p w:rsidR="002D6335" w:rsidRPr="00841C05" w:rsidRDefault="002D6335" w:rsidP="002D6335">
      <w:pPr>
        <w:spacing w:line="360" w:lineRule="auto"/>
        <w:ind w:firstLine="709"/>
        <w:jc w:val="both"/>
        <w:rPr>
          <w:sz w:val="28"/>
          <w:szCs w:val="28"/>
        </w:rPr>
      </w:pPr>
      <w:r w:rsidRPr="009E6C3B">
        <w:rPr>
          <w:b/>
          <w:sz w:val="28"/>
          <w:szCs w:val="28"/>
          <w:shd w:val="clear" w:color="auto" w:fill="FFFFFF"/>
        </w:rPr>
        <w:t>Зола, нерастворимая в хлористоводородной кислоте.</w:t>
      </w:r>
      <w:r w:rsidRPr="009E6C3B">
        <w:rPr>
          <w:b/>
          <w:sz w:val="28"/>
          <w:szCs w:val="28"/>
        </w:rPr>
        <w:t xml:space="preserve"> </w:t>
      </w:r>
      <w:r w:rsidRPr="009E6C3B">
        <w:rPr>
          <w:sz w:val="28"/>
          <w:szCs w:val="28"/>
        </w:rPr>
        <w:t>Определение</w:t>
      </w:r>
      <w:r w:rsidRPr="009E6C3B">
        <w:rPr>
          <w:b/>
          <w:sz w:val="28"/>
          <w:szCs w:val="28"/>
        </w:rPr>
        <w:t xml:space="preserve"> </w:t>
      </w:r>
      <w:r w:rsidRPr="009E6C3B">
        <w:rPr>
          <w:sz w:val="28"/>
          <w:szCs w:val="28"/>
        </w:rPr>
        <w:t xml:space="preserve">проводят </w:t>
      </w:r>
      <w:r w:rsidRPr="009E6C3B">
        <w:rPr>
          <w:sz w:val="28"/>
          <w:szCs w:val="28"/>
          <w:shd w:val="clear" w:color="auto" w:fill="FFFFFF"/>
        </w:rPr>
        <w:t xml:space="preserve">в соответствии с требованиями ОФС </w:t>
      </w:r>
      <w:r w:rsidR="00841C05">
        <w:rPr>
          <w:sz w:val="28"/>
          <w:szCs w:val="28"/>
          <w:shd w:val="clear" w:color="auto" w:fill="FFFFFF"/>
        </w:rPr>
        <w:t>"</w:t>
      </w:r>
      <w:r w:rsidRPr="009E6C3B">
        <w:rPr>
          <w:sz w:val="28"/>
          <w:szCs w:val="28"/>
        </w:rPr>
        <w:t xml:space="preserve">Зола, нерастворимая в </w:t>
      </w:r>
      <w:r w:rsidRPr="00841C05">
        <w:rPr>
          <w:sz w:val="28"/>
          <w:szCs w:val="28"/>
        </w:rPr>
        <w:t>хлористоводородной кислоте</w:t>
      </w:r>
      <w:r w:rsidR="00841C05" w:rsidRPr="00841C05">
        <w:rPr>
          <w:sz w:val="28"/>
          <w:szCs w:val="28"/>
        </w:rPr>
        <w:t>"</w:t>
      </w:r>
      <w:r w:rsidRPr="00841C05">
        <w:rPr>
          <w:sz w:val="28"/>
          <w:szCs w:val="28"/>
        </w:rPr>
        <w:t xml:space="preserve">. </w:t>
      </w:r>
    </w:p>
    <w:p w:rsidR="00841C05" w:rsidRDefault="002D6335" w:rsidP="00841C0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41C05">
        <w:rPr>
          <w:b/>
          <w:sz w:val="28"/>
          <w:szCs w:val="28"/>
        </w:rPr>
        <w:t xml:space="preserve">Сульфатная зола. </w:t>
      </w:r>
      <w:r w:rsidRPr="00841C05">
        <w:rPr>
          <w:sz w:val="28"/>
          <w:szCs w:val="28"/>
        </w:rPr>
        <w:t>Определение</w:t>
      </w:r>
      <w:r w:rsidRPr="00841C05">
        <w:rPr>
          <w:b/>
          <w:sz w:val="28"/>
          <w:szCs w:val="28"/>
        </w:rPr>
        <w:t xml:space="preserve"> </w:t>
      </w:r>
      <w:r w:rsidRPr="00841C05">
        <w:rPr>
          <w:sz w:val="28"/>
          <w:szCs w:val="28"/>
        </w:rPr>
        <w:t xml:space="preserve">проводят </w:t>
      </w:r>
      <w:r w:rsidRPr="00841C05">
        <w:rPr>
          <w:sz w:val="28"/>
          <w:szCs w:val="28"/>
          <w:shd w:val="clear" w:color="auto" w:fill="FFFFFF"/>
        </w:rPr>
        <w:t>в соответствии с требованиями ОФС "</w:t>
      </w:r>
      <w:r w:rsidRPr="00841C05">
        <w:rPr>
          <w:sz w:val="28"/>
          <w:szCs w:val="28"/>
        </w:rPr>
        <w:t>Сульфатная зола</w:t>
      </w:r>
      <w:r w:rsidRPr="00841C05">
        <w:rPr>
          <w:sz w:val="28"/>
          <w:szCs w:val="28"/>
          <w:shd w:val="clear" w:color="auto" w:fill="FFFFFF"/>
        </w:rPr>
        <w:t>".</w:t>
      </w:r>
    </w:p>
    <w:p w:rsidR="007B5C39" w:rsidRDefault="005013E0" w:rsidP="007B5C39">
      <w:pPr>
        <w:spacing w:line="360" w:lineRule="auto"/>
        <w:ind w:firstLine="709"/>
        <w:jc w:val="both"/>
        <w:rPr>
          <w:sz w:val="28"/>
          <w:szCs w:val="28"/>
        </w:rPr>
      </w:pPr>
      <w:r w:rsidRPr="005013E0">
        <w:rPr>
          <w:b/>
          <w:sz w:val="28"/>
          <w:szCs w:val="28"/>
          <w:shd w:val="clear" w:color="auto" w:fill="FFFFFF"/>
        </w:rPr>
        <w:t>П</w:t>
      </w:r>
      <w:r w:rsidR="004E0B78" w:rsidRPr="005013E0">
        <w:rPr>
          <w:b/>
          <w:sz w:val="28"/>
          <w:szCs w:val="28"/>
          <w:shd w:val="clear" w:color="auto" w:fill="FFFFFF"/>
        </w:rPr>
        <w:t xml:space="preserve">римеси. </w:t>
      </w:r>
      <w:r w:rsidRPr="005013E0">
        <w:rPr>
          <w:sz w:val="28"/>
          <w:szCs w:val="28"/>
        </w:rPr>
        <w:t>Любой компонент, который не является лекарственн</w:t>
      </w:r>
      <w:r>
        <w:rPr>
          <w:sz w:val="28"/>
          <w:szCs w:val="28"/>
        </w:rPr>
        <w:t>ым</w:t>
      </w:r>
      <w:r w:rsidRPr="005013E0">
        <w:rPr>
          <w:sz w:val="28"/>
          <w:szCs w:val="28"/>
        </w:rPr>
        <w:t xml:space="preserve"> сырь</w:t>
      </w:r>
      <w:r>
        <w:rPr>
          <w:sz w:val="28"/>
          <w:szCs w:val="28"/>
        </w:rPr>
        <w:t>ем</w:t>
      </w:r>
      <w:r w:rsidRPr="005013E0">
        <w:rPr>
          <w:sz w:val="28"/>
          <w:szCs w:val="28"/>
        </w:rPr>
        <w:t xml:space="preserve"> животного происхождения и фармацевтической субстанцией животного происхождения </w:t>
      </w:r>
      <w:r w:rsidR="007B5C39" w:rsidRPr="005013E0">
        <w:rPr>
          <w:sz w:val="28"/>
          <w:szCs w:val="28"/>
        </w:rPr>
        <w:t>(</w:t>
      </w:r>
      <w:proofErr w:type="spellStart"/>
      <w:r w:rsidR="007B5C39" w:rsidRPr="005013E0">
        <w:rPr>
          <w:sz w:val="28"/>
          <w:szCs w:val="28"/>
        </w:rPr>
        <w:t>проинсулин</w:t>
      </w:r>
      <w:proofErr w:type="spellEnd"/>
      <w:r w:rsidR="007B5C39" w:rsidRPr="005013E0">
        <w:rPr>
          <w:sz w:val="28"/>
          <w:szCs w:val="28"/>
        </w:rPr>
        <w:t xml:space="preserve">, высокомолекулярные белки, воск, механические </w:t>
      </w:r>
      <w:r w:rsidR="00393AE6" w:rsidRPr="005013E0">
        <w:rPr>
          <w:sz w:val="28"/>
          <w:szCs w:val="28"/>
        </w:rPr>
        <w:t>включения</w:t>
      </w:r>
      <w:r>
        <w:rPr>
          <w:sz w:val="28"/>
          <w:szCs w:val="28"/>
        </w:rPr>
        <w:t>, органическая примесь, минеральная примесь</w:t>
      </w:r>
      <w:r w:rsidR="004E0B78">
        <w:rPr>
          <w:sz w:val="28"/>
          <w:szCs w:val="28"/>
        </w:rPr>
        <w:t xml:space="preserve"> и др.)</w:t>
      </w:r>
      <w:r>
        <w:rPr>
          <w:sz w:val="28"/>
          <w:szCs w:val="28"/>
        </w:rPr>
        <w:t xml:space="preserve"> </w:t>
      </w:r>
      <w:r w:rsidR="000E2451">
        <w:rPr>
          <w:sz w:val="28"/>
          <w:szCs w:val="28"/>
        </w:rPr>
        <w:t xml:space="preserve">Определение проводят </w:t>
      </w:r>
      <w:r w:rsidR="007B5C39">
        <w:rPr>
          <w:sz w:val="28"/>
          <w:szCs w:val="28"/>
        </w:rPr>
        <w:t xml:space="preserve">методом, указанным в фармакопейной статье или нормативной документации. Методики должны быть </w:t>
      </w:r>
      <w:proofErr w:type="spellStart"/>
      <w:r w:rsidR="007B5C39">
        <w:rPr>
          <w:sz w:val="28"/>
          <w:szCs w:val="28"/>
        </w:rPr>
        <w:t>валидированы</w:t>
      </w:r>
      <w:proofErr w:type="spellEnd"/>
      <w:r w:rsidR="007B5C39">
        <w:rPr>
          <w:sz w:val="28"/>
          <w:szCs w:val="28"/>
        </w:rPr>
        <w:t>.</w:t>
      </w:r>
    </w:p>
    <w:p w:rsidR="00841C05" w:rsidRDefault="00841C05" w:rsidP="00841C05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841C05">
        <w:rPr>
          <w:b/>
          <w:bCs/>
          <w:sz w:val="28"/>
          <w:szCs w:val="28"/>
        </w:rPr>
        <w:t xml:space="preserve">Плотность, Вязкость, Показатель преломления. </w:t>
      </w:r>
      <w:r w:rsidRPr="00841C05">
        <w:rPr>
          <w:rFonts w:eastAsia="TimesNewRomanPSMT"/>
          <w:sz w:val="28"/>
          <w:szCs w:val="28"/>
        </w:rPr>
        <w:t>Данные испытания вводят для характеристики жидких субстанций.</w:t>
      </w:r>
    </w:p>
    <w:p w:rsidR="00472611" w:rsidRDefault="00D120B2" w:rsidP="00D120B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841C05">
        <w:rPr>
          <w:sz w:val="28"/>
          <w:szCs w:val="28"/>
        </w:rPr>
        <w:t>Определение</w:t>
      </w:r>
      <w:r w:rsidRPr="00841C05"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плотности</w:t>
      </w:r>
      <w:r w:rsidRPr="00841C05">
        <w:rPr>
          <w:sz w:val="28"/>
          <w:szCs w:val="28"/>
        </w:rPr>
        <w:t xml:space="preserve"> проводят </w:t>
      </w:r>
      <w:r w:rsidRPr="00841C05">
        <w:rPr>
          <w:sz w:val="28"/>
          <w:szCs w:val="28"/>
          <w:shd w:val="clear" w:color="auto" w:fill="FFFFFF"/>
        </w:rPr>
        <w:t xml:space="preserve">в соответствии с требованиями </w:t>
      </w:r>
      <w:r w:rsidRPr="00D120B2">
        <w:rPr>
          <w:sz w:val="28"/>
          <w:szCs w:val="28"/>
          <w:shd w:val="clear" w:color="auto" w:fill="FFFFFF"/>
        </w:rPr>
        <w:t>ОФС</w:t>
      </w:r>
      <w:r w:rsidRPr="00D120B2">
        <w:rPr>
          <w:sz w:val="28"/>
          <w:szCs w:val="28"/>
        </w:rPr>
        <w:t xml:space="preserve"> "П</w:t>
      </w:r>
      <w:r>
        <w:rPr>
          <w:sz w:val="28"/>
          <w:szCs w:val="28"/>
        </w:rPr>
        <w:t>лотность</w:t>
      </w:r>
      <w:r w:rsidRPr="00D120B2">
        <w:rPr>
          <w:sz w:val="28"/>
          <w:szCs w:val="28"/>
        </w:rPr>
        <w:t>".</w:t>
      </w:r>
      <w:r w:rsidR="002E04F6" w:rsidRPr="002E04F6">
        <w:rPr>
          <w:b/>
          <w:bCs/>
          <w:sz w:val="28"/>
          <w:szCs w:val="28"/>
        </w:rPr>
        <w:t xml:space="preserve"> </w:t>
      </w:r>
    </w:p>
    <w:p w:rsidR="00472611" w:rsidRDefault="002E04F6" w:rsidP="00D120B2">
      <w:pPr>
        <w:spacing w:line="360" w:lineRule="auto"/>
        <w:ind w:firstLine="709"/>
        <w:jc w:val="both"/>
        <w:rPr>
          <w:sz w:val="28"/>
          <w:szCs w:val="28"/>
        </w:rPr>
      </w:pPr>
      <w:r w:rsidRPr="00D120B2">
        <w:rPr>
          <w:sz w:val="28"/>
          <w:szCs w:val="28"/>
        </w:rPr>
        <w:lastRenderedPageBreak/>
        <w:t>Определение</w:t>
      </w:r>
      <w:r>
        <w:rPr>
          <w:sz w:val="28"/>
          <w:szCs w:val="28"/>
        </w:rPr>
        <w:t xml:space="preserve"> вязкости</w:t>
      </w:r>
      <w:r w:rsidRPr="00D120B2">
        <w:rPr>
          <w:b/>
          <w:sz w:val="28"/>
          <w:szCs w:val="28"/>
        </w:rPr>
        <w:t xml:space="preserve"> </w:t>
      </w:r>
      <w:r w:rsidRPr="00D120B2">
        <w:rPr>
          <w:sz w:val="28"/>
          <w:szCs w:val="28"/>
        </w:rPr>
        <w:t xml:space="preserve">проводят </w:t>
      </w:r>
      <w:r w:rsidRPr="00D120B2">
        <w:rPr>
          <w:sz w:val="28"/>
          <w:szCs w:val="28"/>
          <w:shd w:val="clear" w:color="auto" w:fill="FFFFFF"/>
        </w:rPr>
        <w:t>в соответствии с требованиями ОФС</w:t>
      </w:r>
      <w:r w:rsidRPr="00D120B2">
        <w:rPr>
          <w:sz w:val="28"/>
          <w:szCs w:val="28"/>
        </w:rPr>
        <w:t xml:space="preserve"> "Вязкость".</w:t>
      </w:r>
      <w:r>
        <w:rPr>
          <w:sz w:val="28"/>
          <w:szCs w:val="28"/>
        </w:rPr>
        <w:t xml:space="preserve"> </w:t>
      </w:r>
    </w:p>
    <w:p w:rsidR="00D120B2" w:rsidRPr="002E04F6" w:rsidRDefault="00D120B2" w:rsidP="00D120B2">
      <w:pPr>
        <w:spacing w:line="360" w:lineRule="auto"/>
        <w:ind w:firstLine="709"/>
        <w:jc w:val="both"/>
        <w:rPr>
          <w:sz w:val="28"/>
          <w:szCs w:val="28"/>
        </w:rPr>
      </w:pPr>
      <w:r w:rsidRPr="00841C05">
        <w:rPr>
          <w:sz w:val="28"/>
          <w:szCs w:val="28"/>
        </w:rPr>
        <w:t>Определение</w:t>
      </w:r>
      <w:r w:rsidRPr="00841C05">
        <w:rPr>
          <w:b/>
          <w:sz w:val="28"/>
          <w:szCs w:val="28"/>
        </w:rPr>
        <w:t xml:space="preserve"> </w:t>
      </w:r>
      <w:r w:rsidR="002E04F6">
        <w:rPr>
          <w:sz w:val="28"/>
          <w:szCs w:val="28"/>
          <w:shd w:val="clear" w:color="auto" w:fill="FFFFFF"/>
        </w:rPr>
        <w:t>показателя преломления</w:t>
      </w:r>
      <w:r w:rsidRPr="00841C05">
        <w:rPr>
          <w:sz w:val="28"/>
          <w:szCs w:val="28"/>
        </w:rPr>
        <w:t xml:space="preserve"> проводят </w:t>
      </w:r>
      <w:r w:rsidRPr="00841C05">
        <w:rPr>
          <w:sz w:val="28"/>
          <w:szCs w:val="28"/>
          <w:shd w:val="clear" w:color="auto" w:fill="FFFFFF"/>
        </w:rPr>
        <w:t xml:space="preserve">в соответствии с требованиями </w:t>
      </w:r>
      <w:r w:rsidRPr="00D120B2">
        <w:rPr>
          <w:sz w:val="28"/>
          <w:szCs w:val="28"/>
          <w:shd w:val="clear" w:color="auto" w:fill="FFFFFF"/>
        </w:rPr>
        <w:t>ОФС</w:t>
      </w:r>
      <w:r w:rsidRPr="00D120B2">
        <w:rPr>
          <w:sz w:val="28"/>
          <w:szCs w:val="28"/>
        </w:rPr>
        <w:t xml:space="preserve"> </w:t>
      </w:r>
      <w:r w:rsidR="002E04F6" w:rsidRPr="002E04F6">
        <w:rPr>
          <w:b/>
          <w:sz w:val="28"/>
          <w:szCs w:val="28"/>
        </w:rPr>
        <w:t xml:space="preserve"> </w:t>
      </w:r>
      <w:r w:rsidR="002E04F6" w:rsidRPr="002E04F6">
        <w:rPr>
          <w:sz w:val="28"/>
          <w:szCs w:val="28"/>
        </w:rPr>
        <w:t>"Рефрактометрия</w:t>
      </w:r>
      <w:r w:rsidRPr="002E04F6">
        <w:rPr>
          <w:sz w:val="28"/>
          <w:szCs w:val="28"/>
        </w:rPr>
        <w:t>".</w:t>
      </w:r>
    </w:p>
    <w:p w:rsidR="00841C05" w:rsidRPr="00841C05" w:rsidRDefault="00841C05" w:rsidP="00841C05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841C05">
        <w:rPr>
          <w:b/>
          <w:bCs/>
          <w:sz w:val="28"/>
          <w:szCs w:val="28"/>
        </w:rPr>
        <w:t xml:space="preserve">Прозрачность раствора, Цветность раствора. </w:t>
      </w:r>
      <w:r w:rsidRPr="00841C05">
        <w:rPr>
          <w:rFonts w:eastAsia="TimesNewRomanPSMT"/>
          <w:sz w:val="28"/>
          <w:szCs w:val="28"/>
        </w:rPr>
        <w:t>Испытание обычно проводят в водных растворах субстанции, но возможно</w:t>
      </w:r>
      <w:r>
        <w:rPr>
          <w:rFonts w:eastAsia="TimesNewRomanPSMT"/>
          <w:sz w:val="28"/>
          <w:szCs w:val="28"/>
        </w:rPr>
        <w:t xml:space="preserve"> </w:t>
      </w:r>
      <w:r w:rsidRPr="00841C05">
        <w:rPr>
          <w:rFonts w:eastAsia="TimesNewRomanPSMT"/>
          <w:sz w:val="28"/>
          <w:szCs w:val="28"/>
        </w:rPr>
        <w:t>использование органических и смешанных растворителей. Концентрация</w:t>
      </w:r>
      <w:r>
        <w:rPr>
          <w:rFonts w:eastAsia="TimesNewRomanPSMT"/>
          <w:sz w:val="28"/>
          <w:szCs w:val="28"/>
        </w:rPr>
        <w:t xml:space="preserve"> </w:t>
      </w:r>
      <w:r w:rsidRPr="00841C05">
        <w:rPr>
          <w:rFonts w:eastAsia="TimesNewRomanPSMT"/>
          <w:sz w:val="28"/>
          <w:szCs w:val="28"/>
        </w:rPr>
        <w:t>испытуемых растворов должна быть приближена к концентрации</w:t>
      </w:r>
      <w:r>
        <w:rPr>
          <w:rFonts w:eastAsia="TimesNewRomanPSMT"/>
          <w:sz w:val="28"/>
          <w:szCs w:val="28"/>
        </w:rPr>
        <w:t xml:space="preserve"> </w:t>
      </w:r>
      <w:r w:rsidRPr="00841C05">
        <w:rPr>
          <w:rFonts w:eastAsia="TimesNewRomanPSMT"/>
          <w:sz w:val="28"/>
          <w:szCs w:val="28"/>
        </w:rPr>
        <w:t>производимого из этой субстанции лекарственного</w:t>
      </w:r>
      <w:r>
        <w:rPr>
          <w:rFonts w:eastAsia="TimesNewRomanPSMT"/>
          <w:sz w:val="28"/>
          <w:szCs w:val="28"/>
        </w:rPr>
        <w:t xml:space="preserve"> </w:t>
      </w:r>
      <w:r w:rsidRPr="00841C05">
        <w:rPr>
          <w:rFonts w:eastAsia="TimesNewRomanPSMT"/>
          <w:sz w:val="28"/>
          <w:szCs w:val="28"/>
        </w:rPr>
        <w:t>препарата.</w:t>
      </w:r>
      <w:r>
        <w:rPr>
          <w:rFonts w:eastAsia="TimesNewRomanPSMT"/>
          <w:sz w:val="28"/>
          <w:szCs w:val="28"/>
        </w:rPr>
        <w:t xml:space="preserve"> </w:t>
      </w:r>
      <w:r w:rsidRPr="00841C05">
        <w:rPr>
          <w:rFonts w:eastAsia="TimesNewRomanPSMT"/>
          <w:sz w:val="28"/>
          <w:szCs w:val="28"/>
        </w:rPr>
        <w:t>Определение цветности раствора особенно важно для оценки качества</w:t>
      </w:r>
      <w:r>
        <w:rPr>
          <w:rFonts w:eastAsia="TimesNewRomanPSMT"/>
          <w:sz w:val="28"/>
          <w:szCs w:val="28"/>
        </w:rPr>
        <w:t xml:space="preserve"> </w:t>
      </w:r>
      <w:r w:rsidRPr="00841C05">
        <w:rPr>
          <w:rFonts w:eastAsia="TimesNewRomanPSMT"/>
          <w:sz w:val="28"/>
          <w:szCs w:val="28"/>
        </w:rPr>
        <w:t>белых, почти белых или белых с оттенком субстанций.</w:t>
      </w:r>
      <w:r>
        <w:rPr>
          <w:rFonts w:eastAsia="TimesNewRomanPSMT"/>
          <w:sz w:val="28"/>
          <w:szCs w:val="28"/>
        </w:rPr>
        <w:t xml:space="preserve"> </w:t>
      </w:r>
      <w:r w:rsidRPr="00841C05">
        <w:rPr>
          <w:rFonts w:eastAsia="TimesNewRomanPSMT"/>
          <w:sz w:val="28"/>
          <w:szCs w:val="28"/>
        </w:rPr>
        <w:t xml:space="preserve">Если субстанция окрашена, показатель </w:t>
      </w:r>
      <w:r w:rsidR="00A550BC">
        <w:rPr>
          <w:rFonts w:eastAsia="TimesNewRomanPSMT"/>
          <w:sz w:val="28"/>
          <w:szCs w:val="28"/>
        </w:rPr>
        <w:t>"</w:t>
      </w:r>
      <w:r w:rsidRPr="00841C05">
        <w:rPr>
          <w:rFonts w:eastAsia="TimesNewRomanPSMT"/>
          <w:sz w:val="28"/>
          <w:szCs w:val="28"/>
        </w:rPr>
        <w:t>Цветность</w:t>
      </w:r>
      <w:r w:rsidR="00A550BC">
        <w:rPr>
          <w:rFonts w:eastAsia="TimesNewRomanPSMT"/>
          <w:sz w:val="28"/>
          <w:szCs w:val="28"/>
        </w:rPr>
        <w:t>"</w:t>
      </w:r>
      <w:r w:rsidRPr="00841C05">
        <w:rPr>
          <w:rFonts w:eastAsia="TimesNewRomanPSMT"/>
          <w:sz w:val="28"/>
          <w:szCs w:val="28"/>
        </w:rPr>
        <w:t xml:space="preserve"> в</w:t>
      </w:r>
      <w:r>
        <w:rPr>
          <w:rFonts w:eastAsia="TimesNewRomanPSMT"/>
          <w:sz w:val="28"/>
          <w:szCs w:val="28"/>
        </w:rPr>
        <w:t xml:space="preserve"> </w:t>
      </w:r>
      <w:r w:rsidRPr="00841C05">
        <w:rPr>
          <w:rFonts w:eastAsia="TimesNewRomanPSMT"/>
          <w:sz w:val="28"/>
          <w:szCs w:val="28"/>
        </w:rPr>
        <w:t>нормативную документацию включать не следует. Это испытание, если</w:t>
      </w:r>
      <w:r>
        <w:rPr>
          <w:rFonts w:eastAsia="TimesNewRomanPSMT"/>
          <w:sz w:val="28"/>
          <w:szCs w:val="28"/>
        </w:rPr>
        <w:t xml:space="preserve"> </w:t>
      </w:r>
      <w:r w:rsidRPr="00841C05">
        <w:rPr>
          <w:rFonts w:eastAsia="TimesNewRomanPSMT"/>
          <w:sz w:val="28"/>
          <w:szCs w:val="28"/>
        </w:rPr>
        <w:t>необходимо, можно заменить регламентацией оптической плотности при</w:t>
      </w:r>
      <w:r>
        <w:rPr>
          <w:rFonts w:eastAsia="TimesNewRomanPSMT"/>
          <w:sz w:val="28"/>
          <w:szCs w:val="28"/>
        </w:rPr>
        <w:t xml:space="preserve"> </w:t>
      </w:r>
      <w:r w:rsidRPr="00841C05">
        <w:rPr>
          <w:rFonts w:eastAsia="TimesNewRomanPSMT"/>
          <w:sz w:val="28"/>
          <w:szCs w:val="28"/>
        </w:rPr>
        <w:t>определенных длинах волн.</w:t>
      </w:r>
    </w:p>
    <w:p w:rsidR="00472611" w:rsidRDefault="002D6335" w:rsidP="002E04F6">
      <w:pPr>
        <w:spacing w:line="360" w:lineRule="auto"/>
        <w:ind w:firstLine="709"/>
        <w:jc w:val="both"/>
        <w:rPr>
          <w:sz w:val="28"/>
          <w:szCs w:val="28"/>
        </w:rPr>
      </w:pPr>
      <w:r w:rsidRPr="00841C05">
        <w:rPr>
          <w:sz w:val="28"/>
          <w:szCs w:val="28"/>
        </w:rPr>
        <w:t>Определение</w:t>
      </w:r>
      <w:r w:rsidRPr="00841C05">
        <w:rPr>
          <w:b/>
          <w:sz w:val="28"/>
          <w:szCs w:val="28"/>
        </w:rPr>
        <w:t xml:space="preserve"> </w:t>
      </w:r>
      <w:r w:rsidR="00D120B2">
        <w:rPr>
          <w:sz w:val="28"/>
          <w:szCs w:val="28"/>
          <w:shd w:val="clear" w:color="auto" w:fill="FFFFFF"/>
        </w:rPr>
        <w:t>п</w:t>
      </w:r>
      <w:r w:rsidR="00D120B2" w:rsidRPr="00841C05">
        <w:rPr>
          <w:sz w:val="28"/>
          <w:szCs w:val="28"/>
          <w:shd w:val="clear" w:color="auto" w:fill="FFFFFF"/>
        </w:rPr>
        <w:t>розрачност</w:t>
      </w:r>
      <w:r w:rsidR="00D120B2">
        <w:rPr>
          <w:sz w:val="28"/>
          <w:szCs w:val="28"/>
          <w:shd w:val="clear" w:color="auto" w:fill="FFFFFF"/>
        </w:rPr>
        <w:t>и</w:t>
      </w:r>
      <w:r w:rsidR="00D120B2" w:rsidRPr="00841C05">
        <w:rPr>
          <w:sz w:val="28"/>
          <w:szCs w:val="28"/>
        </w:rPr>
        <w:t xml:space="preserve"> </w:t>
      </w:r>
      <w:r w:rsidRPr="00841C05">
        <w:rPr>
          <w:sz w:val="28"/>
          <w:szCs w:val="28"/>
        </w:rPr>
        <w:t xml:space="preserve">проводят </w:t>
      </w:r>
      <w:r w:rsidRPr="00841C05">
        <w:rPr>
          <w:sz w:val="28"/>
          <w:szCs w:val="28"/>
          <w:shd w:val="clear" w:color="auto" w:fill="FFFFFF"/>
        </w:rPr>
        <w:t xml:space="preserve">в соответствии с требованиями </w:t>
      </w:r>
      <w:r w:rsidRPr="00D120B2">
        <w:rPr>
          <w:sz w:val="28"/>
          <w:szCs w:val="28"/>
          <w:shd w:val="clear" w:color="auto" w:fill="FFFFFF"/>
        </w:rPr>
        <w:t>ОФС</w:t>
      </w:r>
      <w:r w:rsidRPr="00D120B2">
        <w:rPr>
          <w:sz w:val="28"/>
          <w:szCs w:val="28"/>
        </w:rPr>
        <w:t xml:space="preserve"> "Прозрачность и степень мутности жидкостей".</w:t>
      </w:r>
      <w:r w:rsidR="002E04F6">
        <w:rPr>
          <w:sz w:val="28"/>
          <w:szCs w:val="28"/>
        </w:rPr>
        <w:t xml:space="preserve"> </w:t>
      </w:r>
    </w:p>
    <w:p w:rsidR="002E04F6" w:rsidRDefault="002E04F6" w:rsidP="002E04F6">
      <w:pPr>
        <w:spacing w:line="360" w:lineRule="auto"/>
        <w:ind w:firstLine="709"/>
        <w:jc w:val="both"/>
        <w:rPr>
          <w:sz w:val="28"/>
          <w:szCs w:val="28"/>
        </w:rPr>
      </w:pPr>
      <w:r w:rsidRPr="00D120B2">
        <w:rPr>
          <w:sz w:val="28"/>
          <w:szCs w:val="28"/>
        </w:rPr>
        <w:t>Определение</w:t>
      </w:r>
      <w:r w:rsidRPr="00D120B2">
        <w:rPr>
          <w:b/>
          <w:sz w:val="28"/>
          <w:szCs w:val="28"/>
        </w:rPr>
        <w:t xml:space="preserve"> </w:t>
      </w:r>
      <w:r w:rsidRPr="002E04F6">
        <w:rPr>
          <w:sz w:val="28"/>
          <w:szCs w:val="28"/>
        </w:rPr>
        <w:t>ц</w:t>
      </w:r>
      <w:r w:rsidRPr="00D120B2">
        <w:rPr>
          <w:sz w:val="28"/>
          <w:szCs w:val="28"/>
        </w:rPr>
        <w:t>ветност</w:t>
      </w:r>
      <w:r>
        <w:rPr>
          <w:sz w:val="28"/>
          <w:szCs w:val="28"/>
        </w:rPr>
        <w:t>и</w:t>
      </w:r>
      <w:r w:rsidRPr="00D120B2">
        <w:rPr>
          <w:sz w:val="28"/>
          <w:szCs w:val="28"/>
        </w:rPr>
        <w:t xml:space="preserve"> проводят </w:t>
      </w:r>
      <w:r w:rsidRPr="00D120B2">
        <w:rPr>
          <w:sz w:val="28"/>
          <w:szCs w:val="28"/>
          <w:shd w:val="clear" w:color="auto" w:fill="FFFFFF"/>
        </w:rPr>
        <w:t>в соответствии с требованиями ОФС</w:t>
      </w:r>
      <w:r w:rsidRPr="00D120B2">
        <w:rPr>
          <w:sz w:val="28"/>
          <w:szCs w:val="28"/>
        </w:rPr>
        <w:t xml:space="preserve"> "Степень окраски жидкостей".</w:t>
      </w:r>
      <w:r>
        <w:rPr>
          <w:sz w:val="28"/>
          <w:szCs w:val="28"/>
        </w:rPr>
        <w:t xml:space="preserve"> </w:t>
      </w:r>
    </w:p>
    <w:p w:rsidR="00D120B2" w:rsidRPr="003E4942" w:rsidRDefault="00D120B2" w:rsidP="00D120B2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3E4942">
        <w:rPr>
          <w:b/>
          <w:bCs/>
          <w:sz w:val="28"/>
          <w:szCs w:val="28"/>
        </w:rPr>
        <w:t xml:space="preserve">Удельное вращение. </w:t>
      </w:r>
      <w:r w:rsidRPr="003E4942">
        <w:rPr>
          <w:rFonts w:eastAsia="TimesNewRomanPSMT"/>
          <w:sz w:val="28"/>
          <w:szCs w:val="28"/>
        </w:rPr>
        <w:t>Вводят для характеристики оптически активных веществ.</w:t>
      </w:r>
    </w:p>
    <w:p w:rsidR="00D120B2" w:rsidRPr="007B5C39" w:rsidRDefault="003E4942" w:rsidP="00D120B2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7B5C39">
        <w:rPr>
          <w:sz w:val="28"/>
          <w:szCs w:val="28"/>
        </w:rPr>
        <w:t>Определение</w:t>
      </w:r>
      <w:r w:rsidRPr="007B5C39">
        <w:rPr>
          <w:b/>
          <w:sz w:val="28"/>
          <w:szCs w:val="28"/>
        </w:rPr>
        <w:t xml:space="preserve"> </w:t>
      </w:r>
      <w:r w:rsidRPr="007B5C39">
        <w:rPr>
          <w:sz w:val="28"/>
          <w:szCs w:val="28"/>
          <w:shd w:val="clear" w:color="auto" w:fill="FFFFFF"/>
        </w:rPr>
        <w:t>удельного вращения</w:t>
      </w:r>
      <w:r w:rsidRPr="007B5C39">
        <w:rPr>
          <w:sz w:val="28"/>
          <w:szCs w:val="28"/>
        </w:rPr>
        <w:t xml:space="preserve"> проводят </w:t>
      </w:r>
      <w:r w:rsidRPr="007B5C39">
        <w:rPr>
          <w:sz w:val="28"/>
          <w:szCs w:val="28"/>
          <w:shd w:val="clear" w:color="auto" w:fill="FFFFFF"/>
        </w:rPr>
        <w:t>в соответствии с требованиями ОФС</w:t>
      </w:r>
      <w:r w:rsidRPr="007B5C39">
        <w:rPr>
          <w:sz w:val="28"/>
          <w:szCs w:val="28"/>
        </w:rPr>
        <w:t xml:space="preserve"> "</w:t>
      </w:r>
      <w:proofErr w:type="spellStart"/>
      <w:r w:rsidRPr="007B5C39">
        <w:rPr>
          <w:sz w:val="28"/>
          <w:szCs w:val="28"/>
        </w:rPr>
        <w:t>Поляриметрия</w:t>
      </w:r>
      <w:proofErr w:type="spellEnd"/>
      <w:r w:rsidRPr="007B5C39">
        <w:rPr>
          <w:sz w:val="28"/>
          <w:szCs w:val="28"/>
        </w:rPr>
        <w:t>".</w:t>
      </w:r>
    </w:p>
    <w:p w:rsidR="00D120B2" w:rsidRPr="009200CC" w:rsidRDefault="00D120B2" w:rsidP="00D120B2">
      <w:pPr>
        <w:spacing w:line="360" w:lineRule="auto"/>
        <w:ind w:firstLine="709"/>
        <w:jc w:val="both"/>
        <w:rPr>
          <w:sz w:val="28"/>
          <w:szCs w:val="28"/>
        </w:rPr>
      </w:pPr>
      <w:r w:rsidRPr="009200CC">
        <w:rPr>
          <w:b/>
          <w:bCs/>
          <w:sz w:val="28"/>
          <w:szCs w:val="28"/>
        </w:rPr>
        <w:t xml:space="preserve">Удельный показатель поглощения. </w:t>
      </w:r>
      <w:r w:rsidRPr="009200CC">
        <w:rPr>
          <w:rFonts w:eastAsia="TimesNewRomanPSMT"/>
          <w:sz w:val="28"/>
          <w:szCs w:val="28"/>
        </w:rPr>
        <w:t>Данный показатель может являться дополнительной характеристикой подлинности и чистоты субстанции.</w:t>
      </w:r>
    </w:p>
    <w:p w:rsidR="007B5C39" w:rsidRPr="007B5C39" w:rsidRDefault="007B5C39" w:rsidP="007B5C39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proofErr w:type="gramStart"/>
      <w:r w:rsidRPr="009200CC">
        <w:rPr>
          <w:sz w:val="28"/>
          <w:szCs w:val="28"/>
        </w:rPr>
        <w:t>Определение</w:t>
      </w:r>
      <w:r w:rsidRPr="009200CC">
        <w:rPr>
          <w:b/>
          <w:sz w:val="28"/>
          <w:szCs w:val="28"/>
        </w:rPr>
        <w:t xml:space="preserve"> </w:t>
      </w:r>
      <w:r w:rsidR="00A550BC" w:rsidRPr="00A550BC">
        <w:rPr>
          <w:sz w:val="28"/>
          <w:szCs w:val="28"/>
        </w:rPr>
        <w:t xml:space="preserve">удельного </w:t>
      </w:r>
      <w:r w:rsidR="004467A7" w:rsidRPr="00A550BC">
        <w:rPr>
          <w:bCs/>
          <w:sz w:val="28"/>
          <w:szCs w:val="28"/>
        </w:rPr>
        <w:t>показатель поглощения</w:t>
      </w:r>
      <w:r w:rsidR="004467A7" w:rsidRPr="009200CC">
        <w:rPr>
          <w:sz w:val="28"/>
          <w:szCs w:val="28"/>
        </w:rPr>
        <w:t xml:space="preserve"> </w:t>
      </w:r>
      <w:r w:rsidRPr="009200CC">
        <w:rPr>
          <w:sz w:val="28"/>
          <w:szCs w:val="28"/>
        </w:rPr>
        <w:t xml:space="preserve">проводят </w:t>
      </w:r>
      <w:r w:rsidRPr="009200CC">
        <w:rPr>
          <w:sz w:val="28"/>
          <w:szCs w:val="28"/>
          <w:shd w:val="clear" w:color="auto" w:fill="FFFFFF"/>
        </w:rPr>
        <w:t>в соответствии с требованиями ОФС</w:t>
      </w:r>
      <w:r w:rsidRPr="009200CC">
        <w:rPr>
          <w:sz w:val="28"/>
          <w:szCs w:val="28"/>
        </w:rPr>
        <w:t xml:space="preserve"> "</w:t>
      </w:r>
      <w:proofErr w:type="spellStart"/>
      <w:r w:rsidR="004467A7" w:rsidRPr="009200CC">
        <w:rPr>
          <w:sz w:val="28"/>
          <w:szCs w:val="28"/>
        </w:rPr>
        <w:t>Спек</w:t>
      </w:r>
      <w:r w:rsidR="009200CC" w:rsidRPr="009200CC">
        <w:rPr>
          <w:sz w:val="28"/>
          <w:szCs w:val="28"/>
        </w:rPr>
        <w:t>т</w:t>
      </w:r>
      <w:r w:rsidR="004467A7" w:rsidRPr="009200CC">
        <w:rPr>
          <w:sz w:val="28"/>
          <w:szCs w:val="28"/>
        </w:rPr>
        <w:t>рофотометрия</w:t>
      </w:r>
      <w:proofErr w:type="spellEnd"/>
      <w:r w:rsidR="004467A7" w:rsidRPr="009200CC">
        <w:rPr>
          <w:sz w:val="28"/>
          <w:szCs w:val="28"/>
        </w:rPr>
        <w:t xml:space="preserve"> в ультрафиолетовой и видимой</w:t>
      </w:r>
      <w:r w:rsidR="004467A7">
        <w:rPr>
          <w:sz w:val="28"/>
          <w:szCs w:val="28"/>
        </w:rPr>
        <w:t xml:space="preserve"> областях</w:t>
      </w:r>
      <w:r w:rsidRPr="007B5C39">
        <w:rPr>
          <w:sz w:val="28"/>
          <w:szCs w:val="28"/>
        </w:rPr>
        <w:t>".</w:t>
      </w:r>
      <w:proofErr w:type="gramEnd"/>
    </w:p>
    <w:p w:rsidR="00841C05" w:rsidRPr="00D120B2" w:rsidRDefault="00841C05" w:rsidP="00841C05">
      <w:pPr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proofErr w:type="spellStart"/>
      <w:r w:rsidRPr="00D120B2">
        <w:rPr>
          <w:b/>
          <w:bCs/>
          <w:sz w:val="28"/>
          <w:szCs w:val="28"/>
        </w:rPr>
        <w:t>рН</w:t>
      </w:r>
      <w:proofErr w:type="spellEnd"/>
      <w:r w:rsidRPr="00D120B2">
        <w:rPr>
          <w:b/>
          <w:bCs/>
          <w:sz w:val="28"/>
          <w:szCs w:val="28"/>
        </w:rPr>
        <w:t xml:space="preserve">. </w:t>
      </w:r>
      <w:r w:rsidRPr="00D120B2">
        <w:rPr>
          <w:rFonts w:eastAsia="TimesNewRomanPSMT"/>
          <w:sz w:val="28"/>
          <w:szCs w:val="28"/>
        </w:rPr>
        <w:t xml:space="preserve">Испытание обычно проводят в водных растворах субстанции, но в отдельных случаях возможно использование и смешанных растворителей. </w:t>
      </w:r>
      <w:r w:rsidRPr="00D120B2">
        <w:rPr>
          <w:rFonts w:eastAsia="TimesNewRomanPSMT"/>
          <w:sz w:val="28"/>
          <w:szCs w:val="28"/>
        </w:rPr>
        <w:lastRenderedPageBreak/>
        <w:t xml:space="preserve">Допустимый интервал </w:t>
      </w:r>
      <w:proofErr w:type="spellStart"/>
      <w:r w:rsidRPr="00D120B2">
        <w:rPr>
          <w:rFonts w:eastAsia="TimesNewRomanPSMT"/>
          <w:sz w:val="28"/>
          <w:szCs w:val="28"/>
        </w:rPr>
        <w:t>рН</w:t>
      </w:r>
      <w:proofErr w:type="spellEnd"/>
      <w:r w:rsidRPr="00D120B2">
        <w:rPr>
          <w:rFonts w:eastAsia="TimesNewRomanPSMT"/>
          <w:sz w:val="28"/>
          <w:szCs w:val="28"/>
        </w:rPr>
        <w:t xml:space="preserve"> обычно должен быть не более 2. Концентрация испытуемого раствора при определении </w:t>
      </w:r>
      <w:proofErr w:type="spellStart"/>
      <w:r w:rsidRPr="00D120B2">
        <w:rPr>
          <w:rFonts w:eastAsia="TimesNewRomanPSMT"/>
          <w:sz w:val="28"/>
          <w:szCs w:val="28"/>
        </w:rPr>
        <w:t>рН</w:t>
      </w:r>
      <w:proofErr w:type="spellEnd"/>
      <w:r w:rsidRPr="00D120B2">
        <w:rPr>
          <w:rFonts w:eastAsia="TimesNewRomanPSMT"/>
          <w:sz w:val="28"/>
          <w:szCs w:val="28"/>
        </w:rPr>
        <w:t xml:space="preserve"> должна быть приближена к концентрации производимого из субстанции лекарственного препарата. </w:t>
      </w:r>
    </w:p>
    <w:p w:rsidR="00841C05" w:rsidRPr="00D120B2" w:rsidRDefault="00841C05" w:rsidP="00841C0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120B2">
        <w:rPr>
          <w:sz w:val="28"/>
          <w:szCs w:val="28"/>
        </w:rPr>
        <w:t>Определение</w:t>
      </w:r>
      <w:r w:rsidRPr="00D120B2">
        <w:rPr>
          <w:b/>
          <w:sz w:val="28"/>
          <w:szCs w:val="28"/>
        </w:rPr>
        <w:t xml:space="preserve"> </w:t>
      </w:r>
      <w:r w:rsidRPr="00D120B2">
        <w:rPr>
          <w:sz w:val="28"/>
          <w:szCs w:val="28"/>
        </w:rPr>
        <w:t xml:space="preserve">проводят </w:t>
      </w:r>
      <w:r w:rsidRPr="00D120B2">
        <w:rPr>
          <w:sz w:val="28"/>
          <w:szCs w:val="28"/>
          <w:shd w:val="clear" w:color="auto" w:fill="FFFFFF"/>
        </w:rPr>
        <w:t>в соответствии с требованиями ОФС "</w:t>
      </w:r>
      <w:proofErr w:type="spellStart"/>
      <w:r w:rsidRPr="00D120B2">
        <w:rPr>
          <w:sz w:val="28"/>
          <w:szCs w:val="28"/>
        </w:rPr>
        <w:t>Ионометрия</w:t>
      </w:r>
      <w:proofErr w:type="spellEnd"/>
      <w:r w:rsidRPr="00D120B2">
        <w:rPr>
          <w:sz w:val="28"/>
          <w:szCs w:val="28"/>
          <w:shd w:val="clear" w:color="auto" w:fill="FFFFFF"/>
        </w:rPr>
        <w:t>".</w:t>
      </w:r>
    </w:p>
    <w:p w:rsidR="002E04F6" w:rsidRPr="002E04F6" w:rsidRDefault="00432F85" w:rsidP="002E04F6">
      <w:pPr>
        <w:spacing w:line="360" w:lineRule="auto"/>
        <w:ind w:firstLine="709"/>
        <w:jc w:val="both"/>
        <w:rPr>
          <w:sz w:val="28"/>
          <w:szCs w:val="28"/>
        </w:rPr>
      </w:pPr>
      <w:r w:rsidRPr="002E04F6">
        <w:rPr>
          <w:b/>
          <w:sz w:val="28"/>
          <w:szCs w:val="28"/>
        </w:rPr>
        <w:t>Растворимость.</w:t>
      </w:r>
      <w:r w:rsidRPr="002E04F6">
        <w:rPr>
          <w:sz w:val="28"/>
          <w:szCs w:val="28"/>
        </w:rPr>
        <w:t xml:space="preserve"> </w:t>
      </w:r>
      <w:r w:rsidR="002E04F6" w:rsidRPr="002E04F6">
        <w:rPr>
          <w:rFonts w:eastAsia="TimesNewRomanPSMT"/>
          <w:sz w:val="28"/>
          <w:szCs w:val="28"/>
        </w:rPr>
        <w:t>Для определения растворимости следует</w:t>
      </w:r>
      <w:r w:rsidR="002E04F6">
        <w:rPr>
          <w:rFonts w:eastAsia="TimesNewRomanPSMT"/>
          <w:sz w:val="28"/>
          <w:szCs w:val="28"/>
        </w:rPr>
        <w:t xml:space="preserve"> </w:t>
      </w:r>
      <w:r w:rsidR="002E04F6" w:rsidRPr="002E04F6">
        <w:rPr>
          <w:rFonts w:eastAsia="TimesNewRomanPSMT"/>
          <w:sz w:val="28"/>
          <w:szCs w:val="28"/>
        </w:rPr>
        <w:t>использовать растворители, охватывающие широкую шкалу полярности,</w:t>
      </w:r>
      <w:r w:rsidR="002E04F6">
        <w:rPr>
          <w:rFonts w:eastAsia="TimesNewRomanPSMT"/>
          <w:sz w:val="28"/>
          <w:szCs w:val="28"/>
        </w:rPr>
        <w:t xml:space="preserve"> </w:t>
      </w:r>
      <w:r w:rsidR="002E04F6" w:rsidRPr="002E04F6">
        <w:rPr>
          <w:rFonts w:eastAsia="TimesNewRomanPSMT"/>
          <w:sz w:val="28"/>
          <w:szCs w:val="28"/>
        </w:rPr>
        <w:t xml:space="preserve">например: вода, спирт 96 %, </w:t>
      </w:r>
      <w:proofErr w:type="spellStart"/>
      <w:r w:rsidR="002E04F6" w:rsidRPr="002E04F6">
        <w:rPr>
          <w:rFonts w:eastAsia="TimesNewRomanPSMT"/>
          <w:sz w:val="28"/>
          <w:szCs w:val="28"/>
        </w:rPr>
        <w:t>гексан</w:t>
      </w:r>
      <w:proofErr w:type="spellEnd"/>
      <w:r w:rsidR="002E04F6" w:rsidRPr="002E04F6">
        <w:rPr>
          <w:rFonts w:eastAsia="TimesNewRomanPSMT"/>
          <w:sz w:val="28"/>
          <w:szCs w:val="28"/>
        </w:rPr>
        <w:t xml:space="preserve"> и др. Не рекомендуется использование</w:t>
      </w:r>
      <w:r w:rsidR="002E04F6">
        <w:rPr>
          <w:rFonts w:eastAsia="TimesNewRomanPSMT"/>
          <w:sz w:val="28"/>
          <w:szCs w:val="28"/>
        </w:rPr>
        <w:t xml:space="preserve"> </w:t>
      </w:r>
      <w:r w:rsidR="002E04F6" w:rsidRPr="002E04F6">
        <w:rPr>
          <w:rFonts w:eastAsia="TimesNewRomanPSMT"/>
          <w:sz w:val="28"/>
          <w:szCs w:val="28"/>
        </w:rPr>
        <w:t xml:space="preserve">легкокипящих и легковоспламеняющихся (например, </w:t>
      </w:r>
      <w:proofErr w:type="spellStart"/>
      <w:r w:rsidR="002E04F6" w:rsidRPr="002E04F6">
        <w:rPr>
          <w:rFonts w:eastAsia="TimesNewRomanPSMT"/>
          <w:sz w:val="28"/>
          <w:szCs w:val="28"/>
        </w:rPr>
        <w:t>диэтиловый</w:t>
      </w:r>
      <w:proofErr w:type="spellEnd"/>
      <w:r w:rsidR="002E04F6" w:rsidRPr="002E04F6">
        <w:rPr>
          <w:rFonts w:eastAsia="TimesNewRomanPSMT"/>
          <w:sz w:val="28"/>
          <w:szCs w:val="28"/>
        </w:rPr>
        <w:t xml:space="preserve"> эфир) или</w:t>
      </w:r>
      <w:r w:rsidR="002E04F6">
        <w:rPr>
          <w:rFonts w:eastAsia="TimesNewRomanPSMT"/>
          <w:sz w:val="28"/>
          <w:szCs w:val="28"/>
        </w:rPr>
        <w:t xml:space="preserve"> </w:t>
      </w:r>
      <w:r w:rsidR="002E04F6" w:rsidRPr="002E04F6">
        <w:rPr>
          <w:rFonts w:eastAsia="TimesNewRomanPSMT"/>
          <w:sz w:val="28"/>
          <w:szCs w:val="28"/>
        </w:rPr>
        <w:t>очень токсичных (например, бензол) растворителей.</w:t>
      </w:r>
    </w:p>
    <w:p w:rsidR="00432F85" w:rsidRPr="00D120B2" w:rsidRDefault="00432F85" w:rsidP="002D633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20B2">
        <w:rPr>
          <w:sz w:val="28"/>
          <w:szCs w:val="28"/>
        </w:rPr>
        <w:t>Определение</w:t>
      </w:r>
      <w:r w:rsidRPr="00D120B2">
        <w:rPr>
          <w:b/>
          <w:sz w:val="28"/>
          <w:szCs w:val="28"/>
        </w:rPr>
        <w:t xml:space="preserve"> </w:t>
      </w:r>
      <w:r w:rsidRPr="00D120B2">
        <w:rPr>
          <w:sz w:val="28"/>
          <w:szCs w:val="28"/>
        </w:rPr>
        <w:t xml:space="preserve">проводят </w:t>
      </w:r>
      <w:r w:rsidRPr="00D120B2">
        <w:rPr>
          <w:sz w:val="28"/>
          <w:szCs w:val="28"/>
          <w:shd w:val="clear" w:color="auto" w:fill="FFFFFF"/>
        </w:rPr>
        <w:t>в соответствии с требованиями ОФС "</w:t>
      </w:r>
      <w:r w:rsidRPr="00D120B2">
        <w:rPr>
          <w:sz w:val="28"/>
          <w:szCs w:val="28"/>
        </w:rPr>
        <w:t>Растворимость</w:t>
      </w:r>
      <w:r w:rsidRPr="00D120B2">
        <w:rPr>
          <w:sz w:val="28"/>
          <w:szCs w:val="28"/>
          <w:shd w:val="clear" w:color="auto" w:fill="FFFFFF"/>
        </w:rPr>
        <w:t>".</w:t>
      </w:r>
    </w:p>
    <w:p w:rsidR="00432F85" w:rsidRDefault="00432F85" w:rsidP="00432F85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120B2">
        <w:rPr>
          <w:b/>
          <w:sz w:val="28"/>
          <w:szCs w:val="28"/>
        </w:rPr>
        <w:t xml:space="preserve">Аномальная токсичность. </w:t>
      </w:r>
      <w:r w:rsidRPr="00D120B2">
        <w:rPr>
          <w:sz w:val="28"/>
          <w:szCs w:val="28"/>
        </w:rPr>
        <w:t>Определение</w:t>
      </w:r>
      <w:r w:rsidRPr="00D120B2">
        <w:rPr>
          <w:b/>
          <w:sz w:val="28"/>
          <w:szCs w:val="28"/>
        </w:rPr>
        <w:t xml:space="preserve"> </w:t>
      </w:r>
      <w:r w:rsidRPr="00D120B2">
        <w:rPr>
          <w:sz w:val="28"/>
          <w:szCs w:val="28"/>
        </w:rPr>
        <w:t xml:space="preserve">проводят </w:t>
      </w:r>
      <w:r w:rsidRPr="00D120B2">
        <w:rPr>
          <w:sz w:val="28"/>
          <w:szCs w:val="28"/>
          <w:shd w:val="clear" w:color="auto" w:fill="FFFFFF"/>
        </w:rPr>
        <w:t>в соответствии с требованиями ОФС "</w:t>
      </w:r>
      <w:r w:rsidRPr="00D120B2">
        <w:rPr>
          <w:sz w:val="28"/>
          <w:szCs w:val="28"/>
        </w:rPr>
        <w:t>Аномаль</w:t>
      </w:r>
      <w:r w:rsidRPr="00432F85">
        <w:rPr>
          <w:sz w:val="28"/>
          <w:szCs w:val="28"/>
        </w:rPr>
        <w:t>ная токсичность</w:t>
      </w:r>
      <w:r w:rsidRPr="00432F85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>.</w:t>
      </w:r>
    </w:p>
    <w:p w:rsidR="000E08CD" w:rsidRPr="00F17E0B" w:rsidRDefault="000E08CD" w:rsidP="000E08C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b/>
          <w:bCs/>
          <w:color w:val="000000"/>
          <w:sz w:val="28"/>
          <w:szCs w:val="28"/>
        </w:rPr>
        <w:t>Бактери</w:t>
      </w:r>
      <w:r w:rsidRPr="00F17E0B">
        <w:rPr>
          <w:b/>
          <w:bCs/>
          <w:color w:val="000000"/>
          <w:spacing w:val="2"/>
          <w:sz w:val="28"/>
          <w:szCs w:val="28"/>
        </w:rPr>
        <w:t>а</w:t>
      </w:r>
      <w:r w:rsidRPr="00F17E0B">
        <w:rPr>
          <w:b/>
          <w:bCs/>
          <w:color w:val="000000"/>
          <w:sz w:val="28"/>
          <w:szCs w:val="28"/>
        </w:rPr>
        <w:t>льные</w:t>
      </w:r>
      <w:r w:rsidRPr="00F17E0B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энд</w:t>
      </w:r>
      <w:r w:rsidRPr="00F17E0B">
        <w:rPr>
          <w:b/>
          <w:bCs/>
          <w:color w:val="000000"/>
          <w:spacing w:val="-3"/>
          <w:sz w:val="28"/>
          <w:szCs w:val="28"/>
        </w:rPr>
        <w:t>от</w:t>
      </w:r>
      <w:r w:rsidRPr="00F17E0B">
        <w:rPr>
          <w:b/>
          <w:bCs/>
          <w:color w:val="000000"/>
          <w:sz w:val="28"/>
          <w:szCs w:val="28"/>
        </w:rPr>
        <w:t>о</w:t>
      </w:r>
      <w:r w:rsidRPr="00F17E0B">
        <w:rPr>
          <w:b/>
          <w:bCs/>
          <w:color w:val="000000"/>
          <w:spacing w:val="-7"/>
          <w:sz w:val="28"/>
          <w:szCs w:val="28"/>
        </w:rPr>
        <w:t>к</w:t>
      </w:r>
      <w:r w:rsidRPr="00F17E0B">
        <w:rPr>
          <w:b/>
          <w:bCs/>
          <w:color w:val="000000"/>
          <w:sz w:val="28"/>
          <w:szCs w:val="28"/>
        </w:rPr>
        <w:t>сины</w:t>
      </w:r>
      <w:r w:rsidRPr="00F17E0B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F17E0B">
        <w:rPr>
          <w:b/>
          <w:bCs/>
          <w:color w:val="000000"/>
          <w:sz w:val="28"/>
          <w:szCs w:val="28"/>
        </w:rPr>
        <w:t>или</w:t>
      </w:r>
      <w:r w:rsidRPr="00F17E0B"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 w:rsidRPr="00F17E0B">
        <w:rPr>
          <w:b/>
          <w:bCs/>
          <w:color w:val="000000"/>
          <w:sz w:val="28"/>
          <w:szCs w:val="28"/>
        </w:rPr>
        <w:t>Пиро</w:t>
      </w:r>
      <w:r w:rsidRPr="00F17E0B">
        <w:rPr>
          <w:b/>
          <w:bCs/>
          <w:color w:val="000000"/>
          <w:spacing w:val="-3"/>
          <w:sz w:val="28"/>
          <w:szCs w:val="28"/>
        </w:rPr>
        <w:t>г</w:t>
      </w:r>
      <w:r w:rsidRPr="00F17E0B">
        <w:rPr>
          <w:b/>
          <w:bCs/>
          <w:color w:val="000000"/>
          <w:sz w:val="28"/>
          <w:szCs w:val="28"/>
        </w:rPr>
        <w:t>енность</w:t>
      </w:r>
      <w:proofErr w:type="spellEnd"/>
      <w:r w:rsidRPr="00F17E0B">
        <w:rPr>
          <w:b/>
          <w:bCs/>
          <w:color w:val="000000"/>
          <w:sz w:val="28"/>
          <w:szCs w:val="28"/>
        </w:rPr>
        <w:t>.</w:t>
      </w:r>
      <w:r w:rsidRPr="00F17E0B">
        <w:rPr>
          <w:b/>
          <w:bCs/>
          <w:color w:val="000000"/>
          <w:spacing w:val="-3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Данные</w:t>
      </w:r>
      <w:r w:rsidRPr="00F17E0B">
        <w:rPr>
          <w:color w:val="000000"/>
          <w:spacing w:val="-3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испы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ания</w:t>
      </w:r>
      <w:r w:rsidRPr="00F17E0B">
        <w:rPr>
          <w:color w:val="000000"/>
          <w:spacing w:val="-3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про</w:t>
      </w:r>
      <w:r w:rsidRPr="00F17E0B">
        <w:rPr>
          <w:color w:val="000000"/>
          <w:spacing w:val="1"/>
          <w:sz w:val="28"/>
          <w:szCs w:val="28"/>
        </w:rPr>
        <w:t>в</w:t>
      </w:r>
      <w:r w:rsidRPr="00F17E0B">
        <w:rPr>
          <w:color w:val="000000"/>
          <w:spacing w:val="-5"/>
          <w:sz w:val="28"/>
          <w:szCs w:val="28"/>
        </w:rPr>
        <w:t>о</w:t>
      </w:r>
      <w:r w:rsidRPr="00F17E0B">
        <w:rPr>
          <w:color w:val="000000"/>
          <w:spacing w:val="3"/>
          <w:sz w:val="28"/>
          <w:szCs w:val="28"/>
        </w:rPr>
        <w:t>дя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49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дл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49"/>
          <w:sz w:val="28"/>
          <w:szCs w:val="28"/>
        </w:rPr>
        <w:t xml:space="preserve"> </w:t>
      </w:r>
      <w:r w:rsidRPr="00F17E0B">
        <w:rPr>
          <w:color w:val="000000"/>
          <w:spacing w:val="-1"/>
          <w:sz w:val="28"/>
          <w:szCs w:val="28"/>
        </w:rPr>
        <w:t>су</w:t>
      </w:r>
      <w:r w:rsidRPr="00F17E0B">
        <w:rPr>
          <w:color w:val="000000"/>
          <w:spacing w:val="3"/>
          <w:sz w:val="28"/>
          <w:szCs w:val="28"/>
        </w:rPr>
        <w:t>б</w:t>
      </w:r>
      <w:r w:rsidRPr="00F17E0B">
        <w:rPr>
          <w:color w:val="000000"/>
          <w:spacing w:val="2"/>
          <w:sz w:val="28"/>
          <w:szCs w:val="28"/>
        </w:rPr>
        <w:t>с</w:t>
      </w:r>
      <w:r w:rsidRPr="00F17E0B">
        <w:rPr>
          <w:color w:val="000000"/>
          <w:spacing w:val="6"/>
          <w:sz w:val="28"/>
          <w:szCs w:val="28"/>
        </w:rPr>
        <w:t>т</w:t>
      </w:r>
      <w:r w:rsidRPr="00F17E0B">
        <w:rPr>
          <w:color w:val="000000"/>
          <w:spacing w:val="3"/>
          <w:sz w:val="28"/>
          <w:szCs w:val="28"/>
        </w:rPr>
        <w:t>анций</w:t>
      </w:r>
      <w:r w:rsidRPr="00F17E0B">
        <w:rPr>
          <w:color w:val="000000"/>
          <w:sz w:val="28"/>
          <w:szCs w:val="28"/>
        </w:rPr>
        <w:t>,</w:t>
      </w:r>
      <w:r w:rsidRPr="00F17E0B">
        <w:rPr>
          <w:color w:val="000000"/>
          <w:spacing w:val="50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пр</w:t>
      </w:r>
      <w:r w:rsidRPr="00F17E0B">
        <w:rPr>
          <w:color w:val="000000"/>
          <w:spacing w:val="-1"/>
          <w:sz w:val="28"/>
          <w:szCs w:val="28"/>
        </w:rPr>
        <w:t>е</w:t>
      </w:r>
      <w:r w:rsidRPr="00F17E0B">
        <w:rPr>
          <w:color w:val="000000"/>
          <w:spacing w:val="3"/>
          <w:sz w:val="28"/>
          <w:szCs w:val="28"/>
        </w:rPr>
        <w:t>дназн</w:t>
      </w:r>
      <w:r w:rsidRPr="00F17E0B">
        <w:rPr>
          <w:color w:val="000000"/>
          <w:spacing w:val="-8"/>
          <w:sz w:val="28"/>
          <w:szCs w:val="28"/>
        </w:rPr>
        <w:t>а</w:t>
      </w:r>
      <w:r w:rsidRPr="00F17E0B">
        <w:rPr>
          <w:color w:val="000000"/>
          <w:spacing w:val="3"/>
          <w:sz w:val="28"/>
          <w:szCs w:val="28"/>
        </w:rPr>
        <w:t>ченны</w:t>
      </w:r>
      <w:r w:rsidRPr="00F17E0B">
        <w:rPr>
          <w:color w:val="000000"/>
          <w:sz w:val="28"/>
          <w:szCs w:val="28"/>
        </w:rPr>
        <w:t>х</w:t>
      </w:r>
      <w:r w:rsidRPr="00F17E0B">
        <w:rPr>
          <w:color w:val="000000"/>
          <w:spacing w:val="49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дл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49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при</w:t>
      </w:r>
      <w:r w:rsidRPr="00F17E0B">
        <w:rPr>
          <w:color w:val="000000"/>
          <w:spacing w:val="-4"/>
          <w:sz w:val="28"/>
          <w:szCs w:val="28"/>
        </w:rPr>
        <w:t>г</w:t>
      </w:r>
      <w:r w:rsidRPr="00F17E0B">
        <w:rPr>
          <w:color w:val="000000"/>
          <w:spacing w:val="-1"/>
          <w:sz w:val="28"/>
          <w:szCs w:val="28"/>
        </w:rPr>
        <w:t>от</w:t>
      </w:r>
      <w:r w:rsidRPr="00F17E0B">
        <w:rPr>
          <w:color w:val="000000"/>
          <w:spacing w:val="3"/>
          <w:sz w:val="28"/>
          <w:szCs w:val="28"/>
        </w:rPr>
        <w:t>о</w:t>
      </w:r>
      <w:r w:rsidRPr="00F17E0B">
        <w:rPr>
          <w:color w:val="000000"/>
          <w:spacing w:val="-1"/>
          <w:sz w:val="28"/>
          <w:szCs w:val="28"/>
        </w:rPr>
        <w:t>в</w:t>
      </w:r>
      <w:r w:rsidRPr="00F17E0B">
        <w:rPr>
          <w:color w:val="000000"/>
          <w:spacing w:val="3"/>
          <w:sz w:val="28"/>
          <w:szCs w:val="28"/>
        </w:rPr>
        <w:t>лени</w:t>
      </w:r>
      <w:r w:rsidRPr="00F17E0B">
        <w:rPr>
          <w:color w:val="000000"/>
          <w:sz w:val="28"/>
          <w:szCs w:val="28"/>
        </w:rPr>
        <w:t>я</w:t>
      </w:r>
      <w:r w:rsidRPr="00F17E0B">
        <w:rPr>
          <w:color w:val="000000"/>
          <w:spacing w:val="49"/>
          <w:sz w:val="28"/>
          <w:szCs w:val="28"/>
        </w:rPr>
        <w:t xml:space="preserve"> </w:t>
      </w:r>
      <w:r w:rsidRPr="00F17E0B">
        <w:rPr>
          <w:color w:val="000000"/>
          <w:spacing w:val="3"/>
          <w:sz w:val="28"/>
          <w:szCs w:val="28"/>
        </w:rPr>
        <w:t>ле</w:t>
      </w:r>
      <w:r w:rsidRPr="00F17E0B">
        <w:rPr>
          <w:color w:val="000000"/>
          <w:spacing w:val="-1"/>
          <w:sz w:val="28"/>
          <w:szCs w:val="28"/>
        </w:rPr>
        <w:t>к</w:t>
      </w:r>
      <w:r w:rsidRPr="00F17E0B">
        <w:rPr>
          <w:color w:val="000000"/>
          <w:spacing w:val="3"/>
          <w:sz w:val="28"/>
          <w:szCs w:val="28"/>
        </w:rPr>
        <w:t>арст</w:t>
      </w:r>
      <w:r w:rsidRPr="00F17E0B">
        <w:rPr>
          <w:color w:val="000000"/>
          <w:spacing w:val="1"/>
          <w:sz w:val="28"/>
          <w:szCs w:val="28"/>
        </w:rPr>
        <w:t>в</w:t>
      </w:r>
      <w:r w:rsidRPr="00F17E0B">
        <w:rPr>
          <w:color w:val="000000"/>
          <w:spacing w:val="3"/>
          <w:sz w:val="28"/>
          <w:szCs w:val="28"/>
        </w:rPr>
        <w:t>енны</w:t>
      </w:r>
      <w:r w:rsidRPr="00F17E0B">
        <w:rPr>
          <w:color w:val="000000"/>
          <w:sz w:val="28"/>
          <w:szCs w:val="28"/>
        </w:rPr>
        <w:t>х форм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для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парентер</w:t>
      </w:r>
      <w:r w:rsidRPr="00F17E0B">
        <w:rPr>
          <w:color w:val="000000"/>
          <w:spacing w:val="2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льно</w:t>
      </w:r>
      <w:r w:rsidRPr="00F17E0B">
        <w:rPr>
          <w:color w:val="000000"/>
          <w:spacing w:val="-7"/>
          <w:sz w:val="28"/>
          <w:szCs w:val="28"/>
        </w:rPr>
        <w:t>г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применения.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pacing w:val="-3"/>
          <w:sz w:val="28"/>
          <w:szCs w:val="28"/>
        </w:rPr>
        <w:t>Су</w:t>
      </w:r>
      <w:r w:rsidRPr="00F17E0B">
        <w:rPr>
          <w:color w:val="000000"/>
          <w:sz w:val="28"/>
          <w:szCs w:val="28"/>
        </w:rPr>
        <w:t>бс</w:t>
      </w:r>
      <w:r w:rsidRPr="00F17E0B">
        <w:rPr>
          <w:color w:val="000000"/>
          <w:spacing w:val="3"/>
          <w:sz w:val="28"/>
          <w:szCs w:val="28"/>
        </w:rPr>
        <w:t>т</w:t>
      </w:r>
      <w:r w:rsidRPr="00F17E0B">
        <w:rPr>
          <w:color w:val="000000"/>
          <w:sz w:val="28"/>
          <w:szCs w:val="28"/>
        </w:rPr>
        <w:t>анции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д</w:t>
      </w:r>
      <w:r w:rsidRPr="00F17E0B">
        <w:rPr>
          <w:color w:val="000000"/>
          <w:spacing w:val="-3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лжны</w:t>
      </w:r>
      <w:r w:rsidRPr="00F17E0B">
        <w:rPr>
          <w:color w:val="000000"/>
          <w:spacing w:val="1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выдержи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pacing w:val="-7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ть</w:t>
      </w:r>
      <w:r w:rsidRPr="00F17E0B">
        <w:rPr>
          <w:color w:val="000000"/>
          <w:spacing w:val="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т</w:t>
      </w:r>
      <w:r w:rsidRPr="00F17E0B">
        <w:rPr>
          <w:color w:val="000000"/>
          <w:spacing w:val="6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ст</w:t>
      </w:r>
      <w:r w:rsidRPr="00F17E0B">
        <w:rPr>
          <w:color w:val="000000"/>
          <w:spacing w:val="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на</w:t>
      </w:r>
      <w:r w:rsidRPr="00F17E0B">
        <w:rPr>
          <w:color w:val="000000"/>
          <w:spacing w:val="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ба</w:t>
      </w:r>
      <w:r w:rsidRPr="00F17E0B">
        <w:rPr>
          <w:color w:val="000000"/>
          <w:spacing w:val="-4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тери</w:t>
      </w:r>
      <w:r w:rsidRPr="00F17E0B">
        <w:rPr>
          <w:color w:val="000000"/>
          <w:spacing w:val="2"/>
          <w:sz w:val="28"/>
          <w:szCs w:val="28"/>
        </w:rPr>
        <w:t>а</w:t>
      </w:r>
      <w:r w:rsidRPr="00F17E0B">
        <w:rPr>
          <w:color w:val="000000"/>
          <w:sz w:val="28"/>
          <w:szCs w:val="28"/>
        </w:rPr>
        <w:t>льные</w:t>
      </w:r>
      <w:r w:rsidRPr="00F17E0B">
        <w:rPr>
          <w:color w:val="000000"/>
          <w:spacing w:val="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энд</w:t>
      </w:r>
      <w:r w:rsidRPr="00F17E0B">
        <w:rPr>
          <w:color w:val="000000"/>
          <w:spacing w:val="-3"/>
          <w:sz w:val="28"/>
          <w:szCs w:val="28"/>
        </w:rPr>
        <w:t>от</w:t>
      </w:r>
      <w:r w:rsidRPr="00F17E0B">
        <w:rPr>
          <w:color w:val="000000"/>
          <w:sz w:val="28"/>
          <w:szCs w:val="28"/>
        </w:rPr>
        <w:t>о</w:t>
      </w:r>
      <w:r w:rsidRPr="00F17E0B">
        <w:rPr>
          <w:color w:val="000000"/>
          <w:spacing w:val="-6"/>
          <w:sz w:val="28"/>
          <w:szCs w:val="28"/>
        </w:rPr>
        <w:t>к</w:t>
      </w:r>
      <w:r w:rsidRPr="00F17E0B">
        <w:rPr>
          <w:color w:val="000000"/>
          <w:sz w:val="28"/>
          <w:szCs w:val="28"/>
        </w:rPr>
        <w:t>сины</w:t>
      </w:r>
      <w:r w:rsidRPr="00F17E0B">
        <w:rPr>
          <w:color w:val="000000"/>
          <w:spacing w:val="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или</w:t>
      </w:r>
      <w:r w:rsidRPr="00F17E0B">
        <w:rPr>
          <w:color w:val="000000"/>
          <w:spacing w:val="6"/>
          <w:sz w:val="28"/>
          <w:szCs w:val="28"/>
        </w:rPr>
        <w:t xml:space="preserve"> </w:t>
      </w:r>
      <w:proofErr w:type="spellStart"/>
      <w:r w:rsidRPr="00F17E0B">
        <w:rPr>
          <w:color w:val="000000"/>
          <w:sz w:val="28"/>
          <w:szCs w:val="28"/>
        </w:rPr>
        <w:t>пиро</w:t>
      </w:r>
      <w:r w:rsidRPr="00F17E0B">
        <w:rPr>
          <w:color w:val="000000"/>
          <w:spacing w:val="-3"/>
          <w:sz w:val="28"/>
          <w:szCs w:val="28"/>
        </w:rPr>
        <w:t>г</w:t>
      </w:r>
      <w:r w:rsidRPr="00F17E0B">
        <w:rPr>
          <w:color w:val="000000"/>
          <w:sz w:val="28"/>
          <w:szCs w:val="28"/>
        </w:rPr>
        <w:t>енн</w:t>
      </w:r>
      <w:r w:rsidRPr="00F17E0B">
        <w:rPr>
          <w:color w:val="000000"/>
          <w:spacing w:val="6"/>
          <w:sz w:val="28"/>
          <w:szCs w:val="28"/>
        </w:rPr>
        <w:t>о</w:t>
      </w:r>
      <w:r w:rsidRPr="00F17E0B">
        <w:rPr>
          <w:color w:val="000000"/>
          <w:sz w:val="28"/>
          <w:szCs w:val="28"/>
        </w:rPr>
        <w:t>сть</w:t>
      </w:r>
      <w:proofErr w:type="spellEnd"/>
      <w:r w:rsidRPr="00F17E0B">
        <w:rPr>
          <w:color w:val="000000"/>
          <w:spacing w:val="6"/>
          <w:sz w:val="28"/>
          <w:szCs w:val="28"/>
        </w:rPr>
        <w:t xml:space="preserve"> </w:t>
      </w:r>
      <w:r w:rsidRPr="00F17E0B">
        <w:rPr>
          <w:color w:val="000000"/>
          <w:spacing w:val="-3"/>
          <w:sz w:val="28"/>
          <w:szCs w:val="28"/>
        </w:rPr>
        <w:t>б</w:t>
      </w:r>
      <w:r w:rsidRPr="00F17E0B">
        <w:rPr>
          <w:color w:val="000000"/>
          <w:spacing w:val="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з</w:t>
      </w:r>
      <w:r w:rsidRPr="00F17E0B">
        <w:rPr>
          <w:color w:val="000000"/>
          <w:spacing w:val="6"/>
          <w:sz w:val="28"/>
          <w:szCs w:val="28"/>
        </w:rPr>
        <w:t xml:space="preserve"> </w:t>
      </w:r>
      <w:r w:rsidRPr="00F17E0B">
        <w:rPr>
          <w:color w:val="000000"/>
          <w:sz w:val="28"/>
          <w:szCs w:val="28"/>
        </w:rPr>
        <w:t>про</w:t>
      </w:r>
      <w:r w:rsidRPr="00F17E0B">
        <w:rPr>
          <w:color w:val="000000"/>
          <w:spacing w:val="-2"/>
          <w:sz w:val="28"/>
          <w:szCs w:val="28"/>
        </w:rPr>
        <w:t>в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дения пр</w:t>
      </w:r>
      <w:r w:rsidRPr="00F17E0B">
        <w:rPr>
          <w:color w:val="000000"/>
          <w:spacing w:val="-3"/>
          <w:sz w:val="28"/>
          <w:szCs w:val="28"/>
        </w:rPr>
        <w:t>е</w:t>
      </w:r>
      <w:r w:rsidRPr="00F17E0B">
        <w:rPr>
          <w:color w:val="000000"/>
          <w:sz w:val="28"/>
          <w:szCs w:val="28"/>
        </w:rPr>
        <w:t>д</w:t>
      </w:r>
      <w:r w:rsidRPr="00F17E0B">
        <w:rPr>
          <w:color w:val="000000"/>
          <w:spacing w:val="-3"/>
          <w:sz w:val="28"/>
          <w:szCs w:val="28"/>
        </w:rPr>
        <w:t>в</w:t>
      </w:r>
      <w:r w:rsidRPr="00F17E0B">
        <w:rPr>
          <w:color w:val="000000"/>
          <w:sz w:val="28"/>
          <w:szCs w:val="28"/>
        </w:rPr>
        <w:t>арительной стерилизации.</w:t>
      </w:r>
    </w:p>
    <w:p w:rsidR="000E08CD" w:rsidRPr="00F17E0B" w:rsidRDefault="000E08CD" w:rsidP="000E08C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color w:val="000000"/>
          <w:sz w:val="28"/>
          <w:szCs w:val="28"/>
        </w:rPr>
        <w:t xml:space="preserve">Если доказано, что субстанция не обладает пирогенными свойствами и в процессе производства не может быть загрязнена пирогенными примесями не бактериальной природы, то следует проводить испытание на </w:t>
      </w:r>
      <w:r w:rsidR="00A550BC">
        <w:rPr>
          <w:color w:val="000000"/>
          <w:sz w:val="28"/>
          <w:szCs w:val="28"/>
        </w:rPr>
        <w:t>"</w:t>
      </w:r>
      <w:r w:rsidRPr="00F17E0B">
        <w:rPr>
          <w:color w:val="000000"/>
          <w:sz w:val="28"/>
          <w:szCs w:val="28"/>
        </w:rPr>
        <w:t>Бактериальные эндотоксины</w:t>
      </w:r>
      <w:r w:rsidR="00A550BC">
        <w:rPr>
          <w:color w:val="000000"/>
          <w:sz w:val="28"/>
          <w:szCs w:val="28"/>
        </w:rPr>
        <w:t>"</w:t>
      </w:r>
      <w:r w:rsidRPr="00F17E0B">
        <w:rPr>
          <w:color w:val="000000"/>
          <w:sz w:val="28"/>
          <w:szCs w:val="28"/>
        </w:rPr>
        <w:t xml:space="preserve">. </w:t>
      </w:r>
    </w:p>
    <w:p w:rsidR="000E08CD" w:rsidRDefault="000E08CD" w:rsidP="000E08C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17E0B">
        <w:rPr>
          <w:color w:val="000000"/>
          <w:sz w:val="28"/>
          <w:szCs w:val="28"/>
        </w:rPr>
        <w:t xml:space="preserve">Включение показателей </w:t>
      </w:r>
      <w:r w:rsidR="00A550BC">
        <w:rPr>
          <w:color w:val="000000"/>
          <w:sz w:val="28"/>
          <w:szCs w:val="28"/>
        </w:rPr>
        <w:t>"</w:t>
      </w:r>
      <w:proofErr w:type="spellStart"/>
      <w:r w:rsidRPr="00F17E0B">
        <w:rPr>
          <w:color w:val="000000"/>
          <w:sz w:val="28"/>
          <w:szCs w:val="28"/>
        </w:rPr>
        <w:t>Пирогенность</w:t>
      </w:r>
      <w:proofErr w:type="spellEnd"/>
      <w:r w:rsidR="00A550BC">
        <w:rPr>
          <w:color w:val="000000"/>
          <w:sz w:val="28"/>
          <w:szCs w:val="28"/>
        </w:rPr>
        <w:t>"</w:t>
      </w:r>
      <w:r w:rsidRPr="00F17E0B">
        <w:rPr>
          <w:color w:val="000000"/>
          <w:sz w:val="28"/>
          <w:szCs w:val="28"/>
        </w:rPr>
        <w:t xml:space="preserve"> и </w:t>
      </w:r>
      <w:r w:rsidR="00A550BC">
        <w:rPr>
          <w:color w:val="000000"/>
          <w:sz w:val="28"/>
          <w:szCs w:val="28"/>
        </w:rPr>
        <w:t>"</w:t>
      </w:r>
      <w:r w:rsidRPr="00F17E0B">
        <w:rPr>
          <w:color w:val="000000"/>
          <w:sz w:val="28"/>
          <w:szCs w:val="28"/>
        </w:rPr>
        <w:t>Бактериальные эндотоксины</w:t>
      </w:r>
      <w:r w:rsidR="00A550BC">
        <w:rPr>
          <w:color w:val="000000"/>
          <w:sz w:val="28"/>
          <w:szCs w:val="28"/>
        </w:rPr>
        <w:t>"</w:t>
      </w:r>
      <w:r w:rsidRPr="00F17E0B">
        <w:rPr>
          <w:color w:val="000000"/>
          <w:sz w:val="28"/>
          <w:szCs w:val="28"/>
        </w:rPr>
        <w:t xml:space="preserve"> на альтернативной основе нецелесообразно ввиду различной чувствительности методов.</w:t>
      </w:r>
    </w:p>
    <w:p w:rsidR="00432F85" w:rsidRDefault="00432F85" w:rsidP="009200CC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432F85">
        <w:rPr>
          <w:sz w:val="28"/>
          <w:szCs w:val="28"/>
        </w:rPr>
        <w:t>Определение</w:t>
      </w:r>
      <w:r w:rsidRPr="00432F85">
        <w:rPr>
          <w:b/>
          <w:sz w:val="28"/>
          <w:szCs w:val="28"/>
        </w:rPr>
        <w:t xml:space="preserve"> </w:t>
      </w:r>
      <w:proofErr w:type="spellStart"/>
      <w:r w:rsidR="000E08CD" w:rsidRPr="000E08CD">
        <w:rPr>
          <w:sz w:val="28"/>
          <w:szCs w:val="28"/>
        </w:rPr>
        <w:t>пирогенности</w:t>
      </w:r>
      <w:proofErr w:type="spellEnd"/>
      <w:r w:rsidR="000E08CD">
        <w:rPr>
          <w:b/>
          <w:sz w:val="28"/>
          <w:szCs w:val="28"/>
        </w:rPr>
        <w:t xml:space="preserve"> </w:t>
      </w:r>
      <w:r w:rsidRPr="00432F85">
        <w:rPr>
          <w:sz w:val="28"/>
          <w:szCs w:val="28"/>
        </w:rPr>
        <w:t xml:space="preserve">проводят </w:t>
      </w:r>
      <w:r w:rsidRPr="00432F85">
        <w:rPr>
          <w:sz w:val="28"/>
          <w:szCs w:val="28"/>
          <w:shd w:val="clear" w:color="auto" w:fill="FFFFFF"/>
        </w:rPr>
        <w:t>в соответствии с требованиями ОФС "</w:t>
      </w:r>
      <w:proofErr w:type="spellStart"/>
      <w:r w:rsidRPr="008370BF">
        <w:rPr>
          <w:sz w:val="28"/>
          <w:szCs w:val="28"/>
        </w:rPr>
        <w:t>Пирогенность</w:t>
      </w:r>
      <w:proofErr w:type="spellEnd"/>
      <w:r w:rsidRPr="00432F85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>.</w:t>
      </w:r>
      <w:r w:rsidR="000E08CD">
        <w:rPr>
          <w:sz w:val="28"/>
          <w:szCs w:val="28"/>
          <w:shd w:val="clear" w:color="auto" w:fill="FFFFFF"/>
        </w:rPr>
        <w:t xml:space="preserve"> </w:t>
      </w:r>
      <w:r w:rsidR="000E08CD" w:rsidRPr="00432F85">
        <w:rPr>
          <w:sz w:val="28"/>
          <w:szCs w:val="28"/>
        </w:rPr>
        <w:t>Определение</w:t>
      </w:r>
      <w:r w:rsidR="000E08CD" w:rsidRPr="00432F85">
        <w:rPr>
          <w:b/>
          <w:sz w:val="28"/>
          <w:szCs w:val="28"/>
        </w:rPr>
        <w:t xml:space="preserve"> </w:t>
      </w:r>
      <w:r w:rsidR="000E08CD">
        <w:rPr>
          <w:bCs/>
          <w:color w:val="000000"/>
          <w:sz w:val="28"/>
          <w:szCs w:val="28"/>
        </w:rPr>
        <w:t>б</w:t>
      </w:r>
      <w:r w:rsidR="000E08CD" w:rsidRPr="000E08CD">
        <w:rPr>
          <w:bCs/>
          <w:color w:val="000000"/>
          <w:sz w:val="28"/>
          <w:szCs w:val="28"/>
        </w:rPr>
        <w:t>актери</w:t>
      </w:r>
      <w:r w:rsidR="000E08CD" w:rsidRPr="000E08CD">
        <w:rPr>
          <w:bCs/>
          <w:color w:val="000000"/>
          <w:spacing w:val="2"/>
          <w:sz w:val="28"/>
          <w:szCs w:val="28"/>
        </w:rPr>
        <w:t>а</w:t>
      </w:r>
      <w:r w:rsidR="000E08CD" w:rsidRPr="000E08CD">
        <w:rPr>
          <w:bCs/>
          <w:color w:val="000000"/>
          <w:sz w:val="28"/>
          <w:szCs w:val="28"/>
        </w:rPr>
        <w:t>льны</w:t>
      </w:r>
      <w:r w:rsidR="000E08CD">
        <w:rPr>
          <w:bCs/>
          <w:color w:val="000000"/>
          <w:sz w:val="28"/>
          <w:szCs w:val="28"/>
        </w:rPr>
        <w:t>х</w:t>
      </w:r>
      <w:r w:rsidR="000E08CD" w:rsidRPr="000E08CD">
        <w:rPr>
          <w:bCs/>
          <w:color w:val="000000"/>
          <w:spacing w:val="-3"/>
          <w:sz w:val="28"/>
          <w:szCs w:val="28"/>
        </w:rPr>
        <w:t xml:space="preserve"> </w:t>
      </w:r>
      <w:r w:rsidR="000E08CD" w:rsidRPr="000E08CD">
        <w:rPr>
          <w:bCs/>
          <w:color w:val="000000"/>
          <w:sz w:val="28"/>
          <w:szCs w:val="28"/>
        </w:rPr>
        <w:t>энд</w:t>
      </w:r>
      <w:r w:rsidR="000E08CD" w:rsidRPr="000E08CD">
        <w:rPr>
          <w:bCs/>
          <w:color w:val="000000"/>
          <w:spacing w:val="-3"/>
          <w:sz w:val="28"/>
          <w:szCs w:val="28"/>
        </w:rPr>
        <w:t>от</w:t>
      </w:r>
      <w:r w:rsidR="000E08CD" w:rsidRPr="000E08CD">
        <w:rPr>
          <w:bCs/>
          <w:color w:val="000000"/>
          <w:sz w:val="28"/>
          <w:szCs w:val="28"/>
        </w:rPr>
        <w:t>о</w:t>
      </w:r>
      <w:r w:rsidR="000E08CD" w:rsidRPr="000E08CD">
        <w:rPr>
          <w:bCs/>
          <w:color w:val="000000"/>
          <w:spacing w:val="-7"/>
          <w:sz w:val="28"/>
          <w:szCs w:val="28"/>
        </w:rPr>
        <w:t>к</w:t>
      </w:r>
      <w:r w:rsidR="000E08CD" w:rsidRPr="000E08CD">
        <w:rPr>
          <w:bCs/>
          <w:color w:val="000000"/>
          <w:sz w:val="28"/>
          <w:szCs w:val="28"/>
        </w:rPr>
        <w:t>син</w:t>
      </w:r>
      <w:r w:rsidR="000E08CD">
        <w:rPr>
          <w:bCs/>
          <w:color w:val="000000"/>
          <w:sz w:val="28"/>
          <w:szCs w:val="28"/>
        </w:rPr>
        <w:t>ов</w:t>
      </w:r>
      <w:r w:rsidR="000E08CD" w:rsidRPr="00F17E0B">
        <w:rPr>
          <w:b/>
          <w:bCs/>
          <w:color w:val="000000"/>
          <w:spacing w:val="-3"/>
          <w:sz w:val="28"/>
          <w:szCs w:val="28"/>
        </w:rPr>
        <w:t xml:space="preserve"> </w:t>
      </w:r>
      <w:r w:rsidR="000E08CD" w:rsidRPr="00432F85">
        <w:rPr>
          <w:sz w:val="28"/>
          <w:szCs w:val="28"/>
        </w:rPr>
        <w:t xml:space="preserve">проводят </w:t>
      </w:r>
      <w:r w:rsidR="000E08CD" w:rsidRPr="00432F85">
        <w:rPr>
          <w:sz w:val="28"/>
          <w:szCs w:val="28"/>
          <w:shd w:val="clear" w:color="auto" w:fill="FFFFFF"/>
        </w:rPr>
        <w:t>в соответствии с требованиями ОФС "</w:t>
      </w:r>
      <w:r w:rsidR="000E08CD" w:rsidRPr="000E08CD">
        <w:rPr>
          <w:bCs/>
          <w:color w:val="000000"/>
          <w:sz w:val="28"/>
          <w:szCs w:val="28"/>
        </w:rPr>
        <w:t>Бактери</w:t>
      </w:r>
      <w:r w:rsidR="000E08CD" w:rsidRPr="000E08CD">
        <w:rPr>
          <w:bCs/>
          <w:color w:val="000000"/>
          <w:spacing w:val="2"/>
          <w:sz w:val="28"/>
          <w:szCs w:val="28"/>
        </w:rPr>
        <w:t>а</w:t>
      </w:r>
      <w:r w:rsidR="000E08CD" w:rsidRPr="000E08CD">
        <w:rPr>
          <w:bCs/>
          <w:color w:val="000000"/>
          <w:sz w:val="28"/>
          <w:szCs w:val="28"/>
        </w:rPr>
        <w:t>льные</w:t>
      </w:r>
      <w:r w:rsidR="000E08CD" w:rsidRPr="000E08CD">
        <w:rPr>
          <w:bCs/>
          <w:color w:val="000000"/>
          <w:spacing w:val="-3"/>
          <w:sz w:val="28"/>
          <w:szCs w:val="28"/>
        </w:rPr>
        <w:t xml:space="preserve"> </w:t>
      </w:r>
      <w:r w:rsidR="000E08CD" w:rsidRPr="000E08CD">
        <w:rPr>
          <w:bCs/>
          <w:color w:val="000000"/>
          <w:sz w:val="28"/>
          <w:szCs w:val="28"/>
        </w:rPr>
        <w:t>энд</w:t>
      </w:r>
      <w:r w:rsidR="000E08CD" w:rsidRPr="000E08CD">
        <w:rPr>
          <w:bCs/>
          <w:color w:val="000000"/>
          <w:spacing w:val="-3"/>
          <w:sz w:val="28"/>
          <w:szCs w:val="28"/>
        </w:rPr>
        <w:t>от</w:t>
      </w:r>
      <w:r w:rsidR="000E08CD" w:rsidRPr="000E08CD">
        <w:rPr>
          <w:bCs/>
          <w:color w:val="000000"/>
          <w:sz w:val="28"/>
          <w:szCs w:val="28"/>
        </w:rPr>
        <w:t>о</w:t>
      </w:r>
      <w:r w:rsidR="000E08CD" w:rsidRPr="000E08CD">
        <w:rPr>
          <w:bCs/>
          <w:color w:val="000000"/>
          <w:spacing w:val="-7"/>
          <w:sz w:val="28"/>
          <w:szCs w:val="28"/>
        </w:rPr>
        <w:t>к</w:t>
      </w:r>
      <w:r w:rsidR="000E08CD" w:rsidRPr="000E08CD">
        <w:rPr>
          <w:bCs/>
          <w:color w:val="000000"/>
          <w:sz w:val="28"/>
          <w:szCs w:val="28"/>
        </w:rPr>
        <w:t>сины</w:t>
      </w:r>
      <w:r w:rsidR="000E08CD" w:rsidRPr="00432F85">
        <w:rPr>
          <w:sz w:val="28"/>
          <w:szCs w:val="28"/>
          <w:shd w:val="clear" w:color="auto" w:fill="FFFFFF"/>
        </w:rPr>
        <w:t>"</w:t>
      </w:r>
      <w:r w:rsidR="000E08CD">
        <w:rPr>
          <w:sz w:val="28"/>
          <w:szCs w:val="28"/>
          <w:shd w:val="clear" w:color="auto" w:fill="FFFFFF"/>
        </w:rPr>
        <w:t>.</w:t>
      </w:r>
    </w:p>
    <w:p w:rsidR="00432F85" w:rsidRPr="00432F85" w:rsidRDefault="00432F85" w:rsidP="009200C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32F85">
        <w:rPr>
          <w:b/>
          <w:sz w:val="28"/>
          <w:szCs w:val="28"/>
        </w:rPr>
        <w:t>Испытание на гистамин.</w:t>
      </w:r>
      <w:r>
        <w:rPr>
          <w:sz w:val="28"/>
          <w:szCs w:val="28"/>
        </w:rPr>
        <w:t xml:space="preserve"> </w:t>
      </w:r>
      <w:r w:rsidRPr="00432F85">
        <w:rPr>
          <w:sz w:val="28"/>
          <w:szCs w:val="28"/>
        </w:rPr>
        <w:t>Определение</w:t>
      </w:r>
      <w:r w:rsidRPr="00432F85">
        <w:rPr>
          <w:b/>
          <w:sz w:val="28"/>
          <w:szCs w:val="28"/>
        </w:rPr>
        <w:t xml:space="preserve"> </w:t>
      </w:r>
      <w:r w:rsidRPr="00432F85">
        <w:rPr>
          <w:sz w:val="28"/>
          <w:szCs w:val="28"/>
        </w:rPr>
        <w:t xml:space="preserve">проводят </w:t>
      </w:r>
      <w:r w:rsidRPr="00432F85">
        <w:rPr>
          <w:sz w:val="28"/>
          <w:szCs w:val="28"/>
          <w:shd w:val="clear" w:color="auto" w:fill="FFFFFF"/>
        </w:rPr>
        <w:t xml:space="preserve">в соответствии с </w:t>
      </w:r>
      <w:r w:rsidRPr="00432F85">
        <w:rPr>
          <w:sz w:val="28"/>
          <w:szCs w:val="28"/>
          <w:shd w:val="clear" w:color="auto" w:fill="FFFFFF"/>
        </w:rPr>
        <w:lastRenderedPageBreak/>
        <w:t>требованиями ОФС "</w:t>
      </w:r>
      <w:r w:rsidRPr="008370BF">
        <w:rPr>
          <w:sz w:val="28"/>
          <w:szCs w:val="28"/>
        </w:rPr>
        <w:t>Испытание на гистамин</w:t>
      </w:r>
      <w:r w:rsidRPr="00432F85">
        <w:rPr>
          <w:sz w:val="28"/>
          <w:szCs w:val="28"/>
          <w:shd w:val="clear" w:color="auto" w:fill="FFFFFF"/>
        </w:rPr>
        <w:t>"</w:t>
      </w:r>
      <w:r>
        <w:rPr>
          <w:sz w:val="28"/>
          <w:szCs w:val="28"/>
          <w:shd w:val="clear" w:color="auto" w:fill="FFFFFF"/>
        </w:rPr>
        <w:t>.</w:t>
      </w:r>
    </w:p>
    <w:p w:rsidR="00FF1646" w:rsidRDefault="00171A94" w:rsidP="00FF1646">
      <w:pPr>
        <w:spacing w:line="360" w:lineRule="auto"/>
        <w:ind w:firstLine="709"/>
        <w:jc w:val="both"/>
        <w:rPr>
          <w:sz w:val="28"/>
          <w:szCs w:val="28"/>
        </w:rPr>
      </w:pPr>
      <w:r w:rsidRPr="00171A94">
        <w:rPr>
          <w:b/>
          <w:sz w:val="28"/>
          <w:szCs w:val="28"/>
        </w:rPr>
        <w:t>Остаточные органические растворители.</w:t>
      </w:r>
      <w:r>
        <w:rPr>
          <w:sz w:val="28"/>
          <w:szCs w:val="28"/>
        </w:rPr>
        <w:t xml:space="preserve"> </w:t>
      </w:r>
      <w:r w:rsidRPr="009E6C3B">
        <w:rPr>
          <w:sz w:val="28"/>
          <w:szCs w:val="28"/>
        </w:rPr>
        <w:t>Определение</w:t>
      </w:r>
      <w:r w:rsidRPr="009E6C3B">
        <w:rPr>
          <w:b/>
          <w:sz w:val="28"/>
          <w:szCs w:val="28"/>
        </w:rPr>
        <w:t xml:space="preserve"> </w:t>
      </w:r>
      <w:r w:rsidRPr="009E6C3B">
        <w:rPr>
          <w:sz w:val="28"/>
          <w:szCs w:val="28"/>
        </w:rPr>
        <w:t xml:space="preserve">проводят </w:t>
      </w:r>
      <w:r w:rsidRPr="009E6C3B">
        <w:rPr>
          <w:sz w:val="28"/>
          <w:szCs w:val="28"/>
          <w:shd w:val="clear" w:color="auto" w:fill="FFFFFF"/>
        </w:rPr>
        <w:t>в соответствии с требованиями ОФС</w:t>
      </w:r>
      <w:r w:rsidRPr="008370BF">
        <w:rPr>
          <w:sz w:val="28"/>
          <w:szCs w:val="28"/>
        </w:rPr>
        <w:t xml:space="preserve"> </w:t>
      </w:r>
      <w:r w:rsidR="00841C05">
        <w:rPr>
          <w:sz w:val="28"/>
          <w:szCs w:val="28"/>
        </w:rPr>
        <w:t>"</w:t>
      </w:r>
      <w:r w:rsidRPr="008370BF">
        <w:rPr>
          <w:sz w:val="28"/>
          <w:szCs w:val="28"/>
        </w:rPr>
        <w:t>Остаточные органические растворители</w:t>
      </w:r>
      <w:r w:rsidR="00841C05">
        <w:rPr>
          <w:sz w:val="28"/>
          <w:szCs w:val="28"/>
        </w:rPr>
        <w:t>"</w:t>
      </w:r>
      <w:r w:rsidR="00A550BC">
        <w:rPr>
          <w:sz w:val="28"/>
          <w:szCs w:val="28"/>
        </w:rPr>
        <w:t>,</w:t>
      </w:r>
      <w:r w:rsidR="00FF1646">
        <w:rPr>
          <w:sz w:val="28"/>
          <w:szCs w:val="28"/>
        </w:rPr>
        <w:t xml:space="preserve"> </w:t>
      </w:r>
      <w:proofErr w:type="gramStart"/>
      <w:r w:rsidR="00FF1646">
        <w:rPr>
          <w:sz w:val="28"/>
          <w:szCs w:val="28"/>
        </w:rPr>
        <w:t>в</w:t>
      </w:r>
      <w:proofErr w:type="gramEnd"/>
      <w:r w:rsidR="00FF1646">
        <w:rPr>
          <w:sz w:val="28"/>
          <w:szCs w:val="28"/>
        </w:rPr>
        <w:t xml:space="preserve"> независимо </w:t>
      </w:r>
      <w:proofErr w:type="gramStart"/>
      <w:r w:rsidR="00FF1646">
        <w:rPr>
          <w:sz w:val="28"/>
          <w:szCs w:val="28"/>
        </w:rPr>
        <w:t>от</w:t>
      </w:r>
      <w:proofErr w:type="gramEnd"/>
      <w:r w:rsidR="00FF1646">
        <w:rPr>
          <w:sz w:val="28"/>
          <w:szCs w:val="28"/>
        </w:rPr>
        <w:t xml:space="preserve"> способа применения сырья или субстанции, если при их получении или очистке используются органические растворители, или они могут образоваться в процессе производства.</w:t>
      </w:r>
    </w:p>
    <w:p w:rsidR="002D6335" w:rsidRDefault="002D6335" w:rsidP="00432F85">
      <w:pPr>
        <w:spacing w:line="360" w:lineRule="auto"/>
        <w:ind w:firstLine="709"/>
        <w:jc w:val="both"/>
        <w:rPr>
          <w:sz w:val="28"/>
          <w:szCs w:val="28"/>
        </w:rPr>
      </w:pPr>
      <w:r w:rsidRPr="002D6335">
        <w:rPr>
          <w:b/>
          <w:sz w:val="28"/>
          <w:szCs w:val="28"/>
        </w:rPr>
        <w:t xml:space="preserve">Тяжелые металлы. </w:t>
      </w:r>
      <w:r w:rsidRPr="002D6335">
        <w:rPr>
          <w:sz w:val="28"/>
          <w:szCs w:val="28"/>
        </w:rPr>
        <w:t xml:space="preserve">Определение проводят в </w:t>
      </w:r>
      <w:r w:rsidRPr="002D6335">
        <w:rPr>
          <w:sz w:val="28"/>
          <w:szCs w:val="28"/>
          <w:shd w:val="clear" w:color="auto" w:fill="FFFFFF"/>
        </w:rPr>
        <w:t>соответствии с</w:t>
      </w:r>
      <w:r w:rsidRPr="002D6335">
        <w:rPr>
          <w:sz w:val="28"/>
          <w:szCs w:val="28"/>
        </w:rPr>
        <w:t xml:space="preserve"> ОФС </w:t>
      </w:r>
      <w:r w:rsidR="00A550BC">
        <w:rPr>
          <w:sz w:val="28"/>
          <w:szCs w:val="28"/>
        </w:rPr>
        <w:t>"</w:t>
      </w:r>
      <w:r w:rsidRPr="002D6335">
        <w:rPr>
          <w:sz w:val="28"/>
          <w:szCs w:val="28"/>
        </w:rPr>
        <w:t>Тяжелые металлы</w:t>
      </w:r>
      <w:r w:rsidR="00841C05">
        <w:rPr>
          <w:sz w:val="28"/>
          <w:szCs w:val="28"/>
        </w:rPr>
        <w:t>"</w:t>
      </w:r>
      <w:r w:rsidRPr="002D6335">
        <w:rPr>
          <w:sz w:val="28"/>
          <w:szCs w:val="28"/>
        </w:rPr>
        <w:t>.</w:t>
      </w:r>
    </w:p>
    <w:p w:rsidR="000C3603" w:rsidRDefault="000C3603" w:rsidP="00432F85">
      <w:pPr>
        <w:spacing w:line="360" w:lineRule="auto"/>
        <w:ind w:firstLine="709"/>
        <w:jc w:val="both"/>
        <w:rPr>
          <w:sz w:val="28"/>
          <w:szCs w:val="28"/>
        </w:rPr>
      </w:pPr>
      <w:r w:rsidRPr="000C3603">
        <w:rPr>
          <w:b/>
          <w:sz w:val="28"/>
          <w:szCs w:val="28"/>
        </w:rPr>
        <w:t>Мышьяк.</w:t>
      </w:r>
      <w:r>
        <w:rPr>
          <w:sz w:val="28"/>
          <w:szCs w:val="28"/>
        </w:rPr>
        <w:t xml:space="preserve"> </w:t>
      </w:r>
      <w:r w:rsidRPr="002D6335">
        <w:rPr>
          <w:sz w:val="28"/>
          <w:szCs w:val="28"/>
        </w:rPr>
        <w:t>Определение проводят</w:t>
      </w:r>
      <w:r>
        <w:rPr>
          <w:sz w:val="28"/>
          <w:szCs w:val="28"/>
        </w:rPr>
        <w:t xml:space="preserve"> в соответствии с ОФС "Мышьяк"</w:t>
      </w:r>
      <w:r w:rsidR="00A550BC">
        <w:rPr>
          <w:sz w:val="28"/>
          <w:szCs w:val="28"/>
        </w:rPr>
        <w:t>.</w:t>
      </w:r>
    </w:p>
    <w:p w:rsidR="00FE175E" w:rsidRPr="006E115E" w:rsidRDefault="00FE175E" w:rsidP="00FE175E">
      <w:pPr>
        <w:spacing w:line="360" w:lineRule="auto"/>
        <w:ind w:firstLine="709"/>
        <w:jc w:val="both"/>
        <w:rPr>
          <w:sz w:val="28"/>
          <w:szCs w:val="28"/>
        </w:rPr>
      </w:pPr>
      <w:r w:rsidRPr="008A5A3E">
        <w:rPr>
          <w:b/>
          <w:sz w:val="28"/>
          <w:szCs w:val="28"/>
        </w:rPr>
        <w:t>Перекисное число</w:t>
      </w:r>
      <w:r>
        <w:rPr>
          <w:sz w:val="28"/>
          <w:szCs w:val="28"/>
        </w:rPr>
        <w:t xml:space="preserve">. </w:t>
      </w:r>
      <w:r w:rsidRPr="002D6335">
        <w:rPr>
          <w:sz w:val="28"/>
          <w:szCs w:val="28"/>
        </w:rPr>
        <w:t>Определение проводят</w:t>
      </w:r>
      <w:r w:rsidRPr="008A5A3E">
        <w:rPr>
          <w:sz w:val="28"/>
          <w:szCs w:val="28"/>
        </w:rPr>
        <w:t xml:space="preserve"> в соответствии с ОФС </w:t>
      </w:r>
      <w:r w:rsidR="00A550BC">
        <w:rPr>
          <w:sz w:val="28"/>
          <w:szCs w:val="28"/>
        </w:rPr>
        <w:t>"</w:t>
      </w:r>
      <w:r w:rsidRPr="008A5A3E">
        <w:rPr>
          <w:sz w:val="28"/>
          <w:szCs w:val="28"/>
        </w:rPr>
        <w:t>Перекисное число</w:t>
      </w:r>
      <w:r w:rsidR="00A550BC">
        <w:rPr>
          <w:sz w:val="28"/>
          <w:szCs w:val="28"/>
        </w:rPr>
        <w:t>"</w:t>
      </w:r>
      <w:r w:rsidRPr="008A5A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E175E" w:rsidRDefault="00FE175E" w:rsidP="00FE175E">
      <w:pPr>
        <w:spacing w:line="360" w:lineRule="auto"/>
        <w:ind w:firstLine="708"/>
        <w:jc w:val="both"/>
        <w:rPr>
          <w:sz w:val="28"/>
          <w:szCs w:val="28"/>
        </w:rPr>
      </w:pPr>
      <w:r w:rsidRPr="008A5A3E">
        <w:rPr>
          <w:b/>
          <w:sz w:val="28"/>
          <w:szCs w:val="28"/>
        </w:rPr>
        <w:t>Число омыления</w:t>
      </w:r>
      <w:r>
        <w:rPr>
          <w:b/>
          <w:sz w:val="28"/>
          <w:szCs w:val="28"/>
        </w:rPr>
        <w:t>.</w:t>
      </w:r>
      <w:r w:rsidRPr="00FE175E">
        <w:rPr>
          <w:sz w:val="28"/>
          <w:szCs w:val="28"/>
        </w:rPr>
        <w:t xml:space="preserve"> </w:t>
      </w:r>
      <w:r w:rsidRPr="002D6335">
        <w:rPr>
          <w:sz w:val="28"/>
          <w:szCs w:val="28"/>
        </w:rPr>
        <w:t>Определение проводят</w:t>
      </w:r>
      <w:r>
        <w:rPr>
          <w:sz w:val="28"/>
          <w:szCs w:val="28"/>
        </w:rPr>
        <w:t xml:space="preserve"> в соответствии с ОФС </w:t>
      </w:r>
      <w:r w:rsidR="00A550BC">
        <w:rPr>
          <w:sz w:val="28"/>
          <w:szCs w:val="28"/>
        </w:rPr>
        <w:t>"</w:t>
      </w:r>
      <w:r>
        <w:rPr>
          <w:sz w:val="28"/>
          <w:szCs w:val="28"/>
        </w:rPr>
        <w:t>Число омыления</w:t>
      </w:r>
      <w:r w:rsidR="00A550BC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FE175E" w:rsidRPr="00E81472" w:rsidRDefault="00FE175E" w:rsidP="00FE175E">
      <w:pPr>
        <w:spacing w:line="360" w:lineRule="auto"/>
        <w:ind w:firstLine="708"/>
        <w:jc w:val="both"/>
        <w:rPr>
          <w:sz w:val="28"/>
          <w:szCs w:val="28"/>
        </w:rPr>
      </w:pPr>
      <w:r w:rsidRPr="008A5A3E">
        <w:rPr>
          <w:b/>
          <w:sz w:val="28"/>
          <w:szCs w:val="28"/>
        </w:rPr>
        <w:t>Йодное число</w:t>
      </w:r>
      <w:r>
        <w:rPr>
          <w:sz w:val="28"/>
          <w:szCs w:val="28"/>
        </w:rPr>
        <w:t xml:space="preserve">. </w:t>
      </w:r>
      <w:r w:rsidRPr="002D6335">
        <w:rPr>
          <w:sz w:val="28"/>
          <w:szCs w:val="28"/>
        </w:rPr>
        <w:t>Определение проводят</w:t>
      </w:r>
      <w:r>
        <w:rPr>
          <w:sz w:val="28"/>
          <w:szCs w:val="28"/>
        </w:rPr>
        <w:t xml:space="preserve"> в соответствии с ОФС </w:t>
      </w:r>
      <w:r w:rsidR="00A550BC">
        <w:rPr>
          <w:sz w:val="28"/>
          <w:szCs w:val="28"/>
        </w:rPr>
        <w:t>"</w:t>
      </w:r>
      <w:r>
        <w:rPr>
          <w:sz w:val="28"/>
          <w:szCs w:val="28"/>
        </w:rPr>
        <w:t>Йодное число</w:t>
      </w:r>
      <w:r w:rsidR="00A550BC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FE175E" w:rsidRPr="00E81472" w:rsidRDefault="00FE175E" w:rsidP="00FE175E">
      <w:pPr>
        <w:spacing w:line="360" w:lineRule="auto"/>
        <w:ind w:firstLine="708"/>
        <w:jc w:val="both"/>
        <w:rPr>
          <w:sz w:val="28"/>
          <w:szCs w:val="28"/>
        </w:rPr>
      </w:pPr>
      <w:r w:rsidRPr="008A5A3E">
        <w:rPr>
          <w:b/>
          <w:sz w:val="28"/>
          <w:szCs w:val="28"/>
        </w:rPr>
        <w:t>Кислотное число</w:t>
      </w:r>
      <w:r w:rsidRPr="00E81472">
        <w:rPr>
          <w:sz w:val="28"/>
          <w:szCs w:val="28"/>
        </w:rPr>
        <w:t xml:space="preserve">. </w:t>
      </w:r>
      <w:r w:rsidRPr="002D6335">
        <w:rPr>
          <w:sz w:val="28"/>
          <w:szCs w:val="28"/>
        </w:rPr>
        <w:t>Определение проводят</w:t>
      </w:r>
      <w:r>
        <w:rPr>
          <w:sz w:val="28"/>
          <w:szCs w:val="28"/>
        </w:rPr>
        <w:t xml:space="preserve"> в соответствии с ОФС </w:t>
      </w:r>
      <w:r w:rsidR="00A550BC">
        <w:rPr>
          <w:sz w:val="28"/>
          <w:szCs w:val="28"/>
        </w:rPr>
        <w:t>"</w:t>
      </w:r>
      <w:r w:rsidRPr="00E81472">
        <w:rPr>
          <w:sz w:val="28"/>
          <w:szCs w:val="28"/>
        </w:rPr>
        <w:t>Кислотное число</w:t>
      </w:r>
      <w:r w:rsidR="00A550BC">
        <w:rPr>
          <w:sz w:val="28"/>
          <w:szCs w:val="28"/>
        </w:rPr>
        <w:t>"</w:t>
      </w:r>
      <w:r w:rsidRPr="00E81472">
        <w:rPr>
          <w:sz w:val="28"/>
          <w:szCs w:val="28"/>
        </w:rPr>
        <w:t>.</w:t>
      </w:r>
    </w:p>
    <w:p w:rsidR="00FE175E" w:rsidRDefault="00FE175E" w:rsidP="00FE175E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  <w:proofErr w:type="spellStart"/>
      <w:r w:rsidRPr="008A5A3E">
        <w:rPr>
          <w:b/>
          <w:sz w:val="28"/>
          <w:szCs w:val="28"/>
        </w:rPr>
        <w:t>Анизидиновое</w:t>
      </w:r>
      <w:proofErr w:type="spellEnd"/>
      <w:r w:rsidRPr="008A5A3E">
        <w:rPr>
          <w:b/>
          <w:sz w:val="28"/>
          <w:szCs w:val="28"/>
        </w:rPr>
        <w:t xml:space="preserve"> число</w:t>
      </w:r>
      <w:r>
        <w:rPr>
          <w:b/>
          <w:sz w:val="28"/>
          <w:szCs w:val="28"/>
        </w:rPr>
        <w:t xml:space="preserve">. </w:t>
      </w:r>
      <w:r w:rsidRPr="002D6335">
        <w:rPr>
          <w:sz w:val="28"/>
          <w:szCs w:val="28"/>
        </w:rPr>
        <w:t>Определение проводят</w:t>
      </w:r>
      <w:r>
        <w:rPr>
          <w:sz w:val="28"/>
          <w:szCs w:val="28"/>
        </w:rPr>
        <w:t xml:space="preserve"> в соответствии с ОФС </w:t>
      </w:r>
      <w:proofErr w:type="spellStart"/>
      <w:r w:rsidRPr="008A5A3E">
        <w:rPr>
          <w:sz w:val="28"/>
          <w:szCs w:val="28"/>
        </w:rPr>
        <w:t>ОФС</w:t>
      </w:r>
      <w:proofErr w:type="spellEnd"/>
      <w:r w:rsidRPr="008A5A3E">
        <w:rPr>
          <w:sz w:val="28"/>
          <w:szCs w:val="28"/>
        </w:rPr>
        <w:t xml:space="preserve"> </w:t>
      </w:r>
      <w:r w:rsidR="00A550BC">
        <w:rPr>
          <w:sz w:val="28"/>
          <w:szCs w:val="28"/>
        </w:rPr>
        <w:t>"</w:t>
      </w:r>
      <w:proofErr w:type="spellStart"/>
      <w:r w:rsidRPr="008A5A3E">
        <w:rPr>
          <w:sz w:val="28"/>
          <w:szCs w:val="28"/>
        </w:rPr>
        <w:t>Анизидиновое</w:t>
      </w:r>
      <w:proofErr w:type="spellEnd"/>
      <w:r w:rsidRPr="008A5A3E">
        <w:rPr>
          <w:sz w:val="28"/>
          <w:szCs w:val="28"/>
        </w:rPr>
        <w:t xml:space="preserve"> число</w:t>
      </w:r>
      <w:r w:rsidR="00A550BC">
        <w:rPr>
          <w:sz w:val="28"/>
          <w:szCs w:val="28"/>
        </w:rPr>
        <w:t>"</w:t>
      </w:r>
      <w:r w:rsidRPr="008A5A3E">
        <w:rPr>
          <w:sz w:val="28"/>
          <w:szCs w:val="28"/>
        </w:rPr>
        <w:t>.</w:t>
      </w:r>
      <w:r w:rsidRPr="004A13A3">
        <w:rPr>
          <w:sz w:val="28"/>
          <w:szCs w:val="28"/>
          <w:highlight w:val="yellow"/>
        </w:rPr>
        <w:t xml:space="preserve"> </w:t>
      </w:r>
    </w:p>
    <w:p w:rsidR="00FE175E" w:rsidRDefault="00FE175E" w:rsidP="00FE175E">
      <w:pPr>
        <w:spacing w:line="360" w:lineRule="auto"/>
        <w:ind w:firstLine="708"/>
        <w:jc w:val="both"/>
        <w:rPr>
          <w:sz w:val="28"/>
          <w:szCs w:val="28"/>
        </w:rPr>
      </w:pPr>
      <w:r w:rsidRPr="008A56D0">
        <w:rPr>
          <w:b/>
          <w:sz w:val="28"/>
          <w:szCs w:val="28"/>
        </w:rPr>
        <w:t>Остаточные количества пестицидов</w:t>
      </w:r>
      <w:r w:rsidRPr="008A56D0">
        <w:rPr>
          <w:sz w:val="28"/>
          <w:szCs w:val="28"/>
        </w:rPr>
        <w:t xml:space="preserve">. Определение проводят в соответствии с ОФС </w:t>
      </w:r>
      <w:r w:rsidR="00A550BC">
        <w:rPr>
          <w:sz w:val="28"/>
          <w:szCs w:val="28"/>
        </w:rPr>
        <w:t>"</w:t>
      </w:r>
      <w:r w:rsidRPr="008A56D0">
        <w:rPr>
          <w:sz w:val="28"/>
          <w:szCs w:val="28"/>
        </w:rPr>
        <w:t>Определение остаточных пестицидов в лекарственном растительном сырье и лекарственных растительных препаратах</w:t>
      </w:r>
      <w:r w:rsidR="00A550BC">
        <w:rPr>
          <w:sz w:val="28"/>
          <w:szCs w:val="28"/>
        </w:rPr>
        <w:t>"</w:t>
      </w:r>
      <w:r w:rsidRPr="008A56D0">
        <w:rPr>
          <w:sz w:val="28"/>
          <w:szCs w:val="28"/>
        </w:rPr>
        <w:t>.</w:t>
      </w:r>
    </w:p>
    <w:p w:rsidR="00F92AB8" w:rsidRDefault="00F92AB8" w:rsidP="00432F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Микробиологическая чистота.</w:t>
      </w:r>
      <w:r>
        <w:rPr>
          <w:sz w:val="28"/>
          <w:szCs w:val="28"/>
        </w:rPr>
        <w:t xml:space="preserve"> Определение проводят в </w:t>
      </w:r>
      <w:r>
        <w:rPr>
          <w:sz w:val="28"/>
          <w:szCs w:val="28"/>
          <w:shd w:val="clear" w:color="auto" w:fill="FFFFFF"/>
        </w:rPr>
        <w:t>соответствии с</w:t>
      </w:r>
      <w:r>
        <w:rPr>
          <w:sz w:val="28"/>
          <w:szCs w:val="28"/>
        </w:rPr>
        <w:t xml:space="preserve"> ОФС </w:t>
      </w:r>
      <w:r w:rsidR="00841C05">
        <w:rPr>
          <w:sz w:val="28"/>
          <w:szCs w:val="28"/>
        </w:rPr>
        <w:t>"</w:t>
      </w:r>
      <w:r>
        <w:rPr>
          <w:sz w:val="28"/>
          <w:szCs w:val="28"/>
        </w:rPr>
        <w:t>Микробиологическая чистота</w:t>
      </w:r>
      <w:r w:rsidR="00841C05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F92AB8" w:rsidRDefault="00F92AB8" w:rsidP="00432F8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Количественное определение.</w:t>
      </w:r>
      <w:r>
        <w:rPr>
          <w:sz w:val="28"/>
          <w:szCs w:val="28"/>
        </w:rPr>
        <w:t xml:space="preserve"> Содержание биологически активных веществ, обусловливающих фармакологическое действие, определяют методом, указанным в фармакопейной статье или нормативной документации. Методики, используемые для количественного определения основных групп биологически активных веществ должны быть </w:t>
      </w:r>
      <w:proofErr w:type="spellStart"/>
      <w:r>
        <w:rPr>
          <w:sz w:val="28"/>
          <w:szCs w:val="28"/>
        </w:rPr>
        <w:t>валидированы</w:t>
      </w:r>
      <w:proofErr w:type="spellEnd"/>
      <w:r>
        <w:rPr>
          <w:sz w:val="28"/>
          <w:szCs w:val="28"/>
        </w:rPr>
        <w:t>.</w:t>
      </w:r>
    </w:p>
    <w:p w:rsidR="00F92AB8" w:rsidRDefault="00F92AB8" w:rsidP="00F92A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зависимости от назначения сырья для одного и того же вида сырья </w:t>
      </w:r>
      <w:r w:rsidR="00FF1646">
        <w:rPr>
          <w:sz w:val="28"/>
          <w:szCs w:val="28"/>
        </w:rPr>
        <w:t xml:space="preserve">или субстанции </w:t>
      </w:r>
      <w:r>
        <w:rPr>
          <w:sz w:val="28"/>
          <w:szCs w:val="28"/>
        </w:rPr>
        <w:t>могут быть приведены нормы содержания одной, двух и более групп биологически активных веществ.</w:t>
      </w:r>
    </w:p>
    <w:p w:rsidR="00F92AB8" w:rsidRPr="00841C05" w:rsidRDefault="00F92AB8" w:rsidP="00F92AB8">
      <w:pPr>
        <w:pStyle w:val="af8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биологически активных веществ, относящихся к ядовитым и </w:t>
      </w:r>
      <w:r w:rsidRPr="00841C05">
        <w:rPr>
          <w:sz w:val="28"/>
          <w:szCs w:val="28"/>
        </w:rPr>
        <w:t xml:space="preserve">сильнодействующим веществам, указывают с обозначением двух пределов </w:t>
      </w:r>
      <w:r w:rsidR="00841C05" w:rsidRPr="00841C05">
        <w:rPr>
          <w:sz w:val="28"/>
          <w:szCs w:val="28"/>
        </w:rPr>
        <w:t>"</w:t>
      </w:r>
      <w:r w:rsidRPr="00841C05">
        <w:rPr>
          <w:sz w:val="28"/>
          <w:szCs w:val="28"/>
        </w:rPr>
        <w:t>не менее</w:t>
      </w:r>
      <w:r w:rsidR="00841C05" w:rsidRPr="00841C05">
        <w:rPr>
          <w:sz w:val="28"/>
          <w:szCs w:val="28"/>
        </w:rPr>
        <w:t>"</w:t>
      </w:r>
      <w:r w:rsidRPr="00841C05">
        <w:rPr>
          <w:sz w:val="28"/>
          <w:szCs w:val="28"/>
        </w:rPr>
        <w:t xml:space="preserve"> и </w:t>
      </w:r>
      <w:r w:rsidR="00841C05" w:rsidRPr="00841C05">
        <w:rPr>
          <w:sz w:val="28"/>
          <w:szCs w:val="28"/>
        </w:rPr>
        <w:t>"</w:t>
      </w:r>
      <w:r w:rsidRPr="00841C05">
        <w:rPr>
          <w:sz w:val="28"/>
          <w:szCs w:val="28"/>
        </w:rPr>
        <w:t>не более</w:t>
      </w:r>
      <w:r w:rsidR="00841C05" w:rsidRPr="00841C05">
        <w:rPr>
          <w:sz w:val="28"/>
          <w:szCs w:val="28"/>
        </w:rPr>
        <w:t>"</w:t>
      </w:r>
      <w:r w:rsidRPr="00841C05">
        <w:rPr>
          <w:sz w:val="28"/>
          <w:szCs w:val="28"/>
        </w:rPr>
        <w:t xml:space="preserve">. </w:t>
      </w:r>
    </w:p>
    <w:p w:rsidR="00841C05" w:rsidRPr="00841C05" w:rsidRDefault="00841C05" w:rsidP="00841C05">
      <w:pPr>
        <w:spacing w:line="360" w:lineRule="auto"/>
        <w:ind w:firstLine="709"/>
        <w:jc w:val="both"/>
        <w:rPr>
          <w:sz w:val="28"/>
          <w:szCs w:val="28"/>
        </w:rPr>
      </w:pPr>
      <w:r w:rsidRPr="00841C05">
        <w:rPr>
          <w:sz w:val="28"/>
          <w:szCs w:val="28"/>
        </w:rPr>
        <w:t>В лекарственном сырье животного происхождения и фармацевтических субстанциях животного происхождения проводят количественное определение:</w:t>
      </w:r>
    </w:p>
    <w:p w:rsidR="00B904A9" w:rsidRDefault="00841C05" w:rsidP="00841C05">
      <w:pPr>
        <w:pStyle w:val="af8"/>
        <w:widowControl w:val="0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841C05">
        <w:rPr>
          <w:b/>
          <w:sz w:val="28"/>
          <w:szCs w:val="28"/>
        </w:rPr>
        <w:t xml:space="preserve">- </w:t>
      </w:r>
      <w:r w:rsidRPr="00841C05">
        <w:rPr>
          <w:sz w:val="28"/>
          <w:szCs w:val="28"/>
        </w:rPr>
        <w:t>инсулина</w:t>
      </w:r>
      <w:r>
        <w:rPr>
          <w:b/>
          <w:sz w:val="28"/>
          <w:szCs w:val="28"/>
        </w:rPr>
        <w:t xml:space="preserve"> - </w:t>
      </w:r>
      <w:r w:rsidRPr="00432F85">
        <w:rPr>
          <w:sz w:val="28"/>
          <w:szCs w:val="28"/>
          <w:shd w:val="clear" w:color="auto" w:fill="FFFFFF"/>
        </w:rPr>
        <w:t>в соответствии с требованиями ОФС "</w:t>
      </w:r>
      <w:r w:rsidRPr="00432F85">
        <w:rPr>
          <w:sz w:val="28"/>
          <w:szCs w:val="28"/>
        </w:rPr>
        <w:t>Биологические испытания инсулина</w:t>
      </w:r>
      <w:r w:rsidRPr="00432F85">
        <w:rPr>
          <w:sz w:val="28"/>
          <w:szCs w:val="28"/>
          <w:shd w:val="clear" w:color="auto" w:fill="FFFFFF"/>
        </w:rPr>
        <w:t>"</w:t>
      </w:r>
      <w:r w:rsidR="00B904A9">
        <w:rPr>
          <w:sz w:val="28"/>
          <w:szCs w:val="28"/>
          <w:shd w:val="clear" w:color="auto" w:fill="FFFFFF"/>
        </w:rPr>
        <w:t>;</w:t>
      </w:r>
    </w:p>
    <w:p w:rsidR="00393AE6" w:rsidRDefault="00B904A9" w:rsidP="00B904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B904A9">
        <w:rPr>
          <w:sz w:val="28"/>
          <w:szCs w:val="28"/>
        </w:rPr>
        <w:t>белка</w:t>
      </w:r>
      <w:r>
        <w:rPr>
          <w:b/>
          <w:sz w:val="28"/>
          <w:szCs w:val="28"/>
        </w:rPr>
        <w:t xml:space="preserve"> </w:t>
      </w:r>
      <w:r w:rsidR="001D585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432F85">
        <w:rPr>
          <w:sz w:val="28"/>
          <w:szCs w:val="28"/>
          <w:shd w:val="clear" w:color="auto" w:fill="FFFFFF"/>
        </w:rPr>
        <w:t>в соответствии с требованиями ОФС</w:t>
      </w:r>
      <w:r w:rsidRPr="008370B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8370BF">
        <w:rPr>
          <w:sz w:val="28"/>
          <w:szCs w:val="28"/>
        </w:rPr>
        <w:t>Определение белка</w:t>
      </w:r>
      <w:r>
        <w:rPr>
          <w:sz w:val="28"/>
          <w:szCs w:val="28"/>
        </w:rPr>
        <w:t>"</w:t>
      </w:r>
      <w:r w:rsidR="00393AE6">
        <w:rPr>
          <w:sz w:val="28"/>
          <w:szCs w:val="28"/>
        </w:rPr>
        <w:t>;</w:t>
      </w:r>
    </w:p>
    <w:p w:rsidR="00393AE6" w:rsidRDefault="00393AE6" w:rsidP="00B904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йода </w:t>
      </w:r>
      <w:r w:rsidR="001D585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32F85">
        <w:rPr>
          <w:sz w:val="28"/>
          <w:szCs w:val="28"/>
          <w:shd w:val="clear" w:color="auto" w:fill="FFFFFF"/>
        </w:rPr>
        <w:t>в соответствии с требованиями ОФС</w:t>
      </w:r>
      <w:r w:rsidRPr="008370B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8370BF">
        <w:rPr>
          <w:sz w:val="28"/>
          <w:szCs w:val="28"/>
        </w:rPr>
        <w:t>Метод сжигания в колбе с кислородом</w:t>
      </w:r>
      <w:r>
        <w:rPr>
          <w:sz w:val="28"/>
          <w:szCs w:val="28"/>
        </w:rPr>
        <w:t>";</w:t>
      </w:r>
    </w:p>
    <w:p w:rsidR="00393AE6" w:rsidRDefault="00393AE6" w:rsidP="00B904A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липофильных</w:t>
      </w:r>
      <w:proofErr w:type="spellEnd"/>
      <w:r>
        <w:rPr>
          <w:sz w:val="28"/>
          <w:szCs w:val="28"/>
        </w:rPr>
        <w:t xml:space="preserve"> веществ - </w:t>
      </w:r>
      <w:r w:rsidRPr="00432F85">
        <w:rPr>
          <w:sz w:val="28"/>
          <w:szCs w:val="28"/>
          <w:shd w:val="clear" w:color="auto" w:fill="FFFFFF"/>
        </w:rPr>
        <w:t>в соответствии с требованиями ОФС</w:t>
      </w:r>
      <w:r w:rsidRPr="008370BF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393AE6">
        <w:rPr>
          <w:sz w:val="28"/>
          <w:szCs w:val="28"/>
        </w:rPr>
        <w:t>Определение жирных масел</w:t>
      </w:r>
      <w:r>
        <w:rPr>
          <w:sz w:val="28"/>
          <w:szCs w:val="28"/>
        </w:rPr>
        <w:t xml:space="preserve"> </w:t>
      </w:r>
      <w:r w:rsidRPr="00393AE6">
        <w:rPr>
          <w:sz w:val="28"/>
          <w:szCs w:val="28"/>
        </w:rPr>
        <w:t>лекарственном растительном сырье и лекарственных растительных препаратах</w:t>
      </w:r>
      <w:r>
        <w:rPr>
          <w:sz w:val="28"/>
          <w:szCs w:val="28"/>
        </w:rPr>
        <w:t>".</w:t>
      </w:r>
    </w:p>
    <w:p w:rsidR="003E4942" w:rsidRPr="00B904A9" w:rsidRDefault="003E4942" w:rsidP="00841C05">
      <w:pPr>
        <w:pStyle w:val="af8"/>
        <w:widowControl w:val="0"/>
        <w:spacing w:line="360" w:lineRule="auto"/>
        <w:ind w:left="0" w:firstLine="709"/>
        <w:jc w:val="both"/>
        <w:rPr>
          <w:sz w:val="28"/>
          <w:szCs w:val="28"/>
          <w:shd w:val="clear" w:color="auto" w:fill="FFFFFF"/>
        </w:rPr>
      </w:pPr>
      <w:r w:rsidRPr="00B904A9">
        <w:rPr>
          <w:sz w:val="28"/>
          <w:szCs w:val="28"/>
          <w:shd w:val="clear" w:color="auto" w:fill="FFFFFF"/>
        </w:rPr>
        <w:t xml:space="preserve">Для некоторых </w:t>
      </w:r>
      <w:r w:rsidR="00B904A9" w:rsidRPr="00B904A9">
        <w:rPr>
          <w:sz w:val="28"/>
          <w:szCs w:val="28"/>
          <w:shd w:val="clear" w:color="auto" w:fill="FFFFFF"/>
        </w:rPr>
        <w:t xml:space="preserve">видов </w:t>
      </w:r>
      <w:r w:rsidR="00B904A9" w:rsidRPr="00B904A9">
        <w:rPr>
          <w:sz w:val="28"/>
          <w:szCs w:val="28"/>
        </w:rPr>
        <w:t>лекарственного сырья животного происхождения и фармацевтических субстанций животного происхождения проводят определение специфической активности (</w:t>
      </w:r>
      <w:r w:rsidR="00B904A9">
        <w:rPr>
          <w:sz w:val="28"/>
          <w:szCs w:val="28"/>
        </w:rPr>
        <w:t xml:space="preserve">например, пищевая, протеолитическая, </w:t>
      </w:r>
      <w:proofErr w:type="spellStart"/>
      <w:r w:rsidR="00B904A9">
        <w:rPr>
          <w:sz w:val="28"/>
          <w:szCs w:val="28"/>
        </w:rPr>
        <w:t>фосфолипазная</w:t>
      </w:r>
      <w:proofErr w:type="spellEnd"/>
      <w:r w:rsidR="00B904A9">
        <w:rPr>
          <w:sz w:val="28"/>
          <w:szCs w:val="28"/>
        </w:rPr>
        <w:t>, протеолитическая и др.</w:t>
      </w:r>
      <w:r w:rsidR="00472611">
        <w:rPr>
          <w:sz w:val="28"/>
          <w:szCs w:val="28"/>
        </w:rPr>
        <w:t xml:space="preserve"> активности</w:t>
      </w:r>
      <w:r w:rsidR="00B904A9">
        <w:rPr>
          <w:sz w:val="28"/>
          <w:szCs w:val="28"/>
        </w:rPr>
        <w:t xml:space="preserve">, индекс </w:t>
      </w:r>
      <w:proofErr w:type="spellStart"/>
      <w:r w:rsidR="00B904A9">
        <w:rPr>
          <w:sz w:val="28"/>
          <w:szCs w:val="28"/>
        </w:rPr>
        <w:t>коагулянтности</w:t>
      </w:r>
      <w:proofErr w:type="spellEnd"/>
      <w:r w:rsidR="00B904A9" w:rsidRPr="00B904A9">
        <w:rPr>
          <w:sz w:val="28"/>
          <w:szCs w:val="28"/>
        </w:rPr>
        <w:t>)</w:t>
      </w:r>
      <w:r w:rsidR="00CD7EF5">
        <w:rPr>
          <w:sz w:val="28"/>
          <w:szCs w:val="28"/>
        </w:rPr>
        <w:t>.</w:t>
      </w:r>
    </w:p>
    <w:p w:rsidR="00B237CD" w:rsidRPr="00FF1646" w:rsidRDefault="00F92AB8" w:rsidP="00F92AB8">
      <w:pPr>
        <w:spacing w:line="360" w:lineRule="auto"/>
        <w:ind w:firstLine="709"/>
        <w:jc w:val="both"/>
        <w:rPr>
          <w:sz w:val="28"/>
          <w:szCs w:val="28"/>
        </w:rPr>
      </w:pPr>
      <w:r w:rsidRPr="00F92AB8">
        <w:rPr>
          <w:b/>
          <w:sz w:val="28"/>
        </w:rPr>
        <w:t>Упаковка.</w:t>
      </w:r>
      <w:r w:rsidR="00841C05">
        <w:rPr>
          <w:b/>
          <w:sz w:val="28"/>
        </w:rPr>
        <w:t xml:space="preserve"> </w:t>
      </w:r>
      <w:r w:rsidR="00B237CD">
        <w:rPr>
          <w:sz w:val="28"/>
          <w:szCs w:val="28"/>
        </w:rPr>
        <w:t xml:space="preserve">В соответствии с требованиями ОФС </w:t>
      </w:r>
      <w:r w:rsidR="00841C05">
        <w:rPr>
          <w:sz w:val="28"/>
          <w:szCs w:val="28"/>
        </w:rPr>
        <w:t>"</w:t>
      </w:r>
      <w:r w:rsidR="00B237CD">
        <w:rPr>
          <w:sz w:val="28"/>
          <w:szCs w:val="28"/>
        </w:rPr>
        <w:t>Упаковка, маркировка и транспортирование лекарственных средств</w:t>
      </w:r>
      <w:r w:rsidR="00841C05">
        <w:rPr>
          <w:sz w:val="28"/>
          <w:szCs w:val="28"/>
        </w:rPr>
        <w:t>"</w:t>
      </w:r>
      <w:r w:rsidR="00B237CD">
        <w:rPr>
          <w:sz w:val="28"/>
          <w:szCs w:val="28"/>
        </w:rPr>
        <w:t xml:space="preserve">. </w:t>
      </w:r>
      <w:r w:rsidR="00B237CD" w:rsidRPr="00021DA1">
        <w:rPr>
          <w:sz w:val="28"/>
          <w:szCs w:val="28"/>
        </w:rPr>
        <w:t xml:space="preserve">Упаковка должна </w:t>
      </w:r>
      <w:r w:rsidR="00B237CD" w:rsidRPr="00FF1646">
        <w:rPr>
          <w:sz w:val="28"/>
          <w:szCs w:val="28"/>
        </w:rPr>
        <w:t xml:space="preserve">обеспечивать стабильность </w:t>
      </w:r>
      <w:r w:rsidR="00043C8E" w:rsidRPr="00FF1646">
        <w:rPr>
          <w:sz w:val="28"/>
          <w:szCs w:val="28"/>
        </w:rPr>
        <w:t xml:space="preserve">лекарственного </w:t>
      </w:r>
      <w:r w:rsidR="00B237CD" w:rsidRPr="00FF1646">
        <w:rPr>
          <w:sz w:val="28"/>
          <w:szCs w:val="28"/>
        </w:rPr>
        <w:t xml:space="preserve">сырья животного происхождения </w:t>
      </w:r>
      <w:r w:rsidR="00FF1646" w:rsidRPr="00FF1646">
        <w:rPr>
          <w:sz w:val="28"/>
          <w:szCs w:val="28"/>
        </w:rPr>
        <w:t xml:space="preserve">и </w:t>
      </w:r>
      <w:r w:rsidR="007F6DF1" w:rsidRPr="00FF1646">
        <w:rPr>
          <w:sz w:val="28"/>
          <w:szCs w:val="28"/>
        </w:rPr>
        <w:t xml:space="preserve">фармацевтических субстанций животного происхождения </w:t>
      </w:r>
      <w:r w:rsidR="00B237CD" w:rsidRPr="00FF1646">
        <w:rPr>
          <w:sz w:val="28"/>
          <w:szCs w:val="28"/>
        </w:rPr>
        <w:t xml:space="preserve">в течение установленного срока годности. </w:t>
      </w:r>
    </w:p>
    <w:p w:rsidR="001C5D1F" w:rsidRPr="00E25C06" w:rsidRDefault="00B237CD" w:rsidP="00F92AB8">
      <w:pPr>
        <w:spacing w:line="360" w:lineRule="auto"/>
        <w:ind w:firstLine="709"/>
        <w:jc w:val="both"/>
        <w:rPr>
          <w:sz w:val="28"/>
          <w:szCs w:val="28"/>
        </w:rPr>
      </w:pPr>
      <w:r w:rsidRPr="00FF1646">
        <w:rPr>
          <w:sz w:val="28"/>
          <w:szCs w:val="28"/>
        </w:rPr>
        <w:t xml:space="preserve">Вид </w:t>
      </w:r>
      <w:r w:rsidR="001C5D1F" w:rsidRPr="00FF1646">
        <w:rPr>
          <w:sz w:val="28"/>
          <w:szCs w:val="28"/>
        </w:rPr>
        <w:t>упаковки и масс</w:t>
      </w:r>
      <w:r w:rsidRPr="00FF1646">
        <w:rPr>
          <w:sz w:val="28"/>
          <w:szCs w:val="28"/>
        </w:rPr>
        <w:t>у</w:t>
      </w:r>
      <w:r w:rsidR="001C5D1F" w:rsidRPr="00FF1646">
        <w:rPr>
          <w:sz w:val="28"/>
          <w:szCs w:val="28"/>
        </w:rPr>
        <w:t xml:space="preserve"> сырья, упакованного в тару, устанавливают для конкретных видов </w:t>
      </w:r>
      <w:r w:rsidR="00043C8E" w:rsidRPr="00FF1646">
        <w:rPr>
          <w:sz w:val="28"/>
          <w:szCs w:val="28"/>
        </w:rPr>
        <w:t xml:space="preserve">лекарственного </w:t>
      </w:r>
      <w:r w:rsidR="001C5D1F" w:rsidRPr="00FF1646">
        <w:rPr>
          <w:sz w:val="28"/>
          <w:szCs w:val="28"/>
        </w:rPr>
        <w:t>сырья</w:t>
      </w:r>
      <w:r w:rsidR="00CA1F3B" w:rsidRPr="00FF1646">
        <w:rPr>
          <w:sz w:val="28"/>
          <w:szCs w:val="28"/>
        </w:rPr>
        <w:t xml:space="preserve"> животного происхождения</w:t>
      </w:r>
      <w:r w:rsidR="001C5D1F" w:rsidRPr="00FF1646">
        <w:rPr>
          <w:sz w:val="28"/>
          <w:szCs w:val="28"/>
        </w:rPr>
        <w:t xml:space="preserve"> </w:t>
      </w:r>
      <w:r w:rsidR="00FF1646" w:rsidRPr="00FF1646">
        <w:rPr>
          <w:sz w:val="28"/>
          <w:szCs w:val="28"/>
        </w:rPr>
        <w:t xml:space="preserve">и </w:t>
      </w:r>
      <w:r w:rsidR="007F6DF1" w:rsidRPr="00FF1646">
        <w:rPr>
          <w:sz w:val="28"/>
          <w:szCs w:val="28"/>
        </w:rPr>
        <w:t xml:space="preserve">фармацевтических субстанций животного происхождения </w:t>
      </w:r>
      <w:r w:rsidR="001C5D1F" w:rsidRPr="00FF1646">
        <w:rPr>
          <w:sz w:val="28"/>
          <w:szCs w:val="28"/>
        </w:rPr>
        <w:t xml:space="preserve">и указывают в </w:t>
      </w:r>
      <w:r w:rsidR="001C5D1F" w:rsidRPr="00FF1646">
        <w:rPr>
          <w:sz w:val="28"/>
          <w:szCs w:val="28"/>
        </w:rPr>
        <w:lastRenderedPageBreak/>
        <w:t>соответств</w:t>
      </w:r>
      <w:r w:rsidR="006E7450" w:rsidRPr="00FF1646">
        <w:rPr>
          <w:sz w:val="28"/>
          <w:szCs w:val="28"/>
        </w:rPr>
        <w:t xml:space="preserve">ующей </w:t>
      </w:r>
      <w:r w:rsidRPr="00FF1646">
        <w:rPr>
          <w:sz w:val="28"/>
          <w:szCs w:val="28"/>
        </w:rPr>
        <w:t xml:space="preserve">фармакопейной статье или </w:t>
      </w:r>
      <w:r w:rsidR="006E7450" w:rsidRPr="00FF1646">
        <w:rPr>
          <w:sz w:val="28"/>
          <w:szCs w:val="28"/>
        </w:rPr>
        <w:t>нормативной документации.</w:t>
      </w:r>
    </w:p>
    <w:p w:rsidR="001C5D1F" w:rsidRPr="00E25C06" w:rsidRDefault="00F92AB8" w:rsidP="00F92AB8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F92AB8">
        <w:rPr>
          <w:b/>
          <w:sz w:val="28"/>
        </w:rPr>
        <w:t>Маркировка.</w:t>
      </w:r>
      <w:r>
        <w:rPr>
          <w:sz w:val="28"/>
        </w:rPr>
        <w:t xml:space="preserve"> </w:t>
      </w:r>
      <w:r w:rsidR="001C5D1F" w:rsidRPr="00E25C06">
        <w:rPr>
          <w:sz w:val="28"/>
        </w:rPr>
        <w:t xml:space="preserve">Требования, предъявляемые к маркировке, изложены в ОФС </w:t>
      </w:r>
      <w:r w:rsidR="00841C05">
        <w:rPr>
          <w:sz w:val="28"/>
          <w:szCs w:val="28"/>
        </w:rPr>
        <w:t>"</w:t>
      </w:r>
      <w:r w:rsidR="001C5D1F" w:rsidRPr="00E25C06">
        <w:rPr>
          <w:sz w:val="28"/>
          <w:szCs w:val="28"/>
        </w:rPr>
        <w:t>Лекарственные формы</w:t>
      </w:r>
      <w:r w:rsidR="00841C05">
        <w:rPr>
          <w:sz w:val="28"/>
          <w:szCs w:val="28"/>
        </w:rPr>
        <w:t>"</w:t>
      </w:r>
      <w:r w:rsidR="001C5D1F" w:rsidRPr="00E25C06">
        <w:rPr>
          <w:sz w:val="28"/>
          <w:szCs w:val="28"/>
        </w:rPr>
        <w:t>.</w:t>
      </w:r>
    </w:p>
    <w:p w:rsidR="00020E90" w:rsidRDefault="00F92AB8" w:rsidP="00F92AB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4A30FA">
        <w:rPr>
          <w:b/>
          <w:sz w:val="28"/>
        </w:rPr>
        <w:t>Хранение.</w:t>
      </w:r>
      <w:r w:rsidRPr="004A30FA">
        <w:rPr>
          <w:sz w:val="28"/>
        </w:rPr>
        <w:t xml:space="preserve"> </w:t>
      </w:r>
      <w:r w:rsidR="00E1059C" w:rsidRPr="004A30FA">
        <w:rPr>
          <w:sz w:val="28"/>
        </w:rPr>
        <w:t xml:space="preserve">Высушенное сырье </w:t>
      </w:r>
      <w:r w:rsidR="00FF1646" w:rsidRPr="004A30FA">
        <w:rPr>
          <w:sz w:val="28"/>
          <w:szCs w:val="28"/>
        </w:rPr>
        <w:t>и</w:t>
      </w:r>
      <w:r w:rsidR="007F6DF1" w:rsidRPr="004A30FA">
        <w:rPr>
          <w:sz w:val="28"/>
          <w:szCs w:val="28"/>
        </w:rPr>
        <w:t xml:space="preserve"> фармацевтически</w:t>
      </w:r>
      <w:r w:rsidR="00FF1646" w:rsidRPr="004A30FA">
        <w:rPr>
          <w:sz w:val="28"/>
          <w:szCs w:val="28"/>
        </w:rPr>
        <w:t>е</w:t>
      </w:r>
      <w:r w:rsidR="007F6DF1" w:rsidRPr="004A30FA">
        <w:rPr>
          <w:sz w:val="28"/>
          <w:szCs w:val="28"/>
        </w:rPr>
        <w:t xml:space="preserve"> субстанци</w:t>
      </w:r>
      <w:r w:rsidR="00FF1646" w:rsidRPr="004A30FA">
        <w:rPr>
          <w:sz w:val="28"/>
          <w:szCs w:val="28"/>
        </w:rPr>
        <w:t>и</w:t>
      </w:r>
      <w:r w:rsidR="007F6DF1" w:rsidRPr="004A30FA">
        <w:rPr>
          <w:sz w:val="28"/>
          <w:szCs w:val="28"/>
        </w:rPr>
        <w:t xml:space="preserve"> животного происхождения </w:t>
      </w:r>
      <w:r w:rsidR="00E1059C" w:rsidRPr="004A30FA">
        <w:rPr>
          <w:sz w:val="28"/>
        </w:rPr>
        <w:t>хранит</w:t>
      </w:r>
      <w:r w:rsidR="00020E90" w:rsidRPr="004A30FA">
        <w:rPr>
          <w:sz w:val="28"/>
        </w:rPr>
        <w:t xml:space="preserve">ся по общим правилам в соответствии с требованиями ОФС </w:t>
      </w:r>
      <w:r w:rsidR="00841C05" w:rsidRPr="004A30FA">
        <w:rPr>
          <w:sz w:val="28"/>
        </w:rPr>
        <w:t>"</w:t>
      </w:r>
      <w:r w:rsidR="00020E90">
        <w:rPr>
          <w:sz w:val="28"/>
        </w:rPr>
        <w:t>Хранение лекарственных средств</w:t>
      </w:r>
      <w:r w:rsidR="00841C05">
        <w:rPr>
          <w:sz w:val="28"/>
        </w:rPr>
        <w:t>"</w:t>
      </w:r>
      <w:r w:rsidR="00020E90">
        <w:rPr>
          <w:sz w:val="28"/>
        </w:rPr>
        <w:t>.</w:t>
      </w:r>
    </w:p>
    <w:p w:rsidR="001C5D1F" w:rsidRDefault="00020E90" w:rsidP="00F92AB8">
      <w:pPr>
        <w:shd w:val="clear" w:color="auto" w:fill="FFFFFF"/>
        <w:spacing w:line="360" w:lineRule="auto"/>
        <w:ind w:firstLine="709"/>
        <w:jc w:val="both"/>
        <w:rPr>
          <w:sz w:val="28"/>
        </w:rPr>
      </w:pPr>
      <w:r w:rsidRPr="0005060A">
        <w:rPr>
          <w:sz w:val="28"/>
        </w:rPr>
        <w:t>Свежее сырье хранят до переработки от 2 до 24</w:t>
      </w:r>
      <w:r w:rsidR="00E25331" w:rsidRPr="0005060A">
        <w:rPr>
          <w:sz w:val="28"/>
        </w:rPr>
        <w:t> </w:t>
      </w:r>
      <w:r w:rsidRPr="0005060A">
        <w:rPr>
          <w:sz w:val="28"/>
        </w:rPr>
        <w:t>ч, при соблюдении соответствующего температурного режима и консервации, указанных в фармакопейной статье или нормативной документации.</w:t>
      </w:r>
      <w:r>
        <w:rPr>
          <w:sz w:val="28"/>
        </w:rPr>
        <w:t xml:space="preserve"> </w:t>
      </w:r>
      <w:bookmarkStart w:id="1" w:name="_GoBack"/>
      <w:bookmarkEnd w:id="1"/>
    </w:p>
    <w:sectPr w:rsidR="001C5D1F" w:rsidSect="00B51FF0">
      <w:headerReference w:type="even" r:id="rId8"/>
      <w:headerReference w:type="default" r:id="rId9"/>
      <w:footerReference w:type="default" r:id="rId10"/>
      <w:pgSz w:w="11907" w:h="16840" w:code="9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B0D" w:rsidRDefault="00DC1B0D">
      <w:r>
        <w:separator/>
      </w:r>
    </w:p>
  </w:endnote>
  <w:endnote w:type="continuationSeparator" w:id="0">
    <w:p w:rsidR="00DC1B0D" w:rsidRDefault="00DC1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5D" w:rsidRPr="000A45FF" w:rsidRDefault="009513BD" w:rsidP="00B52CDE">
    <w:pPr>
      <w:pStyle w:val="a5"/>
      <w:jc w:val="center"/>
      <w:rPr>
        <w:sz w:val="28"/>
        <w:szCs w:val="28"/>
      </w:rPr>
    </w:pPr>
    <w:r w:rsidRPr="000A45FF">
      <w:rPr>
        <w:sz w:val="28"/>
        <w:szCs w:val="28"/>
      </w:rPr>
      <w:fldChar w:fldCharType="begin"/>
    </w:r>
    <w:r w:rsidR="005A075D" w:rsidRPr="000A45FF">
      <w:rPr>
        <w:sz w:val="28"/>
        <w:szCs w:val="28"/>
      </w:rPr>
      <w:instrText xml:space="preserve"> PAGE   \* MERGEFORMAT </w:instrText>
    </w:r>
    <w:r w:rsidRPr="000A45FF">
      <w:rPr>
        <w:sz w:val="28"/>
        <w:szCs w:val="28"/>
      </w:rPr>
      <w:fldChar w:fldCharType="separate"/>
    </w:r>
    <w:r w:rsidR="00D31B08">
      <w:rPr>
        <w:noProof/>
        <w:sz w:val="28"/>
        <w:szCs w:val="28"/>
      </w:rPr>
      <w:t>9</w:t>
    </w:r>
    <w:r w:rsidRPr="000A45FF">
      <w:rPr>
        <w:sz w:val="28"/>
        <w:szCs w:val="28"/>
      </w:rPr>
      <w:fldChar w:fldCharType="end"/>
    </w:r>
  </w:p>
  <w:p w:rsidR="005A075D" w:rsidRDefault="005A075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B0D" w:rsidRDefault="00DC1B0D">
      <w:r>
        <w:separator/>
      </w:r>
    </w:p>
  </w:footnote>
  <w:footnote w:type="continuationSeparator" w:id="0">
    <w:p w:rsidR="00DC1B0D" w:rsidRDefault="00DC1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5D" w:rsidRDefault="009513BD" w:rsidP="007F124C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A075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075D" w:rsidRDefault="005A075D" w:rsidP="00EE355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5D" w:rsidRDefault="005A075D" w:rsidP="000A45FF">
    <w:pPr>
      <w:pStyle w:val="a4"/>
      <w:ind w:right="-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2B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3B42553"/>
    <w:multiLevelType w:val="hybridMultilevel"/>
    <w:tmpl w:val="8F94AE46"/>
    <w:lvl w:ilvl="0" w:tplc="CA4416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05797B"/>
    <w:multiLevelType w:val="hybridMultilevel"/>
    <w:tmpl w:val="553662D0"/>
    <w:lvl w:ilvl="0" w:tplc="CDAA9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50182"/>
    <w:multiLevelType w:val="hybridMultilevel"/>
    <w:tmpl w:val="067ADC4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8ED02BA"/>
    <w:multiLevelType w:val="hybridMultilevel"/>
    <w:tmpl w:val="745E989E"/>
    <w:lvl w:ilvl="0" w:tplc="06BA5550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E011063"/>
    <w:multiLevelType w:val="singleLevel"/>
    <w:tmpl w:val="867478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A9779C5"/>
    <w:multiLevelType w:val="hybridMultilevel"/>
    <w:tmpl w:val="FCFE4FB0"/>
    <w:lvl w:ilvl="0" w:tplc="2072274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84F401B"/>
    <w:multiLevelType w:val="hybridMultilevel"/>
    <w:tmpl w:val="30521020"/>
    <w:lvl w:ilvl="0" w:tplc="2072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ACB"/>
    <w:rsid w:val="00005775"/>
    <w:rsid w:val="000132A0"/>
    <w:rsid w:val="00020E90"/>
    <w:rsid w:val="00023716"/>
    <w:rsid w:val="00027AD8"/>
    <w:rsid w:val="000374BC"/>
    <w:rsid w:val="00043C8E"/>
    <w:rsid w:val="0005060A"/>
    <w:rsid w:val="000752B2"/>
    <w:rsid w:val="00080169"/>
    <w:rsid w:val="000A0AAA"/>
    <w:rsid w:val="000A45FF"/>
    <w:rsid w:val="000C3603"/>
    <w:rsid w:val="000D2D62"/>
    <w:rsid w:val="000D3ACB"/>
    <w:rsid w:val="000E08CD"/>
    <w:rsid w:val="000E2451"/>
    <w:rsid w:val="000E5EF2"/>
    <w:rsid w:val="000F4D9E"/>
    <w:rsid w:val="00103580"/>
    <w:rsid w:val="001133C1"/>
    <w:rsid w:val="00134220"/>
    <w:rsid w:val="001529B5"/>
    <w:rsid w:val="00171A94"/>
    <w:rsid w:val="00194D3E"/>
    <w:rsid w:val="001C32FA"/>
    <w:rsid w:val="001C5D1F"/>
    <w:rsid w:val="001D585C"/>
    <w:rsid w:val="001F22FA"/>
    <w:rsid w:val="00206645"/>
    <w:rsid w:val="002119EA"/>
    <w:rsid w:val="00216675"/>
    <w:rsid w:val="00217EF6"/>
    <w:rsid w:val="00256281"/>
    <w:rsid w:val="00257F6C"/>
    <w:rsid w:val="00262968"/>
    <w:rsid w:val="00292429"/>
    <w:rsid w:val="00292CEF"/>
    <w:rsid w:val="002A53F8"/>
    <w:rsid w:val="002B3A1D"/>
    <w:rsid w:val="002D0431"/>
    <w:rsid w:val="002D6335"/>
    <w:rsid w:val="002E04F6"/>
    <w:rsid w:val="002E2AC1"/>
    <w:rsid w:val="002E7963"/>
    <w:rsid w:val="0031390C"/>
    <w:rsid w:val="00324C98"/>
    <w:rsid w:val="0032649F"/>
    <w:rsid w:val="00331BAF"/>
    <w:rsid w:val="003347FE"/>
    <w:rsid w:val="00342D71"/>
    <w:rsid w:val="00344571"/>
    <w:rsid w:val="0036698A"/>
    <w:rsid w:val="003820C3"/>
    <w:rsid w:val="00393AE6"/>
    <w:rsid w:val="003944A0"/>
    <w:rsid w:val="003D132A"/>
    <w:rsid w:val="003D713E"/>
    <w:rsid w:val="003E0BD7"/>
    <w:rsid w:val="003E32D9"/>
    <w:rsid w:val="003E4942"/>
    <w:rsid w:val="00432F85"/>
    <w:rsid w:val="00434EFD"/>
    <w:rsid w:val="004467A7"/>
    <w:rsid w:val="00453E69"/>
    <w:rsid w:val="00455B25"/>
    <w:rsid w:val="0046504E"/>
    <w:rsid w:val="00472611"/>
    <w:rsid w:val="004854A2"/>
    <w:rsid w:val="00492BDB"/>
    <w:rsid w:val="004A1145"/>
    <w:rsid w:val="004A30FA"/>
    <w:rsid w:val="004B509F"/>
    <w:rsid w:val="004B67E5"/>
    <w:rsid w:val="004C011C"/>
    <w:rsid w:val="004D03B7"/>
    <w:rsid w:val="004E0B78"/>
    <w:rsid w:val="004E1BF8"/>
    <w:rsid w:val="004E2EC6"/>
    <w:rsid w:val="004F184D"/>
    <w:rsid w:val="004F3624"/>
    <w:rsid w:val="004F4599"/>
    <w:rsid w:val="005013E0"/>
    <w:rsid w:val="00513E8E"/>
    <w:rsid w:val="0052353C"/>
    <w:rsid w:val="005514C8"/>
    <w:rsid w:val="005630A9"/>
    <w:rsid w:val="00576BC0"/>
    <w:rsid w:val="00585CD2"/>
    <w:rsid w:val="00590632"/>
    <w:rsid w:val="00594C34"/>
    <w:rsid w:val="005A075D"/>
    <w:rsid w:val="005B7E09"/>
    <w:rsid w:val="005C1AA3"/>
    <w:rsid w:val="005E320A"/>
    <w:rsid w:val="005E6A00"/>
    <w:rsid w:val="00604A29"/>
    <w:rsid w:val="00606B40"/>
    <w:rsid w:val="0062187C"/>
    <w:rsid w:val="00660966"/>
    <w:rsid w:val="006614A6"/>
    <w:rsid w:val="00696AA3"/>
    <w:rsid w:val="006B6935"/>
    <w:rsid w:val="006C063F"/>
    <w:rsid w:val="006E7450"/>
    <w:rsid w:val="00711F02"/>
    <w:rsid w:val="007210CD"/>
    <w:rsid w:val="00723BC6"/>
    <w:rsid w:val="00730906"/>
    <w:rsid w:val="00731894"/>
    <w:rsid w:val="00766E8F"/>
    <w:rsid w:val="00772A9F"/>
    <w:rsid w:val="00783D48"/>
    <w:rsid w:val="00785C72"/>
    <w:rsid w:val="007B3A61"/>
    <w:rsid w:val="007B5C39"/>
    <w:rsid w:val="007C264B"/>
    <w:rsid w:val="007C403C"/>
    <w:rsid w:val="007C7426"/>
    <w:rsid w:val="007F124C"/>
    <w:rsid w:val="007F4148"/>
    <w:rsid w:val="007F6DF1"/>
    <w:rsid w:val="00814837"/>
    <w:rsid w:val="00815439"/>
    <w:rsid w:val="00826CEE"/>
    <w:rsid w:val="00833BE0"/>
    <w:rsid w:val="00841C05"/>
    <w:rsid w:val="00841FB8"/>
    <w:rsid w:val="0084329F"/>
    <w:rsid w:val="008457DF"/>
    <w:rsid w:val="0085494D"/>
    <w:rsid w:val="008B27F0"/>
    <w:rsid w:val="008B6CB9"/>
    <w:rsid w:val="008C438B"/>
    <w:rsid w:val="008E0200"/>
    <w:rsid w:val="008E2356"/>
    <w:rsid w:val="008F25DE"/>
    <w:rsid w:val="0090482F"/>
    <w:rsid w:val="00911F06"/>
    <w:rsid w:val="009200CC"/>
    <w:rsid w:val="009205F8"/>
    <w:rsid w:val="009472A7"/>
    <w:rsid w:val="009513BD"/>
    <w:rsid w:val="00952A43"/>
    <w:rsid w:val="00976503"/>
    <w:rsid w:val="00977932"/>
    <w:rsid w:val="00981B9A"/>
    <w:rsid w:val="0099513D"/>
    <w:rsid w:val="00996CC6"/>
    <w:rsid w:val="009A431D"/>
    <w:rsid w:val="009B0D6D"/>
    <w:rsid w:val="009E34A3"/>
    <w:rsid w:val="009E5973"/>
    <w:rsid w:val="00A02D0C"/>
    <w:rsid w:val="00A20F03"/>
    <w:rsid w:val="00A300D7"/>
    <w:rsid w:val="00A550BC"/>
    <w:rsid w:val="00A81AFA"/>
    <w:rsid w:val="00A81C3E"/>
    <w:rsid w:val="00A83F5F"/>
    <w:rsid w:val="00A84213"/>
    <w:rsid w:val="00A9577C"/>
    <w:rsid w:val="00AB554D"/>
    <w:rsid w:val="00AB6BB1"/>
    <w:rsid w:val="00AC3C65"/>
    <w:rsid w:val="00AE3392"/>
    <w:rsid w:val="00AF2A29"/>
    <w:rsid w:val="00B10223"/>
    <w:rsid w:val="00B237CD"/>
    <w:rsid w:val="00B376D9"/>
    <w:rsid w:val="00B51FF0"/>
    <w:rsid w:val="00B52CDE"/>
    <w:rsid w:val="00B622C2"/>
    <w:rsid w:val="00B904A9"/>
    <w:rsid w:val="00BA58DB"/>
    <w:rsid w:val="00BC14FD"/>
    <w:rsid w:val="00BD65FD"/>
    <w:rsid w:val="00BD7352"/>
    <w:rsid w:val="00C04A90"/>
    <w:rsid w:val="00C04E5C"/>
    <w:rsid w:val="00C253B5"/>
    <w:rsid w:val="00C27909"/>
    <w:rsid w:val="00C34981"/>
    <w:rsid w:val="00C61D46"/>
    <w:rsid w:val="00C761D3"/>
    <w:rsid w:val="00C77BAC"/>
    <w:rsid w:val="00C94032"/>
    <w:rsid w:val="00CA1F3B"/>
    <w:rsid w:val="00CC1D19"/>
    <w:rsid w:val="00CD7EF5"/>
    <w:rsid w:val="00CE4E18"/>
    <w:rsid w:val="00CF673B"/>
    <w:rsid w:val="00D0364A"/>
    <w:rsid w:val="00D120B2"/>
    <w:rsid w:val="00D15D80"/>
    <w:rsid w:val="00D26DA0"/>
    <w:rsid w:val="00D31B08"/>
    <w:rsid w:val="00D43F5B"/>
    <w:rsid w:val="00D45042"/>
    <w:rsid w:val="00D5082B"/>
    <w:rsid w:val="00D5327E"/>
    <w:rsid w:val="00D548BC"/>
    <w:rsid w:val="00D6173B"/>
    <w:rsid w:val="00DA2DA1"/>
    <w:rsid w:val="00DA5DBB"/>
    <w:rsid w:val="00DB09BA"/>
    <w:rsid w:val="00DB0FCC"/>
    <w:rsid w:val="00DB6F32"/>
    <w:rsid w:val="00DC1B0D"/>
    <w:rsid w:val="00DD6FA0"/>
    <w:rsid w:val="00DF60CE"/>
    <w:rsid w:val="00DF6F91"/>
    <w:rsid w:val="00E1059C"/>
    <w:rsid w:val="00E14D2A"/>
    <w:rsid w:val="00E25331"/>
    <w:rsid w:val="00E25C06"/>
    <w:rsid w:val="00E4234F"/>
    <w:rsid w:val="00E7483A"/>
    <w:rsid w:val="00E909D4"/>
    <w:rsid w:val="00E9236F"/>
    <w:rsid w:val="00EA2166"/>
    <w:rsid w:val="00EB209E"/>
    <w:rsid w:val="00EB3004"/>
    <w:rsid w:val="00EE3558"/>
    <w:rsid w:val="00EF61EB"/>
    <w:rsid w:val="00F16610"/>
    <w:rsid w:val="00F26680"/>
    <w:rsid w:val="00F301A6"/>
    <w:rsid w:val="00F52335"/>
    <w:rsid w:val="00F55C92"/>
    <w:rsid w:val="00F61D76"/>
    <w:rsid w:val="00F76D8F"/>
    <w:rsid w:val="00F92AB8"/>
    <w:rsid w:val="00F97D98"/>
    <w:rsid w:val="00FB067D"/>
    <w:rsid w:val="00FE175E"/>
    <w:rsid w:val="00FE5F06"/>
    <w:rsid w:val="00FE6070"/>
    <w:rsid w:val="00FF1646"/>
    <w:rsid w:val="00FF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9A"/>
    <w:pPr>
      <w:widowControl w:val="0"/>
    </w:pPr>
  </w:style>
  <w:style w:type="paragraph" w:styleId="1">
    <w:name w:val="heading 1"/>
    <w:basedOn w:val="a"/>
    <w:next w:val="a"/>
    <w:qFormat/>
    <w:rsid w:val="00981B9A"/>
    <w:pPr>
      <w:keepNext/>
      <w:ind w:firstLine="1491"/>
      <w:jc w:val="both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rsid w:val="00EE35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81B9A"/>
    <w:pPr>
      <w:keepNext/>
      <w:widowControl/>
      <w:outlineLvl w:val="2"/>
    </w:pPr>
    <w:rPr>
      <w:sz w:val="28"/>
    </w:rPr>
  </w:style>
  <w:style w:type="paragraph" w:styleId="4">
    <w:name w:val="heading 4"/>
    <w:basedOn w:val="a"/>
    <w:next w:val="a"/>
    <w:qFormat/>
    <w:rsid w:val="00EE35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393AE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qFormat/>
    <w:rsid w:val="00EE355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81B9A"/>
  </w:style>
  <w:style w:type="paragraph" w:customStyle="1" w:styleId="10">
    <w:name w:val="Îáû÷íûé1"/>
    <w:rsid w:val="00981B9A"/>
    <w:pPr>
      <w:widowControl w:val="0"/>
    </w:pPr>
  </w:style>
  <w:style w:type="character" w:customStyle="1" w:styleId="11">
    <w:name w:val="Îñíîâíîé øðèôò1"/>
    <w:rsid w:val="00981B9A"/>
  </w:style>
  <w:style w:type="paragraph" w:styleId="a4">
    <w:name w:val="header"/>
    <w:basedOn w:val="10"/>
    <w:rsid w:val="00981B9A"/>
    <w:pPr>
      <w:tabs>
        <w:tab w:val="center" w:pos="4536"/>
        <w:tab w:val="right" w:pos="9072"/>
      </w:tabs>
    </w:pPr>
  </w:style>
  <w:style w:type="paragraph" w:styleId="a5">
    <w:name w:val="footer"/>
    <w:basedOn w:val="10"/>
    <w:link w:val="a6"/>
    <w:uiPriority w:val="99"/>
    <w:rsid w:val="00981B9A"/>
    <w:pPr>
      <w:tabs>
        <w:tab w:val="center" w:pos="4536"/>
        <w:tab w:val="right" w:pos="9072"/>
      </w:tabs>
    </w:pPr>
  </w:style>
  <w:style w:type="character" w:customStyle="1" w:styleId="a7">
    <w:name w:val="íîìåð ñòðàíèöû"/>
    <w:basedOn w:val="11"/>
    <w:rsid w:val="00981B9A"/>
  </w:style>
  <w:style w:type="paragraph" w:styleId="a8">
    <w:name w:val="Subtitle"/>
    <w:basedOn w:val="10"/>
    <w:qFormat/>
    <w:rsid w:val="00981B9A"/>
    <w:pPr>
      <w:pBdr>
        <w:bottom w:val="single" w:sz="6" w:space="1" w:color="auto"/>
      </w:pBdr>
      <w:spacing w:before="120" w:after="360" w:line="360" w:lineRule="auto"/>
      <w:jc w:val="center"/>
    </w:pPr>
    <w:rPr>
      <w:rFonts w:ascii="TimesET" w:hAnsi="TimesET"/>
      <w:b/>
      <w:sz w:val="28"/>
    </w:rPr>
  </w:style>
  <w:style w:type="paragraph" w:styleId="a9">
    <w:name w:val="Body Text Indent"/>
    <w:basedOn w:val="a"/>
    <w:rsid w:val="00981B9A"/>
    <w:pPr>
      <w:spacing w:line="360" w:lineRule="auto"/>
      <w:ind w:firstLine="709"/>
    </w:pPr>
    <w:rPr>
      <w:sz w:val="28"/>
    </w:rPr>
  </w:style>
  <w:style w:type="character" w:styleId="aa">
    <w:name w:val="page number"/>
    <w:basedOn w:val="a0"/>
    <w:rsid w:val="00EE3558"/>
  </w:style>
  <w:style w:type="paragraph" w:styleId="ab">
    <w:name w:val="Body Text"/>
    <w:basedOn w:val="a"/>
    <w:rsid w:val="00696AA3"/>
    <w:pPr>
      <w:spacing w:after="120"/>
    </w:pPr>
  </w:style>
  <w:style w:type="paragraph" w:customStyle="1" w:styleId="ac">
    <w:name w:val="Знак Знак Знак Знак Знак Знак Знак"/>
    <w:basedOn w:val="a"/>
    <w:rsid w:val="00696AA3"/>
    <w:pPr>
      <w:widowControl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d">
    <w:name w:val="Title"/>
    <w:basedOn w:val="a"/>
    <w:link w:val="ae"/>
    <w:qFormat/>
    <w:rsid w:val="00696AA3"/>
    <w:pPr>
      <w:widowControl/>
      <w:spacing w:line="480" w:lineRule="auto"/>
      <w:jc w:val="center"/>
    </w:pPr>
    <w:rPr>
      <w:sz w:val="28"/>
    </w:rPr>
  </w:style>
  <w:style w:type="character" w:customStyle="1" w:styleId="ae">
    <w:name w:val="Название Знак"/>
    <w:basedOn w:val="a0"/>
    <w:link w:val="ad"/>
    <w:rsid w:val="00696AA3"/>
    <w:rPr>
      <w:sz w:val="28"/>
      <w:lang w:val="ru-RU" w:eastAsia="ru-RU" w:bidi="ar-SA"/>
    </w:rPr>
  </w:style>
  <w:style w:type="paragraph" w:customStyle="1" w:styleId="12">
    <w:name w:val="Основной текст1"/>
    <w:basedOn w:val="a"/>
    <w:rsid w:val="00696AA3"/>
    <w:pPr>
      <w:widowControl/>
      <w:spacing w:after="120"/>
    </w:pPr>
    <w:rPr>
      <w:rFonts w:ascii="NTHarmonica" w:hAnsi="NTHarmonica"/>
      <w:sz w:val="24"/>
    </w:rPr>
  </w:style>
  <w:style w:type="paragraph" w:customStyle="1" w:styleId="13">
    <w:name w:val="1"/>
    <w:basedOn w:val="a"/>
    <w:rsid w:val="007F4148"/>
    <w:pPr>
      <w:widowControl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pple-converted-space">
    <w:name w:val="apple-converted-space"/>
    <w:basedOn w:val="a0"/>
    <w:rsid w:val="00F52335"/>
  </w:style>
  <w:style w:type="paragraph" w:styleId="af">
    <w:name w:val="Normal (Web)"/>
    <w:basedOn w:val="a"/>
    <w:uiPriority w:val="99"/>
    <w:unhideWhenUsed/>
    <w:rsid w:val="000A45F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0A45FF"/>
  </w:style>
  <w:style w:type="character" w:styleId="af0">
    <w:name w:val="annotation reference"/>
    <w:basedOn w:val="a0"/>
    <w:semiHidden/>
    <w:unhideWhenUsed/>
    <w:rsid w:val="00A9577C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A9577C"/>
  </w:style>
  <w:style w:type="character" w:customStyle="1" w:styleId="af2">
    <w:name w:val="Текст примечания Знак"/>
    <w:basedOn w:val="a0"/>
    <w:link w:val="af1"/>
    <w:semiHidden/>
    <w:rsid w:val="00A9577C"/>
  </w:style>
  <w:style w:type="paragraph" w:styleId="af3">
    <w:name w:val="annotation subject"/>
    <w:basedOn w:val="af1"/>
    <w:next w:val="af1"/>
    <w:link w:val="af4"/>
    <w:semiHidden/>
    <w:unhideWhenUsed/>
    <w:rsid w:val="00A9577C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A9577C"/>
    <w:rPr>
      <w:b/>
      <w:bCs/>
    </w:rPr>
  </w:style>
  <w:style w:type="paragraph" w:styleId="af5">
    <w:name w:val="Balloon Text"/>
    <w:basedOn w:val="a"/>
    <w:link w:val="af6"/>
    <w:semiHidden/>
    <w:unhideWhenUsed/>
    <w:rsid w:val="00A9577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A9577C"/>
    <w:rPr>
      <w:rFonts w:ascii="Tahoma" w:hAnsi="Tahoma" w:cs="Tahoma"/>
      <w:sz w:val="16"/>
      <w:szCs w:val="16"/>
    </w:rPr>
  </w:style>
  <w:style w:type="table" w:styleId="af7">
    <w:name w:val="Table Grid"/>
    <w:basedOn w:val="a1"/>
    <w:uiPriority w:val="59"/>
    <w:rsid w:val="00A9577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F92AB8"/>
    <w:pPr>
      <w:widowControl/>
      <w:ind w:left="720"/>
      <w:contextualSpacing/>
    </w:pPr>
    <w:rPr>
      <w:sz w:val="24"/>
      <w:szCs w:val="24"/>
    </w:rPr>
  </w:style>
  <w:style w:type="character" w:customStyle="1" w:styleId="60">
    <w:name w:val="Заголовок 6 Знак"/>
    <w:basedOn w:val="a0"/>
    <w:link w:val="6"/>
    <w:rsid w:val="00393AE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9">
    <w:name w:val="Hyperlink"/>
    <w:basedOn w:val="a0"/>
    <w:uiPriority w:val="99"/>
    <w:semiHidden/>
    <w:unhideWhenUsed/>
    <w:rsid w:val="009B0D6D"/>
    <w:rPr>
      <w:strike w:val="0"/>
      <w:dstrike w:val="0"/>
      <w:color w:val="0B91EA"/>
      <w:u w:val="none"/>
      <w:effect w:val="none"/>
    </w:rPr>
  </w:style>
  <w:style w:type="paragraph" w:customStyle="1" w:styleId="Default">
    <w:name w:val="Default"/>
    <w:rsid w:val="009200C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C6623-7DD4-4925-8460-95E6E0FB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1468</Words>
  <Characters>11527</Characters>
  <Application>Microsoft Office Word</Application>
  <DocSecurity>0</DocSecurity>
  <Lines>96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Home</Company>
  <LinksUpToDate>false</LinksUpToDate>
  <CharactersWithSpaces>12970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User</dc:creator>
  <cp:lastModifiedBy>Razov</cp:lastModifiedBy>
  <cp:revision>3</cp:revision>
  <cp:lastPrinted>2014-12-02T07:33:00Z</cp:lastPrinted>
  <dcterms:created xsi:type="dcterms:W3CDTF">2018-07-17T14:54:00Z</dcterms:created>
  <dcterms:modified xsi:type="dcterms:W3CDTF">2018-11-09T11:48:00Z</dcterms:modified>
</cp:coreProperties>
</file>