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8160BD" w:rsidRDefault="00740A1D" w:rsidP="00C73848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40A1D" w:rsidRPr="008160BD" w:rsidRDefault="00460F56" w:rsidP="00EE7930">
      <w:pPr>
        <w:pStyle w:val="a5"/>
        <w:tabs>
          <w:tab w:val="left" w:pos="5670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8160BD">
        <w:rPr>
          <w:rFonts w:ascii="Times New Roman" w:hAnsi="Times New Roman"/>
          <w:b/>
          <w:sz w:val="28"/>
          <w:szCs w:val="28"/>
        </w:rPr>
        <w:t>Золедроновая</w:t>
      </w:r>
      <w:proofErr w:type="spellEnd"/>
      <w:r w:rsidRPr="008160BD">
        <w:rPr>
          <w:rFonts w:ascii="Times New Roman" w:hAnsi="Times New Roman"/>
          <w:b/>
          <w:sz w:val="28"/>
          <w:szCs w:val="28"/>
        </w:rPr>
        <w:t xml:space="preserve"> кислота</w:t>
      </w:r>
      <w:r w:rsidR="00F87C33" w:rsidRPr="008160BD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C73848" w:rsidRPr="008160BD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8160BD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740A1D" w:rsidRPr="008160BD" w:rsidRDefault="002C3FCE" w:rsidP="00EE7930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60BD">
        <w:rPr>
          <w:rFonts w:ascii="Times New Roman" w:hAnsi="Times New Roman"/>
          <w:b/>
          <w:color w:val="000000" w:themeColor="text1"/>
          <w:sz w:val="28"/>
          <w:szCs w:val="28"/>
        </w:rPr>
        <w:t>лиофилизат для приготовления</w:t>
      </w:r>
    </w:p>
    <w:p w:rsidR="002C3FCE" w:rsidRDefault="002C3FCE" w:rsidP="00EE7930">
      <w:pPr>
        <w:pStyle w:val="a5"/>
        <w:tabs>
          <w:tab w:val="left" w:pos="5670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60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раствора для </w:t>
      </w:r>
      <w:proofErr w:type="spellStart"/>
      <w:r w:rsidRPr="008160BD">
        <w:rPr>
          <w:rFonts w:ascii="Times New Roman" w:hAnsi="Times New Roman"/>
          <w:b/>
          <w:color w:val="000000" w:themeColor="text1"/>
          <w:sz w:val="28"/>
          <w:szCs w:val="28"/>
        </w:rPr>
        <w:t>инфузий</w:t>
      </w:r>
      <w:proofErr w:type="spellEnd"/>
    </w:p>
    <w:p w:rsidR="00EE7930" w:rsidRPr="00EE7930" w:rsidRDefault="00EE7930" w:rsidP="00EE7930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EE7930">
        <w:rPr>
          <w:rFonts w:ascii="Times New Roman" w:hAnsi="Times New Roman"/>
          <w:b/>
          <w:color w:val="000000" w:themeColor="text1"/>
          <w:sz w:val="28"/>
          <w:szCs w:val="28"/>
        </w:rPr>
        <w:t>Золедроновая</w:t>
      </w:r>
      <w:proofErr w:type="spellEnd"/>
      <w:r w:rsidRPr="00EE79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кислота,</w:t>
      </w:r>
    </w:p>
    <w:p w:rsidR="00EE7930" w:rsidRPr="00EE7930" w:rsidRDefault="00EE7930" w:rsidP="00EE7930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E7930">
        <w:rPr>
          <w:rFonts w:ascii="Times New Roman" w:hAnsi="Times New Roman"/>
          <w:b/>
          <w:color w:val="000000" w:themeColor="text1"/>
          <w:sz w:val="28"/>
          <w:szCs w:val="28"/>
        </w:rPr>
        <w:t>лиофилизат для приготовления</w:t>
      </w:r>
      <w:r w:rsidRPr="00EE7930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EE7930" w:rsidRPr="00EE7930" w:rsidRDefault="00EE7930" w:rsidP="00EE7930">
      <w:pPr>
        <w:pStyle w:val="a5"/>
        <w:spacing w:after="1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E79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раствора для </w:t>
      </w:r>
      <w:proofErr w:type="spellStart"/>
      <w:r w:rsidRPr="00EE7930">
        <w:rPr>
          <w:rFonts w:ascii="Times New Roman" w:hAnsi="Times New Roman"/>
          <w:b/>
          <w:color w:val="000000" w:themeColor="text1"/>
          <w:sz w:val="28"/>
          <w:szCs w:val="28"/>
        </w:rPr>
        <w:t>инфузий</w:t>
      </w:r>
      <w:proofErr w:type="spellEnd"/>
      <w:proofErr w:type="gramStart"/>
      <w:r w:rsidRPr="00EE793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EE7930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proofErr w:type="gramEnd"/>
      <w:r w:rsidRPr="00EE7930">
        <w:rPr>
          <w:rFonts w:ascii="Times New Roman" w:hAnsi="Times New Roman"/>
          <w:b/>
          <w:color w:val="000000" w:themeColor="text1"/>
          <w:sz w:val="28"/>
          <w:szCs w:val="28"/>
        </w:rPr>
        <w:t>водится впервые</w:t>
      </w:r>
    </w:p>
    <w:p w:rsidR="00740A1D" w:rsidRPr="008160BD" w:rsidRDefault="00740A1D" w:rsidP="0016114D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8160BD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01680A" w:rsidRPr="008160BD" w:rsidRDefault="0001680A" w:rsidP="00C3647C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160BD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15267E" w:rsidRPr="008160BD">
        <w:rPr>
          <w:rFonts w:ascii="Times New Roman" w:hAnsi="Times New Roman"/>
          <w:b w:val="0"/>
          <w:szCs w:val="28"/>
        </w:rPr>
        <w:t xml:space="preserve">лекарственный </w:t>
      </w:r>
      <w:r w:rsidRPr="008160BD">
        <w:rPr>
          <w:rFonts w:ascii="Times New Roman" w:hAnsi="Times New Roman"/>
          <w:b w:val="0"/>
          <w:szCs w:val="28"/>
        </w:rPr>
        <w:t xml:space="preserve">препарат </w:t>
      </w:r>
      <w:proofErr w:type="spellStart"/>
      <w:r w:rsidR="00460F56" w:rsidRPr="008160BD">
        <w:rPr>
          <w:rFonts w:ascii="Times New Roman" w:hAnsi="Times New Roman"/>
          <w:b w:val="0"/>
          <w:szCs w:val="28"/>
        </w:rPr>
        <w:t>золедроновая</w:t>
      </w:r>
      <w:proofErr w:type="spellEnd"/>
      <w:r w:rsidR="00460F56" w:rsidRPr="008160BD">
        <w:rPr>
          <w:rFonts w:ascii="Times New Roman" w:hAnsi="Times New Roman"/>
          <w:b w:val="0"/>
          <w:szCs w:val="28"/>
        </w:rPr>
        <w:t xml:space="preserve"> кислота</w:t>
      </w:r>
      <w:r w:rsidRPr="008160BD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="002C3FCE" w:rsidRPr="008160BD">
        <w:rPr>
          <w:rFonts w:ascii="Times New Roman" w:hAnsi="Times New Roman"/>
          <w:b w:val="0"/>
          <w:szCs w:val="28"/>
        </w:rPr>
        <w:t>лиофилизат</w:t>
      </w:r>
      <w:proofErr w:type="spellEnd"/>
      <w:r w:rsidR="002C3FCE" w:rsidRPr="008160BD">
        <w:rPr>
          <w:rFonts w:ascii="Times New Roman" w:hAnsi="Times New Roman"/>
          <w:b w:val="0"/>
          <w:szCs w:val="28"/>
        </w:rPr>
        <w:t xml:space="preserve"> для приготовления раствора для </w:t>
      </w:r>
      <w:proofErr w:type="spellStart"/>
      <w:r w:rsidR="002C3FCE" w:rsidRPr="008160BD">
        <w:rPr>
          <w:rFonts w:ascii="Times New Roman" w:hAnsi="Times New Roman"/>
          <w:b w:val="0"/>
          <w:szCs w:val="28"/>
        </w:rPr>
        <w:t>инфузий</w:t>
      </w:r>
      <w:proofErr w:type="spellEnd"/>
      <w:r w:rsidRPr="008160BD">
        <w:rPr>
          <w:rFonts w:ascii="Times New Roman" w:hAnsi="Times New Roman"/>
          <w:b w:val="0"/>
          <w:szCs w:val="28"/>
        </w:rPr>
        <w:t>.</w:t>
      </w:r>
      <w:r w:rsidR="00AE1E2F" w:rsidRPr="008160BD">
        <w:rPr>
          <w:rFonts w:ascii="Times New Roman" w:hAnsi="Times New Roman"/>
          <w:b w:val="0"/>
          <w:szCs w:val="28"/>
        </w:rPr>
        <w:t xml:space="preserve"> </w:t>
      </w:r>
      <w:r w:rsidR="007A4140" w:rsidRPr="008160BD">
        <w:rPr>
          <w:rFonts w:ascii="Times New Roman" w:hAnsi="Times New Roman"/>
          <w:b w:val="0"/>
          <w:szCs w:val="28"/>
        </w:rPr>
        <w:t>Препарат должен соответствовать требованиям ОФС «Лиофилизаты», ОФС «Лекарственные формы для парентерального применения» и ниже приведенным требованиям.</w:t>
      </w:r>
      <w:r w:rsidR="00C3647C">
        <w:rPr>
          <w:rFonts w:ascii="Times New Roman" w:hAnsi="Times New Roman"/>
          <w:b w:val="0"/>
          <w:szCs w:val="28"/>
        </w:rPr>
        <w:t xml:space="preserve"> </w:t>
      </w:r>
      <w:r w:rsidR="007A4140" w:rsidRPr="008160BD">
        <w:rPr>
          <w:rFonts w:ascii="Times New Roman" w:hAnsi="Times New Roman"/>
          <w:b w:val="0"/>
          <w:szCs w:val="28"/>
        </w:rPr>
        <w:t xml:space="preserve">Препарат получают </w:t>
      </w:r>
      <w:r w:rsidR="007A4140" w:rsidRPr="008160BD">
        <w:rPr>
          <w:rFonts w:ascii="Times New Roman" w:hAnsi="Times New Roman"/>
          <w:b w:val="0"/>
          <w:spacing w:val="-2"/>
          <w:kern w:val="28"/>
          <w:szCs w:val="28"/>
        </w:rPr>
        <w:t>лиофилизацией</w:t>
      </w:r>
      <w:r w:rsidR="007A4140" w:rsidRPr="008160BD">
        <w:rPr>
          <w:rFonts w:ascii="Times New Roman" w:hAnsi="Times New Roman"/>
          <w:b w:val="0"/>
          <w:szCs w:val="28"/>
        </w:rPr>
        <w:t xml:space="preserve"> из раствора, содержащего необходимое количество </w:t>
      </w:r>
      <w:r w:rsidR="00A52A59" w:rsidRPr="008160BD">
        <w:rPr>
          <w:rFonts w:ascii="Times New Roman" w:hAnsi="Times New Roman"/>
          <w:b w:val="0"/>
          <w:szCs w:val="28"/>
        </w:rPr>
        <w:t>золедроновой кислоты</w:t>
      </w:r>
      <w:r w:rsidR="007A4140" w:rsidRPr="008160BD">
        <w:rPr>
          <w:rFonts w:ascii="Times New Roman" w:hAnsi="Times New Roman"/>
          <w:b w:val="0"/>
          <w:szCs w:val="28"/>
        </w:rPr>
        <w:t xml:space="preserve"> и вспомогательных веществ.</w:t>
      </w:r>
    </w:p>
    <w:p w:rsidR="00323EEE" w:rsidRDefault="00E85FFA" w:rsidP="00323EEE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160BD">
        <w:rPr>
          <w:rFonts w:ascii="Times New Roman" w:hAnsi="Times New Roman"/>
          <w:b w:val="0"/>
          <w:szCs w:val="28"/>
          <w:lang w:val="en-US"/>
        </w:rPr>
        <w:t>C</w:t>
      </w:r>
      <w:r w:rsidRPr="008160BD">
        <w:rPr>
          <w:rFonts w:ascii="Times New Roman" w:hAnsi="Times New Roman"/>
          <w:b w:val="0"/>
          <w:szCs w:val="28"/>
        </w:rPr>
        <w:t xml:space="preserve">одержит количество </w:t>
      </w:r>
      <w:r w:rsidR="00A52A59" w:rsidRPr="008160BD">
        <w:rPr>
          <w:rFonts w:ascii="Times New Roman" w:hAnsi="Times New Roman"/>
          <w:b w:val="0"/>
          <w:szCs w:val="28"/>
        </w:rPr>
        <w:t>золедроновой кислоты</w:t>
      </w:r>
      <w:r w:rsidRPr="008160BD">
        <w:rPr>
          <w:rFonts w:ascii="Times New Roman" w:hAnsi="Times New Roman"/>
          <w:b w:val="0"/>
          <w:szCs w:val="28"/>
        </w:rPr>
        <w:t>, эквивалентное не менее 90</w:t>
      </w:r>
      <w:proofErr w:type="gramStart"/>
      <w:r w:rsidRPr="008160BD">
        <w:rPr>
          <w:rFonts w:ascii="Times New Roman" w:hAnsi="Times New Roman"/>
          <w:b w:val="0"/>
          <w:szCs w:val="28"/>
        </w:rPr>
        <w:t>,0</w:t>
      </w:r>
      <w:proofErr w:type="gramEnd"/>
      <w:r w:rsidRPr="008160BD">
        <w:rPr>
          <w:rFonts w:ascii="Times New Roman" w:hAnsi="Times New Roman"/>
          <w:b w:val="0"/>
          <w:szCs w:val="28"/>
        </w:rPr>
        <w:t xml:space="preserve"> % и не более 110,0 % от заявленного количества </w:t>
      </w:r>
      <w:proofErr w:type="spellStart"/>
      <w:r w:rsidR="00A52A59" w:rsidRPr="008160BD">
        <w:rPr>
          <w:rFonts w:ascii="Times New Roman" w:hAnsi="Times New Roman"/>
          <w:b w:val="0"/>
          <w:szCs w:val="28"/>
        </w:rPr>
        <w:t>золедроновой</w:t>
      </w:r>
      <w:proofErr w:type="spellEnd"/>
      <w:r w:rsidR="00A52A59" w:rsidRPr="008160BD">
        <w:rPr>
          <w:rFonts w:ascii="Times New Roman" w:hAnsi="Times New Roman"/>
          <w:b w:val="0"/>
          <w:szCs w:val="28"/>
        </w:rPr>
        <w:t xml:space="preserve"> кислоты</w:t>
      </w:r>
      <w:r w:rsidRPr="008160BD">
        <w:rPr>
          <w:rFonts w:ascii="Times New Roman" w:hAnsi="Times New Roman"/>
          <w:b w:val="0"/>
        </w:rPr>
        <w:t xml:space="preserve"> С</w:t>
      </w:r>
      <w:r w:rsidR="00C53047" w:rsidRPr="008160BD">
        <w:rPr>
          <w:rFonts w:ascii="Times New Roman" w:hAnsi="Times New Roman"/>
          <w:b w:val="0"/>
          <w:vertAlign w:val="subscript"/>
        </w:rPr>
        <w:t>5</w:t>
      </w:r>
      <w:r w:rsidRPr="008160BD">
        <w:rPr>
          <w:rFonts w:ascii="Times New Roman" w:hAnsi="Times New Roman"/>
          <w:b w:val="0"/>
          <w:lang w:val="en-US"/>
        </w:rPr>
        <w:t>H</w:t>
      </w:r>
      <w:r w:rsidR="00C53047" w:rsidRPr="008160BD">
        <w:rPr>
          <w:rFonts w:ascii="Times New Roman" w:hAnsi="Times New Roman"/>
          <w:b w:val="0"/>
          <w:vertAlign w:val="subscript"/>
        </w:rPr>
        <w:t>10</w:t>
      </w:r>
      <w:r w:rsidRPr="008160BD">
        <w:rPr>
          <w:rFonts w:ascii="Times New Roman" w:hAnsi="Times New Roman"/>
          <w:b w:val="0"/>
          <w:lang w:val="en-US"/>
        </w:rPr>
        <w:t>N</w:t>
      </w:r>
      <w:r w:rsidRPr="008160BD">
        <w:rPr>
          <w:rFonts w:ascii="Times New Roman" w:hAnsi="Times New Roman"/>
          <w:b w:val="0"/>
          <w:vertAlign w:val="subscript"/>
        </w:rPr>
        <w:t>2</w:t>
      </w:r>
      <w:r w:rsidRPr="008160BD">
        <w:rPr>
          <w:rFonts w:ascii="Times New Roman" w:hAnsi="Times New Roman"/>
          <w:b w:val="0"/>
          <w:lang w:val="en-US"/>
        </w:rPr>
        <w:t>O</w:t>
      </w:r>
      <w:r w:rsidR="00C53047" w:rsidRPr="008160BD">
        <w:rPr>
          <w:rFonts w:ascii="Times New Roman" w:hAnsi="Times New Roman"/>
          <w:b w:val="0"/>
          <w:vertAlign w:val="subscript"/>
        </w:rPr>
        <w:t>7</w:t>
      </w:r>
      <w:r w:rsidR="00C53047" w:rsidRPr="008160BD">
        <w:rPr>
          <w:rFonts w:ascii="Times New Roman" w:hAnsi="Times New Roman"/>
          <w:b w:val="0"/>
          <w:lang w:val="en-US"/>
        </w:rPr>
        <w:t>P</w:t>
      </w:r>
      <w:r w:rsidR="00C53047" w:rsidRPr="008160BD">
        <w:rPr>
          <w:rFonts w:ascii="Times New Roman" w:hAnsi="Times New Roman"/>
          <w:b w:val="0"/>
          <w:vertAlign w:val="subscript"/>
        </w:rPr>
        <w:t>2</w:t>
      </w:r>
      <w:r w:rsidR="005B4F2C" w:rsidRPr="008160BD">
        <w:rPr>
          <w:b w:val="0"/>
        </w:rPr>
        <w:t>·</w:t>
      </w:r>
      <w:r w:rsidR="005B4F2C" w:rsidRPr="008160BD">
        <w:rPr>
          <w:b w:val="0"/>
          <w:lang w:val="en-US"/>
        </w:rPr>
        <w:t>H</w:t>
      </w:r>
      <w:r w:rsidR="005B4F2C" w:rsidRPr="008160BD">
        <w:rPr>
          <w:b w:val="0"/>
          <w:vertAlign w:val="subscript"/>
        </w:rPr>
        <w:t>2</w:t>
      </w:r>
      <w:r w:rsidR="005B4F2C" w:rsidRPr="008160BD">
        <w:rPr>
          <w:b w:val="0"/>
          <w:lang w:val="en-US"/>
        </w:rPr>
        <w:t>O</w:t>
      </w:r>
      <w:r w:rsidR="005B4F2C" w:rsidRPr="008160BD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C47B1B" w:rsidRPr="008160BD">
        <w:rPr>
          <w:rFonts w:ascii="Times New Roman" w:hAnsi="Times New Roman"/>
          <w:b w:val="0"/>
          <w:color w:val="000000"/>
          <w:szCs w:val="28"/>
        </w:rPr>
        <w:t>в одном флаконе</w:t>
      </w:r>
      <w:r w:rsidR="00C47B1B" w:rsidRPr="008160BD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E7930" w:rsidRPr="008160BD" w:rsidRDefault="00EE7930" w:rsidP="00323EEE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8160BD" w:rsidRDefault="00C73848" w:rsidP="0001680A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eastAsia="ru-RU" w:bidi="ru-RU"/>
        </w:rPr>
      </w:pPr>
      <w:r w:rsidRPr="008160BD">
        <w:rPr>
          <w:rStyle w:val="81"/>
          <w:b/>
          <w:color w:val="000000" w:themeColor="text1"/>
          <w:sz w:val="28"/>
          <w:szCs w:val="28"/>
        </w:rPr>
        <w:t>Описание</w:t>
      </w:r>
      <w:r w:rsidRPr="008160BD">
        <w:rPr>
          <w:rStyle w:val="81"/>
          <w:color w:val="000000" w:themeColor="text1"/>
          <w:sz w:val="28"/>
          <w:szCs w:val="28"/>
        </w:rPr>
        <w:t>.</w:t>
      </w:r>
      <w:r w:rsidR="0001680A" w:rsidRPr="008160BD">
        <w:rPr>
          <w:rStyle w:val="81"/>
          <w:color w:val="000000" w:themeColor="text1"/>
          <w:sz w:val="28"/>
          <w:szCs w:val="28"/>
        </w:rPr>
        <w:t xml:space="preserve"> </w:t>
      </w:r>
      <w:r w:rsidR="00C47B1B" w:rsidRPr="008160BD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требованиями ОФС «Лиофилизаты».</w:t>
      </w:r>
    </w:p>
    <w:p w:rsidR="00C73848" w:rsidRPr="008160BD" w:rsidRDefault="00C73848" w:rsidP="002945AB">
      <w:pPr>
        <w:spacing w:after="0" w:line="360" w:lineRule="auto"/>
        <w:ind w:firstLine="709"/>
        <w:jc w:val="both"/>
        <w:rPr>
          <w:rStyle w:val="81"/>
          <w:rFonts w:eastAsiaTheme="minorHAnsi"/>
          <w:color w:val="000000" w:themeColor="text1"/>
          <w:sz w:val="28"/>
          <w:szCs w:val="28"/>
        </w:rPr>
      </w:pPr>
      <w:r w:rsidRPr="008160BD">
        <w:rPr>
          <w:rStyle w:val="81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334E1E" w:rsidRPr="008160BD">
        <w:rPr>
          <w:rStyle w:val="81"/>
          <w:rFonts w:eastAsiaTheme="minorHAnsi"/>
          <w:b/>
          <w:color w:val="000000" w:themeColor="text1"/>
          <w:sz w:val="28"/>
          <w:szCs w:val="28"/>
          <w:lang w:eastAsia="en-US" w:bidi="ar-SA"/>
        </w:rPr>
        <w:t>.</w:t>
      </w:r>
      <w:r w:rsidR="00334E1E" w:rsidRPr="008160BD">
        <w:rPr>
          <w:rFonts w:ascii="Times New Roman" w:hAnsi="Times New Roman" w:cs="Times New Roman"/>
          <w:i/>
          <w:sz w:val="28"/>
        </w:rPr>
        <w:t xml:space="preserve"> </w:t>
      </w:r>
      <w:r w:rsidR="009F469B" w:rsidRPr="008160BD">
        <w:rPr>
          <w:rFonts w:ascii="Times New Roman" w:hAnsi="Times New Roman" w:cs="Times New Roman"/>
          <w:i/>
          <w:sz w:val="28"/>
        </w:rPr>
        <w:t xml:space="preserve">ВЭЖХ. </w:t>
      </w:r>
      <w:r w:rsidR="00260456" w:rsidRPr="008160BD">
        <w:rPr>
          <w:rStyle w:val="81"/>
          <w:rFonts w:eastAsiaTheme="minorHAnsi"/>
          <w:color w:val="000000" w:themeColor="text1"/>
          <w:sz w:val="28"/>
          <w:szCs w:val="28"/>
        </w:rPr>
        <w:t>Время удерживания основного пика на хром</w:t>
      </w:r>
      <w:r w:rsidR="00A6176A" w:rsidRPr="008160BD">
        <w:rPr>
          <w:rStyle w:val="81"/>
          <w:rFonts w:eastAsiaTheme="minorHAnsi"/>
          <w:color w:val="000000" w:themeColor="text1"/>
          <w:sz w:val="28"/>
          <w:szCs w:val="28"/>
        </w:rPr>
        <w:t xml:space="preserve">атограмме испытуемого раствора </w:t>
      </w:r>
      <w:r w:rsidR="00260456" w:rsidRPr="008160BD">
        <w:rPr>
          <w:rStyle w:val="81"/>
          <w:rFonts w:eastAsiaTheme="minorHAnsi"/>
          <w:color w:val="000000" w:themeColor="text1"/>
          <w:sz w:val="28"/>
          <w:szCs w:val="28"/>
        </w:rPr>
        <w:t xml:space="preserve">должно соответствовать времени удерживания основного пика на хроматограмме </w:t>
      </w:r>
      <w:r w:rsidR="0006124A" w:rsidRPr="008160BD">
        <w:rPr>
          <w:rStyle w:val="81"/>
          <w:rFonts w:eastAsiaTheme="minorHAnsi"/>
          <w:color w:val="000000" w:themeColor="text1"/>
          <w:sz w:val="28"/>
          <w:szCs w:val="28"/>
        </w:rPr>
        <w:t xml:space="preserve">раствора </w:t>
      </w:r>
      <w:r w:rsidR="00636EFD" w:rsidRPr="008160BD">
        <w:rPr>
          <w:rStyle w:val="81"/>
          <w:rFonts w:eastAsiaTheme="minorHAnsi"/>
          <w:color w:val="000000" w:themeColor="text1"/>
          <w:sz w:val="28"/>
          <w:szCs w:val="28"/>
        </w:rPr>
        <w:t xml:space="preserve">стандартного </w:t>
      </w:r>
      <w:r w:rsidR="0006124A" w:rsidRPr="008160BD">
        <w:rPr>
          <w:rStyle w:val="81"/>
          <w:rFonts w:eastAsiaTheme="minorHAnsi"/>
          <w:color w:val="000000" w:themeColor="text1"/>
          <w:sz w:val="28"/>
          <w:szCs w:val="28"/>
        </w:rPr>
        <w:t xml:space="preserve">образца </w:t>
      </w:r>
      <w:r w:rsidR="00C53047" w:rsidRPr="008160BD">
        <w:rPr>
          <w:rFonts w:ascii="Times New Roman" w:hAnsi="Times New Roman"/>
          <w:sz w:val="28"/>
          <w:szCs w:val="28"/>
        </w:rPr>
        <w:t>золедроновой кислоты</w:t>
      </w:r>
      <w:r w:rsidR="00421DB8" w:rsidRPr="008160BD">
        <w:rPr>
          <w:rStyle w:val="81"/>
          <w:rFonts w:eastAsiaTheme="minorHAnsi"/>
          <w:color w:val="000000" w:themeColor="text1"/>
          <w:sz w:val="28"/>
          <w:szCs w:val="28"/>
        </w:rPr>
        <w:t xml:space="preserve"> </w:t>
      </w:r>
      <w:r w:rsidR="00A6176A" w:rsidRPr="008160BD">
        <w:rPr>
          <w:rStyle w:val="81"/>
          <w:rFonts w:eastAsiaTheme="minorHAnsi"/>
          <w:color w:val="000000" w:themeColor="text1"/>
          <w:sz w:val="28"/>
          <w:szCs w:val="28"/>
        </w:rPr>
        <w:t>(</w:t>
      </w:r>
      <w:r w:rsidR="00636EFD" w:rsidRPr="008160BD">
        <w:rPr>
          <w:rStyle w:val="81"/>
          <w:rFonts w:eastAsiaTheme="minorHAnsi"/>
          <w:color w:val="000000" w:themeColor="text1"/>
          <w:sz w:val="28"/>
          <w:szCs w:val="28"/>
        </w:rPr>
        <w:t xml:space="preserve">раздел </w:t>
      </w:r>
      <w:r w:rsidR="00A6176A" w:rsidRPr="008160BD">
        <w:rPr>
          <w:rStyle w:val="81"/>
          <w:rFonts w:eastAsiaTheme="minorHAnsi"/>
          <w:color w:val="000000" w:themeColor="text1"/>
          <w:sz w:val="28"/>
          <w:szCs w:val="28"/>
        </w:rPr>
        <w:t>«Количественное определение»)</w:t>
      </w:r>
      <w:r w:rsidRPr="008160BD">
        <w:rPr>
          <w:rStyle w:val="81"/>
          <w:rFonts w:eastAsiaTheme="minorHAnsi"/>
          <w:color w:val="000000" w:themeColor="text1"/>
          <w:sz w:val="28"/>
          <w:szCs w:val="28"/>
        </w:rPr>
        <w:t>.</w:t>
      </w:r>
    </w:p>
    <w:p w:rsidR="0022683A" w:rsidRPr="008160BD" w:rsidRDefault="00C47B1B" w:rsidP="00C47B1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0BD">
        <w:rPr>
          <w:rStyle w:val="81"/>
          <w:rFonts w:eastAsiaTheme="minorHAnsi"/>
          <w:b/>
          <w:color w:val="000000" w:themeColor="text1"/>
          <w:sz w:val="28"/>
          <w:szCs w:val="28"/>
        </w:rPr>
        <w:t>Время растворения.</w:t>
      </w:r>
      <w:r w:rsidRPr="008160BD">
        <w:rPr>
          <w:rStyle w:val="81"/>
          <w:rFonts w:eastAsiaTheme="minorHAnsi"/>
          <w:color w:val="000000" w:themeColor="text1"/>
          <w:sz w:val="28"/>
          <w:szCs w:val="28"/>
        </w:rPr>
        <w:t xml:space="preserve"> </w:t>
      </w:r>
      <w:r w:rsidR="00C3647C">
        <w:rPr>
          <w:rFonts w:ascii="Times New Roman" w:hAnsi="Times New Roman" w:cs="Times New Roman"/>
          <w:sz w:val="28"/>
          <w:szCs w:val="28"/>
        </w:rPr>
        <w:t xml:space="preserve">Не более 60 </w:t>
      </w:r>
      <w:proofErr w:type="gramStart"/>
      <w:r w:rsidR="00C364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364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160B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160BD">
        <w:rPr>
          <w:rFonts w:ascii="Times New Roman" w:hAnsi="Times New Roman" w:cs="Times New Roman"/>
          <w:sz w:val="28"/>
          <w:szCs w:val="28"/>
        </w:rPr>
        <w:t xml:space="preserve"> содержимому флакона </w:t>
      </w:r>
      <w:r w:rsidR="00C53047" w:rsidRPr="008160BD">
        <w:rPr>
          <w:rFonts w:ascii="Times New Roman" w:hAnsi="Times New Roman" w:cs="Times New Roman"/>
          <w:sz w:val="28"/>
          <w:szCs w:val="28"/>
        </w:rPr>
        <w:t xml:space="preserve">с помощью шприца по стенке </w:t>
      </w:r>
      <w:r w:rsidRPr="008160BD">
        <w:rPr>
          <w:rFonts w:ascii="Times New Roman" w:hAnsi="Times New Roman" w:cs="Times New Roman"/>
          <w:sz w:val="28"/>
          <w:szCs w:val="28"/>
        </w:rPr>
        <w:t xml:space="preserve">прибавляют </w:t>
      </w:r>
      <w:r w:rsidR="00C53047" w:rsidRPr="008160BD">
        <w:rPr>
          <w:rFonts w:ascii="Times New Roman" w:hAnsi="Times New Roman" w:cs="Times New Roman"/>
          <w:sz w:val="28"/>
          <w:szCs w:val="28"/>
        </w:rPr>
        <w:t>5,0 мл</w:t>
      </w:r>
      <w:r w:rsidRPr="008160BD">
        <w:rPr>
          <w:rFonts w:ascii="Times New Roman" w:hAnsi="Times New Roman" w:cs="Times New Roman"/>
          <w:sz w:val="28"/>
          <w:szCs w:val="28"/>
        </w:rPr>
        <w:t xml:space="preserve"> </w:t>
      </w:r>
      <w:r w:rsidR="00C53047" w:rsidRPr="008160BD">
        <w:rPr>
          <w:rFonts w:ascii="Times New Roman" w:hAnsi="Times New Roman" w:cs="Times New Roman"/>
          <w:sz w:val="28"/>
          <w:szCs w:val="28"/>
        </w:rPr>
        <w:t>вод</w:t>
      </w:r>
      <w:r w:rsidR="00C3647C">
        <w:rPr>
          <w:rFonts w:ascii="Times New Roman" w:hAnsi="Times New Roman" w:cs="Times New Roman"/>
          <w:sz w:val="28"/>
          <w:szCs w:val="28"/>
        </w:rPr>
        <w:t>ы</w:t>
      </w:r>
      <w:r w:rsidR="00C53047" w:rsidRPr="008160BD">
        <w:rPr>
          <w:rFonts w:ascii="Times New Roman" w:hAnsi="Times New Roman" w:cs="Times New Roman"/>
          <w:sz w:val="28"/>
          <w:szCs w:val="28"/>
        </w:rPr>
        <w:t xml:space="preserve"> для инъекций</w:t>
      </w:r>
      <w:r w:rsidRPr="008160BD">
        <w:rPr>
          <w:rFonts w:ascii="Times New Roman" w:hAnsi="Times New Roman" w:cs="Times New Roman"/>
          <w:sz w:val="28"/>
          <w:szCs w:val="28"/>
        </w:rPr>
        <w:t xml:space="preserve"> и </w:t>
      </w:r>
      <w:r w:rsidR="00C53047" w:rsidRPr="008160BD">
        <w:rPr>
          <w:rFonts w:ascii="Times New Roman" w:hAnsi="Times New Roman" w:cs="Times New Roman"/>
          <w:sz w:val="28"/>
          <w:szCs w:val="28"/>
        </w:rPr>
        <w:t>осторожно</w:t>
      </w:r>
      <w:r w:rsidRPr="008160BD">
        <w:rPr>
          <w:rFonts w:ascii="Times New Roman" w:hAnsi="Times New Roman" w:cs="Times New Roman"/>
          <w:sz w:val="28"/>
          <w:szCs w:val="28"/>
        </w:rPr>
        <w:t xml:space="preserve"> </w:t>
      </w:r>
      <w:r w:rsidR="00C53047" w:rsidRPr="008160BD">
        <w:rPr>
          <w:rFonts w:ascii="Times New Roman" w:hAnsi="Times New Roman" w:cs="Times New Roman"/>
          <w:sz w:val="28"/>
          <w:szCs w:val="28"/>
        </w:rPr>
        <w:t>круговыми движениями помешивают флакон</w:t>
      </w:r>
      <w:r w:rsidR="00EE7930">
        <w:rPr>
          <w:rFonts w:ascii="Times New Roman" w:hAnsi="Times New Roman" w:cs="Times New Roman"/>
          <w:sz w:val="28"/>
          <w:szCs w:val="28"/>
        </w:rPr>
        <w:t xml:space="preserve"> до </w:t>
      </w:r>
      <w:r w:rsidRPr="008160BD">
        <w:rPr>
          <w:rFonts w:ascii="Times New Roman" w:hAnsi="Times New Roman" w:cs="Times New Roman"/>
          <w:sz w:val="28"/>
          <w:szCs w:val="28"/>
        </w:rPr>
        <w:t>полного растворения. Визуально определяют время, за которое произошло полное растворение содержимого флакона.</w:t>
      </w:r>
      <w:r w:rsidR="00C53047" w:rsidRPr="00816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8B5" w:rsidRPr="008160BD" w:rsidRDefault="003778B5" w:rsidP="003778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0BD">
        <w:rPr>
          <w:rFonts w:ascii="Times New Roman" w:hAnsi="Times New Roman" w:cs="Times New Roman"/>
          <w:b/>
          <w:sz w:val="28"/>
          <w:szCs w:val="28"/>
        </w:rPr>
        <w:lastRenderedPageBreak/>
        <w:t>Прозрачность раствора.</w:t>
      </w:r>
      <w:r w:rsidRPr="008160BD">
        <w:rPr>
          <w:rFonts w:ascii="Times New Roman" w:hAnsi="Times New Roman" w:cs="Times New Roman"/>
          <w:sz w:val="28"/>
          <w:szCs w:val="28"/>
        </w:rPr>
        <w:t xml:space="preserve"> Р</w:t>
      </w:r>
      <w:r w:rsidRPr="008160BD">
        <w:rPr>
          <w:rFonts w:ascii="Times New Roman" w:eastAsia="Calibri" w:hAnsi="Times New Roman" w:cs="Times New Roman"/>
          <w:sz w:val="28"/>
          <w:szCs w:val="28"/>
        </w:rPr>
        <w:t xml:space="preserve">аствор </w:t>
      </w:r>
      <w:r w:rsidRPr="008160BD">
        <w:rPr>
          <w:rFonts w:ascii="Times New Roman" w:hAnsi="Times New Roman" w:cs="Times New Roman"/>
          <w:sz w:val="28"/>
          <w:szCs w:val="28"/>
        </w:rPr>
        <w:t>препарата, приготовленный в испытании «Время растворения»</w:t>
      </w:r>
      <w:r w:rsidR="00C85B03">
        <w:rPr>
          <w:rFonts w:ascii="Times New Roman" w:hAnsi="Times New Roman" w:cs="Times New Roman"/>
          <w:sz w:val="28"/>
          <w:szCs w:val="28"/>
        </w:rPr>
        <w:t>,</w:t>
      </w:r>
      <w:r w:rsidRPr="008160BD">
        <w:rPr>
          <w:rFonts w:ascii="Times New Roman" w:hAnsi="Times New Roman" w:cs="Times New Roman"/>
          <w:sz w:val="28"/>
          <w:szCs w:val="28"/>
        </w:rPr>
        <w:t xml:space="preserve"> должен быть</w:t>
      </w:r>
      <w:r w:rsidRPr="008160BD">
        <w:rPr>
          <w:rFonts w:ascii="Times New Roman" w:eastAsia="Calibri" w:hAnsi="Times New Roman" w:cs="Times New Roman"/>
          <w:sz w:val="28"/>
          <w:szCs w:val="28"/>
        </w:rPr>
        <w:t xml:space="preserve"> прозрачным (ОФС «Прозрачность и степень мутности жидкостей»).</w:t>
      </w:r>
    </w:p>
    <w:p w:rsidR="003778B5" w:rsidRPr="008160BD" w:rsidRDefault="003778B5" w:rsidP="00377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BD">
        <w:rPr>
          <w:rFonts w:ascii="Times New Roman" w:eastAsia="Calibri" w:hAnsi="Times New Roman" w:cs="Times New Roman"/>
          <w:b/>
          <w:sz w:val="28"/>
          <w:szCs w:val="28"/>
        </w:rPr>
        <w:t xml:space="preserve">Цветность раствора. </w:t>
      </w:r>
      <w:r w:rsidRPr="008160BD">
        <w:rPr>
          <w:rFonts w:ascii="Times New Roman" w:eastAsia="Calibri" w:hAnsi="Times New Roman" w:cs="Times New Roman"/>
          <w:sz w:val="28"/>
          <w:szCs w:val="28"/>
        </w:rPr>
        <w:t>Раствор препарата, приготовленный в испытании «Время растворения»</w:t>
      </w:r>
      <w:r w:rsidR="00C85B03">
        <w:rPr>
          <w:rFonts w:ascii="Times New Roman" w:eastAsia="Calibri" w:hAnsi="Times New Roman" w:cs="Times New Roman"/>
          <w:sz w:val="28"/>
          <w:szCs w:val="28"/>
        </w:rPr>
        <w:t>,</w:t>
      </w:r>
      <w:r w:rsidRPr="008160BD">
        <w:rPr>
          <w:rFonts w:ascii="Times New Roman" w:eastAsia="Calibri" w:hAnsi="Times New Roman" w:cs="Times New Roman"/>
          <w:sz w:val="28"/>
          <w:szCs w:val="28"/>
        </w:rPr>
        <w:t xml:space="preserve"> должен быть бесцветным </w:t>
      </w:r>
      <w:r w:rsidRPr="008160BD">
        <w:rPr>
          <w:rFonts w:ascii="Times New Roman" w:hAnsi="Times New Roman"/>
          <w:sz w:val="28"/>
          <w:szCs w:val="28"/>
        </w:rPr>
        <w:t>(ОФС «Степень окраски жидкостей», метод 2).</w:t>
      </w:r>
    </w:p>
    <w:p w:rsidR="003778B5" w:rsidRPr="008160BD" w:rsidRDefault="003778B5" w:rsidP="00377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BD">
        <w:rPr>
          <w:rFonts w:ascii="Times New Roman" w:hAnsi="Times New Roman" w:cs="Times New Roman"/>
          <w:b/>
          <w:sz w:val="28"/>
          <w:szCs w:val="28"/>
        </w:rPr>
        <w:t>рН.</w:t>
      </w:r>
      <w:r w:rsidRPr="008160BD">
        <w:rPr>
          <w:rFonts w:ascii="Times New Roman" w:hAnsi="Times New Roman" w:cs="Times New Roman"/>
          <w:sz w:val="28"/>
          <w:szCs w:val="28"/>
        </w:rPr>
        <w:t xml:space="preserve"> </w:t>
      </w:r>
      <w:r w:rsidRPr="008160B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53047" w:rsidRPr="008160BD">
        <w:rPr>
          <w:rFonts w:ascii="Times New Roman" w:eastAsia="Calibri" w:hAnsi="Times New Roman" w:cs="Times New Roman"/>
          <w:sz w:val="28"/>
          <w:szCs w:val="28"/>
        </w:rPr>
        <w:t>5,7</w:t>
      </w:r>
      <w:r w:rsidRPr="008160BD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EE7930">
        <w:rPr>
          <w:rFonts w:ascii="Times New Roman" w:eastAsia="Calibri" w:hAnsi="Times New Roman" w:cs="Times New Roman"/>
          <w:sz w:val="28"/>
          <w:szCs w:val="28"/>
        </w:rPr>
        <w:t>7</w:t>
      </w:r>
      <w:r w:rsidR="00C53047" w:rsidRPr="008160BD">
        <w:rPr>
          <w:rFonts w:ascii="Times New Roman" w:eastAsia="Calibri" w:hAnsi="Times New Roman" w:cs="Times New Roman"/>
          <w:sz w:val="28"/>
          <w:szCs w:val="28"/>
        </w:rPr>
        <w:t>,</w:t>
      </w:r>
      <w:r w:rsidR="00EE7930">
        <w:rPr>
          <w:rFonts w:ascii="Times New Roman" w:eastAsia="Calibri" w:hAnsi="Times New Roman" w:cs="Times New Roman"/>
          <w:sz w:val="28"/>
          <w:szCs w:val="28"/>
        </w:rPr>
        <w:t>0</w:t>
      </w:r>
      <w:r w:rsidRPr="008160B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8160BD">
        <w:rPr>
          <w:rFonts w:ascii="Times New Roman" w:hAnsi="Times New Roman" w:cs="Times New Roman"/>
          <w:sz w:val="28"/>
          <w:szCs w:val="28"/>
        </w:rPr>
        <w:t>р</w:t>
      </w:r>
      <w:r w:rsidRPr="008160BD">
        <w:rPr>
          <w:rFonts w:ascii="Times New Roman" w:eastAsia="Calibri" w:hAnsi="Times New Roman" w:cs="Times New Roman"/>
          <w:sz w:val="28"/>
          <w:szCs w:val="28"/>
        </w:rPr>
        <w:t xml:space="preserve">аствор </w:t>
      </w:r>
      <w:r w:rsidRPr="008160BD">
        <w:rPr>
          <w:rFonts w:ascii="Times New Roman" w:hAnsi="Times New Roman" w:cs="Times New Roman"/>
          <w:sz w:val="28"/>
          <w:szCs w:val="28"/>
        </w:rPr>
        <w:t>препарата, приготовленный в испытании «Время растворения»,</w:t>
      </w:r>
      <w:r w:rsidRPr="008160BD">
        <w:rPr>
          <w:sz w:val="28"/>
          <w:szCs w:val="28"/>
        </w:rPr>
        <w:t xml:space="preserve"> </w:t>
      </w:r>
      <w:r w:rsidRPr="008160BD">
        <w:rPr>
          <w:rFonts w:ascii="Times New Roman" w:eastAsia="Calibri" w:hAnsi="Times New Roman" w:cs="Times New Roman"/>
          <w:sz w:val="28"/>
          <w:szCs w:val="28"/>
        </w:rPr>
        <w:t>ОФС «Ионометрия», метод 3).</w:t>
      </w:r>
    </w:p>
    <w:p w:rsidR="003778B5" w:rsidRPr="008160BD" w:rsidRDefault="003778B5" w:rsidP="003778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0BD">
        <w:rPr>
          <w:rFonts w:ascii="Times New Roman" w:eastAsia="Calibri" w:hAnsi="Times New Roman" w:cs="Times New Roman"/>
          <w:b/>
          <w:sz w:val="28"/>
          <w:szCs w:val="28"/>
        </w:rPr>
        <w:t>Механические включения</w:t>
      </w:r>
      <w:r w:rsidRPr="008160BD">
        <w:rPr>
          <w:rFonts w:ascii="Times New Roman" w:hAnsi="Times New Roman" w:cs="Times New Roman"/>
          <w:b/>
          <w:sz w:val="28"/>
          <w:szCs w:val="28"/>
        </w:rPr>
        <w:t>.</w:t>
      </w:r>
      <w:r w:rsidRPr="008160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60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</w:t>
      </w:r>
      <w:proofErr w:type="gramEnd"/>
      <w:r w:rsidRPr="00816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160BD">
        <w:rPr>
          <w:rFonts w:ascii="Times New Roman" w:hAnsi="Times New Roman" w:cs="Times New Roman"/>
          <w:color w:val="000000"/>
          <w:sz w:val="28"/>
          <w:szCs w:val="28"/>
        </w:rPr>
        <w:t>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3778B5" w:rsidRPr="008160BD" w:rsidRDefault="003778B5" w:rsidP="00377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BD">
        <w:rPr>
          <w:rFonts w:ascii="Times New Roman" w:hAnsi="Times New Roman" w:cs="Times New Roman"/>
          <w:i/>
          <w:color w:val="000000"/>
          <w:sz w:val="28"/>
          <w:szCs w:val="28"/>
        </w:rPr>
        <w:t>Невидимые</w:t>
      </w:r>
      <w:r w:rsidRPr="008160BD">
        <w:rPr>
          <w:rFonts w:ascii="Times New Roman" w:hAnsi="Times New Roman" w:cs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EC157D" w:rsidRPr="008160BD" w:rsidRDefault="007F4728" w:rsidP="00C47B1B">
      <w:pPr>
        <w:keepNext/>
        <w:tabs>
          <w:tab w:val="left" w:pos="1668"/>
          <w:tab w:val="left" w:pos="3510"/>
        </w:tabs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Родственные </w:t>
      </w:r>
      <w:r w:rsidR="00EC157D" w:rsidRPr="008160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примеси</w:t>
      </w:r>
      <w:r w:rsidR="00EC157D" w:rsidRPr="00816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C157D" w:rsidRPr="008160BD">
        <w:rPr>
          <w:rFonts w:ascii="Times New Roman" w:hAnsi="Times New Roman" w:cs="Times New Roman"/>
          <w:sz w:val="28"/>
          <w:szCs w:val="28"/>
        </w:rPr>
        <w:t>Определение проводят методом ВЭЖХ</w:t>
      </w:r>
      <w:r w:rsidR="00306231">
        <w:rPr>
          <w:rFonts w:ascii="Times New Roman" w:hAnsi="Times New Roman" w:cs="Times New Roman"/>
          <w:sz w:val="28"/>
          <w:szCs w:val="28"/>
        </w:rPr>
        <w:t xml:space="preserve"> (ОФС </w:t>
      </w:r>
      <w:r w:rsidR="00306231" w:rsidRPr="00306231">
        <w:rPr>
          <w:rFonts w:ascii="Times New Roman" w:hAnsi="Times New Roman" w:cs="Times New Roman"/>
          <w:sz w:val="28"/>
          <w:szCs w:val="28"/>
        </w:rPr>
        <w:t>«</w:t>
      </w:r>
      <w:r w:rsidR="00306231">
        <w:rPr>
          <w:rFonts w:ascii="Times New Roman" w:hAnsi="Times New Roman" w:cs="Times New Roman"/>
          <w:sz w:val="28"/>
          <w:szCs w:val="28"/>
        </w:rPr>
        <w:t>Высокоэффективная жидкостная хроматография</w:t>
      </w:r>
      <w:r w:rsidR="00306231" w:rsidRPr="00306231">
        <w:rPr>
          <w:rFonts w:ascii="Times New Roman" w:hAnsi="Times New Roman" w:cs="Times New Roman"/>
          <w:sz w:val="28"/>
          <w:szCs w:val="28"/>
        </w:rPr>
        <w:t>»</w:t>
      </w:r>
      <w:r w:rsidR="00306231">
        <w:rPr>
          <w:rFonts w:ascii="Times New Roman" w:hAnsi="Times New Roman" w:cs="Times New Roman"/>
          <w:sz w:val="28"/>
          <w:szCs w:val="28"/>
        </w:rPr>
        <w:t>)</w:t>
      </w:r>
      <w:r w:rsidR="00EC157D" w:rsidRPr="008160BD">
        <w:rPr>
          <w:rFonts w:ascii="Times New Roman" w:hAnsi="Times New Roman" w:cs="Times New Roman"/>
          <w:sz w:val="28"/>
          <w:szCs w:val="28"/>
        </w:rPr>
        <w:t>.</w:t>
      </w:r>
    </w:p>
    <w:p w:rsidR="00EC157D" w:rsidRPr="008160BD" w:rsidRDefault="00EC157D" w:rsidP="00EC157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8160BD">
        <w:rPr>
          <w:rFonts w:ascii="Times New Roman" w:hAnsi="Times New Roman"/>
          <w:b w:val="0"/>
          <w:i/>
        </w:rPr>
        <w:t>Подвижная фаза</w:t>
      </w:r>
      <w:r w:rsidR="00EE7930">
        <w:rPr>
          <w:rFonts w:ascii="Times New Roman" w:hAnsi="Times New Roman"/>
          <w:b w:val="0"/>
        </w:rPr>
        <w:t xml:space="preserve"> </w:t>
      </w:r>
      <w:r w:rsidR="00EE7930" w:rsidRPr="00EE7930">
        <w:rPr>
          <w:rFonts w:ascii="Times New Roman" w:hAnsi="Times New Roman"/>
          <w:b w:val="0"/>
          <w:i/>
        </w:rPr>
        <w:t>(ПФ)</w:t>
      </w:r>
      <w:r w:rsidRPr="008160BD">
        <w:rPr>
          <w:rFonts w:ascii="Times New Roman" w:hAnsi="Times New Roman"/>
          <w:b w:val="0"/>
        </w:rPr>
        <w:t xml:space="preserve">. </w:t>
      </w:r>
      <w:r w:rsidR="0023113F" w:rsidRPr="008160BD">
        <w:rPr>
          <w:rFonts w:ascii="Times New Roman" w:hAnsi="Times New Roman"/>
          <w:b w:val="0"/>
        </w:rPr>
        <w:t>Около 0,68 (точная навеска) калия фосфорнокислого однозамещенного и около 1,93 г (точная навеска) тетрабутиламмония гидросульфата помещают в мерную колбу вместимостью 1</w:t>
      </w:r>
      <w:r w:rsidR="00EE7930">
        <w:rPr>
          <w:rFonts w:ascii="Times New Roman" w:hAnsi="Times New Roman"/>
          <w:b w:val="0"/>
        </w:rPr>
        <w:t xml:space="preserve"> л</w:t>
      </w:r>
      <w:r w:rsidR="0023113F" w:rsidRPr="008160BD">
        <w:rPr>
          <w:rFonts w:ascii="Times New Roman" w:hAnsi="Times New Roman"/>
          <w:b w:val="0"/>
        </w:rPr>
        <w:t xml:space="preserve">, растворяют в 800 мл воды, доводят </w:t>
      </w:r>
      <w:r w:rsidR="0023113F" w:rsidRPr="008160BD">
        <w:rPr>
          <w:rFonts w:ascii="Times New Roman" w:hAnsi="Times New Roman"/>
          <w:b w:val="0"/>
          <w:lang w:val="en-US"/>
        </w:rPr>
        <w:t>pH</w:t>
      </w:r>
      <w:r w:rsidR="0023113F" w:rsidRPr="008160BD">
        <w:rPr>
          <w:rFonts w:ascii="Times New Roman" w:hAnsi="Times New Roman"/>
          <w:b w:val="0"/>
        </w:rPr>
        <w:t xml:space="preserve"> </w:t>
      </w:r>
      <w:r w:rsidR="00EE7930" w:rsidRPr="00EE7930">
        <w:rPr>
          <w:rFonts w:ascii="Times New Roman" w:hAnsi="Times New Roman"/>
          <w:b w:val="0"/>
        </w:rPr>
        <w:t>2</w:t>
      </w:r>
      <w:r w:rsidR="00EE7930">
        <w:rPr>
          <w:rFonts w:ascii="Times New Roman" w:hAnsi="Times New Roman"/>
          <w:b w:val="0"/>
        </w:rPr>
        <w:t> </w:t>
      </w:r>
      <w:r w:rsidR="00EE7930" w:rsidRPr="00EE7930">
        <w:rPr>
          <w:rFonts w:ascii="Times New Roman" w:hAnsi="Times New Roman"/>
          <w:b w:val="0"/>
        </w:rPr>
        <w:t>М раствором калия гидроксида</w:t>
      </w:r>
      <w:r w:rsidR="00EE7930" w:rsidRPr="00EE7930">
        <w:rPr>
          <w:rFonts w:ascii="Times New Roman" w:hAnsi="Times New Roman"/>
        </w:rPr>
        <w:t xml:space="preserve"> </w:t>
      </w:r>
      <w:r w:rsidR="0023113F" w:rsidRPr="008160BD">
        <w:rPr>
          <w:rFonts w:ascii="Times New Roman" w:hAnsi="Times New Roman"/>
          <w:b w:val="0"/>
        </w:rPr>
        <w:t>до 7,0</w:t>
      </w:r>
      <w:r w:rsidR="00EE7930">
        <w:rPr>
          <w:rFonts w:ascii="Times New Roman" w:hAnsi="Times New Roman"/>
          <w:b w:val="0"/>
        </w:rPr>
        <w:t>±0,05</w:t>
      </w:r>
      <w:r w:rsidR="0023113F" w:rsidRPr="008160BD">
        <w:rPr>
          <w:rFonts w:ascii="Times New Roman" w:hAnsi="Times New Roman"/>
          <w:b w:val="0"/>
        </w:rPr>
        <w:t xml:space="preserve">. Доводят </w:t>
      </w:r>
      <w:r w:rsidR="00EE7930">
        <w:rPr>
          <w:rFonts w:ascii="Times New Roman" w:hAnsi="Times New Roman"/>
          <w:b w:val="0"/>
        </w:rPr>
        <w:t>объём</w:t>
      </w:r>
      <w:r w:rsidR="0023113F" w:rsidRPr="008160BD">
        <w:rPr>
          <w:rFonts w:ascii="Times New Roman" w:hAnsi="Times New Roman"/>
          <w:b w:val="0"/>
        </w:rPr>
        <w:t xml:space="preserve"> раствора водой до метки и пер</w:t>
      </w:r>
      <w:r w:rsidR="0036398E">
        <w:rPr>
          <w:rFonts w:ascii="Times New Roman" w:hAnsi="Times New Roman"/>
          <w:b w:val="0"/>
        </w:rPr>
        <w:t>е</w:t>
      </w:r>
      <w:r w:rsidR="0023113F" w:rsidRPr="008160BD">
        <w:rPr>
          <w:rFonts w:ascii="Times New Roman" w:hAnsi="Times New Roman"/>
          <w:b w:val="0"/>
        </w:rPr>
        <w:t>мешивают (раствор А).</w:t>
      </w:r>
    </w:p>
    <w:p w:rsidR="003A1C6E" w:rsidRPr="008160BD" w:rsidRDefault="0023113F" w:rsidP="00EC157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8160BD">
        <w:rPr>
          <w:rFonts w:ascii="Times New Roman" w:hAnsi="Times New Roman"/>
          <w:b w:val="0"/>
        </w:rPr>
        <w:t>8</w:t>
      </w:r>
      <w:r w:rsidR="00EE7930">
        <w:rPr>
          <w:rFonts w:ascii="Times New Roman" w:hAnsi="Times New Roman"/>
          <w:b w:val="0"/>
        </w:rPr>
        <w:t>0</w:t>
      </w:r>
      <w:r w:rsidRPr="008160BD">
        <w:rPr>
          <w:rFonts w:ascii="Times New Roman" w:hAnsi="Times New Roman"/>
          <w:b w:val="0"/>
        </w:rPr>
        <w:t>0 мл раствора</w:t>
      </w:r>
      <w:proofErr w:type="gramStart"/>
      <w:r w:rsidRPr="008160BD">
        <w:rPr>
          <w:rFonts w:ascii="Times New Roman" w:hAnsi="Times New Roman"/>
          <w:b w:val="0"/>
        </w:rPr>
        <w:t xml:space="preserve"> А</w:t>
      </w:r>
      <w:proofErr w:type="gramEnd"/>
      <w:r w:rsidRPr="008160BD">
        <w:rPr>
          <w:rFonts w:ascii="Times New Roman" w:hAnsi="Times New Roman"/>
          <w:b w:val="0"/>
        </w:rPr>
        <w:t xml:space="preserve"> помещают в мерную колбу вместимостью 1</w:t>
      </w:r>
      <w:r w:rsidR="00EE7930">
        <w:rPr>
          <w:rFonts w:ascii="Times New Roman" w:hAnsi="Times New Roman"/>
          <w:b w:val="0"/>
        </w:rPr>
        <w:t xml:space="preserve"> л</w:t>
      </w:r>
      <w:r w:rsidRPr="008160BD">
        <w:rPr>
          <w:rFonts w:ascii="Times New Roman" w:hAnsi="Times New Roman"/>
          <w:b w:val="0"/>
        </w:rPr>
        <w:t>, прибавляют 100 мл ацетонитрила, 60 мл метанола и тщательно перемешивают.</w:t>
      </w:r>
      <w:r w:rsidR="00EE7930">
        <w:rPr>
          <w:rFonts w:ascii="Times New Roman" w:hAnsi="Times New Roman"/>
          <w:b w:val="0"/>
        </w:rPr>
        <w:t xml:space="preserve"> Доводят объём раствора раствором</w:t>
      </w:r>
      <w:proofErr w:type="gramStart"/>
      <w:r w:rsidR="00EE7930">
        <w:rPr>
          <w:rFonts w:ascii="Times New Roman" w:hAnsi="Times New Roman"/>
          <w:b w:val="0"/>
        </w:rPr>
        <w:t xml:space="preserve"> А</w:t>
      </w:r>
      <w:proofErr w:type="gramEnd"/>
      <w:r w:rsidR="00EE7930">
        <w:rPr>
          <w:rFonts w:ascii="Times New Roman" w:hAnsi="Times New Roman"/>
          <w:b w:val="0"/>
        </w:rPr>
        <w:t xml:space="preserve"> до метки. </w:t>
      </w:r>
      <w:r w:rsidR="003A1C6E" w:rsidRPr="008160BD">
        <w:rPr>
          <w:rFonts w:ascii="Times New Roman" w:hAnsi="Times New Roman"/>
          <w:b w:val="0"/>
        </w:rPr>
        <w:t>Перед использованием подвижную фазу отстаивают не менее суток в пластиковой посуде. Срок годности раствора – 7 дней.</w:t>
      </w:r>
    </w:p>
    <w:p w:rsidR="00EC157D" w:rsidRPr="008160BD" w:rsidRDefault="00EC157D" w:rsidP="00EC157D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160BD">
        <w:rPr>
          <w:rFonts w:ascii="Times New Roman" w:hAnsi="Times New Roman"/>
          <w:i/>
          <w:sz w:val="28"/>
        </w:rPr>
        <w:t>Испытуемый раствор</w:t>
      </w:r>
      <w:r w:rsidRPr="008160BD">
        <w:rPr>
          <w:rFonts w:ascii="Times New Roman" w:hAnsi="Times New Roman"/>
          <w:sz w:val="28"/>
        </w:rPr>
        <w:t xml:space="preserve">. </w:t>
      </w:r>
      <w:r w:rsidR="00130B1B" w:rsidRPr="008160BD">
        <w:rPr>
          <w:rFonts w:ascii="Times New Roman" w:hAnsi="Times New Roman"/>
          <w:sz w:val="28"/>
          <w:szCs w:val="28"/>
        </w:rPr>
        <w:t xml:space="preserve">Препарат </w:t>
      </w:r>
      <w:r w:rsidR="00EE7930">
        <w:rPr>
          <w:rFonts w:ascii="Times New Roman" w:hAnsi="Times New Roman"/>
          <w:sz w:val="28"/>
          <w:szCs w:val="28"/>
        </w:rPr>
        <w:t xml:space="preserve">в исходном флаконе </w:t>
      </w:r>
      <w:r w:rsidR="00130B1B" w:rsidRPr="008160BD">
        <w:rPr>
          <w:rFonts w:ascii="Times New Roman" w:hAnsi="Times New Roman"/>
          <w:sz w:val="28"/>
          <w:szCs w:val="28"/>
        </w:rPr>
        <w:t>растворяют в 2</w:t>
      </w:r>
      <w:r w:rsidR="00EE7930">
        <w:rPr>
          <w:rFonts w:ascii="Times New Roman" w:hAnsi="Times New Roman"/>
          <w:sz w:val="28"/>
          <w:szCs w:val="28"/>
        </w:rPr>
        <w:t> </w:t>
      </w:r>
      <w:r w:rsidR="00130B1B" w:rsidRPr="008160BD">
        <w:rPr>
          <w:rFonts w:ascii="Times New Roman" w:hAnsi="Times New Roman"/>
          <w:sz w:val="28"/>
          <w:szCs w:val="28"/>
        </w:rPr>
        <w:t xml:space="preserve">мл </w:t>
      </w:r>
      <w:r w:rsidR="005915A6">
        <w:rPr>
          <w:rFonts w:ascii="Times New Roman" w:hAnsi="Times New Roman"/>
          <w:sz w:val="28"/>
          <w:szCs w:val="28"/>
        </w:rPr>
        <w:t>ПФ</w:t>
      </w:r>
      <w:r w:rsidR="00130B1B" w:rsidRPr="008160BD">
        <w:rPr>
          <w:rFonts w:ascii="Times New Roman" w:hAnsi="Times New Roman"/>
          <w:sz w:val="28"/>
          <w:szCs w:val="28"/>
        </w:rPr>
        <w:t xml:space="preserve">. Полученный раствор количественно переносят в </w:t>
      </w:r>
      <w:r w:rsidR="005915A6">
        <w:rPr>
          <w:rFonts w:ascii="Times New Roman" w:hAnsi="Times New Roman"/>
          <w:sz w:val="28"/>
          <w:szCs w:val="28"/>
        </w:rPr>
        <w:t xml:space="preserve">мерную </w:t>
      </w:r>
      <w:r w:rsidR="00130B1B" w:rsidRPr="008160BD">
        <w:rPr>
          <w:rFonts w:ascii="Times New Roman" w:hAnsi="Times New Roman"/>
          <w:sz w:val="28"/>
          <w:szCs w:val="28"/>
        </w:rPr>
        <w:t xml:space="preserve">колбу вместимостью 10 мл, трижды промывают флакон </w:t>
      </w:r>
      <w:r w:rsidR="005915A6">
        <w:rPr>
          <w:rFonts w:ascii="Times New Roman" w:hAnsi="Times New Roman"/>
          <w:sz w:val="28"/>
          <w:szCs w:val="28"/>
        </w:rPr>
        <w:t>ПФ,</w:t>
      </w:r>
      <w:r w:rsidR="00130B1B" w:rsidRPr="008160BD">
        <w:rPr>
          <w:rFonts w:ascii="Times New Roman" w:hAnsi="Times New Roman"/>
          <w:sz w:val="28"/>
          <w:szCs w:val="28"/>
        </w:rPr>
        <w:t xml:space="preserve"> каждый раз по 2 м</w:t>
      </w:r>
      <w:r w:rsidR="005915A6">
        <w:rPr>
          <w:rFonts w:ascii="Times New Roman" w:hAnsi="Times New Roman"/>
          <w:sz w:val="28"/>
          <w:szCs w:val="28"/>
        </w:rPr>
        <w:t>л</w:t>
      </w:r>
      <w:r w:rsidR="00130B1B" w:rsidRPr="008160BD">
        <w:rPr>
          <w:rFonts w:ascii="Times New Roman" w:hAnsi="Times New Roman"/>
          <w:sz w:val="28"/>
          <w:szCs w:val="28"/>
        </w:rPr>
        <w:t xml:space="preserve">, помещая смывы в мерную колбу с основным раствором. Содержимое колбы </w:t>
      </w:r>
      <w:proofErr w:type="gramStart"/>
      <w:r w:rsidR="00130B1B" w:rsidRPr="008160BD">
        <w:rPr>
          <w:rFonts w:ascii="Times New Roman" w:hAnsi="Times New Roman"/>
          <w:sz w:val="28"/>
          <w:szCs w:val="28"/>
        </w:rPr>
        <w:lastRenderedPageBreak/>
        <w:t>тщательно перемешивают и обрабатывают</w:t>
      </w:r>
      <w:r w:rsidR="0023113F" w:rsidRPr="008160BD">
        <w:rPr>
          <w:rFonts w:ascii="Times New Roman" w:hAnsi="Times New Roman"/>
          <w:sz w:val="28"/>
          <w:szCs w:val="28"/>
        </w:rPr>
        <w:t xml:space="preserve"> на ультразвуковой бане в течение 10 мин. Доводят температуру раствора до комнатной, а затем доводят </w:t>
      </w:r>
      <w:r w:rsidR="00EE7930">
        <w:rPr>
          <w:rFonts w:ascii="Times New Roman" w:hAnsi="Times New Roman"/>
          <w:sz w:val="28"/>
          <w:szCs w:val="28"/>
        </w:rPr>
        <w:t>объём</w:t>
      </w:r>
      <w:r w:rsidR="0023113F" w:rsidRPr="008160BD">
        <w:rPr>
          <w:rFonts w:ascii="Times New Roman" w:hAnsi="Times New Roman"/>
          <w:sz w:val="28"/>
          <w:szCs w:val="28"/>
        </w:rPr>
        <w:t xml:space="preserve"> раствора </w:t>
      </w:r>
      <w:r w:rsidR="005915A6">
        <w:rPr>
          <w:rFonts w:ascii="Times New Roman" w:hAnsi="Times New Roman"/>
          <w:sz w:val="28"/>
          <w:szCs w:val="28"/>
        </w:rPr>
        <w:t>ПФ</w:t>
      </w:r>
      <w:r w:rsidR="0023113F" w:rsidRPr="008160BD">
        <w:rPr>
          <w:rFonts w:ascii="Times New Roman" w:hAnsi="Times New Roman"/>
          <w:sz w:val="28"/>
          <w:szCs w:val="28"/>
        </w:rPr>
        <w:t xml:space="preserve"> до метки.</w:t>
      </w:r>
      <w:proofErr w:type="gramEnd"/>
      <w:r w:rsidR="00C3647C">
        <w:rPr>
          <w:rFonts w:ascii="Times New Roman" w:hAnsi="Times New Roman"/>
          <w:sz w:val="28"/>
        </w:rPr>
        <w:t xml:space="preserve"> </w:t>
      </w:r>
      <w:r w:rsidRPr="008160BD">
        <w:rPr>
          <w:rFonts w:ascii="Times New Roman" w:hAnsi="Times New Roman"/>
          <w:sz w:val="28"/>
        </w:rPr>
        <w:t xml:space="preserve">Раствор используют </w:t>
      </w:r>
      <w:proofErr w:type="gramStart"/>
      <w:r w:rsidRPr="008160BD">
        <w:rPr>
          <w:rFonts w:ascii="Times New Roman" w:hAnsi="Times New Roman"/>
          <w:sz w:val="28"/>
        </w:rPr>
        <w:t>свежеприготовленным</w:t>
      </w:r>
      <w:proofErr w:type="gramEnd"/>
      <w:r w:rsidRPr="008160BD">
        <w:rPr>
          <w:rFonts w:ascii="Times New Roman" w:hAnsi="Times New Roman"/>
          <w:sz w:val="28"/>
        </w:rPr>
        <w:t>.</w:t>
      </w:r>
    </w:p>
    <w:p w:rsidR="00EC157D" w:rsidRPr="008160BD" w:rsidRDefault="00B45821" w:rsidP="00EC157D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Раствор стандартного образца золедроновой кислоты</w:t>
      </w:r>
      <w:r w:rsidR="00F86FDD" w:rsidRPr="008160B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Около </w:t>
      </w:r>
      <w:r w:rsidR="003123C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43 мг</w:t>
      </w:r>
      <w:r w:rsidR="00F86FDD" w:rsidRPr="008160B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(точная навеска) </w:t>
      </w:r>
      <w:r w:rsidR="003123C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стандартного образца</w:t>
      </w:r>
      <w:r w:rsidR="00F86FDD" w:rsidRPr="008160B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золедроновой кислоты моногидрата, предварительно раст</w:t>
      </w:r>
      <w:r w:rsidR="003123C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ё</w:t>
      </w:r>
      <w:r w:rsidR="00F86FDD" w:rsidRPr="008160B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ртого в фарфоровой ступке до состояния мелкодисперсного порошка, помещают в мерную колбу вместимостью 100 мл, растворяют в 60 мл </w:t>
      </w:r>
      <w:r w:rsidR="003123C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ПФ и</w:t>
      </w:r>
      <w:r w:rsidR="00F86FDD" w:rsidRPr="008160B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обрабатывают на ультразвуковой бане до полного растворения навески. </w:t>
      </w:r>
      <w:proofErr w:type="gramStart"/>
      <w:r w:rsidR="00F86FDD" w:rsidRPr="008160B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Доводят температуру раствора до комнатной</w:t>
      </w:r>
      <w:r w:rsidR="004E514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</w:t>
      </w:r>
      <w:r w:rsidR="00F86FDD" w:rsidRPr="008160B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</w:t>
      </w:r>
      <w:r w:rsidR="003123C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</w:t>
      </w:r>
      <w:r w:rsidR="00F86FDD" w:rsidRPr="008160B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водят </w:t>
      </w:r>
      <w:r w:rsidR="00EE793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объём</w:t>
      </w:r>
      <w:r w:rsidR="00F86FDD" w:rsidRPr="008160B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раствора </w:t>
      </w:r>
      <w:r w:rsidR="003123C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ПФ</w:t>
      </w:r>
      <w:r w:rsidR="00F86FDD" w:rsidRPr="008160B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до метки.</w:t>
      </w:r>
      <w:proofErr w:type="gramEnd"/>
    </w:p>
    <w:p w:rsidR="00EC157D" w:rsidRPr="008160BD" w:rsidRDefault="00EC157D" w:rsidP="00EC157D">
      <w:pPr>
        <w:pStyle w:val="a3"/>
        <w:spacing w:line="360" w:lineRule="auto"/>
        <w:ind w:firstLine="720"/>
        <w:jc w:val="both"/>
        <w:rPr>
          <w:b w:val="0"/>
          <w:i/>
        </w:rPr>
      </w:pPr>
      <w:r w:rsidRPr="008160BD">
        <w:rPr>
          <w:b w:val="0"/>
          <w:i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794"/>
        <w:gridCol w:w="283"/>
        <w:gridCol w:w="5387"/>
      </w:tblGrid>
      <w:tr w:rsidR="00EC157D" w:rsidRPr="008160BD" w:rsidTr="00B45821">
        <w:tc>
          <w:tcPr>
            <w:tcW w:w="3794" w:type="dxa"/>
          </w:tcPr>
          <w:p w:rsidR="00EC157D" w:rsidRPr="008160BD" w:rsidRDefault="00EC157D" w:rsidP="0048179A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8160BD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283" w:type="dxa"/>
          </w:tcPr>
          <w:p w:rsidR="00EC157D" w:rsidRPr="008160BD" w:rsidRDefault="00EC157D" w:rsidP="0048179A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7" w:type="dxa"/>
          </w:tcPr>
          <w:p w:rsidR="00EC157D" w:rsidRPr="008160BD" w:rsidRDefault="00EC157D" w:rsidP="00130B1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160BD">
              <w:rPr>
                <w:rFonts w:ascii="Times New Roman" w:hAnsi="Times New Roman"/>
                <w:b w:val="0"/>
                <w:szCs w:val="28"/>
              </w:rPr>
              <w:t>25 × 0,46 см</w:t>
            </w:r>
            <w:r w:rsidR="009B34D6" w:rsidRPr="008160BD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9B34D6" w:rsidRPr="008160BD">
              <w:rPr>
                <w:rFonts w:eastAsia="Calibri"/>
                <w:b w:val="0"/>
                <w:color w:val="000000"/>
                <w:szCs w:val="28"/>
                <w:lang w:eastAsia="en-US"/>
              </w:rPr>
              <w:t>силикагель октадецилсилильный, для хроматографии (С18)</w:t>
            </w:r>
            <w:r w:rsidRPr="008160BD">
              <w:rPr>
                <w:rFonts w:ascii="Times New Roman" w:hAnsi="Times New Roman"/>
                <w:b w:val="0"/>
                <w:szCs w:val="28"/>
              </w:rPr>
              <w:t xml:space="preserve">, 5 мкм; </w:t>
            </w:r>
          </w:p>
        </w:tc>
      </w:tr>
      <w:tr w:rsidR="00EC157D" w:rsidRPr="008160BD" w:rsidTr="00B45821">
        <w:tc>
          <w:tcPr>
            <w:tcW w:w="3794" w:type="dxa"/>
          </w:tcPr>
          <w:p w:rsidR="00EC157D" w:rsidRPr="008160BD" w:rsidRDefault="00EC157D" w:rsidP="0048179A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8160BD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283" w:type="dxa"/>
          </w:tcPr>
          <w:p w:rsidR="00EC157D" w:rsidRPr="008160BD" w:rsidRDefault="00EC157D" w:rsidP="0048179A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7" w:type="dxa"/>
          </w:tcPr>
          <w:p w:rsidR="00EC157D" w:rsidRPr="008160BD" w:rsidRDefault="00130B1B" w:rsidP="0048179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160BD">
              <w:rPr>
                <w:rFonts w:ascii="Times New Roman" w:hAnsi="Times New Roman"/>
                <w:b w:val="0"/>
                <w:szCs w:val="28"/>
                <w:lang w:val="en-US"/>
              </w:rPr>
              <w:t>4</w:t>
            </w:r>
            <w:r w:rsidR="00EC157D" w:rsidRPr="008160BD">
              <w:rPr>
                <w:rFonts w:ascii="Times New Roman" w:hAnsi="Times New Roman"/>
                <w:b w:val="0"/>
                <w:szCs w:val="28"/>
              </w:rPr>
              <w:t>0 °С;</w:t>
            </w:r>
          </w:p>
        </w:tc>
      </w:tr>
      <w:tr w:rsidR="00EC157D" w:rsidRPr="008160BD" w:rsidTr="00B45821">
        <w:tc>
          <w:tcPr>
            <w:tcW w:w="3794" w:type="dxa"/>
          </w:tcPr>
          <w:p w:rsidR="00EC157D" w:rsidRPr="008160BD" w:rsidRDefault="00EC157D" w:rsidP="0048179A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8160BD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283" w:type="dxa"/>
          </w:tcPr>
          <w:p w:rsidR="00EC157D" w:rsidRPr="008160BD" w:rsidRDefault="00EC157D" w:rsidP="0048179A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7" w:type="dxa"/>
          </w:tcPr>
          <w:p w:rsidR="00EC157D" w:rsidRPr="008160BD" w:rsidRDefault="00EC157D" w:rsidP="00130B1B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8160BD">
              <w:rPr>
                <w:rFonts w:ascii="Times New Roman" w:hAnsi="Times New Roman"/>
                <w:b w:val="0"/>
                <w:szCs w:val="28"/>
              </w:rPr>
              <w:t>1,</w:t>
            </w:r>
            <w:r w:rsidR="00130B1B" w:rsidRPr="008160BD">
              <w:rPr>
                <w:rFonts w:ascii="Times New Roman" w:hAnsi="Times New Roman"/>
                <w:b w:val="0"/>
                <w:szCs w:val="28"/>
                <w:lang w:val="en-US"/>
              </w:rPr>
              <w:t>5</w:t>
            </w:r>
            <w:r w:rsidRPr="008160BD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EC157D" w:rsidRPr="008160BD" w:rsidTr="00B45821">
        <w:tc>
          <w:tcPr>
            <w:tcW w:w="3794" w:type="dxa"/>
          </w:tcPr>
          <w:p w:rsidR="00EC157D" w:rsidRPr="008160BD" w:rsidRDefault="00EC157D" w:rsidP="0048179A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8160BD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283" w:type="dxa"/>
          </w:tcPr>
          <w:p w:rsidR="00EC157D" w:rsidRPr="008160BD" w:rsidRDefault="00EC157D" w:rsidP="0048179A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7" w:type="dxa"/>
          </w:tcPr>
          <w:p w:rsidR="00EC157D" w:rsidRPr="008160BD" w:rsidRDefault="00EC157D" w:rsidP="00130B1B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8160BD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 w:rsidR="00130B1B" w:rsidRPr="008160BD">
              <w:rPr>
                <w:rFonts w:ascii="Times New Roman" w:hAnsi="Times New Roman"/>
                <w:b w:val="0"/>
                <w:szCs w:val="28"/>
                <w:lang w:val="en-US"/>
              </w:rPr>
              <w:t>23</w:t>
            </w:r>
            <w:r w:rsidRPr="008160BD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EC157D" w:rsidRPr="008160BD" w:rsidTr="00B45821">
        <w:tc>
          <w:tcPr>
            <w:tcW w:w="3794" w:type="dxa"/>
          </w:tcPr>
          <w:p w:rsidR="00EC157D" w:rsidRPr="008160BD" w:rsidRDefault="00EE7930" w:rsidP="0048179A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Объём</w:t>
            </w:r>
            <w:r w:rsidR="00EC157D" w:rsidRPr="008160BD">
              <w:rPr>
                <w:rFonts w:ascii="Times New Roman" w:hAnsi="Times New Roman"/>
                <w:b w:val="0"/>
                <w:szCs w:val="28"/>
              </w:rPr>
              <w:t xml:space="preserve"> пробы</w:t>
            </w:r>
          </w:p>
        </w:tc>
        <w:tc>
          <w:tcPr>
            <w:tcW w:w="283" w:type="dxa"/>
          </w:tcPr>
          <w:p w:rsidR="00EC157D" w:rsidRPr="008160BD" w:rsidRDefault="00EC157D" w:rsidP="0048179A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pacing w:val="-10"/>
                <w:szCs w:val="28"/>
              </w:rPr>
            </w:pPr>
          </w:p>
        </w:tc>
        <w:tc>
          <w:tcPr>
            <w:tcW w:w="5387" w:type="dxa"/>
          </w:tcPr>
          <w:p w:rsidR="00EC157D" w:rsidRPr="008160BD" w:rsidRDefault="00130B1B" w:rsidP="0048179A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8160BD">
              <w:rPr>
                <w:rFonts w:ascii="Times New Roman" w:hAnsi="Times New Roman"/>
                <w:b w:val="0"/>
                <w:spacing w:val="-10"/>
                <w:szCs w:val="28"/>
                <w:lang w:val="en-US"/>
              </w:rPr>
              <w:t>2</w:t>
            </w:r>
            <w:r w:rsidR="00EC157D" w:rsidRPr="008160BD">
              <w:rPr>
                <w:rFonts w:ascii="Times New Roman" w:hAnsi="Times New Roman"/>
                <w:b w:val="0"/>
                <w:spacing w:val="-10"/>
                <w:szCs w:val="28"/>
              </w:rPr>
              <w:t>0 мкл;</w:t>
            </w:r>
          </w:p>
        </w:tc>
      </w:tr>
      <w:tr w:rsidR="00B45821" w:rsidRPr="008160BD" w:rsidTr="00B45821">
        <w:tc>
          <w:tcPr>
            <w:tcW w:w="3794" w:type="dxa"/>
          </w:tcPr>
          <w:p w:rsidR="00B45821" w:rsidRDefault="00B45821" w:rsidP="0048179A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283" w:type="dxa"/>
          </w:tcPr>
          <w:p w:rsidR="00B45821" w:rsidRPr="008160BD" w:rsidRDefault="00B45821" w:rsidP="0048179A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pacing w:val="-10"/>
                <w:szCs w:val="28"/>
              </w:rPr>
            </w:pPr>
          </w:p>
        </w:tc>
        <w:tc>
          <w:tcPr>
            <w:tcW w:w="5387" w:type="dxa"/>
          </w:tcPr>
          <w:p w:rsidR="00B45821" w:rsidRPr="002754B8" w:rsidRDefault="0036398E" w:rsidP="00C3647C">
            <w:pPr>
              <w:pStyle w:val="a3"/>
              <w:jc w:val="both"/>
              <w:rPr>
                <w:rFonts w:ascii="Times New Roman" w:hAnsi="Times New Roman"/>
                <w:b w:val="0"/>
                <w:spacing w:val="-10"/>
                <w:szCs w:val="28"/>
              </w:rPr>
            </w:pPr>
            <w:proofErr w:type="gramStart"/>
            <w:r>
              <w:rPr>
                <w:rFonts w:ascii="Times New Roman" w:hAnsi="Times New Roman"/>
                <w:b w:val="0"/>
                <w:spacing w:val="-10"/>
                <w:szCs w:val="28"/>
              </w:rPr>
              <w:t>двук</w:t>
            </w:r>
            <w:r w:rsidRPr="002754B8">
              <w:rPr>
                <w:rFonts w:ascii="Times New Roman" w:hAnsi="Times New Roman"/>
                <w:b w:val="0"/>
                <w:spacing w:val="-10"/>
                <w:szCs w:val="28"/>
              </w:rPr>
              <w:t>ратное</w:t>
            </w:r>
            <w:proofErr w:type="gramEnd"/>
            <w:r w:rsidR="002754B8" w:rsidRPr="002754B8">
              <w:rPr>
                <w:rFonts w:ascii="Times New Roman" w:hAnsi="Times New Roman"/>
                <w:b w:val="0"/>
                <w:spacing w:val="-10"/>
                <w:szCs w:val="28"/>
              </w:rPr>
              <w:t xml:space="preserve"> от времени удержи</w:t>
            </w:r>
            <w:r w:rsidR="002754B8">
              <w:rPr>
                <w:rFonts w:ascii="Times New Roman" w:hAnsi="Times New Roman"/>
                <w:b w:val="0"/>
                <w:spacing w:val="-10"/>
                <w:szCs w:val="28"/>
              </w:rPr>
              <w:t>вания основного вещества.</w:t>
            </w:r>
          </w:p>
        </w:tc>
      </w:tr>
    </w:tbl>
    <w:p w:rsidR="00EC157D" w:rsidRPr="008160BD" w:rsidRDefault="002754B8" w:rsidP="00C3647C">
      <w:pPr>
        <w:pStyle w:val="a3"/>
        <w:spacing w:before="120" w:line="360" w:lineRule="auto"/>
        <w:ind w:firstLine="720"/>
        <w:contextualSpacing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Хроматографируют </w:t>
      </w:r>
      <w:r w:rsidR="00890E73" w:rsidRPr="008160BD">
        <w:rPr>
          <w:rFonts w:ascii="Times New Roman" w:hAnsi="Times New Roman"/>
          <w:b w:val="0"/>
        </w:rPr>
        <w:t>испытуем</w:t>
      </w:r>
      <w:r>
        <w:rPr>
          <w:rFonts w:ascii="Times New Roman" w:hAnsi="Times New Roman"/>
          <w:b w:val="0"/>
        </w:rPr>
        <w:t>ый</w:t>
      </w:r>
      <w:r w:rsidR="00890E73" w:rsidRPr="008160BD">
        <w:rPr>
          <w:rFonts w:ascii="Times New Roman" w:hAnsi="Times New Roman"/>
          <w:b w:val="0"/>
        </w:rPr>
        <w:t xml:space="preserve"> раствор</w:t>
      </w:r>
      <w:r>
        <w:rPr>
          <w:rFonts w:ascii="Times New Roman" w:hAnsi="Times New Roman"/>
          <w:b w:val="0"/>
        </w:rPr>
        <w:t xml:space="preserve"> и</w:t>
      </w:r>
      <w:r w:rsidR="00890E73" w:rsidRPr="008160BD">
        <w:rPr>
          <w:rFonts w:ascii="Times New Roman" w:hAnsi="Times New Roman"/>
          <w:b w:val="0"/>
        </w:rPr>
        <w:t xml:space="preserve"> раствор </w:t>
      </w:r>
      <w:r w:rsidR="00B45821">
        <w:rPr>
          <w:rFonts w:ascii="Times New Roman" w:hAnsi="Times New Roman"/>
          <w:b w:val="0"/>
        </w:rPr>
        <w:t>стандартного образца</w:t>
      </w:r>
      <w:r w:rsidR="00890E73" w:rsidRPr="008160BD">
        <w:rPr>
          <w:rFonts w:ascii="Times New Roman" w:hAnsi="Times New Roman"/>
          <w:b w:val="0"/>
        </w:rPr>
        <w:t xml:space="preserve"> золедроновой кислоты</w:t>
      </w:r>
      <w:r>
        <w:rPr>
          <w:rFonts w:ascii="Times New Roman" w:hAnsi="Times New Roman"/>
          <w:b w:val="0"/>
        </w:rPr>
        <w:t>.</w:t>
      </w:r>
    </w:p>
    <w:p w:rsidR="00890E73" w:rsidRPr="008160BD" w:rsidRDefault="00890E73" w:rsidP="00EC157D">
      <w:pPr>
        <w:pStyle w:val="a3"/>
        <w:spacing w:before="240" w:line="360" w:lineRule="auto"/>
        <w:ind w:firstLine="720"/>
        <w:contextualSpacing/>
        <w:jc w:val="both"/>
        <w:rPr>
          <w:rFonts w:ascii="Times New Roman" w:hAnsi="Times New Roman"/>
          <w:b w:val="0"/>
        </w:rPr>
      </w:pPr>
      <w:r w:rsidRPr="008160BD">
        <w:rPr>
          <w:rFonts w:ascii="Times New Roman" w:hAnsi="Times New Roman"/>
          <w:b w:val="0"/>
        </w:rPr>
        <w:t>Определяют площади дополнительных пиков на хроматограмме испытуемого раствора. При этом не учитывают пики, выходящие со</w:t>
      </w:r>
      <w:r w:rsidR="00CA31A1" w:rsidRPr="008160BD">
        <w:rPr>
          <w:rFonts w:ascii="Times New Roman" w:hAnsi="Times New Roman"/>
          <w:b w:val="0"/>
        </w:rPr>
        <w:t xml:space="preserve"> </w:t>
      </w:r>
      <w:r w:rsidRPr="008160BD">
        <w:rPr>
          <w:rFonts w:ascii="Times New Roman" w:hAnsi="Times New Roman"/>
          <w:b w:val="0"/>
        </w:rPr>
        <w:t xml:space="preserve">свободным </w:t>
      </w:r>
      <w:r w:rsidR="00EE7930">
        <w:rPr>
          <w:rFonts w:ascii="Times New Roman" w:hAnsi="Times New Roman"/>
          <w:b w:val="0"/>
        </w:rPr>
        <w:t>объём</w:t>
      </w:r>
      <w:r w:rsidRPr="008160BD">
        <w:rPr>
          <w:rFonts w:ascii="Times New Roman" w:hAnsi="Times New Roman"/>
          <w:b w:val="0"/>
        </w:rPr>
        <w:t xml:space="preserve">ом колонки, пики, с относительным временем удерживания менее 0,5 и более 1,2 относительно времени удерживания основного пика, а также пики, площадь которых меньше 0,2 % площади пика </w:t>
      </w:r>
      <w:proofErr w:type="spellStart"/>
      <w:r w:rsidRPr="008160BD">
        <w:rPr>
          <w:rFonts w:ascii="Times New Roman" w:hAnsi="Times New Roman"/>
          <w:b w:val="0"/>
        </w:rPr>
        <w:t>золендроновой</w:t>
      </w:r>
      <w:proofErr w:type="spellEnd"/>
      <w:r w:rsidRPr="008160BD">
        <w:rPr>
          <w:rFonts w:ascii="Times New Roman" w:hAnsi="Times New Roman"/>
          <w:b w:val="0"/>
        </w:rPr>
        <w:t xml:space="preserve"> кислоты.</w:t>
      </w:r>
    </w:p>
    <w:p w:rsidR="00890E73" w:rsidRDefault="00890E73" w:rsidP="00EC157D">
      <w:pPr>
        <w:pStyle w:val="a3"/>
        <w:spacing w:before="240" w:line="360" w:lineRule="auto"/>
        <w:ind w:firstLine="720"/>
        <w:contextualSpacing/>
        <w:jc w:val="both"/>
        <w:rPr>
          <w:rFonts w:ascii="Times New Roman" w:hAnsi="Times New Roman"/>
          <w:b w:val="0"/>
        </w:rPr>
      </w:pPr>
      <w:r w:rsidRPr="008160BD">
        <w:rPr>
          <w:rFonts w:ascii="Times New Roman" w:hAnsi="Times New Roman"/>
          <w:b w:val="0"/>
        </w:rPr>
        <w:t>Содержание любой единичной неидентифицированной примеси (</w:t>
      </w:r>
      <w:r w:rsidRPr="008160BD">
        <w:rPr>
          <w:rFonts w:ascii="Times New Roman" w:hAnsi="Times New Roman"/>
          <w:b w:val="0"/>
          <w:i/>
          <w:lang w:val="en-US"/>
        </w:rPr>
        <w:t>X</w:t>
      </w:r>
      <w:r w:rsidRPr="008160BD">
        <w:rPr>
          <w:rFonts w:ascii="Times New Roman" w:hAnsi="Times New Roman"/>
          <w:b w:val="0"/>
          <w:i/>
          <w:vertAlign w:val="subscript"/>
          <w:lang w:val="en-US"/>
        </w:rPr>
        <w:t>i</w:t>
      </w:r>
      <w:r w:rsidRPr="008160BD">
        <w:rPr>
          <w:rFonts w:ascii="Times New Roman" w:hAnsi="Times New Roman"/>
          <w:b w:val="0"/>
        </w:rPr>
        <w:t xml:space="preserve">) в процентах оценивают по методу внутренней нормализации площадей пиков как средний результат трех независимых определений с помощью компьютеризированного интегратора или по формуле: </w:t>
      </w:r>
    </w:p>
    <w:p w:rsidR="00C96EC5" w:rsidRPr="008160BD" w:rsidRDefault="00C96EC5" w:rsidP="00C96EC5">
      <w:pPr>
        <w:pStyle w:val="a3"/>
        <w:spacing w:after="120" w:line="360" w:lineRule="auto"/>
        <w:ind w:firstLine="720"/>
        <w:contextualSpacing/>
        <w:jc w:val="both"/>
        <w:rPr>
          <w:rFonts w:ascii="Times New Roman" w:hAnsi="Times New Roman"/>
          <w:b w:val="0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w:lastRenderedPageBreak/>
            <m:t>Х=</m:t>
          </m:r>
          <m:f>
            <m:fPr>
              <m:ctrlPr>
                <w:rPr>
                  <w:rFonts w:ascii="Cambria Math" w:hAnsi="Cambria Math"/>
                  <w:b w:val="0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общ</m:t>
                  </m:r>
                </m:sub>
              </m:sSub>
            </m:den>
          </m:f>
        </m:oMath>
      </m:oMathPara>
    </w:p>
    <w:p w:rsidR="00771A81" w:rsidRPr="008160BD" w:rsidRDefault="00771A81" w:rsidP="00F64BC0">
      <w:pPr>
        <w:pStyle w:val="a3"/>
        <w:spacing w:before="120" w:after="120"/>
        <w:ind w:left="709" w:hanging="709"/>
        <w:jc w:val="both"/>
        <w:rPr>
          <w:rFonts w:ascii="Times New Roman" w:hAnsi="Times New Roman"/>
          <w:b w:val="0"/>
        </w:rPr>
      </w:pPr>
      <w:r w:rsidRPr="008160BD">
        <w:rPr>
          <w:rFonts w:ascii="Times New Roman" w:hAnsi="Times New Roman"/>
          <w:b w:val="0"/>
        </w:rPr>
        <w:t xml:space="preserve">где: </w:t>
      </w:r>
      <w:r w:rsidRPr="008160BD">
        <w:rPr>
          <w:rFonts w:ascii="Times New Roman" w:hAnsi="Times New Roman"/>
          <w:b w:val="0"/>
          <w:i/>
          <w:lang w:val="en-US"/>
        </w:rPr>
        <w:t>S</w:t>
      </w:r>
      <w:r w:rsidRPr="008160BD">
        <w:rPr>
          <w:rFonts w:ascii="Times New Roman" w:hAnsi="Times New Roman"/>
          <w:b w:val="0"/>
          <w:vertAlign w:val="subscript"/>
          <w:lang w:val="en-US"/>
        </w:rPr>
        <w:t>i</w:t>
      </w:r>
      <w:r w:rsidRPr="008160BD">
        <w:rPr>
          <w:rFonts w:ascii="Times New Roman" w:hAnsi="Times New Roman"/>
          <w:b w:val="0"/>
        </w:rPr>
        <w:t xml:space="preserve"> – площадь любого дополнительного пика на хроматограмме испытуемого раствора;</w:t>
      </w:r>
    </w:p>
    <w:p w:rsidR="00771A81" w:rsidRPr="008160BD" w:rsidRDefault="00771A81" w:rsidP="00F64BC0">
      <w:pPr>
        <w:pStyle w:val="a3"/>
        <w:spacing w:before="120"/>
        <w:ind w:left="709"/>
        <w:jc w:val="both"/>
        <w:rPr>
          <w:rFonts w:ascii="Times New Roman" w:hAnsi="Times New Roman"/>
          <w:b w:val="0"/>
        </w:rPr>
      </w:pPr>
      <w:proofErr w:type="gramStart"/>
      <w:r w:rsidRPr="008160BD">
        <w:rPr>
          <w:rFonts w:ascii="Times New Roman" w:hAnsi="Times New Roman"/>
          <w:b w:val="0"/>
          <w:i/>
          <w:lang w:val="en-US"/>
        </w:rPr>
        <w:t>S</w:t>
      </w:r>
      <w:r w:rsidRPr="008160BD">
        <w:rPr>
          <w:rFonts w:ascii="Times New Roman" w:hAnsi="Times New Roman"/>
          <w:b w:val="0"/>
          <w:vertAlign w:val="subscript"/>
        </w:rPr>
        <w:t>общ</w:t>
      </w:r>
      <w:r w:rsidRPr="008160BD">
        <w:rPr>
          <w:rFonts w:ascii="Times New Roman" w:hAnsi="Times New Roman"/>
          <w:b w:val="0"/>
        </w:rPr>
        <w:t xml:space="preserve"> – сумма площадей всех пиков на хроматограмме испытуемого раствора.</w:t>
      </w:r>
      <w:proofErr w:type="gramEnd"/>
    </w:p>
    <w:p w:rsidR="00771A81" w:rsidRDefault="00771A81" w:rsidP="00771A81">
      <w:pPr>
        <w:pStyle w:val="a3"/>
        <w:spacing w:before="240" w:line="360" w:lineRule="auto"/>
        <w:ind w:firstLine="720"/>
        <w:jc w:val="both"/>
        <w:rPr>
          <w:rFonts w:ascii="Times New Roman" w:hAnsi="Times New Roman"/>
          <w:b w:val="0"/>
        </w:rPr>
      </w:pPr>
      <w:r w:rsidRPr="008160BD">
        <w:rPr>
          <w:rFonts w:ascii="Times New Roman" w:hAnsi="Times New Roman"/>
          <w:b w:val="0"/>
        </w:rPr>
        <w:t xml:space="preserve">Суммарное содержание </w:t>
      </w:r>
      <w:r w:rsidR="006E453A" w:rsidRPr="008160BD">
        <w:rPr>
          <w:rFonts w:ascii="Times New Roman" w:hAnsi="Times New Roman"/>
          <w:b w:val="0"/>
        </w:rPr>
        <w:t>примесей (</w:t>
      </w:r>
      <w:r w:rsidR="006E453A" w:rsidRPr="00C96EC5">
        <w:rPr>
          <w:rFonts w:ascii="Times New Roman" w:hAnsi="Times New Roman"/>
          <w:b w:val="0"/>
          <w:i/>
          <w:lang w:val="en-US"/>
        </w:rPr>
        <w:t>X</w:t>
      </w:r>
      <w:r w:rsidR="006E453A" w:rsidRPr="008160BD">
        <w:rPr>
          <w:rFonts w:ascii="Times New Roman" w:hAnsi="Times New Roman"/>
          <w:b w:val="0"/>
        </w:rPr>
        <w:t>), в процентах, вычисляют по формуле:</w:t>
      </w:r>
    </w:p>
    <w:p w:rsidR="00C96EC5" w:rsidRPr="008160BD" w:rsidRDefault="00C96EC5" w:rsidP="00771A81">
      <w:pPr>
        <w:pStyle w:val="a3"/>
        <w:spacing w:before="240" w:line="360" w:lineRule="auto"/>
        <w:ind w:firstLine="720"/>
        <w:contextualSpacing/>
        <w:jc w:val="both"/>
        <w:rPr>
          <w:rFonts w:ascii="Times New Roman" w:hAnsi="Times New Roman"/>
          <w:b w:val="0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Х=</m:t>
          </m:r>
          <m:f>
            <m:fPr>
              <m:ctrlPr>
                <w:rPr>
                  <w:rFonts w:ascii="Cambria Math" w:hAnsi="Cambria Math"/>
                  <w:b w:val="0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∙100</m:t>
                  </m:r>
                </m:e>
              </m:nary>
            </m:num>
            <m:den>
              <m:sSub>
                <m:sSub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общ</m:t>
                  </m:r>
                </m:sub>
              </m:sSub>
            </m:den>
          </m:f>
        </m:oMath>
      </m:oMathPara>
    </w:p>
    <w:p w:rsidR="006E453A" w:rsidRPr="008160BD" w:rsidRDefault="006E453A" w:rsidP="00F64BC0">
      <w:pPr>
        <w:pStyle w:val="a3"/>
        <w:spacing w:after="120"/>
        <w:ind w:left="709" w:hanging="709"/>
        <w:jc w:val="both"/>
        <w:rPr>
          <w:rFonts w:ascii="Times New Roman" w:hAnsi="Times New Roman"/>
          <w:b w:val="0"/>
        </w:rPr>
      </w:pPr>
      <w:r w:rsidRPr="008160BD">
        <w:rPr>
          <w:rFonts w:ascii="Times New Roman" w:hAnsi="Times New Roman"/>
          <w:b w:val="0"/>
        </w:rPr>
        <w:t>где:</w:t>
      </w:r>
      <w:r w:rsidR="00C96EC5">
        <w:rPr>
          <w:rFonts w:ascii="Times New Roman" w:hAnsi="Times New Roman"/>
          <w:b w:val="0"/>
        </w:rPr>
        <w:t xml:space="preserve">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b w:val="0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b w:val="0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e>
        </m:nary>
      </m:oMath>
      <w:r w:rsidRPr="008160BD">
        <w:rPr>
          <w:rFonts w:ascii="Times New Roman" w:hAnsi="Times New Roman"/>
          <w:b w:val="0"/>
        </w:rPr>
        <w:t xml:space="preserve"> – сумма площадей </w:t>
      </w:r>
      <w:r w:rsidR="00CA31A1" w:rsidRPr="008160BD">
        <w:rPr>
          <w:rFonts w:ascii="Times New Roman" w:hAnsi="Times New Roman"/>
          <w:b w:val="0"/>
        </w:rPr>
        <w:t xml:space="preserve">всех дополнительных пиков на хроматограмме испытуемого раствора, исключая пики, выходящие со свободным </w:t>
      </w:r>
      <w:r w:rsidR="00EE7930">
        <w:rPr>
          <w:rFonts w:ascii="Times New Roman" w:hAnsi="Times New Roman"/>
          <w:b w:val="0"/>
        </w:rPr>
        <w:t>объём</w:t>
      </w:r>
      <w:r w:rsidR="00CA31A1" w:rsidRPr="008160BD">
        <w:rPr>
          <w:rFonts w:ascii="Times New Roman" w:hAnsi="Times New Roman"/>
          <w:b w:val="0"/>
        </w:rPr>
        <w:t>ом колонки, пики, с относительным временем удерживания менее 0,5 и более 1,2 относительно времени удерживания основного пика, а также пики, площадь которых меньше 0,2 % площади пика золедроновой кислоты</w:t>
      </w:r>
      <w:r w:rsidRPr="008160BD">
        <w:rPr>
          <w:rFonts w:ascii="Times New Roman" w:hAnsi="Times New Roman"/>
          <w:b w:val="0"/>
        </w:rPr>
        <w:t>;</w:t>
      </w:r>
    </w:p>
    <w:p w:rsidR="006E453A" w:rsidRPr="008160BD" w:rsidRDefault="006E453A" w:rsidP="00F64BC0">
      <w:pPr>
        <w:pStyle w:val="a3"/>
        <w:spacing w:after="120"/>
        <w:ind w:left="709"/>
        <w:jc w:val="both"/>
        <w:rPr>
          <w:rFonts w:ascii="Times New Roman" w:hAnsi="Times New Roman"/>
          <w:b w:val="0"/>
        </w:rPr>
      </w:pPr>
      <w:proofErr w:type="gramStart"/>
      <w:r w:rsidRPr="008160BD">
        <w:rPr>
          <w:rFonts w:ascii="Times New Roman" w:hAnsi="Times New Roman"/>
          <w:b w:val="0"/>
          <w:i/>
          <w:lang w:val="en-US"/>
        </w:rPr>
        <w:t>S</w:t>
      </w:r>
      <w:r w:rsidRPr="008160BD">
        <w:rPr>
          <w:rFonts w:ascii="Times New Roman" w:hAnsi="Times New Roman"/>
          <w:b w:val="0"/>
          <w:vertAlign w:val="subscript"/>
        </w:rPr>
        <w:t>общ</w:t>
      </w:r>
      <w:r w:rsidRPr="008160BD">
        <w:rPr>
          <w:rFonts w:ascii="Times New Roman" w:hAnsi="Times New Roman"/>
          <w:b w:val="0"/>
        </w:rPr>
        <w:t xml:space="preserve"> – сумма площадей всех пиков на хроматограмме испытуемого раствора.</w:t>
      </w:r>
      <w:proofErr w:type="gramEnd"/>
    </w:p>
    <w:p w:rsidR="00890E73" w:rsidRPr="008160BD" w:rsidRDefault="00282D40" w:rsidP="00EC157D">
      <w:pPr>
        <w:pStyle w:val="a3"/>
        <w:spacing w:before="240" w:line="360" w:lineRule="auto"/>
        <w:ind w:firstLine="720"/>
        <w:contextualSpacing/>
        <w:jc w:val="both"/>
        <w:rPr>
          <w:rFonts w:ascii="Times New Roman" w:hAnsi="Times New Roman"/>
          <w:b w:val="0"/>
        </w:rPr>
      </w:pPr>
      <w:r w:rsidRPr="008160BD">
        <w:rPr>
          <w:rFonts w:ascii="Times New Roman" w:hAnsi="Times New Roman"/>
          <w:b w:val="0"/>
        </w:rPr>
        <w:t xml:space="preserve">Содержание любой неидентифицированной примеси должно быть не более </w:t>
      </w:r>
      <w:r w:rsidR="00C96EC5">
        <w:rPr>
          <w:rFonts w:ascii="Times New Roman" w:hAnsi="Times New Roman"/>
          <w:b w:val="0"/>
        </w:rPr>
        <w:t>0</w:t>
      </w:r>
      <w:r w:rsidRPr="008160BD">
        <w:rPr>
          <w:rFonts w:ascii="Times New Roman" w:hAnsi="Times New Roman"/>
          <w:b w:val="0"/>
        </w:rPr>
        <w:t>,5 %.</w:t>
      </w:r>
    </w:p>
    <w:p w:rsidR="00282D40" w:rsidRPr="008160BD" w:rsidRDefault="00282D40" w:rsidP="00EC157D">
      <w:pPr>
        <w:pStyle w:val="a3"/>
        <w:spacing w:before="240" w:line="360" w:lineRule="auto"/>
        <w:ind w:firstLine="720"/>
        <w:contextualSpacing/>
        <w:jc w:val="both"/>
        <w:rPr>
          <w:rFonts w:ascii="Times New Roman" w:hAnsi="Times New Roman"/>
          <w:b w:val="0"/>
        </w:rPr>
      </w:pPr>
      <w:r w:rsidRPr="008160BD">
        <w:rPr>
          <w:rFonts w:ascii="Times New Roman" w:hAnsi="Times New Roman"/>
          <w:b w:val="0"/>
        </w:rPr>
        <w:t>Суммарное содержание примесей должно быть не более 1,5 %.</w:t>
      </w:r>
    </w:p>
    <w:p w:rsidR="00EC157D" w:rsidRDefault="00EC157D" w:rsidP="00EC15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0BD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8160BD">
        <w:rPr>
          <w:rFonts w:ascii="Times New Roman" w:hAnsi="Times New Roman" w:cs="Times New Roman"/>
          <w:sz w:val="28"/>
          <w:szCs w:val="28"/>
        </w:rPr>
        <w:t xml:space="preserve">. </w:t>
      </w:r>
      <w:r w:rsidR="00C96EC5"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золедроновой кислоты</w:t>
      </w:r>
      <w:proofErr w:type="gramStart"/>
      <w:r w:rsidR="00C96EC5">
        <w:rPr>
          <w:rFonts w:ascii="Times New Roman" w:hAnsi="Times New Roman" w:cs="Times New Roman"/>
          <w:sz w:val="28"/>
          <w:szCs w:val="28"/>
        </w:rPr>
        <w:t>:</w:t>
      </w:r>
      <w:r w:rsidR="00F86FDD" w:rsidRPr="008160B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96EC5" w:rsidRPr="00C96EC5" w:rsidRDefault="00C96EC5" w:rsidP="00C96E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EC5">
        <w:rPr>
          <w:rFonts w:ascii="Times New Roman" w:hAnsi="Times New Roman" w:cs="Times New Roman"/>
          <w:sz w:val="28"/>
          <w:szCs w:val="28"/>
        </w:rPr>
        <w:t>- относительное стандартное отклонение 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6EC5">
        <w:rPr>
          <w:rFonts w:ascii="Times New Roman" w:hAnsi="Times New Roman" w:cs="Times New Roman"/>
          <w:sz w:val="28"/>
          <w:szCs w:val="28"/>
        </w:rPr>
        <w:t xml:space="preserve"> пик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6EC5">
        <w:rPr>
          <w:rFonts w:ascii="Times New Roman" w:hAnsi="Times New Roman" w:cs="Times New Roman"/>
          <w:sz w:val="28"/>
          <w:szCs w:val="28"/>
        </w:rPr>
        <w:t xml:space="preserve"> золедроновой кислоты должно быть не более 2,0 %;</w:t>
      </w:r>
    </w:p>
    <w:p w:rsidR="00C96EC5" w:rsidRPr="00C96EC5" w:rsidRDefault="00C96EC5" w:rsidP="00C96E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EC5">
        <w:rPr>
          <w:rFonts w:ascii="Times New Roman" w:hAnsi="Times New Roman" w:cs="Times New Roman"/>
          <w:sz w:val="28"/>
          <w:szCs w:val="28"/>
        </w:rPr>
        <w:t>- коэффициент асимметрии пика</w:t>
      </w:r>
      <w:r w:rsidR="00167F7E">
        <w:rPr>
          <w:rFonts w:ascii="Times New Roman" w:hAnsi="Times New Roman" w:cs="Times New Roman"/>
          <w:sz w:val="28"/>
          <w:szCs w:val="28"/>
        </w:rPr>
        <w:t xml:space="preserve"> </w:t>
      </w:r>
      <w:r w:rsidRPr="00C96EC5">
        <w:rPr>
          <w:rFonts w:ascii="Times New Roman" w:hAnsi="Times New Roman" w:cs="Times New Roman"/>
          <w:sz w:val="28"/>
          <w:szCs w:val="28"/>
        </w:rPr>
        <w:t xml:space="preserve">золедроновой кислоты должен быть не менее 0,7 и не более 2,5. </w:t>
      </w:r>
    </w:p>
    <w:p w:rsidR="00F86FDD" w:rsidRPr="008160BD" w:rsidRDefault="00F86FDD" w:rsidP="00EC15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0BD">
        <w:rPr>
          <w:rFonts w:ascii="Times New Roman" w:hAnsi="Times New Roman" w:cs="Times New Roman"/>
          <w:sz w:val="28"/>
          <w:szCs w:val="28"/>
        </w:rPr>
        <w:t xml:space="preserve">- эффективность хроматографической колонки, рассчитанная по пику золедроновой кислоты должна </w:t>
      </w:r>
      <w:r w:rsidR="00167F7E">
        <w:rPr>
          <w:rFonts w:ascii="Times New Roman" w:hAnsi="Times New Roman" w:cs="Times New Roman"/>
          <w:sz w:val="28"/>
          <w:szCs w:val="28"/>
        </w:rPr>
        <w:t>составлять</w:t>
      </w:r>
      <w:r w:rsidRPr="008160BD">
        <w:rPr>
          <w:rFonts w:ascii="Times New Roman" w:hAnsi="Times New Roman" w:cs="Times New Roman"/>
          <w:sz w:val="28"/>
          <w:szCs w:val="28"/>
        </w:rPr>
        <w:t xml:space="preserve"> не м</w:t>
      </w:r>
      <w:r w:rsidR="00167F7E">
        <w:rPr>
          <w:rFonts w:ascii="Times New Roman" w:hAnsi="Times New Roman" w:cs="Times New Roman"/>
          <w:sz w:val="28"/>
          <w:szCs w:val="28"/>
        </w:rPr>
        <w:t>енее 1500 теоретических тарелок.</w:t>
      </w:r>
    </w:p>
    <w:p w:rsidR="0096017B" w:rsidRPr="008160BD" w:rsidRDefault="0096017B" w:rsidP="00B6437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60BD">
        <w:rPr>
          <w:rFonts w:ascii="Times New Roman" w:hAnsi="Times New Roman"/>
          <w:b/>
          <w:color w:val="000000"/>
          <w:sz w:val="28"/>
          <w:szCs w:val="28"/>
        </w:rPr>
        <w:t>Вода.</w:t>
      </w:r>
      <w:r w:rsidRPr="008160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60B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160BD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160BD">
        <w:rPr>
          <w:rFonts w:ascii="Times New Roman" w:hAnsi="Times New Roman" w:cs="Times New Roman"/>
          <w:color w:val="000000"/>
          <w:sz w:val="28"/>
          <w:szCs w:val="28"/>
        </w:rPr>
        <w:t xml:space="preserve">более </w:t>
      </w:r>
      <w:r w:rsidR="009B3179" w:rsidRPr="008160B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160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61449" w:rsidRPr="008160B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160BD">
        <w:rPr>
          <w:rFonts w:ascii="Times New Roman" w:hAnsi="Times New Roman" w:cs="Times New Roman"/>
          <w:color w:val="000000"/>
          <w:sz w:val="28"/>
          <w:szCs w:val="28"/>
        </w:rPr>
        <w:t> % (ОФС «Определение воды», метод 1).</w:t>
      </w:r>
    </w:p>
    <w:p w:rsidR="00B84F4B" w:rsidRPr="008160BD" w:rsidRDefault="00B84F4B" w:rsidP="00B643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60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Бактериальные</w:t>
      </w:r>
      <w:r w:rsidRPr="008160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160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эндотоксины</w:t>
      </w:r>
      <w:r w:rsidRPr="008160B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8160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более </w:t>
      </w:r>
      <w:r w:rsidR="009B3179" w:rsidRPr="008160BD">
        <w:rPr>
          <w:rFonts w:ascii="Times New Roman" w:hAnsi="Times New Roman" w:cs="Times New Roman"/>
          <w:sz w:val="28"/>
          <w:szCs w:val="28"/>
        </w:rPr>
        <w:t>43</w:t>
      </w:r>
      <w:r w:rsidR="00306231">
        <w:rPr>
          <w:rFonts w:ascii="Times New Roman" w:hAnsi="Times New Roman" w:cs="Times New Roman"/>
          <w:sz w:val="28"/>
          <w:szCs w:val="28"/>
        </w:rPr>
        <w:t>,7</w:t>
      </w:r>
      <w:r w:rsidRPr="008160BD">
        <w:rPr>
          <w:rFonts w:ascii="Times New Roman" w:hAnsi="Times New Roman" w:cs="Times New Roman"/>
          <w:sz w:val="28"/>
          <w:szCs w:val="28"/>
        </w:rPr>
        <w:t xml:space="preserve"> ЕЭ на 1 мг </w:t>
      </w:r>
      <w:r w:rsidR="0036398E">
        <w:rPr>
          <w:rFonts w:ascii="Times New Roman" w:hAnsi="Times New Roman" w:cs="Times New Roman"/>
          <w:sz w:val="28"/>
          <w:szCs w:val="28"/>
        </w:rPr>
        <w:t>золе</w:t>
      </w:r>
      <w:r w:rsidR="009B3179" w:rsidRPr="008160BD">
        <w:rPr>
          <w:rFonts w:ascii="Times New Roman" w:hAnsi="Times New Roman" w:cs="Times New Roman"/>
          <w:sz w:val="28"/>
          <w:szCs w:val="28"/>
        </w:rPr>
        <w:t>дроновой кислоты</w:t>
      </w:r>
      <w:r w:rsidRPr="008160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(ОФС «Бактериальные эндотоксины»).</w:t>
      </w:r>
    </w:p>
    <w:p w:rsidR="00B84F4B" w:rsidRPr="008160BD" w:rsidRDefault="00B84F4B" w:rsidP="00B64379">
      <w:pPr>
        <w:spacing w:after="0" w:line="360" w:lineRule="auto"/>
        <w:ind w:firstLine="709"/>
        <w:jc w:val="both"/>
        <w:rPr>
          <w:rStyle w:val="81"/>
          <w:rFonts w:eastAsiaTheme="minorHAnsi"/>
          <w:color w:val="000000" w:themeColor="text1"/>
          <w:sz w:val="28"/>
          <w:szCs w:val="28"/>
        </w:rPr>
      </w:pPr>
      <w:r w:rsidRPr="008160BD">
        <w:rPr>
          <w:rStyle w:val="81"/>
          <w:rFonts w:eastAsiaTheme="minorHAnsi"/>
          <w:b/>
          <w:color w:val="000000" w:themeColor="text1"/>
          <w:sz w:val="28"/>
          <w:szCs w:val="28"/>
        </w:rPr>
        <w:lastRenderedPageBreak/>
        <w:t>Стерильность.</w:t>
      </w:r>
      <w:r w:rsidRPr="008160BD">
        <w:rPr>
          <w:rStyle w:val="81"/>
          <w:rFonts w:eastAsiaTheme="minorHAnsi"/>
          <w:color w:val="000000" w:themeColor="text1"/>
          <w:sz w:val="28"/>
          <w:szCs w:val="28"/>
        </w:rPr>
        <w:t xml:space="preserve"> Препарат должен быть стерильным (ОФС «Стерильность»).</w:t>
      </w:r>
    </w:p>
    <w:p w:rsidR="00160ADB" w:rsidRPr="008160BD" w:rsidRDefault="00160ADB" w:rsidP="00B6437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0BD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дозирования.</w:t>
      </w:r>
      <w:r w:rsidRPr="008160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47F5" w:rsidRPr="008160B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160BD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 «Однородность дозирования».</w:t>
      </w:r>
    </w:p>
    <w:p w:rsidR="000A21DE" w:rsidRPr="00167F7E" w:rsidRDefault="00252225" w:rsidP="00B64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BD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8160BD">
        <w:rPr>
          <w:rFonts w:ascii="Times New Roman" w:hAnsi="Times New Roman" w:cs="Times New Roman"/>
          <w:sz w:val="28"/>
          <w:szCs w:val="28"/>
        </w:rPr>
        <w:t xml:space="preserve">. </w:t>
      </w:r>
      <w:r w:rsidR="000A21DE" w:rsidRPr="008160BD">
        <w:rPr>
          <w:rFonts w:ascii="Times New Roman" w:hAnsi="Times New Roman" w:cs="Times New Roman"/>
          <w:sz w:val="28"/>
          <w:szCs w:val="28"/>
        </w:rPr>
        <w:t>Определение проводят методом ВЭЖХ</w:t>
      </w:r>
      <w:r w:rsidR="00167F7E">
        <w:rPr>
          <w:rFonts w:ascii="Times New Roman" w:hAnsi="Times New Roman" w:cs="Times New Roman"/>
          <w:sz w:val="28"/>
          <w:szCs w:val="28"/>
        </w:rPr>
        <w:t xml:space="preserve"> </w:t>
      </w:r>
      <w:r w:rsidR="00167F7E" w:rsidRPr="00167F7E">
        <w:rPr>
          <w:rFonts w:ascii="Times New Roman" w:hAnsi="Times New Roman"/>
          <w:color w:val="000000"/>
          <w:sz w:val="28"/>
          <w:szCs w:val="28"/>
        </w:rPr>
        <w:t>в условиях испытания «Родственные примеси»</w:t>
      </w:r>
      <w:r w:rsidR="00167F7E">
        <w:rPr>
          <w:rFonts w:ascii="Times New Roman" w:hAnsi="Times New Roman" w:cs="Times New Roman"/>
          <w:sz w:val="28"/>
          <w:szCs w:val="28"/>
        </w:rPr>
        <w:t>.</w:t>
      </w:r>
    </w:p>
    <w:p w:rsidR="0081027F" w:rsidRDefault="0081027F" w:rsidP="00B64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BD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8160BD">
        <w:rPr>
          <w:rFonts w:ascii="Times New Roman" w:hAnsi="Times New Roman" w:cs="Times New Roman"/>
          <w:sz w:val="28"/>
          <w:szCs w:val="28"/>
        </w:rPr>
        <w:t>золедроновой</w:t>
      </w:r>
      <w:proofErr w:type="spellEnd"/>
      <w:r w:rsidRPr="008160BD">
        <w:rPr>
          <w:rFonts w:ascii="Times New Roman" w:hAnsi="Times New Roman" w:cs="Times New Roman"/>
          <w:sz w:val="28"/>
          <w:szCs w:val="28"/>
        </w:rPr>
        <w:t xml:space="preserve"> кислоты (</w:t>
      </w:r>
      <w:r w:rsidRPr="008160B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8160B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8160BD">
        <w:rPr>
          <w:rFonts w:ascii="Times New Roman" w:hAnsi="Times New Roman" w:cs="Times New Roman"/>
          <w:sz w:val="28"/>
          <w:szCs w:val="28"/>
        </w:rPr>
        <w:t>)</w:t>
      </w:r>
      <w:r w:rsidRPr="00816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0BD">
        <w:rPr>
          <w:rFonts w:ascii="Times New Roman" w:hAnsi="Times New Roman" w:cs="Times New Roman"/>
          <w:sz w:val="28"/>
          <w:szCs w:val="28"/>
        </w:rPr>
        <w:t>в процентах, в индивидуальном флаконе (</w:t>
      </w:r>
      <w:proofErr w:type="spellStart"/>
      <w:r w:rsidRPr="008160B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160BD">
        <w:rPr>
          <w:rFonts w:ascii="Times New Roman" w:hAnsi="Times New Roman" w:cs="Times New Roman"/>
          <w:sz w:val="28"/>
          <w:szCs w:val="28"/>
        </w:rPr>
        <w:t xml:space="preserve">) относительно содержания, указанного на этикетке, рассчитывают формуле: </w:t>
      </w:r>
    </w:p>
    <w:p w:rsidR="00167F7E" w:rsidRPr="0036398E" w:rsidRDefault="005045E1" w:rsidP="00B643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P∙10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L∙100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L∙10</m:t>
              </m:r>
            </m:den>
          </m:f>
        </m:oMath>
      </m:oMathPara>
    </w:p>
    <w:p w:rsidR="0081027F" w:rsidRPr="008160BD" w:rsidRDefault="0081027F" w:rsidP="005045E1">
      <w:pPr>
        <w:pStyle w:val="a3"/>
        <w:spacing w:after="120"/>
        <w:ind w:left="1276" w:hanging="556"/>
        <w:jc w:val="both"/>
        <w:rPr>
          <w:rFonts w:ascii="Times New Roman" w:hAnsi="Times New Roman"/>
          <w:b w:val="0"/>
        </w:rPr>
      </w:pPr>
      <w:r w:rsidRPr="008160BD">
        <w:rPr>
          <w:rFonts w:ascii="Times New Roman" w:hAnsi="Times New Roman"/>
          <w:b w:val="0"/>
        </w:rPr>
        <w:t xml:space="preserve">где: </w:t>
      </w:r>
      <w:r w:rsidRPr="008160BD">
        <w:rPr>
          <w:rFonts w:ascii="Times New Roman" w:hAnsi="Times New Roman"/>
          <w:b w:val="0"/>
          <w:i/>
          <w:lang w:val="en-US"/>
        </w:rPr>
        <w:t>S</w:t>
      </w:r>
      <w:r w:rsidRPr="008160BD">
        <w:rPr>
          <w:rFonts w:ascii="Times New Roman" w:hAnsi="Times New Roman"/>
          <w:b w:val="0"/>
        </w:rPr>
        <w:t xml:space="preserve"> – площадь пика золедроновой кислоты на хроматограмме испытуемого раствора;</w:t>
      </w:r>
    </w:p>
    <w:p w:rsidR="0081027F" w:rsidRPr="008160BD" w:rsidRDefault="0081027F" w:rsidP="005045E1">
      <w:pPr>
        <w:pStyle w:val="a3"/>
        <w:spacing w:after="120"/>
        <w:ind w:left="1276" w:hanging="556"/>
        <w:jc w:val="both"/>
        <w:rPr>
          <w:rFonts w:ascii="Times New Roman" w:hAnsi="Times New Roman"/>
          <w:b w:val="0"/>
        </w:rPr>
      </w:pPr>
      <w:r w:rsidRPr="008160BD">
        <w:rPr>
          <w:rFonts w:ascii="Times New Roman" w:hAnsi="Times New Roman"/>
          <w:b w:val="0"/>
          <w:i/>
          <w:lang w:val="en-US"/>
        </w:rPr>
        <w:t>S</w:t>
      </w:r>
      <w:r w:rsidRPr="008160BD">
        <w:rPr>
          <w:rFonts w:ascii="Times New Roman" w:hAnsi="Times New Roman"/>
          <w:b w:val="0"/>
          <w:i/>
          <w:vertAlign w:val="subscript"/>
        </w:rPr>
        <w:t>0</w:t>
      </w:r>
      <w:r w:rsidRPr="008160BD">
        <w:rPr>
          <w:rFonts w:ascii="Times New Roman" w:hAnsi="Times New Roman"/>
          <w:b w:val="0"/>
        </w:rPr>
        <w:t xml:space="preserve"> – площадь пика золедроновой кислоты на хроматограмме раствора </w:t>
      </w:r>
      <w:r w:rsidR="005045E1">
        <w:rPr>
          <w:rFonts w:ascii="Times New Roman" w:hAnsi="Times New Roman"/>
          <w:b w:val="0"/>
        </w:rPr>
        <w:t>стандартного образца золедроновой кислоты</w:t>
      </w:r>
      <w:r w:rsidRPr="008160BD">
        <w:rPr>
          <w:rFonts w:ascii="Times New Roman" w:hAnsi="Times New Roman"/>
          <w:b w:val="0"/>
        </w:rPr>
        <w:t>;</w:t>
      </w:r>
    </w:p>
    <w:p w:rsidR="0081027F" w:rsidRPr="008160BD" w:rsidRDefault="0081027F" w:rsidP="005045E1">
      <w:pPr>
        <w:pStyle w:val="a3"/>
        <w:spacing w:after="120"/>
        <w:ind w:left="1276" w:hanging="556"/>
        <w:jc w:val="both"/>
        <w:rPr>
          <w:rFonts w:ascii="Times New Roman" w:hAnsi="Times New Roman"/>
          <w:b w:val="0"/>
        </w:rPr>
      </w:pPr>
      <w:r w:rsidRPr="008160BD">
        <w:rPr>
          <w:rFonts w:ascii="Times New Roman" w:hAnsi="Times New Roman"/>
          <w:b w:val="0"/>
          <w:i/>
          <w:lang w:val="en-US"/>
        </w:rPr>
        <w:t>a</w:t>
      </w:r>
      <w:r w:rsidRPr="008160BD">
        <w:rPr>
          <w:rFonts w:ascii="Times New Roman" w:hAnsi="Times New Roman"/>
          <w:b w:val="0"/>
          <w:i/>
          <w:vertAlign w:val="subscript"/>
        </w:rPr>
        <w:t>0</w:t>
      </w:r>
      <w:r w:rsidRPr="008160BD">
        <w:rPr>
          <w:rFonts w:ascii="Times New Roman" w:hAnsi="Times New Roman"/>
          <w:b w:val="0"/>
          <w:i/>
        </w:rPr>
        <w:t xml:space="preserve"> – </w:t>
      </w:r>
      <w:r w:rsidRPr="008160BD">
        <w:rPr>
          <w:rFonts w:ascii="Times New Roman" w:hAnsi="Times New Roman"/>
          <w:b w:val="0"/>
        </w:rPr>
        <w:t xml:space="preserve">навеска </w:t>
      </w:r>
      <w:r w:rsidR="005045E1">
        <w:rPr>
          <w:rFonts w:ascii="Times New Roman" w:hAnsi="Times New Roman"/>
          <w:b w:val="0"/>
        </w:rPr>
        <w:t>стандартного образца</w:t>
      </w:r>
      <w:r w:rsidRPr="008160BD">
        <w:rPr>
          <w:rFonts w:ascii="Times New Roman" w:hAnsi="Times New Roman"/>
          <w:b w:val="0"/>
        </w:rPr>
        <w:t xml:space="preserve"> золедроновой кислоты</w:t>
      </w:r>
      <w:r w:rsidR="005045E1">
        <w:rPr>
          <w:rFonts w:ascii="Times New Roman" w:hAnsi="Times New Roman"/>
          <w:b w:val="0"/>
        </w:rPr>
        <w:t xml:space="preserve"> </w:t>
      </w:r>
      <w:r w:rsidRPr="008160BD">
        <w:rPr>
          <w:rFonts w:ascii="Times New Roman" w:hAnsi="Times New Roman"/>
          <w:b w:val="0"/>
        </w:rPr>
        <w:t xml:space="preserve">моногидрата, </w:t>
      </w:r>
      <w:r w:rsidR="005045E1">
        <w:rPr>
          <w:rFonts w:ascii="Times New Roman" w:hAnsi="Times New Roman"/>
          <w:b w:val="0"/>
        </w:rPr>
        <w:t>мг</w:t>
      </w:r>
      <w:r w:rsidRPr="008160BD">
        <w:rPr>
          <w:rFonts w:ascii="Times New Roman" w:hAnsi="Times New Roman"/>
          <w:b w:val="0"/>
        </w:rPr>
        <w:t>;</w:t>
      </w:r>
    </w:p>
    <w:p w:rsidR="0081027F" w:rsidRPr="008160BD" w:rsidRDefault="0081027F" w:rsidP="005045E1">
      <w:pPr>
        <w:pStyle w:val="a3"/>
        <w:spacing w:after="120"/>
        <w:ind w:left="1276" w:hanging="556"/>
        <w:jc w:val="both"/>
        <w:rPr>
          <w:rFonts w:ascii="Times New Roman" w:hAnsi="Times New Roman"/>
          <w:b w:val="0"/>
        </w:rPr>
      </w:pPr>
      <w:r w:rsidRPr="008160BD">
        <w:rPr>
          <w:rFonts w:ascii="Times New Roman" w:hAnsi="Times New Roman"/>
          <w:b w:val="0"/>
          <w:i/>
          <w:lang w:val="en-US"/>
        </w:rPr>
        <w:t>P</w:t>
      </w:r>
      <w:r w:rsidRPr="008160BD">
        <w:rPr>
          <w:rFonts w:ascii="Times New Roman" w:hAnsi="Times New Roman"/>
          <w:b w:val="0"/>
          <w:i/>
        </w:rPr>
        <w:t xml:space="preserve"> – </w:t>
      </w:r>
      <w:proofErr w:type="gramStart"/>
      <w:r w:rsidRPr="008160BD">
        <w:rPr>
          <w:rFonts w:ascii="Times New Roman" w:hAnsi="Times New Roman"/>
          <w:b w:val="0"/>
        </w:rPr>
        <w:t>содержание</w:t>
      </w:r>
      <w:proofErr w:type="gramEnd"/>
      <w:r w:rsidRPr="008160BD">
        <w:rPr>
          <w:rFonts w:ascii="Times New Roman" w:hAnsi="Times New Roman"/>
          <w:b w:val="0"/>
        </w:rPr>
        <w:t xml:space="preserve"> золедроновой кислоты в </w:t>
      </w:r>
      <w:r w:rsidR="005045E1">
        <w:rPr>
          <w:rFonts w:ascii="Times New Roman" w:hAnsi="Times New Roman"/>
          <w:b w:val="0"/>
        </w:rPr>
        <w:t>стандартном образце золедроновой кислоты, %</w:t>
      </w:r>
      <w:r w:rsidRPr="008160BD">
        <w:rPr>
          <w:rFonts w:ascii="Times New Roman" w:hAnsi="Times New Roman"/>
          <w:b w:val="0"/>
        </w:rPr>
        <w:t>;</w:t>
      </w:r>
    </w:p>
    <w:p w:rsidR="0081027F" w:rsidRPr="008160BD" w:rsidRDefault="0081027F" w:rsidP="005045E1">
      <w:pPr>
        <w:pStyle w:val="a3"/>
        <w:spacing w:after="120"/>
        <w:ind w:left="1276" w:hanging="556"/>
        <w:jc w:val="both"/>
        <w:rPr>
          <w:rFonts w:ascii="Times New Roman" w:hAnsi="Times New Roman"/>
          <w:b w:val="0"/>
        </w:rPr>
      </w:pPr>
      <w:r w:rsidRPr="008160BD">
        <w:rPr>
          <w:rFonts w:ascii="Times New Roman" w:hAnsi="Times New Roman"/>
          <w:b w:val="0"/>
          <w:i/>
          <w:lang w:val="en-US"/>
        </w:rPr>
        <w:t>L</w:t>
      </w:r>
      <w:r w:rsidRPr="008160BD">
        <w:rPr>
          <w:rFonts w:ascii="Times New Roman" w:hAnsi="Times New Roman"/>
          <w:b w:val="0"/>
          <w:i/>
        </w:rPr>
        <w:t xml:space="preserve"> –</w:t>
      </w:r>
      <w:r w:rsidRPr="008160BD">
        <w:rPr>
          <w:rFonts w:ascii="Times New Roman" w:hAnsi="Times New Roman"/>
          <w:b w:val="0"/>
        </w:rPr>
        <w:t xml:space="preserve"> </w:t>
      </w:r>
      <w:proofErr w:type="gramStart"/>
      <w:r w:rsidRPr="008160BD">
        <w:rPr>
          <w:rFonts w:ascii="Times New Roman" w:hAnsi="Times New Roman"/>
          <w:b w:val="0"/>
        </w:rPr>
        <w:t>содержание</w:t>
      </w:r>
      <w:proofErr w:type="gramEnd"/>
      <w:r w:rsidRPr="008160BD">
        <w:rPr>
          <w:rFonts w:ascii="Times New Roman" w:hAnsi="Times New Roman"/>
          <w:b w:val="0"/>
        </w:rPr>
        <w:t xml:space="preserve"> золедроновой кислоты</w:t>
      </w:r>
      <w:r w:rsidR="005045E1">
        <w:rPr>
          <w:rFonts w:ascii="Times New Roman" w:hAnsi="Times New Roman"/>
          <w:b w:val="0"/>
        </w:rPr>
        <w:t xml:space="preserve"> </w:t>
      </w:r>
      <w:r w:rsidRPr="008160BD">
        <w:rPr>
          <w:rFonts w:ascii="Times New Roman" w:hAnsi="Times New Roman"/>
          <w:b w:val="0"/>
        </w:rPr>
        <w:t xml:space="preserve">во флаконе, указанное на этикетке, </w:t>
      </w:r>
      <w:r w:rsidR="005045E1">
        <w:rPr>
          <w:rFonts w:ascii="Times New Roman" w:hAnsi="Times New Roman"/>
          <w:b w:val="0"/>
        </w:rPr>
        <w:t>мг</w:t>
      </w:r>
      <w:r w:rsidR="0036398E">
        <w:rPr>
          <w:rFonts w:ascii="Times New Roman" w:hAnsi="Times New Roman"/>
          <w:b w:val="0"/>
        </w:rPr>
        <w:t>.</w:t>
      </w:r>
    </w:p>
    <w:p w:rsidR="001C6E4E" w:rsidRPr="008160BD" w:rsidRDefault="001C6E4E" w:rsidP="00032FDF">
      <w:pPr>
        <w:pStyle w:val="a3"/>
        <w:spacing w:before="120" w:line="360" w:lineRule="auto"/>
        <w:ind w:firstLine="709"/>
        <w:jc w:val="both"/>
        <w:rPr>
          <w:rFonts w:ascii="Times New Roman" w:hAnsi="Times New Roman"/>
          <w:b w:val="0"/>
        </w:rPr>
      </w:pPr>
      <w:r w:rsidRPr="008160BD">
        <w:rPr>
          <w:rFonts w:ascii="Times New Roman" w:hAnsi="Times New Roman"/>
          <w:b w:val="0"/>
        </w:rPr>
        <w:t>За результат количественного определения принимают среднее значение, полученное из 10 определений.</w:t>
      </w:r>
    </w:p>
    <w:p w:rsidR="00F00A17" w:rsidRPr="008160BD" w:rsidRDefault="00F00A17" w:rsidP="00032FDF">
      <w:pPr>
        <w:spacing w:after="0" w:line="360" w:lineRule="auto"/>
        <w:ind w:firstLine="709"/>
        <w:jc w:val="both"/>
        <w:rPr>
          <w:rStyle w:val="81"/>
          <w:rFonts w:eastAsiaTheme="minorHAnsi"/>
          <w:color w:val="000000" w:themeColor="text1"/>
          <w:sz w:val="28"/>
          <w:szCs w:val="28"/>
        </w:rPr>
      </w:pPr>
      <w:r w:rsidRPr="008160BD">
        <w:rPr>
          <w:rStyle w:val="81"/>
          <w:rFonts w:eastAsiaTheme="minorHAnsi"/>
          <w:b/>
          <w:color w:val="000000" w:themeColor="text1"/>
          <w:sz w:val="28"/>
          <w:szCs w:val="28"/>
        </w:rPr>
        <w:t>Хранение</w:t>
      </w:r>
      <w:r w:rsidRPr="008160BD">
        <w:rPr>
          <w:rStyle w:val="81"/>
          <w:rFonts w:eastAsiaTheme="minorHAnsi"/>
          <w:color w:val="000000" w:themeColor="text1"/>
          <w:sz w:val="28"/>
          <w:szCs w:val="28"/>
        </w:rPr>
        <w:t xml:space="preserve">. </w:t>
      </w:r>
      <w:r w:rsidR="00CC69F9" w:rsidRPr="008160BD">
        <w:rPr>
          <w:rStyle w:val="81"/>
          <w:rFonts w:eastAsiaTheme="minorHAnsi"/>
          <w:color w:val="000000" w:themeColor="text1"/>
          <w:sz w:val="28"/>
          <w:szCs w:val="28"/>
        </w:rPr>
        <w:t>В защищ</w:t>
      </w:r>
      <w:r w:rsidR="00F64BC0">
        <w:rPr>
          <w:rStyle w:val="81"/>
          <w:rFonts w:eastAsiaTheme="minorHAnsi"/>
          <w:color w:val="000000" w:themeColor="text1"/>
          <w:sz w:val="28"/>
          <w:szCs w:val="28"/>
        </w:rPr>
        <w:t>ё</w:t>
      </w:r>
      <w:r w:rsidR="00CC69F9" w:rsidRPr="008160BD">
        <w:rPr>
          <w:rStyle w:val="81"/>
          <w:rFonts w:eastAsiaTheme="minorHAnsi"/>
          <w:color w:val="000000" w:themeColor="text1"/>
          <w:sz w:val="28"/>
          <w:szCs w:val="28"/>
        </w:rPr>
        <w:t>нном от света месте</w:t>
      </w:r>
      <w:r w:rsidR="00C85B03">
        <w:rPr>
          <w:rStyle w:val="81"/>
          <w:rFonts w:eastAsiaTheme="minorHAnsi"/>
          <w:color w:val="000000" w:themeColor="text1"/>
          <w:sz w:val="28"/>
          <w:szCs w:val="28"/>
        </w:rPr>
        <w:t>.</w:t>
      </w:r>
    </w:p>
    <w:sectPr w:rsidR="00F00A17" w:rsidRPr="008160BD" w:rsidSect="0000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231" w:rsidRDefault="00306231" w:rsidP="00004BE2">
      <w:pPr>
        <w:spacing w:after="0" w:line="240" w:lineRule="auto"/>
      </w:pPr>
      <w:r>
        <w:separator/>
      </w:r>
    </w:p>
  </w:endnote>
  <w:endnote w:type="continuationSeparator" w:id="0">
    <w:p w:rsidR="00306231" w:rsidRDefault="00306231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1E" w:rsidRDefault="00E04C1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306231" w:rsidRDefault="00D01F65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06231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1B3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1E" w:rsidRDefault="00E04C1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231" w:rsidRDefault="00306231" w:rsidP="00004BE2">
      <w:pPr>
        <w:spacing w:after="0" w:line="240" w:lineRule="auto"/>
      </w:pPr>
      <w:r>
        <w:separator/>
      </w:r>
    </w:p>
  </w:footnote>
  <w:footnote w:type="continuationSeparator" w:id="0">
    <w:p w:rsidR="00306231" w:rsidRDefault="00306231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1E" w:rsidRDefault="00E04C1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1E" w:rsidRDefault="00E04C1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231" w:rsidRDefault="00306231" w:rsidP="0086770B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1E61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2E2593"/>
    <w:multiLevelType w:val="multilevel"/>
    <w:tmpl w:val="ACA81B52"/>
    <w:lvl w:ilvl="0">
      <w:start w:val="10"/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ED01C4"/>
    <w:multiLevelType w:val="multilevel"/>
    <w:tmpl w:val="F86AC024"/>
    <w:lvl w:ilvl="0">
      <w:start w:val="1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0AE80989"/>
    <w:multiLevelType w:val="multilevel"/>
    <w:tmpl w:val="F1E0BE26"/>
    <w:lvl w:ilvl="0">
      <w:start w:val="1"/>
      <w:numFmt w:val="decimal"/>
      <w:lvlText w:val="%1."/>
      <w:lvlJc w:val="left"/>
      <w:pPr>
        <w:tabs>
          <w:tab w:val="num" w:pos="2361"/>
        </w:tabs>
        <w:ind w:left="2361" w:hanging="9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B214DC"/>
    <w:multiLevelType w:val="multilevel"/>
    <w:tmpl w:val="F81AC74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11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DD6754C"/>
    <w:multiLevelType w:val="multilevel"/>
    <w:tmpl w:val="9A564312"/>
    <w:lvl w:ilvl="0">
      <w:numFmt w:val="bullet"/>
      <w:lvlText w:val="-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9"/>
        </w:tabs>
        <w:ind w:left="64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9"/>
        </w:tabs>
        <w:ind w:left="72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9"/>
        </w:tabs>
        <w:ind w:left="86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9"/>
        </w:tabs>
        <w:ind w:left="93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</w:rPr>
    </w:lvl>
  </w:abstractNum>
  <w:abstractNum w:abstractNumId="7">
    <w:nsid w:val="0DED7D5E"/>
    <w:multiLevelType w:val="singleLevel"/>
    <w:tmpl w:val="4F70CACA"/>
    <w:lvl w:ilvl="0">
      <w:start w:val="1"/>
      <w:numFmt w:val="decimal"/>
      <w:pStyle w:val="2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15A1683E"/>
    <w:multiLevelType w:val="multilevel"/>
    <w:tmpl w:val="D22430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7A36E8D"/>
    <w:multiLevelType w:val="multilevel"/>
    <w:tmpl w:val="DB74806C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1"/>
        </w:tabs>
        <w:ind w:left="4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10">
    <w:nsid w:val="1B7A4C78"/>
    <w:multiLevelType w:val="multilevel"/>
    <w:tmpl w:val="C8FCEE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1C5D5882"/>
    <w:multiLevelType w:val="multilevel"/>
    <w:tmpl w:val="80FA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32205A"/>
    <w:multiLevelType w:val="multilevel"/>
    <w:tmpl w:val="B29A6F8C"/>
    <w:lvl w:ilvl="0">
      <w:start w:val="1"/>
      <w:numFmt w:val="bullet"/>
      <w:lvlText w:val=""/>
      <w:lvlJc w:val="left"/>
      <w:pPr>
        <w:tabs>
          <w:tab w:val="num" w:pos="5033"/>
        </w:tabs>
        <w:ind w:left="5033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14">
    <w:nsid w:val="30D63976"/>
    <w:multiLevelType w:val="multilevel"/>
    <w:tmpl w:val="810641BC"/>
    <w:lvl w:ilvl="0">
      <w:start w:val="10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263C64"/>
    <w:multiLevelType w:val="multilevel"/>
    <w:tmpl w:val="FEF47F96"/>
    <w:lvl w:ilvl="0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6025CC8"/>
    <w:multiLevelType w:val="multilevel"/>
    <w:tmpl w:val="C1C8C2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561E79D7"/>
    <w:multiLevelType w:val="singleLevel"/>
    <w:tmpl w:val="23ACDEBC"/>
    <w:lvl w:ilvl="0">
      <w:start w:val="2"/>
      <w:numFmt w:val="decimal"/>
      <w:lvlText w:val="%1. "/>
      <w:legacy w:legacy="1" w:legacySpace="0" w:legacyIndent="283"/>
      <w:lvlJc w:val="left"/>
      <w:pPr>
        <w:ind w:left="512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5C3B0ECD"/>
    <w:multiLevelType w:val="multilevel"/>
    <w:tmpl w:val="AA9A51EA"/>
    <w:lvl w:ilvl="0">
      <w:start w:val="1"/>
      <w:numFmt w:val="decimal"/>
      <w:lvlText w:val="%1."/>
      <w:lvlJc w:val="left"/>
      <w:pPr>
        <w:tabs>
          <w:tab w:val="num" w:pos="1652"/>
        </w:tabs>
        <w:ind w:left="1652" w:hanging="9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9">
    <w:nsid w:val="60155E08"/>
    <w:multiLevelType w:val="multilevel"/>
    <w:tmpl w:val="4E2660DA"/>
    <w:lvl w:ilvl="0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3394A51"/>
    <w:multiLevelType w:val="hybridMultilevel"/>
    <w:tmpl w:val="C45A391C"/>
    <w:lvl w:ilvl="0" w:tplc="56240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BD4B46"/>
    <w:multiLevelType w:val="multilevel"/>
    <w:tmpl w:val="1E2E53C4"/>
    <w:lvl w:ilvl="0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0D1DB2"/>
    <w:multiLevelType w:val="multilevel"/>
    <w:tmpl w:val="DC5EA652"/>
    <w:lvl w:ilvl="0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7"/>
  </w:num>
  <w:num w:numId="5">
    <w:abstractNumId w:val="15"/>
  </w:num>
  <w:num w:numId="6">
    <w:abstractNumId w:val="9"/>
  </w:num>
  <w:num w:numId="7">
    <w:abstractNumId w:val="6"/>
  </w:num>
  <w:num w:numId="8">
    <w:abstractNumId w:val="5"/>
  </w:num>
  <w:num w:numId="9">
    <w:abstractNumId w:val="12"/>
  </w:num>
  <w:num w:numId="10">
    <w:abstractNumId w:val="19"/>
  </w:num>
  <w:num w:numId="11">
    <w:abstractNumId w:val="18"/>
  </w:num>
  <w:num w:numId="12">
    <w:abstractNumId w:val="3"/>
  </w:num>
  <w:num w:numId="13">
    <w:abstractNumId w:val="11"/>
  </w:num>
  <w:num w:numId="14">
    <w:abstractNumId w:val="8"/>
  </w:num>
  <w:num w:numId="15">
    <w:abstractNumId w:val="21"/>
  </w:num>
  <w:num w:numId="16">
    <w:abstractNumId w:val="22"/>
  </w:num>
  <w:num w:numId="17">
    <w:abstractNumId w:val="10"/>
  </w:num>
  <w:num w:numId="18">
    <w:abstractNumId w:val="1"/>
  </w:num>
  <w:num w:numId="19">
    <w:abstractNumId w:val="14"/>
  </w:num>
  <w:num w:numId="20">
    <w:abstractNumId w:val="2"/>
  </w:num>
  <w:num w:numId="21">
    <w:abstractNumId w:val="16"/>
  </w:num>
  <w:num w:numId="22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00C3"/>
    <w:rsid w:val="00004324"/>
    <w:rsid w:val="00004BE2"/>
    <w:rsid w:val="000079D1"/>
    <w:rsid w:val="00011CA6"/>
    <w:rsid w:val="00015F4D"/>
    <w:rsid w:val="0001680A"/>
    <w:rsid w:val="00016E6C"/>
    <w:rsid w:val="00017134"/>
    <w:rsid w:val="00017BBF"/>
    <w:rsid w:val="000218F1"/>
    <w:rsid w:val="00023DC0"/>
    <w:rsid w:val="00024B7C"/>
    <w:rsid w:val="00027D10"/>
    <w:rsid w:val="000303AF"/>
    <w:rsid w:val="000320DF"/>
    <w:rsid w:val="00032FDF"/>
    <w:rsid w:val="00035DAA"/>
    <w:rsid w:val="00037D82"/>
    <w:rsid w:val="00042FFB"/>
    <w:rsid w:val="00055AB3"/>
    <w:rsid w:val="00055B29"/>
    <w:rsid w:val="00056D3C"/>
    <w:rsid w:val="0006124A"/>
    <w:rsid w:val="00064A32"/>
    <w:rsid w:val="00065055"/>
    <w:rsid w:val="00065AA9"/>
    <w:rsid w:val="00066F2A"/>
    <w:rsid w:val="0007059C"/>
    <w:rsid w:val="00072670"/>
    <w:rsid w:val="00075696"/>
    <w:rsid w:val="00085066"/>
    <w:rsid w:val="00085811"/>
    <w:rsid w:val="00092F2F"/>
    <w:rsid w:val="00094361"/>
    <w:rsid w:val="00094450"/>
    <w:rsid w:val="000962E2"/>
    <w:rsid w:val="00096EF7"/>
    <w:rsid w:val="0009705C"/>
    <w:rsid w:val="000A0E89"/>
    <w:rsid w:val="000A21DE"/>
    <w:rsid w:val="000A351D"/>
    <w:rsid w:val="000A3A5A"/>
    <w:rsid w:val="000A7ED0"/>
    <w:rsid w:val="000B10B2"/>
    <w:rsid w:val="000B55BE"/>
    <w:rsid w:val="000D000F"/>
    <w:rsid w:val="000D04E4"/>
    <w:rsid w:val="000D154A"/>
    <w:rsid w:val="000D4EA8"/>
    <w:rsid w:val="000D6C38"/>
    <w:rsid w:val="000E2801"/>
    <w:rsid w:val="000E2CD4"/>
    <w:rsid w:val="000E6D3A"/>
    <w:rsid w:val="000F00BD"/>
    <w:rsid w:val="000F1815"/>
    <w:rsid w:val="000F4C74"/>
    <w:rsid w:val="000F5E9E"/>
    <w:rsid w:val="000F7DB0"/>
    <w:rsid w:val="0010084E"/>
    <w:rsid w:val="00100EDB"/>
    <w:rsid w:val="00101D78"/>
    <w:rsid w:val="00101F87"/>
    <w:rsid w:val="00106EC8"/>
    <w:rsid w:val="001118A4"/>
    <w:rsid w:val="00112102"/>
    <w:rsid w:val="00112594"/>
    <w:rsid w:val="001143E6"/>
    <w:rsid w:val="00114ED4"/>
    <w:rsid w:val="00123CBA"/>
    <w:rsid w:val="001249D7"/>
    <w:rsid w:val="0013090C"/>
    <w:rsid w:val="00130B1B"/>
    <w:rsid w:val="00133AD0"/>
    <w:rsid w:val="00135091"/>
    <w:rsid w:val="00136CDC"/>
    <w:rsid w:val="00136DCE"/>
    <w:rsid w:val="001373D7"/>
    <w:rsid w:val="00137F87"/>
    <w:rsid w:val="00140206"/>
    <w:rsid w:val="00142A58"/>
    <w:rsid w:val="00143F48"/>
    <w:rsid w:val="00144EDC"/>
    <w:rsid w:val="00147974"/>
    <w:rsid w:val="00151364"/>
    <w:rsid w:val="0015267E"/>
    <w:rsid w:val="00153864"/>
    <w:rsid w:val="00157D48"/>
    <w:rsid w:val="00160AD1"/>
    <w:rsid w:val="00160ADB"/>
    <w:rsid w:val="0016114D"/>
    <w:rsid w:val="00162636"/>
    <w:rsid w:val="00163D9F"/>
    <w:rsid w:val="0016536E"/>
    <w:rsid w:val="001674AF"/>
    <w:rsid w:val="00167F7E"/>
    <w:rsid w:val="00170DF6"/>
    <w:rsid w:val="00170EB7"/>
    <w:rsid w:val="00171106"/>
    <w:rsid w:val="00173FA7"/>
    <w:rsid w:val="00174FC5"/>
    <w:rsid w:val="00175712"/>
    <w:rsid w:val="00176E4B"/>
    <w:rsid w:val="001803F9"/>
    <w:rsid w:val="00187200"/>
    <w:rsid w:val="00191743"/>
    <w:rsid w:val="00192C00"/>
    <w:rsid w:val="001A5253"/>
    <w:rsid w:val="001B2C19"/>
    <w:rsid w:val="001B366E"/>
    <w:rsid w:val="001B3A3D"/>
    <w:rsid w:val="001B46B4"/>
    <w:rsid w:val="001B4E29"/>
    <w:rsid w:val="001B6F08"/>
    <w:rsid w:val="001B778C"/>
    <w:rsid w:val="001C199E"/>
    <w:rsid w:val="001C6E4E"/>
    <w:rsid w:val="001D182E"/>
    <w:rsid w:val="001D23A6"/>
    <w:rsid w:val="001D380A"/>
    <w:rsid w:val="001D59B0"/>
    <w:rsid w:val="001E5D02"/>
    <w:rsid w:val="001E60F5"/>
    <w:rsid w:val="001E742E"/>
    <w:rsid w:val="001F1FBC"/>
    <w:rsid w:val="001F385E"/>
    <w:rsid w:val="001F4A88"/>
    <w:rsid w:val="002054DB"/>
    <w:rsid w:val="0020778A"/>
    <w:rsid w:val="00207BE3"/>
    <w:rsid w:val="0021473E"/>
    <w:rsid w:val="0022025D"/>
    <w:rsid w:val="002217DE"/>
    <w:rsid w:val="00223329"/>
    <w:rsid w:val="00226556"/>
    <w:rsid w:val="0022683A"/>
    <w:rsid w:val="002302B1"/>
    <w:rsid w:val="0023045B"/>
    <w:rsid w:val="0023113F"/>
    <w:rsid w:val="00231C42"/>
    <w:rsid w:val="00233E67"/>
    <w:rsid w:val="0023717A"/>
    <w:rsid w:val="00237B2B"/>
    <w:rsid w:val="00237C52"/>
    <w:rsid w:val="00240958"/>
    <w:rsid w:val="00242EBA"/>
    <w:rsid w:val="00244B1C"/>
    <w:rsid w:val="00246E6B"/>
    <w:rsid w:val="00252225"/>
    <w:rsid w:val="002526C4"/>
    <w:rsid w:val="002561F4"/>
    <w:rsid w:val="00256FBA"/>
    <w:rsid w:val="00260456"/>
    <w:rsid w:val="00262C4C"/>
    <w:rsid w:val="00266324"/>
    <w:rsid w:val="002717C8"/>
    <w:rsid w:val="002754B8"/>
    <w:rsid w:val="00280C80"/>
    <w:rsid w:val="00281DE6"/>
    <w:rsid w:val="00282D40"/>
    <w:rsid w:val="002945AB"/>
    <w:rsid w:val="0029571C"/>
    <w:rsid w:val="002A00F0"/>
    <w:rsid w:val="002A0628"/>
    <w:rsid w:val="002A2534"/>
    <w:rsid w:val="002A35E4"/>
    <w:rsid w:val="002A6986"/>
    <w:rsid w:val="002B0CAB"/>
    <w:rsid w:val="002B2A5C"/>
    <w:rsid w:val="002B6C2B"/>
    <w:rsid w:val="002C2ACB"/>
    <w:rsid w:val="002C3FCE"/>
    <w:rsid w:val="002C633C"/>
    <w:rsid w:val="002D2CAA"/>
    <w:rsid w:val="002D2E5B"/>
    <w:rsid w:val="002D719D"/>
    <w:rsid w:val="002D7996"/>
    <w:rsid w:val="002E2579"/>
    <w:rsid w:val="002E2A50"/>
    <w:rsid w:val="002E3A38"/>
    <w:rsid w:val="002E6ABA"/>
    <w:rsid w:val="002F16E4"/>
    <w:rsid w:val="002F2D30"/>
    <w:rsid w:val="002F62FD"/>
    <w:rsid w:val="002F7B77"/>
    <w:rsid w:val="00300B7B"/>
    <w:rsid w:val="003010E9"/>
    <w:rsid w:val="0030124F"/>
    <w:rsid w:val="00306231"/>
    <w:rsid w:val="003065CA"/>
    <w:rsid w:val="003123C8"/>
    <w:rsid w:val="00313343"/>
    <w:rsid w:val="00313C05"/>
    <w:rsid w:val="00323EEE"/>
    <w:rsid w:val="003243AF"/>
    <w:rsid w:val="00334C72"/>
    <w:rsid w:val="00334E1E"/>
    <w:rsid w:val="0034179B"/>
    <w:rsid w:val="00341989"/>
    <w:rsid w:val="00342168"/>
    <w:rsid w:val="00343DF5"/>
    <w:rsid w:val="00352D50"/>
    <w:rsid w:val="003562A2"/>
    <w:rsid w:val="0036029F"/>
    <w:rsid w:val="00360B5D"/>
    <w:rsid w:val="00361449"/>
    <w:rsid w:val="00361DA2"/>
    <w:rsid w:val="003634A3"/>
    <w:rsid w:val="0036398E"/>
    <w:rsid w:val="00363A38"/>
    <w:rsid w:val="0036779B"/>
    <w:rsid w:val="003778B5"/>
    <w:rsid w:val="00380673"/>
    <w:rsid w:val="00381B10"/>
    <w:rsid w:val="003857DE"/>
    <w:rsid w:val="003903CA"/>
    <w:rsid w:val="00391C67"/>
    <w:rsid w:val="00392A62"/>
    <w:rsid w:val="00392FF6"/>
    <w:rsid w:val="0039661A"/>
    <w:rsid w:val="0039721C"/>
    <w:rsid w:val="003A1C6E"/>
    <w:rsid w:val="003A3D35"/>
    <w:rsid w:val="003B24C9"/>
    <w:rsid w:val="003B317B"/>
    <w:rsid w:val="003B5DD8"/>
    <w:rsid w:val="003B7070"/>
    <w:rsid w:val="003C17FC"/>
    <w:rsid w:val="003C3E37"/>
    <w:rsid w:val="003C643D"/>
    <w:rsid w:val="003C68B0"/>
    <w:rsid w:val="003D1B43"/>
    <w:rsid w:val="003D3032"/>
    <w:rsid w:val="003D4D6C"/>
    <w:rsid w:val="003E3731"/>
    <w:rsid w:val="003E404C"/>
    <w:rsid w:val="003E46B7"/>
    <w:rsid w:val="003E64A3"/>
    <w:rsid w:val="003F3C38"/>
    <w:rsid w:val="00400A6E"/>
    <w:rsid w:val="00402AD2"/>
    <w:rsid w:val="00403B37"/>
    <w:rsid w:val="00404F35"/>
    <w:rsid w:val="0041008E"/>
    <w:rsid w:val="00417AE0"/>
    <w:rsid w:val="00420888"/>
    <w:rsid w:val="00421DB8"/>
    <w:rsid w:val="00424583"/>
    <w:rsid w:val="00433AA6"/>
    <w:rsid w:val="00435486"/>
    <w:rsid w:val="00445BCB"/>
    <w:rsid w:val="004463F2"/>
    <w:rsid w:val="00460D2E"/>
    <w:rsid w:val="00460F56"/>
    <w:rsid w:val="00472094"/>
    <w:rsid w:val="00472A14"/>
    <w:rsid w:val="00472E1B"/>
    <w:rsid w:val="00473010"/>
    <w:rsid w:val="00473C68"/>
    <w:rsid w:val="0047768F"/>
    <w:rsid w:val="00480D72"/>
    <w:rsid w:val="0048179A"/>
    <w:rsid w:val="0048247C"/>
    <w:rsid w:val="004839A3"/>
    <w:rsid w:val="00485CE3"/>
    <w:rsid w:val="00491DE3"/>
    <w:rsid w:val="004947F5"/>
    <w:rsid w:val="004A07BD"/>
    <w:rsid w:val="004A351C"/>
    <w:rsid w:val="004A64C1"/>
    <w:rsid w:val="004A69EF"/>
    <w:rsid w:val="004A70AA"/>
    <w:rsid w:val="004C098D"/>
    <w:rsid w:val="004C0CDA"/>
    <w:rsid w:val="004C15E3"/>
    <w:rsid w:val="004C5291"/>
    <w:rsid w:val="004D071A"/>
    <w:rsid w:val="004D07A5"/>
    <w:rsid w:val="004D2938"/>
    <w:rsid w:val="004D2C45"/>
    <w:rsid w:val="004D3012"/>
    <w:rsid w:val="004D3F54"/>
    <w:rsid w:val="004D51FC"/>
    <w:rsid w:val="004D66DB"/>
    <w:rsid w:val="004D6A3D"/>
    <w:rsid w:val="004E23A0"/>
    <w:rsid w:val="004E2747"/>
    <w:rsid w:val="004E5147"/>
    <w:rsid w:val="004E772D"/>
    <w:rsid w:val="004F0C20"/>
    <w:rsid w:val="004F146F"/>
    <w:rsid w:val="004F1E02"/>
    <w:rsid w:val="004F2EB0"/>
    <w:rsid w:val="004F31C7"/>
    <w:rsid w:val="004F41E9"/>
    <w:rsid w:val="004F5D54"/>
    <w:rsid w:val="004F5E11"/>
    <w:rsid w:val="004F6C1C"/>
    <w:rsid w:val="005027FB"/>
    <w:rsid w:val="00502BFC"/>
    <w:rsid w:val="005045E1"/>
    <w:rsid w:val="00506E31"/>
    <w:rsid w:val="00510DB1"/>
    <w:rsid w:val="00513EB1"/>
    <w:rsid w:val="00516936"/>
    <w:rsid w:val="00517B81"/>
    <w:rsid w:val="005202C2"/>
    <w:rsid w:val="00523887"/>
    <w:rsid w:val="005347DE"/>
    <w:rsid w:val="00535947"/>
    <w:rsid w:val="0053622E"/>
    <w:rsid w:val="00537219"/>
    <w:rsid w:val="0053759B"/>
    <w:rsid w:val="00541713"/>
    <w:rsid w:val="005450F6"/>
    <w:rsid w:val="00545B47"/>
    <w:rsid w:val="005478A0"/>
    <w:rsid w:val="00550022"/>
    <w:rsid w:val="0055109A"/>
    <w:rsid w:val="0055170B"/>
    <w:rsid w:val="00553050"/>
    <w:rsid w:val="005530D7"/>
    <w:rsid w:val="005535AD"/>
    <w:rsid w:val="00554335"/>
    <w:rsid w:val="005574FA"/>
    <w:rsid w:val="00561270"/>
    <w:rsid w:val="005632EE"/>
    <w:rsid w:val="0058255C"/>
    <w:rsid w:val="00582BFB"/>
    <w:rsid w:val="0058441B"/>
    <w:rsid w:val="005915A6"/>
    <w:rsid w:val="00592463"/>
    <w:rsid w:val="00597B6F"/>
    <w:rsid w:val="005A2D78"/>
    <w:rsid w:val="005A60DC"/>
    <w:rsid w:val="005B4F2C"/>
    <w:rsid w:val="005B5E33"/>
    <w:rsid w:val="005C2531"/>
    <w:rsid w:val="005C3108"/>
    <w:rsid w:val="005C3CD4"/>
    <w:rsid w:val="005D329F"/>
    <w:rsid w:val="005D36A3"/>
    <w:rsid w:val="005D414A"/>
    <w:rsid w:val="005D4422"/>
    <w:rsid w:val="005D657A"/>
    <w:rsid w:val="005E165F"/>
    <w:rsid w:val="005E2657"/>
    <w:rsid w:val="005E31CE"/>
    <w:rsid w:val="005E7844"/>
    <w:rsid w:val="005F0DDF"/>
    <w:rsid w:val="005F6C41"/>
    <w:rsid w:val="00602765"/>
    <w:rsid w:val="0060630C"/>
    <w:rsid w:val="00607524"/>
    <w:rsid w:val="00615E78"/>
    <w:rsid w:val="006209E3"/>
    <w:rsid w:val="00623F7C"/>
    <w:rsid w:val="0063132D"/>
    <w:rsid w:val="00631886"/>
    <w:rsid w:val="0063666B"/>
    <w:rsid w:val="00636EFD"/>
    <w:rsid w:val="00640150"/>
    <w:rsid w:val="006416AE"/>
    <w:rsid w:val="00642D7C"/>
    <w:rsid w:val="00642E02"/>
    <w:rsid w:val="006440BD"/>
    <w:rsid w:val="00644B76"/>
    <w:rsid w:val="006553FD"/>
    <w:rsid w:val="00656C09"/>
    <w:rsid w:val="006618DE"/>
    <w:rsid w:val="0066257F"/>
    <w:rsid w:val="0066383F"/>
    <w:rsid w:val="00664226"/>
    <w:rsid w:val="006663D1"/>
    <w:rsid w:val="00674F0A"/>
    <w:rsid w:val="0067644B"/>
    <w:rsid w:val="00676B79"/>
    <w:rsid w:val="00676FB1"/>
    <w:rsid w:val="00682325"/>
    <w:rsid w:val="00682468"/>
    <w:rsid w:val="0068551A"/>
    <w:rsid w:val="00687201"/>
    <w:rsid w:val="00695B1F"/>
    <w:rsid w:val="006A308A"/>
    <w:rsid w:val="006A7738"/>
    <w:rsid w:val="006B0584"/>
    <w:rsid w:val="006B2EB4"/>
    <w:rsid w:val="006B58FC"/>
    <w:rsid w:val="006B649B"/>
    <w:rsid w:val="006B71DD"/>
    <w:rsid w:val="006B7E5C"/>
    <w:rsid w:val="006C4974"/>
    <w:rsid w:val="006D0D06"/>
    <w:rsid w:val="006D290E"/>
    <w:rsid w:val="006D6090"/>
    <w:rsid w:val="006D6B61"/>
    <w:rsid w:val="006D6CCF"/>
    <w:rsid w:val="006D6DAD"/>
    <w:rsid w:val="006E0D34"/>
    <w:rsid w:val="006E453A"/>
    <w:rsid w:val="006E5DC9"/>
    <w:rsid w:val="006F1614"/>
    <w:rsid w:val="006F284A"/>
    <w:rsid w:val="007020F9"/>
    <w:rsid w:val="00714387"/>
    <w:rsid w:val="0071480A"/>
    <w:rsid w:val="0072290A"/>
    <w:rsid w:val="007263B3"/>
    <w:rsid w:val="007322B9"/>
    <w:rsid w:val="00733055"/>
    <w:rsid w:val="00734FE1"/>
    <w:rsid w:val="00740A1D"/>
    <w:rsid w:val="007422AD"/>
    <w:rsid w:val="00746099"/>
    <w:rsid w:val="0074752E"/>
    <w:rsid w:val="0075065C"/>
    <w:rsid w:val="00750C66"/>
    <w:rsid w:val="00750CD4"/>
    <w:rsid w:val="0075496C"/>
    <w:rsid w:val="0075653D"/>
    <w:rsid w:val="00757FBD"/>
    <w:rsid w:val="00765B46"/>
    <w:rsid w:val="007660B4"/>
    <w:rsid w:val="00766398"/>
    <w:rsid w:val="0076789C"/>
    <w:rsid w:val="007704A8"/>
    <w:rsid w:val="00771A81"/>
    <w:rsid w:val="00772A47"/>
    <w:rsid w:val="00772BDB"/>
    <w:rsid w:val="0077304A"/>
    <w:rsid w:val="00776A6E"/>
    <w:rsid w:val="007802C1"/>
    <w:rsid w:val="007810C9"/>
    <w:rsid w:val="0078474A"/>
    <w:rsid w:val="00786BED"/>
    <w:rsid w:val="00787351"/>
    <w:rsid w:val="0079299F"/>
    <w:rsid w:val="0079423D"/>
    <w:rsid w:val="00794382"/>
    <w:rsid w:val="00797678"/>
    <w:rsid w:val="007A2A24"/>
    <w:rsid w:val="007A4140"/>
    <w:rsid w:val="007A53C1"/>
    <w:rsid w:val="007A6931"/>
    <w:rsid w:val="007A7DBF"/>
    <w:rsid w:val="007B189C"/>
    <w:rsid w:val="007B41F8"/>
    <w:rsid w:val="007B651C"/>
    <w:rsid w:val="007B6D08"/>
    <w:rsid w:val="007C0197"/>
    <w:rsid w:val="007C1BAD"/>
    <w:rsid w:val="007C4498"/>
    <w:rsid w:val="007C4921"/>
    <w:rsid w:val="007C4D88"/>
    <w:rsid w:val="007D0D63"/>
    <w:rsid w:val="007D237A"/>
    <w:rsid w:val="007D4A55"/>
    <w:rsid w:val="007D5E14"/>
    <w:rsid w:val="007E0BA6"/>
    <w:rsid w:val="007F29F4"/>
    <w:rsid w:val="007F4728"/>
    <w:rsid w:val="007F4CFE"/>
    <w:rsid w:val="007F605C"/>
    <w:rsid w:val="008018CA"/>
    <w:rsid w:val="0080523D"/>
    <w:rsid w:val="008060C4"/>
    <w:rsid w:val="0081027F"/>
    <w:rsid w:val="008140C5"/>
    <w:rsid w:val="0081593C"/>
    <w:rsid w:val="008160BD"/>
    <w:rsid w:val="00816A65"/>
    <w:rsid w:val="0082032A"/>
    <w:rsid w:val="008268C1"/>
    <w:rsid w:val="00833EEC"/>
    <w:rsid w:val="008351C8"/>
    <w:rsid w:val="008354DC"/>
    <w:rsid w:val="00836F1F"/>
    <w:rsid w:val="00840251"/>
    <w:rsid w:val="008402E0"/>
    <w:rsid w:val="00841B38"/>
    <w:rsid w:val="00842130"/>
    <w:rsid w:val="00846379"/>
    <w:rsid w:val="00847C6D"/>
    <w:rsid w:val="00851246"/>
    <w:rsid w:val="00851981"/>
    <w:rsid w:val="00852032"/>
    <w:rsid w:val="00854867"/>
    <w:rsid w:val="00856056"/>
    <w:rsid w:val="00857DD6"/>
    <w:rsid w:val="00860BF2"/>
    <w:rsid w:val="00863F0B"/>
    <w:rsid w:val="0086429C"/>
    <w:rsid w:val="0086770B"/>
    <w:rsid w:val="00870C5C"/>
    <w:rsid w:val="00871DC5"/>
    <w:rsid w:val="00871E9D"/>
    <w:rsid w:val="00874C38"/>
    <w:rsid w:val="008750B4"/>
    <w:rsid w:val="008806C8"/>
    <w:rsid w:val="00884584"/>
    <w:rsid w:val="00885F49"/>
    <w:rsid w:val="00890E73"/>
    <w:rsid w:val="00893145"/>
    <w:rsid w:val="008948DD"/>
    <w:rsid w:val="008A02C0"/>
    <w:rsid w:val="008A0E2B"/>
    <w:rsid w:val="008A74E8"/>
    <w:rsid w:val="008B144D"/>
    <w:rsid w:val="008B3DBC"/>
    <w:rsid w:val="008B7B63"/>
    <w:rsid w:val="008C017A"/>
    <w:rsid w:val="008C0690"/>
    <w:rsid w:val="008C144B"/>
    <w:rsid w:val="008C2E71"/>
    <w:rsid w:val="008C4BF1"/>
    <w:rsid w:val="008C51A8"/>
    <w:rsid w:val="008C5F26"/>
    <w:rsid w:val="008D0680"/>
    <w:rsid w:val="008D1AC4"/>
    <w:rsid w:val="008D4BDE"/>
    <w:rsid w:val="008D6692"/>
    <w:rsid w:val="008E18C4"/>
    <w:rsid w:val="008E1AD7"/>
    <w:rsid w:val="008E51E1"/>
    <w:rsid w:val="008E5E0D"/>
    <w:rsid w:val="008E7A61"/>
    <w:rsid w:val="008F173B"/>
    <w:rsid w:val="008F2AC3"/>
    <w:rsid w:val="008F60BA"/>
    <w:rsid w:val="008F6692"/>
    <w:rsid w:val="00904F41"/>
    <w:rsid w:val="009073FE"/>
    <w:rsid w:val="00912040"/>
    <w:rsid w:val="00912B31"/>
    <w:rsid w:val="009211B5"/>
    <w:rsid w:val="00930924"/>
    <w:rsid w:val="00936F0D"/>
    <w:rsid w:val="00937A80"/>
    <w:rsid w:val="00943BC3"/>
    <w:rsid w:val="00945A88"/>
    <w:rsid w:val="00946D8C"/>
    <w:rsid w:val="00946F3A"/>
    <w:rsid w:val="00951024"/>
    <w:rsid w:val="009513F5"/>
    <w:rsid w:val="00952F30"/>
    <w:rsid w:val="00957043"/>
    <w:rsid w:val="00957B8F"/>
    <w:rsid w:val="0096017B"/>
    <w:rsid w:val="0096346E"/>
    <w:rsid w:val="00970BC7"/>
    <w:rsid w:val="009731EE"/>
    <w:rsid w:val="00976FA3"/>
    <w:rsid w:val="0097762A"/>
    <w:rsid w:val="00983D64"/>
    <w:rsid w:val="0098501F"/>
    <w:rsid w:val="0098584A"/>
    <w:rsid w:val="00986195"/>
    <w:rsid w:val="00987313"/>
    <w:rsid w:val="00995F9D"/>
    <w:rsid w:val="009A1108"/>
    <w:rsid w:val="009A15B8"/>
    <w:rsid w:val="009A1EDA"/>
    <w:rsid w:val="009A235C"/>
    <w:rsid w:val="009A58DF"/>
    <w:rsid w:val="009A6D84"/>
    <w:rsid w:val="009A7C13"/>
    <w:rsid w:val="009A7E34"/>
    <w:rsid w:val="009B3179"/>
    <w:rsid w:val="009B34D6"/>
    <w:rsid w:val="009B576E"/>
    <w:rsid w:val="009B5BA1"/>
    <w:rsid w:val="009B66DE"/>
    <w:rsid w:val="009B6CE2"/>
    <w:rsid w:val="009C20A7"/>
    <w:rsid w:val="009C668E"/>
    <w:rsid w:val="009D4749"/>
    <w:rsid w:val="009D66AE"/>
    <w:rsid w:val="009D6A08"/>
    <w:rsid w:val="009D745B"/>
    <w:rsid w:val="009E0AAA"/>
    <w:rsid w:val="009E1505"/>
    <w:rsid w:val="009E1FD4"/>
    <w:rsid w:val="009E289A"/>
    <w:rsid w:val="009E29B8"/>
    <w:rsid w:val="009E3D96"/>
    <w:rsid w:val="009E5F2D"/>
    <w:rsid w:val="009E7707"/>
    <w:rsid w:val="009F469B"/>
    <w:rsid w:val="00A01522"/>
    <w:rsid w:val="00A0481F"/>
    <w:rsid w:val="00A04C26"/>
    <w:rsid w:val="00A05241"/>
    <w:rsid w:val="00A05AB7"/>
    <w:rsid w:val="00A05B06"/>
    <w:rsid w:val="00A12E25"/>
    <w:rsid w:val="00A13FB9"/>
    <w:rsid w:val="00A1739A"/>
    <w:rsid w:val="00A1745A"/>
    <w:rsid w:val="00A20FED"/>
    <w:rsid w:val="00A23AA8"/>
    <w:rsid w:val="00A253B8"/>
    <w:rsid w:val="00A25A76"/>
    <w:rsid w:val="00A32BFE"/>
    <w:rsid w:val="00A34D03"/>
    <w:rsid w:val="00A363B0"/>
    <w:rsid w:val="00A36E27"/>
    <w:rsid w:val="00A40540"/>
    <w:rsid w:val="00A424A2"/>
    <w:rsid w:val="00A425F8"/>
    <w:rsid w:val="00A449D8"/>
    <w:rsid w:val="00A51F25"/>
    <w:rsid w:val="00A52454"/>
    <w:rsid w:val="00A52A59"/>
    <w:rsid w:val="00A539FC"/>
    <w:rsid w:val="00A57692"/>
    <w:rsid w:val="00A60C4D"/>
    <w:rsid w:val="00A6176A"/>
    <w:rsid w:val="00A62E85"/>
    <w:rsid w:val="00A65084"/>
    <w:rsid w:val="00A70CC6"/>
    <w:rsid w:val="00A7255A"/>
    <w:rsid w:val="00A73C3A"/>
    <w:rsid w:val="00A73E38"/>
    <w:rsid w:val="00A7588A"/>
    <w:rsid w:val="00A75F1D"/>
    <w:rsid w:val="00A80C3B"/>
    <w:rsid w:val="00A80DCE"/>
    <w:rsid w:val="00A81F52"/>
    <w:rsid w:val="00A82155"/>
    <w:rsid w:val="00A83559"/>
    <w:rsid w:val="00A86D12"/>
    <w:rsid w:val="00A957DF"/>
    <w:rsid w:val="00A977DB"/>
    <w:rsid w:val="00AA5EF6"/>
    <w:rsid w:val="00AA65E9"/>
    <w:rsid w:val="00AB0735"/>
    <w:rsid w:val="00AB3D6A"/>
    <w:rsid w:val="00AD0A10"/>
    <w:rsid w:val="00AD367F"/>
    <w:rsid w:val="00AD47CF"/>
    <w:rsid w:val="00AE1E2F"/>
    <w:rsid w:val="00AF0A42"/>
    <w:rsid w:val="00AF2C80"/>
    <w:rsid w:val="00AF6CBE"/>
    <w:rsid w:val="00B02ABD"/>
    <w:rsid w:val="00B10D08"/>
    <w:rsid w:val="00B11B5B"/>
    <w:rsid w:val="00B17DB4"/>
    <w:rsid w:val="00B22A5C"/>
    <w:rsid w:val="00B258B1"/>
    <w:rsid w:val="00B25D20"/>
    <w:rsid w:val="00B30457"/>
    <w:rsid w:val="00B314B4"/>
    <w:rsid w:val="00B36F08"/>
    <w:rsid w:val="00B372A2"/>
    <w:rsid w:val="00B406EA"/>
    <w:rsid w:val="00B4180D"/>
    <w:rsid w:val="00B41A77"/>
    <w:rsid w:val="00B41E2A"/>
    <w:rsid w:val="00B429C0"/>
    <w:rsid w:val="00B42AD8"/>
    <w:rsid w:val="00B434AC"/>
    <w:rsid w:val="00B45821"/>
    <w:rsid w:val="00B46570"/>
    <w:rsid w:val="00B46F6C"/>
    <w:rsid w:val="00B500E3"/>
    <w:rsid w:val="00B51973"/>
    <w:rsid w:val="00B53F5E"/>
    <w:rsid w:val="00B54648"/>
    <w:rsid w:val="00B54B38"/>
    <w:rsid w:val="00B54F51"/>
    <w:rsid w:val="00B60376"/>
    <w:rsid w:val="00B6176A"/>
    <w:rsid w:val="00B62FFA"/>
    <w:rsid w:val="00B64379"/>
    <w:rsid w:val="00B71B16"/>
    <w:rsid w:val="00B71C72"/>
    <w:rsid w:val="00B72789"/>
    <w:rsid w:val="00B740A8"/>
    <w:rsid w:val="00B74543"/>
    <w:rsid w:val="00B84B37"/>
    <w:rsid w:val="00B84F4B"/>
    <w:rsid w:val="00B92178"/>
    <w:rsid w:val="00B9278F"/>
    <w:rsid w:val="00B978AE"/>
    <w:rsid w:val="00BA01DF"/>
    <w:rsid w:val="00BA12A3"/>
    <w:rsid w:val="00BA21C6"/>
    <w:rsid w:val="00BA2979"/>
    <w:rsid w:val="00BA3691"/>
    <w:rsid w:val="00BA3F96"/>
    <w:rsid w:val="00BA4FA5"/>
    <w:rsid w:val="00BA520B"/>
    <w:rsid w:val="00BA58AE"/>
    <w:rsid w:val="00BA5999"/>
    <w:rsid w:val="00BB13AF"/>
    <w:rsid w:val="00BB69FF"/>
    <w:rsid w:val="00BB74F9"/>
    <w:rsid w:val="00BC596A"/>
    <w:rsid w:val="00BC6752"/>
    <w:rsid w:val="00BD5369"/>
    <w:rsid w:val="00BE1C1B"/>
    <w:rsid w:val="00BE27CE"/>
    <w:rsid w:val="00BE4101"/>
    <w:rsid w:val="00BF138E"/>
    <w:rsid w:val="00BF352A"/>
    <w:rsid w:val="00BF3A57"/>
    <w:rsid w:val="00C02EA4"/>
    <w:rsid w:val="00C11C97"/>
    <w:rsid w:val="00C125C8"/>
    <w:rsid w:val="00C14A75"/>
    <w:rsid w:val="00C26F5E"/>
    <w:rsid w:val="00C328C3"/>
    <w:rsid w:val="00C35B7B"/>
    <w:rsid w:val="00C3647C"/>
    <w:rsid w:val="00C3741C"/>
    <w:rsid w:val="00C41599"/>
    <w:rsid w:val="00C45144"/>
    <w:rsid w:val="00C45F8D"/>
    <w:rsid w:val="00C47B1B"/>
    <w:rsid w:val="00C501AB"/>
    <w:rsid w:val="00C51F4F"/>
    <w:rsid w:val="00C52182"/>
    <w:rsid w:val="00C52CD3"/>
    <w:rsid w:val="00C53047"/>
    <w:rsid w:val="00C535EB"/>
    <w:rsid w:val="00C5399E"/>
    <w:rsid w:val="00C6454D"/>
    <w:rsid w:val="00C73608"/>
    <w:rsid w:val="00C73848"/>
    <w:rsid w:val="00C85B03"/>
    <w:rsid w:val="00C86C77"/>
    <w:rsid w:val="00C8700E"/>
    <w:rsid w:val="00C90807"/>
    <w:rsid w:val="00C91911"/>
    <w:rsid w:val="00C93042"/>
    <w:rsid w:val="00C96EC5"/>
    <w:rsid w:val="00C97896"/>
    <w:rsid w:val="00CA31A1"/>
    <w:rsid w:val="00CC2F30"/>
    <w:rsid w:val="00CC69F9"/>
    <w:rsid w:val="00CC70BC"/>
    <w:rsid w:val="00CD116E"/>
    <w:rsid w:val="00CE0BD7"/>
    <w:rsid w:val="00CE299D"/>
    <w:rsid w:val="00CE34DB"/>
    <w:rsid w:val="00CF014C"/>
    <w:rsid w:val="00CF01DB"/>
    <w:rsid w:val="00CF1961"/>
    <w:rsid w:val="00CF2F5A"/>
    <w:rsid w:val="00CF450E"/>
    <w:rsid w:val="00CF566A"/>
    <w:rsid w:val="00CF5BBA"/>
    <w:rsid w:val="00CF5C54"/>
    <w:rsid w:val="00D00AC3"/>
    <w:rsid w:val="00D01F65"/>
    <w:rsid w:val="00D066A5"/>
    <w:rsid w:val="00D07960"/>
    <w:rsid w:val="00D11B3F"/>
    <w:rsid w:val="00D176EB"/>
    <w:rsid w:val="00D17CDB"/>
    <w:rsid w:val="00D202A7"/>
    <w:rsid w:val="00D2069E"/>
    <w:rsid w:val="00D20F93"/>
    <w:rsid w:val="00D23263"/>
    <w:rsid w:val="00D247AE"/>
    <w:rsid w:val="00D24C0A"/>
    <w:rsid w:val="00D252B7"/>
    <w:rsid w:val="00D25624"/>
    <w:rsid w:val="00D27086"/>
    <w:rsid w:val="00D34145"/>
    <w:rsid w:val="00D37197"/>
    <w:rsid w:val="00D40995"/>
    <w:rsid w:val="00D409C0"/>
    <w:rsid w:val="00D53FAD"/>
    <w:rsid w:val="00D600A3"/>
    <w:rsid w:val="00D648B2"/>
    <w:rsid w:val="00D64A54"/>
    <w:rsid w:val="00D65410"/>
    <w:rsid w:val="00D65B7C"/>
    <w:rsid w:val="00D67608"/>
    <w:rsid w:val="00D71BC6"/>
    <w:rsid w:val="00D73DE4"/>
    <w:rsid w:val="00D76BBA"/>
    <w:rsid w:val="00D81F32"/>
    <w:rsid w:val="00D83CED"/>
    <w:rsid w:val="00D84681"/>
    <w:rsid w:val="00D86E21"/>
    <w:rsid w:val="00D92627"/>
    <w:rsid w:val="00DA0D22"/>
    <w:rsid w:val="00DA1D49"/>
    <w:rsid w:val="00DA209E"/>
    <w:rsid w:val="00DA3038"/>
    <w:rsid w:val="00DB15D8"/>
    <w:rsid w:val="00DB3CBC"/>
    <w:rsid w:val="00DC0875"/>
    <w:rsid w:val="00DC39D7"/>
    <w:rsid w:val="00DC571C"/>
    <w:rsid w:val="00DC787E"/>
    <w:rsid w:val="00DD2A0C"/>
    <w:rsid w:val="00DD3BDC"/>
    <w:rsid w:val="00DD6357"/>
    <w:rsid w:val="00DD7996"/>
    <w:rsid w:val="00DE0583"/>
    <w:rsid w:val="00DE52B0"/>
    <w:rsid w:val="00DF3842"/>
    <w:rsid w:val="00DF59E7"/>
    <w:rsid w:val="00DF5B92"/>
    <w:rsid w:val="00E01E0E"/>
    <w:rsid w:val="00E02103"/>
    <w:rsid w:val="00E029D9"/>
    <w:rsid w:val="00E04739"/>
    <w:rsid w:val="00E04C1E"/>
    <w:rsid w:val="00E11D74"/>
    <w:rsid w:val="00E14685"/>
    <w:rsid w:val="00E147EC"/>
    <w:rsid w:val="00E1494B"/>
    <w:rsid w:val="00E16DB7"/>
    <w:rsid w:val="00E20CCF"/>
    <w:rsid w:val="00E330AF"/>
    <w:rsid w:val="00E34E47"/>
    <w:rsid w:val="00E35434"/>
    <w:rsid w:val="00E35916"/>
    <w:rsid w:val="00E3738E"/>
    <w:rsid w:val="00E42334"/>
    <w:rsid w:val="00E43930"/>
    <w:rsid w:val="00E4690D"/>
    <w:rsid w:val="00E51108"/>
    <w:rsid w:val="00E544BF"/>
    <w:rsid w:val="00E579A5"/>
    <w:rsid w:val="00E618F3"/>
    <w:rsid w:val="00E61B45"/>
    <w:rsid w:val="00E61D55"/>
    <w:rsid w:val="00E620CC"/>
    <w:rsid w:val="00E65F78"/>
    <w:rsid w:val="00E6767D"/>
    <w:rsid w:val="00E709A2"/>
    <w:rsid w:val="00E71C8F"/>
    <w:rsid w:val="00E73282"/>
    <w:rsid w:val="00E76FB0"/>
    <w:rsid w:val="00E838F8"/>
    <w:rsid w:val="00E8430A"/>
    <w:rsid w:val="00E85D8E"/>
    <w:rsid w:val="00E85FFA"/>
    <w:rsid w:val="00E87E73"/>
    <w:rsid w:val="00E92CC8"/>
    <w:rsid w:val="00E939CE"/>
    <w:rsid w:val="00E93F57"/>
    <w:rsid w:val="00E97233"/>
    <w:rsid w:val="00EA6B91"/>
    <w:rsid w:val="00EB1397"/>
    <w:rsid w:val="00EB19C0"/>
    <w:rsid w:val="00EB4DC0"/>
    <w:rsid w:val="00EB5F0C"/>
    <w:rsid w:val="00EC0C1F"/>
    <w:rsid w:val="00EC157D"/>
    <w:rsid w:val="00EC3AD5"/>
    <w:rsid w:val="00ED130C"/>
    <w:rsid w:val="00ED1588"/>
    <w:rsid w:val="00ED1C83"/>
    <w:rsid w:val="00EE0290"/>
    <w:rsid w:val="00EE1695"/>
    <w:rsid w:val="00EE1FFD"/>
    <w:rsid w:val="00EE2022"/>
    <w:rsid w:val="00EE2348"/>
    <w:rsid w:val="00EE3196"/>
    <w:rsid w:val="00EE3841"/>
    <w:rsid w:val="00EE6C9B"/>
    <w:rsid w:val="00EE7930"/>
    <w:rsid w:val="00EF1C37"/>
    <w:rsid w:val="00EF32F4"/>
    <w:rsid w:val="00EF49F7"/>
    <w:rsid w:val="00EF6D0F"/>
    <w:rsid w:val="00F00A17"/>
    <w:rsid w:val="00F04126"/>
    <w:rsid w:val="00F053C3"/>
    <w:rsid w:val="00F06993"/>
    <w:rsid w:val="00F07A61"/>
    <w:rsid w:val="00F1143C"/>
    <w:rsid w:val="00F203E8"/>
    <w:rsid w:val="00F22254"/>
    <w:rsid w:val="00F22596"/>
    <w:rsid w:val="00F239A2"/>
    <w:rsid w:val="00F32A21"/>
    <w:rsid w:val="00F337BE"/>
    <w:rsid w:val="00F36956"/>
    <w:rsid w:val="00F41817"/>
    <w:rsid w:val="00F4653E"/>
    <w:rsid w:val="00F4756C"/>
    <w:rsid w:val="00F478EE"/>
    <w:rsid w:val="00F5322C"/>
    <w:rsid w:val="00F5359C"/>
    <w:rsid w:val="00F54110"/>
    <w:rsid w:val="00F5610A"/>
    <w:rsid w:val="00F5762F"/>
    <w:rsid w:val="00F604D6"/>
    <w:rsid w:val="00F604FD"/>
    <w:rsid w:val="00F6085C"/>
    <w:rsid w:val="00F62480"/>
    <w:rsid w:val="00F63326"/>
    <w:rsid w:val="00F64BC0"/>
    <w:rsid w:val="00F6515C"/>
    <w:rsid w:val="00F675C5"/>
    <w:rsid w:val="00F71A42"/>
    <w:rsid w:val="00F8522F"/>
    <w:rsid w:val="00F86FDD"/>
    <w:rsid w:val="00F87C33"/>
    <w:rsid w:val="00F90E76"/>
    <w:rsid w:val="00F921E3"/>
    <w:rsid w:val="00F92741"/>
    <w:rsid w:val="00F961FE"/>
    <w:rsid w:val="00FA0A9D"/>
    <w:rsid w:val="00FA5461"/>
    <w:rsid w:val="00FA60A7"/>
    <w:rsid w:val="00FA7606"/>
    <w:rsid w:val="00FB0784"/>
    <w:rsid w:val="00FB2A06"/>
    <w:rsid w:val="00FB35A2"/>
    <w:rsid w:val="00FB5EC4"/>
    <w:rsid w:val="00FC0F32"/>
    <w:rsid w:val="00FC1A14"/>
    <w:rsid w:val="00FD04D1"/>
    <w:rsid w:val="00FD119F"/>
    <w:rsid w:val="00FD274C"/>
    <w:rsid w:val="00FD72B8"/>
    <w:rsid w:val="00FD7835"/>
    <w:rsid w:val="00FE1E81"/>
    <w:rsid w:val="00FE2E2D"/>
    <w:rsid w:val="00FE3F61"/>
    <w:rsid w:val="00FE5662"/>
    <w:rsid w:val="00FE57D8"/>
    <w:rsid w:val="00FF0CF4"/>
    <w:rsid w:val="00FF1F0B"/>
    <w:rsid w:val="00FF2CCF"/>
    <w:rsid w:val="00FF2FE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qFormat/>
    <w:rsid w:val="00246E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46E6B"/>
    <w:pPr>
      <w:keepNext/>
      <w:spacing w:after="0" w:line="360" w:lineRule="auto"/>
      <w:ind w:firstLine="709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6E6B"/>
    <w:pPr>
      <w:keepNext/>
      <w:spacing w:after="0" w:line="240" w:lineRule="auto"/>
      <w:ind w:left="4820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E6B"/>
    <w:pPr>
      <w:keepNext/>
      <w:spacing w:after="0" w:line="360" w:lineRule="auto"/>
      <w:ind w:left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46E6B"/>
    <w:pPr>
      <w:keepNext/>
      <w:pBdr>
        <w:bottom w:val="single" w:sz="6" w:space="1" w:color="auto"/>
      </w:pBd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46E6B"/>
    <w:pPr>
      <w:keepNext/>
      <w:tabs>
        <w:tab w:val="left" w:pos="6237"/>
      </w:tabs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46E6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46E6B"/>
    <w:pPr>
      <w:keepNext/>
      <w:spacing w:before="240"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246E6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6E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6E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46E6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46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46E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46E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1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2">
    <w:name w:val="Основной текст (8)_"/>
    <w:basedOn w:val="a0"/>
    <w:link w:val="810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810">
    <w:name w:val="Основной текст (8)1"/>
    <w:basedOn w:val="a"/>
    <w:link w:val="82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2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styleId="a8">
    <w:name w:val="header"/>
    <w:basedOn w:val="a"/>
    <w:link w:val="a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70CC6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3">
    <w:name w:val="caption"/>
    <w:basedOn w:val="a"/>
    <w:next w:val="a"/>
    <w:qFormat/>
    <w:rsid w:val="00A70CC6"/>
    <w:pPr>
      <w:widowControl w:val="0"/>
      <w:tabs>
        <w:tab w:val="left" w:pos="567"/>
      </w:tabs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Default">
    <w:name w:val="Default"/>
    <w:rsid w:val="00A4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page number"/>
    <w:basedOn w:val="a0"/>
    <w:rsid w:val="00246E6B"/>
  </w:style>
  <w:style w:type="paragraph" w:styleId="af5">
    <w:name w:val="Block Text"/>
    <w:basedOn w:val="a"/>
    <w:rsid w:val="00246E6B"/>
    <w:pPr>
      <w:spacing w:after="0" w:line="240" w:lineRule="auto"/>
      <w:ind w:left="4690" w:right="56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Body Text Indent"/>
    <w:basedOn w:val="a"/>
    <w:link w:val="af7"/>
    <w:rsid w:val="00246E6B"/>
    <w:pPr>
      <w:pBdr>
        <w:bottom w:val="single" w:sz="6" w:space="2" w:color="auto"/>
      </w:pBd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246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246E6B"/>
    <w:pPr>
      <w:spacing w:after="0" w:line="360" w:lineRule="auto"/>
      <w:ind w:left="396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46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46E6B"/>
    <w:pPr>
      <w:spacing w:after="0" w:line="360" w:lineRule="auto"/>
      <w:ind w:left="311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Краткий обратный адрес"/>
    <w:basedOn w:val="a"/>
    <w:rsid w:val="00246E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Subtitle"/>
    <w:basedOn w:val="a"/>
    <w:link w:val="afa"/>
    <w:qFormat/>
    <w:rsid w:val="00246E6B"/>
    <w:pPr>
      <w:spacing w:after="0" w:line="36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Подзаголовок Знак"/>
    <w:basedOn w:val="a0"/>
    <w:link w:val="af9"/>
    <w:rsid w:val="00246E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b">
    <w:name w:val="Normal Indent"/>
    <w:basedOn w:val="a"/>
    <w:rsid w:val="00246E6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"/>
    <w:autoRedefine/>
    <w:rsid w:val="00246E6B"/>
    <w:pPr>
      <w:numPr>
        <w:numId w:val="3"/>
      </w:numPr>
      <w:spacing w:after="0" w:line="240" w:lineRule="auto"/>
      <w:ind w:left="512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Основной текст1"/>
    <w:basedOn w:val="a"/>
    <w:rsid w:val="00246E6B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styleId="afc">
    <w:name w:val="Title"/>
    <w:basedOn w:val="a"/>
    <w:link w:val="afd"/>
    <w:qFormat/>
    <w:rsid w:val="00246E6B"/>
    <w:pPr>
      <w:widowControl w:val="0"/>
      <w:shd w:val="clear" w:color="auto" w:fill="FFFFFF"/>
      <w:autoSpaceDE w:val="0"/>
      <w:autoSpaceDN w:val="0"/>
      <w:adjustRightInd w:val="0"/>
      <w:spacing w:before="202" w:after="0" w:line="240" w:lineRule="auto"/>
      <w:ind w:left="3787"/>
      <w:jc w:val="center"/>
    </w:pPr>
    <w:rPr>
      <w:rFonts w:ascii="Times New Roman" w:eastAsia="Times New Roman" w:hAnsi="Times New Roman" w:cs="Times New Roman"/>
      <w:b/>
      <w:bCs/>
      <w:color w:val="000000"/>
      <w:spacing w:val="10"/>
      <w:lang w:eastAsia="ru-RU"/>
    </w:rPr>
  </w:style>
  <w:style w:type="character" w:customStyle="1" w:styleId="afd">
    <w:name w:val="Название Знак"/>
    <w:basedOn w:val="a0"/>
    <w:link w:val="afc"/>
    <w:rsid w:val="00246E6B"/>
    <w:rPr>
      <w:rFonts w:ascii="Times New Roman" w:eastAsia="Times New Roman" w:hAnsi="Times New Roman" w:cs="Times New Roman"/>
      <w:b/>
      <w:bCs/>
      <w:color w:val="000000"/>
      <w:spacing w:val="10"/>
      <w:shd w:val="clear" w:color="auto" w:fill="FFFFFF"/>
      <w:lang w:eastAsia="ru-RU"/>
    </w:rPr>
  </w:style>
  <w:style w:type="character" w:styleId="afe">
    <w:name w:val="line number"/>
    <w:basedOn w:val="a0"/>
    <w:rsid w:val="00246E6B"/>
  </w:style>
  <w:style w:type="paragraph" w:customStyle="1" w:styleId="210">
    <w:name w:val="Основной текст с отступом 21"/>
    <w:basedOn w:val="a"/>
    <w:rsid w:val="00246E6B"/>
    <w:pPr>
      <w:spacing w:after="0" w:line="240" w:lineRule="auto"/>
      <w:ind w:left="4536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ff">
    <w:name w:val="annotation reference"/>
    <w:basedOn w:val="a0"/>
    <w:rsid w:val="00246E6B"/>
    <w:rPr>
      <w:sz w:val="16"/>
      <w:szCs w:val="16"/>
    </w:rPr>
  </w:style>
  <w:style w:type="paragraph" w:styleId="aff0">
    <w:name w:val="annotation text"/>
    <w:basedOn w:val="a"/>
    <w:link w:val="aff1"/>
    <w:rsid w:val="00246E6B"/>
    <w:pPr>
      <w:spacing w:after="0" w:line="240" w:lineRule="auto"/>
      <w:jc w:val="both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rsid w:val="00246E6B"/>
    <w:rPr>
      <w:rFonts w:ascii="TimesET" w:eastAsia="Times New Roman" w:hAnsi="TimesET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246E6B"/>
    <w:rPr>
      <w:b/>
      <w:bCs/>
    </w:rPr>
  </w:style>
  <w:style w:type="character" w:customStyle="1" w:styleId="aff3">
    <w:name w:val="Тема примечания Знак"/>
    <w:basedOn w:val="aff1"/>
    <w:link w:val="aff2"/>
    <w:rsid w:val="00246E6B"/>
    <w:rPr>
      <w:b/>
      <w:bCs/>
    </w:rPr>
  </w:style>
  <w:style w:type="paragraph" w:customStyle="1" w:styleId="ConsPlusNormal">
    <w:name w:val="ConsPlusNormal"/>
    <w:rsid w:val="00246E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4">
    <w:name w:val="Placeholder Text"/>
    <w:basedOn w:val="a0"/>
    <w:uiPriority w:val="99"/>
    <w:semiHidden/>
    <w:rsid w:val="00890E7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11874-6FA5-420D-8F98-DA25471D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5</cp:revision>
  <cp:lastPrinted>2018-06-09T10:19:00Z</cp:lastPrinted>
  <dcterms:created xsi:type="dcterms:W3CDTF">2018-08-21T12:45:00Z</dcterms:created>
  <dcterms:modified xsi:type="dcterms:W3CDTF">2018-09-21T07:30:00Z</dcterms:modified>
</cp:coreProperties>
</file>