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F1" w:rsidRPr="00F604D6" w:rsidRDefault="005157F1" w:rsidP="005157F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C3968" w:rsidRDefault="003C17F0" w:rsidP="006C3968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Амитриптилин</w:t>
      </w:r>
      <w:r w:rsidR="006C3968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6C3968"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6C396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C3968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5157F1" w:rsidRDefault="00FD1477" w:rsidP="006C3968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  <w:r w:rsidR="005157F1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5157F1" w:rsidRPr="00F604D6" w:rsidRDefault="005157F1" w:rsidP="006C3968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  <w:t>В</w:t>
      </w:r>
      <w:r w:rsidR="003C17F0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  <w:r w:rsidR="003C17F0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5157F1" w:rsidRPr="00F604D6" w:rsidRDefault="005157F1" w:rsidP="005157F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5157F1" w:rsidRPr="00F604D6" w:rsidRDefault="005157F1" w:rsidP="005157F1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Pr="00D10654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3C17F0">
        <w:rPr>
          <w:rFonts w:ascii="Times New Roman" w:hAnsi="Times New Roman"/>
          <w:b w:val="0"/>
          <w:szCs w:val="28"/>
        </w:rPr>
        <w:t>амитриптилин</w:t>
      </w:r>
      <w:r w:rsidR="006C3968">
        <w:rPr>
          <w:rFonts w:ascii="Times New Roman" w:hAnsi="Times New Roman"/>
          <w:b w:val="0"/>
          <w:szCs w:val="28"/>
        </w:rPr>
        <w:t>а</w:t>
      </w:r>
      <w:proofErr w:type="spellEnd"/>
      <w:r w:rsidR="006C3968">
        <w:rPr>
          <w:rFonts w:ascii="Times New Roman" w:hAnsi="Times New Roman"/>
          <w:b w:val="0"/>
          <w:szCs w:val="28"/>
        </w:rPr>
        <w:t xml:space="preserve"> гидрохлорид</w:t>
      </w:r>
      <w:r w:rsidRPr="00D10654">
        <w:rPr>
          <w:rFonts w:ascii="Times New Roman" w:hAnsi="Times New Roman"/>
          <w:b w:val="0"/>
          <w:szCs w:val="28"/>
        </w:rPr>
        <w:t>, таблетки</w:t>
      </w:r>
      <w:r w:rsidR="003C17F0">
        <w:rPr>
          <w:rFonts w:ascii="Times New Roman" w:hAnsi="Times New Roman"/>
          <w:b w:val="0"/>
          <w:szCs w:val="28"/>
        </w:rPr>
        <w:t xml:space="preserve"> (таблетки, таблетки, покрытые оболочкой, таблетки, покрытые плёночной оболочкой)</w:t>
      </w:r>
      <w:r w:rsidRPr="00D10654">
        <w:rPr>
          <w:rFonts w:ascii="Times New Roman" w:hAnsi="Times New Roman"/>
          <w:b w:val="0"/>
          <w:szCs w:val="28"/>
        </w:rPr>
        <w:t>. Препарат должен соответствовать</w:t>
      </w:r>
      <w:r w:rsidRPr="00F604D6">
        <w:rPr>
          <w:rFonts w:ascii="Times New Roman" w:hAnsi="Times New Roman"/>
          <w:b w:val="0"/>
          <w:szCs w:val="28"/>
        </w:rPr>
        <w:t xml:space="preserve"> требованиям ОФС «Таблетки» и ниже приведенным требованиям.</w:t>
      </w:r>
    </w:p>
    <w:p w:rsidR="005157F1" w:rsidRPr="003C17F0" w:rsidRDefault="004B5FD3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B5FD3">
        <w:rPr>
          <w:rFonts w:ascii="Times New Roman" w:hAnsi="Times New Roman"/>
          <w:b w:val="0"/>
          <w:szCs w:val="28"/>
        </w:rPr>
        <w:t>Содержит не менее 9</w:t>
      </w:r>
      <w:r w:rsidR="003C17F0">
        <w:rPr>
          <w:rFonts w:ascii="Times New Roman" w:hAnsi="Times New Roman"/>
          <w:b w:val="0"/>
          <w:szCs w:val="28"/>
        </w:rPr>
        <w:t>0</w:t>
      </w:r>
      <w:r w:rsidRPr="004B5FD3">
        <w:rPr>
          <w:rFonts w:ascii="Times New Roman" w:hAnsi="Times New Roman"/>
          <w:b w:val="0"/>
          <w:szCs w:val="28"/>
        </w:rPr>
        <w:t>,0 % и не более 1</w:t>
      </w:r>
      <w:r w:rsidR="003C17F0">
        <w:rPr>
          <w:rFonts w:ascii="Times New Roman" w:hAnsi="Times New Roman"/>
          <w:b w:val="0"/>
          <w:szCs w:val="28"/>
        </w:rPr>
        <w:t>10</w:t>
      </w:r>
      <w:r w:rsidRPr="004B5FD3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6E43F8">
        <w:rPr>
          <w:rFonts w:ascii="Times New Roman" w:hAnsi="Times New Roman"/>
          <w:b w:val="0"/>
          <w:szCs w:val="28"/>
        </w:rPr>
        <w:t xml:space="preserve">количества </w:t>
      </w:r>
      <w:r w:rsidR="003C17F0">
        <w:rPr>
          <w:rFonts w:ascii="Times New Roman" w:hAnsi="Times New Roman"/>
          <w:b w:val="0"/>
          <w:szCs w:val="28"/>
        </w:rPr>
        <w:t xml:space="preserve">амитриптилина </w:t>
      </w:r>
      <w:r w:rsidR="003C17F0" w:rsidRPr="003C17F0">
        <w:rPr>
          <w:rFonts w:ascii="Times New Roman" w:hAnsi="Times New Roman"/>
          <w:b w:val="0"/>
          <w:szCs w:val="28"/>
        </w:rPr>
        <w:t xml:space="preserve">гидрохлорида </w:t>
      </w:r>
      <w:r w:rsidR="003C17F0" w:rsidRPr="003C17F0">
        <w:rPr>
          <w:rFonts w:ascii="Times New Roman" w:hAnsi="Times New Roman"/>
          <w:b w:val="0"/>
          <w:szCs w:val="24"/>
          <w:lang w:val="en-US"/>
        </w:rPr>
        <w:t>C</w:t>
      </w:r>
      <w:r w:rsidR="003C17F0" w:rsidRPr="003C17F0">
        <w:rPr>
          <w:rFonts w:ascii="Times New Roman" w:hAnsi="Times New Roman"/>
          <w:b w:val="0"/>
          <w:szCs w:val="24"/>
          <w:vertAlign w:val="subscript"/>
        </w:rPr>
        <w:t>20</w:t>
      </w:r>
      <w:r w:rsidR="003C17F0" w:rsidRPr="003C17F0">
        <w:rPr>
          <w:rFonts w:ascii="Times New Roman" w:hAnsi="Times New Roman"/>
          <w:b w:val="0"/>
          <w:szCs w:val="24"/>
          <w:lang w:val="en-US"/>
        </w:rPr>
        <w:t>H</w:t>
      </w:r>
      <w:r w:rsidR="003C17F0" w:rsidRPr="003C17F0">
        <w:rPr>
          <w:rFonts w:ascii="Times New Roman" w:hAnsi="Times New Roman"/>
          <w:b w:val="0"/>
          <w:szCs w:val="24"/>
          <w:vertAlign w:val="subscript"/>
        </w:rPr>
        <w:t>23</w:t>
      </w:r>
      <w:r w:rsidR="003C17F0" w:rsidRPr="003C17F0">
        <w:rPr>
          <w:rFonts w:ascii="Times New Roman" w:hAnsi="Times New Roman"/>
          <w:b w:val="0"/>
          <w:szCs w:val="24"/>
          <w:lang w:val="en-US"/>
        </w:rPr>
        <w:t>N</w:t>
      </w:r>
      <w:r w:rsidR="003C17F0" w:rsidRPr="003C17F0">
        <w:rPr>
          <w:rFonts w:ascii="Times New Roman" w:hAnsi="Times New Roman"/>
          <w:b w:val="0"/>
          <w:szCs w:val="24"/>
        </w:rPr>
        <w:t>·</w:t>
      </w:r>
      <w:r w:rsidR="003C17F0" w:rsidRPr="003C17F0">
        <w:rPr>
          <w:rFonts w:ascii="Times New Roman" w:hAnsi="Times New Roman"/>
          <w:b w:val="0"/>
          <w:szCs w:val="24"/>
          <w:lang w:val="en-US"/>
        </w:rPr>
        <w:t>HCl</w:t>
      </w:r>
      <w:r w:rsidRPr="003C17F0">
        <w:rPr>
          <w:rFonts w:ascii="Times New Roman" w:hAnsi="Times New Roman"/>
          <w:b w:val="0"/>
          <w:szCs w:val="28"/>
        </w:rPr>
        <w:t>.</w:t>
      </w:r>
    </w:p>
    <w:p w:rsidR="005157F1" w:rsidRPr="00F604D6" w:rsidRDefault="005157F1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F604D6" w:rsidRDefault="005157F1" w:rsidP="005157F1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F604D6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требованиями ОФС «Таблетки».</w:t>
      </w:r>
    </w:p>
    <w:p w:rsidR="00D10654" w:rsidRPr="00064A9E" w:rsidRDefault="005157F1" w:rsidP="00D34F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064A9E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5157F1" w:rsidRDefault="00D10654" w:rsidP="00D34F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D10654">
        <w:rPr>
          <w:rFonts w:ascii="Times New Roman" w:hAnsi="Times New Roman" w:cs="Times New Roman"/>
          <w:i/>
          <w:sz w:val="28"/>
        </w:rPr>
        <w:t>1. </w:t>
      </w:r>
      <w:r w:rsidR="004B5FD3" w:rsidRPr="00D10654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="004B5FD3" w:rsidRPr="00D10654">
        <w:rPr>
          <w:rFonts w:ascii="Times New Roman" w:hAnsi="Times New Roman" w:cs="Times New Roman"/>
          <w:sz w:val="28"/>
          <w:lang w:bidi="ru-RU"/>
        </w:rPr>
        <w:t xml:space="preserve">Время удерживания основного вещества на хроматограмме испытуемого раствора должно соответствовать времени удерживания </w:t>
      </w:r>
      <w:r w:rsidR="003C17F0">
        <w:rPr>
          <w:rFonts w:ascii="Times New Roman" w:hAnsi="Times New Roman"/>
          <w:sz w:val="28"/>
          <w:szCs w:val="28"/>
        </w:rPr>
        <w:t>амитриптилина</w:t>
      </w:r>
      <w:r w:rsidR="00CE3DC8" w:rsidRPr="00D10654">
        <w:rPr>
          <w:rFonts w:ascii="Times New Roman" w:hAnsi="Times New Roman"/>
          <w:sz w:val="28"/>
          <w:szCs w:val="28"/>
        </w:rPr>
        <w:t xml:space="preserve"> </w:t>
      </w:r>
      <w:r w:rsidR="004B5FD3" w:rsidRPr="00D10654">
        <w:rPr>
          <w:rFonts w:ascii="Times New Roman" w:hAnsi="Times New Roman" w:cs="Times New Roman"/>
          <w:sz w:val="28"/>
          <w:lang w:bidi="ru-RU"/>
        </w:rPr>
        <w:t xml:space="preserve">на хроматограмме раствора стандартного образца </w:t>
      </w:r>
      <w:r w:rsidR="003C17F0">
        <w:rPr>
          <w:rFonts w:ascii="Times New Roman" w:hAnsi="Times New Roman"/>
          <w:sz w:val="28"/>
          <w:szCs w:val="28"/>
        </w:rPr>
        <w:t>амитриптилина</w:t>
      </w:r>
      <w:r w:rsidRPr="00D10654">
        <w:rPr>
          <w:rFonts w:ascii="Times New Roman" w:hAnsi="Times New Roman"/>
          <w:sz w:val="28"/>
          <w:szCs w:val="28"/>
        </w:rPr>
        <w:t xml:space="preserve"> </w:t>
      </w:r>
      <w:r w:rsidR="004B5FD3" w:rsidRPr="00D10654">
        <w:rPr>
          <w:rFonts w:ascii="Times New Roman" w:hAnsi="Times New Roman" w:cs="Times New Roman"/>
          <w:sz w:val="28"/>
          <w:lang w:bidi="ru-RU"/>
        </w:rPr>
        <w:t>(раздел «Количественное определение»).</w:t>
      </w:r>
    </w:p>
    <w:p w:rsidR="00D10654" w:rsidRDefault="00D10654" w:rsidP="00D34F4B">
      <w:pPr>
        <w:spacing w:after="0" w:line="360" w:lineRule="auto"/>
        <w:ind w:right="-1" w:firstLine="709"/>
        <w:jc w:val="both"/>
        <w:rPr>
          <w:rStyle w:val="8"/>
          <w:rFonts w:eastAsiaTheme="minorEastAsia"/>
          <w:color w:val="auto"/>
          <w:sz w:val="28"/>
          <w:szCs w:val="28"/>
          <w:lang w:bidi="ar-SA"/>
        </w:rPr>
      </w:pPr>
      <w:r w:rsidRPr="00064A9E">
        <w:rPr>
          <w:rStyle w:val="8"/>
          <w:rFonts w:eastAsiaTheme="minorEastAsia"/>
          <w:i/>
          <w:color w:val="auto"/>
          <w:sz w:val="28"/>
          <w:szCs w:val="22"/>
          <w:lang w:bidi="ar-SA"/>
        </w:rPr>
        <w:t>2. </w:t>
      </w:r>
      <w:r w:rsidR="00035C8D" w:rsidRPr="00064A9E">
        <w:rPr>
          <w:rStyle w:val="8"/>
          <w:rFonts w:eastAsiaTheme="minorEastAsia"/>
          <w:i/>
          <w:color w:val="auto"/>
          <w:sz w:val="28"/>
          <w:szCs w:val="22"/>
          <w:lang w:bidi="ar-SA"/>
        </w:rPr>
        <w:t xml:space="preserve">Спектрофотометрия. </w:t>
      </w:r>
      <w:r w:rsidR="00C123E0">
        <w:rPr>
          <w:rFonts w:ascii="Times New Roman" w:hAnsi="Times New Roman" w:cs="Times New Roman"/>
          <w:sz w:val="28"/>
        </w:rPr>
        <w:t xml:space="preserve">К навеске порошка растёртых таблеток, соответствующей около 0,1 г амитриптилина гидрохлорида, прибавляют 10 мл хлороформа, </w:t>
      </w:r>
      <w:r w:rsidR="005059EC">
        <w:rPr>
          <w:rFonts w:ascii="Times New Roman" w:hAnsi="Times New Roman" w:cs="Times New Roman"/>
          <w:sz w:val="28"/>
        </w:rPr>
        <w:t>тщательно взбалтывают</w:t>
      </w:r>
      <w:r w:rsidR="0013049A">
        <w:rPr>
          <w:rFonts w:ascii="Times New Roman" w:hAnsi="Times New Roman" w:cs="Times New Roman"/>
          <w:sz w:val="28"/>
        </w:rPr>
        <w:t xml:space="preserve"> и фильтруют. Фильтрат упаривают на водяной бане до объёма около 2 мл</w:t>
      </w:r>
      <w:r w:rsidR="005059EC">
        <w:rPr>
          <w:rFonts w:ascii="Times New Roman" w:hAnsi="Times New Roman" w:cs="Times New Roman"/>
          <w:sz w:val="28"/>
        </w:rPr>
        <w:t xml:space="preserve">, </w:t>
      </w:r>
      <w:r w:rsidR="0013049A">
        <w:rPr>
          <w:rFonts w:ascii="Times New Roman" w:hAnsi="Times New Roman" w:cs="Times New Roman"/>
          <w:sz w:val="28"/>
        </w:rPr>
        <w:t>прибавляют эфир до появления опалесценции и выдерживают до образования кристаллов, которые отфильтровывают на стеклянном фильтре</w:t>
      </w:r>
      <w:r w:rsidR="0013049A" w:rsidRPr="004367AA">
        <w:rPr>
          <w:rFonts w:ascii="Times New Roman" w:hAnsi="Times New Roman" w:cs="Times New Roman"/>
          <w:sz w:val="28"/>
          <w:szCs w:val="28"/>
        </w:rPr>
        <w:t xml:space="preserve">. </w:t>
      </w:r>
      <w:r w:rsidR="004367AA">
        <w:rPr>
          <w:rFonts w:ascii="Times New Roman" w:hAnsi="Times New Roman"/>
          <w:color w:val="000000"/>
          <w:sz w:val="28"/>
          <w:szCs w:val="28"/>
        </w:rPr>
        <w:t xml:space="preserve">10 мг полученных кристаллов растворяют в 20 мл воды. 1,0 мл полученного раствора доводят водой до 50 мл. </w:t>
      </w:r>
      <w:r w:rsidR="004367AA" w:rsidRPr="004367AA">
        <w:rPr>
          <w:rFonts w:ascii="Times New Roman" w:hAnsi="Times New Roman"/>
          <w:color w:val="000000"/>
          <w:sz w:val="28"/>
          <w:szCs w:val="28"/>
        </w:rPr>
        <w:t xml:space="preserve">Спектр поглощения </w:t>
      </w:r>
      <w:r w:rsidR="004367AA">
        <w:rPr>
          <w:rFonts w:ascii="Times New Roman" w:hAnsi="Times New Roman"/>
          <w:color w:val="000000"/>
          <w:sz w:val="28"/>
          <w:szCs w:val="28"/>
        </w:rPr>
        <w:t xml:space="preserve">полученного раствора </w:t>
      </w:r>
      <w:r w:rsidR="004367AA" w:rsidRPr="004367AA">
        <w:rPr>
          <w:rFonts w:ascii="Times New Roman" w:hAnsi="Times New Roman"/>
          <w:color w:val="000000"/>
          <w:sz w:val="28"/>
          <w:szCs w:val="28"/>
        </w:rPr>
        <w:t>в области длин волн от 200 до 330</w:t>
      </w:r>
      <w:r w:rsidR="004367AA">
        <w:rPr>
          <w:rFonts w:ascii="Times New Roman" w:hAnsi="Times New Roman"/>
          <w:color w:val="000000"/>
          <w:sz w:val="28"/>
          <w:szCs w:val="28"/>
        </w:rPr>
        <w:t> </w:t>
      </w:r>
      <w:r w:rsidR="004367AA" w:rsidRPr="004367AA">
        <w:rPr>
          <w:rFonts w:ascii="Times New Roman" w:hAnsi="Times New Roman"/>
          <w:color w:val="000000"/>
          <w:sz w:val="28"/>
          <w:szCs w:val="28"/>
        </w:rPr>
        <w:t>нм должен иметь максимум при 239 нм и минимум при 229</w:t>
      </w:r>
      <w:r w:rsidR="004367AA">
        <w:rPr>
          <w:rFonts w:ascii="Times New Roman" w:hAnsi="Times New Roman"/>
          <w:color w:val="000000"/>
          <w:sz w:val="28"/>
          <w:szCs w:val="28"/>
        </w:rPr>
        <w:t> </w:t>
      </w:r>
      <w:r w:rsidR="004367AA" w:rsidRPr="004367AA">
        <w:rPr>
          <w:rFonts w:ascii="Times New Roman" w:hAnsi="Times New Roman"/>
          <w:color w:val="000000"/>
          <w:sz w:val="28"/>
          <w:szCs w:val="28"/>
        </w:rPr>
        <w:t>нм.</w:t>
      </w:r>
    </w:p>
    <w:p w:rsidR="004367AA" w:rsidRPr="004367AA" w:rsidRDefault="004367AA" w:rsidP="00D34F4B">
      <w:pPr>
        <w:spacing w:after="0" w:line="360" w:lineRule="auto"/>
        <w:ind w:right="-1" w:firstLine="709"/>
        <w:jc w:val="both"/>
        <w:rPr>
          <w:rStyle w:val="8"/>
          <w:rFonts w:eastAsiaTheme="minorEastAsia"/>
          <w:color w:val="auto"/>
          <w:sz w:val="28"/>
          <w:szCs w:val="28"/>
          <w:lang w:bidi="ar-SA"/>
        </w:rPr>
      </w:pPr>
      <w:r w:rsidRPr="006A7E81">
        <w:rPr>
          <w:rStyle w:val="8"/>
          <w:rFonts w:eastAsiaTheme="minorEastAsia"/>
          <w:i/>
          <w:color w:val="auto"/>
          <w:sz w:val="28"/>
          <w:szCs w:val="28"/>
          <w:lang w:bidi="ar-SA"/>
        </w:rPr>
        <w:lastRenderedPageBreak/>
        <w:t>3. Качественная реакция.</w:t>
      </w:r>
      <w:r>
        <w:rPr>
          <w:rStyle w:val="8"/>
          <w:rFonts w:eastAsiaTheme="minorEastAsia"/>
          <w:color w:val="auto"/>
          <w:sz w:val="28"/>
          <w:szCs w:val="28"/>
          <w:lang w:bidi="ar-SA"/>
        </w:rPr>
        <w:t xml:space="preserve"> 5 мг кристаллов, полученных в разделе </w:t>
      </w:r>
      <w:r w:rsidRPr="004367AA">
        <w:rPr>
          <w:rFonts w:ascii="Times New Roman" w:hAnsi="Times New Roman" w:cs="Times New Roman"/>
          <w:sz w:val="28"/>
          <w:szCs w:val="28"/>
        </w:rPr>
        <w:t>«</w:t>
      </w:r>
      <w:r>
        <w:rPr>
          <w:rStyle w:val="8"/>
          <w:rFonts w:eastAsiaTheme="minorEastAsia"/>
          <w:color w:val="auto"/>
          <w:sz w:val="28"/>
          <w:szCs w:val="28"/>
          <w:lang w:bidi="ar-SA"/>
        </w:rPr>
        <w:t>Подлинность. Спектрофотометрия</w:t>
      </w:r>
      <w:r w:rsidRPr="004367AA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8"/>
          <w:rFonts w:eastAsiaTheme="minorEastAsia"/>
          <w:color w:val="auto"/>
          <w:sz w:val="28"/>
          <w:szCs w:val="28"/>
          <w:lang w:bidi="ar-SA"/>
        </w:rPr>
        <w:t xml:space="preserve">, </w:t>
      </w:r>
      <w:r w:rsidR="006A7E81" w:rsidRPr="00E765E4">
        <w:rPr>
          <w:rFonts w:ascii="Times New Roman" w:hAnsi="Times New Roman"/>
          <w:sz w:val="28"/>
          <w:szCs w:val="28"/>
        </w:rPr>
        <w:t xml:space="preserve">растворяют в </w:t>
      </w:r>
      <w:r w:rsidR="006A7E81">
        <w:rPr>
          <w:rFonts w:ascii="Times New Roman" w:hAnsi="Times New Roman"/>
          <w:sz w:val="28"/>
          <w:szCs w:val="28"/>
        </w:rPr>
        <w:t>3</w:t>
      </w:r>
      <w:r w:rsidR="006A7E81" w:rsidRPr="00E765E4">
        <w:rPr>
          <w:rFonts w:ascii="Times New Roman" w:hAnsi="Times New Roman"/>
          <w:sz w:val="28"/>
          <w:szCs w:val="28"/>
        </w:rPr>
        <w:t xml:space="preserve"> мл </w:t>
      </w:r>
      <w:r w:rsidR="006A7E81">
        <w:rPr>
          <w:rFonts w:ascii="Times New Roman" w:hAnsi="Times New Roman"/>
          <w:sz w:val="28"/>
          <w:szCs w:val="28"/>
        </w:rPr>
        <w:t>концентрированной серной кислоты;</w:t>
      </w:r>
      <w:r w:rsidR="006A7E81">
        <w:rPr>
          <w:rFonts w:ascii="Times New Roman" w:hAnsi="Times New Roman"/>
          <w:color w:val="000000"/>
          <w:sz w:val="20"/>
        </w:rPr>
        <w:t xml:space="preserve"> </w:t>
      </w:r>
      <w:r w:rsidR="006A7E81">
        <w:rPr>
          <w:rFonts w:ascii="Times New Roman" w:hAnsi="Times New Roman"/>
          <w:sz w:val="28"/>
          <w:szCs w:val="28"/>
        </w:rPr>
        <w:t xml:space="preserve">должно появиться красное окрашивание. Прибавляют 5 капель 5 % раствора калия дихромата; окраска должна </w:t>
      </w:r>
      <w:r w:rsidR="006A7E81" w:rsidRPr="00064803">
        <w:rPr>
          <w:rFonts w:ascii="Times New Roman" w:hAnsi="Times New Roman"/>
          <w:sz w:val="28"/>
          <w:szCs w:val="28"/>
        </w:rPr>
        <w:t xml:space="preserve">смениться </w:t>
      </w:r>
      <w:proofErr w:type="gramStart"/>
      <w:r w:rsidR="006A7E81" w:rsidRPr="00064803">
        <w:rPr>
          <w:rFonts w:ascii="Times New Roman" w:hAnsi="Times New Roman"/>
          <w:sz w:val="28"/>
          <w:szCs w:val="28"/>
        </w:rPr>
        <w:t>на</w:t>
      </w:r>
      <w:proofErr w:type="gramEnd"/>
      <w:r w:rsidR="006A7E81" w:rsidRPr="00064803">
        <w:rPr>
          <w:rFonts w:ascii="Times New Roman" w:hAnsi="Times New Roman"/>
          <w:sz w:val="28"/>
          <w:szCs w:val="28"/>
        </w:rPr>
        <w:t xml:space="preserve"> тёмно-коричневую.</w:t>
      </w:r>
    </w:p>
    <w:p w:rsidR="005157F1" w:rsidRPr="00A57E08" w:rsidRDefault="005157F1" w:rsidP="00F53DFC">
      <w:pPr>
        <w:spacing w:after="0" w:line="360" w:lineRule="auto"/>
        <w:ind w:firstLine="720"/>
        <w:jc w:val="both"/>
        <w:rPr>
          <w:rFonts w:ascii="Times New Roman" w:hAnsi="Times New Roman"/>
          <w:b/>
          <w:szCs w:val="28"/>
        </w:rPr>
      </w:pPr>
      <w:r w:rsidRPr="004D4FB1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4D4FB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4D4FB1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твердых дозированных лекарственных форм»</w:t>
      </w:r>
      <w:r w:rsidR="00F53D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1A86" w:rsidRPr="00A71A86" w:rsidRDefault="001366C0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07B5">
        <w:rPr>
          <w:rFonts w:ascii="Times New Roman" w:hAnsi="Times New Roman"/>
          <w:b/>
          <w:bCs/>
          <w:color w:val="000000"/>
          <w:sz w:val="28"/>
          <w:szCs w:val="28"/>
        </w:rPr>
        <w:t>Родственные</w:t>
      </w:r>
      <w:r w:rsidR="00FA480C" w:rsidRPr="005C07B5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примеси</w:t>
      </w:r>
      <w:r w:rsidR="00A71A86" w:rsidRPr="005C07B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71A86" w:rsidRPr="00A71A86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</w:t>
      </w:r>
      <w:r w:rsidR="00BC7F67">
        <w:rPr>
          <w:rFonts w:ascii="Times New Roman" w:hAnsi="Times New Roman"/>
          <w:color w:val="000000"/>
          <w:sz w:val="28"/>
          <w:szCs w:val="28"/>
        </w:rPr>
        <w:t>ТСХ</w:t>
      </w:r>
      <w:r w:rsidR="00A71A86" w:rsidRPr="00A71A86">
        <w:rPr>
          <w:rFonts w:ascii="Times New Roman" w:hAnsi="Times New Roman"/>
          <w:color w:val="000000"/>
          <w:sz w:val="28"/>
          <w:szCs w:val="28"/>
        </w:rPr>
        <w:t>.</w:t>
      </w:r>
    </w:p>
    <w:p w:rsidR="000E0E57" w:rsidRDefault="00AB7D71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7D71">
        <w:rPr>
          <w:rFonts w:ascii="Times New Roman" w:hAnsi="Times New Roman"/>
          <w:i/>
          <w:iCs/>
          <w:color w:val="000000"/>
          <w:sz w:val="28"/>
          <w:szCs w:val="28"/>
        </w:rPr>
        <w:t xml:space="preserve">Подвижная фаза. </w:t>
      </w:r>
      <w:proofErr w:type="spellStart"/>
      <w:r w:rsidR="000E0E57">
        <w:rPr>
          <w:rFonts w:ascii="Times New Roman" w:hAnsi="Times New Roman"/>
          <w:color w:val="000000"/>
          <w:sz w:val="28"/>
          <w:szCs w:val="28"/>
        </w:rPr>
        <w:t>Диэтиламин</w:t>
      </w:r>
      <w:proofErr w:type="spellEnd"/>
      <w:r w:rsidR="000E0E57">
        <w:rPr>
          <w:rFonts w:ascii="Times New Roman" w:hAnsi="Times New Roman"/>
          <w:color w:val="000000"/>
          <w:sz w:val="28"/>
          <w:szCs w:val="28"/>
        </w:rPr>
        <w:t xml:space="preserve"> – этилацетат – циклогексан 3:15:85.</w:t>
      </w:r>
    </w:p>
    <w:p w:rsidR="000E0E57" w:rsidRDefault="000E0E57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0E57">
        <w:rPr>
          <w:rFonts w:ascii="Times New Roman" w:hAnsi="Times New Roman"/>
          <w:i/>
          <w:color w:val="000000"/>
          <w:sz w:val="28"/>
          <w:szCs w:val="28"/>
        </w:rPr>
        <w:t>Растворитель.</w:t>
      </w:r>
      <w:r>
        <w:rPr>
          <w:rFonts w:ascii="Times New Roman" w:hAnsi="Times New Roman"/>
          <w:color w:val="000000"/>
          <w:sz w:val="28"/>
          <w:szCs w:val="28"/>
        </w:rPr>
        <w:t xml:space="preserve"> 2 М раствор хлористоводородной кислоты – спирт 96 % 1:9.</w:t>
      </w:r>
    </w:p>
    <w:p w:rsidR="009042F4" w:rsidRDefault="009042F4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42F4">
        <w:rPr>
          <w:rFonts w:ascii="Times New Roman" w:hAnsi="Times New Roman"/>
          <w:i/>
          <w:color w:val="000000"/>
          <w:sz w:val="28"/>
          <w:szCs w:val="28"/>
        </w:rPr>
        <w:t>Проявляющий реактив.</w:t>
      </w:r>
      <w:r>
        <w:rPr>
          <w:rFonts w:ascii="Times New Roman" w:hAnsi="Times New Roman"/>
          <w:color w:val="000000"/>
          <w:sz w:val="28"/>
          <w:szCs w:val="28"/>
        </w:rPr>
        <w:t xml:space="preserve"> Формальдегид – концентрированная серная кислота 4:96.</w:t>
      </w:r>
    </w:p>
    <w:p w:rsidR="000E0E57" w:rsidRPr="000E0E57" w:rsidRDefault="000E0E57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0E57">
        <w:rPr>
          <w:rFonts w:ascii="Times New Roman" w:hAnsi="Times New Roman"/>
          <w:i/>
          <w:color w:val="000000"/>
          <w:sz w:val="28"/>
          <w:szCs w:val="28"/>
        </w:rPr>
        <w:t>Пластинка.</w:t>
      </w:r>
      <w:r>
        <w:rPr>
          <w:rFonts w:ascii="Times New Roman" w:hAnsi="Times New Roman"/>
          <w:color w:val="000000"/>
          <w:sz w:val="28"/>
          <w:szCs w:val="28"/>
        </w:rPr>
        <w:t xml:space="preserve"> ТСХ пластинка со слоем силикагеля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Точную навеску порошка раст</w:t>
      </w:r>
      <w:r w:rsidR="009042F4">
        <w:rPr>
          <w:rFonts w:ascii="Times New Roman" w:hAnsi="Times New Roman"/>
          <w:iCs/>
          <w:color w:val="000000"/>
          <w:sz w:val="28"/>
          <w:szCs w:val="28"/>
        </w:rPr>
        <w:t>ё</w:t>
      </w:r>
      <w:r>
        <w:rPr>
          <w:rFonts w:ascii="Times New Roman" w:hAnsi="Times New Roman"/>
          <w:iCs/>
          <w:color w:val="000000"/>
          <w:sz w:val="28"/>
          <w:szCs w:val="28"/>
        </w:rPr>
        <w:t>ртых таблеток,</w:t>
      </w:r>
      <w:r w:rsidR="00AF4902">
        <w:rPr>
          <w:rFonts w:ascii="Times New Roman" w:hAnsi="Times New Roman"/>
          <w:iCs/>
          <w:color w:val="000000"/>
          <w:sz w:val="28"/>
          <w:szCs w:val="28"/>
        </w:rPr>
        <w:t xml:space="preserve"> содержащую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около </w:t>
      </w:r>
      <w:r w:rsidR="000E0E57">
        <w:rPr>
          <w:rFonts w:ascii="Times New Roman" w:hAnsi="Times New Roman"/>
          <w:color w:val="000000"/>
          <w:sz w:val="28"/>
          <w:szCs w:val="28"/>
        </w:rPr>
        <w:t>20 мг амитриптилина гидрохлорида взбалтывают</w:t>
      </w:r>
      <w:proofErr w:type="gramEnd"/>
      <w:r w:rsidR="000E0E57">
        <w:rPr>
          <w:rFonts w:ascii="Times New Roman" w:hAnsi="Times New Roman"/>
          <w:color w:val="000000"/>
          <w:sz w:val="28"/>
          <w:szCs w:val="28"/>
        </w:rPr>
        <w:t xml:space="preserve"> с 5 мл растворителя, центрифугируют и используют </w:t>
      </w:r>
      <w:proofErr w:type="spellStart"/>
      <w:r w:rsidR="000E0E57">
        <w:rPr>
          <w:rFonts w:ascii="Times New Roman" w:hAnsi="Times New Roman"/>
          <w:color w:val="000000"/>
          <w:sz w:val="28"/>
          <w:szCs w:val="28"/>
        </w:rPr>
        <w:t>супернатант</w:t>
      </w:r>
      <w:proofErr w:type="spellEnd"/>
      <w:r w:rsidR="000E0E57">
        <w:rPr>
          <w:rFonts w:ascii="Times New Roman" w:hAnsi="Times New Roman"/>
          <w:color w:val="000000"/>
          <w:sz w:val="28"/>
          <w:szCs w:val="28"/>
        </w:rPr>
        <w:t>.</w:t>
      </w:r>
    </w:p>
    <w:p w:rsidR="000E0E57" w:rsidRDefault="000E0E57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3D05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Pr="001E3D05">
        <w:rPr>
          <w:rFonts w:ascii="Times New Roman" w:hAnsi="Times New Roman"/>
          <w:i/>
          <w:color w:val="000000"/>
          <w:sz w:val="28"/>
          <w:szCs w:val="28"/>
        </w:rPr>
        <w:t>дибензосуберона</w:t>
      </w:r>
      <w:proofErr w:type="spellEnd"/>
      <w:r w:rsidRPr="001E3D05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10 мг 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дибензосуберона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вместимостью 50 мл, растворяют в хлороформе и доводят объём раствора хлороформом до метки. 1,0 мл полученного раствора помещают в мерную колбу вместимостью 20 мл и доводят объём раствора хлороформом до метки. </w:t>
      </w:r>
    </w:p>
    <w:p w:rsidR="001E3D05" w:rsidRPr="001E3D05" w:rsidRDefault="001E3D05" w:rsidP="001E3D0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3D05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Pr="001E3D05">
        <w:rPr>
          <w:rFonts w:ascii="Times New Roman" w:hAnsi="Times New Roman"/>
          <w:i/>
          <w:color w:val="000000"/>
          <w:sz w:val="28"/>
          <w:szCs w:val="28"/>
        </w:rPr>
        <w:t>циклобензаприна</w:t>
      </w:r>
      <w:proofErr w:type="spellEnd"/>
      <w:r w:rsidRPr="001E3D05">
        <w:rPr>
          <w:rFonts w:ascii="Times New Roman" w:hAnsi="Times New Roman"/>
          <w:i/>
          <w:color w:val="000000"/>
          <w:sz w:val="28"/>
          <w:szCs w:val="28"/>
        </w:rPr>
        <w:t xml:space="preserve"> гидрохлорида. </w:t>
      </w:r>
      <w:r w:rsidRPr="001E3D05">
        <w:rPr>
          <w:rFonts w:ascii="Times New Roman" w:hAnsi="Times New Roman"/>
          <w:color w:val="000000"/>
          <w:sz w:val="28"/>
          <w:szCs w:val="28"/>
        </w:rPr>
        <w:t xml:space="preserve">10 мг стандартного образца </w:t>
      </w:r>
      <w:proofErr w:type="spellStart"/>
      <w:r w:rsidRPr="001E3D05">
        <w:rPr>
          <w:rFonts w:ascii="Times New Roman" w:hAnsi="Times New Roman"/>
          <w:color w:val="000000"/>
          <w:sz w:val="28"/>
          <w:szCs w:val="28"/>
        </w:rPr>
        <w:t>циклобензаприна</w:t>
      </w:r>
      <w:proofErr w:type="spellEnd"/>
      <w:r w:rsidRPr="001E3D05">
        <w:rPr>
          <w:rFonts w:ascii="Times New Roman" w:hAnsi="Times New Roman"/>
          <w:color w:val="000000"/>
          <w:sz w:val="28"/>
          <w:szCs w:val="28"/>
        </w:rPr>
        <w:t xml:space="preserve"> гидрохлорида помещают 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1E3D05">
        <w:rPr>
          <w:rFonts w:ascii="Times New Roman" w:hAnsi="Times New Roman"/>
          <w:color w:val="000000"/>
          <w:sz w:val="28"/>
          <w:szCs w:val="28"/>
        </w:rPr>
        <w:t xml:space="preserve">5 мл, растворяют в </w:t>
      </w:r>
      <w:r>
        <w:rPr>
          <w:rFonts w:ascii="Times New Roman" w:hAnsi="Times New Roman"/>
          <w:color w:val="000000"/>
          <w:sz w:val="28"/>
          <w:szCs w:val="28"/>
        </w:rPr>
        <w:t>воде</w:t>
      </w:r>
      <w:r w:rsidRPr="001E3D05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>водой</w:t>
      </w:r>
      <w:r w:rsidRPr="001E3D05">
        <w:rPr>
          <w:rFonts w:ascii="Times New Roman" w:hAnsi="Times New Roman"/>
          <w:color w:val="000000"/>
          <w:sz w:val="28"/>
          <w:szCs w:val="28"/>
        </w:rPr>
        <w:t xml:space="preserve"> до метки. 1,0 мл полученного раствора помещают 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1E3D05">
        <w:rPr>
          <w:rFonts w:ascii="Times New Roman" w:hAnsi="Times New Roman"/>
          <w:color w:val="000000"/>
          <w:sz w:val="28"/>
          <w:szCs w:val="28"/>
        </w:rPr>
        <w:t xml:space="preserve">0 мл 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>водой</w:t>
      </w:r>
      <w:r w:rsidRPr="001E3D05">
        <w:rPr>
          <w:rFonts w:ascii="Times New Roman" w:hAnsi="Times New Roman"/>
          <w:color w:val="000000"/>
          <w:sz w:val="28"/>
          <w:szCs w:val="28"/>
        </w:rPr>
        <w:t xml:space="preserve"> до метки. </w:t>
      </w:r>
    </w:p>
    <w:p w:rsidR="003135F0" w:rsidRPr="003135F0" w:rsidRDefault="001E3D05" w:rsidP="003135F0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линию старта пластинки наносят по 10 мкл испытуемого раствора (40 мкг), раствора стандартного образца </w:t>
      </w:r>
      <w:proofErr w:type="spellStart"/>
      <w:r w:rsidRPr="003135F0">
        <w:rPr>
          <w:rFonts w:ascii="Times New Roman" w:eastAsia="Times New Roman" w:hAnsi="Times New Roman" w:cs="Times New Roman"/>
          <w:color w:val="000000"/>
          <w:sz w:val="28"/>
          <w:szCs w:val="28"/>
        </w:rPr>
        <w:t>дибензосуберона</w:t>
      </w:r>
      <w:proofErr w:type="spellEnd"/>
      <w:r w:rsidRPr="00313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(0,1 мкг) и раствора стандартного образца </w:t>
      </w:r>
      <w:proofErr w:type="spellStart"/>
      <w:r w:rsidRPr="003135F0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циклобензаприна</w:t>
      </w:r>
      <w:proofErr w:type="spellEnd"/>
      <w:r w:rsidRPr="00313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гидрохлорида (</w:t>
      </w:r>
      <w:r w:rsidR="009042F4" w:rsidRPr="003135F0">
        <w:rPr>
          <w:rFonts w:ascii="Times New Roman" w:eastAsia="Times New Roman" w:hAnsi="Times New Roman" w:cs="Times New Roman"/>
          <w:color w:val="000000"/>
          <w:sz w:val="28"/>
          <w:szCs w:val="28"/>
        </w:rPr>
        <w:t>0,4 мкг).</w:t>
      </w:r>
      <w:r w:rsidRPr="00313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35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Пластинку с нанесенными пробами высушивают на воздухе в течение 5 мин, помещают в камеру с ПФ и хроматографируют восходящим способом. Когда фронт ПФ пройдет около 80 – 90 % длины пластинки от линии старта, ее вынимают из камеры, сушат до удаления следов растворителей, </w:t>
      </w:r>
      <w:r w:rsidR="003135F0" w:rsidRPr="00313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опрыскивают проявляющим реактивом, </w:t>
      </w:r>
      <w:r w:rsidRPr="003135F0">
        <w:rPr>
          <w:rFonts w:ascii="Times New Roman" w:eastAsia="Times New Roman" w:hAnsi="Times New Roman" w:cs="Times New Roman"/>
          <w:color w:val="000000"/>
          <w:sz w:val="28"/>
          <w:szCs w:val="28"/>
        </w:rPr>
        <w:t>выдерживают в сушильном шкафу при температуре 100 – 105</w:t>
      </w:r>
      <w:proofErr w:type="gramStart"/>
      <w:r w:rsidRPr="003135F0">
        <w:rPr>
          <w:rFonts w:ascii="Times New Roman" w:eastAsia="Times New Roman" w:hAnsi="Times New Roman" w:cs="Times New Roman"/>
          <w:color w:val="000000"/>
          <w:sz w:val="28"/>
          <w:szCs w:val="28"/>
        </w:rPr>
        <w:t> °С</w:t>
      </w:r>
      <w:proofErr w:type="gramEnd"/>
      <w:r w:rsidRPr="00313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</w:t>
      </w:r>
      <w:r w:rsidR="003135F0" w:rsidRPr="003135F0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3135F0">
        <w:rPr>
          <w:rFonts w:ascii="Times New Roman" w:eastAsia="Times New Roman" w:hAnsi="Times New Roman" w:cs="Times New Roman"/>
          <w:color w:val="000000"/>
          <w:sz w:val="28"/>
          <w:szCs w:val="28"/>
        </w:rPr>
        <w:t> мин</w:t>
      </w:r>
      <w:r w:rsidR="003135F0" w:rsidRPr="00313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охлаждают до комнатной температуры</w:t>
      </w:r>
      <w:r w:rsidRPr="00313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00BB7" w:rsidRPr="00800BB7" w:rsidRDefault="003135F0" w:rsidP="00800BB7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F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E3D05" w:rsidRPr="00313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росматривают </w:t>
      </w:r>
      <w:r w:rsidRPr="00313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пластинку в </w:t>
      </w:r>
      <w:proofErr w:type="gramStart"/>
      <w:r w:rsidR="001E3D05" w:rsidRPr="003135F0">
        <w:rPr>
          <w:rFonts w:ascii="Times New Roman" w:eastAsia="Times New Roman" w:hAnsi="Times New Roman" w:cs="Times New Roman"/>
          <w:color w:val="000000"/>
          <w:sz w:val="28"/>
          <w:szCs w:val="28"/>
        </w:rPr>
        <w:t>УФ-свете</w:t>
      </w:r>
      <w:proofErr w:type="gramEnd"/>
      <w:r w:rsidR="001E3D05" w:rsidRPr="00313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r w:rsidRPr="00313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365 </w:t>
      </w:r>
      <w:r w:rsidR="001E3D05" w:rsidRPr="003135F0">
        <w:rPr>
          <w:rFonts w:ascii="Times New Roman" w:eastAsia="Times New Roman" w:hAnsi="Times New Roman" w:cs="Times New Roman"/>
          <w:color w:val="000000"/>
          <w:sz w:val="28"/>
          <w:szCs w:val="28"/>
        </w:rPr>
        <w:t>нм.</w:t>
      </w:r>
      <w:r w:rsidRPr="00313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0BB7" w:rsidRPr="00800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хроматограмме испытуемого раствора зона адсорбции, находящаяся на уровне зоны адсорбции </w:t>
      </w:r>
      <w:proofErr w:type="spellStart"/>
      <w:r w:rsidR="00800BB7">
        <w:rPr>
          <w:rFonts w:ascii="Times New Roman" w:eastAsia="Times New Roman" w:hAnsi="Times New Roman" w:cs="Times New Roman"/>
          <w:color w:val="000000"/>
          <w:sz w:val="28"/>
          <w:szCs w:val="28"/>
        </w:rPr>
        <w:t>дибензосуберона</w:t>
      </w:r>
      <w:proofErr w:type="spellEnd"/>
      <w:r w:rsidR="00800BB7" w:rsidRPr="00800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совокупности величины и интенсивности поглощения не должна превышать зону адсорбции на хроматограмме </w:t>
      </w:r>
      <w:r w:rsidR="00800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раствора стандартного образца </w:t>
      </w:r>
      <w:proofErr w:type="spellStart"/>
      <w:r w:rsidR="00800BB7">
        <w:rPr>
          <w:rFonts w:ascii="Times New Roman" w:eastAsia="Times New Roman" w:hAnsi="Times New Roman" w:cs="Times New Roman"/>
          <w:color w:val="000000"/>
          <w:sz w:val="28"/>
          <w:szCs w:val="28"/>
        </w:rPr>
        <w:t>дибензосуберона</w:t>
      </w:r>
      <w:proofErr w:type="spellEnd"/>
      <w:r w:rsidR="00800BB7" w:rsidRPr="00800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 более </w:t>
      </w:r>
      <w:r w:rsidR="00800BB7">
        <w:rPr>
          <w:rFonts w:ascii="Times New Roman" w:eastAsia="Times New Roman" w:hAnsi="Times New Roman" w:cs="Times New Roman"/>
          <w:color w:val="000000"/>
          <w:sz w:val="28"/>
          <w:szCs w:val="28"/>
        </w:rPr>
        <w:t>0,25</w:t>
      </w:r>
      <w:r w:rsidR="00800BB7" w:rsidRPr="00800BB7">
        <w:rPr>
          <w:rFonts w:ascii="Times New Roman" w:eastAsia="Times New Roman" w:hAnsi="Times New Roman" w:cs="Times New Roman"/>
          <w:color w:val="000000"/>
          <w:sz w:val="28"/>
          <w:szCs w:val="28"/>
        </w:rPr>
        <w:t> %).</w:t>
      </w:r>
    </w:p>
    <w:p w:rsidR="00800BB7" w:rsidRPr="00800BB7" w:rsidRDefault="00800BB7" w:rsidP="00800BB7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Просматривают пластинку в </w:t>
      </w:r>
      <w:proofErr w:type="gramStart"/>
      <w:r w:rsidRPr="00800BB7">
        <w:rPr>
          <w:rFonts w:ascii="Times New Roman" w:eastAsia="Times New Roman" w:hAnsi="Times New Roman" w:cs="Times New Roman"/>
          <w:color w:val="000000"/>
          <w:sz w:val="28"/>
          <w:szCs w:val="28"/>
        </w:rPr>
        <w:t>УФ-свете</w:t>
      </w:r>
      <w:proofErr w:type="gramEnd"/>
      <w:r w:rsidRPr="00800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254</w:t>
      </w:r>
      <w:r w:rsidRPr="00800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нм. На хроматограмме испытуемого раствора зона адсорбции, находящаяся на уровне зоны адсорбции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циклобензаприна</w:t>
      </w:r>
      <w:proofErr w:type="spellEnd"/>
      <w:r w:rsidRPr="00800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совокупности величины и интенсивности поглощения не должна превышать зону адсорбции на хроматограмме раствора стандартного образца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циклобензаприна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гидрохлорида</w:t>
      </w:r>
      <w:r w:rsidRPr="00800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00BB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00BB7">
        <w:rPr>
          <w:rFonts w:ascii="Times New Roman" w:eastAsia="Times New Roman" w:hAnsi="Times New Roman" w:cs="Times New Roman"/>
          <w:color w:val="000000"/>
          <w:sz w:val="28"/>
          <w:szCs w:val="28"/>
        </w:rPr>
        <w:t> %).</w:t>
      </w:r>
    </w:p>
    <w:p w:rsidR="00CC083F" w:rsidRPr="00F144E3" w:rsidRDefault="00CC083F" w:rsidP="00CC083F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Зона адсорбции любой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другой </w:t>
      </w:r>
      <w:r w:rsidRPr="00CC0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примеси на хроматограмме испытуемого раствора по совокупности величины и интенсивности поглощения не должна превышать зону адсорбции на хроматограмме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раствора </w:t>
      </w:r>
      <w:r w:rsidRPr="00CC0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стандартного </w:t>
      </w:r>
      <w:r w:rsidRPr="00F14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раствора </w:t>
      </w:r>
      <w:proofErr w:type="spellStart"/>
      <w:r w:rsidRPr="00F144E3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циклобензаприна</w:t>
      </w:r>
      <w:proofErr w:type="spellEnd"/>
      <w:r w:rsidRPr="00F14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гидрохлорида (не более 1,0 %).</w:t>
      </w:r>
    </w:p>
    <w:p w:rsidR="00F144E3" w:rsidRPr="00F144E3" w:rsidRDefault="005157F1" w:rsidP="005157F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4E3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="00F144E3" w:rsidRPr="00F144E3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соответствии с ОФС «Однородность дозирования». При использовании способа 1 определение проводят методом ВЭЖХ в условиях испытания </w:t>
      </w:r>
      <w:r w:rsidR="00F144E3" w:rsidRPr="00F144E3">
        <w:rPr>
          <w:rFonts w:ascii="Times New Roman" w:hAnsi="Times New Roman"/>
          <w:sz w:val="28"/>
          <w:szCs w:val="28"/>
        </w:rPr>
        <w:t>«Количественное определение».</w:t>
      </w:r>
    </w:p>
    <w:p w:rsidR="005157F1" w:rsidRPr="00F604D6" w:rsidRDefault="005157F1" w:rsidP="005157F1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144E3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чистота</w:t>
      </w:r>
      <w:r w:rsidRPr="00F604D6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D52959" w:rsidRDefault="00D52959" w:rsidP="00D529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7B5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5C07B5">
        <w:rPr>
          <w:rFonts w:ascii="Times New Roman" w:hAnsi="Times New Roman" w:cs="Times New Roman"/>
          <w:sz w:val="28"/>
          <w:szCs w:val="28"/>
        </w:rPr>
        <w:t>.</w:t>
      </w:r>
      <w:r w:rsidRPr="00D52959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</w:t>
      </w:r>
      <w:r w:rsidR="00BC7F67">
        <w:rPr>
          <w:rFonts w:ascii="Times New Roman" w:hAnsi="Times New Roman" w:cs="Times New Roman"/>
          <w:sz w:val="28"/>
          <w:szCs w:val="28"/>
        </w:rPr>
        <w:t>.</w:t>
      </w:r>
    </w:p>
    <w:p w:rsidR="005C6565" w:rsidRPr="00D52959" w:rsidRDefault="005C6565" w:rsidP="00D529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565">
        <w:rPr>
          <w:rFonts w:ascii="Times New Roman" w:hAnsi="Times New Roman" w:cs="Times New Roman"/>
          <w:i/>
          <w:sz w:val="28"/>
          <w:szCs w:val="28"/>
        </w:rPr>
        <w:lastRenderedPageBreak/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0,03 М раствор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гексансульфоната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смеси вода – ацетонитрил 1:1, доведённый потенциометрически ледяной уксусной кислотой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4,5±0,05.</w:t>
      </w:r>
    </w:p>
    <w:p w:rsidR="00184796" w:rsidRDefault="00184796" w:rsidP="00431E3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4796">
        <w:rPr>
          <w:rFonts w:ascii="Times New Roman" w:hAnsi="Times New Roman" w:cs="Times New Roman"/>
          <w:i/>
          <w:iCs/>
          <w:sz w:val="28"/>
          <w:szCs w:val="28"/>
        </w:rPr>
        <w:t>Испытуемый раствор</w:t>
      </w:r>
      <w:r w:rsidRPr="00184796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184796">
        <w:rPr>
          <w:rFonts w:ascii="Times New Roman" w:hAnsi="Times New Roman" w:cs="Times New Roman"/>
          <w:iCs/>
          <w:sz w:val="28"/>
          <w:szCs w:val="28"/>
        </w:rPr>
        <w:t xml:space="preserve">Точную навеску порошка растертых таблеток, содержащую около </w:t>
      </w:r>
      <w:r w:rsidR="00AD78E7">
        <w:rPr>
          <w:rFonts w:ascii="Times New Roman" w:hAnsi="Times New Roman" w:cs="Times New Roman"/>
          <w:iCs/>
          <w:sz w:val="28"/>
          <w:szCs w:val="28"/>
        </w:rPr>
        <w:t>50 мг амитриптилина гидрохлорида помещают</w:t>
      </w:r>
      <w:proofErr w:type="gramEnd"/>
      <w:r w:rsidR="00AD78E7">
        <w:rPr>
          <w:rFonts w:ascii="Times New Roman" w:hAnsi="Times New Roman" w:cs="Times New Roman"/>
          <w:iCs/>
          <w:sz w:val="28"/>
          <w:szCs w:val="28"/>
        </w:rPr>
        <w:t xml:space="preserve"> в мерную колбу вместимостью 200 мл, прибавляют 50 мл 0,1 М раствора хлористоводородной кислоты и </w:t>
      </w:r>
      <w:r w:rsidR="00AD78E7" w:rsidRPr="00AD78E7">
        <w:rPr>
          <w:rFonts w:ascii="Times New Roman" w:hAnsi="Times New Roman" w:cs="Times New Roman"/>
          <w:iCs/>
          <w:sz w:val="28"/>
          <w:szCs w:val="28"/>
        </w:rPr>
        <w:t>взбалтывают в течение 30 мин</w:t>
      </w:r>
      <w:r w:rsidR="00AD78E7">
        <w:rPr>
          <w:rFonts w:ascii="Times New Roman" w:hAnsi="Times New Roman" w:cs="Times New Roman"/>
          <w:iCs/>
          <w:sz w:val="28"/>
          <w:szCs w:val="28"/>
        </w:rPr>
        <w:t xml:space="preserve">, прибавляют 100 мл метанола и взбалтывают дополнительно в течение 30 мин. Доводят объём суспензии водой до метки. Центрифугируют </w:t>
      </w:r>
      <w:proofErr w:type="spellStart"/>
      <w:r w:rsidR="00AD78E7">
        <w:rPr>
          <w:rFonts w:ascii="Times New Roman" w:hAnsi="Times New Roman" w:cs="Times New Roman"/>
          <w:iCs/>
          <w:sz w:val="28"/>
          <w:szCs w:val="28"/>
        </w:rPr>
        <w:t>аликвоту</w:t>
      </w:r>
      <w:proofErr w:type="spellEnd"/>
      <w:r w:rsidR="00AD78E7">
        <w:rPr>
          <w:rFonts w:ascii="Times New Roman" w:hAnsi="Times New Roman" w:cs="Times New Roman"/>
          <w:iCs/>
          <w:sz w:val="28"/>
          <w:szCs w:val="28"/>
        </w:rPr>
        <w:t xml:space="preserve"> суспензии и используют </w:t>
      </w:r>
      <w:proofErr w:type="spellStart"/>
      <w:r w:rsidR="00AD78E7">
        <w:rPr>
          <w:rFonts w:ascii="Times New Roman" w:hAnsi="Times New Roman" w:cs="Times New Roman"/>
          <w:iCs/>
          <w:sz w:val="28"/>
          <w:szCs w:val="28"/>
        </w:rPr>
        <w:t>супернатант</w:t>
      </w:r>
      <w:proofErr w:type="spellEnd"/>
      <w:r w:rsidR="00AD78E7">
        <w:rPr>
          <w:rFonts w:ascii="Times New Roman" w:hAnsi="Times New Roman" w:cs="Times New Roman"/>
          <w:iCs/>
          <w:sz w:val="28"/>
          <w:szCs w:val="28"/>
        </w:rPr>
        <w:t>.</w:t>
      </w:r>
    </w:p>
    <w:p w:rsidR="00431E3D" w:rsidRPr="005C6565" w:rsidRDefault="00431E3D" w:rsidP="00431E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431E3D">
        <w:rPr>
          <w:rFonts w:ascii="Times New Roman" w:hAnsi="Times New Roman" w:cs="Times New Roman"/>
          <w:i/>
          <w:sz w:val="28"/>
          <w:szCs w:val="28"/>
        </w:rPr>
        <w:t xml:space="preserve">аствор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431E3D">
        <w:rPr>
          <w:rFonts w:ascii="Times New Roman" w:hAnsi="Times New Roman" w:cs="Times New Roman"/>
          <w:i/>
          <w:sz w:val="28"/>
          <w:szCs w:val="28"/>
        </w:rPr>
        <w:t>тандартн</w:t>
      </w:r>
      <w:r>
        <w:rPr>
          <w:rFonts w:ascii="Times New Roman" w:hAnsi="Times New Roman" w:cs="Times New Roman"/>
          <w:i/>
          <w:sz w:val="28"/>
          <w:szCs w:val="28"/>
        </w:rPr>
        <w:t xml:space="preserve">ого образца </w:t>
      </w:r>
      <w:r w:rsidR="00BC7F67">
        <w:rPr>
          <w:rFonts w:ascii="Times New Roman" w:hAnsi="Times New Roman" w:cs="Times New Roman"/>
          <w:i/>
          <w:sz w:val="28"/>
          <w:szCs w:val="28"/>
        </w:rPr>
        <w:t>амитриптилина</w:t>
      </w:r>
      <w:r w:rsidR="003865DE">
        <w:rPr>
          <w:rFonts w:ascii="Times New Roman" w:hAnsi="Times New Roman" w:cs="Times New Roman"/>
          <w:i/>
          <w:sz w:val="28"/>
          <w:szCs w:val="28"/>
        </w:rPr>
        <w:t xml:space="preserve"> гидрохлорида</w:t>
      </w:r>
      <w:r w:rsidRPr="00431E3D">
        <w:rPr>
          <w:rFonts w:ascii="Times New Roman" w:hAnsi="Times New Roman" w:cs="Times New Roman"/>
          <w:i/>
          <w:sz w:val="28"/>
          <w:szCs w:val="28"/>
        </w:rPr>
        <w:t>.</w:t>
      </w:r>
      <w:r w:rsidRPr="00431E3D">
        <w:rPr>
          <w:rFonts w:ascii="Times New Roman" w:hAnsi="Times New Roman" w:cs="Times New Roman"/>
          <w:sz w:val="28"/>
          <w:szCs w:val="28"/>
        </w:rPr>
        <w:t xml:space="preserve"> В мерную колбу вместимостью</w:t>
      </w:r>
      <w:r w:rsidR="003865DE">
        <w:rPr>
          <w:rFonts w:ascii="Times New Roman" w:hAnsi="Times New Roman" w:cs="Times New Roman"/>
          <w:sz w:val="28"/>
          <w:szCs w:val="28"/>
        </w:rPr>
        <w:t xml:space="preserve"> 200 мл помещают около 50 мг (точная навеска) стандартного образца амитриптилина гидрохлорида</w:t>
      </w:r>
      <w:r w:rsidR="003865DE">
        <w:rPr>
          <w:rFonts w:ascii="Times New Roman" w:hAnsi="Times New Roman" w:cs="Times New Roman"/>
          <w:iCs/>
          <w:sz w:val="28"/>
          <w:szCs w:val="28"/>
        </w:rPr>
        <w:t xml:space="preserve">, растворяют в 50 мл </w:t>
      </w:r>
      <w:r w:rsidR="003865DE" w:rsidRPr="003865DE">
        <w:rPr>
          <w:rFonts w:ascii="Times New Roman" w:hAnsi="Times New Roman" w:cs="Times New Roman"/>
          <w:iCs/>
          <w:sz w:val="28"/>
          <w:szCs w:val="28"/>
        </w:rPr>
        <w:t>0,1</w:t>
      </w:r>
      <w:r w:rsidR="003865DE">
        <w:rPr>
          <w:rFonts w:ascii="Times New Roman" w:hAnsi="Times New Roman" w:cs="Times New Roman"/>
          <w:iCs/>
          <w:sz w:val="28"/>
          <w:szCs w:val="28"/>
        </w:rPr>
        <w:t> </w:t>
      </w:r>
      <w:r w:rsidR="003865DE" w:rsidRPr="003865DE">
        <w:rPr>
          <w:rFonts w:ascii="Times New Roman" w:hAnsi="Times New Roman" w:cs="Times New Roman"/>
          <w:iCs/>
          <w:sz w:val="28"/>
          <w:szCs w:val="28"/>
        </w:rPr>
        <w:t>М раствора хлористоводородной кислоты</w:t>
      </w:r>
      <w:r w:rsidR="003865DE">
        <w:rPr>
          <w:rFonts w:ascii="Times New Roman" w:hAnsi="Times New Roman" w:cs="Times New Roman"/>
          <w:iCs/>
          <w:sz w:val="28"/>
          <w:szCs w:val="28"/>
        </w:rPr>
        <w:t xml:space="preserve">, прибавляют 100 мл метанола и </w:t>
      </w:r>
      <w:r w:rsidR="003865DE" w:rsidRPr="005C6565">
        <w:rPr>
          <w:rFonts w:ascii="Times New Roman" w:hAnsi="Times New Roman" w:cs="Times New Roman"/>
          <w:iCs/>
          <w:sz w:val="28"/>
          <w:szCs w:val="28"/>
        </w:rPr>
        <w:t>доводят объём раствора водой до метки.</w:t>
      </w:r>
    </w:p>
    <w:p w:rsidR="005C6565" w:rsidRPr="005C6565" w:rsidRDefault="005C6565" w:rsidP="00431E3D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565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3686"/>
        <w:gridCol w:w="5670"/>
      </w:tblGrid>
      <w:tr w:rsidR="005C6565" w:rsidRPr="005C6565" w:rsidTr="005C6565">
        <w:tc>
          <w:tcPr>
            <w:tcW w:w="3686" w:type="dxa"/>
          </w:tcPr>
          <w:p w:rsidR="005C6565" w:rsidRPr="005C6565" w:rsidRDefault="005C6565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</w:tcPr>
          <w:p w:rsidR="005C6565" w:rsidRPr="005C6565" w:rsidRDefault="005C6565" w:rsidP="005C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× 0,46 см, силикагель октадецилсилильный эндкепированный для хроматографии (С18), 10 мкм;</w:t>
            </w:r>
          </w:p>
        </w:tc>
      </w:tr>
      <w:tr w:rsidR="005C6565" w:rsidRPr="005C6565" w:rsidTr="005C6565">
        <w:tc>
          <w:tcPr>
            <w:tcW w:w="3686" w:type="dxa"/>
          </w:tcPr>
          <w:p w:rsidR="005C6565" w:rsidRPr="005C6565" w:rsidRDefault="005C6565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670" w:type="dxa"/>
          </w:tcPr>
          <w:p w:rsidR="005C6565" w:rsidRPr="005C6565" w:rsidRDefault="005C6565" w:rsidP="005C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proofErr w:type="gramStart"/>
            <w:r w:rsidRPr="005C6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°С</w:t>
            </w:r>
            <w:proofErr w:type="gramEnd"/>
            <w:r w:rsidRPr="005C6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C6565" w:rsidRPr="005C6565" w:rsidTr="005C6565">
        <w:tc>
          <w:tcPr>
            <w:tcW w:w="3686" w:type="dxa"/>
          </w:tcPr>
          <w:p w:rsidR="005C6565" w:rsidRPr="005C6565" w:rsidRDefault="005C6565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670" w:type="dxa"/>
          </w:tcPr>
          <w:p w:rsidR="005C6565" w:rsidRPr="005C6565" w:rsidRDefault="005C6565" w:rsidP="005C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 мл/мин;</w:t>
            </w:r>
          </w:p>
        </w:tc>
      </w:tr>
      <w:tr w:rsidR="005C6565" w:rsidRPr="005C6565" w:rsidTr="005C6565">
        <w:tc>
          <w:tcPr>
            <w:tcW w:w="3686" w:type="dxa"/>
          </w:tcPr>
          <w:p w:rsidR="005C6565" w:rsidRPr="005C6565" w:rsidRDefault="005C6565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</w:tcPr>
          <w:p w:rsidR="005C6565" w:rsidRPr="005C6565" w:rsidRDefault="005C6565" w:rsidP="005C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спектрофотометрический, 239 нм;</w:t>
            </w:r>
          </w:p>
        </w:tc>
      </w:tr>
      <w:tr w:rsidR="005C6565" w:rsidRPr="005C6565" w:rsidTr="005C6565">
        <w:tc>
          <w:tcPr>
            <w:tcW w:w="3686" w:type="dxa"/>
          </w:tcPr>
          <w:p w:rsidR="005C6565" w:rsidRPr="005C6565" w:rsidRDefault="005C6565" w:rsidP="005C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670" w:type="dxa"/>
          </w:tcPr>
          <w:p w:rsidR="005C6565" w:rsidRPr="005C6565" w:rsidRDefault="005C6565" w:rsidP="005C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мкл.</w:t>
            </w:r>
          </w:p>
        </w:tc>
      </w:tr>
    </w:tbl>
    <w:p w:rsidR="00D52959" w:rsidRPr="00D52959" w:rsidRDefault="00D52959" w:rsidP="005C6565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565">
        <w:rPr>
          <w:rFonts w:ascii="Times New Roman" w:hAnsi="Times New Roman" w:cs="Times New Roman"/>
          <w:sz w:val="28"/>
          <w:szCs w:val="28"/>
        </w:rPr>
        <w:t>Хроматографируют</w:t>
      </w:r>
      <w:r w:rsidRPr="00D52959">
        <w:rPr>
          <w:rFonts w:ascii="Times New Roman" w:hAnsi="Times New Roman" w:cs="Times New Roman"/>
          <w:sz w:val="28"/>
          <w:szCs w:val="28"/>
        </w:rPr>
        <w:t xml:space="preserve"> </w:t>
      </w:r>
      <w:r w:rsidR="00431E3D" w:rsidRPr="00431E3D">
        <w:rPr>
          <w:rFonts w:ascii="Times New Roman" w:hAnsi="Times New Roman" w:cs="Times New Roman"/>
          <w:sz w:val="28"/>
          <w:szCs w:val="28"/>
        </w:rPr>
        <w:t xml:space="preserve">раствор стандартного образца </w:t>
      </w:r>
      <w:r w:rsidR="003D3461">
        <w:rPr>
          <w:rFonts w:ascii="Times New Roman" w:hAnsi="Times New Roman" w:cs="Times New Roman"/>
          <w:sz w:val="28"/>
          <w:szCs w:val="28"/>
        </w:rPr>
        <w:t>амитриптилина</w:t>
      </w:r>
      <w:r w:rsidR="00431E3D" w:rsidRPr="00431E3D">
        <w:rPr>
          <w:rFonts w:ascii="Times New Roman" w:hAnsi="Times New Roman" w:cs="Times New Roman"/>
          <w:sz w:val="28"/>
          <w:szCs w:val="28"/>
        </w:rPr>
        <w:t xml:space="preserve"> </w:t>
      </w:r>
      <w:r w:rsidR="00D24A65">
        <w:rPr>
          <w:rFonts w:ascii="Times New Roman" w:hAnsi="Times New Roman" w:cs="Times New Roman"/>
          <w:sz w:val="28"/>
          <w:szCs w:val="28"/>
        </w:rPr>
        <w:t xml:space="preserve">гидрохлорида </w:t>
      </w:r>
      <w:r w:rsidR="00342B36">
        <w:rPr>
          <w:rFonts w:ascii="Times New Roman" w:hAnsi="Times New Roman" w:cs="Times New Roman"/>
          <w:sz w:val="28"/>
          <w:szCs w:val="28"/>
        </w:rPr>
        <w:t xml:space="preserve">и </w:t>
      </w:r>
      <w:r w:rsidR="00342B36" w:rsidRPr="00D52959">
        <w:rPr>
          <w:rFonts w:ascii="Times New Roman" w:hAnsi="Times New Roman" w:cs="Times New Roman"/>
          <w:sz w:val="28"/>
          <w:szCs w:val="28"/>
        </w:rPr>
        <w:t xml:space="preserve">испытуемый </w:t>
      </w:r>
      <w:r w:rsidRPr="00D52959">
        <w:rPr>
          <w:rFonts w:ascii="Times New Roman" w:hAnsi="Times New Roman" w:cs="Times New Roman"/>
          <w:sz w:val="28"/>
          <w:szCs w:val="28"/>
        </w:rPr>
        <w:t>раствор.</w:t>
      </w:r>
    </w:p>
    <w:p w:rsidR="00D52959" w:rsidRPr="00D52959" w:rsidRDefault="00D52959" w:rsidP="00D529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959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D52959">
        <w:rPr>
          <w:rFonts w:ascii="Times New Roman" w:hAnsi="Times New Roman" w:cs="Times New Roman"/>
          <w:sz w:val="28"/>
          <w:szCs w:val="28"/>
        </w:rPr>
        <w:t>На хроматограмме раствора</w:t>
      </w:r>
      <w:r w:rsidR="003D3461">
        <w:rPr>
          <w:rFonts w:ascii="Times New Roman" w:hAnsi="Times New Roman" w:cs="Times New Roman"/>
          <w:sz w:val="28"/>
          <w:szCs w:val="28"/>
        </w:rPr>
        <w:t xml:space="preserve"> стандартного образца амитриптилина</w:t>
      </w:r>
      <w:r w:rsidR="005C6565">
        <w:rPr>
          <w:rFonts w:ascii="Times New Roman" w:hAnsi="Times New Roman" w:cs="Times New Roman"/>
          <w:sz w:val="28"/>
          <w:szCs w:val="28"/>
        </w:rPr>
        <w:t xml:space="preserve"> гидрохлорида </w:t>
      </w:r>
      <w:r w:rsidRPr="00D52959">
        <w:rPr>
          <w:rFonts w:ascii="Times New Roman" w:hAnsi="Times New Roman" w:cs="Times New Roman"/>
          <w:sz w:val="28"/>
          <w:szCs w:val="28"/>
        </w:rPr>
        <w:t> </w:t>
      </w:r>
      <w:r w:rsidRPr="00D52959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D52959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 w:rsidR="003D3461">
        <w:rPr>
          <w:rFonts w:ascii="Times New Roman" w:hAnsi="Times New Roman"/>
          <w:color w:val="000000"/>
          <w:sz w:val="28"/>
          <w:szCs w:val="28"/>
        </w:rPr>
        <w:t>амитриптилина</w:t>
      </w:r>
      <w:r w:rsidR="00431E3D" w:rsidRPr="00431E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2959">
        <w:rPr>
          <w:rFonts w:ascii="Times New Roman" w:hAnsi="Times New Roman" w:cs="Times New Roman"/>
          <w:sz w:val="28"/>
          <w:szCs w:val="28"/>
        </w:rPr>
        <w:t>должно быть не более 2,0 % (</w:t>
      </w:r>
      <w:r w:rsidR="00342B36">
        <w:rPr>
          <w:rFonts w:ascii="Times New Roman" w:hAnsi="Times New Roman" w:cs="Times New Roman"/>
          <w:sz w:val="28"/>
          <w:szCs w:val="28"/>
        </w:rPr>
        <w:t>6 определений);</w:t>
      </w:r>
    </w:p>
    <w:p w:rsidR="00D52959" w:rsidRPr="00D52959" w:rsidRDefault="00D52959" w:rsidP="00D529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E3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3D3461">
        <w:rPr>
          <w:rFonts w:ascii="Times New Roman" w:hAnsi="Times New Roman"/>
          <w:sz w:val="28"/>
          <w:szCs w:val="28"/>
        </w:rPr>
        <w:t>амитриптилина</w:t>
      </w:r>
      <w:r w:rsidR="00431E3D" w:rsidRPr="00431E3D">
        <w:rPr>
          <w:rFonts w:ascii="Times New Roman" w:hAnsi="Times New Roman"/>
          <w:sz w:val="28"/>
          <w:szCs w:val="28"/>
        </w:rPr>
        <w:t xml:space="preserve"> </w:t>
      </w:r>
      <w:r w:rsidR="003D3461" w:rsidRPr="003D3461">
        <w:rPr>
          <w:rFonts w:ascii="Times New Roman" w:hAnsi="Times New Roman" w:cs="Times New Roman"/>
          <w:sz w:val="28"/>
          <w:szCs w:val="28"/>
        </w:rPr>
        <w:t xml:space="preserve">гидрохлорида </w:t>
      </w:r>
      <w:r w:rsidR="003D3461" w:rsidRPr="003D3461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3D3461" w:rsidRPr="003D3461">
        <w:rPr>
          <w:rFonts w:ascii="Times New Roman" w:hAnsi="Times New Roman" w:cs="Times New Roman"/>
          <w:sz w:val="28"/>
          <w:szCs w:val="24"/>
          <w:vertAlign w:val="subscript"/>
        </w:rPr>
        <w:t>20</w:t>
      </w:r>
      <w:r w:rsidR="003D3461" w:rsidRPr="003D3461">
        <w:rPr>
          <w:rFonts w:ascii="Times New Roman" w:hAnsi="Times New Roman" w:cs="Times New Roman"/>
          <w:sz w:val="28"/>
          <w:szCs w:val="24"/>
          <w:lang w:val="en-US"/>
        </w:rPr>
        <w:t>H</w:t>
      </w:r>
      <w:r w:rsidR="003D3461" w:rsidRPr="003D3461">
        <w:rPr>
          <w:rFonts w:ascii="Times New Roman" w:hAnsi="Times New Roman" w:cs="Times New Roman"/>
          <w:sz w:val="28"/>
          <w:szCs w:val="24"/>
          <w:vertAlign w:val="subscript"/>
        </w:rPr>
        <w:t>23</w:t>
      </w:r>
      <w:r w:rsidR="003D3461" w:rsidRPr="003D3461">
        <w:rPr>
          <w:rFonts w:ascii="Times New Roman" w:hAnsi="Times New Roman" w:cs="Times New Roman"/>
          <w:sz w:val="28"/>
          <w:szCs w:val="24"/>
          <w:lang w:val="en-US"/>
        </w:rPr>
        <w:t>N</w:t>
      </w:r>
      <w:r w:rsidR="003D3461" w:rsidRPr="003D3461">
        <w:rPr>
          <w:rFonts w:ascii="Times New Roman" w:hAnsi="Times New Roman" w:cs="Times New Roman"/>
          <w:sz w:val="28"/>
          <w:szCs w:val="24"/>
        </w:rPr>
        <w:t>·</w:t>
      </w:r>
      <w:r w:rsidR="003D3461" w:rsidRPr="003D3461">
        <w:rPr>
          <w:rFonts w:ascii="Times New Roman" w:hAnsi="Times New Roman" w:cs="Times New Roman"/>
          <w:sz w:val="28"/>
          <w:szCs w:val="24"/>
          <w:lang w:val="en-US"/>
        </w:rPr>
        <w:t>HCl</w:t>
      </w:r>
      <w:r w:rsidR="003D3461" w:rsidRPr="003D3461">
        <w:rPr>
          <w:rFonts w:ascii="Times New Roman" w:hAnsi="Times New Roman" w:cs="Times New Roman"/>
          <w:sz w:val="28"/>
          <w:szCs w:val="28"/>
        </w:rPr>
        <w:t xml:space="preserve"> </w:t>
      </w:r>
      <w:r w:rsidRPr="003D3461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Pr="003D3461">
        <w:rPr>
          <w:rFonts w:ascii="Times New Roman" w:hAnsi="Times New Roman" w:cs="Times New Roman"/>
          <w:sz w:val="28"/>
          <w:szCs w:val="28"/>
        </w:rPr>
        <w:t>одной</w:t>
      </w:r>
      <w:r w:rsidRPr="00431E3D">
        <w:rPr>
          <w:rFonts w:ascii="Times New Roman" w:hAnsi="Times New Roman" w:cs="Times New Roman"/>
          <w:sz w:val="28"/>
          <w:szCs w:val="28"/>
        </w:rPr>
        <w:t xml:space="preserve"> таблетке в </w:t>
      </w:r>
      <w:r w:rsidRPr="00431E3D">
        <w:rPr>
          <w:rFonts w:ascii="Times New Roman" w:hAnsi="Times New Roman" w:cs="Times New Roman"/>
          <w:sz w:val="28"/>
          <w:szCs w:val="28"/>
          <w:lang w:bidi="ru-RU"/>
        </w:rPr>
        <w:t>процентах</w:t>
      </w:r>
      <w:r w:rsidRPr="00A025D5">
        <w:rPr>
          <w:rFonts w:ascii="Times New Roman" w:hAnsi="Times New Roman" w:cs="Times New Roman"/>
          <w:sz w:val="28"/>
          <w:szCs w:val="28"/>
          <w:lang w:bidi="ru-RU"/>
        </w:rPr>
        <w:t xml:space="preserve"> от</w:t>
      </w:r>
      <w:r w:rsidRPr="00D52959">
        <w:rPr>
          <w:rFonts w:ascii="Times New Roman" w:hAnsi="Times New Roman" w:cs="Times New Roman"/>
          <w:sz w:val="28"/>
          <w:szCs w:val="28"/>
          <w:lang w:bidi="ru-RU"/>
        </w:rPr>
        <w:t xml:space="preserve"> заявленного количества (</w:t>
      </w:r>
      <w:r w:rsidRPr="00D52959">
        <w:rPr>
          <w:rFonts w:ascii="Times New Roman" w:hAnsi="Times New Roman" w:cs="Times New Roman"/>
          <w:i/>
          <w:sz w:val="28"/>
          <w:szCs w:val="28"/>
          <w:lang w:bidi="ru-RU"/>
        </w:rPr>
        <w:t>Х</w:t>
      </w:r>
      <w:r w:rsidRPr="00D52959">
        <w:rPr>
          <w:rFonts w:ascii="Times New Roman" w:hAnsi="Times New Roman" w:cs="Times New Roman"/>
          <w:sz w:val="28"/>
          <w:szCs w:val="28"/>
          <w:lang w:bidi="ru-RU"/>
        </w:rPr>
        <w:t>) вычисляют по формуле</w:t>
      </w:r>
      <w:r w:rsidRPr="00D52959">
        <w:rPr>
          <w:rFonts w:ascii="Times New Roman" w:hAnsi="Times New Roman" w:cs="Times New Roman"/>
          <w:sz w:val="28"/>
          <w:szCs w:val="28"/>
        </w:rPr>
        <w:t>:</w:t>
      </w:r>
    </w:p>
    <w:p w:rsidR="00A025D5" w:rsidRPr="00A71A86" w:rsidRDefault="00A025D5" w:rsidP="00A025D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∙200∙G∙P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200∙L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851"/>
        <w:gridCol w:w="567"/>
        <w:gridCol w:w="283"/>
        <w:gridCol w:w="7797"/>
      </w:tblGrid>
      <w:tr w:rsidR="00D52959" w:rsidRPr="00A71A86" w:rsidTr="00D52959">
        <w:tc>
          <w:tcPr>
            <w:tcW w:w="851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D52959" w:rsidRPr="00431E3D" w:rsidRDefault="00D52959" w:rsidP="003D346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E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3D3461">
              <w:rPr>
                <w:rFonts w:ascii="Times New Roman" w:hAnsi="Times New Roman"/>
                <w:sz w:val="28"/>
                <w:szCs w:val="28"/>
              </w:rPr>
              <w:t>амитриптилина</w:t>
            </w:r>
            <w:r w:rsidR="00431E3D" w:rsidRPr="00431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E3D">
              <w:rPr>
                <w:rFonts w:ascii="Times New Roman" w:hAnsi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D52959" w:rsidRPr="00A71A86" w:rsidTr="00D52959">
        <w:tc>
          <w:tcPr>
            <w:tcW w:w="851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D52959" w:rsidRPr="00431E3D" w:rsidRDefault="00D52959" w:rsidP="003D346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E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3D3461">
              <w:rPr>
                <w:rFonts w:ascii="Times New Roman" w:hAnsi="Times New Roman"/>
                <w:sz w:val="28"/>
                <w:szCs w:val="28"/>
              </w:rPr>
              <w:t>амитриптилина</w:t>
            </w:r>
            <w:r w:rsidR="00431E3D" w:rsidRPr="00431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E3D">
              <w:rPr>
                <w:rFonts w:ascii="Times New Roman" w:hAnsi="Times New Roman"/>
                <w:color w:val="000000"/>
                <w:sz w:val="28"/>
                <w:szCs w:val="28"/>
              </w:rPr>
              <w:t>на хроматограмме раствора</w:t>
            </w:r>
            <w:r w:rsidR="00431E3D" w:rsidRPr="00431E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 образца </w:t>
            </w:r>
            <w:r w:rsidR="003D3461">
              <w:rPr>
                <w:rFonts w:ascii="Times New Roman" w:hAnsi="Times New Roman"/>
                <w:color w:val="000000"/>
                <w:sz w:val="28"/>
                <w:szCs w:val="28"/>
              </w:rPr>
              <w:t>амитриптилина гидрохлорида</w:t>
            </w:r>
            <w:r w:rsidRPr="00431E3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D52959" w:rsidRPr="00A71A86" w:rsidTr="00D52959">
        <w:tc>
          <w:tcPr>
            <w:tcW w:w="851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52959" w:rsidRPr="00B250D9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B250D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B250D9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D52959" w:rsidRPr="00431E3D" w:rsidRDefault="00D52959" w:rsidP="005C6565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31E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раст</w:t>
            </w:r>
            <w:r w:rsidR="005C656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ё</w:t>
            </w:r>
            <w:r w:rsidRPr="00431E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ртых таблеток, мг;</w:t>
            </w:r>
          </w:p>
        </w:tc>
      </w:tr>
      <w:tr w:rsidR="00D52959" w:rsidRPr="00A71A86" w:rsidTr="00D52959">
        <w:tc>
          <w:tcPr>
            <w:tcW w:w="851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D52959" w:rsidRPr="00431E3D" w:rsidRDefault="00D52959" w:rsidP="003D346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E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3D3461">
              <w:rPr>
                <w:rFonts w:ascii="Times New Roman" w:hAnsi="Times New Roman"/>
                <w:sz w:val="28"/>
                <w:szCs w:val="28"/>
              </w:rPr>
              <w:t>амитриптилина гидрохлорида</w:t>
            </w:r>
            <w:r w:rsidRPr="00431E3D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D52959" w:rsidRPr="00A71A86" w:rsidTr="00D52959">
        <w:tc>
          <w:tcPr>
            <w:tcW w:w="851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797" w:type="dxa"/>
          </w:tcPr>
          <w:p w:rsidR="00D52959" w:rsidRPr="00D52959" w:rsidRDefault="00D52959" w:rsidP="003D346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3D3461">
              <w:rPr>
                <w:rFonts w:ascii="Times New Roman" w:hAnsi="Times New Roman"/>
                <w:sz w:val="28"/>
                <w:szCs w:val="28"/>
              </w:rPr>
              <w:t xml:space="preserve">амитриптилина гидрохлорида </w:t>
            </w:r>
            <w:r w:rsidRPr="00D52959">
              <w:rPr>
                <w:rFonts w:ascii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r w:rsidR="003D3461">
              <w:rPr>
                <w:rFonts w:ascii="Times New Roman" w:hAnsi="Times New Roman" w:cs="Times New Roman"/>
                <w:sz w:val="28"/>
                <w:szCs w:val="28"/>
              </w:rPr>
              <w:t>амитриптилина гидрохлорида</w:t>
            </w:r>
            <w:proofErr w:type="gramStart"/>
            <w:r w:rsidRPr="00D52959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D52959" w:rsidRPr="00A71A86" w:rsidTr="00D52959">
        <w:tc>
          <w:tcPr>
            <w:tcW w:w="851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52959" w:rsidRPr="00606E05" w:rsidRDefault="00D52959" w:rsidP="00D52959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E0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D52959" w:rsidRPr="00303C0A" w:rsidRDefault="00D52959" w:rsidP="00D5295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D52959" w:rsidRPr="00303C0A" w:rsidRDefault="00D52959" w:rsidP="00D52959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одной таблетки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D52959" w:rsidRPr="00A71A86" w:rsidTr="00D52959">
        <w:tc>
          <w:tcPr>
            <w:tcW w:w="851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7797" w:type="dxa"/>
          </w:tcPr>
          <w:p w:rsidR="00D52959" w:rsidRPr="00A71A86" w:rsidRDefault="00D52959" w:rsidP="003D346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="003D3461">
              <w:rPr>
                <w:rFonts w:ascii="Times New Roman" w:hAnsi="Times New Roman"/>
                <w:sz w:val="28"/>
                <w:szCs w:val="28"/>
              </w:rPr>
              <w:t>амитриптилина</w:t>
            </w:r>
            <w:r w:rsidR="006D2285" w:rsidRPr="006D228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FC607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 одной таблетке, мг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342634" w:rsidRPr="00D52959" w:rsidRDefault="005157F1" w:rsidP="00D52959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. В защищ</w:t>
      </w:r>
      <w:r w:rsidR="003D3461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нном от света месте.</w:t>
      </w:r>
    </w:p>
    <w:sectPr w:rsidR="00342634" w:rsidRPr="00D52959" w:rsidSect="00A75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4E3" w:rsidRPr="007B3006" w:rsidRDefault="00F144E3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F144E3" w:rsidRPr="007B3006" w:rsidRDefault="00F144E3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80" w:rsidRDefault="00FB468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F144E3" w:rsidRDefault="003168C2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144E3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755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80" w:rsidRDefault="00FB468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4E3" w:rsidRPr="007B3006" w:rsidRDefault="00F144E3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F144E3" w:rsidRPr="007B3006" w:rsidRDefault="00F144E3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80" w:rsidRDefault="00FB468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80" w:rsidRDefault="00FB468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E3" w:rsidRDefault="00F144E3" w:rsidP="00A75F81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131B6"/>
    <w:rsid w:val="00035C8D"/>
    <w:rsid w:val="00050AB3"/>
    <w:rsid w:val="00064A9E"/>
    <w:rsid w:val="000E0E57"/>
    <w:rsid w:val="000E24BC"/>
    <w:rsid w:val="001001F4"/>
    <w:rsid w:val="0013049A"/>
    <w:rsid w:val="001366C0"/>
    <w:rsid w:val="00184796"/>
    <w:rsid w:val="001900AB"/>
    <w:rsid w:val="001E3D05"/>
    <w:rsid w:val="00214387"/>
    <w:rsid w:val="002C3B9E"/>
    <w:rsid w:val="002E199C"/>
    <w:rsid w:val="002F1006"/>
    <w:rsid w:val="002F34FF"/>
    <w:rsid w:val="003135F0"/>
    <w:rsid w:val="003168C2"/>
    <w:rsid w:val="00342634"/>
    <w:rsid w:val="00342B36"/>
    <w:rsid w:val="003865DE"/>
    <w:rsid w:val="003A13EC"/>
    <w:rsid w:val="003B01A7"/>
    <w:rsid w:val="003C17F0"/>
    <w:rsid w:val="003D3461"/>
    <w:rsid w:val="004268E2"/>
    <w:rsid w:val="00431E3D"/>
    <w:rsid w:val="004361A8"/>
    <w:rsid w:val="004367AA"/>
    <w:rsid w:val="004659E2"/>
    <w:rsid w:val="004935E0"/>
    <w:rsid w:val="004B5FD3"/>
    <w:rsid w:val="004D4FB1"/>
    <w:rsid w:val="004F1EA9"/>
    <w:rsid w:val="004F74D9"/>
    <w:rsid w:val="005059EC"/>
    <w:rsid w:val="005157F1"/>
    <w:rsid w:val="00523CBD"/>
    <w:rsid w:val="005277F7"/>
    <w:rsid w:val="00547AC7"/>
    <w:rsid w:val="00566C2D"/>
    <w:rsid w:val="00577DC8"/>
    <w:rsid w:val="005A3C04"/>
    <w:rsid w:val="005C07B5"/>
    <w:rsid w:val="005C6565"/>
    <w:rsid w:val="005E30B0"/>
    <w:rsid w:val="00602728"/>
    <w:rsid w:val="00606E05"/>
    <w:rsid w:val="006114D5"/>
    <w:rsid w:val="00624DD9"/>
    <w:rsid w:val="006A2ACD"/>
    <w:rsid w:val="006A7E81"/>
    <w:rsid w:val="006C3968"/>
    <w:rsid w:val="006D2285"/>
    <w:rsid w:val="006E43F8"/>
    <w:rsid w:val="00724EAB"/>
    <w:rsid w:val="0073092C"/>
    <w:rsid w:val="00800BB7"/>
    <w:rsid w:val="00801962"/>
    <w:rsid w:val="0082147C"/>
    <w:rsid w:val="00843CAB"/>
    <w:rsid w:val="009042F4"/>
    <w:rsid w:val="009C5719"/>
    <w:rsid w:val="00A025D5"/>
    <w:rsid w:val="00A079B5"/>
    <w:rsid w:val="00A173E8"/>
    <w:rsid w:val="00A57E08"/>
    <w:rsid w:val="00A71A86"/>
    <w:rsid w:val="00A75F81"/>
    <w:rsid w:val="00AB0440"/>
    <w:rsid w:val="00AB7D71"/>
    <w:rsid w:val="00AD78E7"/>
    <w:rsid w:val="00AF4902"/>
    <w:rsid w:val="00B250D9"/>
    <w:rsid w:val="00B25A6A"/>
    <w:rsid w:val="00B87551"/>
    <w:rsid w:val="00BA27BD"/>
    <w:rsid w:val="00BC7F67"/>
    <w:rsid w:val="00BD51D0"/>
    <w:rsid w:val="00BF387E"/>
    <w:rsid w:val="00C123E0"/>
    <w:rsid w:val="00C15037"/>
    <w:rsid w:val="00C31A03"/>
    <w:rsid w:val="00C64C33"/>
    <w:rsid w:val="00C72A88"/>
    <w:rsid w:val="00C77867"/>
    <w:rsid w:val="00C80552"/>
    <w:rsid w:val="00CC083F"/>
    <w:rsid w:val="00CC7401"/>
    <w:rsid w:val="00CE3DC8"/>
    <w:rsid w:val="00D10654"/>
    <w:rsid w:val="00D17EDB"/>
    <w:rsid w:val="00D24A65"/>
    <w:rsid w:val="00D34F4B"/>
    <w:rsid w:val="00D52959"/>
    <w:rsid w:val="00D72611"/>
    <w:rsid w:val="00E053B5"/>
    <w:rsid w:val="00E1710E"/>
    <w:rsid w:val="00E26978"/>
    <w:rsid w:val="00F144E3"/>
    <w:rsid w:val="00F53DFC"/>
    <w:rsid w:val="00F95846"/>
    <w:rsid w:val="00FA480C"/>
    <w:rsid w:val="00FB4680"/>
    <w:rsid w:val="00FC269A"/>
    <w:rsid w:val="00FC6073"/>
    <w:rsid w:val="00FD1477"/>
    <w:rsid w:val="00FE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A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10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</dc:creator>
  <cp:keywords/>
  <dc:description/>
  <cp:lastModifiedBy>Razov</cp:lastModifiedBy>
  <cp:revision>57</cp:revision>
  <cp:lastPrinted>2018-05-15T11:14:00Z</cp:lastPrinted>
  <dcterms:created xsi:type="dcterms:W3CDTF">2017-11-20T14:10:00Z</dcterms:created>
  <dcterms:modified xsi:type="dcterms:W3CDTF">2018-09-21T07:23:00Z</dcterms:modified>
</cp:coreProperties>
</file>